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4F37" w14:textId="77777777" w:rsidR="00832031" w:rsidRDefault="00000000">
      <w:pPr>
        <w:pStyle w:val="a4"/>
        <w:spacing w:line="201" w:lineRule="auto"/>
      </w:pPr>
      <w:r>
        <w:t>Appendix</w:t>
      </w:r>
      <w:r>
        <w:rPr>
          <w:spacing w:val="20"/>
        </w:rPr>
        <w:t xml:space="preserve"> </w:t>
      </w:r>
      <w:r>
        <w:t>for</w:t>
      </w:r>
      <w:r>
        <w:rPr>
          <w:spacing w:val="21"/>
        </w:rPr>
        <w:t xml:space="preserve"> </w:t>
      </w:r>
      <w:r>
        <w:t>Who</w:t>
      </w:r>
      <w:r>
        <w:rPr>
          <w:spacing w:val="20"/>
        </w:rPr>
        <w:t xml:space="preserve"> </w:t>
      </w:r>
      <w:r>
        <w:t>Represent</w:t>
      </w:r>
      <w:r>
        <w:rPr>
          <w:spacing w:val="21"/>
        </w:rPr>
        <w:t xml:space="preserve"> </w:t>
      </w:r>
      <w:r>
        <w:t>Senior</w:t>
      </w:r>
      <w:r>
        <w:rPr>
          <w:spacing w:val="20"/>
        </w:rPr>
        <w:t xml:space="preserve"> </w:t>
      </w:r>
      <w:r>
        <w:t>Citizens</w:t>
      </w:r>
      <w:r>
        <w:rPr>
          <w:spacing w:val="21"/>
        </w:rPr>
        <w:t xml:space="preserve"> </w:t>
      </w:r>
      <w:r>
        <w:t>in</w:t>
      </w:r>
      <w:r>
        <w:rPr>
          <w:spacing w:val="20"/>
        </w:rPr>
        <w:t xml:space="preserve"> </w:t>
      </w:r>
      <w:r>
        <w:t>an</w:t>
      </w:r>
      <w:r>
        <w:rPr>
          <w:spacing w:val="21"/>
        </w:rPr>
        <w:t xml:space="preserve"> </w:t>
      </w:r>
      <w:r>
        <w:t>Aging</w:t>
      </w:r>
      <w:r>
        <w:rPr>
          <w:spacing w:val="20"/>
        </w:rPr>
        <w:t xml:space="preserve"> </w:t>
      </w:r>
      <w:r>
        <w:t>Soci-ety? The Role of Electoral Contexts in Senior Representation</w:t>
      </w:r>
    </w:p>
    <w:p w14:paraId="3511E319" w14:textId="77777777" w:rsidR="00832031" w:rsidRDefault="00000000">
      <w:pPr>
        <w:spacing w:before="378"/>
        <w:rPr>
          <w:b/>
          <w:sz w:val="28"/>
        </w:rPr>
      </w:pPr>
      <w:r>
        <w:rPr>
          <w:b/>
          <w:spacing w:val="-2"/>
          <w:sz w:val="28"/>
        </w:rPr>
        <w:t>Contents</w:t>
      </w:r>
    </w:p>
    <w:sdt>
      <w:sdtPr>
        <w:rPr>
          <w:b w:val="0"/>
          <w:bCs w:val="0"/>
        </w:rPr>
        <w:id w:val="-1667781150"/>
        <w:docPartObj>
          <w:docPartGallery w:val="Table of Contents"/>
          <w:docPartUnique/>
        </w:docPartObj>
      </w:sdtPr>
      <w:sdtContent>
        <w:p w14:paraId="0A420210" w14:textId="77777777" w:rsidR="00832031" w:rsidRDefault="00000000">
          <w:pPr>
            <w:pStyle w:val="10"/>
            <w:numPr>
              <w:ilvl w:val="0"/>
              <w:numId w:val="2"/>
            </w:numPr>
            <w:tabs>
              <w:tab w:val="left" w:pos="327"/>
              <w:tab w:val="right" w:pos="9359"/>
            </w:tabs>
            <w:spacing w:before="231"/>
            <w:ind w:hanging="327"/>
          </w:pPr>
          <w:r>
            <w:fldChar w:fldCharType="begin"/>
          </w:r>
          <w:r>
            <w:instrText xml:space="preserve">TOC \o "1-2" \h \z \u </w:instrText>
          </w:r>
          <w:r>
            <w:fldChar w:fldCharType="separate"/>
          </w:r>
          <w:hyperlink w:anchor="_bookmark0" w:history="1">
            <w:r w:rsidR="00832031">
              <w:t>List</w:t>
            </w:r>
            <w:r w:rsidR="00832031">
              <w:rPr>
                <w:spacing w:val="-9"/>
              </w:rPr>
              <w:t xml:space="preserve"> </w:t>
            </w:r>
            <w:r w:rsidR="00832031">
              <w:t>of</w:t>
            </w:r>
            <w:r w:rsidR="00832031">
              <w:rPr>
                <w:spacing w:val="-9"/>
              </w:rPr>
              <w:t xml:space="preserve"> </w:t>
            </w:r>
            <w:r w:rsidR="00832031">
              <w:t>Senior-Related</w:t>
            </w:r>
            <w:r w:rsidR="00832031">
              <w:rPr>
                <w:spacing w:val="-9"/>
              </w:rPr>
              <w:t xml:space="preserve"> </w:t>
            </w:r>
            <w:r w:rsidR="00832031">
              <w:t>Bill</w:t>
            </w:r>
            <w:r w:rsidR="00832031">
              <w:rPr>
                <w:spacing w:val="-9"/>
              </w:rPr>
              <w:t xml:space="preserve"> </w:t>
            </w:r>
            <w:r w:rsidR="00832031">
              <w:rPr>
                <w:spacing w:val="-2"/>
              </w:rPr>
              <w:t>Proposals</w:t>
            </w:r>
          </w:hyperlink>
          <w:r>
            <w:rPr>
              <w:b w:val="0"/>
            </w:rPr>
            <w:tab/>
          </w:r>
          <w:r>
            <w:rPr>
              <w:spacing w:val="-10"/>
            </w:rPr>
            <w:t>2</w:t>
          </w:r>
        </w:p>
        <w:p w14:paraId="2155DA55" w14:textId="77777777" w:rsidR="00832031" w:rsidRDefault="00832031">
          <w:pPr>
            <w:pStyle w:val="10"/>
            <w:numPr>
              <w:ilvl w:val="0"/>
              <w:numId w:val="2"/>
            </w:numPr>
            <w:tabs>
              <w:tab w:val="left" w:pos="327"/>
              <w:tab w:val="right" w:pos="9359"/>
            </w:tabs>
            <w:ind w:hanging="327"/>
          </w:pPr>
          <w:hyperlink w:anchor="_bookmark6" w:history="1">
            <w:r>
              <w:rPr>
                <w:spacing w:val="-2"/>
              </w:rPr>
              <w:t>Robustness</w:t>
            </w:r>
            <w:r>
              <w:rPr>
                <w:spacing w:val="3"/>
              </w:rPr>
              <w:t xml:space="preserve"> </w:t>
            </w:r>
            <w:r>
              <w:rPr>
                <w:spacing w:val="-2"/>
              </w:rPr>
              <w:t>Check</w:t>
            </w:r>
          </w:hyperlink>
          <w:r>
            <w:rPr>
              <w:b w:val="0"/>
            </w:rPr>
            <w:tab/>
          </w:r>
          <w:r>
            <w:rPr>
              <w:spacing w:val="-5"/>
            </w:rPr>
            <w:t>73</w:t>
          </w:r>
        </w:p>
        <w:p w14:paraId="75A5C365" w14:textId="77777777" w:rsidR="00832031" w:rsidRDefault="00832031">
          <w:pPr>
            <w:pStyle w:val="20"/>
            <w:numPr>
              <w:ilvl w:val="1"/>
              <w:numId w:val="2"/>
            </w:numPr>
            <w:tabs>
              <w:tab w:val="left" w:pos="829"/>
              <w:tab w:val="right" w:leader="dot" w:pos="9359"/>
            </w:tabs>
          </w:pPr>
          <w:hyperlink w:anchor="_bookmark7" w:history="1">
            <w:r>
              <w:rPr>
                <w:spacing w:val="-2"/>
              </w:rPr>
              <w:t>Legislator-Level</w:t>
            </w:r>
            <w:r>
              <w:rPr>
                <w:spacing w:val="-3"/>
              </w:rPr>
              <w:t xml:space="preserve"> </w:t>
            </w:r>
            <w:r>
              <w:rPr>
                <w:spacing w:val="-2"/>
              </w:rPr>
              <w:t>Analysis</w:t>
            </w:r>
          </w:hyperlink>
          <w:r>
            <w:tab/>
          </w:r>
          <w:r>
            <w:rPr>
              <w:spacing w:val="-5"/>
            </w:rPr>
            <w:t>73</w:t>
          </w:r>
        </w:p>
        <w:p w14:paraId="7345F5B2" w14:textId="77777777" w:rsidR="00832031" w:rsidRDefault="00832031">
          <w:pPr>
            <w:pStyle w:val="20"/>
            <w:numPr>
              <w:ilvl w:val="1"/>
              <w:numId w:val="2"/>
            </w:numPr>
            <w:tabs>
              <w:tab w:val="left" w:pos="829"/>
              <w:tab w:val="right" w:leader="dot" w:pos="9359"/>
            </w:tabs>
          </w:pPr>
          <w:hyperlink w:anchor="_bookmark9" w:history="1">
            <w:r>
              <w:t>Rare</w:t>
            </w:r>
            <w:r>
              <w:rPr>
                <w:spacing w:val="-9"/>
              </w:rPr>
              <w:t xml:space="preserve"> </w:t>
            </w:r>
            <w:r>
              <w:t>Events</w:t>
            </w:r>
            <w:r>
              <w:rPr>
                <w:spacing w:val="-8"/>
              </w:rPr>
              <w:t xml:space="preserve"> </w:t>
            </w:r>
            <w:r>
              <w:t>Logistic</w:t>
            </w:r>
            <w:r>
              <w:rPr>
                <w:spacing w:val="-8"/>
              </w:rPr>
              <w:t xml:space="preserve"> </w:t>
            </w:r>
            <w:r>
              <w:rPr>
                <w:spacing w:val="-4"/>
              </w:rPr>
              <w:t>Model</w:t>
            </w:r>
          </w:hyperlink>
          <w:r>
            <w:tab/>
          </w:r>
          <w:r>
            <w:rPr>
              <w:spacing w:val="-5"/>
            </w:rPr>
            <w:t>75</w:t>
          </w:r>
        </w:p>
        <w:p w14:paraId="5DEF9F2E" w14:textId="77777777" w:rsidR="00832031" w:rsidRDefault="00832031">
          <w:pPr>
            <w:pStyle w:val="20"/>
            <w:numPr>
              <w:ilvl w:val="1"/>
              <w:numId w:val="2"/>
            </w:numPr>
            <w:tabs>
              <w:tab w:val="left" w:pos="829"/>
              <w:tab w:val="right" w:leader="dot" w:pos="9359"/>
            </w:tabs>
          </w:pPr>
          <w:hyperlink w:anchor="_bookmark10" w:history="1">
            <w:r>
              <w:t>Analysis</w:t>
            </w:r>
            <w:r>
              <w:rPr>
                <w:spacing w:val="-9"/>
              </w:rPr>
              <w:t xml:space="preserve"> </w:t>
            </w:r>
            <w:r>
              <w:t>using</w:t>
            </w:r>
            <w:r>
              <w:rPr>
                <w:spacing w:val="-8"/>
              </w:rPr>
              <w:t xml:space="preserve"> </w:t>
            </w:r>
            <w:r>
              <w:t>Passed</w:t>
            </w:r>
            <w:r>
              <w:rPr>
                <w:spacing w:val="-9"/>
              </w:rPr>
              <w:t xml:space="preserve"> </w:t>
            </w:r>
            <w:r>
              <w:rPr>
                <w:spacing w:val="-2"/>
              </w:rPr>
              <w:t>Bills</w:t>
            </w:r>
          </w:hyperlink>
          <w:r>
            <w:tab/>
          </w:r>
          <w:r>
            <w:rPr>
              <w:spacing w:val="-5"/>
            </w:rPr>
            <w:t>76</w:t>
          </w:r>
        </w:p>
        <w:p w14:paraId="4CBA88BE" w14:textId="77777777" w:rsidR="00832031" w:rsidRDefault="00832031">
          <w:pPr>
            <w:pStyle w:val="20"/>
            <w:numPr>
              <w:ilvl w:val="1"/>
              <w:numId w:val="2"/>
            </w:numPr>
            <w:tabs>
              <w:tab w:val="left" w:pos="829"/>
              <w:tab w:val="right" w:leader="dot" w:pos="9359"/>
            </w:tabs>
          </w:pPr>
          <w:hyperlink w:anchor="_bookmark12" w:history="1">
            <w:r>
              <w:t>Inclusion</w:t>
            </w:r>
            <w:r>
              <w:rPr>
                <w:spacing w:val="-9"/>
              </w:rPr>
              <w:t xml:space="preserve"> </w:t>
            </w:r>
            <w:r>
              <w:t>of</w:t>
            </w:r>
            <w:r>
              <w:rPr>
                <w:spacing w:val="-8"/>
              </w:rPr>
              <w:t xml:space="preserve"> </w:t>
            </w:r>
            <w:r>
              <w:t>Additional</w:t>
            </w:r>
            <w:r>
              <w:rPr>
                <w:spacing w:val="-9"/>
              </w:rPr>
              <w:t xml:space="preserve"> </w:t>
            </w:r>
            <w:r>
              <w:t>Controls</w:t>
            </w:r>
            <w:r>
              <w:rPr>
                <w:spacing w:val="-8"/>
              </w:rPr>
              <w:t xml:space="preserve"> </w:t>
            </w:r>
            <w:r>
              <w:t>from</w:t>
            </w:r>
            <w:r>
              <w:rPr>
                <w:spacing w:val="-9"/>
              </w:rPr>
              <w:t xml:space="preserve"> </w:t>
            </w:r>
            <w:r>
              <w:t>Previous</w:t>
            </w:r>
            <w:r>
              <w:rPr>
                <w:spacing w:val="-8"/>
              </w:rPr>
              <w:t xml:space="preserve"> </w:t>
            </w:r>
            <w:r>
              <w:rPr>
                <w:spacing w:val="-2"/>
              </w:rPr>
              <w:t>Election</w:t>
            </w:r>
          </w:hyperlink>
          <w:r>
            <w:tab/>
          </w:r>
          <w:r>
            <w:rPr>
              <w:spacing w:val="-5"/>
            </w:rPr>
            <w:t>79</w:t>
          </w:r>
        </w:p>
        <w:p w14:paraId="2B1CC37B" w14:textId="77777777" w:rsidR="00832031" w:rsidRDefault="00832031">
          <w:pPr>
            <w:pStyle w:val="10"/>
            <w:numPr>
              <w:ilvl w:val="0"/>
              <w:numId w:val="2"/>
            </w:numPr>
            <w:tabs>
              <w:tab w:val="left" w:pos="327"/>
              <w:tab w:val="right" w:pos="9359"/>
            </w:tabs>
            <w:ind w:hanging="327"/>
          </w:pPr>
          <w:hyperlink w:anchor="_bookmark14" w:history="1">
            <w:r>
              <w:rPr>
                <w:spacing w:val="-2"/>
              </w:rPr>
              <w:t>Subgroup</w:t>
            </w:r>
            <w:r>
              <w:rPr>
                <w:spacing w:val="1"/>
              </w:rPr>
              <w:t xml:space="preserve"> </w:t>
            </w:r>
            <w:r>
              <w:rPr>
                <w:spacing w:val="-2"/>
              </w:rPr>
              <w:t>Analysis</w:t>
            </w:r>
          </w:hyperlink>
          <w:r>
            <w:rPr>
              <w:b w:val="0"/>
            </w:rPr>
            <w:tab/>
          </w:r>
          <w:r>
            <w:rPr>
              <w:spacing w:val="-5"/>
            </w:rPr>
            <w:t>81</w:t>
          </w:r>
        </w:p>
        <w:p w14:paraId="09841317" w14:textId="77777777" w:rsidR="00832031" w:rsidRDefault="00832031">
          <w:pPr>
            <w:pStyle w:val="10"/>
            <w:numPr>
              <w:ilvl w:val="0"/>
              <w:numId w:val="2"/>
            </w:numPr>
            <w:tabs>
              <w:tab w:val="left" w:pos="326"/>
              <w:tab w:val="right" w:pos="9359"/>
            </w:tabs>
            <w:spacing w:before="237"/>
            <w:ind w:left="326" w:hanging="326"/>
          </w:pPr>
          <w:hyperlink w:anchor="_bookmark18" w:history="1">
            <w:r>
              <w:t>BERT</w:t>
            </w:r>
            <w:r>
              <w:rPr>
                <w:spacing w:val="-12"/>
              </w:rPr>
              <w:t xml:space="preserve"> </w:t>
            </w:r>
            <w:r>
              <w:t>Model</w:t>
            </w:r>
            <w:r>
              <w:rPr>
                <w:spacing w:val="-11"/>
              </w:rPr>
              <w:t xml:space="preserve"> </w:t>
            </w:r>
            <w:r>
              <w:rPr>
                <w:spacing w:val="-2"/>
              </w:rPr>
              <w:t>Performance</w:t>
            </w:r>
          </w:hyperlink>
          <w:r>
            <w:rPr>
              <w:b w:val="0"/>
            </w:rPr>
            <w:tab/>
          </w:r>
          <w:r>
            <w:rPr>
              <w:spacing w:val="-5"/>
            </w:rPr>
            <w:t>85</w:t>
          </w:r>
        </w:p>
        <w:p w14:paraId="2ADCFED2" w14:textId="77777777" w:rsidR="00832031" w:rsidRDefault="00000000">
          <w:r>
            <w:fldChar w:fldCharType="end"/>
          </w:r>
        </w:p>
      </w:sdtContent>
    </w:sdt>
    <w:p w14:paraId="7B28913B" w14:textId="77777777" w:rsidR="00832031" w:rsidRDefault="00832031">
      <w:pPr>
        <w:sectPr w:rsidR="00832031">
          <w:footerReference w:type="even" r:id="rId7"/>
          <w:footerReference w:type="default" r:id="rId8"/>
          <w:type w:val="continuous"/>
          <w:pgSz w:w="12240" w:h="15840"/>
          <w:pgMar w:top="1260" w:right="720" w:bottom="1040" w:left="1440" w:header="0" w:footer="844" w:gutter="0"/>
          <w:pgNumType w:start="1"/>
          <w:cols w:space="720"/>
        </w:sectPr>
      </w:pPr>
    </w:p>
    <w:p w14:paraId="5E58878E" w14:textId="77777777" w:rsidR="00832031" w:rsidRDefault="00000000">
      <w:pPr>
        <w:pStyle w:val="1"/>
        <w:numPr>
          <w:ilvl w:val="0"/>
          <w:numId w:val="1"/>
        </w:numPr>
        <w:tabs>
          <w:tab w:val="left" w:pos="565"/>
        </w:tabs>
        <w:ind w:hanging="565"/>
      </w:pPr>
      <w:bookmarkStart w:id="0" w:name="List_of_Senior-Related_Bill_Proposals"/>
      <w:bookmarkStart w:id="1" w:name="_bookmark0"/>
      <w:bookmarkEnd w:id="0"/>
      <w:bookmarkEnd w:id="1"/>
      <w:r>
        <w:lastRenderedPageBreak/>
        <w:t>List</w:t>
      </w:r>
      <w:r>
        <w:rPr>
          <w:spacing w:val="12"/>
        </w:rPr>
        <w:t xml:space="preserve"> </w:t>
      </w:r>
      <w:r>
        <w:t>of</w:t>
      </w:r>
      <w:r>
        <w:rPr>
          <w:spacing w:val="13"/>
        </w:rPr>
        <w:t xml:space="preserve"> </w:t>
      </w:r>
      <w:r>
        <w:t>Senior-Related</w:t>
      </w:r>
      <w:r>
        <w:rPr>
          <w:spacing w:val="13"/>
        </w:rPr>
        <w:t xml:space="preserve"> </w:t>
      </w:r>
      <w:r>
        <w:t>Bill</w:t>
      </w:r>
      <w:r>
        <w:rPr>
          <w:spacing w:val="13"/>
        </w:rPr>
        <w:t xml:space="preserve"> </w:t>
      </w:r>
      <w:r>
        <w:rPr>
          <w:spacing w:val="-2"/>
        </w:rPr>
        <w:t>Proposals</w:t>
      </w:r>
    </w:p>
    <w:p w14:paraId="05554DD9" w14:textId="77777777" w:rsidR="00832031" w:rsidRDefault="00000000">
      <w:pPr>
        <w:spacing w:before="205"/>
        <w:rPr>
          <w:position w:val="9"/>
          <w:sz w:val="16"/>
        </w:rPr>
      </w:pPr>
      <w:r>
        <w:rPr>
          <w:b/>
          <w:spacing w:val="-2"/>
          <w:sz w:val="24"/>
        </w:rPr>
        <w:t>Directly</w:t>
      </w:r>
      <w:r>
        <w:rPr>
          <w:b/>
          <w:spacing w:val="2"/>
          <w:sz w:val="24"/>
        </w:rPr>
        <w:t xml:space="preserve"> </w:t>
      </w:r>
      <w:r>
        <w:rPr>
          <w:b/>
          <w:spacing w:val="-2"/>
          <w:sz w:val="24"/>
        </w:rPr>
        <w:t>Senior-Related</w:t>
      </w:r>
      <w:r>
        <w:rPr>
          <w:b/>
          <w:spacing w:val="2"/>
          <w:sz w:val="24"/>
        </w:rPr>
        <w:t xml:space="preserve"> </w:t>
      </w:r>
      <w:r>
        <w:rPr>
          <w:b/>
          <w:spacing w:val="-2"/>
          <w:sz w:val="24"/>
        </w:rPr>
        <w:t>Bills</w:t>
      </w:r>
      <w:hyperlink w:anchor="_bookmark1" w:history="1">
        <w:r w:rsidR="00832031">
          <w:rPr>
            <w:spacing w:val="-2"/>
            <w:position w:val="9"/>
            <w:sz w:val="16"/>
          </w:rPr>
          <w:t>1</w:t>
        </w:r>
      </w:hyperlink>
    </w:p>
    <w:p w14:paraId="34982997" w14:textId="77777777" w:rsidR="00832031" w:rsidRDefault="00000000">
      <w:pPr>
        <w:pStyle w:val="a3"/>
        <w:spacing w:before="161" w:line="256" w:lineRule="auto"/>
        <w:ind w:right="717" w:firstLine="338"/>
        <w:jc w:val="both"/>
      </w:pPr>
      <w:r>
        <w:t>The</w:t>
      </w:r>
      <w:r>
        <w:rPr>
          <w:spacing w:val="-10"/>
        </w:rPr>
        <w:t xml:space="preserve"> </w:t>
      </w:r>
      <w:r>
        <w:t>following</w:t>
      </w:r>
      <w:r>
        <w:rPr>
          <w:spacing w:val="-10"/>
        </w:rPr>
        <w:t xml:space="preserve"> </w:t>
      </w:r>
      <w:r>
        <w:t>table</w:t>
      </w:r>
      <w:r>
        <w:rPr>
          <w:spacing w:val="-10"/>
        </w:rPr>
        <w:t xml:space="preserve"> </w:t>
      </w:r>
      <w:r>
        <w:t>displays</w:t>
      </w:r>
      <w:r>
        <w:rPr>
          <w:spacing w:val="-10"/>
        </w:rPr>
        <w:t xml:space="preserve"> </w:t>
      </w:r>
      <w:r>
        <w:t>the</w:t>
      </w:r>
      <w:r>
        <w:rPr>
          <w:spacing w:val="-10"/>
        </w:rPr>
        <w:t xml:space="preserve"> </w:t>
      </w:r>
      <w:r>
        <w:t>names,</w:t>
      </w:r>
      <w:r>
        <w:rPr>
          <w:spacing w:val="-10"/>
        </w:rPr>
        <w:t xml:space="preserve"> </w:t>
      </w:r>
      <w:r>
        <w:t>numbers,</w:t>
      </w:r>
      <w:r>
        <w:rPr>
          <w:spacing w:val="-10"/>
        </w:rPr>
        <w:t xml:space="preserve"> </w:t>
      </w:r>
      <w:r>
        <w:t>sponsor</w:t>
      </w:r>
      <w:r>
        <w:rPr>
          <w:spacing w:val="-10"/>
        </w:rPr>
        <w:t xml:space="preserve"> </w:t>
      </w:r>
      <w:r>
        <w:t>names</w:t>
      </w:r>
      <w:r>
        <w:rPr>
          <w:spacing w:val="-10"/>
        </w:rPr>
        <w:t xml:space="preserve"> </w:t>
      </w:r>
      <w:r>
        <w:t>of</w:t>
      </w:r>
      <w:r>
        <w:rPr>
          <w:spacing w:val="-10"/>
        </w:rPr>
        <w:t xml:space="preserve"> </w:t>
      </w:r>
      <w:r>
        <w:t>the</w:t>
      </w:r>
      <w:r>
        <w:rPr>
          <w:spacing w:val="-10"/>
        </w:rPr>
        <w:t xml:space="preserve"> </w:t>
      </w:r>
      <w:r>
        <w:t>bill</w:t>
      </w:r>
      <w:r>
        <w:rPr>
          <w:spacing w:val="-10"/>
        </w:rPr>
        <w:t xml:space="preserve"> </w:t>
      </w:r>
      <w:r>
        <w:t>proposals</w:t>
      </w:r>
      <w:r>
        <w:rPr>
          <w:spacing w:val="-10"/>
        </w:rPr>
        <w:t xml:space="preserve"> </w:t>
      </w:r>
      <w:r>
        <w:t>that</w:t>
      </w:r>
      <w:r>
        <w:rPr>
          <w:spacing w:val="-10"/>
        </w:rPr>
        <w:t xml:space="preserve"> </w:t>
      </w:r>
      <w:r>
        <w:t>are</w:t>
      </w:r>
      <w:r>
        <w:rPr>
          <w:spacing w:val="-10"/>
        </w:rPr>
        <w:t xml:space="preserve"> </w:t>
      </w:r>
      <w:r>
        <w:t>classified as directly senior-related, along with excerpts from the proposal content that were used as a rationale for classification. It is important to note that we consider not only the titles of the bills, but also their purpose and</w:t>
      </w:r>
      <w:r>
        <w:rPr>
          <w:spacing w:val="-14"/>
        </w:rPr>
        <w:t xml:space="preserve"> </w:t>
      </w:r>
      <w:r>
        <w:t>the</w:t>
      </w:r>
      <w:r>
        <w:rPr>
          <w:spacing w:val="-14"/>
        </w:rPr>
        <w:t xml:space="preserve"> </w:t>
      </w:r>
      <w:r>
        <w:t>contents.</w:t>
      </w:r>
      <w:r>
        <w:rPr>
          <w:spacing w:val="-14"/>
        </w:rPr>
        <w:t xml:space="preserve"> </w:t>
      </w:r>
      <w:r>
        <w:t>This</w:t>
      </w:r>
      <w:r>
        <w:rPr>
          <w:spacing w:val="-13"/>
        </w:rPr>
        <w:t xml:space="preserve"> </w:t>
      </w:r>
      <w:r>
        <w:t>means</w:t>
      </w:r>
      <w:r>
        <w:rPr>
          <w:spacing w:val="-14"/>
        </w:rPr>
        <w:t xml:space="preserve"> </w:t>
      </w:r>
      <w:r>
        <w:t>that</w:t>
      </w:r>
      <w:r>
        <w:rPr>
          <w:spacing w:val="-14"/>
        </w:rPr>
        <w:t xml:space="preserve"> </w:t>
      </w:r>
      <w:r>
        <w:t>proposed</w:t>
      </w:r>
      <w:r>
        <w:rPr>
          <w:spacing w:val="-14"/>
        </w:rPr>
        <w:t xml:space="preserve"> </w:t>
      </w:r>
      <w:r>
        <w:t>bills</w:t>
      </w:r>
      <w:r>
        <w:rPr>
          <w:spacing w:val="-13"/>
        </w:rPr>
        <w:t xml:space="preserve"> </w:t>
      </w:r>
      <w:r>
        <w:t>with</w:t>
      </w:r>
      <w:r>
        <w:rPr>
          <w:spacing w:val="-14"/>
        </w:rPr>
        <w:t xml:space="preserve"> </w:t>
      </w:r>
      <w:r>
        <w:t>the</w:t>
      </w:r>
      <w:r>
        <w:rPr>
          <w:spacing w:val="-14"/>
        </w:rPr>
        <w:t xml:space="preserve"> </w:t>
      </w:r>
      <w:r>
        <w:t>same</w:t>
      </w:r>
      <w:r>
        <w:rPr>
          <w:spacing w:val="-14"/>
        </w:rPr>
        <w:t xml:space="preserve"> </w:t>
      </w:r>
      <w:r>
        <w:t>title</w:t>
      </w:r>
      <w:r>
        <w:rPr>
          <w:spacing w:val="-13"/>
        </w:rPr>
        <w:t xml:space="preserve"> </w:t>
      </w:r>
      <w:r>
        <w:t>can</w:t>
      </w:r>
      <w:r>
        <w:rPr>
          <w:spacing w:val="-14"/>
        </w:rPr>
        <w:t xml:space="preserve"> </w:t>
      </w:r>
      <w:r>
        <w:t>be</w:t>
      </w:r>
      <w:r>
        <w:rPr>
          <w:spacing w:val="-14"/>
        </w:rPr>
        <w:t xml:space="preserve"> </w:t>
      </w:r>
      <w:r>
        <w:t>classified</w:t>
      </w:r>
      <w:r>
        <w:rPr>
          <w:spacing w:val="-14"/>
        </w:rPr>
        <w:t xml:space="preserve"> </w:t>
      </w:r>
      <w:r>
        <w:t>into</w:t>
      </w:r>
      <w:r>
        <w:rPr>
          <w:spacing w:val="-13"/>
        </w:rPr>
        <w:t xml:space="preserve"> </w:t>
      </w:r>
      <w:r>
        <w:t>different</w:t>
      </w:r>
      <w:r>
        <w:rPr>
          <w:spacing w:val="-14"/>
        </w:rPr>
        <w:t xml:space="preserve"> </w:t>
      </w:r>
      <w:r>
        <w:t>categories depending on the purpose and the contents. For example, the Partial Amendment of the Promotion of the Transportation Convenience of Mobility Disadvantaged Persons Act each proposed by the representative Woni Kim and Yeaji Kim can be classified into two different categories. First, Woni Kim proposed a bill that</w:t>
      </w:r>
      <w:r>
        <w:rPr>
          <w:spacing w:val="-2"/>
        </w:rPr>
        <w:t xml:space="preserve"> </w:t>
      </w:r>
      <w:r>
        <w:t>specifies</w:t>
      </w:r>
      <w:r>
        <w:rPr>
          <w:spacing w:val="-2"/>
        </w:rPr>
        <w:t xml:space="preserve"> </w:t>
      </w:r>
      <w:r>
        <w:t>the</w:t>
      </w:r>
      <w:r>
        <w:rPr>
          <w:spacing w:val="-2"/>
        </w:rPr>
        <w:t xml:space="preserve"> </w:t>
      </w:r>
      <w:r>
        <w:t>elderly</w:t>
      </w:r>
      <w:r>
        <w:rPr>
          <w:spacing w:val="-2"/>
        </w:rPr>
        <w:t xml:space="preserve"> </w:t>
      </w:r>
      <w:r>
        <w:t>group</w:t>
      </w:r>
      <w:r>
        <w:rPr>
          <w:spacing w:val="-2"/>
        </w:rPr>
        <w:t xml:space="preserve"> </w:t>
      </w:r>
      <w:r>
        <w:t>as</w:t>
      </w:r>
      <w:r>
        <w:rPr>
          <w:spacing w:val="-2"/>
        </w:rPr>
        <w:t xml:space="preserve"> </w:t>
      </w:r>
      <w:r>
        <w:t>its</w:t>
      </w:r>
      <w:r>
        <w:rPr>
          <w:spacing w:val="-2"/>
        </w:rPr>
        <w:t xml:space="preserve"> </w:t>
      </w:r>
      <w:r>
        <w:t>target</w:t>
      </w:r>
      <w:r>
        <w:rPr>
          <w:spacing w:val="-2"/>
        </w:rPr>
        <w:t xml:space="preserve"> </w:t>
      </w:r>
      <w:r>
        <w:t>beneficiary</w:t>
      </w:r>
      <w:r>
        <w:rPr>
          <w:spacing w:val="-2"/>
        </w:rPr>
        <w:t xml:space="preserve"> </w:t>
      </w:r>
      <w:r>
        <w:t>in</w:t>
      </w:r>
      <w:r>
        <w:rPr>
          <w:spacing w:val="-2"/>
        </w:rPr>
        <w:t xml:space="preserve"> </w:t>
      </w:r>
      <w:r>
        <w:t>its</w:t>
      </w:r>
      <w:r>
        <w:rPr>
          <w:spacing w:val="-2"/>
        </w:rPr>
        <w:t xml:space="preserve"> </w:t>
      </w:r>
      <w:r>
        <w:t>main</w:t>
      </w:r>
      <w:r>
        <w:rPr>
          <w:spacing w:val="-2"/>
        </w:rPr>
        <w:t xml:space="preserve"> </w:t>
      </w:r>
      <w:r>
        <w:t>purpose,</w:t>
      </w:r>
      <w:r>
        <w:rPr>
          <w:spacing w:val="-2"/>
        </w:rPr>
        <w:t xml:space="preserve"> </w:t>
      </w:r>
      <w:r>
        <w:t>by</w:t>
      </w:r>
      <w:r>
        <w:rPr>
          <w:spacing w:val="-2"/>
        </w:rPr>
        <w:t xml:space="preserve"> </w:t>
      </w:r>
      <w:r>
        <w:t>indicating</w:t>
      </w:r>
      <w:r>
        <w:rPr>
          <w:spacing w:val="-2"/>
        </w:rPr>
        <w:t xml:space="preserve"> </w:t>
      </w:r>
      <w:r>
        <w:t>that</w:t>
      </w:r>
      <w:r>
        <w:rPr>
          <w:spacing w:val="-2"/>
        </w:rPr>
        <w:t xml:space="preserve"> </w:t>
      </w:r>
      <w:r>
        <w:t>the</w:t>
      </w:r>
      <w:r>
        <w:rPr>
          <w:spacing w:val="-2"/>
        </w:rPr>
        <w:t xml:space="preserve"> </w:t>
      </w:r>
      <w:r>
        <w:t>bill</w:t>
      </w:r>
      <w:r>
        <w:rPr>
          <w:spacing w:val="-2"/>
        </w:rPr>
        <w:t xml:space="preserve"> </w:t>
      </w:r>
      <w:r>
        <w:t>aims to help “the disabled and the elderly to move safely and conveniently.”</w:t>
      </w:r>
      <w:hyperlink w:anchor="_bookmark2" w:history="1">
        <w:r w:rsidR="00832031">
          <w:rPr>
            <w:vertAlign w:val="superscript"/>
          </w:rPr>
          <w:t>2</w:t>
        </w:r>
      </w:hyperlink>
      <w:r>
        <w:t xml:space="preserve"> Hence, it is classified as a direct bill.</w:t>
      </w:r>
      <w:r>
        <w:rPr>
          <w:spacing w:val="-1"/>
        </w:rPr>
        <w:t xml:space="preserve"> </w:t>
      </w:r>
      <w:r>
        <w:t>Meanwhile,</w:t>
      </w:r>
      <w:r>
        <w:rPr>
          <w:spacing w:val="-1"/>
        </w:rPr>
        <w:t xml:space="preserve"> </w:t>
      </w:r>
      <w:r>
        <w:t>we</w:t>
      </w:r>
      <w:r>
        <w:rPr>
          <w:spacing w:val="-1"/>
        </w:rPr>
        <w:t xml:space="preserve"> </w:t>
      </w:r>
      <w:r>
        <w:t>classified</w:t>
      </w:r>
      <w:r>
        <w:rPr>
          <w:spacing w:val="-1"/>
        </w:rPr>
        <w:t xml:space="preserve"> </w:t>
      </w:r>
      <w:r>
        <w:t>the</w:t>
      </w:r>
      <w:r>
        <w:rPr>
          <w:spacing w:val="-1"/>
        </w:rPr>
        <w:t xml:space="preserve"> </w:t>
      </w:r>
      <w:r>
        <w:t>bill</w:t>
      </w:r>
      <w:r>
        <w:rPr>
          <w:spacing w:val="-1"/>
        </w:rPr>
        <w:t xml:space="preserve"> </w:t>
      </w:r>
      <w:r>
        <w:t>with</w:t>
      </w:r>
      <w:r>
        <w:rPr>
          <w:spacing w:val="-1"/>
        </w:rPr>
        <w:t xml:space="preserve"> </w:t>
      </w:r>
      <w:r>
        <w:t>the</w:t>
      </w:r>
      <w:r>
        <w:rPr>
          <w:spacing w:val="-1"/>
        </w:rPr>
        <w:t xml:space="preserve"> </w:t>
      </w:r>
      <w:r>
        <w:t>same</w:t>
      </w:r>
      <w:r>
        <w:rPr>
          <w:spacing w:val="-1"/>
        </w:rPr>
        <w:t xml:space="preserve"> </w:t>
      </w:r>
      <w:r>
        <w:t>title</w:t>
      </w:r>
      <w:r>
        <w:rPr>
          <w:spacing w:val="-1"/>
        </w:rPr>
        <w:t xml:space="preserve"> </w:t>
      </w:r>
      <w:r>
        <w:t>proposed</w:t>
      </w:r>
      <w:r>
        <w:rPr>
          <w:spacing w:val="-1"/>
        </w:rPr>
        <w:t xml:space="preserve"> </w:t>
      </w:r>
      <w:r>
        <w:t>by</w:t>
      </w:r>
      <w:r>
        <w:rPr>
          <w:spacing w:val="-1"/>
        </w:rPr>
        <w:t xml:space="preserve"> </w:t>
      </w:r>
      <w:r>
        <w:t>Yeaji</w:t>
      </w:r>
      <w:r>
        <w:rPr>
          <w:spacing w:val="-1"/>
        </w:rPr>
        <w:t xml:space="preserve"> </w:t>
      </w:r>
      <w:r>
        <w:t>Kim</w:t>
      </w:r>
      <w:r>
        <w:rPr>
          <w:spacing w:val="-1"/>
        </w:rPr>
        <w:t xml:space="preserve"> </w:t>
      </w:r>
      <w:r>
        <w:t>as</w:t>
      </w:r>
      <w:r>
        <w:rPr>
          <w:spacing w:val="-1"/>
        </w:rPr>
        <w:t xml:space="preserve"> </w:t>
      </w:r>
      <w:r>
        <w:t>an</w:t>
      </w:r>
      <w:r>
        <w:rPr>
          <w:spacing w:val="-1"/>
        </w:rPr>
        <w:t xml:space="preserve"> </w:t>
      </w:r>
      <w:r>
        <w:t>indirect</w:t>
      </w:r>
      <w:r>
        <w:rPr>
          <w:spacing w:val="-1"/>
        </w:rPr>
        <w:t xml:space="preserve"> </w:t>
      </w:r>
      <w:r>
        <w:t>bill.</w:t>
      </w:r>
      <w:r>
        <w:rPr>
          <w:spacing w:val="-1"/>
        </w:rPr>
        <w:t xml:space="preserve"> </w:t>
      </w:r>
      <w:r>
        <w:t>While Woni Kim’s bill explicitly targets senior citizens, Yeaji Kim’s bill indirectly aims to enhance the safety and convenience by securing access rights for the “mobility disadvantaged”.</w:t>
      </w:r>
      <w:hyperlink w:anchor="_bookmark3" w:history="1">
        <w:r w:rsidR="00832031">
          <w:rPr>
            <w:vertAlign w:val="superscript"/>
          </w:rPr>
          <w:t>3</w:t>
        </w:r>
      </w:hyperlink>
      <w:r>
        <w:t xml:space="preserve"> Though the latter one is not explicitly</w:t>
      </w:r>
      <w:r>
        <w:rPr>
          <w:spacing w:val="-1"/>
        </w:rPr>
        <w:t xml:space="preserve"> </w:t>
      </w:r>
      <w:r>
        <w:t>referring</w:t>
      </w:r>
      <w:r>
        <w:rPr>
          <w:spacing w:val="-1"/>
        </w:rPr>
        <w:t xml:space="preserve"> </w:t>
      </w:r>
      <w:r>
        <w:t>to</w:t>
      </w:r>
      <w:r>
        <w:rPr>
          <w:spacing w:val="-1"/>
        </w:rPr>
        <w:t xml:space="preserve"> </w:t>
      </w:r>
      <w:r>
        <w:t>“the</w:t>
      </w:r>
      <w:r>
        <w:rPr>
          <w:spacing w:val="-1"/>
        </w:rPr>
        <w:t xml:space="preserve"> </w:t>
      </w:r>
      <w:r>
        <w:t>elderly”,</w:t>
      </w:r>
      <w:r>
        <w:rPr>
          <w:spacing w:val="-1"/>
        </w:rPr>
        <w:t xml:space="preserve"> </w:t>
      </w:r>
      <w:r>
        <w:t>it</w:t>
      </w:r>
      <w:r>
        <w:rPr>
          <w:spacing w:val="-1"/>
        </w:rPr>
        <w:t xml:space="preserve"> </w:t>
      </w:r>
      <w:r>
        <w:t>can</w:t>
      </w:r>
      <w:r>
        <w:rPr>
          <w:spacing w:val="-1"/>
        </w:rPr>
        <w:t xml:space="preserve"> </w:t>
      </w:r>
      <w:r>
        <w:t>be</w:t>
      </w:r>
      <w:r>
        <w:rPr>
          <w:spacing w:val="-1"/>
        </w:rPr>
        <w:t xml:space="preserve"> </w:t>
      </w:r>
      <w:r>
        <w:t>inferred</w:t>
      </w:r>
      <w:r>
        <w:rPr>
          <w:spacing w:val="-1"/>
        </w:rPr>
        <w:t xml:space="preserve"> </w:t>
      </w:r>
      <w:r>
        <w:t>that</w:t>
      </w:r>
      <w:r>
        <w:rPr>
          <w:spacing w:val="-1"/>
        </w:rPr>
        <w:t xml:space="preserve"> </w:t>
      </w:r>
      <w:r>
        <w:t>the</w:t>
      </w:r>
      <w:r>
        <w:rPr>
          <w:spacing w:val="-1"/>
        </w:rPr>
        <w:t xml:space="preserve"> </w:t>
      </w:r>
      <w:r>
        <w:t>senior</w:t>
      </w:r>
      <w:r>
        <w:rPr>
          <w:spacing w:val="-1"/>
        </w:rPr>
        <w:t xml:space="preserve"> </w:t>
      </w:r>
      <w:r>
        <w:t>citizens</w:t>
      </w:r>
      <w:r>
        <w:rPr>
          <w:spacing w:val="-1"/>
        </w:rPr>
        <w:t xml:space="preserve"> </w:t>
      </w:r>
      <w:r>
        <w:t>get</w:t>
      </w:r>
      <w:r>
        <w:rPr>
          <w:spacing w:val="-1"/>
        </w:rPr>
        <w:t xml:space="preserve"> </w:t>
      </w:r>
      <w:r>
        <w:t>benefit</w:t>
      </w:r>
      <w:r>
        <w:rPr>
          <w:spacing w:val="-1"/>
        </w:rPr>
        <w:t xml:space="preserve"> </w:t>
      </w:r>
      <w:r>
        <w:t>from</w:t>
      </w:r>
      <w:r>
        <w:rPr>
          <w:spacing w:val="-1"/>
        </w:rPr>
        <w:t xml:space="preserve"> </w:t>
      </w:r>
      <w:r>
        <w:t>the</w:t>
      </w:r>
      <w:r>
        <w:rPr>
          <w:spacing w:val="-1"/>
        </w:rPr>
        <w:t xml:space="preserve"> </w:t>
      </w:r>
      <w:r>
        <w:t>bill</w:t>
      </w:r>
      <w:r>
        <w:rPr>
          <w:spacing w:val="-1"/>
        </w:rPr>
        <w:t xml:space="preserve"> </w:t>
      </w:r>
      <w:r>
        <w:t>in</w:t>
      </w:r>
      <w:r>
        <w:rPr>
          <w:spacing w:val="-1"/>
        </w:rPr>
        <w:t xml:space="preserve"> </w:t>
      </w:r>
      <w:r>
        <w:t>an indirect way as they belong to the mobility disadvantaged group.</w:t>
      </w:r>
    </w:p>
    <w:p w14:paraId="4C8062B1" w14:textId="77777777" w:rsidR="00832031" w:rsidRDefault="00000000">
      <w:pPr>
        <w:pStyle w:val="a3"/>
        <w:spacing w:before="228"/>
        <w:ind w:left="540" w:right="718"/>
        <w:jc w:val="center"/>
      </w:pPr>
      <w:r>
        <w:t>Table</w:t>
      </w:r>
      <w:r>
        <w:rPr>
          <w:spacing w:val="-12"/>
        </w:rPr>
        <w:t xml:space="preserve"> </w:t>
      </w:r>
      <w:r>
        <w:t>A1:</w:t>
      </w:r>
      <w:r>
        <w:rPr>
          <w:spacing w:val="-12"/>
        </w:rPr>
        <w:t xml:space="preserve"> </w:t>
      </w:r>
      <w:r>
        <w:t>Directly</w:t>
      </w:r>
      <w:r>
        <w:rPr>
          <w:spacing w:val="-12"/>
        </w:rPr>
        <w:t xml:space="preserve"> </w:t>
      </w:r>
      <w:r>
        <w:t>Senior-Related</w:t>
      </w:r>
      <w:r>
        <w:rPr>
          <w:spacing w:val="-13"/>
        </w:rPr>
        <w:t xml:space="preserve"> </w:t>
      </w:r>
      <w:r>
        <w:t>Bill</w:t>
      </w:r>
      <w:r>
        <w:rPr>
          <w:spacing w:val="-12"/>
        </w:rPr>
        <w:t xml:space="preserve"> </w:t>
      </w:r>
      <w:r>
        <w:rPr>
          <w:spacing w:val="-2"/>
        </w:rPr>
        <w:t>Proposals</w:t>
      </w:r>
    </w:p>
    <w:p w14:paraId="7456FC29" w14:textId="77777777" w:rsidR="00832031" w:rsidRDefault="00832031">
      <w:pPr>
        <w:pStyle w:val="a3"/>
        <w:spacing w:before="3"/>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2E61604" w14:textId="77777777">
        <w:trPr>
          <w:trHeight w:val="594"/>
        </w:trPr>
        <w:tc>
          <w:tcPr>
            <w:tcW w:w="2515" w:type="dxa"/>
          </w:tcPr>
          <w:p w14:paraId="4814A542"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B14B243"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40793A6"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1B822F0"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021570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A13D14D" w14:textId="77777777" w:rsidR="00832031" w:rsidRDefault="00000000">
            <w:pPr>
              <w:pStyle w:val="TableParagraph"/>
              <w:spacing w:before="79"/>
              <w:ind w:left="429"/>
              <w:jc w:val="left"/>
              <w:rPr>
                <w:b/>
                <w:sz w:val="18"/>
              </w:rPr>
            </w:pPr>
            <w:r>
              <w:rPr>
                <w:b/>
                <w:spacing w:val="-2"/>
                <w:sz w:val="18"/>
              </w:rPr>
              <w:t>(Sponsor)</w:t>
            </w:r>
          </w:p>
        </w:tc>
        <w:tc>
          <w:tcPr>
            <w:tcW w:w="4498" w:type="dxa"/>
          </w:tcPr>
          <w:p w14:paraId="45514E30"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B3171C2"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6675A2A" w14:textId="77777777">
        <w:trPr>
          <w:trHeight w:val="1830"/>
        </w:trPr>
        <w:tc>
          <w:tcPr>
            <w:tcW w:w="2515" w:type="dxa"/>
          </w:tcPr>
          <w:p w14:paraId="1FE75891" w14:textId="77777777" w:rsidR="00832031" w:rsidRDefault="00000000">
            <w:pPr>
              <w:pStyle w:val="TableParagraph"/>
              <w:spacing w:before="24" w:line="247" w:lineRule="auto"/>
              <w:ind w:left="122" w:right="112"/>
              <w:jc w:val="both"/>
              <w:rPr>
                <w:sz w:val="18"/>
              </w:rPr>
            </w:pPr>
            <w:r>
              <w:rPr>
                <w:rFonts w:ascii="바탕체" w:eastAsia="바탕체"/>
                <w:sz w:val="18"/>
              </w:rPr>
              <w:t>정부조직법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Government</w:t>
            </w:r>
            <w:r>
              <w:rPr>
                <w:spacing w:val="-10"/>
                <w:sz w:val="18"/>
              </w:rPr>
              <w:t xml:space="preserve"> </w:t>
            </w:r>
            <w:r>
              <w:rPr>
                <w:sz w:val="18"/>
              </w:rPr>
              <w:t>Organization</w:t>
            </w:r>
            <w:r>
              <w:rPr>
                <w:spacing w:val="-10"/>
                <w:sz w:val="18"/>
              </w:rPr>
              <w:t xml:space="preserve"> </w:t>
            </w:r>
            <w:r>
              <w:rPr>
                <w:sz w:val="18"/>
              </w:rPr>
              <w:t>Act)</w:t>
            </w:r>
          </w:p>
        </w:tc>
        <w:tc>
          <w:tcPr>
            <w:tcW w:w="1324" w:type="dxa"/>
          </w:tcPr>
          <w:p w14:paraId="093D8699" w14:textId="77777777" w:rsidR="00832031" w:rsidRDefault="00000000">
            <w:pPr>
              <w:pStyle w:val="TableParagraph"/>
              <w:spacing w:before="39"/>
              <w:ind w:left="347"/>
              <w:jc w:val="left"/>
              <w:rPr>
                <w:sz w:val="18"/>
              </w:rPr>
            </w:pPr>
            <w:r>
              <w:rPr>
                <w:spacing w:val="-2"/>
                <w:sz w:val="18"/>
              </w:rPr>
              <w:t>2100055</w:t>
            </w:r>
          </w:p>
        </w:tc>
        <w:tc>
          <w:tcPr>
            <w:tcW w:w="1607" w:type="dxa"/>
          </w:tcPr>
          <w:p w14:paraId="18615FD8" w14:textId="23EFE312" w:rsidR="00832031" w:rsidRDefault="00000000">
            <w:pPr>
              <w:pStyle w:val="TableParagraph"/>
              <w:spacing w:before="24"/>
              <w:ind w:left="638" w:right="157" w:hanging="468"/>
              <w:jc w:val="left"/>
              <w:rPr>
                <w:sz w:val="18"/>
              </w:rPr>
            </w:pPr>
            <w:r>
              <w:rPr>
                <w:rFonts w:ascii="바탕체" w:eastAsia="바탕체"/>
                <w:spacing w:val="-4"/>
                <w:sz w:val="18"/>
              </w:rPr>
              <w:t>서삼석</w:t>
            </w:r>
            <w:r>
              <w:rPr>
                <w:spacing w:val="-4"/>
                <w:sz w:val="18"/>
              </w:rPr>
              <w:t>(Samseok Seo)</w:t>
            </w:r>
          </w:p>
        </w:tc>
        <w:tc>
          <w:tcPr>
            <w:tcW w:w="4498" w:type="dxa"/>
          </w:tcPr>
          <w:p w14:paraId="6AA6A726" w14:textId="77777777" w:rsidR="00832031" w:rsidRDefault="00000000">
            <w:pPr>
              <w:pStyle w:val="TableParagraph"/>
              <w:spacing w:before="24" w:line="244" w:lineRule="auto"/>
              <w:ind w:left="123" w:right="110"/>
              <w:jc w:val="both"/>
              <w:rPr>
                <w:sz w:val="18"/>
              </w:rPr>
            </w:pPr>
            <w:r>
              <w:rPr>
                <w:rFonts w:ascii="바탕체" w:eastAsia="바탕체" w:hAnsi="바탕체"/>
                <w:w w:val="90"/>
                <w:sz w:val="18"/>
                <w:lang w:eastAsia="ko-KR"/>
              </w:rPr>
              <w:t>이에</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노인</w:t>
            </w:r>
            <w:r>
              <w:rPr>
                <w:rFonts w:ascii="바탕체" w:eastAsia="바탕체" w:hAnsi="바탕체"/>
                <w:spacing w:val="-13"/>
                <w:w w:val="90"/>
                <w:sz w:val="18"/>
                <w:lang w:eastAsia="ko-KR"/>
              </w:rPr>
              <w:t xml:space="preserve"> </w:t>
            </w:r>
            <w:r>
              <w:rPr>
                <w:rFonts w:ascii="바탕체" w:eastAsia="바탕체" w:hAnsi="바탕체"/>
                <w:w w:val="90"/>
                <w:sz w:val="18"/>
                <w:lang w:eastAsia="ko-KR"/>
              </w:rPr>
              <w:t>정책에</w:t>
            </w:r>
            <w:r>
              <w:rPr>
                <w:rFonts w:ascii="바탕체" w:eastAsia="바탕체" w:hAnsi="바탕체"/>
                <w:spacing w:val="-14"/>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3"/>
                <w:w w:val="90"/>
                <w:sz w:val="18"/>
                <w:lang w:eastAsia="ko-KR"/>
              </w:rPr>
              <w:t xml:space="preserve"> </w:t>
            </w:r>
            <w:r>
              <w:rPr>
                <w:rFonts w:ascii="바탕체" w:eastAsia="바탕체" w:hAnsi="바탕체"/>
                <w:w w:val="90"/>
                <w:sz w:val="18"/>
                <w:lang w:eastAsia="ko-KR"/>
              </w:rPr>
              <w:t>기획</w:t>
            </w:r>
            <w:r>
              <w:rPr>
                <w:rFonts w:ascii="바탕체" w:eastAsia="바탕체" w:hAnsi="바탕체"/>
                <w:spacing w:val="-14"/>
                <w:w w:val="90"/>
                <w:sz w:val="18"/>
                <w:lang w:eastAsia="ko-KR"/>
              </w:rPr>
              <w:t xml:space="preserve"> </w:t>
            </w:r>
            <w:r>
              <w:rPr>
                <w:w w:val="90"/>
                <w:sz w:val="18"/>
                <w:lang w:eastAsia="ko-KR"/>
              </w:rPr>
              <w:t>·</w:t>
            </w:r>
            <w:r>
              <w:rPr>
                <w:spacing w:val="3"/>
                <w:sz w:val="18"/>
                <w:lang w:eastAsia="ko-KR"/>
              </w:rPr>
              <w:t xml:space="preserve"> </w:t>
            </w:r>
            <w:r>
              <w:rPr>
                <w:rFonts w:ascii="바탕체" w:eastAsia="바탕체" w:hAnsi="바탕체"/>
                <w:w w:val="90"/>
                <w:sz w:val="18"/>
                <w:lang w:eastAsia="ko-KR"/>
              </w:rPr>
              <w:t>종합</w:t>
            </w:r>
            <w:r>
              <w:rPr>
                <w:rFonts w:ascii="바탕체" w:eastAsia="바탕체" w:hAnsi="바탕체"/>
                <w:spacing w:val="-10"/>
                <w:w w:val="90"/>
                <w:sz w:val="18"/>
                <w:lang w:eastAsia="ko-KR"/>
              </w:rPr>
              <w:t xml:space="preserve"> </w:t>
            </w:r>
            <w:r>
              <w:rPr>
                <w:rFonts w:ascii="바탕체" w:eastAsia="바탕체" w:hAnsi="바탕체"/>
                <w:w w:val="90"/>
                <w:sz w:val="18"/>
                <w:lang w:eastAsia="ko-KR"/>
              </w:rPr>
              <w:t>업무를</w:t>
            </w:r>
            <w:r>
              <w:rPr>
                <w:rFonts w:ascii="바탕체" w:eastAsia="바탕체" w:hAnsi="바탕체"/>
                <w:spacing w:val="-11"/>
                <w:w w:val="90"/>
                <w:sz w:val="18"/>
                <w:lang w:eastAsia="ko-KR"/>
              </w:rPr>
              <w:t xml:space="preserve"> </w:t>
            </w:r>
            <w:r>
              <w:rPr>
                <w:rFonts w:ascii="바탕체" w:eastAsia="바탕체" w:hAnsi="바탕체"/>
                <w:w w:val="90"/>
                <w:sz w:val="18"/>
                <w:lang w:eastAsia="ko-KR"/>
              </w:rPr>
              <w:t>담당하는</w:t>
            </w:r>
            <w:r>
              <w:rPr>
                <w:rFonts w:ascii="바탕체" w:eastAsia="바탕체" w:hAnsi="바탕체"/>
                <w:spacing w:val="-11"/>
                <w:w w:val="90"/>
                <w:sz w:val="18"/>
                <w:lang w:eastAsia="ko-KR"/>
              </w:rPr>
              <w:t xml:space="preserve"> </w:t>
            </w:r>
            <w:r>
              <w:rPr>
                <w:rFonts w:ascii="바탕체" w:eastAsia="바탕체" w:hAnsi="바탕체"/>
                <w:w w:val="90"/>
                <w:sz w:val="18"/>
                <w:lang w:eastAsia="ko-KR"/>
              </w:rPr>
              <w:t>노인 행복부를</w:t>
            </w:r>
            <w:r>
              <w:rPr>
                <w:rFonts w:ascii="바탕체" w:eastAsia="바탕체" w:hAnsi="바탕체"/>
                <w:spacing w:val="-7"/>
                <w:w w:val="90"/>
                <w:sz w:val="18"/>
                <w:lang w:eastAsia="ko-KR"/>
              </w:rPr>
              <w:t xml:space="preserve"> </w:t>
            </w:r>
            <w:r>
              <w:rPr>
                <w:rFonts w:ascii="바탕체" w:eastAsia="바탕체" w:hAnsi="바탕체"/>
                <w:w w:val="90"/>
                <w:sz w:val="18"/>
                <w:lang w:eastAsia="ko-KR"/>
              </w:rPr>
              <w:t>신설하여</w:t>
            </w:r>
            <w:r>
              <w:rPr>
                <w:rFonts w:ascii="바탕체" w:eastAsia="바탕체" w:hAnsi="바탕체"/>
                <w:spacing w:val="-7"/>
                <w:w w:val="90"/>
                <w:sz w:val="18"/>
                <w:lang w:eastAsia="ko-KR"/>
              </w:rPr>
              <w:t xml:space="preserve"> </w:t>
            </w:r>
            <w:r>
              <w:rPr>
                <w:rFonts w:ascii="바탕체" w:eastAsia="바탕체" w:hAnsi="바탕체"/>
                <w:w w:val="90"/>
                <w:sz w:val="18"/>
                <w:lang w:eastAsia="ko-KR"/>
              </w:rPr>
              <w:t>정책의</w:t>
            </w:r>
            <w:r>
              <w:rPr>
                <w:rFonts w:ascii="바탕체" w:eastAsia="바탕체" w:hAnsi="바탕체"/>
                <w:spacing w:val="-7"/>
                <w:w w:val="90"/>
                <w:sz w:val="18"/>
                <w:lang w:eastAsia="ko-KR"/>
              </w:rPr>
              <w:t xml:space="preserve"> </w:t>
            </w:r>
            <w:r>
              <w:rPr>
                <w:rFonts w:ascii="바탕체" w:eastAsia="바탕체" w:hAnsi="바탕체"/>
                <w:w w:val="90"/>
                <w:sz w:val="18"/>
                <w:lang w:eastAsia="ko-KR"/>
              </w:rPr>
              <w:t>전문성을</w:t>
            </w:r>
            <w:r>
              <w:rPr>
                <w:rFonts w:ascii="바탕체" w:eastAsia="바탕체" w:hAnsi="바탕체"/>
                <w:spacing w:val="-7"/>
                <w:w w:val="90"/>
                <w:sz w:val="18"/>
                <w:lang w:eastAsia="ko-KR"/>
              </w:rPr>
              <w:t xml:space="preserve"> </w:t>
            </w:r>
            <w:r>
              <w:rPr>
                <w:rFonts w:ascii="바탕체" w:eastAsia="바탕체" w:hAnsi="바탕체"/>
                <w:w w:val="90"/>
                <w:sz w:val="18"/>
                <w:lang w:eastAsia="ko-KR"/>
              </w:rPr>
              <w:t>확보하고</w:t>
            </w:r>
            <w:r>
              <w:rPr>
                <w:w w:val="90"/>
                <w:sz w:val="18"/>
                <w:lang w:eastAsia="ko-KR"/>
              </w:rPr>
              <w:t>,</w:t>
            </w:r>
            <w:r>
              <w:rPr>
                <w:spacing w:val="29"/>
                <w:sz w:val="18"/>
                <w:lang w:eastAsia="ko-KR"/>
              </w:rPr>
              <w:t xml:space="preserve"> </w:t>
            </w:r>
            <w:r>
              <w:rPr>
                <w:rFonts w:ascii="바탕체" w:eastAsia="바탕체" w:hAnsi="바탕체"/>
                <w:w w:val="90"/>
                <w:sz w:val="18"/>
                <w:lang w:eastAsia="ko-KR"/>
              </w:rPr>
              <w:t>이를</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통해 </w:t>
            </w:r>
            <w:r>
              <w:rPr>
                <w:rFonts w:ascii="바탕체" w:eastAsia="바탕체" w:hAnsi="바탕체"/>
                <w:spacing w:val="-6"/>
                <w:sz w:val="18"/>
                <w:lang w:eastAsia="ko-KR"/>
              </w:rPr>
              <w:t>노인의</w:t>
            </w:r>
            <w:r>
              <w:rPr>
                <w:rFonts w:ascii="바탕체" w:eastAsia="바탕체" w:hAnsi="바탕체"/>
                <w:spacing w:val="-17"/>
                <w:sz w:val="18"/>
                <w:lang w:eastAsia="ko-KR"/>
              </w:rPr>
              <w:t xml:space="preserve"> </w:t>
            </w:r>
            <w:r>
              <w:rPr>
                <w:rFonts w:ascii="바탕체" w:eastAsia="바탕체" w:hAnsi="바탕체"/>
                <w:spacing w:val="-6"/>
                <w:sz w:val="18"/>
                <w:lang w:eastAsia="ko-KR"/>
              </w:rPr>
              <w:t>삶의</w:t>
            </w:r>
            <w:r>
              <w:rPr>
                <w:rFonts w:ascii="바탕체" w:eastAsia="바탕체" w:hAnsi="바탕체"/>
                <w:spacing w:val="-16"/>
                <w:sz w:val="18"/>
                <w:lang w:eastAsia="ko-KR"/>
              </w:rPr>
              <w:t xml:space="preserve"> </w:t>
            </w:r>
            <w:r>
              <w:rPr>
                <w:rFonts w:ascii="바탕체" w:eastAsia="바탕체" w:hAnsi="바탕체"/>
                <w:spacing w:val="-6"/>
                <w:sz w:val="18"/>
                <w:lang w:eastAsia="ko-KR"/>
              </w:rPr>
              <w:t>질</w:t>
            </w:r>
            <w:r>
              <w:rPr>
                <w:rFonts w:ascii="바탕체" w:eastAsia="바탕체" w:hAnsi="바탕체"/>
                <w:spacing w:val="-17"/>
                <w:sz w:val="18"/>
                <w:lang w:eastAsia="ko-KR"/>
              </w:rPr>
              <w:t xml:space="preserve"> </w:t>
            </w:r>
            <w:r>
              <w:rPr>
                <w:rFonts w:ascii="바탕체" w:eastAsia="바탕체" w:hAnsi="바탕체"/>
                <w:spacing w:val="-6"/>
                <w:sz w:val="18"/>
                <w:lang w:eastAsia="ko-KR"/>
              </w:rPr>
              <w:t>향상을</w:t>
            </w:r>
            <w:r>
              <w:rPr>
                <w:rFonts w:ascii="바탕체" w:eastAsia="바탕체" w:hAnsi="바탕체"/>
                <w:spacing w:val="-16"/>
                <w:sz w:val="18"/>
                <w:lang w:eastAsia="ko-KR"/>
              </w:rPr>
              <w:t xml:space="preserve"> </w:t>
            </w:r>
            <w:r>
              <w:rPr>
                <w:rFonts w:ascii="바탕체" w:eastAsia="바탕체" w:hAnsi="바탕체"/>
                <w:spacing w:val="-6"/>
                <w:sz w:val="18"/>
                <w:lang w:eastAsia="ko-KR"/>
              </w:rPr>
              <w:t>도모하려는</w:t>
            </w:r>
            <w:r>
              <w:rPr>
                <w:rFonts w:ascii="바탕체" w:eastAsia="바탕체" w:hAnsi="바탕체"/>
                <w:spacing w:val="-17"/>
                <w:sz w:val="18"/>
                <w:lang w:eastAsia="ko-KR"/>
              </w:rPr>
              <w:t xml:space="preserve"> </w:t>
            </w:r>
            <w:r>
              <w:rPr>
                <w:rFonts w:ascii="바탕체" w:eastAsia="바탕체" w:hAnsi="바탕체"/>
                <w:spacing w:val="-6"/>
                <w:sz w:val="18"/>
                <w:lang w:eastAsia="ko-KR"/>
              </w:rPr>
              <w:t>것임</w:t>
            </w:r>
            <w:r>
              <w:rPr>
                <w:rFonts w:ascii="바탕체" w:eastAsia="바탕체" w:hAnsi="바탕체"/>
                <w:spacing w:val="-16"/>
                <w:sz w:val="18"/>
                <w:lang w:eastAsia="ko-KR"/>
              </w:rPr>
              <w:t xml:space="preserve"> </w:t>
            </w:r>
            <w:r>
              <w:rPr>
                <w:spacing w:val="-6"/>
                <w:sz w:val="18"/>
                <w:lang w:eastAsia="ko-KR"/>
              </w:rPr>
              <w:t>(. .</w:t>
            </w:r>
            <w:r>
              <w:rPr>
                <w:spacing w:val="-5"/>
                <w:sz w:val="18"/>
                <w:lang w:eastAsia="ko-KR"/>
              </w:rPr>
              <w:t xml:space="preserve"> </w:t>
            </w:r>
            <w:r>
              <w:rPr>
                <w:spacing w:val="-6"/>
                <w:sz w:val="18"/>
                <w:lang w:eastAsia="ko-KR"/>
              </w:rPr>
              <w:t>.</w:t>
            </w:r>
            <w:r>
              <w:rPr>
                <w:sz w:val="18"/>
                <w:lang w:eastAsia="ko-KR"/>
              </w:rPr>
              <w:t xml:space="preserve"> </w:t>
            </w:r>
            <w:r>
              <w:rPr>
                <w:spacing w:val="-6"/>
                <w:sz w:val="18"/>
              </w:rPr>
              <w:t>Therefore,</w:t>
            </w:r>
            <w:r>
              <w:rPr>
                <w:sz w:val="18"/>
              </w:rPr>
              <w:t xml:space="preserve"> the</w:t>
            </w:r>
            <w:r>
              <w:rPr>
                <w:spacing w:val="17"/>
                <w:sz w:val="18"/>
              </w:rPr>
              <w:t xml:space="preserve"> </w:t>
            </w:r>
            <w:r>
              <w:rPr>
                <w:sz w:val="18"/>
              </w:rPr>
              <w:t>objective</w:t>
            </w:r>
            <w:r>
              <w:rPr>
                <w:spacing w:val="17"/>
                <w:sz w:val="18"/>
              </w:rPr>
              <w:t xml:space="preserve"> </w:t>
            </w:r>
            <w:r>
              <w:rPr>
                <w:sz w:val="18"/>
              </w:rPr>
              <w:t>is</w:t>
            </w:r>
            <w:r>
              <w:rPr>
                <w:spacing w:val="17"/>
                <w:sz w:val="18"/>
              </w:rPr>
              <w:t xml:space="preserve"> </w:t>
            </w:r>
            <w:r>
              <w:rPr>
                <w:sz w:val="18"/>
              </w:rPr>
              <w:t>to</w:t>
            </w:r>
            <w:r>
              <w:rPr>
                <w:spacing w:val="17"/>
                <w:sz w:val="18"/>
              </w:rPr>
              <w:t xml:space="preserve"> </w:t>
            </w:r>
            <w:r>
              <w:rPr>
                <w:sz w:val="18"/>
              </w:rPr>
              <w:t>promote</w:t>
            </w:r>
            <w:r>
              <w:rPr>
                <w:spacing w:val="17"/>
                <w:sz w:val="18"/>
              </w:rPr>
              <w:t xml:space="preserve"> </w:t>
            </w:r>
            <w:r>
              <w:rPr>
                <w:sz w:val="18"/>
              </w:rPr>
              <w:t>the</w:t>
            </w:r>
            <w:r>
              <w:rPr>
                <w:spacing w:val="17"/>
                <w:sz w:val="18"/>
              </w:rPr>
              <w:t xml:space="preserve"> </w:t>
            </w:r>
            <w:r>
              <w:rPr>
                <w:sz w:val="18"/>
              </w:rPr>
              <w:t>enhancement</w:t>
            </w:r>
            <w:r>
              <w:rPr>
                <w:spacing w:val="17"/>
                <w:sz w:val="18"/>
              </w:rPr>
              <w:t xml:space="preserve"> </w:t>
            </w:r>
            <w:r>
              <w:rPr>
                <w:sz w:val="18"/>
              </w:rPr>
              <w:t>of</w:t>
            </w:r>
            <w:r>
              <w:rPr>
                <w:spacing w:val="17"/>
                <w:sz w:val="18"/>
              </w:rPr>
              <w:t xml:space="preserve"> </w:t>
            </w:r>
            <w:r>
              <w:rPr>
                <w:sz w:val="18"/>
              </w:rPr>
              <w:t>the</w:t>
            </w:r>
            <w:r>
              <w:rPr>
                <w:spacing w:val="17"/>
                <w:sz w:val="18"/>
              </w:rPr>
              <w:t xml:space="preserve"> </w:t>
            </w:r>
            <w:r>
              <w:rPr>
                <w:sz w:val="18"/>
              </w:rPr>
              <w:t>qual-ity of life for older adults by establishing a new Ministry for Older Adult Happiness (Noin Haengbok-bu) to handle the</w:t>
            </w:r>
            <w:r>
              <w:rPr>
                <w:spacing w:val="-12"/>
                <w:sz w:val="18"/>
              </w:rPr>
              <w:t xml:space="preserve"> </w:t>
            </w:r>
            <w:r>
              <w:rPr>
                <w:sz w:val="18"/>
              </w:rPr>
              <w:t>comprehensive</w:t>
            </w:r>
            <w:r>
              <w:rPr>
                <w:spacing w:val="-11"/>
                <w:sz w:val="18"/>
              </w:rPr>
              <w:t xml:space="preserve"> </w:t>
            </w:r>
            <w:r>
              <w:rPr>
                <w:sz w:val="18"/>
              </w:rPr>
              <w:t>planning</w:t>
            </w:r>
            <w:r>
              <w:rPr>
                <w:spacing w:val="-11"/>
                <w:sz w:val="18"/>
              </w:rPr>
              <w:t xml:space="preserve"> </w:t>
            </w:r>
            <w:r>
              <w:rPr>
                <w:sz w:val="18"/>
              </w:rPr>
              <w:t>and</w:t>
            </w:r>
            <w:r>
              <w:rPr>
                <w:spacing w:val="-11"/>
                <w:sz w:val="18"/>
              </w:rPr>
              <w:t xml:space="preserve"> </w:t>
            </w:r>
            <w:r>
              <w:rPr>
                <w:sz w:val="18"/>
              </w:rPr>
              <w:t>coordination</w:t>
            </w:r>
            <w:r>
              <w:rPr>
                <w:spacing w:val="-12"/>
                <w:sz w:val="18"/>
              </w:rPr>
              <w:t xml:space="preserve"> </w:t>
            </w:r>
            <w:r>
              <w:rPr>
                <w:sz w:val="18"/>
              </w:rPr>
              <w:t>of</w:t>
            </w:r>
            <w:r>
              <w:rPr>
                <w:spacing w:val="-11"/>
                <w:sz w:val="18"/>
              </w:rPr>
              <w:t xml:space="preserve"> </w:t>
            </w:r>
            <w:r>
              <w:rPr>
                <w:sz w:val="18"/>
              </w:rPr>
              <w:t>older</w:t>
            </w:r>
            <w:r>
              <w:rPr>
                <w:spacing w:val="-11"/>
                <w:sz w:val="18"/>
              </w:rPr>
              <w:t xml:space="preserve"> </w:t>
            </w:r>
            <w:r>
              <w:rPr>
                <w:sz w:val="18"/>
              </w:rPr>
              <w:t>adult policies, thereby ensuring policy expertise.)</w:t>
            </w:r>
          </w:p>
        </w:tc>
      </w:tr>
    </w:tbl>
    <w:p w14:paraId="15FAAC51" w14:textId="77777777" w:rsidR="00832031" w:rsidRDefault="00832031">
      <w:pPr>
        <w:pStyle w:val="a3"/>
        <w:rPr>
          <w:sz w:val="20"/>
        </w:rPr>
      </w:pPr>
    </w:p>
    <w:p w14:paraId="4CB15599" w14:textId="77777777" w:rsidR="00832031" w:rsidRDefault="00000000">
      <w:pPr>
        <w:pStyle w:val="a3"/>
        <w:spacing w:before="195"/>
        <w:rPr>
          <w:sz w:val="20"/>
        </w:rPr>
      </w:pPr>
      <w:r>
        <w:rPr>
          <w:noProof/>
          <w:sz w:val="20"/>
        </w:rPr>
        <mc:AlternateContent>
          <mc:Choice Requires="wps">
            <w:drawing>
              <wp:anchor distT="0" distB="0" distL="0" distR="0" simplePos="0" relativeHeight="487587840" behindDoc="1" locked="0" layoutInCell="1" allowOverlap="1" wp14:anchorId="76CD5D63" wp14:editId="3F84938E">
                <wp:simplePos x="0" y="0"/>
                <wp:positionH relativeFrom="page">
                  <wp:posOffset>914400</wp:posOffset>
                </wp:positionH>
                <wp:positionV relativeFrom="paragraph">
                  <wp:posOffset>285127</wp:posOffset>
                </wp:positionV>
                <wp:extent cx="23774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7440" cy="1270"/>
                        </a:xfrm>
                        <a:custGeom>
                          <a:avLst/>
                          <a:gdLst/>
                          <a:ahLst/>
                          <a:cxnLst/>
                          <a:rect l="l" t="t" r="r" b="b"/>
                          <a:pathLst>
                            <a:path w="2377440">
                              <a:moveTo>
                                <a:pt x="0" y="0"/>
                              </a:moveTo>
                              <a:lnTo>
                                <a:pt x="23774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7F5109" id="Graphic 2" o:spid="_x0000_s1026" style="position:absolute;margin-left:1in;margin-top:22.45pt;width:18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377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" path="m,l2377401,e" filled="f" strokeweight=".14039mm">
                <v:path arrowok="t"/>
                <w10:wrap type="topAndBottom" anchorx="page"/>
              </v:shape>
            </w:pict>
          </mc:Fallback>
        </mc:AlternateContent>
      </w:r>
    </w:p>
    <w:p w14:paraId="4A2DB4EF" w14:textId="77777777" w:rsidR="00832031" w:rsidRDefault="00000000">
      <w:pPr>
        <w:spacing w:before="41"/>
        <w:ind w:left="322"/>
        <w:jc w:val="both"/>
        <w:rPr>
          <w:sz w:val="18"/>
        </w:rPr>
      </w:pPr>
      <w:r>
        <w:rPr>
          <w:sz w:val="18"/>
          <w:vertAlign w:val="superscript"/>
        </w:rPr>
        <w:t>1</w:t>
      </w:r>
      <w:bookmarkStart w:id="2" w:name="_bookmark1"/>
      <w:bookmarkStart w:id="3" w:name="_bookmark2"/>
      <w:bookmarkEnd w:id="2"/>
      <w:bookmarkEnd w:id="3"/>
      <w:r>
        <w:rPr>
          <w:sz w:val="18"/>
        </w:rPr>
        <w:t>More</w:t>
      </w:r>
      <w:r>
        <w:rPr>
          <w:spacing w:val="-6"/>
          <w:sz w:val="18"/>
        </w:rPr>
        <w:t xml:space="preserve"> </w:t>
      </w:r>
      <w:r>
        <w:rPr>
          <w:sz w:val="18"/>
        </w:rPr>
        <w:t>information</w:t>
      </w:r>
      <w:r>
        <w:rPr>
          <w:spacing w:val="-5"/>
          <w:sz w:val="18"/>
        </w:rPr>
        <w:t xml:space="preserve"> </w:t>
      </w:r>
      <w:r>
        <w:rPr>
          <w:sz w:val="18"/>
        </w:rPr>
        <w:t>can</w:t>
      </w:r>
      <w:r>
        <w:rPr>
          <w:spacing w:val="-5"/>
          <w:sz w:val="18"/>
        </w:rPr>
        <w:t xml:space="preserve"> </w:t>
      </w:r>
      <w:r>
        <w:rPr>
          <w:sz w:val="18"/>
        </w:rPr>
        <w:t>be</w:t>
      </w:r>
      <w:r>
        <w:rPr>
          <w:spacing w:val="-5"/>
          <w:sz w:val="18"/>
        </w:rPr>
        <w:t xml:space="preserve"> </w:t>
      </w:r>
      <w:r>
        <w:rPr>
          <w:sz w:val="18"/>
        </w:rPr>
        <w:t>found</w:t>
      </w:r>
      <w:r>
        <w:rPr>
          <w:spacing w:val="-5"/>
          <w:sz w:val="18"/>
        </w:rPr>
        <w:t xml:space="preserve"> </w:t>
      </w:r>
      <w:r>
        <w:rPr>
          <w:sz w:val="18"/>
        </w:rPr>
        <w:t>at</w:t>
      </w:r>
      <w:r>
        <w:rPr>
          <w:spacing w:val="-5"/>
          <w:sz w:val="18"/>
        </w:rPr>
        <w:t xml:space="preserve"> </w:t>
      </w:r>
      <w:r>
        <w:rPr>
          <w:sz w:val="18"/>
        </w:rPr>
        <w:t>the</w:t>
      </w:r>
      <w:r>
        <w:rPr>
          <w:spacing w:val="-5"/>
          <w:sz w:val="18"/>
        </w:rPr>
        <w:t xml:space="preserve"> </w:t>
      </w:r>
      <w:r>
        <w:rPr>
          <w:sz w:val="18"/>
        </w:rPr>
        <w:t>Korean</w:t>
      </w:r>
      <w:r>
        <w:rPr>
          <w:spacing w:val="-5"/>
          <w:sz w:val="18"/>
        </w:rPr>
        <w:t xml:space="preserve"> </w:t>
      </w:r>
      <w:r>
        <w:rPr>
          <w:sz w:val="18"/>
        </w:rPr>
        <w:t>Bill</w:t>
      </w:r>
      <w:r>
        <w:rPr>
          <w:spacing w:val="-5"/>
          <w:sz w:val="18"/>
        </w:rPr>
        <w:t xml:space="preserve"> </w:t>
      </w:r>
      <w:r>
        <w:rPr>
          <w:sz w:val="18"/>
        </w:rPr>
        <w:t>Information</w:t>
      </w:r>
      <w:r>
        <w:rPr>
          <w:spacing w:val="-5"/>
          <w:sz w:val="18"/>
        </w:rPr>
        <w:t xml:space="preserve"> </w:t>
      </w:r>
      <w:r>
        <w:rPr>
          <w:sz w:val="18"/>
        </w:rPr>
        <w:t>System</w:t>
      </w:r>
      <w:r>
        <w:rPr>
          <w:spacing w:val="-5"/>
          <w:sz w:val="18"/>
        </w:rPr>
        <w:t xml:space="preserve"> </w:t>
      </w:r>
      <w:r>
        <w:rPr>
          <w:spacing w:val="-2"/>
          <w:sz w:val="18"/>
        </w:rPr>
        <w:t>(</w:t>
      </w:r>
      <w:hyperlink r:id="rId9">
        <w:r w:rsidR="00832031">
          <w:rPr>
            <w:spacing w:val="-2"/>
            <w:sz w:val="18"/>
          </w:rPr>
          <w:t>https://likms.assembly.go.kr/bill/main.do</w:t>
        </w:r>
      </w:hyperlink>
      <w:r>
        <w:rPr>
          <w:spacing w:val="-2"/>
          <w:sz w:val="18"/>
        </w:rPr>
        <w:t>)</w:t>
      </w:r>
    </w:p>
    <w:p w14:paraId="5683134F" w14:textId="77777777" w:rsidR="00832031" w:rsidRDefault="00000000">
      <w:pPr>
        <w:spacing w:before="17" w:line="254" w:lineRule="auto"/>
        <w:ind w:right="717" w:firstLine="322"/>
        <w:jc w:val="both"/>
        <w:rPr>
          <w:sz w:val="18"/>
        </w:rPr>
      </w:pPr>
      <w:r>
        <w:rPr>
          <w:sz w:val="18"/>
          <w:vertAlign w:val="superscript"/>
        </w:rPr>
        <w:t>2</w:t>
      </w:r>
      <w:r>
        <w:rPr>
          <w:sz w:val="18"/>
        </w:rPr>
        <w:t>Bill</w:t>
      </w:r>
      <w:r>
        <w:rPr>
          <w:spacing w:val="-11"/>
          <w:sz w:val="18"/>
        </w:rPr>
        <w:t xml:space="preserve"> </w:t>
      </w:r>
      <w:r>
        <w:rPr>
          <w:sz w:val="18"/>
        </w:rPr>
        <w:t>number</w:t>
      </w:r>
      <w:r>
        <w:rPr>
          <w:spacing w:val="-11"/>
          <w:sz w:val="18"/>
        </w:rPr>
        <w:t xml:space="preserve"> </w:t>
      </w:r>
      <w:r>
        <w:rPr>
          <w:sz w:val="18"/>
        </w:rPr>
        <w:t>2102235.</w:t>
      </w:r>
      <w:r>
        <w:rPr>
          <w:spacing w:val="-11"/>
          <w:sz w:val="18"/>
        </w:rPr>
        <w:t xml:space="preserve"> </w:t>
      </w:r>
      <w:r>
        <w:rPr>
          <w:sz w:val="18"/>
        </w:rPr>
        <w:t>Representative</w:t>
      </w:r>
      <w:r>
        <w:rPr>
          <w:spacing w:val="-11"/>
          <w:sz w:val="18"/>
        </w:rPr>
        <w:t xml:space="preserve"> </w:t>
      </w:r>
      <w:r>
        <w:rPr>
          <w:sz w:val="18"/>
        </w:rPr>
        <w:t>Woni</w:t>
      </w:r>
      <w:r>
        <w:rPr>
          <w:spacing w:val="-11"/>
          <w:sz w:val="18"/>
        </w:rPr>
        <w:t xml:space="preserve"> </w:t>
      </w:r>
      <w:r>
        <w:rPr>
          <w:sz w:val="18"/>
        </w:rPr>
        <w:t>Kim</w:t>
      </w:r>
      <w:r>
        <w:rPr>
          <w:spacing w:val="-11"/>
          <w:sz w:val="18"/>
        </w:rPr>
        <w:t xml:space="preserve"> </w:t>
      </w:r>
      <w:r>
        <w:rPr>
          <w:sz w:val="18"/>
        </w:rPr>
        <w:t>stated</w:t>
      </w:r>
      <w:r>
        <w:rPr>
          <w:spacing w:val="-11"/>
          <w:sz w:val="18"/>
        </w:rPr>
        <w:t xml:space="preserve"> </w:t>
      </w:r>
      <w:r>
        <w:rPr>
          <w:sz w:val="18"/>
        </w:rPr>
        <w:t>the</w:t>
      </w:r>
      <w:r>
        <w:rPr>
          <w:spacing w:val="-11"/>
          <w:sz w:val="18"/>
        </w:rPr>
        <w:t xml:space="preserve"> </w:t>
      </w:r>
      <w:r>
        <w:rPr>
          <w:sz w:val="18"/>
        </w:rPr>
        <w:t>purpose</w:t>
      </w:r>
      <w:r>
        <w:rPr>
          <w:spacing w:val="-11"/>
          <w:sz w:val="18"/>
        </w:rPr>
        <w:t xml:space="preserve"> </w:t>
      </w:r>
      <w:r>
        <w:rPr>
          <w:sz w:val="18"/>
        </w:rPr>
        <w:t>and</w:t>
      </w:r>
      <w:r>
        <w:rPr>
          <w:spacing w:val="-11"/>
          <w:sz w:val="18"/>
        </w:rPr>
        <w:t xml:space="preserve"> </w:t>
      </w:r>
      <w:r>
        <w:rPr>
          <w:sz w:val="18"/>
        </w:rPr>
        <w:t>main</w:t>
      </w:r>
      <w:r>
        <w:rPr>
          <w:spacing w:val="-11"/>
          <w:sz w:val="18"/>
        </w:rPr>
        <w:t xml:space="preserve"> </w:t>
      </w:r>
      <w:r>
        <w:rPr>
          <w:sz w:val="18"/>
        </w:rPr>
        <w:t>contents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proposal</w:t>
      </w:r>
      <w:r>
        <w:rPr>
          <w:spacing w:val="-11"/>
          <w:sz w:val="18"/>
        </w:rPr>
        <w:t xml:space="preserve"> </w:t>
      </w:r>
      <w:r>
        <w:rPr>
          <w:sz w:val="18"/>
        </w:rPr>
        <w:t>as</w:t>
      </w:r>
      <w:r>
        <w:rPr>
          <w:spacing w:val="-11"/>
          <w:sz w:val="18"/>
        </w:rPr>
        <w:t xml:space="preserve"> </w:t>
      </w:r>
      <w:r>
        <w:rPr>
          <w:sz w:val="18"/>
        </w:rPr>
        <w:t>follows:</w:t>
      </w:r>
      <w:r>
        <w:rPr>
          <w:spacing w:val="-11"/>
          <w:sz w:val="18"/>
        </w:rPr>
        <w:t xml:space="preserve"> </w:t>
      </w:r>
      <w:r>
        <w:rPr>
          <w:sz w:val="18"/>
        </w:rPr>
        <w:t>“The</w:t>
      </w:r>
      <w:r>
        <w:rPr>
          <w:spacing w:val="-11"/>
          <w:sz w:val="18"/>
        </w:rPr>
        <w:t xml:space="preserve"> </w:t>
      </w:r>
      <w:r>
        <w:rPr>
          <w:sz w:val="18"/>
        </w:rPr>
        <w:t>current law allows the Minister of Land, Infrastructure and Transport to certify an obstacle-free living environment on transportation facilities,</w:t>
      </w:r>
      <w:r>
        <w:rPr>
          <w:spacing w:val="-12"/>
          <w:sz w:val="18"/>
        </w:rPr>
        <w:t xml:space="preserve"> </w:t>
      </w:r>
      <w:r>
        <w:rPr>
          <w:sz w:val="18"/>
        </w:rPr>
        <w:t>passenger</w:t>
      </w:r>
      <w:r>
        <w:rPr>
          <w:spacing w:val="-11"/>
          <w:sz w:val="18"/>
        </w:rPr>
        <w:t xml:space="preserve"> </w:t>
      </w:r>
      <w:r>
        <w:rPr>
          <w:sz w:val="18"/>
        </w:rPr>
        <w:t>facilities,</w:t>
      </w:r>
      <w:r>
        <w:rPr>
          <w:spacing w:val="-11"/>
          <w:sz w:val="18"/>
        </w:rPr>
        <w:t xml:space="preserve"> </w:t>
      </w:r>
      <w:r>
        <w:rPr>
          <w:sz w:val="18"/>
        </w:rPr>
        <w:t>and</w:t>
      </w:r>
      <w:r>
        <w:rPr>
          <w:spacing w:val="-11"/>
          <w:sz w:val="18"/>
        </w:rPr>
        <w:t xml:space="preserve"> </w:t>
      </w:r>
      <w:r>
        <w:rPr>
          <w:sz w:val="18"/>
        </w:rPr>
        <w:t>roads</w:t>
      </w:r>
      <w:r>
        <w:rPr>
          <w:spacing w:val="-12"/>
          <w:sz w:val="18"/>
        </w:rPr>
        <w:t xml:space="preserve"> </w:t>
      </w:r>
      <w:r>
        <w:rPr>
          <w:sz w:val="18"/>
        </w:rPr>
        <w:t>equipped</w:t>
      </w:r>
      <w:r>
        <w:rPr>
          <w:spacing w:val="-11"/>
          <w:sz w:val="18"/>
        </w:rPr>
        <w:t xml:space="preserve"> </w:t>
      </w:r>
      <w:r>
        <w:rPr>
          <w:sz w:val="18"/>
        </w:rPr>
        <w:t>with</w:t>
      </w:r>
      <w:r>
        <w:rPr>
          <w:spacing w:val="-11"/>
          <w:sz w:val="18"/>
        </w:rPr>
        <w:t xml:space="preserve"> </w:t>
      </w:r>
      <w:r>
        <w:rPr>
          <w:sz w:val="18"/>
        </w:rPr>
        <w:t>mobility</w:t>
      </w:r>
      <w:r>
        <w:rPr>
          <w:spacing w:val="-11"/>
          <w:sz w:val="18"/>
        </w:rPr>
        <w:t xml:space="preserve"> </w:t>
      </w:r>
      <w:r>
        <w:rPr>
          <w:sz w:val="18"/>
        </w:rPr>
        <w:t>facilities</w:t>
      </w:r>
      <w:r>
        <w:rPr>
          <w:spacing w:val="-12"/>
          <w:sz w:val="18"/>
        </w:rPr>
        <w:t xml:space="preserve"> </w:t>
      </w:r>
      <w:r>
        <w:rPr>
          <w:sz w:val="18"/>
        </w:rPr>
        <w:t>so</w:t>
      </w:r>
      <w:r>
        <w:rPr>
          <w:spacing w:val="-11"/>
          <w:sz w:val="18"/>
        </w:rPr>
        <w:t xml:space="preserve"> </w:t>
      </w:r>
      <w:r>
        <w:rPr>
          <w:sz w:val="18"/>
        </w:rPr>
        <w:t>that</w:t>
      </w:r>
      <w:r>
        <w:rPr>
          <w:spacing w:val="-11"/>
          <w:sz w:val="18"/>
        </w:rPr>
        <w:t xml:space="preserve"> </w:t>
      </w:r>
      <w:r>
        <w:rPr>
          <w:sz w:val="18"/>
        </w:rPr>
        <w:t>the</w:t>
      </w:r>
      <w:r>
        <w:rPr>
          <w:spacing w:val="-11"/>
          <w:sz w:val="18"/>
        </w:rPr>
        <w:t xml:space="preserve"> </w:t>
      </w:r>
      <w:r>
        <w:rPr>
          <w:sz w:val="18"/>
        </w:rPr>
        <w:t>vulnerable,</w:t>
      </w:r>
      <w:r>
        <w:rPr>
          <w:spacing w:val="-12"/>
          <w:sz w:val="18"/>
        </w:rPr>
        <w:t xml:space="preserve"> </w:t>
      </w:r>
      <w:r>
        <w:rPr>
          <w:sz w:val="18"/>
        </w:rPr>
        <w:t>such</w:t>
      </w:r>
      <w:r>
        <w:rPr>
          <w:spacing w:val="-11"/>
          <w:sz w:val="18"/>
        </w:rPr>
        <w:t xml:space="preserve"> </w:t>
      </w:r>
      <w:r>
        <w:rPr>
          <w:sz w:val="18"/>
        </w:rPr>
        <w:t>as</w:t>
      </w:r>
      <w:r>
        <w:rPr>
          <w:spacing w:val="-11"/>
          <w:sz w:val="18"/>
        </w:rPr>
        <w:t xml:space="preserve"> </w:t>
      </w:r>
      <w:r>
        <w:rPr>
          <w:sz w:val="18"/>
        </w:rPr>
        <w:t>the</w:t>
      </w:r>
      <w:r>
        <w:rPr>
          <w:spacing w:val="-11"/>
          <w:sz w:val="18"/>
        </w:rPr>
        <w:t xml:space="preserve"> </w:t>
      </w:r>
      <w:r>
        <w:rPr>
          <w:sz w:val="18"/>
        </w:rPr>
        <w:t>disabled</w:t>
      </w:r>
      <w:r>
        <w:rPr>
          <w:spacing w:val="-12"/>
          <w:sz w:val="18"/>
        </w:rPr>
        <w:t xml:space="preserve"> </w:t>
      </w:r>
      <w:r>
        <w:rPr>
          <w:sz w:val="18"/>
        </w:rPr>
        <w:t>and</w:t>
      </w:r>
      <w:r>
        <w:rPr>
          <w:spacing w:val="-11"/>
          <w:sz w:val="18"/>
        </w:rPr>
        <w:t xml:space="preserve"> </w:t>
      </w:r>
      <w:r>
        <w:rPr>
          <w:sz w:val="18"/>
        </w:rPr>
        <w:t>the</w:t>
      </w:r>
      <w:r>
        <w:rPr>
          <w:spacing w:val="-11"/>
          <w:sz w:val="18"/>
        </w:rPr>
        <w:t xml:space="preserve"> </w:t>
      </w:r>
      <w:r>
        <w:rPr>
          <w:sz w:val="18"/>
        </w:rPr>
        <w:t>elderly, can</w:t>
      </w:r>
      <w:r>
        <w:rPr>
          <w:spacing w:val="-1"/>
          <w:sz w:val="18"/>
        </w:rPr>
        <w:t xml:space="preserve"> </w:t>
      </w:r>
      <w:r>
        <w:rPr>
          <w:sz w:val="18"/>
        </w:rPr>
        <w:t>move</w:t>
      </w:r>
      <w:r>
        <w:rPr>
          <w:spacing w:val="-1"/>
          <w:sz w:val="18"/>
        </w:rPr>
        <w:t xml:space="preserve"> </w:t>
      </w:r>
      <w:r>
        <w:rPr>
          <w:sz w:val="18"/>
        </w:rPr>
        <w:t>safely</w:t>
      </w:r>
      <w:r>
        <w:rPr>
          <w:spacing w:val="-1"/>
          <w:sz w:val="18"/>
        </w:rPr>
        <w:t xml:space="preserve"> </w:t>
      </w:r>
      <w:r>
        <w:rPr>
          <w:sz w:val="18"/>
        </w:rPr>
        <w:t>and</w:t>
      </w:r>
      <w:r>
        <w:rPr>
          <w:spacing w:val="-1"/>
          <w:sz w:val="18"/>
        </w:rPr>
        <w:t xml:space="preserve"> </w:t>
      </w:r>
      <w:r>
        <w:rPr>
          <w:sz w:val="18"/>
        </w:rPr>
        <w:t>conveniently.</w:t>
      </w:r>
      <w:r>
        <w:rPr>
          <w:spacing w:val="-1"/>
          <w:sz w:val="18"/>
        </w:rPr>
        <w:t xml:space="preserve"> </w:t>
      </w:r>
      <w:r>
        <w:rPr>
          <w:sz w:val="18"/>
        </w:rPr>
        <w:t>In</w:t>
      </w:r>
      <w:r>
        <w:rPr>
          <w:spacing w:val="-1"/>
          <w:sz w:val="18"/>
        </w:rPr>
        <w:t xml:space="preserve"> </w:t>
      </w:r>
      <w:r>
        <w:rPr>
          <w:sz w:val="18"/>
        </w:rPr>
        <w:t>addition,</w:t>
      </w:r>
      <w:r>
        <w:rPr>
          <w:spacing w:val="-1"/>
          <w:sz w:val="18"/>
        </w:rPr>
        <w:t xml:space="preserve"> </w:t>
      </w:r>
      <w:r>
        <w:rPr>
          <w:sz w:val="18"/>
        </w:rPr>
        <w:t>the</w:t>
      </w:r>
      <w:r>
        <w:rPr>
          <w:spacing w:val="-1"/>
          <w:sz w:val="18"/>
        </w:rPr>
        <w:t xml:space="preserve"> </w:t>
      </w:r>
      <w:r>
        <w:rPr>
          <w:sz w:val="18"/>
        </w:rPr>
        <w:t>Act</w:t>
      </w:r>
      <w:r>
        <w:rPr>
          <w:spacing w:val="-1"/>
          <w:sz w:val="18"/>
        </w:rPr>
        <w:t xml:space="preserve"> </w:t>
      </w:r>
      <w:r>
        <w:rPr>
          <w:sz w:val="18"/>
        </w:rPr>
        <w:t>on</w:t>
      </w:r>
      <w:r>
        <w:rPr>
          <w:spacing w:val="-1"/>
          <w:sz w:val="18"/>
        </w:rPr>
        <w:t xml:space="preserve"> </w:t>
      </w:r>
      <w:r>
        <w:rPr>
          <w:sz w:val="18"/>
        </w:rPr>
        <w:t>the</w:t>
      </w:r>
      <w:r>
        <w:rPr>
          <w:spacing w:val="-1"/>
          <w:sz w:val="18"/>
        </w:rPr>
        <w:t xml:space="preserve"> </w:t>
      </w:r>
      <w:r>
        <w:rPr>
          <w:sz w:val="18"/>
        </w:rPr>
        <w:t>Guarantee</w:t>
      </w:r>
      <w:r>
        <w:rPr>
          <w:spacing w:val="-1"/>
          <w:sz w:val="18"/>
        </w:rPr>
        <w:t xml:space="preserve"> </w:t>
      </w:r>
      <w:r>
        <w:rPr>
          <w:sz w:val="18"/>
        </w:rPr>
        <w:t>of</w:t>
      </w:r>
      <w:r>
        <w:rPr>
          <w:spacing w:val="-1"/>
          <w:sz w:val="18"/>
        </w:rPr>
        <w:t xml:space="preserve"> </w:t>
      </w:r>
      <w:r>
        <w:rPr>
          <w:sz w:val="18"/>
        </w:rPr>
        <w:t>Convenience</w:t>
      </w:r>
      <w:r>
        <w:rPr>
          <w:spacing w:val="-1"/>
          <w:sz w:val="18"/>
        </w:rPr>
        <w:t xml:space="preserve"> </w:t>
      </w:r>
      <w:r>
        <w:rPr>
          <w:sz w:val="18"/>
        </w:rPr>
        <w:t>Promotion</w:t>
      </w:r>
      <w:r>
        <w:rPr>
          <w:spacing w:val="-1"/>
          <w:sz w:val="18"/>
        </w:rPr>
        <w:t xml:space="preserve"> </w:t>
      </w:r>
      <w:r>
        <w:rPr>
          <w:sz w:val="18"/>
        </w:rPr>
        <w:t>for</w:t>
      </w:r>
      <w:r>
        <w:rPr>
          <w:spacing w:val="-1"/>
          <w:sz w:val="18"/>
        </w:rPr>
        <w:t xml:space="preserve"> </w:t>
      </w:r>
      <w:r>
        <w:rPr>
          <w:sz w:val="18"/>
        </w:rPr>
        <w:t>Persons</w:t>
      </w:r>
      <w:r>
        <w:rPr>
          <w:spacing w:val="-1"/>
          <w:sz w:val="18"/>
        </w:rPr>
        <w:t xml:space="preserve"> </w:t>
      </w:r>
      <w:r>
        <w:rPr>
          <w:sz w:val="18"/>
        </w:rPr>
        <w:t>with</w:t>
      </w:r>
      <w:r>
        <w:rPr>
          <w:spacing w:val="-1"/>
          <w:sz w:val="18"/>
        </w:rPr>
        <w:t xml:space="preserve"> </w:t>
      </w:r>
      <w:r>
        <w:rPr>
          <w:sz w:val="18"/>
        </w:rPr>
        <w:t>Disabilities, Senior Citizens, and Pregnant Women points out that the Health and Welfare Minister and the Minister of Land, Infrastructure and</w:t>
      </w:r>
      <w:r>
        <w:rPr>
          <w:spacing w:val="-4"/>
          <w:sz w:val="18"/>
        </w:rPr>
        <w:t xml:space="preserve"> </w:t>
      </w:r>
      <w:r>
        <w:rPr>
          <w:sz w:val="18"/>
        </w:rPr>
        <w:t>Transport</w:t>
      </w:r>
      <w:r>
        <w:rPr>
          <w:spacing w:val="-4"/>
          <w:sz w:val="18"/>
        </w:rPr>
        <w:t xml:space="preserve"> </w:t>
      </w:r>
      <w:r>
        <w:rPr>
          <w:sz w:val="18"/>
        </w:rPr>
        <w:t>are</w:t>
      </w:r>
      <w:r>
        <w:rPr>
          <w:spacing w:val="-4"/>
          <w:sz w:val="18"/>
        </w:rPr>
        <w:t xml:space="preserve"> </w:t>
      </w:r>
      <w:r>
        <w:rPr>
          <w:sz w:val="18"/>
        </w:rPr>
        <w:t>dualized</w:t>
      </w:r>
      <w:r>
        <w:rPr>
          <w:spacing w:val="-4"/>
          <w:sz w:val="18"/>
        </w:rPr>
        <w:t xml:space="preserve"> </w:t>
      </w:r>
      <w:r>
        <w:rPr>
          <w:sz w:val="18"/>
        </w:rPr>
        <w:t>to</w:t>
      </w:r>
      <w:r>
        <w:rPr>
          <w:spacing w:val="-4"/>
          <w:sz w:val="18"/>
        </w:rPr>
        <w:t xml:space="preserve"> </w:t>
      </w:r>
      <w:r>
        <w:rPr>
          <w:sz w:val="18"/>
        </w:rPr>
        <w:t>jointly</w:t>
      </w:r>
      <w:r>
        <w:rPr>
          <w:spacing w:val="-4"/>
          <w:sz w:val="18"/>
        </w:rPr>
        <w:t xml:space="preserve"> </w:t>
      </w:r>
      <w:r>
        <w:rPr>
          <w:sz w:val="18"/>
        </w:rPr>
        <w:t>certify</w:t>
      </w:r>
      <w:r>
        <w:rPr>
          <w:spacing w:val="-4"/>
          <w:sz w:val="18"/>
        </w:rPr>
        <w:t xml:space="preserve"> </w:t>
      </w:r>
      <w:r>
        <w:rPr>
          <w:sz w:val="18"/>
        </w:rPr>
        <w:t>an</w:t>
      </w:r>
      <w:r>
        <w:rPr>
          <w:spacing w:val="-4"/>
          <w:sz w:val="18"/>
        </w:rPr>
        <w:t xml:space="preserve"> </w:t>
      </w:r>
      <w:r>
        <w:rPr>
          <w:sz w:val="18"/>
        </w:rPr>
        <w:t>obstacle-free</w:t>
      </w:r>
      <w:r>
        <w:rPr>
          <w:spacing w:val="-4"/>
          <w:sz w:val="18"/>
        </w:rPr>
        <w:t xml:space="preserve"> </w:t>
      </w:r>
      <w:r>
        <w:rPr>
          <w:sz w:val="18"/>
        </w:rPr>
        <w:t>living</w:t>
      </w:r>
      <w:r>
        <w:rPr>
          <w:spacing w:val="-4"/>
          <w:sz w:val="18"/>
        </w:rPr>
        <w:t xml:space="preserve"> </w:t>
      </w:r>
      <w:r>
        <w:rPr>
          <w:sz w:val="18"/>
        </w:rPr>
        <w:t>environment</w:t>
      </w:r>
      <w:r>
        <w:rPr>
          <w:spacing w:val="-4"/>
          <w:sz w:val="18"/>
        </w:rPr>
        <w:t xml:space="preserve"> </w:t>
      </w:r>
      <w:r>
        <w:rPr>
          <w:sz w:val="18"/>
        </w:rPr>
        <w:t>in</w:t>
      </w:r>
      <w:r>
        <w:rPr>
          <w:spacing w:val="-4"/>
          <w:sz w:val="18"/>
        </w:rPr>
        <w:t xml:space="preserve"> </w:t>
      </w:r>
      <w:r>
        <w:rPr>
          <w:sz w:val="18"/>
        </w:rPr>
        <w:t>other</w:t>
      </w:r>
      <w:r>
        <w:rPr>
          <w:spacing w:val="-4"/>
          <w:sz w:val="18"/>
        </w:rPr>
        <w:t xml:space="preserve"> </w:t>
      </w:r>
      <w:r>
        <w:rPr>
          <w:sz w:val="18"/>
        </w:rPr>
        <w:t>facilities</w:t>
      </w:r>
      <w:r>
        <w:rPr>
          <w:spacing w:val="-4"/>
          <w:sz w:val="18"/>
        </w:rPr>
        <w:t xml:space="preserve"> </w:t>
      </w:r>
      <w:r>
        <w:rPr>
          <w:sz w:val="18"/>
        </w:rPr>
        <w:t>except</w:t>
      </w:r>
      <w:r>
        <w:rPr>
          <w:spacing w:val="-4"/>
          <w:sz w:val="18"/>
        </w:rPr>
        <w:t xml:space="preserve"> </w:t>
      </w:r>
      <w:r>
        <w:rPr>
          <w:sz w:val="18"/>
        </w:rPr>
        <w:t>transportation,</w:t>
      </w:r>
      <w:r>
        <w:rPr>
          <w:spacing w:val="-4"/>
          <w:sz w:val="18"/>
        </w:rPr>
        <w:t xml:space="preserve"> </w:t>
      </w:r>
      <w:r>
        <w:rPr>
          <w:sz w:val="18"/>
        </w:rPr>
        <w:t xml:space="preserve">passenger facilities, and roads, so the integration of the obstacle-free living environment certification system stipulated in the two laws is necessary for efficient operation. Accordingly, for the integrated operation of the living environment certification system without </w:t>
      </w:r>
      <w:bookmarkStart w:id="4" w:name="_bookmark3"/>
      <w:bookmarkEnd w:id="4"/>
      <w:r>
        <w:rPr>
          <w:sz w:val="18"/>
        </w:rPr>
        <w:t>obstacles, the relevant contents are to be deleted from the current law.”</w:t>
      </w:r>
    </w:p>
    <w:p w14:paraId="7D889968" w14:textId="77777777" w:rsidR="00832031" w:rsidRDefault="00000000">
      <w:pPr>
        <w:spacing w:before="2" w:line="254" w:lineRule="auto"/>
        <w:ind w:right="717" w:firstLine="322"/>
        <w:jc w:val="both"/>
        <w:rPr>
          <w:sz w:val="18"/>
        </w:rPr>
      </w:pPr>
      <w:r>
        <w:rPr>
          <w:sz w:val="18"/>
          <w:vertAlign w:val="superscript"/>
        </w:rPr>
        <w:t>3</w:t>
      </w:r>
      <w:r>
        <w:rPr>
          <w:sz w:val="18"/>
        </w:rPr>
        <w:t>Bill</w:t>
      </w:r>
      <w:r>
        <w:rPr>
          <w:spacing w:val="-10"/>
          <w:sz w:val="18"/>
        </w:rPr>
        <w:t xml:space="preserve"> </w:t>
      </w:r>
      <w:r>
        <w:rPr>
          <w:sz w:val="18"/>
        </w:rPr>
        <w:t>number</w:t>
      </w:r>
      <w:r>
        <w:rPr>
          <w:spacing w:val="-10"/>
          <w:sz w:val="18"/>
        </w:rPr>
        <w:t xml:space="preserve"> </w:t>
      </w:r>
      <w:r>
        <w:rPr>
          <w:sz w:val="18"/>
        </w:rPr>
        <w:t>2105821.</w:t>
      </w:r>
      <w:r>
        <w:rPr>
          <w:spacing w:val="-10"/>
          <w:sz w:val="18"/>
        </w:rPr>
        <w:t xml:space="preserve"> </w:t>
      </w:r>
      <w:r>
        <w:rPr>
          <w:sz w:val="18"/>
        </w:rPr>
        <w:t>Representative</w:t>
      </w:r>
      <w:r>
        <w:rPr>
          <w:spacing w:val="-10"/>
          <w:sz w:val="18"/>
        </w:rPr>
        <w:t xml:space="preserve"> </w:t>
      </w:r>
      <w:r>
        <w:rPr>
          <w:sz w:val="18"/>
        </w:rPr>
        <w:t>Yeaji</w:t>
      </w:r>
      <w:r>
        <w:rPr>
          <w:spacing w:val="-10"/>
          <w:sz w:val="18"/>
        </w:rPr>
        <w:t xml:space="preserve"> </w:t>
      </w:r>
      <w:r>
        <w:rPr>
          <w:sz w:val="18"/>
        </w:rPr>
        <w:t>Kim</w:t>
      </w:r>
      <w:r>
        <w:rPr>
          <w:spacing w:val="-10"/>
          <w:sz w:val="18"/>
        </w:rPr>
        <w:t xml:space="preserve"> </w:t>
      </w:r>
      <w:r>
        <w:rPr>
          <w:sz w:val="18"/>
        </w:rPr>
        <w:t>stated</w:t>
      </w:r>
      <w:r>
        <w:rPr>
          <w:spacing w:val="-10"/>
          <w:sz w:val="18"/>
        </w:rPr>
        <w:t xml:space="preserve"> </w:t>
      </w:r>
      <w:r>
        <w:rPr>
          <w:sz w:val="18"/>
        </w:rPr>
        <w:t>the</w:t>
      </w:r>
      <w:r>
        <w:rPr>
          <w:spacing w:val="-10"/>
          <w:sz w:val="18"/>
        </w:rPr>
        <w:t xml:space="preserve"> </w:t>
      </w:r>
      <w:r>
        <w:rPr>
          <w:sz w:val="18"/>
        </w:rPr>
        <w:t>purpose</w:t>
      </w:r>
      <w:r>
        <w:rPr>
          <w:spacing w:val="-10"/>
          <w:sz w:val="18"/>
        </w:rPr>
        <w:t xml:space="preserve"> </w:t>
      </w:r>
      <w:r>
        <w:rPr>
          <w:sz w:val="18"/>
        </w:rPr>
        <w:t>and</w:t>
      </w:r>
      <w:r>
        <w:rPr>
          <w:spacing w:val="-10"/>
          <w:sz w:val="18"/>
        </w:rPr>
        <w:t xml:space="preserve"> </w:t>
      </w:r>
      <w:r>
        <w:rPr>
          <w:sz w:val="18"/>
        </w:rPr>
        <w:t>main</w:t>
      </w:r>
      <w:r>
        <w:rPr>
          <w:spacing w:val="-10"/>
          <w:sz w:val="18"/>
        </w:rPr>
        <w:t xml:space="preserve"> </w:t>
      </w:r>
      <w:r>
        <w:rPr>
          <w:sz w:val="18"/>
        </w:rPr>
        <w:t>contents</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proposal</w:t>
      </w:r>
      <w:r>
        <w:rPr>
          <w:spacing w:val="-10"/>
          <w:sz w:val="18"/>
        </w:rPr>
        <w:t xml:space="preserve"> </w:t>
      </w:r>
      <w:r>
        <w:rPr>
          <w:sz w:val="18"/>
        </w:rPr>
        <w:t>as</w:t>
      </w:r>
      <w:r>
        <w:rPr>
          <w:spacing w:val="-10"/>
          <w:sz w:val="18"/>
        </w:rPr>
        <w:t xml:space="preserve"> </w:t>
      </w:r>
      <w:r>
        <w:rPr>
          <w:sz w:val="18"/>
        </w:rPr>
        <w:t>follows:</w:t>
      </w:r>
      <w:r>
        <w:rPr>
          <w:spacing w:val="-10"/>
          <w:sz w:val="18"/>
        </w:rPr>
        <w:t xml:space="preserve"> </w:t>
      </w:r>
      <w:r>
        <w:rPr>
          <w:sz w:val="18"/>
        </w:rPr>
        <w:t>“The</w:t>
      </w:r>
      <w:r>
        <w:rPr>
          <w:spacing w:val="-10"/>
          <w:sz w:val="18"/>
        </w:rPr>
        <w:t xml:space="preserve"> </w:t>
      </w:r>
      <w:r>
        <w:rPr>
          <w:sz w:val="18"/>
        </w:rPr>
        <w:t>current law</w:t>
      </w:r>
      <w:r>
        <w:rPr>
          <w:spacing w:val="8"/>
          <w:sz w:val="18"/>
        </w:rPr>
        <w:t xml:space="preserve"> </w:t>
      </w:r>
      <w:r>
        <w:rPr>
          <w:sz w:val="18"/>
        </w:rPr>
        <w:t>has</w:t>
      </w:r>
      <w:r>
        <w:rPr>
          <w:spacing w:val="8"/>
          <w:sz w:val="18"/>
        </w:rPr>
        <w:t xml:space="preserve"> </w:t>
      </w:r>
      <w:r>
        <w:rPr>
          <w:sz w:val="18"/>
        </w:rPr>
        <w:t>been</w:t>
      </w:r>
      <w:r>
        <w:rPr>
          <w:spacing w:val="8"/>
          <w:sz w:val="18"/>
        </w:rPr>
        <w:t xml:space="preserve"> </w:t>
      </w:r>
      <w:r>
        <w:rPr>
          <w:sz w:val="18"/>
        </w:rPr>
        <w:t>in</w:t>
      </w:r>
      <w:r>
        <w:rPr>
          <w:spacing w:val="8"/>
          <w:sz w:val="18"/>
        </w:rPr>
        <w:t xml:space="preserve"> </w:t>
      </w:r>
      <w:r>
        <w:rPr>
          <w:sz w:val="18"/>
        </w:rPr>
        <w:t>effect</w:t>
      </w:r>
      <w:r>
        <w:rPr>
          <w:spacing w:val="8"/>
          <w:sz w:val="18"/>
        </w:rPr>
        <w:t xml:space="preserve"> </w:t>
      </w:r>
      <w:r>
        <w:rPr>
          <w:sz w:val="18"/>
        </w:rPr>
        <w:t>since</w:t>
      </w:r>
      <w:r>
        <w:rPr>
          <w:spacing w:val="8"/>
          <w:sz w:val="18"/>
        </w:rPr>
        <w:t xml:space="preserve"> </w:t>
      </w:r>
      <w:r>
        <w:rPr>
          <w:sz w:val="18"/>
        </w:rPr>
        <w:t>2006</w:t>
      </w:r>
      <w:r>
        <w:rPr>
          <w:spacing w:val="8"/>
          <w:sz w:val="18"/>
        </w:rPr>
        <w:t xml:space="preserve"> </w:t>
      </w:r>
      <w:r>
        <w:rPr>
          <w:sz w:val="18"/>
        </w:rPr>
        <w:t>to</w:t>
      </w:r>
      <w:r>
        <w:rPr>
          <w:spacing w:val="8"/>
          <w:sz w:val="18"/>
        </w:rPr>
        <w:t xml:space="preserve"> </w:t>
      </w:r>
      <w:r>
        <w:rPr>
          <w:sz w:val="18"/>
        </w:rPr>
        <w:t>contribute</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social</w:t>
      </w:r>
      <w:r>
        <w:rPr>
          <w:spacing w:val="8"/>
          <w:sz w:val="18"/>
        </w:rPr>
        <w:t xml:space="preserve"> </w:t>
      </w:r>
      <w:r>
        <w:rPr>
          <w:sz w:val="18"/>
        </w:rPr>
        <w:t>participation</w:t>
      </w:r>
      <w:r>
        <w:rPr>
          <w:spacing w:val="8"/>
          <w:sz w:val="18"/>
        </w:rPr>
        <w:t xml:space="preserve"> </w:t>
      </w:r>
      <w:r>
        <w:rPr>
          <w:sz w:val="18"/>
        </w:rPr>
        <w:t>and</w:t>
      </w:r>
      <w:r>
        <w:rPr>
          <w:spacing w:val="8"/>
          <w:sz w:val="18"/>
        </w:rPr>
        <w:t xml:space="preserve"> </w:t>
      </w:r>
      <w:r>
        <w:rPr>
          <w:sz w:val="18"/>
        </w:rPr>
        <w:t>welfare</w:t>
      </w:r>
      <w:r>
        <w:rPr>
          <w:spacing w:val="8"/>
          <w:sz w:val="18"/>
        </w:rPr>
        <w:t xml:space="preserve"> </w:t>
      </w:r>
      <w:r>
        <w:rPr>
          <w:sz w:val="18"/>
        </w:rPr>
        <w:t>of</w:t>
      </w:r>
      <w:r>
        <w:rPr>
          <w:spacing w:val="8"/>
          <w:sz w:val="18"/>
        </w:rPr>
        <w:t xml:space="preserve"> </w:t>
      </w:r>
      <w:r>
        <w:rPr>
          <w:sz w:val="18"/>
        </w:rPr>
        <w:t>people</w:t>
      </w:r>
      <w:r>
        <w:rPr>
          <w:spacing w:val="8"/>
          <w:sz w:val="18"/>
        </w:rPr>
        <w:t xml:space="preserve"> </w:t>
      </w:r>
      <w:r>
        <w:rPr>
          <w:sz w:val="18"/>
        </w:rPr>
        <w:t>with</w:t>
      </w:r>
      <w:r>
        <w:rPr>
          <w:spacing w:val="8"/>
          <w:sz w:val="18"/>
        </w:rPr>
        <w:t xml:space="preserve"> </w:t>
      </w:r>
      <w:r>
        <w:rPr>
          <w:sz w:val="18"/>
        </w:rPr>
        <w:t>disabilities</w:t>
      </w:r>
      <w:r>
        <w:rPr>
          <w:spacing w:val="8"/>
          <w:sz w:val="18"/>
        </w:rPr>
        <w:t xml:space="preserve"> </w:t>
      </w:r>
      <w:r>
        <w:rPr>
          <w:sz w:val="18"/>
        </w:rPr>
        <w:t>by</w:t>
      </w:r>
      <w:r>
        <w:rPr>
          <w:spacing w:val="8"/>
          <w:sz w:val="18"/>
        </w:rPr>
        <w:t xml:space="preserve"> </w:t>
      </w:r>
      <w:r>
        <w:rPr>
          <w:sz w:val="18"/>
        </w:rPr>
        <w:t>establishing a people-centered transportation system by expanding transportation, passenger facilities, and roads, and improving the walking environment so that people with disabilities can move safely and conveniently. However, there are opinions that the current law</w:t>
      </w:r>
      <w:r>
        <w:rPr>
          <w:spacing w:val="40"/>
          <w:sz w:val="18"/>
        </w:rPr>
        <w:t xml:space="preserve"> </w:t>
      </w:r>
      <w:r>
        <w:rPr>
          <w:sz w:val="18"/>
        </w:rPr>
        <w:t>is insufficient in terms of measures to prevent safety accidents for the transportation disadvantaged and financial support for the introduction of low-floor buses, and that transportation-disadvantaged individuals have limited access to information regarding transportation</w:t>
      </w:r>
      <w:r>
        <w:rPr>
          <w:spacing w:val="-2"/>
          <w:sz w:val="18"/>
        </w:rPr>
        <w:t xml:space="preserve"> </w:t>
      </w:r>
      <w:r>
        <w:rPr>
          <w:sz w:val="18"/>
        </w:rPr>
        <w:t>usage.</w:t>
      </w:r>
      <w:r>
        <w:rPr>
          <w:spacing w:val="-2"/>
          <w:sz w:val="18"/>
        </w:rPr>
        <w:t xml:space="preserve"> </w:t>
      </w:r>
      <w:r>
        <w:rPr>
          <w:sz w:val="18"/>
        </w:rPr>
        <w:t>The</w:t>
      </w:r>
      <w:r>
        <w:rPr>
          <w:spacing w:val="-2"/>
          <w:sz w:val="18"/>
        </w:rPr>
        <w:t xml:space="preserve"> </w:t>
      </w:r>
      <w:r>
        <w:rPr>
          <w:sz w:val="18"/>
        </w:rPr>
        <w:t>purpose</w:t>
      </w:r>
      <w:r>
        <w:rPr>
          <w:spacing w:val="-2"/>
          <w:sz w:val="18"/>
        </w:rPr>
        <w:t xml:space="preserve"> </w:t>
      </w:r>
      <w:r>
        <w:rPr>
          <w:sz w:val="18"/>
        </w:rPr>
        <w:t>and</w:t>
      </w:r>
      <w:r>
        <w:rPr>
          <w:spacing w:val="-2"/>
          <w:sz w:val="18"/>
        </w:rPr>
        <w:t xml:space="preserve"> </w:t>
      </w:r>
      <w:r>
        <w:rPr>
          <w:sz w:val="18"/>
        </w:rPr>
        <w:t>main</w:t>
      </w:r>
      <w:r>
        <w:rPr>
          <w:spacing w:val="-2"/>
          <w:sz w:val="18"/>
        </w:rPr>
        <w:t xml:space="preserve"> </w:t>
      </w:r>
      <w:r>
        <w:rPr>
          <w:sz w:val="18"/>
        </w:rPr>
        <w:t>content</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proposal</w:t>
      </w:r>
      <w:r>
        <w:rPr>
          <w:spacing w:val="-2"/>
          <w:sz w:val="18"/>
        </w:rPr>
        <w:t xml:space="preserve"> </w:t>
      </w:r>
      <w:r>
        <w:rPr>
          <w:sz w:val="18"/>
        </w:rPr>
        <w:t>is</w:t>
      </w:r>
      <w:r>
        <w:rPr>
          <w:spacing w:val="-2"/>
          <w:sz w:val="18"/>
        </w:rPr>
        <w:t xml:space="preserve"> </w:t>
      </w:r>
      <w:r>
        <w:rPr>
          <w:sz w:val="18"/>
        </w:rPr>
        <w:t>to</w:t>
      </w:r>
      <w:r>
        <w:rPr>
          <w:spacing w:val="-2"/>
          <w:sz w:val="18"/>
        </w:rPr>
        <w:t xml:space="preserve"> </w:t>
      </w:r>
      <w:r>
        <w:rPr>
          <w:sz w:val="18"/>
        </w:rPr>
        <w:t>amend</w:t>
      </w:r>
      <w:r>
        <w:rPr>
          <w:spacing w:val="-2"/>
          <w:sz w:val="18"/>
        </w:rPr>
        <w:t xml:space="preserve"> </w:t>
      </w:r>
      <w:r>
        <w:rPr>
          <w:sz w:val="18"/>
        </w:rPr>
        <w:t>the</w:t>
      </w:r>
      <w:r>
        <w:rPr>
          <w:spacing w:val="-2"/>
          <w:sz w:val="18"/>
        </w:rPr>
        <w:t xml:space="preserve"> </w:t>
      </w:r>
      <w:r>
        <w:rPr>
          <w:sz w:val="18"/>
        </w:rPr>
        <w:t>current</w:t>
      </w:r>
      <w:r>
        <w:rPr>
          <w:spacing w:val="-2"/>
          <w:sz w:val="18"/>
        </w:rPr>
        <w:t xml:space="preserve"> </w:t>
      </w:r>
      <w:r>
        <w:rPr>
          <w:sz w:val="18"/>
        </w:rPr>
        <w:t>law</w:t>
      </w:r>
      <w:r>
        <w:rPr>
          <w:spacing w:val="-2"/>
          <w:sz w:val="18"/>
        </w:rPr>
        <w:t xml:space="preserve"> </w:t>
      </w:r>
      <w:r>
        <w:rPr>
          <w:sz w:val="18"/>
        </w:rPr>
        <w:t>to</w:t>
      </w:r>
      <w:r>
        <w:rPr>
          <w:spacing w:val="-2"/>
          <w:sz w:val="18"/>
        </w:rPr>
        <w:t xml:space="preserve"> </w:t>
      </w:r>
      <w:r>
        <w:rPr>
          <w:sz w:val="18"/>
        </w:rPr>
        <w:t>require</w:t>
      </w:r>
      <w:r>
        <w:rPr>
          <w:spacing w:val="-2"/>
          <w:sz w:val="18"/>
        </w:rPr>
        <w:t xml:space="preserve"> </w:t>
      </w:r>
      <w:r>
        <w:rPr>
          <w:sz w:val="18"/>
        </w:rPr>
        <w:t>transportation</w:t>
      </w:r>
      <w:r>
        <w:rPr>
          <w:spacing w:val="-2"/>
          <w:sz w:val="18"/>
        </w:rPr>
        <w:t xml:space="preserve"> </w:t>
      </w:r>
      <w:r>
        <w:rPr>
          <w:sz w:val="18"/>
        </w:rPr>
        <w:t>operators to establish measures to prevent safety accidents for people with disabilities, strengthen pedestrian safety in pedestrian priority areas,</w:t>
      </w:r>
      <w:r>
        <w:rPr>
          <w:spacing w:val="-8"/>
          <w:sz w:val="18"/>
        </w:rPr>
        <w:t xml:space="preserve"> </w:t>
      </w:r>
      <w:r>
        <w:rPr>
          <w:sz w:val="18"/>
        </w:rPr>
        <w:t>introduce</w:t>
      </w:r>
      <w:r>
        <w:rPr>
          <w:spacing w:val="-8"/>
          <w:sz w:val="18"/>
        </w:rPr>
        <w:t xml:space="preserve"> </w:t>
      </w:r>
      <w:r>
        <w:rPr>
          <w:sz w:val="18"/>
        </w:rPr>
        <w:t>environmentally</w:t>
      </w:r>
      <w:r>
        <w:rPr>
          <w:spacing w:val="-8"/>
          <w:sz w:val="18"/>
        </w:rPr>
        <w:t xml:space="preserve"> </w:t>
      </w:r>
      <w:r>
        <w:rPr>
          <w:sz w:val="18"/>
        </w:rPr>
        <w:t>friendly</w:t>
      </w:r>
      <w:r>
        <w:rPr>
          <w:spacing w:val="-8"/>
          <w:sz w:val="18"/>
        </w:rPr>
        <w:t xml:space="preserve"> </w:t>
      </w:r>
      <w:r>
        <w:rPr>
          <w:sz w:val="18"/>
        </w:rPr>
        <w:t>low-floor</w:t>
      </w:r>
      <w:r>
        <w:rPr>
          <w:spacing w:val="-8"/>
          <w:sz w:val="18"/>
        </w:rPr>
        <w:t xml:space="preserve"> </w:t>
      </w:r>
      <w:r>
        <w:rPr>
          <w:sz w:val="18"/>
        </w:rPr>
        <w:t>buses</w:t>
      </w:r>
      <w:r>
        <w:rPr>
          <w:spacing w:val="-8"/>
          <w:sz w:val="18"/>
        </w:rPr>
        <w:t xml:space="preserve"> </w:t>
      </w:r>
      <w:r>
        <w:rPr>
          <w:sz w:val="18"/>
        </w:rPr>
        <w:t>and</w:t>
      </w:r>
      <w:r>
        <w:rPr>
          <w:spacing w:val="-8"/>
          <w:sz w:val="18"/>
        </w:rPr>
        <w:t xml:space="preserve"> </w:t>
      </w:r>
      <w:r>
        <w:rPr>
          <w:sz w:val="18"/>
        </w:rPr>
        <w:t>expand</w:t>
      </w:r>
      <w:r>
        <w:rPr>
          <w:spacing w:val="-8"/>
          <w:sz w:val="18"/>
        </w:rPr>
        <w:t xml:space="preserve"> </w:t>
      </w:r>
      <w:r>
        <w:rPr>
          <w:sz w:val="18"/>
        </w:rPr>
        <w:t>financial</w:t>
      </w:r>
      <w:r>
        <w:rPr>
          <w:spacing w:val="-8"/>
          <w:sz w:val="18"/>
        </w:rPr>
        <w:t xml:space="preserve"> </w:t>
      </w:r>
      <w:r>
        <w:rPr>
          <w:sz w:val="18"/>
        </w:rPr>
        <w:t>support</w:t>
      </w:r>
      <w:r>
        <w:rPr>
          <w:spacing w:val="-8"/>
          <w:sz w:val="18"/>
        </w:rPr>
        <w:t xml:space="preserve"> </w:t>
      </w:r>
      <w:r>
        <w:rPr>
          <w:sz w:val="18"/>
        </w:rPr>
        <w:t>for</w:t>
      </w:r>
      <w:r>
        <w:rPr>
          <w:spacing w:val="-8"/>
          <w:sz w:val="18"/>
        </w:rPr>
        <w:t xml:space="preserve"> </w:t>
      </w:r>
      <w:r>
        <w:rPr>
          <w:sz w:val="18"/>
        </w:rPr>
        <w:t>the</w:t>
      </w:r>
      <w:r>
        <w:rPr>
          <w:spacing w:val="-8"/>
          <w:sz w:val="18"/>
        </w:rPr>
        <w:t xml:space="preserve"> </w:t>
      </w:r>
      <w:r>
        <w:rPr>
          <w:sz w:val="18"/>
        </w:rPr>
        <w:t>introduction</w:t>
      </w:r>
      <w:r>
        <w:rPr>
          <w:spacing w:val="-8"/>
          <w:sz w:val="18"/>
        </w:rPr>
        <w:t xml:space="preserve"> </w:t>
      </w:r>
      <w:r>
        <w:rPr>
          <w:sz w:val="18"/>
        </w:rPr>
        <w:t>of</w:t>
      </w:r>
      <w:r>
        <w:rPr>
          <w:spacing w:val="-8"/>
          <w:sz w:val="18"/>
        </w:rPr>
        <w:t xml:space="preserve"> </w:t>
      </w:r>
      <w:r>
        <w:rPr>
          <w:sz w:val="18"/>
        </w:rPr>
        <w:t>low-floor</w:t>
      </w:r>
      <w:r>
        <w:rPr>
          <w:spacing w:val="-8"/>
          <w:sz w:val="18"/>
        </w:rPr>
        <w:t xml:space="preserve"> </w:t>
      </w:r>
      <w:r>
        <w:rPr>
          <w:sz w:val="18"/>
        </w:rPr>
        <w:t>buses,</w:t>
      </w:r>
      <w:r>
        <w:rPr>
          <w:spacing w:val="-8"/>
          <w:sz w:val="18"/>
        </w:rPr>
        <w:t xml:space="preserve"> </w:t>
      </w:r>
      <w:r>
        <w:rPr>
          <w:sz w:val="18"/>
        </w:rPr>
        <w:t>and specify the obligation to provide information on transportation use to people with disabilities.”</w:t>
      </w:r>
    </w:p>
    <w:p w14:paraId="7C723791" w14:textId="77777777" w:rsidR="00832031" w:rsidRDefault="00832031">
      <w:pPr>
        <w:spacing w:line="254" w:lineRule="auto"/>
        <w:jc w:val="both"/>
        <w:rPr>
          <w:sz w:val="18"/>
        </w:rPr>
        <w:sectPr w:rsidR="00832031">
          <w:pgSz w:w="12240" w:h="15840"/>
          <w:pgMar w:top="1300" w:right="720" w:bottom="1040" w:left="1440" w:header="0" w:footer="844" w:gutter="0"/>
          <w:cols w:space="720"/>
        </w:sectPr>
      </w:pPr>
    </w:p>
    <w:p w14:paraId="44CAC19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5CF3B80" w14:textId="77777777">
        <w:trPr>
          <w:trHeight w:val="594"/>
        </w:trPr>
        <w:tc>
          <w:tcPr>
            <w:tcW w:w="2515" w:type="dxa"/>
          </w:tcPr>
          <w:p w14:paraId="3170B65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C0EDE5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174DA84"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AEFE028"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F772F14"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A55F639" w14:textId="77777777" w:rsidR="00832031" w:rsidRDefault="00000000">
            <w:pPr>
              <w:pStyle w:val="TableParagraph"/>
              <w:spacing w:before="79"/>
              <w:ind w:left="429"/>
              <w:jc w:val="left"/>
              <w:rPr>
                <w:b/>
                <w:sz w:val="18"/>
              </w:rPr>
            </w:pPr>
            <w:r>
              <w:rPr>
                <w:b/>
                <w:spacing w:val="-2"/>
                <w:sz w:val="18"/>
              </w:rPr>
              <w:t>(Sponsor)</w:t>
            </w:r>
          </w:p>
        </w:tc>
        <w:tc>
          <w:tcPr>
            <w:tcW w:w="4498" w:type="dxa"/>
          </w:tcPr>
          <w:p w14:paraId="3ED3A806"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8E1B450"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3947A0B" w14:textId="77777777">
        <w:trPr>
          <w:trHeight w:val="1611"/>
        </w:trPr>
        <w:tc>
          <w:tcPr>
            <w:tcW w:w="2515" w:type="dxa"/>
          </w:tcPr>
          <w:p w14:paraId="5A2A808E" w14:textId="77777777" w:rsidR="00832031" w:rsidRDefault="00000000">
            <w:pPr>
              <w:pStyle w:val="TableParagraph"/>
              <w:spacing w:before="24" w:line="249" w:lineRule="auto"/>
              <w:ind w:left="122" w:right="112"/>
              <w:jc w:val="both"/>
              <w:rPr>
                <w:sz w:val="18"/>
              </w:rPr>
            </w:pPr>
            <w:r>
              <w:rPr>
                <w:rFonts w:ascii="바탕체" w:eastAsia="바탕체"/>
                <w:spacing w:val="-14"/>
                <w:sz w:val="18"/>
              </w:rPr>
              <w:t>종합부동세법</w:t>
            </w:r>
            <w:r>
              <w:rPr>
                <w:rFonts w:ascii="바탕체" w:eastAsia="바탕체"/>
                <w:spacing w:val="-9"/>
                <w:sz w:val="18"/>
              </w:rPr>
              <w:t xml:space="preserve"> </w:t>
            </w:r>
            <w:r>
              <w:rPr>
                <w:rFonts w:ascii="바탕체" w:eastAsia="바탕체"/>
                <w:spacing w:val="-14"/>
                <w:sz w:val="18"/>
              </w:rPr>
              <w:t xml:space="preserve">일부개정법률안 </w:t>
            </w:r>
            <w:r>
              <w:rPr>
                <w:sz w:val="18"/>
              </w:rPr>
              <w:t>(Partial Amendment to the Comprehensive Real Estate Holding Tax Act)</w:t>
            </w:r>
          </w:p>
        </w:tc>
        <w:tc>
          <w:tcPr>
            <w:tcW w:w="1324" w:type="dxa"/>
          </w:tcPr>
          <w:p w14:paraId="2B92A65F" w14:textId="77777777" w:rsidR="00832031" w:rsidRDefault="00000000">
            <w:pPr>
              <w:pStyle w:val="TableParagraph"/>
              <w:spacing w:before="39"/>
              <w:ind w:left="8" w:right="1"/>
              <w:rPr>
                <w:sz w:val="18"/>
              </w:rPr>
            </w:pPr>
            <w:r>
              <w:rPr>
                <w:spacing w:val="-2"/>
                <w:sz w:val="18"/>
              </w:rPr>
              <w:t>2100083</w:t>
            </w:r>
          </w:p>
        </w:tc>
        <w:tc>
          <w:tcPr>
            <w:tcW w:w="1607" w:type="dxa"/>
          </w:tcPr>
          <w:p w14:paraId="4C9D113D" w14:textId="1D6E1A33" w:rsidR="00832031" w:rsidRPr="000E66DC" w:rsidRDefault="00000000" w:rsidP="000E66DC">
            <w:pPr>
              <w:pStyle w:val="TableParagraph"/>
              <w:spacing w:before="24"/>
              <w:ind w:left="9" w:right="1"/>
              <w:rPr>
                <w:rFonts w:ascii="바탕체" w:eastAsia="바탕체"/>
                <w:sz w:val="18"/>
              </w:rPr>
            </w:pPr>
            <w:r>
              <w:rPr>
                <w:rFonts w:ascii="바탕체" w:eastAsia="바탕체"/>
                <w:spacing w:val="-5"/>
                <w:sz w:val="18"/>
              </w:rPr>
              <w:t>배현진</w:t>
            </w:r>
            <w:r>
              <w:rPr>
                <w:sz w:val="18"/>
              </w:rPr>
              <w:t>(Hyunjin</w:t>
            </w:r>
            <w:r>
              <w:rPr>
                <w:spacing w:val="-8"/>
                <w:sz w:val="18"/>
              </w:rPr>
              <w:t xml:space="preserve"> </w:t>
            </w:r>
            <w:r>
              <w:rPr>
                <w:spacing w:val="-4"/>
                <w:sz w:val="18"/>
              </w:rPr>
              <w:t>Bae)</w:t>
            </w:r>
          </w:p>
        </w:tc>
        <w:tc>
          <w:tcPr>
            <w:tcW w:w="4498" w:type="dxa"/>
          </w:tcPr>
          <w:p w14:paraId="40AB381D" w14:textId="77777777" w:rsidR="00832031" w:rsidRDefault="00000000">
            <w:pPr>
              <w:pStyle w:val="TableParagraph"/>
              <w:spacing w:before="24" w:line="242" w:lineRule="auto"/>
              <w:ind w:left="123" w:right="110"/>
              <w:jc w:val="both"/>
              <w:rPr>
                <w:sz w:val="18"/>
              </w:rPr>
            </w:pPr>
            <w:r>
              <w:rPr>
                <w:rFonts w:ascii="바탕체" w:eastAsia="바탕체"/>
                <w:w w:val="90"/>
                <w:sz w:val="18"/>
              </w:rPr>
              <w:t xml:space="preserve">투기목적이 아닌 선의의 </w:t>
            </w:r>
            <w:r>
              <w:rPr>
                <w:w w:val="90"/>
                <w:sz w:val="18"/>
              </w:rPr>
              <w:t>1</w:t>
            </w:r>
            <w:r>
              <w:rPr>
                <w:rFonts w:ascii="바탕체" w:eastAsia="바탕체"/>
                <w:w w:val="90"/>
                <w:sz w:val="18"/>
              </w:rPr>
              <w:t xml:space="preserve">가구 </w:t>
            </w:r>
            <w:r>
              <w:rPr>
                <w:w w:val="90"/>
                <w:sz w:val="18"/>
              </w:rPr>
              <w:t>1</w:t>
            </w:r>
            <w:r>
              <w:rPr>
                <w:rFonts w:ascii="바탕체" w:eastAsia="바탕체"/>
                <w:w w:val="90"/>
                <w:sz w:val="18"/>
              </w:rPr>
              <w:t xml:space="preserve">주택자의 과도한 세부담 을 경감시킬 수 있도록 장기보유자 및 </w:t>
            </w:r>
            <w:r>
              <w:rPr>
                <w:w w:val="90"/>
                <w:sz w:val="18"/>
              </w:rPr>
              <w:t>60</w:t>
            </w:r>
            <w:r>
              <w:rPr>
                <w:rFonts w:ascii="바탕체" w:eastAsia="바탕체"/>
                <w:w w:val="90"/>
                <w:sz w:val="18"/>
              </w:rPr>
              <w:t xml:space="preserve">세 이상 고령자 </w:t>
            </w:r>
            <w:r>
              <w:rPr>
                <w:rFonts w:ascii="바탕체" w:eastAsia="바탕체"/>
                <w:spacing w:val="-14"/>
                <w:sz w:val="18"/>
              </w:rPr>
              <w:t>의</w:t>
            </w:r>
            <w:r>
              <w:rPr>
                <w:rFonts w:ascii="바탕체" w:eastAsia="바탕체"/>
                <w:spacing w:val="-9"/>
                <w:sz w:val="18"/>
              </w:rPr>
              <w:t xml:space="preserve"> </w:t>
            </w:r>
            <w:r>
              <w:rPr>
                <w:rFonts w:ascii="바탕체" w:eastAsia="바탕체"/>
                <w:spacing w:val="-14"/>
                <w:sz w:val="18"/>
              </w:rPr>
              <w:t>공제율을</w:t>
            </w:r>
            <w:r>
              <w:rPr>
                <w:rFonts w:ascii="바탕체" w:eastAsia="바탕체"/>
                <w:spacing w:val="-8"/>
                <w:sz w:val="18"/>
              </w:rPr>
              <w:t xml:space="preserve"> </w:t>
            </w:r>
            <w:r>
              <w:rPr>
                <w:rFonts w:ascii="바탕체" w:eastAsia="바탕체"/>
                <w:spacing w:val="-14"/>
                <w:sz w:val="18"/>
              </w:rPr>
              <w:t>보다</w:t>
            </w:r>
            <w:r>
              <w:rPr>
                <w:rFonts w:ascii="바탕체" w:eastAsia="바탕체"/>
                <w:spacing w:val="-9"/>
                <w:sz w:val="18"/>
              </w:rPr>
              <w:t xml:space="preserve"> </w:t>
            </w:r>
            <w:r>
              <w:rPr>
                <w:rFonts w:ascii="바탕체" w:eastAsia="바탕체"/>
                <w:spacing w:val="-14"/>
                <w:sz w:val="18"/>
              </w:rPr>
              <w:t>확대하여</w:t>
            </w:r>
            <w:r>
              <w:rPr>
                <w:rFonts w:ascii="바탕체" w:eastAsia="바탕체"/>
                <w:spacing w:val="-8"/>
                <w:sz w:val="18"/>
              </w:rPr>
              <w:t xml:space="preserve"> </w:t>
            </w:r>
            <w:r>
              <w:rPr>
                <w:rFonts w:ascii="바탕체" w:eastAsia="바탕체"/>
                <w:spacing w:val="-14"/>
                <w:sz w:val="18"/>
              </w:rPr>
              <w:t>주거</w:t>
            </w:r>
            <w:r>
              <w:rPr>
                <w:rFonts w:ascii="바탕체" w:eastAsia="바탕체"/>
                <w:spacing w:val="-9"/>
                <w:sz w:val="18"/>
              </w:rPr>
              <w:t xml:space="preserve"> </w:t>
            </w:r>
            <w:r>
              <w:rPr>
                <w:rFonts w:ascii="바탕체" w:eastAsia="바탕체"/>
                <w:spacing w:val="-14"/>
                <w:sz w:val="18"/>
              </w:rPr>
              <w:t>부담을</w:t>
            </w:r>
            <w:r>
              <w:rPr>
                <w:rFonts w:ascii="바탕체" w:eastAsia="바탕체"/>
                <w:spacing w:val="-8"/>
                <w:sz w:val="18"/>
              </w:rPr>
              <w:t xml:space="preserve"> </w:t>
            </w:r>
            <w:r>
              <w:rPr>
                <w:rFonts w:ascii="바탕체" w:eastAsia="바탕체"/>
                <w:spacing w:val="-14"/>
                <w:sz w:val="18"/>
              </w:rPr>
              <w:t>완화하고자</w:t>
            </w:r>
            <w:r>
              <w:rPr>
                <w:rFonts w:ascii="바탕체" w:eastAsia="바탕체"/>
                <w:spacing w:val="-9"/>
                <w:sz w:val="18"/>
              </w:rPr>
              <w:t xml:space="preserve"> </w:t>
            </w:r>
            <w:r>
              <w:rPr>
                <w:rFonts w:ascii="바탕체" w:eastAsia="바탕체"/>
                <w:spacing w:val="-14"/>
                <w:sz w:val="18"/>
              </w:rPr>
              <w:t xml:space="preserve">함 </w:t>
            </w:r>
            <w:r>
              <w:rPr>
                <w:sz w:val="18"/>
              </w:rPr>
              <w:t>(To alleviate the excessive tax burden on bona fide single-homeowners</w:t>
            </w:r>
            <w:r>
              <w:rPr>
                <w:spacing w:val="-6"/>
                <w:sz w:val="18"/>
              </w:rPr>
              <w:t xml:space="preserve"> </w:t>
            </w:r>
            <w:r>
              <w:rPr>
                <w:sz w:val="18"/>
              </w:rPr>
              <w:t>who</w:t>
            </w:r>
            <w:r>
              <w:rPr>
                <w:spacing w:val="-6"/>
                <w:sz w:val="18"/>
              </w:rPr>
              <w:t xml:space="preserve"> </w:t>
            </w:r>
            <w:r>
              <w:rPr>
                <w:sz w:val="18"/>
              </w:rPr>
              <w:t>are</w:t>
            </w:r>
            <w:r>
              <w:rPr>
                <w:spacing w:val="-6"/>
                <w:sz w:val="18"/>
              </w:rPr>
              <w:t xml:space="preserve"> </w:t>
            </w:r>
            <w:r>
              <w:rPr>
                <w:sz w:val="18"/>
              </w:rPr>
              <w:t>not</w:t>
            </w:r>
            <w:r>
              <w:rPr>
                <w:spacing w:val="-6"/>
                <w:sz w:val="18"/>
              </w:rPr>
              <w:t xml:space="preserve"> </w:t>
            </w:r>
            <w:r>
              <w:rPr>
                <w:sz w:val="18"/>
              </w:rPr>
              <w:t>speculators,</w:t>
            </w:r>
            <w:r>
              <w:rPr>
                <w:spacing w:val="-6"/>
                <w:sz w:val="18"/>
              </w:rPr>
              <w:t xml:space="preserve"> </w:t>
            </w:r>
            <w:r>
              <w:rPr>
                <w:sz w:val="18"/>
              </w:rPr>
              <w:t>we</w:t>
            </w:r>
            <w:r>
              <w:rPr>
                <w:spacing w:val="-6"/>
                <w:sz w:val="18"/>
              </w:rPr>
              <w:t xml:space="preserve"> </w:t>
            </w:r>
            <w:r>
              <w:rPr>
                <w:sz w:val="18"/>
              </w:rPr>
              <w:t>aim</w:t>
            </w:r>
            <w:r>
              <w:rPr>
                <w:spacing w:val="-6"/>
                <w:sz w:val="18"/>
              </w:rPr>
              <w:t xml:space="preserve"> </w:t>
            </w:r>
            <w:r>
              <w:rPr>
                <w:sz w:val="18"/>
              </w:rPr>
              <w:t>to</w:t>
            </w:r>
            <w:r>
              <w:rPr>
                <w:spacing w:val="-6"/>
                <w:sz w:val="18"/>
              </w:rPr>
              <w:t xml:space="preserve"> </w:t>
            </w:r>
            <w:r>
              <w:rPr>
                <w:sz w:val="18"/>
              </w:rPr>
              <w:t>ease</w:t>
            </w:r>
            <w:r>
              <w:rPr>
                <w:spacing w:val="-6"/>
                <w:sz w:val="18"/>
              </w:rPr>
              <w:t xml:space="preserve"> </w:t>
            </w:r>
            <w:r>
              <w:rPr>
                <w:sz w:val="18"/>
              </w:rPr>
              <w:t>hous-ing</w:t>
            </w:r>
            <w:r>
              <w:rPr>
                <w:spacing w:val="-7"/>
                <w:sz w:val="18"/>
              </w:rPr>
              <w:t xml:space="preserve"> </w:t>
            </w:r>
            <w:r>
              <w:rPr>
                <w:sz w:val="18"/>
              </w:rPr>
              <w:t>costs</w:t>
            </w:r>
            <w:r>
              <w:rPr>
                <w:spacing w:val="-7"/>
                <w:sz w:val="18"/>
              </w:rPr>
              <w:t xml:space="preserve"> </w:t>
            </w:r>
            <w:r>
              <w:rPr>
                <w:sz w:val="18"/>
              </w:rPr>
              <w:t>by</w:t>
            </w:r>
            <w:r>
              <w:rPr>
                <w:spacing w:val="-7"/>
                <w:sz w:val="18"/>
              </w:rPr>
              <w:t xml:space="preserve"> </w:t>
            </w:r>
            <w:r>
              <w:rPr>
                <w:sz w:val="18"/>
              </w:rPr>
              <w:t>further</w:t>
            </w:r>
            <w:r>
              <w:rPr>
                <w:spacing w:val="-7"/>
                <w:sz w:val="18"/>
              </w:rPr>
              <w:t xml:space="preserve"> </w:t>
            </w:r>
            <w:r>
              <w:rPr>
                <w:sz w:val="18"/>
              </w:rPr>
              <w:t>expanding</w:t>
            </w:r>
            <w:r>
              <w:rPr>
                <w:spacing w:val="-7"/>
                <w:sz w:val="18"/>
              </w:rPr>
              <w:t xml:space="preserve"> </w:t>
            </w:r>
            <w:r>
              <w:rPr>
                <w:sz w:val="18"/>
              </w:rPr>
              <w:t>the</w:t>
            </w:r>
            <w:r>
              <w:rPr>
                <w:spacing w:val="-7"/>
                <w:sz w:val="18"/>
              </w:rPr>
              <w:t xml:space="preserve"> </w:t>
            </w:r>
            <w:r>
              <w:rPr>
                <w:sz w:val="18"/>
              </w:rPr>
              <w:t>deduction</w:t>
            </w:r>
            <w:r>
              <w:rPr>
                <w:spacing w:val="-7"/>
                <w:sz w:val="18"/>
              </w:rPr>
              <w:t xml:space="preserve"> </w:t>
            </w:r>
            <w:r>
              <w:rPr>
                <w:sz w:val="18"/>
              </w:rPr>
              <w:t>rates</w:t>
            </w:r>
            <w:r>
              <w:rPr>
                <w:spacing w:val="-7"/>
                <w:sz w:val="18"/>
              </w:rPr>
              <w:t xml:space="preserve"> </w:t>
            </w:r>
            <w:r>
              <w:rPr>
                <w:sz w:val="18"/>
              </w:rPr>
              <w:t>for</w:t>
            </w:r>
            <w:r>
              <w:rPr>
                <w:spacing w:val="-7"/>
                <w:sz w:val="18"/>
              </w:rPr>
              <w:t xml:space="preserve"> </w:t>
            </w:r>
            <w:r>
              <w:rPr>
                <w:sz w:val="18"/>
              </w:rPr>
              <w:t>long-term homeowners and seniors aged 60 and above.)</w:t>
            </w:r>
          </w:p>
        </w:tc>
      </w:tr>
      <w:tr w:rsidR="00832031" w14:paraId="4D433A27" w14:textId="77777777">
        <w:trPr>
          <w:trHeight w:val="2487"/>
        </w:trPr>
        <w:tc>
          <w:tcPr>
            <w:tcW w:w="2515" w:type="dxa"/>
          </w:tcPr>
          <w:p w14:paraId="721AB2BD" w14:textId="77777777" w:rsidR="00832031" w:rsidRDefault="00000000">
            <w:pPr>
              <w:pStyle w:val="TableParagraph"/>
              <w:spacing w:before="24"/>
              <w:ind w:left="122" w:right="112"/>
              <w:jc w:val="both"/>
              <w:rPr>
                <w:sz w:val="18"/>
              </w:rPr>
            </w:pPr>
            <w:r>
              <w:rPr>
                <w:rFonts w:ascii="바탕체" w:eastAsia="바탕체"/>
                <w:spacing w:val="-14"/>
                <w:sz w:val="18"/>
              </w:rPr>
              <w:t>노인장기요양보험법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rFonts w:ascii="바탕체" w:eastAsia="바탕체"/>
                <w:spacing w:val="-25"/>
                <w:sz w:val="18"/>
              </w:rPr>
              <w:t xml:space="preserve"> </w:t>
            </w:r>
            <w:r>
              <w:rPr>
                <w:sz w:val="18"/>
              </w:rPr>
              <w:t>(Partial</w:t>
            </w:r>
            <w:r>
              <w:rPr>
                <w:spacing w:val="-11"/>
                <w:sz w:val="18"/>
              </w:rPr>
              <w:t xml:space="preserve"> </w:t>
            </w:r>
            <w:r>
              <w:rPr>
                <w:sz w:val="18"/>
              </w:rPr>
              <w:t>Amendment</w:t>
            </w:r>
            <w:r>
              <w:rPr>
                <w:spacing w:val="-11"/>
                <w:sz w:val="18"/>
              </w:rPr>
              <w:t xml:space="preserve"> </w:t>
            </w:r>
            <w:r>
              <w:rPr>
                <w:sz w:val="18"/>
              </w:rPr>
              <w:t>to the Long-Term Care Insurance Act for the Elderly)</w:t>
            </w:r>
          </w:p>
        </w:tc>
        <w:tc>
          <w:tcPr>
            <w:tcW w:w="1324" w:type="dxa"/>
          </w:tcPr>
          <w:p w14:paraId="0547E617" w14:textId="77777777" w:rsidR="00832031" w:rsidRDefault="00000000">
            <w:pPr>
              <w:pStyle w:val="TableParagraph"/>
              <w:spacing w:before="39"/>
              <w:ind w:left="8" w:right="1"/>
              <w:rPr>
                <w:sz w:val="18"/>
              </w:rPr>
            </w:pPr>
            <w:r>
              <w:rPr>
                <w:spacing w:val="-2"/>
                <w:sz w:val="18"/>
              </w:rPr>
              <w:t>2100164</w:t>
            </w:r>
          </w:p>
        </w:tc>
        <w:tc>
          <w:tcPr>
            <w:tcW w:w="1607" w:type="dxa"/>
          </w:tcPr>
          <w:p w14:paraId="27516081" w14:textId="221F14CF" w:rsidR="00832031" w:rsidRPr="000E66DC" w:rsidRDefault="00000000" w:rsidP="000E66DC">
            <w:pPr>
              <w:pStyle w:val="TableParagraph"/>
              <w:spacing w:before="24"/>
              <w:ind w:left="9" w:right="1"/>
              <w:rPr>
                <w:rFonts w:ascii="바탕체" w:eastAsia="바탕체"/>
                <w:sz w:val="18"/>
              </w:rPr>
            </w:pPr>
            <w:r>
              <w:rPr>
                <w:rFonts w:ascii="바탕체" w:eastAsia="바탕체"/>
                <w:spacing w:val="-5"/>
                <w:sz w:val="18"/>
              </w:rPr>
              <w:t>이종성</w:t>
            </w:r>
            <w:r>
              <w:rPr>
                <w:sz w:val="18"/>
              </w:rPr>
              <w:t>(Jongseong</w:t>
            </w:r>
            <w:r>
              <w:rPr>
                <w:spacing w:val="-10"/>
                <w:sz w:val="18"/>
              </w:rPr>
              <w:t xml:space="preserve"> </w:t>
            </w:r>
            <w:r>
              <w:rPr>
                <w:spacing w:val="-4"/>
                <w:sz w:val="18"/>
              </w:rPr>
              <w:t>Lee)</w:t>
            </w:r>
          </w:p>
        </w:tc>
        <w:tc>
          <w:tcPr>
            <w:tcW w:w="4498" w:type="dxa"/>
          </w:tcPr>
          <w:p w14:paraId="77F0002A" w14:textId="77777777" w:rsidR="00832031" w:rsidRDefault="00000000">
            <w:pPr>
              <w:pStyle w:val="TableParagraph"/>
              <w:spacing w:before="24"/>
              <w:ind w:left="123" w:right="110"/>
              <w:jc w:val="both"/>
              <w:rPr>
                <w:sz w:val="18"/>
              </w:rPr>
            </w:pPr>
            <w:r>
              <w:rPr>
                <w:rFonts w:ascii="바탕체" w:eastAsia="바탕체"/>
                <w:w w:val="90"/>
                <w:sz w:val="18"/>
              </w:rPr>
              <w:t>이에 노인요양시설 등 시설급여를 제공하는 장기요양기 관에</w:t>
            </w:r>
            <w:r>
              <w:rPr>
                <w:rFonts w:ascii="바탕체" w:eastAsia="바탕체"/>
                <w:spacing w:val="-3"/>
                <w:w w:val="90"/>
                <w:sz w:val="18"/>
              </w:rPr>
              <w:t xml:space="preserve"> </w:t>
            </w:r>
            <w:r>
              <w:rPr>
                <w:rFonts w:ascii="바탕체" w:eastAsia="바탕체"/>
                <w:w w:val="90"/>
                <w:sz w:val="18"/>
              </w:rPr>
              <w:t>폐쇄회로</w:t>
            </w:r>
            <w:r>
              <w:rPr>
                <w:rFonts w:ascii="바탕체" w:eastAsia="바탕체"/>
                <w:spacing w:val="-3"/>
                <w:w w:val="90"/>
                <w:sz w:val="18"/>
              </w:rPr>
              <w:t xml:space="preserve"> </w:t>
            </w:r>
            <w:r>
              <w:rPr>
                <w:rFonts w:ascii="바탕체" w:eastAsia="바탕체"/>
                <w:w w:val="90"/>
                <w:sz w:val="18"/>
              </w:rPr>
              <w:t>텔레비전</w:t>
            </w:r>
            <w:r>
              <w:rPr>
                <w:w w:val="90"/>
                <w:sz w:val="18"/>
              </w:rPr>
              <w:t>(CCTV)</w:t>
            </w:r>
            <w:r>
              <w:rPr>
                <w:spacing w:val="33"/>
                <w:sz w:val="18"/>
              </w:rPr>
              <w:t xml:space="preserve"> </w:t>
            </w:r>
            <w:r>
              <w:rPr>
                <w:rFonts w:ascii="바탕체" w:eastAsia="바탕체"/>
                <w:w w:val="90"/>
                <w:sz w:val="18"/>
              </w:rPr>
              <w:t>설치를</w:t>
            </w:r>
            <w:r>
              <w:rPr>
                <w:rFonts w:ascii="바탕체" w:eastAsia="바탕체"/>
                <w:spacing w:val="-3"/>
                <w:w w:val="90"/>
                <w:sz w:val="18"/>
              </w:rPr>
              <w:t xml:space="preserve"> </w:t>
            </w:r>
            <w:r>
              <w:rPr>
                <w:rFonts w:ascii="바탕체" w:eastAsia="바탕체"/>
                <w:w w:val="90"/>
                <w:sz w:val="18"/>
              </w:rPr>
              <w:t>의무화하고</w:t>
            </w:r>
            <w:r>
              <w:rPr>
                <w:w w:val="90"/>
                <w:sz w:val="18"/>
              </w:rPr>
              <w:t>,</w:t>
            </w:r>
            <w:r>
              <w:rPr>
                <w:spacing w:val="33"/>
                <w:sz w:val="18"/>
              </w:rPr>
              <w:t xml:space="preserve"> </w:t>
            </w:r>
            <w:r>
              <w:rPr>
                <w:rFonts w:ascii="바탕체" w:eastAsia="바탕체"/>
                <w:w w:val="90"/>
                <w:sz w:val="18"/>
              </w:rPr>
              <w:t xml:space="preserve">해당 </w:t>
            </w:r>
            <w:r>
              <w:rPr>
                <w:rFonts w:ascii="바탕체" w:eastAsia="바탕체"/>
                <w:spacing w:val="-14"/>
                <w:sz w:val="18"/>
              </w:rPr>
              <w:t>영상자료의</w:t>
            </w:r>
            <w:r>
              <w:rPr>
                <w:rFonts w:ascii="바탕체" w:eastAsia="바탕체"/>
                <w:spacing w:val="-9"/>
                <w:sz w:val="18"/>
              </w:rPr>
              <w:t xml:space="preserve"> </w:t>
            </w:r>
            <w:r>
              <w:rPr>
                <w:rFonts w:ascii="바탕체" w:eastAsia="바탕체"/>
                <w:spacing w:val="-14"/>
                <w:sz w:val="18"/>
              </w:rPr>
              <w:t>관리에</w:t>
            </w:r>
            <w:r>
              <w:rPr>
                <w:rFonts w:ascii="바탕체" w:eastAsia="바탕체"/>
                <w:spacing w:val="-8"/>
                <w:sz w:val="18"/>
              </w:rPr>
              <w:t xml:space="preserve"> </w:t>
            </w:r>
            <w:r>
              <w:rPr>
                <w:rFonts w:ascii="바탕체" w:eastAsia="바탕체"/>
                <w:spacing w:val="-14"/>
                <w:sz w:val="18"/>
              </w:rPr>
              <w:t>관한</w:t>
            </w:r>
            <w:r>
              <w:rPr>
                <w:rFonts w:ascii="바탕체" w:eastAsia="바탕체"/>
                <w:spacing w:val="-9"/>
                <w:sz w:val="18"/>
              </w:rPr>
              <w:t xml:space="preserve"> </w:t>
            </w:r>
            <w:r>
              <w:rPr>
                <w:rFonts w:ascii="바탕체" w:eastAsia="바탕체"/>
                <w:spacing w:val="-14"/>
                <w:sz w:val="18"/>
              </w:rPr>
              <w:t>사항을</w:t>
            </w:r>
            <w:r>
              <w:rPr>
                <w:rFonts w:ascii="바탕체" w:eastAsia="바탕체"/>
                <w:spacing w:val="-8"/>
                <w:sz w:val="18"/>
              </w:rPr>
              <w:t xml:space="preserve"> </w:t>
            </w:r>
            <w:r>
              <w:rPr>
                <w:rFonts w:ascii="바탕체" w:eastAsia="바탕체"/>
                <w:spacing w:val="-14"/>
                <w:sz w:val="18"/>
              </w:rPr>
              <w:t>규정하여</w:t>
            </w:r>
            <w:r>
              <w:rPr>
                <w:rFonts w:ascii="바탕체" w:eastAsia="바탕체"/>
                <w:spacing w:val="-9"/>
                <w:sz w:val="18"/>
              </w:rPr>
              <w:t xml:space="preserve"> </w:t>
            </w:r>
            <w:r>
              <w:rPr>
                <w:rFonts w:ascii="바탕체" w:eastAsia="바탕체"/>
                <w:spacing w:val="-14"/>
                <w:sz w:val="18"/>
              </w:rPr>
              <w:t>장기요양기관 을</w:t>
            </w:r>
            <w:r>
              <w:rPr>
                <w:rFonts w:ascii="바탕체" w:eastAsia="바탕체"/>
                <w:spacing w:val="-9"/>
                <w:sz w:val="18"/>
              </w:rPr>
              <w:t xml:space="preserve"> </w:t>
            </w:r>
            <w:r>
              <w:rPr>
                <w:rFonts w:ascii="바탕체" w:eastAsia="바탕체"/>
                <w:spacing w:val="-14"/>
                <w:sz w:val="18"/>
              </w:rPr>
              <w:t>이용하는</w:t>
            </w:r>
            <w:r>
              <w:rPr>
                <w:rFonts w:ascii="바탕체" w:eastAsia="바탕체"/>
                <w:spacing w:val="-8"/>
                <w:sz w:val="18"/>
              </w:rPr>
              <w:t xml:space="preserve"> </w:t>
            </w:r>
            <w:r>
              <w:rPr>
                <w:rFonts w:ascii="바탕체" w:eastAsia="바탕체"/>
                <w:spacing w:val="-14"/>
                <w:sz w:val="18"/>
              </w:rPr>
              <w:t>장기요양급여</w:t>
            </w:r>
            <w:r>
              <w:rPr>
                <w:rFonts w:ascii="바탕체" w:eastAsia="바탕체"/>
                <w:spacing w:val="-9"/>
                <w:sz w:val="18"/>
              </w:rPr>
              <w:t xml:space="preserve"> </w:t>
            </w:r>
            <w:r>
              <w:rPr>
                <w:rFonts w:ascii="바탕체" w:eastAsia="바탕체"/>
                <w:spacing w:val="-14"/>
                <w:sz w:val="18"/>
              </w:rPr>
              <w:t>수급자를</w:t>
            </w:r>
            <w:r>
              <w:rPr>
                <w:rFonts w:ascii="바탕체" w:eastAsia="바탕체"/>
                <w:spacing w:val="-8"/>
                <w:sz w:val="18"/>
              </w:rPr>
              <w:t xml:space="preserve"> </w:t>
            </w:r>
            <w:r>
              <w:rPr>
                <w:rFonts w:ascii="바탕체" w:eastAsia="바탕체"/>
                <w:spacing w:val="-14"/>
                <w:sz w:val="18"/>
              </w:rPr>
              <w:t>안전하게</w:t>
            </w:r>
            <w:r>
              <w:rPr>
                <w:rFonts w:ascii="바탕체" w:eastAsia="바탕체"/>
                <w:spacing w:val="-9"/>
                <w:sz w:val="18"/>
              </w:rPr>
              <w:t xml:space="preserve"> </w:t>
            </w:r>
            <w:r>
              <w:rPr>
                <w:rFonts w:ascii="바탕체" w:eastAsia="바탕체"/>
                <w:spacing w:val="-14"/>
                <w:sz w:val="18"/>
              </w:rPr>
              <w:t xml:space="preserve">보호하려 </w:t>
            </w:r>
            <w:r>
              <w:rPr>
                <w:rFonts w:ascii="바탕체" w:eastAsia="바탕체"/>
                <w:sz w:val="18"/>
              </w:rPr>
              <w:t>는</w:t>
            </w:r>
            <w:r>
              <w:rPr>
                <w:rFonts w:ascii="바탕체" w:eastAsia="바탕체"/>
                <w:spacing w:val="-23"/>
                <w:sz w:val="18"/>
              </w:rPr>
              <w:t xml:space="preserve"> </w:t>
            </w:r>
            <w:r>
              <w:rPr>
                <w:rFonts w:ascii="바탕체" w:eastAsia="바탕체"/>
                <w:sz w:val="18"/>
              </w:rPr>
              <w:t>것임</w:t>
            </w:r>
            <w:r>
              <w:rPr>
                <w:sz w:val="18"/>
              </w:rPr>
              <w:t>(This aims to mandate the installation of closed-circuit</w:t>
            </w:r>
            <w:r>
              <w:rPr>
                <w:spacing w:val="-12"/>
                <w:sz w:val="18"/>
              </w:rPr>
              <w:t xml:space="preserve"> </w:t>
            </w:r>
            <w:r>
              <w:rPr>
                <w:sz w:val="18"/>
              </w:rPr>
              <w:t>television</w:t>
            </w:r>
            <w:r>
              <w:rPr>
                <w:spacing w:val="-11"/>
                <w:sz w:val="18"/>
              </w:rPr>
              <w:t xml:space="preserve"> </w:t>
            </w:r>
            <w:r>
              <w:rPr>
                <w:sz w:val="18"/>
              </w:rPr>
              <w:t>(CCTV)</w:t>
            </w:r>
            <w:r>
              <w:rPr>
                <w:spacing w:val="-11"/>
                <w:sz w:val="18"/>
              </w:rPr>
              <w:t xml:space="preserve"> </w:t>
            </w:r>
            <w:r>
              <w:rPr>
                <w:sz w:val="18"/>
              </w:rPr>
              <w:t>systems</w:t>
            </w:r>
            <w:r>
              <w:rPr>
                <w:spacing w:val="-11"/>
                <w:sz w:val="18"/>
              </w:rPr>
              <w:t xml:space="preserve"> </w:t>
            </w:r>
            <w:r>
              <w:rPr>
                <w:sz w:val="18"/>
              </w:rPr>
              <w:t>in</w:t>
            </w:r>
            <w:r>
              <w:rPr>
                <w:spacing w:val="-12"/>
                <w:sz w:val="18"/>
              </w:rPr>
              <w:t xml:space="preserve"> </w:t>
            </w:r>
            <w:r>
              <w:rPr>
                <w:sz w:val="18"/>
              </w:rPr>
              <w:t>long-term</w:t>
            </w:r>
            <w:r>
              <w:rPr>
                <w:spacing w:val="-11"/>
                <w:sz w:val="18"/>
              </w:rPr>
              <w:t xml:space="preserve"> </w:t>
            </w:r>
            <w:r>
              <w:rPr>
                <w:sz w:val="18"/>
              </w:rPr>
              <w:t>care</w:t>
            </w:r>
            <w:r>
              <w:rPr>
                <w:spacing w:val="-11"/>
                <w:sz w:val="18"/>
              </w:rPr>
              <w:t xml:space="preserve"> </w:t>
            </w:r>
            <w:r>
              <w:rPr>
                <w:sz w:val="18"/>
              </w:rPr>
              <w:t>institu-tions providing facility-based care, such as nursing homes for the elderly, and to establish regulations concerning the management</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resulting</w:t>
            </w:r>
            <w:r>
              <w:rPr>
                <w:spacing w:val="-11"/>
                <w:sz w:val="18"/>
              </w:rPr>
              <w:t xml:space="preserve"> </w:t>
            </w:r>
            <w:r>
              <w:rPr>
                <w:sz w:val="18"/>
              </w:rPr>
              <w:t>video</w:t>
            </w:r>
            <w:r>
              <w:rPr>
                <w:spacing w:val="-12"/>
                <w:sz w:val="18"/>
              </w:rPr>
              <w:t xml:space="preserve"> </w:t>
            </w:r>
            <w:r>
              <w:rPr>
                <w:sz w:val="18"/>
              </w:rPr>
              <w:t>footage.</w:t>
            </w:r>
            <w:r>
              <w:rPr>
                <w:spacing w:val="-11"/>
                <w:sz w:val="18"/>
              </w:rPr>
              <w:t xml:space="preserve"> </w:t>
            </w:r>
            <w:r>
              <w:rPr>
                <w:sz w:val="18"/>
              </w:rPr>
              <w:t>This</w:t>
            </w:r>
            <w:r>
              <w:rPr>
                <w:spacing w:val="-11"/>
                <w:sz w:val="18"/>
              </w:rPr>
              <w:t xml:space="preserve"> </w:t>
            </w:r>
            <w:r>
              <w:rPr>
                <w:sz w:val="18"/>
              </w:rPr>
              <w:t>is</w:t>
            </w:r>
            <w:r>
              <w:rPr>
                <w:spacing w:val="-11"/>
                <w:sz w:val="18"/>
              </w:rPr>
              <w:t xml:space="preserve"> </w:t>
            </w:r>
            <w:r>
              <w:rPr>
                <w:sz w:val="18"/>
              </w:rPr>
              <w:t>intended to</w:t>
            </w:r>
            <w:r>
              <w:rPr>
                <w:spacing w:val="-8"/>
                <w:sz w:val="18"/>
              </w:rPr>
              <w:t xml:space="preserve"> </w:t>
            </w:r>
            <w:r>
              <w:rPr>
                <w:sz w:val="18"/>
              </w:rPr>
              <w:t>ensure</w:t>
            </w:r>
            <w:r>
              <w:rPr>
                <w:spacing w:val="-8"/>
                <w:sz w:val="18"/>
              </w:rPr>
              <w:t xml:space="preserve"> </w:t>
            </w:r>
            <w:r>
              <w:rPr>
                <w:sz w:val="18"/>
              </w:rPr>
              <w:t>the</w:t>
            </w:r>
            <w:r>
              <w:rPr>
                <w:spacing w:val="-8"/>
                <w:sz w:val="18"/>
              </w:rPr>
              <w:t xml:space="preserve"> </w:t>
            </w:r>
            <w:r>
              <w:rPr>
                <w:sz w:val="18"/>
              </w:rPr>
              <w:t>secure</w:t>
            </w:r>
            <w:r>
              <w:rPr>
                <w:spacing w:val="-8"/>
                <w:sz w:val="18"/>
              </w:rPr>
              <w:t xml:space="preserve"> </w:t>
            </w:r>
            <w:r>
              <w:rPr>
                <w:sz w:val="18"/>
              </w:rPr>
              <w:t>protection</w:t>
            </w:r>
            <w:r>
              <w:rPr>
                <w:spacing w:val="-8"/>
                <w:sz w:val="18"/>
              </w:rPr>
              <w:t xml:space="preserve"> </w:t>
            </w:r>
            <w:r>
              <w:rPr>
                <w:sz w:val="18"/>
              </w:rPr>
              <w:t>of</w:t>
            </w:r>
            <w:r>
              <w:rPr>
                <w:spacing w:val="-8"/>
                <w:sz w:val="18"/>
              </w:rPr>
              <w:t xml:space="preserve"> </w:t>
            </w:r>
            <w:r>
              <w:rPr>
                <w:sz w:val="18"/>
              </w:rPr>
              <w:t>long-term</w:t>
            </w:r>
            <w:r>
              <w:rPr>
                <w:spacing w:val="-8"/>
                <w:sz w:val="18"/>
              </w:rPr>
              <w:t xml:space="preserve"> </w:t>
            </w:r>
            <w:r>
              <w:rPr>
                <w:sz w:val="18"/>
              </w:rPr>
              <w:t>care</w:t>
            </w:r>
            <w:r>
              <w:rPr>
                <w:spacing w:val="-8"/>
                <w:sz w:val="18"/>
              </w:rPr>
              <w:t xml:space="preserve"> </w:t>
            </w:r>
            <w:r>
              <w:rPr>
                <w:sz w:val="18"/>
              </w:rPr>
              <w:t>benefit</w:t>
            </w:r>
            <w:r>
              <w:rPr>
                <w:spacing w:val="-8"/>
                <w:sz w:val="18"/>
              </w:rPr>
              <w:t xml:space="preserve"> </w:t>
            </w:r>
            <w:r>
              <w:rPr>
                <w:sz w:val="18"/>
              </w:rPr>
              <w:t>re-cipients utilizing these institutions.)</w:t>
            </w:r>
          </w:p>
        </w:tc>
      </w:tr>
      <w:tr w:rsidR="00832031" w14:paraId="3C0119DC" w14:textId="77777777">
        <w:trPr>
          <w:trHeight w:val="1830"/>
        </w:trPr>
        <w:tc>
          <w:tcPr>
            <w:tcW w:w="2515" w:type="dxa"/>
          </w:tcPr>
          <w:p w14:paraId="271ABD6A" w14:textId="77777777" w:rsidR="00832031" w:rsidRDefault="00000000">
            <w:pPr>
              <w:pStyle w:val="TableParagraph"/>
              <w:spacing w:before="24"/>
              <w:ind w:left="122" w:right="112"/>
              <w:jc w:val="both"/>
              <w:rPr>
                <w:sz w:val="18"/>
              </w:rPr>
            </w:pPr>
            <w:r>
              <w:rPr>
                <w:rFonts w:ascii="바탕체" w:eastAsia="바탕체" w:hAnsi="바탕체"/>
                <w:sz w:val="18"/>
              </w:rPr>
              <w:t>청</w:t>
            </w:r>
            <w:r>
              <w:rPr>
                <w:rFonts w:ascii="바탕체" w:eastAsia="바탕체" w:hAnsi="바탕체"/>
                <w:spacing w:val="-23"/>
                <w:sz w:val="18"/>
              </w:rPr>
              <w:t xml:space="preserve"> </w:t>
            </w:r>
            <w:r>
              <w:rPr>
                <w:sz w:val="18"/>
              </w:rPr>
              <w:t>·</w:t>
            </w:r>
            <w:r>
              <w:rPr>
                <w:spacing w:val="-11"/>
                <w:sz w:val="18"/>
              </w:rPr>
              <w:t xml:space="preserve"> </w:t>
            </w:r>
            <w:r>
              <w:rPr>
                <w:rFonts w:ascii="바탕체" w:eastAsia="바탕체" w:hAnsi="바탕체"/>
                <w:sz w:val="18"/>
              </w:rPr>
              <w:t>장년의</w:t>
            </w:r>
            <w:r>
              <w:rPr>
                <w:rFonts w:ascii="바탕체" w:eastAsia="바탕체" w:hAnsi="바탕체"/>
                <w:spacing w:val="-23"/>
                <w:sz w:val="18"/>
              </w:rPr>
              <w:t xml:space="preserve"> </w:t>
            </w:r>
            <w:r>
              <w:rPr>
                <w:rFonts w:ascii="바탕체" w:eastAsia="바탕체" w:hAnsi="바탕체"/>
                <w:sz w:val="18"/>
              </w:rPr>
              <w:t>창업 지원에 관 한</w:t>
            </w:r>
            <w:r>
              <w:rPr>
                <w:rFonts w:ascii="바탕체" w:eastAsia="바탕체" w:hAnsi="바탕체"/>
                <w:spacing w:val="-23"/>
                <w:sz w:val="18"/>
              </w:rPr>
              <w:t xml:space="preserve"> </w:t>
            </w:r>
            <w:r>
              <w:rPr>
                <w:rFonts w:ascii="바탕체" w:eastAsia="바탕체" w:hAnsi="바탕체"/>
                <w:sz w:val="18"/>
              </w:rPr>
              <w:t>법률안</w:t>
            </w:r>
            <w:r>
              <w:rPr>
                <w:rFonts w:ascii="바탕체" w:eastAsia="바탕체" w:hAnsi="바탕체"/>
                <w:spacing w:val="-22"/>
                <w:sz w:val="18"/>
              </w:rPr>
              <w:t xml:space="preserve"> </w:t>
            </w:r>
            <w:r>
              <w:rPr>
                <w:sz w:val="18"/>
              </w:rPr>
              <w:t>(Support</w:t>
            </w:r>
            <w:r>
              <w:rPr>
                <w:spacing w:val="-12"/>
                <w:sz w:val="18"/>
              </w:rPr>
              <w:t xml:space="preserve"> </w:t>
            </w:r>
            <w:r>
              <w:rPr>
                <w:sz w:val="18"/>
              </w:rPr>
              <w:t>for</w:t>
            </w:r>
            <w:r>
              <w:rPr>
                <w:spacing w:val="-11"/>
                <w:sz w:val="18"/>
              </w:rPr>
              <w:t xml:space="preserve"> </w:t>
            </w:r>
            <w:r>
              <w:rPr>
                <w:sz w:val="18"/>
              </w:rPr>
              <w:t>Young Adult’s Enterprise Establish-ment Act)</w:t>
            </w:r>
          </w:p>
        </w:tc>
        <w:tc>
          <w:tcPr>
            <w:tcW w:w="1324" w:type="dxa"/>
          </w:tcPr>
          <w:p w14:paraId="47E15DC7" w14:textId="77777777" w:rsidR="00832031" w:rsidRDefault="00000000">
            <w:pPr>
              <w:pStyle w:val="TableParagraph"/>
              <w:spacing w:before="39"/>
              <w:ind w:left="8" w:right="1"/>
              <w:rPr>
                <w:sz w:val="18"/>
              </w:rPr>
            </w:pPr>
            <w:r>
              <w:rPr>
                <w:spacing w:val="-2"/>
                <w:sz w:val="18"/>
              </w:rPr>
              <w:t>2100175</w:t>
            </w:r>
          </w:p>
        </w:tc>
        <w:tc>
          <w:tcPr>
            <w:tcW w:w="1607" w:type="dxa"/>
          </w:tcPr>
          <w:p w14:paraId="2BD78611" w14:textId="00D90EF2" w:rsidR="00832031" w:rsidRPr="000E66DC" w:rsidRDefault="00000000" w:rsidP="000E66DC">
            <w:pPr>
              <w:pStyle w:val="TableParagraph"/>
              <w:spacing w:before="24"/>
              <w:ind w:left="618" w:hanging="490"/>
              <w:rPr>
                <w:rFonts w:ascii="바탕체" w:eastAsia="바탕체"/>
                <w:spacing w:val="-46"/>
                <w:sz w:val="18"/>
              </w:rPr>
            </w:pPr>
            <w:r>
              <w:rPr>
                <w:rFonts w:ascii="바탕체" w:eastAsia="바탕체"/>
                <w:spacing w:val="-6"/>
                <w:sz w:val="18"/>
              </w:rPr>
              <w:t>노웅래</w:t>
            </w:r>
            <w:r>
              <w:rPr>
                <w:spacing w:val="-6"/>
                <w:sz w:val="18"/>
              </w:rPr>
              <w:t>(Woongrae</w:t>
            </w:r>
            <w:r>
              <w:rPr>
                <w:spacing w:val="-4"/>
                <w:sz w:val="18"/>
              </w:rPr>
              <w:t xml:space="preserve"> Noh)</w:t>
            </w:r>
          </w:p>
        </w:tc>
        <w:tc>
          <w:tcPr>
            <w:tcW w:w="4498" w:type="dxa"/>
          </w:tcPr>
          <w:p w14:paraId="063F0DCD" w14:textId="77777777" w:rsidR="00832031" w:rsidRDefault="00000000">
            <w:pPr>
              <w:pStyle w:val="TableParagraph"/>
              <w:spacing w:before="28" w:line="235" w:lineRule="auto"/>
              <w:ind w:left="123" w:right="110"/>
              <w:jc w:val="both"/>
              <w:rPr>
                <w:sz w:val="18"/>
              </w:rPr>
            </w:pPr>
            <w:r>
              <w:rPr>
                <w:rFonts w:ascii="바탕체" w:eastAsia="바탕체" w:hAnsi="바탕체"/>
                <w:spacing w:val="-2"/>
                <w:w w:val="90"/>
                <w:sz w:val="18"/>
              </w:rPr>
              <w:t>이에</w:t>
            </w:r>
            <w:r>
              <w:rPr>
                <w:rFonts w:ascii="바탕체" w:eastAsia="바탕체" w:hAnsi="바탕체"/>
                <w:spacing w:val="-12"/>
                <w:w w:val="90"/>
                <w:sz w:val="18"/>
              </w:rPr>
              <w:t xml:space="preserve"> </w:t>
            </w:r>
            <w:r>
              <w:rPr>
                <w:rFonts w:ascii="돋움" w:eastAsia="돋움" w:hAnsi="돋움"/>
                <w:spacing w:val="-2"/>
                <w:w w:val="90"/>
                <w:sz w:val="18"/>
              </w:rPr>
              <w:t>「</w:t>
            </w:r>
            <w:r>
              <w:rPr>
                <w:rFonts w:ascii="바탕체" w:eastAsia="바탕체" w:hAnsi="바탕체"/>
                <w:spacing w:val="-2"/>
                <w:w w:val="90"/>
                <w:sz w:val="18"/>
              </w:rPr>
              <w:t>청</w:t>
            </w:r>
            <w:r>
              <w:rPr>
                <w:rFonts w:ascii="Verdana" w:eastAsia="Verdana" w:hAnsi="Verdana"/>
                <w:i/>
                <w:spacing w:val="-2"/>
                <w:w w:val="90"/>
                <w:sz w:val="18"/>
              </w:rPr>
              <w:t>·</w:t>
            </w:r>
            <w:r>
              <w:rPr>
                <w:rFonts w:ascii="바탕체" w:eastAsia="바탕체" w:hAnsi="바탕체"/>
                <w:spacing w:val="-2"/>
                <w:w w:val="90"/>
                <w:sz w:val="18"/>
              </w:rPr>
              <w:t>장년의</w:t>
            </w:r>
            <w:r>
              <w:rPr>
                <w:rFonts w:ascii="바탕체" w:eastAsia="바탕체" w:hAnsi="바탕체"/>
                <w:spacing w:val="-11"/>
                <w:w w:val="90"/>
                <w:sz w:val="18"/>
              </w:rPr>
              <w:t xml:space="preserve"> </w:t>
            </w:r>
            <w:r>
              <w:rPr>
                <w:rFonts w:ascii="바탕체" w:eastAsia="바탕체" w:hAnsi="바탕체"/>
                <w:spacing w:val="-2"/>
                <w:w w:val="90"/>
                <w:sz w:val="18"/>
              </w:rPr>
              <w:t>창업</w:t>
            </w:r>
            <w:r>
              <w:rPr>
                <w:rFonts w:ascii="바탕체" w:eastAsia="바탕체" w:hAnsi="바탕체"/>
                <w:spacing w:val="-12"/>
                <w:w w:val="90"/>
                <w:sz w:val="18"/>
              </w:rPr>
              <w:t xml:space="preserve"> </w:t>
            </w:r>
            <w:r>
              <w:rPr>
                <w:rFonts w:ascii="바탕체" w:eastAsia="바탕체" w:hAnsi="바탕체"/>
                <w:spacing w:val="-2"/>
                <w:w w:val="90"/>
                <w:sz w:val="18"/>
              </w:rPr>
              <w:t>지원에</w:t>
            </w:r>
            <w:r>
              <w:rPr>
                <w:rFonts w:ascii="바탕체" w:eastAsia="바탕체" w:hAnsi="바탕체"/>
                <w:spacing w:val="-11"/>
                <w:w w:val="90"/>
                <w:sz w:val="18"/>
              </w:rPr>
              <w:t xml:space="preserve"> </w:t>
            </w:r>
            <w:r>
              <w:rPr>
                <w:rFonts w:ascii="바탕체" w:eastAsia="바탕체" w:hAnsi="바탕체"/>
                <w:spacing w:val="-2"/>
                <w:w w:val="90"/>
                <w:sz w:val="18"/>
              </w:rPr>
              <w:t>관한</w:t>
            </w:r>
            <w:r>
              <w:rPr>
                <w:rFonts w:ascii="바탕체" w:eastAsia="바탕체" w:hAnsi="바탕체"/>
                <w:spacing w:val="-12"/>
                <w:w w:val="90"/>
                <w:sz w:val="18"/>
              </w:rPr>
              <w:t xml:space="preserve"> </w:t>
            </w:r>
            <w:r>
              <w:rPr>
                <w:rFonts w:ascii="바탕체" w:eastAsia="바탕체" w:hAnsi="바탕체"/>
                <w:spacing w:val="-2"/>
                <w:w w:val="90"/>
                <w:sz w:val="18"/>
              </w:rPr>
              <w:t>법률</w:t>
            </w:r>
            <w:r>
              <w:rPr>
                <w:rFonts w:ascii="돋움" w:eastAsia="돋움" w:hAnsi="돋움"/>
                <w:spacing w:val="-2"/>
                <w:w w:val="90"/>
                <w:sz w:val="18"/>
              </w:rPr>
              <w:t>」</w:t>
            </w:r>
            <w:r>
              <w:rPr>
                <w:rFonts w:ascii="바탕체" w:eastAsia="바탕체" w:hAnsi="바탕체"/>
                <w:spacing w:val="-2"/>
                <w:w w:val="90"/>
                <w:sz w:val="18"/>
              </w:rPr>
              <w:t>을</w:t>
            </w:r>
            <w:r>
              <w:rPr>
                <w:rFonts w:ascii="바탕체" w:eastAsia="바탕체" w:hAnsi="바탕체"/>
                <w:spacing w:val="-11"/>
                <w:w w:val="90"/>
                <w:sz w:val="18"/>
              </w:rPr>
              <w:t xml:space="preserve"> </w:t>
            </w:r>
            <w:r>
              <w:rPr>
                <w:rFonts w:ascii="바탕체" w:eastAsia="바탕체" w:hAnsi="바탕체"/>
                <w:spacing w:val="-2"/>
                <w:w w:val="90"/>
                <w:sz w:val="18"/>
              </w:rPr>
              <w:t>제정하여</w:t>
            </w:r>
            <w:r>
              <w:rPr>
                <w:rFonts w:ascii="바탕체" w:eastAsia="바탕체" w:hAnsi="바탕체"/>
                <w:spacing w:val="-12"/>
                <w:w w:val="90"/>
                <w:sz w:val="18"/>
              </w:rPr>
              <w:t xml:space="preserve"> </w:t>
            </w:r>
            <w:r>
              <w:rPr>
                <w:rFonts w:ascii="바탕체" w:eastAsia="바탕체" w:hAnsi="바탕체"/>
                <w:spacing w:val="-2"/>
                <w:w w:val="90"/>
                <w:sz w:val="18"/>
              </w:rPr>
              <w:t xml:space="preserve">청 </w:t>
            </w:r>
            <w:r>
              <w:rPr>
                <w:rFonts w:ascii="바탕체" w:eastAsia="바탕체" w:hAnsi="바탕체"/>
                <w:w w:val="90"/>
                <w:sz w:val="18"/>
              </w:rPr>
              <w:t>년</w:t>
            </w:r>
            <w:r>
              <w:rPr>
                <w:rFonts w:ascii="바탕체" w:eastAsia="바탕체" w:hAnsi="바탕체"/>
                <w:spacing w:val="-9"/>
                <w:w w:val="90"/>
                <w:sz w:val="18"/>
              </w:rPr>
              <w:t xml:space="preserve"> </w:t>
            </w:r>
            <w:r>
              <w:rPr>
                <w:rFonts w:ascii="바탕체" w:eastAsia="바탕체" w:hAnsi="바탕체"/>
                <w:w w:val="90"/>
                <w:sz w:val="18"/>
              </w:rPr>
              <w:t>및</w:t>
            </w:r>
            <w:r>
              <w:rPr>
                <w:rFonts w:ascii="바탕체" w:eastAsia="바탕체" w:hAnsi="바탕체"/>
                <w:spacing w:val="-9"/>
                <w:w w:val="90"/>
                <w:sz w:val="18"/>
              </w:rPr>
              <w:t xml:space="preserve"> </w:t>
            </w:r>
            <w:r>
              <w:rPr>
                <w:w w:val="90"/>
                <w:sz w:val="18"/>
              </w:rPr>
              <w:t>60</w:t>
            </w:r>
            <w:r>
              <w:rPr>
                <w:rFonts w:ascii="바탕체" w:eastAsia="바탕체" w:hAnsi="바탕체"/>
                <w:w w:val="90"/>
                <w:sz w:val="18"/>
              </w:rPr>
              <w:t>세</w:t>
            </w:r>
            <w:r>
              <w:rPr>
                <w:rFonts w:ascii="바탕체" w:eastAsia="바탕체" w:hAnsi="바탕체"/>
                <w:spacing w:val="-9"/>
                <w:w w:val="90"/>
                <w:sz w:val="18"/>
              </w:rPr>
              <w:t xml:space="preserve"> </w:t>
            </w:r>
            <w:r>
              <w:rPr>
                <w:rFonts w:ascii="바탕체" w:eastAsia="바탕체" w:hAnsi="바탕체"/>
                <w:w w:val="90"/>
                <w:sz w:val="18"/>
              </w:rPr>
              <w:t>이상</w:t>
            </w:r>
            <w:r>
              <w:rPr>
                <w:rFonts w:ascii="바탕체" w:eastAsia="바탕체" w:hAnsi="바탕체"/>
                <w:spacing w:val="-9"/>
                <w:w w:val="90"/>
                <w:sz w:val="18"/>
              </w:rPr>
              <w:t xml:space="preserve"> </w:t>
            </w:r>
            <w:r>
              <w:rPr>
                <w:rFonts w:ascii="바탕체" w:eastAsia="바탕체" w:hAnsi="바탕체"/>
                <w:w w:val="90"/>
                <w:sz w:val="18"/>
              </w:rPr>
              <w:t>연령대의</w:t>
            </w:r>
            <w:r>
              <w:rPr>
                <w:rFonts w:ascii="바탕체" w:eastAsia="바탕체" w:hAnsi="바탕체"/>
                <w:spacing w:val="-9"/>
                <w:w w:val="90"/>
                <w:sz w:val="18"/>
              </w:rPr>
              <w:t xml:space="preserve"> </w:t>
            </w:r>
            <w:r>
              <w:rPr>
                <w:rFonts w:ascii="바탕체" w:eastAsia="바탕체" w:hAnsi="바탕체"/>
                <w:w w:val="90"/>
                <w:sz w:val="18"/>
              </w:rPr>
              <w:t>창업에</w:t>
            </w:r>
            <w:r>
              <w:rPr>
                <w:rFonts w:ascii="바탕체" w:eastAsia="바탕체" w:hAnsi="바탕체"/>
                <w:spacing w:val="-9"/>
                <w:w w:val="90"/>
                <w:sz w:val="18"/>
              </w:rPr>
              <w:t xml:space="preserve"> </w:t>
            </w:r>
            <w:r>
              <w:rPr>
                <w:rFonts w:ascii="바탕체" w:eastAsia="바탕체" w:hAnsi="바탕체"/>
                <w:w w:val="90"/>
                <w:sz w:val="18"/>
              </w:rPr>
              <w:t>대한</w:t>
            </w:r>
            <w:r>
              <w:rPr>
                <w:rFonts w:ascii="바탕체" w:eastAsia="바탕체" w:hAnsi="바탕체"/>
                <w:spacing w:val="-9"/>
                <w:w w:val="90"/>
                <w:sz w:val="18"/>
              </w:rPr>
              <w:t xml:space="preserve"> </w:t>
            </w:r>
            <w:r>
              <w:rPr>
                <w:rFonts w:ascii="바탕체" w:eastAsia="바탕체" w:hAnsi="바탕체"/>
                <w:w w:val="90"/>
                <w:sz w:val="18"/>
              </w:rPr>
              <w:t>맞춤형</w:t>
            </w:r>
            <w:r>
              <w:rPr>
                <w:rFonts w:ascii="바탕체" w:eastAsia="바탕체" w:hAnsi="바탕체"/>
                <w:spacing w:val="-9"/>
                <w:w w:val="90"/>
                <w:sz w:val="18"/>
              </w:rPr>
              <w:t xml:space="preserve"> </w:t>
            </w:r>
            <w:r>
              <w:rPr>
                <w:rFonts w:ascii="바탕체" w:eastAsia="바탕체" w:hAnsi="바탕체"/>
                <w:w w:val="90"/>
                <w:sz w:val="18"/>
              </w:rPr>
              <w:t>지원이</w:t>
            </w:r>
            <w:r>
              <w:rPr>
                <w:rFonts w:ascii="바탕체" w:eastAsia="바탕체" w:hAnsi="바탕체"/>
                <w:spacing w:val="-9"/>
                <w:w w:val="90"/>
                <w:sz w:val="18"/>
              </w:rPr>
              <w:t xml:space="preserve"> </w:t>
            </w:r>
            <w:r>
              <w:rPr>
                <w:rFonts w:ascii="바탕체" w:eastAsia="바탕체" w:hAnsi="바탕체"/>
                <w:w w:val="90"/>
                <w:sz w:val="18"/>
              </w:rPr>
              <w:t xml:space="preserve">가 능하도록 함으로써 일자리 문제를 해소하고 경제의 활성 </w:t>
            </w:r>
            <w:r>
              <w:rPr>
                <w:rFonts w:ascii="바탕체" w:eastAsia="바탕체" w:hAnsi="바탕체"/>
                <w:spacing w:val="-8"/>
                <w:sz w:val="18"/>
              </w:rPr>
              <w:t>화를</w:t>
            </w:r>
            <w:r>
              <w:rPr>
                <w:rFonts w:ascii="바탕체" w:eastAsia="바탕체" w:hAnsi="바탕체"/>
                <w:spacing w:val="-15"/>
                <w:sz w:val="18"/>
              </w:rPr>
              <w:t xml:space="preserve"> </w:t>
            </w:r>
            <w:r>
              <w:rPr>
                <w:rFonts w:ascii="바탕체" w:eastAsia="바탕체" w:hAnsi="바탕체"/>
                <w:spacing w:val="-8"/>
                <w:sz w:val="18"/>
              </w:rPr>
              <w:t>도모하려는</w:t>
            </w:r>
            <w:r>
              <w:rPr>
                <w:rFonts w:ascii="바탕체" w:eastAsia="바탕체" w:hAnsi="바탕체"/>
                <w:spacing w:val="-14"/>
                <w:sz w:val="18"/>
              </w:rPr>
              <w:t xml:space="preserve"> </w:t>
            </w:r>
            <w:r>
              <w:rPr>
                <w:rFonts w:ascii="바탕체" w:eastAsia="바탕체" w:hAnsi="바탕체"/>
                <w:spacing w:val="-8"/>
                <w:sz w:val="18"/>
              </w:rPr>
              <w:t>것임</w:t>
            </w:r>
            <w:r>
              <w:rPr>
                <w:spacing w:val="-8"/>
                <w:sz w:val="18"/>
              </w:rPr>
              <w:t>(Therefore,</w:t>
            </w:r>
            <w:r>
              <w:rPr>
                <w:spacing w:val="-4"/>
                <w:sz w:val="18"/>
              </w:rPr>
              <w:t xml:space="preserve"> </w:t>
            </w:r>
            <w:r>
              <w:rPr>
                <w:spacing w:val="-8"/>
                <w:sz w:val="18"/>
              </w:rPr>
              <w:t>by</w:t>
            </w:r>
            <w:r>
              <w:rPr>
                <w:spacing w:val="5"/>
                <w:sz w:val="18"/>
              </w:rPr>
              <w:t xml:space="preserve"> </w:t>
            </w:r>
            <w:r>
              <w:rPr>
                <w:spacing w:val="-8"/>
                <w:sz w:val="18"/>
              </w:rPr>
              <w:t>enacting</w:t>
            </w:r>
            <w:r>
              <w:rPr>
                <w:spacing w:val="15"/>
                <w:sz w:val="18"/>
              </w:rPr>
              <w:t xml:space="preserve"> </w:t>
            </w:r>
            <w:r>
              <w:rPr>
                <w:spacing w:val="-8"/>
                <w:sz w:val="18"/>
              </w:rPr>
              <w:t>the</w:t>
            </w:r>
            <w:r>
              <w:rPr>
                <w:sz w:val="18"/>
              </w:rPr>
              <w:t xml:space="preserve"> </w:t>
            </w:r>
            <w:r>
              <w:rPr>
                <w:rFonts w:ascii="돋움" w:eastAsia="돋움" w:hAnsi="돋움"/>
                <w:spacing w:val="-8"/>
                <w:sz w:val="18"/>
              </w:rPr>
              <w:t>「</w:t>
            </w:r>
            <w:r>
              <w:rPr>
                <w:spacing w:val="-8"/>
                <w:sz w:val="18"/>
              </w:rPr>
              <w:t>Support</w:t>
            </w:r>
            <w:r>
              <w:rPr>
                <w:sz w:val="18"/>
              </w:rPr>
              <w:t xml:space="preserve"> for</w:t>
            </w:r>
            <w:r>
              <w:rPr>
                <w:spacing w:val="-11"/>
                <w:sz w:val="18"/>
              </w:rPr>
              <w:t xml:space="preserve"> </w:t>
            </w:r>
            <w:r>
              <w:rPr>
                <w:sz w:val="18"/>
              </w:rPr>
              <w:t>Young</w:t>
            </w:r>
            <w:r>
              <w:rPr>
                <w:spacing w:val="-11"/>
                <w:sz w:val="18"/>
              </w:rPr>
              <w:t xml:space="preserve"> </w:t>
            </w:r>
            <w:r>
              <w:rPr>
                <w:sz w:val="18"/>
              </w:rPr>
              <w:t>Adult’s</w:t>
            </w:r>
            <w:r>
              <w:rPr>
                <w:spacing w:val="-11"/>
                <w:sz w:val="18"/>
              </w:rPr>
              <w:t xml:space="preserve"> </w:t>
            </w:r>
            <w:r>
              <w:rPr>
                <w:sz w:val="18"/>
              </w:rPr>
              <w:t>Enterprise</w:t>
            </w:r>
            <w:r>
              <w:rPr>
                <w:spacing w:val="-11"/>
                <w:sz w:val="18"/>
              </w:rPr>
              <w:t xml:space="preserve"> </w:t>
            </w:r>
            <w:r>
              <w:rPr>
                <w:sz w:val="18"/>
              </w:rPr>
              <w:t>Establishment</w:t>
            </w:r>
            <w:r>
              <w:rPr>
                <w:spacing w:val="-11"/>
                <w:sz w:val="18"/>
              </w:rPr>
              <w:t xml:space="preserve"> </w:t>
            </w:r>
            <w:r>
              <w:rPr>
                <w:sz w:val="18"/>
              </w:rPr>
              <w:t>Act</w:t>
            </w:r>
            <w:r>
              <w:rPr>
                <w:rFonts w:ascii="돋움" w:eastAsia="돋움" w:hAnsi="돋움"/>
                <w:sz w:val="18"/>
              </w:rPr>
              <w:t>」</w:t>
            </w:r>
            <w:r>
              <w:rPr>
                <w:spacing w:val="-6"/>
                <w:sz w:val="18"/>
              </w:rPr>
              <w:t xml:space="preserve">, </w:t>
            </w:r>
            <w:r>
              <w:rPr>
                <w:sz w:val="18"/>
              </w:rPr>
              <w:t>the</w:t>
            </w:r>
            <w:r>
              <w:rPr>
                <w:spacing w:val="-11"/>
                <w:sz w:val="18"/>
              </w:rPr>
              <w:t xml:space="preserve"> </w:t>
            </w:r>
            <w:r>
              <w:rPr>
                <w:sz w:val="18"/>
              </w:rPr>
              <w:t>aim is</w:t>
            </w:r>
            <w:r>
              <w:rPr>
                <w:spacing w:val="-12"/>
                <w:sz w:val="18"/>
              </w:rPr>
              <w:t xml:space="preserve"> </w:t>
            </w:r>
            <w:r>
              <w:rPr>
                <w:sz w:val="18"/>
              </w:rPr>
              <w:t>to</w:t>
            </w:r>
            <w:r>
              <w:rPr>
                <w:spacing w:val="-11"/>
                <w:sz w:val="18"/>
              </w:rPr>
              <w:t xml:space="preserve"> </w:t>
            </w:r>
            <w:r>
              <w:rPr>
                <w:sz w:val="18"/>
              </w:rPr>
              <w:t>enable</w:t>
            </w:r>
            <w:r>
              <w:rPr>
                <w:spacing w:val="-11"/>
                <w:sz w:val="18"/>
              </w:rPr>
              <w:t xml:space="preserve"> </w:t>
            </w:r>
            <w:r>
              <w:rPr>
                <w:sz w:val="18"/>
              </w:rPr>
              <w:t>tailored</w:t>
            </w:r>
            <w:r>
              <w:rPr>
                <w:spacing w:val="-11"/>
                <w:sz w:val="18"/>
              </w:rPr>
              <w:t xml:space="preserve"> </w:t>
            </w:r>
            <w:r>
              <w:rPr>
                <w:sz w:val="18"/>
              </w:rPr>
              <w:t>support</w:t>
            </w:r>
            <w:r>
              <w:rPr>
                <w:spacing w:val="-12"/>
                <w:sz w:val="18"/>
              </w:rPr>
              <w:t xml:space="preserve"> </w:t>
            </w:r>
            <w:r>
              <w:rPr>
                <w:sz w:val="18"/>
              </w:rPr>
              <w:t>for</w:t>
            </w:r>
            <w:r>
              <w:rPr>
                <w:spacing w:val="-11"/>
                <w:sz w:val="18"/>
              </w:rPr>
              <w:t xml:space="preserve"> </w:t>
            </w:r>
            <w:r>
              <w:rPr>
                <w:sz w:val="18"/>
              </w:rPr>
              <w:t>entrepreneurship</w:t>
            </w:r>
            <w:r>
              <w:rPr>
                <w:spacing w:val="-11"/>
                <w:sz w:val="18"/>
              </w:rPr>
              <w:t xml:space="preserve"> </w:t>
            </w:r>
            <w:r>
              <w:rPr>
                <w:sz w:val="18"/>
              </w:rPr>
              <w:t>among</w:t>
            </w:r>
            <w:r>
              <w:rPr>
                <w:spacing w:val="-11"/>
                <w:sz w:val="18"/>
              </w:rPr>
              <w:t xml:space="preserve"> </w:t>
            </w:r>
            <w:r>
              <w:rPr>
                <w:sz w:val="18"/>
              </w:rPr>
              <w:t xml:space="preserve">the youth and the age group of 60 and over, thereby resolving </w:t>
            </w:r>
            <w:r>
              <w:rPr>
                <w:spacing w:val="-2"/>
                <w:sz w:val="18"/>
              </w:rPr>
              <w:t>employment</w:t>
            </w:r>
            <w:r>
              <w:rPr>
                <w:spacing w:val="-3"/>
                <w:sz w:val="18"/>
              </w:rPr>
              <w:t xml:space="preserve"> </w:t>
            </w:r>
            <w:r>
              <w:rPr>
                <w:spacing w:val="-2"/>
                <w:sz w:val="18"/>
              </w:rPr>
              <w:t>issues and promoting</w:t>
            </w:r>
            <w:r>
              <w:rPr>
                <w:spacing w:val="-3"/>
                <w:sz w:val="18"/>
              </w:rPr>
              <w:t xml:space="preserve"> </w:t>
            </w:r>
            <w:r>
              <w:rPr>
                <w:spacing w:val="-2"/>
                <w:sz w:val="18"/>
              </w:rPr>
              <w:t>economic revitalization.)</w:t>
            </w:r>
          </w:p>
        </w:tc>
      </w:tr>
      <w:tr w:rsidR="00832031" w14:paraId="2434FD1E" w14:textId="77777777">
        <w:trPr>
          <w:trHeight w:val="1172"/>
        </w:trPr>
        <w:tc>
          <w:tcPr>
            <w:tcW w:w="2515" w:type="dxa"/>
          </w:tcPr>
          <w:p w14:paraId="1149E318"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5A99BED9" w14:textId="77777777" w:rsidR="00832031" w:rsidRDefault="00000000">
            <w:pPr>
              <w:pStyle w:val="TableParagraph"/>
              <w:spacing w:before="39"/>
              <w:ind w:left="8" w:right="1"/>
              <w:rPr>
                <w:sz w:val="18"/>
              </w:rPr>
            </w:pPr>
            <w:r>
              <w:rPr>
                <w:spacing w:val="-2"/>
                <w:sz w:val="18"/>
              </w:rPr>
              <w:t>2100238</w:t>
            </w:r>
          </w:p>
        </w:tc>
        <w:tc>
          <w:tcPr>
            <w:tcW w:w="1607" w:type="dxa"/>
          </w:tcPr>
          <w:p w14:paraId="1E04BB7A" w14:textId="6234060D" w:rsidR="00832031" w:rsidRPr="000E66DC" w:rsidRDefault="00000000" w:rsidP="000E66DC">
            <w:pPr>
              <w:pStyle w:val="TableParagraph"/>
              <w:spacing w:before="24"/>
              <w:ind w:left="9" w:right="1"/>
              <w:rPr>
                <w:rFonts w:ascii="바탕체" w:eastAsia="바탕체"/>
                <w:sz w:val="18"/>
              </w:rPr>
            </w:pPr>
            <w:r>
              <w:rPr>
                <w:rFonts w:ascii="바탕체" w:eastAsia="바탕체"/>
                <w:spacing w:val="-5"/>
                <w:sz w:val="18"/>
              </w:rPr>
              <w:t>소병훈</w:t>
            </w:r>
            <w:r>
              <w:rPr>
                <w:sz w:val="18"/>
              </w:rPr>
              <w:t>(Byunghoon</w:t>
            </w:r>
            <w:r>
              <w:rPr>
                <w:spacing w:val="-12"/>
                <w:sz w:val="18"/>
              </w:rPr>
              <w:t xml:space="preserve"> </w:t>
            </w:r>
            <w:r>
              <w:rPr>
                <w:spacing w:val="-5"/>
                <w:sz w:val="18"/>
              </w:rPr>
              <w:t>So)</w:t>
            </w:r>
          </w:p>
        </w:tc>
        <w:tc>
          <w:tcPr>
            <w:tcW w:w="4498" w:type="dxa"/>
          </w:tcPr>
          <w:p w14:paraId="3698EFD1" w14:textId="77777777" w:rsidR="00832031" w:rsidRDefault="00000000">
            <w:pPr>
              <w:pStyle w:val="TableParagraph"/>
              <w:spacing w:before="24" w:line="242" w:lineRule="auto"/>
              <w:ind w:left="123" w:right="110"/>
              <w:jc w:val="both"/>
              <w:rPr>
                <w:sz w:val="18"/>
              </w:rPr>
            </w:pPr>
            <w:r>
              <w:rPr>
                <w:w w:val="90"/>
                <w:sz w:val="18"/>
              </w:rPr>
              <w:t>...</w:t>
            </w:r>
            <w:r>
              <w:rPr>
                <w:spacing w:val="11"/>
                <w:sz w:val="18"/>
              </w:rPr>
              <w:t xml:space="preserve"> </w:t>
            </w:r>
            <w:r>
              <w:rPr>
                <w:rFonts w:ascii="바탕체" w:eastAsia="바탕체"/>
                <w:w w:val="90"/>
                <w:sz w:val="18"/>
              </w:rPr>
              <w:t>노인이</w:t>
            </w:r>
            <w:r>
              <w:rPr>
                <w:rFonts w:ascii="바탕체" w:eastAsia="바탕체"/>
                <w:spacing w:val="-13"/>
                <w:w w:val="90"/>
                <w:sz w:val="18"/>
              </w:rPr>
              <w:t xml:space="preserve"> </w:t>
            </w:r>
            <w:r>
              <w:rPr>
                <w:rFonts w:ascii="바탕체" w:eastAsia="바탕체"/>
                <w:w w:val="90"/>
                <w:sz w:val="18"/>
              </w:rPr>
              <w:t>실제</w:t>
            </w:r>
            <w:r>
              <w:rPr>
                <w:rFonts w:ascii="바탕체" w:eastAsia="바탕체"/>
                <w:spacing w:val="-14"/>
                <w:w w:val="90"/>
                <w:sz w:val="18"/>
              </w:rPr>
              <w:t xml:space="preserve"> </w:t>
            </w:r>
            <w:r>
              <w:rPr>
                <w:rFonts w:ascii="바탕체" w:eastAsia="바탕체"/>
                <w:w w:val="90"/>
                <w:sz w:val="18"/>
              </w:rPr>
              <w:t>많이</w:t>
            </w:r>
            <w:r>
              <w:rPr>
                <w:rFonts w:ascii="바탕체" w:eastAsia="바탕체"/>
                <w:spacing w:val="-13"/>
                <w:w w:val="90"/>
                <w:sz w:val="18"/>
              </w:rPr>
              <w:t xml:space="preserve"> </w:t>
            </w:r>
            <w:r>
              <w:rPr>
                <w:rFonts w:ascii="바탕체" w:eastAsia="바탕체"/>
                <w:w w:val="90"/>
                <w:sz w:val="18"/>
              </w:rPr>
              <w:t>왕래하는</w:t>
            </w:r>
            <w:r>
              <w:rPr>
                <w:rFonts w:ascii="바탕체" w:eastAsia="바탕체"/>
                <w:spacing w:val="-14"/>
                <w:w w:val="90"/>
                <w:sz w:val="18"/>
              </w:rPr>
              <w:t xml:space="preserve"> </w:t>
            </w:r>
            <w:r>
              <w:rPr>
                <w:rFonts w:ascii="바탕체" w:eastAsia="바탕체"/>
                <w:w w:val="90"/>
                <w:sz w:val="18"/>
              </w:rPr>
              <w:t>시설을</w:t>
            </w:r>
            <w:r>
              <w:rPr>
                <w:rFonts w:ascii="바탕체" w:eastAsia="바탕체"/>
                <w:spacing w:val="-13"/>
                <w:w w:val="90"/>
                <w:sz w:val="18"/>
              </w:rPr>
              <w:t xml:space="preserve"> </w:t>
            </w:r>
            <w:r>
              <w:rPr>
                <w:rFonts w:ascii="바탕체" w:eastAsia="바탕체"/>
                <w:w w:val="90"/>
                <w:sz w:val="18"/>
              </w:rPr>
              <w:t>노인</w:t>
            </w:r>
            <w:r>
              <w:rPr>
                <w:rFonts w:ascii="바탕체" w:eastAsia="바탕체"/>
                <w:spacing w:val="-14"/>
                <w:w w:val="90"/>
                <w:sz w:val="18"/>
              </w:rPr>
              <w:t xml:space="preserve"> </w:t>
            </w:r>
            <w:r>
              <w:rPr>
                <w:rFonts w:ascii="바탕체" w:eastAsia="바탕체"/>
                <w:w w:val="90"/>
                <w:sz w:val="18"/>
              </w:rPr>
              <w:t>보호구역</w:t>
            </w:r>
            <w:r>
              <w:rPr>
                <w:rFonts w:ascii="바탕체" w:eastAsia="바탕체"/>
                <w:spacing w:val="-13"/>
                <w:w w:val="90"/>
                <w:sz w:val="18"/>
              </w:rPr>
              <w:t xml:space="preserve"> </w:t>
            </w:r>
            <w:r>
              <w:rPr>
                <w:rFonts w:ascii="바탕체" w:eastAsia="바탕체"/>
                <w:w w:val="90"/>
                <w:sz w:val="18"/>
              </w:rPr>
              <w:t xml:space="preserve">지정 </w:t>
            </w:r>
            <w:r>
              <w:rPr>
                <w:rFonts w:ascii="바탕체" w:eastAsia="바탕체"/>
                <w:sz w:val="18"/>
              </w:rPr>
              <w:t>시설에</w:t>
            </w:r>
            <w:r>
              <w:rPr>
                <w:rFonts w:ascii="바탕체" w:eastAsia="바탕체"/>
                <w:spacing w:val="-23"/>
                <w:sz w:val="18"/>
              </w:rPr>
              <w:t xml:space="preserve"> </w:t>
            </w:r>
            <w:r>
              <w:rPr>
                <w:rFonts w:ascii="바탕체" w:eastAsia="바탕체"/>
                <w:sz w:val="18"/>
              </w:rPr>
              <w:t>추가하고</w:t>
            </w:r>
            <w:r>
              <w:rPr>
                <w:sz w:val="18"/>
              </w:rPr>
              <w:t>,</w:t>
            </w:r>
            <w:r>
              <w:rPr>
                <w:spacing w:val="-11"/>
                <w:sz w:val="18"/>
              </w:rPr>
              <w:t xml:space="preserve"> </w:t>
            </w:r>
            <w:r>
              <w:rPr>
                <w:sz w:val="18"/>
              </w:rPr>
              <w:t>...(...by</w:t>
            </w:r>
            <w:r>
              <w:rPr>
                <w:spacing w:val="-6"/>
                <w:sz w:val="18"/>
              </w:rPr>
              <w:t xml:space="preserve"> </w:t>
            </w:r>
            <w:r>
              <w:rPr>
                <w:sz w:val="18"/>
              </w:rPr>
              <w:t>adding facilities frequently vis-ited by the elderly to the list of designated Elder Protected Zones, such as hospitals, public health centers, and tradi-tional markets...)</w:t>
            </w:r>
          </w:p>
        </w:tc>
      </w:tr>
      <w:tr w:rsidR="00832031" w14:paraId="3C0AA5FD" w14:textId="77777777">
        <w:trPr>
          <w:trHeight w:val="2268"/>
        </w:trPr>
        <w:tc>
          <w:tcPr>
            <w:tcW w:w="2515" w:type="dxa"/>
          </w:tcPr>
          <w:p w14:paraId="1FDF39B9" w14:textId="77777777" w:rsidR="00832031" w:rsidRDefault="00000000">
            <w:pPr>
              <w:pStyle w:val="TableParagraph"/>
              <w:spacing w:before="24" w:line="247" w:lineRule="auto"/>
              <w:ind w:left="122" w:right="112"/>
              <w:jc w:val="both"/>
              <w:rPr>
                <w:sz w:val="18"/>
              </w:rPr>
            </w:pPr>
            <w:r>
              <w:rPr>
                <w:rFonts w:ascii="바탕체" w:eastAsia="바탕체"/>
                <w:spacing w:val="-4"/>
                <w:sz w:val="18"/>
              </w:rPr>
              <w:t>공연법</w:t>
            </w:r>
            <w:r>
              <w:rPr>
                <w:rFonts w:ascii="바탕체" w:eastAsia="바탕체"/>
                <w:spacing w:val="-19"/>
                <w:sz w:val="18"/>
              </w:rPr>
              <w:t xml:space="preserve"> </w:t>
            </w:r>
            <w:r>
              <w:rPr>
                <w:rFonts w:ascii="바탕체" w:eastAsia="바탕체"/>
                <w:spacing w:val="-4"/>
                <w:sz w:val="18"/>
              </w:rPr>
              <w:t>일부개정법률안</w:t>
            </w:r>
            <w:r>
              <w:rPr>
                <w:rFonts w:ascii="바탕체" w:eastAsia="바탕체"/>
                <w:spacing w:val="-18"/>
                <w:sz w:val="18"/>
              </w:rPr>
              <w:t xml:space="preserve"> </w:t>
            </w:r>
            <w:r>
              <w:rPr>
                <w:spacing w:val="-4"/>
                <w:sz w:val="18"/>
              </w:rPr>
              <w:t>(Par-</w:t>
            </w:r>
            <w:r>
              <w:rPr>
                <w:sz w:val="18"/>
              </w:rPr>
              <w:t>tial Amendment to the Public Performance Act)</w:t>
            </w:r>
          </w:p>
        </w:tc>
        <w:tc>
          <w:tcPr>
            <w:tcW w:w="1324" w:type="dxa"/>
          </w:tcPr>
          <w:p w14:paraId="51B62F2B" w14:textId="77777777" w:rsidR="00832031" w:rsidRDefault="00000000">
            <w:pPr>
              <w:pStyle w:val="TableParagraph"/>
              <w:spacing w:before="39"/>
              <w:ind w:left="8" w:right="1"/>
              <w:rPr>
                <w:sz w:val="18"/>
              </w:rPr>
            </w:pPr>
            <w:r>
              <w:rPr>
                <w:spacing w:val="-2"/>
                <w:sz w:val="18"/>
              </w:rPr>
              <w:t>2100349</w:t>
            </w:r>
          </w:p>
        </w:tc>
        <w:tc>
          <w:tcPr>
            <w:tcW w:w="1607" w:type="dxa"/>
          </w:tcPr>
          <w:p w14:paraId="0AC6A699" w14:textId="1C898159" w:rsidR="00832031" w:rsidRPr="000E66DC" w:rsidRDefault="00000000" w:rsidP="000E66DC">
            <w:pPr>
              <w:pStyle w:val="TableParagraph"/>
              <w:spacing w:before="24"/>
              <w:ind w:left="9" w:right="1"/>
              <w:rPr>
                <w:rFonts w:ascii="바탕체" w:eastAsia="바탕체"/>
                <w:sz w:val="18"/>
              </w:rPr>
            </w:pPr>
            <w:r>
              <w:rPr>
                <w:rFonts w:ascii="바탕체" w:eastAsia="바탕체"/>
                <w:spacing w:val="-5"/>
                <w:sz w:val="18"/>
              </w:rPr>
              <w:t>태영호</w:t>
            </w:r>
            <w:r>
              <w:rPr>
                <w:spacing w:val="-4"/>
                <w:sz w:val="18"/>
              </w:rPr>
              <w:t>(Yongho</w:t>
            </w:r>
            <w:r>
              <w:rPr>
                <w:sz w:val="18"/>
              </w:rPr>
              <w:t xml:space="preserve"> </w:t>
            </w:r>
            <w:r>
              <w:rPr>
                <w:spacing w:val="-4"/>
                <w:sz w:val="18"/>
              </w:rPr>
              <w:t>Tae)</w:t>
            </w:r>
          </w:p>
        </w:tc>
        <w:tc>
          <w:tcPr>
            <w:tcW w:w="4498" w:type="dxa"/>
          </w:tcPr>
          <w:p w14:paraId="01F20085" w14:textId="77777777" w:rsidR="00832031" w:rsidRDefault="00000000">
            <w:pPr>
              <w:pStyle w:val="TableParagraph"/>
              <w:spacing w:before="24" w:line="242" w:lineRule="auto"/>
              <w:ind w:left="123" w:right="110"/>
              <w:jc w:val="both"/>
              <w:rPr>
                <w:sz w:val="18"/>
              </w:rPr>
            </w:pPr>
            <w:r>
              <w:rPr>
                <w:w w:val="90"/>
                <w:sz w:val="18"/>
                <w:lang w:eastAsia="ko-KR"/>
              </w:rPr>
              <w:t>...</w:t>
            </w:r>
            <w:r>
              <w:rPr>
                <w:spacing w:val="24"/>
                <w:sz w:val="18"/>
                <w:lang w:eastAsia="ko-KR"/>
              </w:rPr>
              <w:t xml:space="preserve"> </w:t>
            </w:r>
            <w:r>
              <w:rPr>
                <w:rFonts w:ascii="바탕체" w:eastAsia="바탕체" w:hAnsi="바탕체"/>
                <w:w w:val="90"/>
                <w:sz w:val="18"/>
                <w:lang w:eastAsia="ko-KR"/>
              </w:rPr>
              <w:t>또한</w:t>
            </w:r>
            <w:r>
              <w:rPr>
                <w:w w:val="90"/>
                <w:sz w:val="18"/>
                <w:lang w:eastAsia="ko-KR"/>
              </w:rPr>
              <w:t>,</w:t>
            </w:r>
            <w:r>
              <w:rPr>
                <w:spacing w:val="24"/>
                <w:sz w:val="18"/>
                <w:lang w:eastAsia="ko-KR"/>
              </w:rPr>
              <w:t xml:space="preserve"> </w:t>
            </w:r>
            <w:r>
              <w:rPr>
                <w:rFonts w:ascii="바탕체" w:eastAsia="바탕체" w:hAnsi="바탕체"/>
                <w:w w:val="90"/>
                <w:sz w:val="18"/>
                <w:lang w:eastAsia="ko-KR"/>
              </w:rPr>
              <w:t>정보통신망을</w:t>
            </w:r>
            <w:r>
              <w:rPr>
                <w:rFonts w:ascii="바탕체" w:eastAsia="바탕체" w:hAnsi="바탕체"/>
                <w:spacing w:val="-12"/>
                <w:w w:val="90"/>
                <w:sz w:val="18"/>
                <w:lang w:eastAsia="ko-KR"/>
              </w:rPr>
              <w:t xml:space="preserve"> </w:t>
            </w:r>
            <w:r>
              <w:rPr>
                <w:rFonts w:ascii="바탕체" w:eastAsia="바탕체" w:hAnsi="바탕체"/>
                <w:w w:val="90"/>
                <w:sz w:val="18"/>
                <w:lang w:eastAsia="ko-KR"/>
              </w:rPr>
              <w:t>이용한</w:t>
            </w:r>
            <w:r>
              <w:rPr>
                <w:rFonts w:ascii="바탕체" w:eastAsia="바탕체" w:hAnsi="바탕체"/>
                <w:spacing w:val="-12"/>
                <w:w w:val="90"/>
                <w:sz w:val="18"/>
                <w:lang w:eastAsia="ko-KR"/>
              </w:rPr>
              <w:t xml:space="preserve"> </w:t>
            </w:r>
            <w:r>
              <w:rPr>
                <w:rFonts w:ascii="바탕체" w:eastAsia="바탕체" w:hAnsi="바탕체"/>
                <w:w w:val="90"/>
                <w:sz w:val="18"/>
                <w:lang w:eastAsia="ko-KR"/>
              </w:rPr>
              <w:t>정보</w:t>
            </w:r>
            <w:r>
              <w:rPr>
                <w:rFonts w:ascii="바탕체" w:eastAsia="바탕체" w:hAnsi="바탕체"/>
                <w:spacing w:val="-12"/>
                <w:w w:val="90"/>
                <w:sz w:val="18"/>
                <w:lang w:eastAsia="ko-KR"/>
              </w:rPr>
              <w:t xml:space="preserve"> </w:t>
            </w:r>
            <w:r>
              <w:rPr>
                <w:rFonts w:ascii="바탕체" w:eastAsia="바탕체" w:hAnsi="바탕체"/>
                <w:w w:val="90"/>
                <w:sz w:val="18"/>
                <w:lang w:eastAsia="ko-KR"/>
              </w:rPr>
              <w:t>접근성이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취약한</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장애 </w:t>
            </w:r>
            <w:r>
              <w:rPr>
                <w:rFonts w:ascii="바탕체" w:eastAsia="바탕체" w:hAnsi="바탕체"/>
                <w:spacing w:val="-2"/>
                <w:w w:val="90"/>
                <w:sz w:val="18"/>
                <w:lang w:eastAsia="ko-KR"/>
              </w:rPr>
              <w:t>인</w:t>
            </w:r>
            <w:r>
              <w:rPr>
                <w:rFonts w:ascii="Verdana" w:eastAsia="Verdana" w:hAnsi="Verdana"/>
                <w:i/>
                <w:spacing w:val="-2"/>
                <w:w w:val="90"/>
                <w:sz w:val="18"/>
                <w:lang w:eastAsia="ko-KR"/>
              </w:rPr>
              <w:t>·</w:t>
            </w:r>
            <w:r>
              <w:rPr>
                <w:rFonts w:ascii="바탕체" w:eastAsia="바탕체" w:hAnsi="바탕체"/>
                <w:spacing w:val="-2"/>
                <w:w w:val="90"/>
                <w:sz w:val="18"/>
                <w:lang w:eastAsia="ko-KR"/>
              </w:rPr>
              <w:t>고령자</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등은</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이러한</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인터넷을</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통해</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매매되는</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암표</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 xml:space="preserve">거래 </w:t>
            </w:r>
            <w:r>
              <w:rPr>
                <w:rFonts w:ascii="바탕체" w:eastAsia="바탕체" w:hAnsi="바탕체"/>
                <w:w w:val="90"/>
                <w:sz w:val="18"/>
                <w:lang w:eastAsia="ko-KR"/>
              </w:rPr>
              <w:t xml:space="preserve">등으로 인해 공연 표가 조기 매진됨에 따라 해당 공연에 </w:t>
            </w:r>
            <w:r>
              <w:rPr>
                <w:rFonts w:ascii="바탕체" w:eastAsia="바탕체" w:hAnsi="바탕체"/>
                <w:spacing w:val="-4"/>
                <w:sz w:val="18"/>
                <w:lang w:eastAsia="ko-KR"/>
              </w:rPr>
              <w:t>대한</w:t>
            </w:r>
            <w:r>
              <w:rPr>
                <w:rFonts w:ascii="바탕체" w:eastAsia="바탕체" w:hAnsi="바탕체"/>
                <w:spacing w:val="-19"/>
                <w:sz w:val="18"/>
                <w:lang w:eastAsia="ko-KR"/>
              </w:rPr>
              <w:t xml:space="preserve"> </w:t>
            </w:r>
            <w:r>
              <w:rPr>
                <w:rFonts w:ascii="바탕체" w:eastAsia="바탕체" w:hAnsi="바탕체"/>
                <w:spacing w:val="-4"/>
                <w:sz w:val="18"/>
                <w:lang w:eastAsia="ko-KR"/>
              </w:rPr>
              <w:t>구매</w:t>
            </w:r>
            <w:r>
              <w:rPr>
                <w:rFonts w:ascii="바탕체" w:eastAsia="바탕체" w:hAnsi="바탕체"/>
                <w:spacing w:val="-18"/>
                <w:sz w:val="18"/>
                <w:lang w:eastAsia="ko-KR"/>
              </w:rPr>
              <w:t xml:space="preserve"> </w:t>
            </w:r>
            <w:r>
              <w:rPr>
                <w:rFonts w:ascii="바탕체" w:eastAsia="바탕체" w:hAnsi="바탕체"/>
                <w:spacing w:val="-4"/>
                <w:sz w:val="18"/>
                <w:lang w:eastAsia="ko-KR"/>
              </w:rPr>
              <w:t>기회를</w:t>
            </w:r>
            <w:r>
              <w:rPr>
                <w:rFonts w:ascii="바탕체" w:eastAsia="바탕체" w:hAnsi="바탕체"/>
                <w:spacing w:val="-19"/>
                <w:sz w:val="18"/>
                <w:lang w:eastAsia="ko-KR"/>
              </w:rPr>
              <w:t xml:space="preserve"> </w:t>
            </w:r>
            <w:r>
              <w:rPr>
                <w:rFonts w:ascii="바탕체" w:eastAsia="바탕체" w:hAnsi="바탕체"/>
                <w:spacing w:val="-4"/>
                <w:sz w:val="18"/>
                <w:lang w:eastAsia="ko-KR"/>
              </w:rPr>
              <w:t>얻기</w:t>
            </w:r>
            <w:r>
              <w:rPr>
                <w:rFonts w:ascii="바탕체" w:eastAsia="바탕체" w:hAnsi="바탕체"/>
                <w:spacing w:val="-18"/>
                <w:sz w:val="18"/>
                <w:lang w:eastAsia="ko-KR"/>
              </w:rPr>
              <w:t xml:space="preserve"> </w:t>
            </w:r>
            <w:r>
              <w:rPr>
                <w:rFonts w:ascii="바탕체" w:eastAsia="바탕체" w:hAnsi="바탕체"/>
                <w:spacing w:val="-4"/>
                <w:sz w:val="18"/>
                <w:lang w:eastAsia="ko-KR"/>
              </w:rPr>
              <w:t>힘든</w:t>
            </w:r>
            <w:r>
              <w:rPr>
                <w:rFonts w:ascii="바탕체" w:eastAsia="바탕체" w:hAnsi="바탕체"/>
                <w:spacing w:val="-19"/>
                <w:sz w:val="18"/>
                <w:lang w:eastAsia="ko-KR"/>
              </w:rPr>
              <w:t xml:space="preserve"> </w:t>
            </w:r>
            <w:r>
              <w:rPr>
                <w:rFonts w:ascii="바탕체" w:eastAsia="바탕체" w:hAnsi="바탕체"/>
                <w:spacing w:val="-4"/>
                <w:sz w:val="18"/>
                <w:lang w:eastAsia="ko-KR"/>
              </w:rPr>
              <w:t>실정임</w:t>
            </w:r>
            <w:r>
              <w:rPr>
                <w:spacing w:val="-4"/>
                <w:sz w:val="18"/>
                <w:lang w:eastAsia="ko-KR"/>
              </w:rPr>
              <w:t>.</w:t>
            </w:r>
            <w:r>
              <w:rPr>
                <w:spacing w:val="-7"/>
                <w:sz w:val="18"/>
                <w:lang w:eastAsia="ko-KR"/>
              </w:rPr>
              <w:t xml:space="preserve"> </w:t>
            </w:r>
            <w:r>
              <w:rPr>
                <w:spacing w:val="-4"/>
                <w:sz w:val="18"/>
                <w:lang w:eastAsia="ko-KR"/>
              </w:rPr>
              <w:t>...(.</w:t>
            </w:r>
            <w:r>
              <w:rPr>
                <w:spacing w:val="-7"/>
                <w:sz w:val="18"/>
                <w:lang w:eastAsia="ko-KR"/>
              </w:rPr>
              <w:t xml:space="preserve"> </w:t>
            </w:r>
            <w:r>
              <w:rPr>
                <w:spacing w:val="-4"/>
                <w:sz w:val="18"/>
              </w:rPr>
              <w:t>.</w:t>
            </w:r>
            <w:r>
              <w:rPr>
                <w:spacing w:val="-8"/>
                <w:sz w:val="18"/>
              </w:rPr>
              <w:t xml:space="preserve"> </w:t>
            </w:r>
            <w:r>
              <w:rPr>
                <w:spacing w:val="-4"/>
                <w:sz w:val="18"/>
              </w:rPr>
              <w:t xml:space="preserve">. Furthermore, </w:t>
            </w:r>
            <w:r>
              <w:rPr>
                <w:sz w:val="18"/>
              </w:rPr>
              <w:t>individuals with disabilities, older adults, and others with vulnerable</w:t>
            </w:r>
            <w:r>
              <w:rPr>
                <w:spacing w:val="-1"/>
                <w:sz w:val="18"/>
              </w:rPr>
              <w:t xml:space="preserve"> </w:t>
            </w:r>
            <w:r>
              <w:rPr>
                <w:sz w:val="18"/>
              </w:rPr>
              <w:t>access</w:t>
            </w:r>
            <w:r>
              <w:rPr>
                <w:spacing w:val="-2"/>
                <w:sz w:val="18"/>
              </w:rPr>
              <w:t xml:space="preserve"> </w:t>
            </w:r>
            <w:r>
              <w:rPr>
                <w:sz w:val="18"/>
              </w:rPr>
              <w:t>to</w:t>
            </w:r>
            <w:r>
              <w:rPr>
                <w:spacing w:val="-1"/>
                <w:sz w:val="18"/>
              </w:rPr>
              <w:t xml:space="preserve"> </w:t>
            </w:r>
            <w:r>
              <w:rPr>
                <w:sz w:val="18"/>
              </w:rPr>
              <w:t>information</w:t>
            </w:r>
            <w:r>
              <w:rPr>
                <w:spacing w:val="-2"/>
                <w:sz w:val="18"/>
              </w:rPr>
              <w:t xml:space="preserve"> </w:t>
            </w:r>
            <w:r>
              <w:rPr>
                <w:sz w:val="18"/>
              </w:rPr>
              <w:t>via</w:t>
            </w:r>
            <w:r>
              <w:rPr>
                <w:spacing w:val="-2"/>
                <w:sz w:val="18"/>
              </w:rPr>
              <w:t xml:space="preserve"> </w:t>
            </w:r>
            <w:r>
              <w:rPr>
                <w:sz w:val="18"/>
              </w:rPr>
              <w:t>information</w:t>
            </w:r>
            <w:r>
              <w:rPr>
                <w:spacing w:val="-1"/>
                <w:sz w:val="18"/>
              </w:rPr>
              <w:t xml:space="preserve"> </w:t>
            </w:r>
            <w:r>
              <w:rPr>
                <w:sz w:val="18"/>
              </w:rPr>
              <w:t>and</w:t>
            </w:r>
            <w:r>
              <w:rPr>
                <w:spacing w:val="-2"/>
                <w:sz w:val="18"/>
              </w:rPr>
              <w:t xml:space="preserve"> </w:t>
            </w:r>
            <w:r>
              <w:rPr>
                <w:sz w:val="18"/>
              </w:rPr>
              <w:t>com-munication</w:t>
            </w:r>
            <w:r>
              <w:rPr>
                <w:spacing w:val="-5"/>
                <w:sz w:val="18"/>
              </w:rPr>
              <w:t xml:space="preserve"> </w:t>
            </w:r>
            <w:r>
              <w:rPr>
                <w:sz w:val="18"/>
              </w:rPr>
              <w:t>networks</w:t>
            </w:r>
            <w:r>
              <w:rPr>
                <w:spacing w:val="-5"/>
                <w:sz w:val="18"/>
              </w:rPr>
              <w:t xml:space="preserve"> </w:t>
            </w:r>
            <w:r>
              <w:rPr>
                <w:sz w:val="18"/>
              </w:rPr>
              <w:t>are</w:t>
            </w:r>
            <w:r>
              <w:rPr>
                <w:spacing w:val="-5"/>
                <w:sz w:val="18"/>
              </w:rPr>
              <w:t xml:space="preserve"> </w:t>
            </w:r>
            <w:r>
              <w:rPr>
                <w:sz w:val="18"/>
              </w:rPr>
              <w:t>currently</w:t>
            </w:r>
            <w:r>
              <w:rPr>
                <w:spacing w:val="-5"/>
                <w:sz w:val="18"/>
              </w:rPr>
              <w:t xml:space="preserve"> </w:t>
            </w:r>
            <w:r>
              <w:rPr>
                <w:sz w:val="18"/>
              </w:rPr>
              <w:t>finding</w:t>
            </w:r>
            <w:r>
              <w:rPr>
                <w:spacing w:val="-5"/>
                <w:sz w:val="18"/>
              </w:rPr>
              <w:t xml:space="preserve"> </w:t>
            </w:r>
            <w:r>
              <w:rPr>
                <w:sz w:val="18"/>
              </w:rPr>
              <w:t>it</w:t>
            </w:r>
            <w:r>
              <w:rPr>
                <w:spacing w:val="-5"/>
                <w:sz w:val="18"/>
              </w:rPr>
              <w:t xml:space="preserve"> </w:t>
            </w:r>
            <w:r>
              <w:rPr>
                <w:sz w:val="18"/>
              </w:rPr>
              <w:t>difficult</w:t>
            </w:r>
            <w:r>
              <w:rPr>
                <w:spacing w:val="-5"/>
                <w:sz w:val="18"/>
              </w:rPr>
              <w:t xml:space="preserve"> </w:t>
            </w:r>
            <w:r>
              <w:rPr>
                <w:sz w:val="18"/>
              </w:rPr>
              <w:t>to</w:t>
            </w:r>
            <w:r>
              <w:rPr>
                <w:spacing w:val="-5"/>
                <w:sz w:val="18"/>
              </w:rPr>
              <w:t xml:space="preserve"> </w:t>
            </w:r>
            <w:r>
              <w:rPr>
                <w:sz w:val="18"/>
              </w:rPr>
              <w:t>se-cure opportunities to purchase tickets for performances, as tickets are rapidly selling out due to scalping transactions conducted through the internet</w:t>
            </w:r>
            <w:r>
              <w:rPr>
                <w:spacing w:val="80"/>
                <w:sz w:val="18"/>
              </w:rPr>
              <w:t xml:space="preserve">  </w:t>
            </w:r>
            <w:r>
              <w:rPr>
                <w:sz w:val="18"/>
              </w:rPr>
              <w:t>)</w:t>
            </w:r>
          </w:p>
        </w:tc>
      </w:tr>
    </w:tbl>
    <w:p w14:paraId="7F8EB32D" w14:textId="77777777" w:rsidR="00832031" w:rsidRDefault="00832031">
      <w:pPr>
        <w:pStyle w:val="TableParagraph"/>
        <w:spacing w:line="242" w:lineRule="auto"/>
        <w:jc w:val="both"/>
        <w:rPr>
          <w:sz w:val="18"/>
        </w:rPr>
        <w:sectPr w:rsidR="00832031">
          <w:headerReference w:type="default" r:id="rId10"/>
          <w:footerReference w:type="default" r:id="rId11"/>
          <w:pgSz w:w="12240" w:h="15840"/>
          <w:pgMar w:top="1700" w:right="720" w:bottom="1040" w:left="1440" w:header="1447" w:footer="844" w:gutter="0"/>
          <w:cols w:space="720"/>
        </w:sectPr>
      </w:pPr>
    </w:p>
    <w:p w14:paraId="207CB52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F207647" w14:textId="77777777">
        <w:trPr>
          <w:trHeight w:val="594"/>
        </w:trPr>
        <w:tc>
          <w:tcPr>
            <w:tcW w:w="2515" w:type="dxa"/>
          </w:tcPr>
          <w:p w14:paraId="6B3E0037"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49B2B87"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FE1A2F4"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5E351400"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54D2808"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6C058130" w14:textId="77777777" w:rsidR="00832031" w:rsidRDefault="00000000">
            <w:pPr>
              <w:pStyle w:val="TableParagraph"/>
              <w:spacing w:before="79"/>
              <w:ind w:left="429"/>
              <w:jc w:val="left"/>
              <w:rPr>
                <w:b/>
                <w:sz w:val="18"/>
              </w:rPr>
            </w:pPr>
            <w:r>
              <w:rPr>
                <w:b/>
                <w:spacing w:val="-2"/>
                <w:sz w:val="18"/>
              </w:rPr>
              <w:t>(Sponsor)</w:t>
            </w:r>
          </w:p>
        </w:tc>
        <w:tc>
          <w:tcPr>
            <w:tcW w:w="4498" w:type="dxa"/>
          </w:tcPr>
          <w:p w14:paraId="2A39F6D0"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CBE6474"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A376A25" w14:textId="77777777">
        <w:trPr>
          <w:trHeight w:val="2487"/>
        </w:trPr>
        <w:tc>
          <w:tcPr>
            <w:tcW w:w="2515" w:type="dxa"/>
          </w:tcPr>
          <w:p w14:paraId="1B666E37" w14:textId="77777777" w:rsidR="00832031" w:rsidRDefault="00000000">
            <w:pPr>
              <w:pStyle w:val="TableParagraph"/>
              <w:spacing w:before="24" w:line="247" w:lineRule="auto"/>
              <w:ind w:left="122" w:right="112"/>
              <w:jc w:val="both"/>
              <w:rPr>
                <w:sz w:val="18"/>
              </w:rPr>
            </w:pPr>
            <w:r>
              <w:rPr>
                <w:rFonts w:ascii="바탕체" w:eastAsia="바탕체"/>
                <w:sz w:val="18"/>
              </w:rPr>
              <w:t>정부조직법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Government</w:t>
            </w:r>
            <w:r>
              <w:rPr>
                <w:spacing w:val="-10"/>
                <w:sz w:val="18"/>
              </w:rPr>
              <w:t xml:space="preserve"> </w:t>
            </w:r>
            <w:r>
              <w:rPr>
                <w:sz w:val="18"/>
              </w:rPr>
              <w:t>Organization</w:t>
            </w:r>
            <w:r>
              <w:rPr>
                <w:spacing w:val="-10"/>
                <w:sz w:val="18"/>
              </w:rPr>
              <w:t xml:space="preserve"> </w:t>
            </w:r>
            <w:r>
              <w:rPr>
                <w:sz w:val="18"/>
              </w:rPr>
              <w:t>Act)</w:t>
            </w:r>
          </w:p>
        </w:tc>
        <w:tc>
          <w:tcPr>
            <w:tcW w:w="1324" w:type="dxa"/>
          </w:tcPr>
          <w:p w14:paraId="439F0787" w14:textId="77777777" w:rsidR="00832031" w:rsidRDefault="00000000">
            <w:pPr>
              <w:pStyle w:val="TableParagraph"/>
              <w:spacing w:before="39"/>
              <w:ind w:left="8" w:right="1"/>
              <w:rPr>
                <w:sz w:val="18"/>
              </w:rPr>
            </w:pPr>
            <w:r>
              <w:rPr>
                <w:spacing w:val="-2"/>
                <w:sz w:val="18"/>
              </w:rPr>
              <w:t>2100416</w:t>
            </w:r>
          </w:p>
        </w:tc>
        <w:tc>
          <w:tcPr>
            <w:tcW w:w="1607" w:type="dxa"/>
          </w:tcPr>
          <w:p w14:paraId="157DB1F2" w14:textId="5474B67B" w:rsidR="00832031" w:rsidRPr="000E66DC" w:rsidRDefault="00000000" w:rsidP="000E66DC">
            <w:pPr>
              <w:pStyle w:val="TableParagraph"/>
              <w:spacing w:before="24"/>
              <w:ind w:left="9" w:right="1"/>
              <w:rPr>
                <w:rFonts w:ascii="바탕체" w:eastAsia="바탕체"/>
                <w:sz w:val="18"/>
              </w:rPr>
            </w:pPr>
            <w:r>
              <w:rPr>
                <w:rFonts w:ascii="바탕체" w:eastAsia="바탕체"/>
                <w:spacing w:val="-5"/>
                <w:sz w:val="18"/>
              </w:rPr>
              <w:t>이종배</w:t>
            </w:r>
            <w:r>
              <w:rPr>
                <w:sz w:val="18"/>
              </w:rPr>
              <w:t>(Jongbae</w:t>
            </w:r>
            <w:r>
              <w:rPr>
                <w:spacing w:val="-8"/>
                <w:sz w:val="18"/>
              </w:rPr>
              <w:t xml:space="preserve"> </w:t>
            </w:r>
            <w:r>
              <w:rPr>
                <w:spacing w:val="-4"/>
                <w:sz w:val="18"/>
              </w:rPr>
              <w:t>Lee)</w:t>
            </w:r>
          </w:p>
        </w:tc>
        <w:tc>
          <w:tcPr>
            <w:tcW w:w="4498" w:type="dxa"/>
          </w:tcPr>
          <w:p w14:paraId="12203FAC" w14:textId="77777777" w:rsidR="00832031" w:rsidRDefault="00000000">
            <w:pPr>
              <w:pStyle w:val="TableParagraph"/>
              <w:spacing w:before="24" w:line="244" w:lineRule="auto"/>
              <w:ind w:left="123" w:right="110"/>
              <w:jc w:val="both"/>
              <w:rPr>
                <w:sz w:val="18"/>
              </w:rPr>
            </w:pPr>
            <w:r>
              <w:rPr>
                <w:w w:val="85"/>
                <w:sz w:val="18"/>
                <w:lang w:eastAsia="ko-KR"/>
              </w:rPr>
              <w:t>...</w:t>
            </w:r>
            <w:r>
              <w:rPr>
                <w:spacing w:val="28"/>
                <w:sz w:val="18"/>
                <w:lang w:eastAsia="ko-KR"/>
              </w:rPr>
              <w:t xml:space="preserve"> </w:t>
            </w:r>
            <w:r>
              <w:rPr>
                <w:rFonts w:ascii="바탕체" w:eastAsia="바탕체" w:hAnsi="바탕체"/>
                <w:w w:val="85"/>
                <w:sz w:val="18"/>
                <w:lang w:eastAsia="ko-KR"/>
              </w:rPr>
              <w:t>우리나라</w:t>
            </w:r>
            <w:r>
              <w:rPr>
                <w:rFonts w:ascii="바탕체" w:eastAsia="바탕체" w:hAnsi="바탕체"/>
                <w:spacing w:val="-4"/>
                <w:w w:val="85"/>
                <w:sz w:val="18"/>
                <w:lang w:eastAsia="ko-KR"/>
              </w:rPr>
              <w:t xml:space="preserve"> </w:t>
            </w:r>
            <w:r>
              <w:rPr>
                <w:rFonts w:ascii="바탕체" w:eastAsia="바탕체" w:hAnsi="바탕체"/>
                <w:w w:val="85"/>
                <w:sz w:val="18"/>
                <w:lang w:eastAsia="ko-KR"/>
              </w:rPr>
              <w:t>노인</w:t>
            </w:r>
            <w:r>
              <w:rPr>
                <w:rFonts w:ascii="바탕체" w:eastAsia="바탕체" w:hAnsi="바탕체"/>
                <w:spacing w:val="-4"/>
                <w:w w:val="85"/>
                <w:sz w:val="18"/>
                <w:lang w:eastAsia="ko-KR"/>
              </w:rPr>
              <w:t xml:space="preserve"> </w:t>
            </w:r>
            <w:r>
              <w:rPr>
                <w:rFonts w:ascii="바탕체" w:eastAsia="바탕체" w:hAnsi="바탕체"/>
                <w:w w:val="85"/>
                <w:sz w:val="18"/>
                <w:lang w:eastAsia="ko-KR"/>
              </w:rPr>
              <w:t>관련</w:t>
            </w:r>
            <w:r>
              <w:rPr>
                <w:rFonts w:ascii="바탕체" w:eastAsia="바탕체" w:hAnsi="바탕체"/>
                <w:spacing w:val="-4"/>
                <w:w w:val="85"/>
                <w:sz w:val="18"/>
                <w:lang w:eastAsia="ko-KR"/>
              </w:rPr>
              <w:t xml:space="preserve"> </w:t>
            </w:r>
            <w:r>
              <w:rPr>
                <w:rFonts w:ascii="바탕체" w:eastAsia="바탕체" w:hAnsi="바탕체"/>
                <w:w w:val="85"/>
                <w:sz w:val="18"/>
                <w:lang w:eastAsia="ko-KR"/>
              </w:rPr>
              <w:t>정책</w:t>
            </w:r>
            <w:r>
              <w:rPr>
                <w:rFonts w:ascii="바탕체" w:eastAsia="바탕체" w:hAnsi="바탕체"/>
                <w:spacing w:val="-4"/>
                <w:w w:val="85"/>
                <w:sz w:val="18"/>
                <w:lang w:eastAsia="ko-KR"/>
              </w:rPr>
              <w:t xml:space="preserve"> </w:t>
            </w:r>
            <w:r>
              <w:rPr>
                <w:rFonts w:ascii="바탕체" w:eastAsia="바탕체" w:hAnsi="바탕체"/>
                <w:w w:val="85"/>
                <w:sz w:val="18"/>
                <w:lang w:eastAsia="ko-KR"/>
              </w:rPr>
              <w:t>사업은</w:t>
            </w:r>
            <w:r>
              <w:rPr>
                <w:rFonts w:ascii="바탕체" w:eastAsia="바탕체" w:hAnsi="바탕체"/>
                <w:spacing w:val="-4"/>
                <w:w w:val="85"/>
                <w:sz w:val="18"/>
                <w:lang w:eastAsia="ko-KR"/>
              </w:rPr>
              <w:t xml:space="preserve"> </w:t>
            </w:r>
            <w:r>
              <w:rPr>
                <w:rFonts w:ascii="바탕체" w:eastAsia="바탕체" w:hAnsi="바탕체"/>
                <w:w w:val="85"/>
                <w:sz w:val="18"/>
                <w:lang w:eastAsia="ko-KR"/>
              </w:rPr>
              <w:t>정부부처마다</w:t>
            </w:r>
            <w:r>
              <w:rPr>
                <w:rFonts w:ascii="바탕체" w:eastAsia="바탕체" w:hAnsi="바탕체"/>
                <w:spacing w:val="-4"/>
                <w:w w:val="85"/>
                <w:sz w:val="18"/>
                <w:lang w:eastAsia="ko-KR"/>
              </w:rPr>
              <w:t xml:space="preserve"> </w:t>
            </w:r>
            <w:r>
              <w:rPr>
                <w:rFonts w:ascii="바탕체" w:eastAsia="바탕체" w:hAnsi="바탕체"/>
                <w:w w:val="85"/>
                <w:sz w:val="18"/>
                <w:lang w:eastAsia="ko-KR"/>
              </w:rPr>
              <w:t xml:space="preserve">분산 </w:t>
            </w:r>
            <w:r>
              <w:rPr>
                <w:w w:val="85"/>
                <w:sz w:val="18"/>
                <w:lang w:eastAsia="ko-KR"/>
              </w:rPr>
              <w:t>·</w:t>
            </w:r>
            <w:r>
              <w:rPr>
                <w:spacing w:val="40"/>
                <w:sz w:val="18"/>
                <w:lang w:eastAsia="ko-KR"/>
              </w:rPr>
              <w:t xml:space="preserve"> </w:t>
            </w:r>
            <w:r>
              <w:rPr>
                <w:rFonts w:ascii="바탕체" w:eastAsia="바탕체" w:hAnsi="바탕체"/>
                <w:w w:val="85"/>
                <w:sz w:val="18"/>
                <w:lang w:eastAsia="ko-KR"/>
              </w:rPr>
              <w:t xml:space="preserve">추 </w:t>
            </w:r>
            <w:r>
              <w:rPr>
                <w:rFonts w:ascii="바탕체" w:eastAsia="바탕체" w:hAnsi="바탕체"/>
                <w:w w:val="90"/>
                <w:sz w:val="18"/>
                <w:lang w:eastAsia="ko-KR"/>
              </w:rPr>
              <w:t>진되어 사업이 중복되거나 비효율적으로 운영되고 있음</w:t>
            </w:r>
            <w:r>
              <w:rPr>
                <w:w w:val="90"/>
                <w:sz w:val="18"/>
                <w:lang w:eastAsia="ko-KR"/>
              </w:rPr>
              <w:t xml:space="preserve">. </w:t>
            </w:r>
            <w:r>
              <w:rPr>
                <w:rFonts w:ascii="바탕체" w:eastAsia="바탕체" w:hAnsi="바탕체"/>
                <w:spacing w:val="-2"/>
                <w:w w:val="90"/>
                <w:sz w:val="18"/>
                <w:lang w:eastAsia="ko-KR"/>
              </w:rPr>
              <w:t>이에</w:t>
            </w:r>
            <w:r>
              <w:rPr>
                <w:rFonts w:ascii="바탕체" w:eastAsia="바탕체" w:hAnsi="바탕체"/>
                <w:spacing w:val="-14"/>
                <w:w w:val="90"/>
                <w:sz w:val="18"/>
                <w:lang w:eastAsia="ko-KR"/>
              </w:rPr>
              <w:t xml:space="preserve"> </w:t>
            </w:r>
            <w:r>
              <w:rPr>
                <w:rFonts w:ascii="바탕체" w:eastAsia="바탕체" w:hAnsi="바탕체"/>
                <w:spacing w:val="-2"/>
                <w:w w:val="90"/>
                <w:sz w:val="18"/>
                <w:lang w:eastAsia="ko-KR"/>
              </w:rPr>
              <w:t>노인</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관련</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정책을</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총괄하고</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전담하는</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부처</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및</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조직을 </w:t>
            </w:r>
            <w:r>
              <w:rPr>
                <w:rFonts w:ascii="바탕체" w:eastAsia="바탕체" w:hAnsi="바탕체"/>
                <w:spacing w:val="-10"/>
                <w:sz w:val="18"/>
                <w:lang w:eastAsia="ko-KR"/>
              </w:rPr>
              <w:t>신설해</w:t>
            </w:r>
            <w:r>
              <w:rPr>
                <w:rFonts w:ascii="바탕체" w:eastAsia="바탕체" w:hAnsi="바탕체"/>
                <w:spacing w:val="-13"/>
                <w:sz w:val="18"/>
                <w:lang w:eastAsia="ko-KR"/>
              </w:rPr>
              <w:t xml:space="preserve"> </w:t>
            </w:r>
            <w:r>
              <w:rPr>
                <w:rFonts w:ascii="바탕체" w:eastAsia="바탕체" w:hAnsi="바탕체"/>
                <w:spacing w:val="-10"/>
                <w:sz w:val="18"/>
                <w:lang w:eastAsia="ko-KR"/>
              </w:rPr>
              <w:t>국가가</w:t>
            </w:r>
            <w:r>
              <w:rPr>
                <w:rFonts w:ascii="바탕체" w:eastAsia="바탕체" w:hAnsi="바탕체"/>
                <w:spacing w:val="-12"/>
                <w:sz w:val="18"/>
                <w:lang w:eastAsia="ko-KR"/>
              </w:rPr>
              <w:t xml:space="preserve"> </w:t>
            </w:r>
            <w:r>
              <w:rPr>
                <w:rFonts w:ascii="바탕체" w:eastAsia="바탕체" w:hAnsi="바탕체"/>
                <w:spacing w:val="-10"/>
                <w:sz w:val="18"/>
                <w:lang w:eastAsia="ko-KR"/>
              </w:rPr>
              <w:t>노인을</w:t>
            </w:r>
            <w:r>
              <w:rPr>
                <w:rFonts w:ascii="바탕체" w:eastAsia="바탕체" w:hAnsi="바탕체"/>
                <w:spacing w:val="-13"/>
                <w:sz w:val="18"/>
                <w:lang w:eastAsia="ko-KR"/>
              </w:rPr>
              <w:t xml:space="preserve"> </w:t>
            </w:r>
            <w:r>
              <w:rPr>
                <w:rFonts w:ascii="바탕체" w:eastAsia="바탕체" w:hAnsi="바탕체"/>
                <w:spacing w:val="-10"/>
                <w:sz w:val="18"/>
                <w:lang w:eastAsia="ko-KR"/>
              </w:rPr>
              <w:t>체계적으로</w:t>
            </w:r>
            <w:r>
              <w:rPr>
                <w:rFonts w:ascii="바탕체" w:eastAsia="바탕체" w:hAnsi="바탕체"/>
                <w:spacing w:val="-12"/>
                <w:sz w:val="18"/>
                <w:lang w:eastAsia="ko-KR"/>
              </w:rPr>
              <w:t xml:space="preserve"> </w:t>
            </w:r>
            <w:r>
              <w:rPr>
                <w:rFonts w:ascii="바탕체" w:eastAsia="바탕체" w:hAnsi="바탕체"/>
                <w:spacing w:val="-10"/>
                <w:sz w:val="18"/>
                <w:lang w:eastAsia="ko-KR"/>
              </w:rPr>
              <w:t>지원하고</w:t>
            </w:r>
            <w:r>
              <w:rPr>
                <w:spacing w:val="-10"/>
                <w:sz w:val="18"/>
                <w:lang w:eastAsia="ko-KR"/>
              </w:rPr>
              <w:t>,</w:t>
            </w:r>
            <w:r>
              <w:rPr>
                <w:spacing w:val="-2"/>
                <w:sz w:val="18"/>
                <w:lang w:eastAsia="ko-KR"/>
              </w:rPr>
              <w:t xml:space="preserve"> </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3"/>
                <w:sz w:val="18"/>
              </w:rPr>
              <w:t xml:space="preserve"> </w:t>
            </w:r>
            <w:r>
              <w:rPr>
                <w:spacing w:val="-10"/>
                <w:sz w:val="18"/>
              </w:rPr>
              <w:t>How-</w:t>
            </w:r>
            <w:r>
              <w:rPr>
                <w:sz w:val="18"/>
              </w:rPr>
              <w:t>ever,</w:t>
            </w:r>
            <w:r>
              <w:rPr>
                <w:spacing w:val="-2"/>
                <w:sz w:val="18"/>
              </w:rPr>
              <w:t xml:space="preserve"> </w:t>
            </w:r>
            <w:r>
              <w:rPr>
                <w:sz w:val="18"/>
              </w:rPr>
              <w:t>the</w:t>
            </w:r>
            <w:r>
              <w:rPr>
                <w:spacing w:val="-2"/>
                <w:sz w:val="18"/>
              </w:rPr>
              <w:t xml:space="preserve"> </w:t>
            </w:r>
            <w:r>
              <w:rPr>
                <w:sz w:val="18"/>
              </w:rPr>
              <w:t>existing</w:t>
            </w:r>
            <w:r>
              <w:rPr>
                <w:spacing w:val="-2"/>
                <w:sz w:val="18"/>
              </w:rPr>
              <w:t xml:space="preserve"> </w:t>
            </w:r>
            <w:r>
              <w:rPr>
                <w:sz w:val="18"/>
              </w:rPr>
              <w:t>older</w:t>
            </w:r>
            <w:r>
              <w:rPr>
                <w:spacing w:val="-2"/>
                <w:sz w:val="18"/>
              </w:rPr>
              <w:t xml:space="preserve"> </w:t>
            </w:r>
            <w:r>
              <w:rPr>
                <w:sz w:val="18"/>
              </w:rPr>
              <w:t>adult-related</w:t>
            </w:r>
            <w:r>
              <w:rPr>
                <w:spacing w:val="-2"/>
                <w:sz w:val="18"/>
              </w:rPr>
              <w:t xml:space="preserve"> </w:t>
            </w:r>
            <w:r>
              <w:rPr>
                <w:sz w:val="18"/>
              </w:rPr>
              <w:t>policy</w:t>
            </w:r>
            <w:r>
              <w:rPr>
                <w:spacing w:val="-2"/>
                <w:sz w:val="18"/>
              </w:rPr>
              <w:t xml:space="preserve"> </w:t>
            </w:r>
            <w:r>
              <w:rPr>
                <w:sz w:val="18"/>
              </w:rPr>
              <w:t>projects</w:t>
            </w:r>
            <w:r>
              <w:rPr>
                <w:spacing w:val="-2"/>
                <w:sz w:val="18"/>
              </w:rPr>
              <w:t xml:space="preserve"> </w:t>
            </w:r>
            <w:r>
              <w:rPr>
                <w:sz w:val="18"/>
              </w:rPr>
              <w:t>in</w:t>
            </w:r>
            <w:r>
              <w:rPr>
                <w:spacing w:val="-2"/>
                <w:sz w:val="18"/>
              </w:rPr>
              <w:t xml:space="preserve"> </w:t>
            </w:r>
            <w:r>
              <w:rPr>
                <w:sz w:val="18"/>
              </w:rPr>
              <w:t>Ko-rea are currently fragmented and implemented across vari-ous government ministries, resulting in duplicated or inef-ficient operations. Therefore, the objective is to enable the State</w:t>
            </w:r>
            <w:r>
              <w:rPr>
                <w:spacing w:val="-12"/>
                <w:sz w:val="18"/>
              </w:rPr>
              <w:t xml:space="preserve"> </w:t>
            </w:r>
            <w:r>
              <w:rPr>
                <w:sz w:val="18"/>
              </w:rPr>
              <w:t>to</w:t>
            </w:r>
            <w:r>
              <w:rPr>
                <w:spacing w:val="-11"/>
                <w:sz w:val="18"/>
              </w:rPr>
              <w:t xml:space="preserve"> </w:t>
            </w:r>
            <w:r>
              <w:rPr>
                <w:sz w:val="18"/>
              </w:rPr>
              <w:t>systematically</w:t>
            </w:r>
            <w:r>
              <w:rPr>
                <w:spacing w:val="-11"/>
                <w:sz w:val="18"/>
              </w:rPr>
              <w:t xml:space="preserve"> </w:t>
            </w:r>
            <w:r>
              <w:rPr>
                <w:sz w:val="18"/>
              </w:rPr>
              <w:t>support</w:t>
            </w:r>
            <w:r>
              <w:rPr>
                <w:spacing w:val="-11"/>
                <w:sz w:val="18"/>
              </w:rPr>
              <w:t xml:space="preserve"> </w:t>
            </w:r>
            <w:r>
              <w:rPr>
                <w:sz w:val="18"/>
              </w:rPr>
              <w:t>older</w:t>
            </w:r>
            <w:r>
              <w:rPr>
                <w:spacing w:val="-12"/>
                <w:sz w:val="18"/>
              </w:rPr>
              <w:t xml:space="preserve"> </w:t>
            </w:r>
            <w:r>
              <w:rPr>
                <w:sz w:val="18"/>
              </w:rPr>
              <w:t>adults</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9"/>
                <w:sz w:val="18"/>
              </w:rPr>
              <w:t xml:space="preserve"> </w:t>
            </w:r>
            <w:r>
              <w:rPr>
                <w:sz w:val="18"/>
              </w:rPr>
              <w:t>by</w:t>
            </w:r>
            <w:r>
              <w:rPr>
                <w:spacing w:val="-11"/>
                <w:sz w:val="18"/>
              </w:rPr>
              <w:t xml:space="preserve"> </w:t>
            </w:r>
            <w:r>
              <w:rPr>
                <w:sz w:val="18"/>
              </w:rPr>
              <w:t>establish-ing a new ministry and organization to oversee and exclu-sively manage older adult-related policies.)</w:t>
            </w:r>
          </w:p>
        </w:tc>
      </w:tr>
      <w:tr w:rsidR="00832031" w14:paraId="3A2C16BE" w14:textId="77777777">
        <w:trPr>
          <w:trHeight w:val="2707"/>
        </w:trPr>
        <w:tc>
          <w:tcPr>
            <w:tcW w:w="2515" w:type="dxa"/>
          </w:tcPr>
          <w:p w14:paraId="3AF00447" w14:textId="77777777" w:rsidR="00832031" w:rsidRDefault="00000000">
            <w:pPr>
              <w:pStyle w:val="TableParagraph"/>
              <w:spacing w:before="24"/>
              <w:ind w:left="122" w:right="112"/>
              <w:jc w:val="both"/>
              <w:rPr>
                <w:sz w:val="18"/>
              </w:rPr>
            </w:pPr>
            <w:r>
              <w:rPr>
                <w:rFonts w:ascii="바탕체" w:eastAsia="바탕체"/>
                <w:spacing w:val="-14"/>
                <w:sz w:val="18"/>
              </w:rPr>
              <w:t>한국주택금융공사법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rFonts w:ascii="바탕체" w:eastAsia="바탕체"/>
                <w:spacing w:val="-25"/>
                <w:sz w:val="18"/>
              </w:rPr>
              <w:t xml:space="preserve"> </w:t>
            </w:r>
            <w:r>
              <w:rPr>
                <w:sz w:val="18"/>
              </w:rPr>
              <w:t>(Partial</w:t>
            </w:r>
            <w:r>
              <w:rPr>
                <w:spacing w:val="-11"/>
                <w:sz w:val="18"/>
              </w:rPr>
              <w:t xml:space="preserve"> </w:t>
            </w:r>
            <w:r>
              <w:rPr>
                <w:sz w:val="18"/>
              </w:rPr>
              <w:t>Amendment</w:t>
            </w:r>
            <w:r>
              <w:rPr>
                <w:spacing w:val="-11"/>
                <w:sz w:val="18"/>
              </w:rPr>
              <w:t xml:space="preserve"> </w:t>
            </w:r>
            <w:r>
              <w:rPr>
                <w:sz w:val="18"/>
              </w:rPr>
              <w:t>to Korea</w:t>
            </w:r>
            <w:r>
              <w:rPr>
                <w:spacing w:val="-12"/>
                <w:sz w:val="18"/>
              </w:rPr>
              <w:t xml:space="preserve"> </w:t>
            </w:r>
            <w:r>
              <w:rPr>
                <w:sz w:val="18"/>
              </w:rPr>
              <w:t>Housing</w:t>
            </w:r>
            <w:r>
              <w:rPr>
                <w:spacing w:val="-11"/>
                <w:sz w:val="18"/>
              </w:rPr>
              <w:t xml:space="preserve"> </w:t>
            </w:r>
            <w:r>
              <w:rPr>
                <w:sz w:val="18"/>
              </w:rPr>
              <w:t>Finance</w:t>
            </w:r>
            <w:r>
              <w:rPr>
                <w:spacing w:val="-11"/>
                <w:sz w:val="18"/>
              </w:rPr>
              <w:t xml:space="preserve"> </w:t>
            </w:r>
            <w:r>
              <w:rPr>
                <w:sz w:val="18"/>
              </w:rPr>
              <w:t>Corpo-ration Act)</w:t>
            </w:r>
          </w:p>
        </w:tc>
        <w:tc>
          <w:tcPr>
            <w:tcW w:w="1324" w:type="dxa"/>
          </w:tcPr>
          <w:p w14:paraId="24E0F4C8" w14:textId="77777777" w:rsidR="00832031" w:rsidRDefault="00000000">
            <w:pPr>
              <w:pStyle w:val="TableParagraph"/>
              <w:spacing w:before="39"/>
              <w:ind w:left="8" w:right="1"/>
              <w:rPr>
                <w:sz w:val="18"/>
              </w:rPr>
            </w:pPr>
            <w:r>
              <w:rPr>
                <w:spacing w:val="-2"/>
                <w:sz w:val="18"/>
              </w:rPr>
              <w:t>2100514</w:t>
            </w:r>
          </w:p>
        </w:tc>
        <w:tc>
          <w:tcPr>
            <w:tcW w:w="1607" w:type="dxa"/>
          </w:tcPr>
          <w:p w14:paraId="66423E7A" w14:textId="578640E7" w:rsidR="00832031" w:rsidRPr="000E66DC" w:rsidRDefault="00000000" w:rsidP="000E66DC">
            <w:pPr>
              <w:pStyle w:val="TableParagraph"/>
              <w:spacing w:before="24"/>
              <w:ind w:left="9" w:right="1"/>
              <w:rPr>
                <w:rFonts w:ascii="바탕체" w:eastAsia="바탕체"/>
                <w:sz w:val="18"/>
              </w:rPr>
            </w:pPr>
            <w:r>
              <w:rPr>
                <w:rFonts w:ascii="바탕체" w:eastAsia="바탕체"/>
                <w:spacing w:val="-5"/>
                <w:sz w:val="18"/>
              </w:rPr>
              <w:t>김병욱</w:t>
            </w:r>
            <w:r>
              <w:rPr>
                <w:spacing w:val="-2"/>
                <w:sz w:val="18"/>
              </w:rPr>
              <w:t>(Byungkook</w:t>
            </w:r>
            <w:r>
              <w:rPr>
                <w:spacing w:val="8"/>
                <w:sz w:val="18"/>
              </w:rPr>
              <w:t xml:space="preserve"> </w:t>
            </w:r>
            <w:r>
              <w:rPr>
                <w:spacing w:val="-4"/>
                <w:sz w:val="18"/>
              </w:rPr>
              <w:t>Kim)</w:t>
            </w:r>
          </w:p>
        </w:tc>
        <w:tc>
          <w:tcPr>
            <w:tcW w:w="4498" w:type="dxa"/>
          </w:tcPr>
          <w:p w14:paraId="1663AC49" w14:textId="77777777" w:rsidR="00832031" w:rsidRDefault="00000000">
            <w:pPr>
              <w:pStyle w:val="TableParagraph"/>
              <w:tabs>
                <w:tab w:val="left" w:leader="dot" w:pos="3456"/>
              </w:tabs>
              <w:spacing w:before="24" w:line="227" w:lineRule="exact"/>
              <w:ind w:left="123"/>
              <w:jc w:val="left"/>
              <w:rPr>
                <w:rFonts w:ascii="바탕체" w:eastAsia="바탕체"/>
                <w:sz w:val="18"/>
                <w:lang w:eastAsia="ko-KR"/>
              </w:rPr>
            </w:pPr>
            <w:r>
              <w:rPr>
                <w:w w:val="95"/>
                <w:sz w:val="18"/>
                <w:lang w:eastAsia="ko-KR"/>
              </w:rPr>
              <w:t>...</w:t>
            </w:r>
            <w:r>
              <w:rPr>
                <w:spacing w:val="3"/>
                <w:sz w:val="18"/>
                <w:lang w:eastAsia="ko-KR"/>
              </w:rPr>
              <w:t xml:space="preserve"> </w:t>
            </w:r>
            <w:r>
              <w:rPr>
                <w:rFonts w:ascii="바탕체" w:eastAsia="바탕체"/>
                <w:w w:val="95"/>
                <w:sz w:val="18"/>
                <w:lang w:eastAsia="ko-KR"/>
              </w:rPr>
              <w:t>노후</w:t>
            </w:r>
            <w:r>
              <w:rPr>
                <w:rFonts w:ascii="바탕체" w:eastAsia="바탕체"/>
                <w:spacing w:val="-19"/>
                <w:w w:val="95"/>
                <w:sz w:val="18"/>
                <w:lang w:eastAsia="ko-KR"/>
              </w:rPr>
              <w:t xml:space="preserve"> </w:t>
            </w:r>
            <w:r>
              <w:rPr>
                <w:rFonts w:ascii="바탕체" w:eastAsia="바탕체"/>
                <w:w w:val="95"/>
                <w:sz w:val="18"/>
                <w:lang w:eastAsia="ko-KR"/>
              </w:rPr>
              <w:t>현금흐름</w:t>
            </w:r>
            <w:r>
              <w:rPr>
                <w:rFonts w:ascii="바탕체" w:eastAsia="바탕체"/>
                <w:spacing w:val="-20"/>
                <w:w w:val="95"/>
                <w:sz w:val="18"/>
                <w:lang w:eastAsia="ko-KR"/>
              </w:rPr>
              <w:t xml:space="preserve"> </w:t>
            </w:r>
            <w:r>
              <w:rPr>
                <w:rFonts w:ascii="바탕체" w:eastAsia="바탕체"/>
                <w:w w:val="95"/>
                <w:sz w:val="18"/>
                <w:lang w:eastAsia="ko-KR"/>
              </w:rPr>
              <w:t>창출이</w:t>
            </w:r>
            <w:r>
              <w:rPr>
                <w:rFonts w:ascii="바탕체" w:eastAsia="바탕체"/>
                <w:spacing w:val="-19"/>
                <w:w w:val="95"/>
                <w:sz w:val="18"/>
                <w:lang w:eastAsia="ko-KR"/>
              </w:rPr>
              <w:t xml:space="preserve"> </w:t>
            </w:r>
            <w:r>
              <w:rPr>
                <w:rFonts w:ascii="바탕체" w:eastAsia="바탕체"/>
                <w:w w:val="95"/>
                <w:sz w:val="18"/>
                <w:lang w:eastAsia="ko-KR"/>
              </w:rPr>
              <w:t>어려운</w:t>
            </w:r>
            <w:r>
              <w:rPr>
                <w:rFonts w:ascii="바탕체" w:eastAsia="바탕체"/>
                <w:spacing w:val="-20"/>
                <w:w w:val="95"/>
                <w:sz w:val="18"/>
                <w:lang w:eastAsia="ko-KR"/>
              </w:rPr>
              <w:t xml:space="preserve"> </w:t>
            </w:r>
            <w:r>
              <w:rPr>
                <w:rFonts w:ascii="바탕체" w:eastAsia="바탕체"/>
                <w:spacing w:val="-5"/>
                <w:w w:val="95"/>
                <w:sz w:val="18"/>
                <w:lang w:eastAsia="ko-KR"/>
              </w:rPr>
              <w:t>실정임</w:t>
            </w:r>
            <w:r>
              <w:rPr>
                <w:sz w:val="18"/>
                <w:lang w:eastAsia="ko-KR"/>
              </w:rPr>
              <w:tab/>
            </w:r>
            <w:r>
              <w:rPr>
                <w:rFonts w:ascii="바탕체" w:eastAsia="바탕체"/>
                <w:w w:val="90"/>
                <w:sz w:val="18"/>
                <w:lang w:eastAsia="ko-KR"/>
              </w:rPr>
              <w:t>고령층의</w:t>
            </w:r>
            <w:r>
              <w:rPr>
                <w:rFonts w:ascii="바탕체" w:eastAsia="바탕체"/>
                <w:spacing w:val="4"/>
                <w:sz w:val="18"/>
                <w:lang w:eastAsia="ko-KR"/>
              </w:rPr>
              <w:t xml:space="preserve"> </w:t>
            </w:r>
            <w:r>
              <w:rPr>
                <w:rFonts w:ascii="바탕체" w:eastAsia="바탕체"/>
                <w:spacing w:val="-10"/>
                <w:sz w:val="18"/>
                <w:lang w:eastAsia="ko-KR"/>
              </w:rPr>
              <w:t>소</w:t>
            </w:r>
          </w:p>
          <w:p w14:paraId="08D51775" w14:textId="77777777" w:rsidR="00832031" w:rsidRDefault="00000000">
            <w:pPr>
              <w:pStyle w:val="TableParagraph"/>
              <w:tabs>
                <w:tab w:val="left" w:leader="dot" w:pos="4204"/>
              </w:tabs>
              <w:spacing w:line="219" w:lineRule="exact"/>
              <w:ind w:left="123"/>
              <w:jc w:val="left"/>
              <w:rPr>
                <w:rFonts w:ascii="바탕체" w:eastAsia="바탕체"/>
                <w:sz w:val="18"/>
                <w:lang w:eastAsia="ko-KR"/>
              </w:rPr>
            </w:pPr>
            <w:r>
              <w:rPr>
                <w:rFonts w:ascii="바탕체" w:eastAsia="바탕체"/>
                <w:w w:val="90"/>
                <w:sz w:val="18"/>
                <w:lang w:eastAsia="ko-KR"/>
              </w:rPr>
              <w:t>득</w:t>
            </w:r>
            <w:r>
              <w:rPr>
                <w:rFonts w:ascii="바탕체" w:eastAsia="바탕체"/>
                <w:spacing w:val="-9"/>
                <w:sz w:val="18"/>
                <w:lang w:eastAsia="ko-KR"/>
              </w:rPr>
              <w:t xml:space="preserve"> </w:t>
            </w:r>
            <w:r>
              <w:rPr>
                <w:rFonts w:ascii="바탕체" w:eastAsia="바탕체"/>
                <w:w w:val="90"/>
                <w:sz w:val="18"/>
                <w:lang w:eastAsia="ko-KR"/>
              </w:rPr>
              <w:t>확보를</w:t>
            </w:r>
            <w:r>
              <w:rPr>
                <w:rFonts w:ascii="바탕체" w:eastAsia="바탕체"/>
                <w:spacing w:val="-9"/>
                <w:sz w:val="18"/>
                <w:lang w:eastAsia="ko-KR"/>
              </w:rPr>
              <w:t xml:space="preserve"> </w:t>
            </w:r>
            <w:r>
              <w:rPr>
                <w:rFonts w:ascii="바탕체" w:eastAsia="바탕체"/>
                <w:w w:val="90"/>
                <w:sz w:val="18"/>
                <w:lang w:eastAsia="ko-KR"/>
              </w:rPr>
              <w:t>위해</w:t>
            </w:r>
            <w:r>
              <w:rPr>
                <w:rFonts w:ascii="바탕체" w:eastAsia="바탕체"/>
                <w:spacing w:val="-8"/>
                <w:sz w:val="18"/>
                <w:lang w:eastAsia="ko-KR"/>
              </w:rPr>
              <w:t xml:space="preserve"> </w:t>
            </w:r>
            <w:r>
              <w:rPr>
                <w:rFonts w:ascii="바탕체" w:eastAsia="바탕체"/>
                <w:w w:val="90"/>
                <w:sz w:val="18"/>
                <w:lang w:eastAsia="ko-KR"/>
              </w:rPr>
              <w:t>주택연금</w:t>
            </w:r>
            <w:r>
              <w:rPr>
                <w:rFonts w:ascii="바탕체" w:eastAsia="바탕체"/>
                <w:spacing w:val="-9"/>
                <w:sz w:val="18"/>
                <w:lang w:eastAsia="ko-KR"/>
              </w:rPr>
              <w:t xml:space="preserve"> </w:t>
            </w:r>
            <w:r>
              <w:rPr>
                <w:rFonts w:ascii="바탕체" w:eastAsia="바탕체"/>
                <w:w w:val="90"/>
                <w:sz w:val="18"/>
                <w:lang w:eastAsia="ko-KR"/>
              </w:rPr>
              <w:t>제도가</w:t>
            </w:r>
            <w:r>
              <w:rPr>
                <w:rFonts w:ascii="바탕체" w:eastAsia="바탕체"/>
                <w:spacing w:val="-8"/>
                <w:sz w:val="18"/>
                <w:lang w:eastAsia="ko-KR"/>
              </w:rPr>
              <w:t xml:space="preserve"> </w:t>
            </w:r>
            <w:r>
              <w:rPr>
                <w:rFonts w:ascii="바탕체" w:eastAsia="바탕체"/>
                <w:w w:val="90"/>
                <w:sz w:val="18"/>
                <w:lang w:eastAsia="ko-KR"/>
              </w:rPr>
              <w:t>도입되어</w:t>
            </w:r>
            <w:r>
              <w:rPr>
                <w:rFonts w:ascii="바탕체" w:eastAsia="바탕체"/>
                <w:spacing w:val="-9"/>
                <w:sz w:val="18"/>
                <w:lang w:eastAsia="ko-KR"/>
              </w:rPr>
              <w:t xml:space="preserve"> </w:t>
            </w:r>
            <w:r>
              <w:rPr>
                <w:rFonts w:ascii="바탕체" w:eastAsia="바탕체"/>
                <w:spacing w:val="-4"/>
                <w:w w:val="90"/>
                <w:sz w:val="18"/>
                <w:lang w:eastAsia="ko-KR"/>
              </w:rPr>
              <w:t>있으나</w:t>
            </w:r>
            <w:r>
              <w:rPr>
                <w:spacing w:val="-4"/>
                <w:w w:val="90"/>
                <w:sz w:val="18"/>
                <w:lang w:eastAsia="ko-KR"/>
              </w:rPr>
              <w:t>,</w:t>
            </w:r>
            <w:r>
              <w:rPr>
                <w:sz w:val="18"/>
                <w:lang w:eastAsia="ko-KR"/>
              </w:rPr>
              <w:tab/>
            </w:r>
            <w:r>
              <w:rPr>
                <w:rFonts w:ascii="바탕체" w:eastAsia="바탕체"/>
                <w:spacing w:val="-10"/>
                <w:sz w:val="18"/>
                <w:lang w:eastAsia="ko-KR"/>
              </w:rPr>
              <w:t>가</w:t>
            </w:r>
          </w:p>
          <w:p w14:paraId="71F19A0D" w14:textId="77777777" w:rsidR="00832031" w:rsidRDefault="00000000">
            <w:pPr>
              <w:pStyle w:val="TableParagraph"/>
              <w:tabs>
                <w:tab w:val="left" w:leader="dot" w:pos="1881"/>
              </w:tabs>
              <w:spacing w:before="4" w:line="225" w:lineRule="auto"/>
              <w:ind w:left="123" w:right="110"/>
              <w:jc w:val="left"/>
              <w:rPr>
                <w:rFonts w:ascii="바탕체" w:eastAsia="바탕체"/>
                <w:sz w:val="18"/>
                <w:lang w:eastAsia="ko-KR"/>
              </w:rPr>
            </w:pPr>
            <w:r>
              <w:rPr>
                <w:rFonts w:ascii="바탕체" w:eastAsia="바탕체"/>
                <w:spacing w:val="-10"/>
                <w:sz w:val="18"/>
                <w:lang w:eastAsia="ko-KR"/>
              </w:rPr>
              <w:t>입요건이</w:t>
            </w:r>
            <w:r>
              <w:rPr>
                <w:rFonts w:ascii="바탕체" w:eastAsia="바탕체"/>
                <w:spacing w:val="-35"/>
                <w:sz w:val="18"/>
                <w:lang w:eastAsia="ko-KR"/>
              </w:rPr>
              <w:t xml:space="preserve"> </w:t>
            </w:r>
            <w:r>
              <w:rPr>
                <w:rFonts w:ascii="바탕체" w:eastAsia="바탕체"/>
                <w:spacing w:val="-10"/>
                <w:sz w:val="18"/>
                <w:lang w:eastAsia="ko-KR"/>
              </w:rPr>
              <w:t>엄격하여</w:t>
            </w:r>
            <w:r>
              <w:rPr>
                <w:rFonts w:ascii="바탕체" w:eastAsia="바탕체"/>
                <w:spacing w:val="-35"/>
                <w:sz w:val="18"/>
                <w:lang w:eastAsia="ko-KR"/>
              </w:rPr>
              <w:t xml:space="preserve"> </w:t>
            </w:r>
            <w:r>
              <w:rPr>
                <w:rFonts w:ascii="바탕체" w:eastAsia="바탕체"/>
                <w:spacing w:val="-10"/>
                <w:sz w:val="18"/>
                <w:lang w:eastAsia="ko-KR"/>
              </w:rPr>
              <w:t>가입하고</w:t>
            </w:r>
            <w:r>
              <w:rPr>
                <w:rFonts w:ascii="바탕체" w:eastAsia="바탕체"/>
                <w:spacing w:val="-35"/>
                <w:sz w:val="18"/>
                <w:lang w:eastAsia="ko-KR"/>
              </w:rPr>
              <w:t xml:space="preserve"> </w:t>
            </w:r>
            <w:r>
              <w:rPr>
                <w:rFonts w:ascii="바탕체" w:eastAsia="바탕체"/>
                <w:spacing w:val="-10"/>
                <w:sz w:val="18"/>
                <w:lang w:eastAsia="ko-KR"/>
              </w:rPr>
              <w:t>싶어도</w:t>
            </w:r>
            <w:r>
              <w:rPr>
                <w:rFonts w:ascii="바탕체" w:eastAsia="바탕체"/>
                <w:spacing w:val="-35"/>
                <w:sz w:val="18"/>
                <w:lang w:eastAsia="ko-KR"/>
              </w:rPr>
              <w:t xml:space="preserve"> </w:t>
            </w:r>
            <w:r>
              <w:rPr>
                <w:rFonts w:ascii="바탕체" w:eastAsia="바탕체"/>
                <w:spacing w:val="-10"/>
                <w:sz w:val="18"/>
                <w:lang w:eastAsia="ko-KR"/>
              </w:rPr>
              <w:t>가입하지</w:t>
            </w:r>
            <w:r>
              <w:rPr>
                <w:rFonts w:ascii="바탕체" w:eastAsia="바탕체"/>
                <w:spacing w:val="-35"/>
                <w:sz w:val="18"/>
                <w:lang w:eastAsia="ko-KR"/>
              </w:rPr>
              <w:t xml:space="preserve"> </w:t>
            </w:r>
            <w:r>
              <w:rPr>
                <w:rFonts w:ascii="바탕체" w:eastAsia="바탕체"/>
                <w:spacing w:val="-10"/>
                <w:sz w:val="18"/>
                <w:lang w:eastAsia="ko-KR"/>
              </w:rPr>
              <w:t>못하는</w:t>
            </w:r>
            <w:r>
              <w:rPr>
                <w:rFonts w:ascii="바탕체" w:eastAsia="바탕체"/>
                <w:spacing w:val="-35"/>
                <w:sz w:val="18"/>
                <w:lang w:eastAsia="ko-KR"/>
              </w:rPr>
              <w:t xml:space="preserve"> </w:t>
            </w:r>
            <w:r>
              <w:rPr>
                <w:rFonts w:ascii="바탕체" w:eastAsia="바탕체"/>
                <w:spacing w:val="-10"/>
                <w:sz w:val="18"/>
                <w:lang w:eastAsia="ko-KR"/>
              </w:rPr>
              <w:t xml:space="preserve">가 </w:t>
            </w:r>
            <w:r>
              <w:rPr>
                <w:rFonts w:ascii="바탕체" w:eastAsia="바탕체"/>
                <w:w w:val="90"/>
                <w:sz w:val="18"/>
                <w:lang w:eastAsia="ko-KR"/>
              </w:rPr>
              <w:t>구가</w:t>
            </w:r>
            <w:r>
              <w:rPr>
                <w:rFonts w:ascii="바탕체" w:eastAsia="바탕체"/>
                <w:spacing w:val="-6"/>
                <w:w w:val="90"/>
                <w:sz w:val="18"/>
                <w:lang w:eastAsia="ko-KR"/>
              </w:rPr>
              <w:t xml:space="preserve"> </w:t>
            </w:r>
            <w:r>
              <w:rPr>
                <w:rFonts w:ascii="바탕체" w:eastAsia="바탕체"/>
                <w:w w:val="90"/>
                <w:sz w:val="18"/>
                <w:lang w:eastAsia="ko-KR"/>
              </w:rPr>
              <w:t>증가하고</w:t>
            </w:r>
            <w:r>
              <w:rPr>
                <w:rFonts w:ascii="바탕체" w:eastAsia="바탕체"/>
                <w:spacing w:val="-5"/>
                <w:w w:val="90"/>
                <w:sz w:val="18"/>
                <w:lang w:eastAsia="ko-KR"/>
              </w:rPr>
              <w:t xml:space="preserve"> 있음</w:t>
            </w:r>
            <w:r>
              <w:rPr>
                <w:sz w:val="18"/>
                <w:lang w:eastAsia="ko-KR"/>
              </w:rPr>
              <w:tab/>
            </w:r>
            <w:r>
              <w:rPr>
                <w:rFonts w:ascii="바탕체" w:eastAsia="바탕체"/>
                <w:w w:val="90"/>
                <w:sz w:val="18"/>
                <w:lang w:eastAsia="ko-KR"/>
              </w:rPr>
              <w:t>주택연금의</w:t>
            </w:r>
            <w:r>
              <w:rPr>
                <w:rFonts w:ascii="바탕체" w:eastAsia="바탕체"/>
                <w:spacing w:val="-2"/>
                <w:sz w:val="18"/>
                <w:lang w:eastAsia="ko-KR"/>
              </w:rPr>
              <w:t xml:space="preserve"> </w:t>
            </w:r>
            <w:r>
              <w:rPr>
                <w:rFonts w:ascii="바탕체" w:eastAsia="바탕체"/>
                <w:w w:val="90"/>
                <w:sz w:val="18"/>
                <w:lang w:eastAsia="ko-KR"/>
              </w:rPr>
              <w:t>가입저변과</w:t>
            </w:r>
            <w:r>
              <w:rPr>
                <w:rFonts w:ascii="바탕체" w:eastAsia="바탕체"/>
                <w:sz w:val="18"/>
                <w:lang w:eastAsia="ko-KR"/>
              </w:rPr>
              <w:t xml:space="preserve"> </w:t>
            </w:r>
            <w:r>
              <w:rPr>
                <w:rFonts w:ascii="바탕체" w:eastAsia="바탕체"/>
                <w:spacing w:val="-4"/>
                <w:w w:val="90"/>
                <w:sz w:val="18"/>
                <w:lang w:eastAsia="ko-KR"/>
              </w:rPr>
              <w:t>보장성을</w:t>
            </w:r>
          </w:p>
          <w:p w14:paraId="5CAFC78D" w14:textId="77777777" w:rsidR="00832031" w:rsidRDefault="00000000">
            <w:pPr>
              <w:pStyle w:val="TableParagraph"/>
              <w:spacing w:line="221" w:lineRule="exact"/>
              <w:ind w:left="123"/>
              <w:jc w:val="both"/>
              <w:rPr>
                <w:sz w:val="18"/>
              </w:rPr>
            </w:pPr>
            <w:r>
              <w:rPr>
                <w:rFonts w:ascii="바탕체" w:eastAsia="바탕체"/>
                <w:sz w:val="18"/>
              </w:rPr>
              <w:t>확대하고자</w:t>
            </w:r>
            <w:r>
              <w:rPr>
                <w:rFonts w:ascii="바탕체" w:eastAsia="바탕체"/>
                <w:spacing w:val="-31"/>
                <w:sz w:val="18"/>
              </w:rPr>
              <w:t xml:space="preserve"> </w:t>
            </w:r>
            <w:r>
              <w:rPr>
                <w:rFonts w:ascii="바탕체" w:eastAsia="바탕체"/>
                <w:sz w:val="18"/>
              </w:rPr>
              <w:t>함</w:t>
            </w:r>
            <w:r>
              <w:rPr>
                <w:sz w:val="18"/>
              </w:rPr>
              <w:t>.</w:t>
            </w:r>
            <w:r>
              <w:rPr>
                <w:spacing w:val="-3"/>
                <w:sz w:val="18"/>
              </w:rPr>
              <w:t xml:space="preserve"> </w:t>
            </w:r>
            <w:r>
              <w:rPr>
                <w:sz w:val="18"/>
              </w:rPr>
              <w:t>...(.</w:t>
            </w:r>
            <w:r>
              <w:rPr>
                <w:spacing w:val="53"/>
                <w:sz w:val="18"/>
              </w:rPr>
              <w:t xml:space="preserve">  </w:t>
            </w:r>
            <w:r>
              <w:rPr>
                <w:sz w:val="18"/>
              </w:rPr>
              <w:t>The</w:t>
            </w:r>
            <w:r>
              <w:rPr>
                <w:spacing w:val="6"/>
                <w:sz w:val="18"/>
              </w:rPr>
              <w:t xml:space="preserve"> </w:t>
            </w:r>
            <w:r>
              <w:rPr>
                <w:sz w:val="18"/>
              </w:rPr>
              <w:t>objective</w:t>
            </w:r>
            <w:r>
              <w:rPr>
                <w:spacing w:val="6"/>
                <w:sz w:val="18"/>
              </w:rPr>
              <w:t xml:space="preserve"> </w:t>
            </w:r>
            <w:r>
              <w:rPr>
                <w:sz w:val="18"/>
              </w:rPr>
              <w:t>is</w:t>
            </w:r>
            <w:r>
              <w:rPr>
                <w:spacing w:val="5"/>
                <w:sz w:val="18"/>
              </w:rPr>
              <w:t xml:space="preserve"> </w:t>
            </w:r>
            <w:r>
              <w:rPr>
                <w:sz w:val="18"/>
              </w:rPr>
              <w:t>to</w:t>
            </w:r>
            <w:r>
              <w:rPr>
                <w:spacing w:val="6"/>
                <w:sz w:val="18"/>
              </w:rPr>
              <w:t xml:space="preserve"> </w:t>
            </w:r>
            <w:r>
              <w:rPr>
                <w:sz w:val="18"/>
              </w:rPr>
              <w:t>expand</w:t>
            </w:r>
            <w:r>
              <w:rPr>
                <w:spacing w:val="6"/>
                <w:sz w:val="18"/>
              </w:rPr>
              <w:t xml:space="preserve"> </w:t>
            </w:r>
            <w:r>
              <w:rPr>
                <w:sz w:val="18"/>
              </w:rPr>
              <w:t>the</w:t>
            </w:r>
            <w:r>
              <w:rPr>
                <w:spacing w:val="5"/>
                <w:sz w:val="18"/>
              </w:rPr>
              <w:t xml:space="preserve"> </w:t>
            </w:r>
            <w:r>
              <w:rPr>
                <w:spacing w:val="-4"/>
                <w:sz w:val="18"/>
              </w:rPr>
              <w:t>base</w:t>
            </w:r>
          </w:p>
          <w:p w14:paraId="5E875C8A" w14:textId="77777777" w:rsidR="00832031" w:rsidRDefault="00000000">
            <w:pPr>
              <w:pStyle w:val="TableParagraph"/>
              <w:spacing w:line="254" w:lineRule="auto"/>
              <w:ind w:left="123" w:right="110"/>
              <w:jc w:val="both"/>
              <w:rPr>
                <w:sz w:val="18"/>
              </w:rPr>
            </w:pPr>
            <w:r>
              <w:rPr>
                <w:sz w:val="18"/>
              </w:rPr>
              <w:t>of subscription and the guaranteed coverage of the reverse mortgage</w:t>
            </w:r>
            <w:r>
              <w:rPr>
                <w:spacing w:val="10"/>
                <w:sz w:val="18"/>
              </w:rPr>
              <w:t xml:space="preserve"> </w:t>
            </w:r>
            <w:r>
              <w:rPr>
                <w:sz w:val="18"/>
              </w:rPr>
              <w:t>loan</w:t>
            </w:r>
            <w:r>
              <w:rPr>
                <w:spacing w:val="10"/>
                <w:sz w:val="18"/>
              </w:rPr>
              <w:t xml:space="preserve"> </w:t>
            </w:r>
            <w:r>
              <w:rPr>
                <w:sz w:val="18"/>
              </w:rPr>
              <w:t>system</w:t>
            </w:r>
            <w:r>
              <w:rPr>
                <w:spacing w:val="10"/>
                <w:sz w:val="18"/>
              </w:rPr>
              <w:t xml:space="preserve"> </w:t>
            </w:r>
            <w:r>
              <w:rPr>
                <w:sz w:val="18"/>
              </w:rPr>
              <w:t>(.</w:t>
            </w:r>
            <w:r>
              <w:rPr>
                <w:spacing w:val="31"/>
                <w:sz w:val="18"/>
              </w:rPr>
              <w:t xml:space="preserve">  </w:t>
            </w:r>
            <w:r>
              <w:rPr>
                <w:sz w:val="18"/>
              </w:rPr>
              <w:t>)</w:t>
            </w:r>
            <w:r>
              <w:rPr>
                <w:spacing w:val="12"/>
                <w:sz w:val="18"/>
              </w:rPr>
              <w:t xml:space="preserve"> </w:t>
            </w:r>
            <w:r>
              <w:rPr>
                <w:sz w:val="18"/>
              </w:rPr>
              <w:t>given</w:t>
            </w:r>
            <w:r>
              <w:rPr>
                <w:spacing w:val="11"/>
                <w:sz w:val="18"/>
              </w:rPr>
              <w:t xml:space="preserve"> </w:t>
            </w:r>
            <w:r>
              <w:rPr>
                <w:sz w:val="18"/>
              </w:rPr>
              <w:t>the</w:t>
            </w:r>
            <w:r>
              <w:rPr>
                <w:spacing w:val="10"/>
                <w:sz w:val="18"/>
              </w:rPr>
              <w:t xml:space="preserve"> </w:t>
            </w:r>
            <w:r>
              <w:rPr>
                <w:sz w:val="18"/>
              </w:rPr>
              <w:t>difficulties</w:t>
            </w:r>
            <w:r>
              <w:rPr>
                <w:spacing w:val="10"/>
                <w:sz w:val="18"/>
              </w:rPr>
              <w:t xml:space="preserve"> </w:t>
            </w:r>
            <w:r>
              <w:rPr>
                <w:sz w:val="18"/>
              </w:rPr>
              <w:t>faced</w:t>
            </w:r>
            <w:r>
              <w:rPr>
                <w:spacing w:val="10"/>
                <w:sz w:val="18"/>
              </w:rPr>
              <w:t xml:space="preserve"> </w:t>
            </w:r>
            <w:r>
              <w:rPr>
                <w:spacing w:val="-5"/>
                <w:sz w:val="18"/>
              </w:rPr>
              <w:t>by</w:t>
            </w:r>
          </w:p>
          <w:p w14:paraId="09F5FEB1" w14:textId="77777777" w:rsidR="00832031" w:rsidRDefault="00000000">
            <w:pPr>
              <w:pStyle w:val="TableParagraph"/>
              <w:spacing w:line="207" w:lineRule="exact"/>
              <w:ind w:left="123"/>
              <w:jc w:val="both"/>
              <w:rPr>
                <w:sz w:val="18"/>
              </w:rPr>
            </w:pPr>
            <w:r>
              <w:rPr>
                <w:sz w:val="18"/>
              </w:rPr>
              <w:t>the</w:t>
            </w:r>
            <w:r>
              <w:rPr>
                <w:spacing w:val="9"/>
                <w:sz w:val="18"/>
              </w:rPr>
              <w:t xml:space="preserve"> </w:t>
            </w:r>
            <w:r>
              <w:rPr>
                <w:sz w:val="18"/>
              </w:rPr>
              <w:t>elderly</w:t>
            </w:r>
            <w:r>
              <w:rPr>
                <w:spacing w:val="10"/>
                <w:sz w:val="18"/>
              </w:rPr>
              <w:t xml:space="preserve"> </w:t>
            </w:r>
            <w:r>
              <w:rPr>
                <w:sz w:val="18"/>
              </w:rPr>
              <w:t>in</w:t>
            </w:r>
            <w:r>
              <w:rPr>
                <w:spacing w:val="10"/>
                <w:sz w:val="18"/>
              </w:rPr>
              <w:t xml:space="preserve"> </w:t>
            </w:r>
            <w:r>
              <w:rPr>
                <w:sz w:val="18"/>
              </w:rPr>
              <w:t>generating</w:t>
            </w:r>
            <w:r>
              <w:rPr>
                <w:spacing w:val="10"/>
                <w:sz w:val="18"/>
              </w:rPr>
              <w:t xml:space="preserve"> </w:t>
            </w:r>
            <w:r>
              <w:rPr>
                <w:sz w:val="18"/>
              </w:rPr>
              <w:t>cash</w:t>
            </w:r>
            <w:r>
              <w:rPr>
                <w:spacing w:val="10"/>
                <w:sz w:val="18"/>
              </w:rPr>
              <w:t xml:space="preserve"> </w:t>
            </w:r>
            <w:r>
              <w:rPr>
                <w:sz w:val="18"/>
              </w:rPr>
              <w:t>flow</w:t>
            </w:r>
            <w:r>
              <w:rPr>
                <w:spacing w:val="10"/>
                <w:sz w:val="18"/>
              </w:rPr>
              <w:t xml:space="preserve"> </w:t>
            </w:r>
            <w:r>
              <w:rPr>
                <w:sz w:val="18"/>
              </w:rPr>
              <w:t>in</w:t>
            </w:r>
            <w:r>
              <w:rPr>
                <w:spacing w:val="10"/>
                <w:sz w:val="18"/>
              </w:rPr>
              <w:t xml:space="preserve"> </w:t>
            </w:r>
            <w:r>
              <w:rPr>
                <w:sz w:val="18"/>
              </w:rPr>
              <w:t>retirement</w:t>
            </w:r>
            <w:r>
              <w:rPr>
                <w:spacing w:val="10"/>
                <w:sz w:val="18"/>
              </w:rPr>
              <w:t xml:space="preserve"> </w:t>
            </w:r>
            <w:r>
              <w:rPr>
                <w:sz w:val="18"/>
              </w:rPr>
              <w:t>(.</w:t>
            </w:r>
            <w:r>
              <w:rPr>
                <w:spacing w:val="33"/>
                <w:sz w:val="18"/>
              </w:rPr>
              <w:t xml:space="preserve">  </w:t>
            </w:r>
            <w:r>
              <w:rPr>
                <w:sz w:val="18"/>
              </w:rPr>
              <w:t>)</w:t>
            </w:r>
            <w:r>
              <w:rPr>
                <w:spacing w:val="11"/>
                <w:sz w:val="18"/>
              </w:rPr>
              <w:t xml:space="preserve"> </w:t>
            </w:r>
            <w:r>
              <w:rPr>
                <w:spacing w:val="-5"/>
                <w:sz w:val="18"/>
              </w:rPr>
              <w:t>and</w:t>
            </w:r>
          </w:p>
          <w:p w14:paraId="3D3876A3" w14:textId="77777777" w:rsidR="00832031" w:rsidRDefault="00000000">
            <w:pPr>
              <w:pStyle w:val="TableParagraph"/>
              <w:spacing w:before="12" w:line="254" w:lineRule="auto"/>
              <w:ind w:left="123" w:right="110"/>
              <w:jc w:val="both"/>
              <w:rPr>
                <w:sz w:val="18"/>
              </w:rPr>
            </w:pPr>
            <w:r>
              <w:rPr>
                <w:sz w:val="18"/>
              </w:rPr>
              <w:t>the increasing number of households unable to subscribe</w:t>
            </w:r>
            <w:r>
              <w:rPr>
                <w:spacing w:val="40"/>
                <w:sz w:val="18"/>
              </w:rPr>
              <w:t xml:space="preserve"> </w:t>
            </w:r>
            <w:r>
              <w:rPr>
                <w:sz w:val="18"/>
              </w:rPr>
              <w:t>to the system due to strict eligibility requirements, despite the system’s introduction to secure income for the elderly population.</w:t>
            </w:r>
            <w:r>
              <w:rPr>
                <w:spacing w:val="40"/>
                <w:sz w:val="18"/>
              </w:rPr>
              <w:t xml:space="preserve">  </w:t>
            </w:r>
            <w:r>
              <w:rPr>
                <w:sz w:val="18"/>
              </w:rPr>
              <w:t>)</w:t>
            </w:r>
          </w:p>
        </w:tc>
      </w:tr>
      <w:tr w:rsidR="00832031" w14:paraId="5CA89FD5" w14:textId="77777777">
        <w:trPr>
          <w:trHeight w:val="2707"/>
        </w:trPr>
        <w:tc>
          <w:tcPr>
            <w:tcW w:w="2515" w:type="dxa"/>
          </w:tcPr>
          <w:p w14:paraId="48715475" w14:textId="77777777" w:rsidR="00832031" w:rsidRDefault="00000000">
            <w:pPr>
              <w:pStyle w:val="TableParagraph"/>
              <w:spacing w:before="24" w:line="242" w:lineRule="auto"/>
              <w:ind w:left="122" w:right="112"/>
              <w:jc w:val="both"/>
              <w:rPr>
                <w:sz w:val="18"/>
              </w:rPr>
            </w:pPr>
            <w:r>
              <w:rPr>
                <w:rFonts w:ascii="바탕체" w:eastAsia="바탕체"/>
                <w:sz w:val="18"/>
              </w:rPr>
              <w:t>감염병의</w:t>
            </w:r>
            <w:r>
              <w:rPr>
                <w:rFonts w:ascii="바탕체" w:eastAsia="바탕체"/>
                <w:spacing w:val="-23"/>
                <w:sz w:val="18"/>
              </w:rPr>
              <w:t xml:space="preserve"> </w:t>
            </w:r>
            <w:r>
              <w:rPr>
                <w:rFonts w:ascii="바탕체" w:eastAsia="바탕체"/>
                <w:sz w:val="18"/>
              </w:rPr>
              <w:t>예방</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관리에</w:t>
            </w:r>
            <w:r>
              <w:rPr>
                <w:rFonts w:ascii="바탕체" w:eastAsia="바탕체"/>
                <w:spacing w:val="-22"/>
                <w:sz w:val="18"/>
              </w:rPr>
              <w:t xml:space="preserve"> </w:t>
            </w:r>
            <w:r>
              <w:rPr>
                <w:rFonts w:ascii="바탕체" w:eastAsia="바탕체"/>
                <w:sz w:val="18"/>
              </w:rPr>
              <w:t xml:space="preserve">관 </w:t>
            </w:r>
            <w:r>
              <w:rPr>
                <w:rFonts w:ascii="바탕체" w:eastAsia="바탕체"/>
                <w:spacing w:val="-10"/>
                <w:sz w:val="18"/>
              </w:rPr>
              <w:t>한</w:t>
            </w:r>
            <w:r>
              <w:rPr>
                <w:rFonts w:ascii="바탕체" w:eastAsia="바탕체"/>
                <w:spacing w:val="-13"/>
                <w:sz w:val="18"/>
              </w:rPr>
              <w:t xml:space="preserve"> </w:t>
            </w:r>
            <w:r>
              <w:rPr>
                <w:rFonts w:ascii="바탕체" w:eastAsia="바탕체"/>
                <w:spacing w:val="-10"/>
                <w:sz w:val="18"/>
              </w:rPr>
              <w:t>법률</w:t>
            </w:r>
            <w:r>
              <w:rPr>
                <w:rFonts w:ascii="바탕체" w:eastAsia="바탕체"/>
                <w:spacing w:val="-12"/>
                <w:sz w:val="18"/>
              </w:rPr>
              <w:t xml:space="preserve"> </w:t>
            </w:r>
            <w:r>
              <w:rPr>
                <w:rFonts w:ascii="바탕체" w:eastAsia="바탕체"/>
                <w:spacing w:val="-10"/>
                <w:sz w:val="18"/>
              </w:rPr>
              <w:t>일부개정법률안</w:t>
            </w:r>
            <w:r>
              <w:rPr>
                <w:rFonts w:ascii="바탕체" w:eastAsia="바탕체"/>
                <w:spacing w:val="-13"/>
                <w:sz w:val="18"/>
              </w:rPr>
              <w:t xml:space="preserve"> </w:t>
            </w:r>
            <w:r>
              <w:rPr>
                <w:spacing w:val="-10"/>
                <w:sz w:val="18"/>
              </w:rPr>
              <w:t>(Par-</w:t>
            </w:r>
            <w:r>
              <w:rPr>
                <w:sz w:val="18"/>
              </w:rPr>
              <w:t>tial Amendment to the Infec-tious Disease Control and Pre-vention Act)</w:t>
            </w:r>
          </w:p>
        </w:tc>
        <w:tc>
          <w:tcPr>
            <w:tcW w:w="1324" w:type="dxa"/>
          </w:tcPr>
          <w:p w14:paraId="3EC1F9C0" w14:textId="77777777" w:rsidR="00832031" w:rsidRDefault="00000000">
            <w:pPr>
              <w:pStyle w:val="TableParagraph"/>
              <w:spacing w:before="39"/>
              <w:ind w:left="8" w:right="1"/>
              <w:rPr>
                <w:sz w:val="18"/>
              </w:rPr>
            </w:pPr>
            <w:r>
              <w:rPr>
                <w:spacing w:val="-2"/>
                <w:sz w:val="18"/>
              </w:rPr>
              <w:t>2100599</w:t>
            </w:r>
          </w:p>
        </w:tc>
        <w:tc>
          <w:tcPr>
            <w:tcW w:w="1607" w:type="dxa"/>
          </w:tcPr>
          <w:p w14:paraId="32970E25" w14:textId="164B0833" w:rsidR="00832031" w:rsidRPr="000E66DC" w:rsidRDefault="00000000" w:rsidP="000E66DC">
            <w:pPr>
              <w:pStyle w:val="TableParagraph"/>
              <w:spacing w:before="24"/>
              <w:ind w:left="638" w:right="207" w:hanging="418"/>
              <w:jc w:val="left"/>
              <w:rPr>
                <w:rFonts w:ascii="바탕체" w:eastAsia="바탕체"/>
                <w:spacing w:val="-46"/>
                <w:sz w:val="18"/>
              </w:rPr>
            </w:pPr>
            <w:r>
              <w:rPr>
                <w:rFonts w:ascii="바탕체" w:eastAsia="바탕체"/>
                <w:spacing w:val="-4"/>
                <w:sz w:val="18"/>
              </w:rPr>
              <w:t>이재정</w:t>
            </w:r>
            <w:r>
              <w:rPr>
                <w:spacing w:val="-4"/>
                <w:sz w:val="18"/>
              </w:rPr>
              <w:t>(Jaejung Lee)</w:t>
            </w:r>
          </w:p>
        </w:tc>
        <w:tc>
          <w:tcPr>
            <w:tcW w:w="4498" w:type="dxa"/>
          </w:tcPr>
          <w:p w14:paraId="680681A6" w14:textId="77777777" w:rsidR="00832031" w:rsidRDefault="00000000">
            <w:pPr>
              <w:pStyle w:val="TableParagraph"/>
              <w:spacing w:before="24" w:line="242"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hAnsi="바탕체"/>
                <w:spacing w:val="-10"/>
                <w:sz w:val="18"/>
                <w:lang w:eastAsia="ko-KR"/>
              </w:rPr>
              <w:t>사회복지시설</w:t>
            </w:r>
            <w:r>
              <w:rPr>
                <w:rFonts w:ascii="바탕체" w:eastAsia="바탕체" w:hAnsi="바탕체"/>
                <w:spacing w:val="-12"/>
                <w:sz w:val="18"/>
                <w:lang w:eastAsia="ko-KR"/>
              </w:rPr>
              <w:t xml:space="preserve"> </w:t>
            </w:r>
            <w:r>
              <w:rPr>
                <w:rFonts w:ascii="바탕체" w:eastAsia="바탕체" w:hAnsi="바탕체"/>
                <w:spacing w:val="-10"/>
                <w:sz w:val="18"/>
                <w:lang w:eastAsia="ko-KR"/>
              </w:rPr>
              <w:t>이용</w:t>
            </w:r>
            <w:r>
              <w:rPr>
                <w:rFonts w:ascii="바탕체" w:eastAsia="바탕체" w:hAnsi="바탕체"/>
                <w:spacing w:val="-13"/>
                <w:sz w:val="18"/>
                <w:lang w:eastAsia="ko-KR"/>
              </w:rPr>
              <w:t xml:space="preserve"> </w:t>
            </w:r>
            <w:r>
              <w:rPr>
                <w:rFonts w:ascii="바탕체" w:eastAsia="바탕체" w:hAnsi="바탕체"/>
                <w:spacing w:val="-10"/>
                <w:sz w:val="18"/>
                <w:lang w:eastAsia="ko-KR"/>
              </w:rPr>
              <w:t>여부와</w:t>
            </w:r>
            <w:r>
              <w:rPr>
                <w:rFonts w:ascii="바탕체" w:eastAsia="바탕체" w:hAnsi="바탕체"/>
                <w:spacing w:val="-12"/>
                <w:sz w:val="18"/>
                <w:lang w:eastAsia="ko-KR"/>
              </w:rPr>
              <w:t xml:space="preserve"> </w:t>
            </w:r>
            <w:r>
              <w:rPr>
                <w:rFonts w:ascii="바탕체" w:eastAsia="바탕체" w:hAnsi="바탕체"/>
                <w:spacing w:val="-10"/>
                <w:sz w:val="18"/>
                <w:lang w:eastAsia="ko-KR"/>
              </w:rPr>
              <w:t>관계</w:t>
            </w:r>
            <w:r>
              <w:rPr>
                <w:rFonts w:ascii="바탕체" w:eastAsia="바탕체" w:hAnsi="바탕체"/>
                <w:spacing w:val="-13"/>
                <w:sz w:val="18"/>
                <w:lang w:eastAsia="ko-KR"/>
              </w:rPr>
              <w:t xml:space="preserve"> </w:t>
            </w:r>
            <w:r>
              <w:rPr>
                <w:rFonts w:ascii="바탕체" w:eastAsia="바탕체" w:hAnsi="바탕체"/>
                <w:spacing w:val="-10"/>
                <w:sz w:val="18"/>
                <w:lang w:eastAsia="ko-KR"/>
              </w:rPr>
              <w:t>없이</w:t>
            </w:r>
            <w:r>
              <w:rPr>
                <w:rFonts w:ascii="바탕체" w:eastAsia="바탕체" w:hAnsi="바탕체"/>
                <w:spacing w:val="-12"/>
                <w:sz w:val="18"/>
                <w:lang w:eastAsia="ko-KR"/>
              </w:rPr>
              <w:t xml:space="preserve"> </w:t>
            </w:r>
            <w:r>
              <w:rPr>
                <w:rFonts w:ascii="바탕체" w:eastAsia="바탕체" w:hAnsi="바탕체"/>
                <w:spacing w:val="-10"/>
                <w:sz w:val="18"/>
                <w:lang w:eastAsia="ko-KR"/>
              </w:rPr>
              <w:t>어린이</w:t>
            </w:r>
            <w:r>
              <w:rPr>
                <w:rFonts w:ascii="Verdana" w:eastAsia="Verdana" w:hAnsi="Verdana"/>
                <w:i/>
                <w:spacing w:val="-10"/>
                <w:sz w:val="18"/>
                <w:lang w:eastAsia="ko-KR"/>
              </w:rPr>
              <w:t>·</w:t>
            </w:r>
            <w:r>
              <w:rPr>
                <w:rFonts w:ascii="바탕체" w:eastAsia="바탕체" w:hAnsi="바탕체"/>
                <w:spacing w:val="-10"/>
                <w:sz w:val="18"/>
                <w:lang w:eastAsia="ko-KR"/>
              </w:rPr>
              <w:t>노인</w:t>
            </w:r>
            <w:r>
              <w:rPr>
                <w:rFonts w:ascii="Verdana" w:eastAsia="Verdana" w:hAnsi="Verdana"/>
                <w:i/>
                <w:spacing w:val="-10"/>
                <w:sz w:val="18"/>
                <w:lang w:eastAsia="ko-KR"/>
              </w:rPr>
              <w:t>·</w:t>
            </w:r>
            <w:r>
              <w:rPr>
                <w:rFonts w:ascii="바탕체" w:eastAsia="바탕체" w:hAnsi="바탕체"/>
                <w:spacing w:val="-10"/>
                <w:sz w:val="18"/>
                <w:lang w:eastAsia="ko-KR"/>
              </w:rPr>
              <w:t xml:space="preserve">장 </w:t>
            </w:r>
            <w:r>
              <w:rPr>
                <w:rFonts w:ascii="바탕체" w:eastAsia="바탕체" w:hAnsi="바탕체"/>
                <w:w w:val="90"/>
                <w:sz w:val="18"/>
                <w:lang w:eastAsia="ko-KR"/>
              </w:rPr>
              <w:t>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및 저소득자 등 감염취약계층에 대하여 마스크</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손 소독제</w:t>
            </w:r>
            <w:r>
              <w:rPr>
                <w:rFonts w:ascii="바탕체" w:eastAsia="바탕체" w:hAnsi="바탕체"/>
                <w:spacing w:val="-5"/>
                <w:w w:val="90"/>
                <w:sz w:val="18"/>
                <w:lang w:eastAsia="ko-KR"/>
              </w:rPr>
              <w:t xml:space="preserve"> </w:t>
            </w:r>
            <w:r>
              <w:rPr>
                <w:rFonts w:ascii="바탕체" w:eastAsia="바탕체" w:hAnsi="바탕체"/>
                <w:w w:val="90"/>
                <w:sz w:val="18"/>
                <w:lang w:eastAsia="ko-KR"/>
              </w:rPr>
              <w:t>지급</w:t>
            </w:r>
            <w:r>
              <w:rPr>
                <w:rFonts w:ascii="바탕체" w:eastAsia="바탕체" w:hAnsi="바탕체"/>
                <w:spacing w:val="-5"/>
                <w:w w:val="90"/>
                <w:sz w:val="18"/>
                <w:lang w:eastAsia="ko-KR"/>
              </w:rPr>
              <w:t xml:space="preserve"> </w:t>
            </w:r>
            <w:r>
              <w:rPr>
                <w:rFonts w:ascii="바탕체" w:eastAsia="바탕체" w:hAnsi="바탕체"/>
                <w:w w:val="90"/>
                <w:sz w:val="18"/>
                <w:lang w:eastAsia="ko-KR"/>
              </w:rPr>
              <w:t>등</w:t>
            </w:r>
            <w:r>
              <w:rPr>
                <w:rFonts w:ascii="바탕체" w:eastAsia="바탕체" w:hAnsi="바탕체"/>
                <w:spacing w:val="-5"/>
                <w:w w:val="90"/>
                <w:sz w:val="18"/>
                <w:lang w:eastAsia="ko-KR"/>
              </w:rPr>
              <w:t xml:space="preserve"> </w:t>
            </w:r>
            <w:r>
              <w:rPr>
                <w:rFonts w:ascii="바탕체" w:eastAsia="바탕체" w:hAnsi="바탕체"/>
                <w:w w:val="90"/>
                <w:sz w:val="18"/>
                <w:lang w:eastAsia="ko-KR"/>
              </w:rPr>
              <w:t>필요한</w:t>
            </w:r>
            <w:r>
              <w:rPr>
                <w:rFonts w:ascii="바탕체" w:eastAsia="바탕체" w:hAnsi="바탕체"/>
                <w:spacing w:val="-5"/>
                <w:w w:val="90"/>
                <w:sz w:val="18"/>
                <w:lang w:eastAsia="ko-KR"/>
              </w:rPr>
              <w:t xml:space="preserve"> </w:t>
            </w:r>
            <w:r>
              <w:rPr>
                <w:rFonts w:ascii="바탕체" w:eastAsia="바탕체" w:hAnsi="바탕체"/>
                <w:w w:val="90"/>
                <w:sz w:val="18"/>
                <w:lang w:eastAsia="ko-KR"/>
              </w:rPr>
              <w:t>조치를</w:t>
            </w:r>
            <w:r>
              <w:rPr>
                <w:rFonts w:ascii="바탕체" w:eastAsia="바탕체" w:hAnsi="바탕체"/>
                <w:spacing w:val="-5"/>
                <w:w w:val="90"/>
                <w:sz w:val="18"/>
                <w:lang w:eastAsia="ko-KR"/>
              </w:rPr>
              <w:t xml:space="preserve"> </w:t>
            </w:r>
            <w:r>
              <w:rPr>
                <w:rFonts w:ascii="바탕체" w:eastAsia="바탕체" w:hAnsi="바탕체"/>
                <w:w w:val="90"/>
                <w:sz w:val="18"/>
                <w:lang w:eastAsia="ko-KR"/>
              </w:rPr>
              <w:t>취할</w:t>
            </w:r>
            <w:r>
              <w:rPr>
                <w:rFonts w:ascii="바탕체" w:eastAsia="바탕체" w:hAnsi="바탕체"/>
                <w:spacing w:val="-5"/>
                <w:w w:val="90"/>
                <w:sz w:val="18"/>
                <w:lang w:eastAsia="ko-KR"/>
              </w:rPr>
              <w:t xml:space="preserve"> </w:t>
            </w:r>
            <w:r>
              <w:rPr>
                <w:rFonts w:ascii="바탕체" w:eastAsia="바탕체" w:hAnsi="바탕체"/>
                <w:w w:val="90"/>
                <w:sz w:val="18"/>
                <w:lang w:eastAsia="ko-KR"/>
              </w:rPr>
              <w:t>수</w:t>
            </w:r>
            <w:r>
              <w:rPr>
                <w:rFonts w:ascii="바탕체" w:eastAsia="바탕체" w:hAnsi="바탕체"/>
                <w:spacing w:val="-5"/>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5"/>
                <w:w w:val="90"/>
                <w:sz w:val="18"/>
                <w:lang w:eastAsia="ko-KR"/>
              </w:rPr>
              <w:t xml:space="preserve"> </w:t>
            </w:r>
            <w:r>
              <w:rPr>
                <w:rFonts w:ascii="바탕체" w:eastAsia="바탕체" w:hAnsi="바탕체"/>
                <w:w w:val="90"/>
                <w:sz w:val="18"/>
                <w:lang w:eastAsia="ko-KR"/>
              </w:rPr>
              <w:t>함으로써</w:t>
            </w:r>
            <w:r>
              <w:rPr>
                <w:w w:val="90"/>
                <w:sz w:val="18"/>
                <w:lang w:eastAsia="ko-KR"/>
              </w:rPr>
              <w:t xml:space="preserve">, </w:t>
            </w:r>
            <w:r>
              <w:rPr>
                <w:rFonts w:ascii="바탕체" w:eastAsia="바탕체" w:hAnsi="바탕체"/>
                <w:w w:val="90"/>
                <w:sz w:val="18"/>
                <w:lang w:eastAsia="ko-KR"/>
              </w:rPr>
              <w:t xml:space="preserve">감염병 재난 상황에서 감염취약계층을 두텁게 보호할 수 </w:t>
            </w:r>
            <w:r>
              <w:rPr>
                <w:rFonts w:ascii="바탕체" w:eastAsia="바탕체" w:hAnsi="바탕체"/>
                <w:spacing w:val="-2"/>
                <w:sz w:val="18"/>
                <w:lang w:eastAsia="ko-KR"/>
              </w:rPr>
              <w:t>있도록</w:t>
            </w:r>
            <w:r>
              <w:rPr>
                <w:rFonts w:ascii="바탕체" w:eastAsia="바탕체" w:hAnsi="바탕체"/>
                <w:spacing w:val="-21"/>
                <w:sz w:val="18"/>
                <w:lang w:eastAsia="ko-KR"/>
              </w:rPr>
              <w:t xml:space="preserve"> </w:t>
            </w:r>
            <w:r>
              <w:rPr>
                <w:rFonts w:ascii="바탕체" w:eastAsia="바탕체" w:hAnsi="바탕체"/>
                <w:spacing w:val="-2"/>
                <w:sz w:val="18"/>
                <w:lang w:eastAsia="ko-KR"/>
              </w:rPr>
              <w:t>하려는</w:t>
            </w:r>
            <w:r>
              <w:rPr>
                <w:rFonts w:ascii="바탕체" w:eastAsia="바탕체" w:hAnsi="바탕체"/>
                <w:spacing w:val="-20"/>
                <w:sz w:val="18"/>
                <w:lang w:eastAsia="ko-KR"/>
              </w:rPr>
              <w:t xml:space="preserve"> </w:t>
            </w:r>
            <w:r>
              <w:rPr>
                <w:rFonts w:ascii="바탕체" w:eastAsia="바탕체" w:hAnsi="바탕체"/>
                <w:spacing w:val="-2"/>
                <w:sz w:val="18"/>
                <w:lang w:eastAsia="ko-KR"/>
              </w:rPr>
              <w:t>것임</w:t>
            </w:r>
            <w:r>
              <w:rPr>
                <w:rFonts w:ascii="바탕체" w:eastAsia="바탕체" w:hAnsi="바탕체"/>
                <w:spacing w:val="-21"/>
                <w:sz w:val="18"/>
                <w:lang w:eastAsia="ko-KR"/>
              </w:rPr>
              <w:t xml:space="preserve"> </w:t>
            </w:r>
            <w:r>
              <w:rPr>
                <w:spacing w:val="-2"/>
                <w:sz w:val="18"/>
                <w:lang w:eastAsia="ko-KR"/>
              </w:rPr>
              <w:t>...(.</w:t>
            </w:r>
            <w:r>
              <w:rPr>
                <w:spacing w:val="-9"/>
                <w:sz w:val="18"/>
                <w:lang w:eastAsia="ko-KR"/>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The</w:t>
            </w:r>
            <w:r>
              <w:rPr>
                <w:spacing w:val="-9"/>
                <w:sz w:val="18"/>
              </w:rPr>
              <w:t xml:space="preserve"> </w:t>
            </w:r>
            <w:r>
              <w:rPr>
                <w:spacing w:val="-2"/>
                <w:sz w:val="18"/>
              </w:rPr>
              <w:t>objective</w:t>
            </w:r>
            <w:r>
              <w:rPr>
                <w:spacing w:val="-9"/>
                <w:sz w:val="18"/>
              </w:rPr>
              <w:t xml:space="preserve"> </w:t>
            </w:r>
            <w:r>
              <w:rPr>
                <w:spacing w:val="-2"/>
                <w:sz w:val="18"/>
              </w:rPr>
              <w:t>is</w:t>
            </w:r>
            <w:r>
              <w:rPr>
                <w:spacing w:val="-9"/>
                <w:sz w:val="18"/>
              </w:rPr>
              <w:t xml:space="preserve"> </w:t>
            </w:r>
            <w:r>
              <w:rPr>
                <w:spacing w:val="-2"/>
                <w:sz w:val="18"/>
              </w:rPr>
              <w:t>to</w:t>
            </w:r>
            <w:r>
              <w:rPr>
                <w:spacing w:val="-10"/>
                <w:sz w:val="18"/>
              </w:rPr>
              <w:t xml:space="preserve"> </w:t>
            </w:r>
            <w:r>
              <w:rPr>
                <w:spacing w:val="-2"/>
                <w:sz w:val="18"/>
              </w:rPr>
              <w:t>enable</w:t>
            </w:r>
            <w:r>
              <w:rPr>
                <w:spacing w:val="-9"/>
                <w:sz w:val="18"/>
              </w:rPr>
              <w:t xml:space="preserve"> </w:t>
            </w:r>
            <w:r>
              <w:rPr>
                <w:spacing w:val="-2"/>
                <w:sz w:val="18"/>
              </w:rPr>
              <w:t>com-</w:t>
            </w:r>
            <w:r>
              <w:rPr>
                <w:sz w:val="18"/>
              </w:rPr>
              <w:t>prehensive protection for the infection-vulnerable popula-tion during infectious disease disaster situations by allow-ing necessary measures—such as the provision of masks and hand sanitizers—to be taken for vulnerable groups in-cluding</w:t>
            </w:r>
            <w:r>
              <w:rPr>
                <w:spacing w:val="-11"/>
                <w:sz w:val="18"/>
              </w:rPr>
              <w:t xml:space="preserve"> </w:t>
            </w:r>
            <w:r>
              <w:rPr>
                <w:sz w:val="18"/>
              </w:rPr>
              <w:t>children,</w:t>
            </w:r>
            <w:r>
              <w:rPr>
                <w:spacing w:val="-11"/>
                <w:sz w:val="18"/>
              </w:rPr>
              <w:t xml:space="preserve"> </w:t>
            </w:r>
            <w:r>
              <w:rPr>
                <w:sz w:val="18"/>
              </w:rPr>
              <w:t>older</w:t>
            </w:r>
            <w:r>
              <w:rPr>
                <w:spacing w:val="-11"/>
                <w:sz w:val="18"/>
              </w:rPr>
              <w:t xml:space="preserve"> </w:t>
            </w:r>
            <w:r>
              <w:rPr>
                <w:sz w:val="18"/>
              </w:rPr>
              <w:t>adults,</w:t>
            </w:r>
            <w:r>
              <w:rPr>
                <w:spacing w:val="-11"/>
                <w:sz w:val="18"/>
              </w:rPr>
              <w:t xml:space="preserve"> </w:t>
            </w:r>
            <w:r>
              <w:rPr>
                <w:sz w:val="18"/>
              </w:rPr>
              <w:t>persons</w:t>
            </w:r>
            <w:r>
              <w:rPr>
                <w:spacing w:val="-11"/>
                <w:sz w:val="18"/>
              </w:rPr>
              <w:t xml:space="preserve"> </w:t>
            </w:r>
            <w:r>
              <w:rPr>
                <w:sz w:val="18"/>
              </w:rPr>
              <w:t>with</w:t>
            </w:r>
            <w:r>
              <w:rPr>
                <w:spacing w:val="-11"/>
                <w:sz w:val="18"/>
              </w:rPr>
              <w:t xml:space="preserve"> </w:t>
            </w:r>
            <w:r>
              <w:rPr>
                <w:sz w:val="18"/>
              </w:rPr>
              <w:t>disabilities,</w:t>
            </w:r>
            <w:r>
              <w:rPr>
                <w:spacing w:val="-11"/>
                <w:sz w:val="18"/>
              </w:rPr>
              <w:t xml:space="preserve"> </w:t>
            </w:r>
            <w:r>
              <w:rPr>
                <w:sz w:val="18"/>
              </w:rPr>
              <w:t xml:space="preserve">and </w:t>
            </w:r>
            <w:r>
              <w:rPr>
                <w:spacing w:val="-2"/>
                <w:sz w:val="18"/>
              </w:rPr>
              <w:t>low-income individuals, regardless of their utilization of so-</w:t>
            </w:r>
            <w:r>
              <w:rPr>
                <w:sz w:val="18"/>
              </w:rPr>
              <w:t>cial welfare facilities</w:t>
            </w:r>
            <w:r>
              <w:rPr>
                <w:spacing w:val="80"/>
                <w:sz w:val="18"/>
              </w:rPr>
              <w:t xml:space="preserve">  </w:t>
            </w:r>
            <w:r>
              <w:rPr>
                <w:sz w:val="18"/>
              </w:rPr>
              <w:t>)</w:t>
            </w:r>
          </w:p>
        </w:tc>
      </w:tr>
      <w:tr w:rsidR="00832031" w14:paraId="62EB7668" w14:textId="77777777">
        <w:trPr>
          <w:trHeight w:val="2049"/>
        </w:trPr>
        <w:tc>
          <w:tcPr>
            <w:tcW w:w="2515" w:type="dxa"/>
          </w:tcPr>
          <w:p w14:paraId="4C08A91C" w14:textId="77777777" w:rsidR="00832031" w:rsidRDefault="00000000">
            <w:pPr>
              <w:pStyle w:val="TableParagraph"/>
              <w:spacing w:before="24"/>
              <w:ind w:left="122" w:right="112"/>
              <w:jc w:val="both"/>
              <w:rPr>
                <w:sz w:val="18"/>
              </w:rPr>
            </w:pPr>
            <w:r>
              <w:rPr>
                <w:rFonts w:ascii="바탕체" w:eastAsia="바탕체"/>
                <w:spacing w:val="-12"/>
                <w:sz w:val="18"/>
              </w:rPr>
              <w:t>주민소환에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 </w:t>
            </w:r>
            <w:r>
              <w:rPr>
                <w:rFonts w:ascii="바탕체" w:eastAsia="바탕체"/>
                <w:sz w:val="18"/>
              </w:rPr>
              <w:t>정법률안</w:t>
            </w:r>
            <w:r>
              <w:rPr>
                <w:sz w:val="18"/>
              </w:rPr>
              <w:t>(Partial Amendment to the Recall Of Elected Officials Act)</w:t>
            </w:r>
          </w:p>
        </w:tc>
        <w:tc>
          <w:tcPr>
            <w:tcW w:w="1324" w:type="dxa"/>
          </w:tcPr>
          <w:p w14:paraId="034C853F" w14:textId="77777777" w:rsidR="00832031" w:rsidRDefault="00000000">
            <w:pPr>
              <w:pStyle w:val="TableParagraph"/>
              <w:spacing w:before="39"/>
              <w:ind w:left="8" w:right="1"/>
              <w:rPr>
                <w:sz w:val="18"/>
              </w:rPr>
            </w:pPr>
            <w:r>
              <w:rPr>
                <w:spacing w:val="-2"/>
                <w:sz w:val="18"/>
              </w:rPr>
              <w:t>2100655</w:t>
            </w:r>
          </w:p>
        </w:tc>
        <w:tc>
          <w:tcPr>
            <w:tcW w:w="1607" w:type="dxa"/>
          </w:tcPr>
          <w:p w14:paraId="29A06ED8" w14:textId="5EF529E3" w:rsidR="00832031" w:rsidRPr="000E66DC" w:rsidRDefault="00000000" w:rsidP="000E66DC">
            <w:pPr>
              <w:pStyle w:val="TableParagraph"/>
              <w:spacing w:before="24"/>
              <w:ind w:left="638" w:right="202" w:hanging="419"/>
              <w:jc w:val="left"/>
              <w:rPr>
                <w:rFonts w:ascii="바탕체" w:eastAsia="바탕체"/>
                <w:spacing w:val="-4"/>
                <w:sz w:val="18"/>
                <w:lang w:eastAsia="ko-KR"/>
              </w:rPr>
            </w:pPr>
            <w:r>
              <w:rPr>
                <w:rFonts w:ascii="바탕체" w:eastAsia="바탕체"/>
                <w:spacing w:val="-4"/>
                <w:sz w:val="18"/>
              </w:rPr>
              <w:t>이인영</w:t>
            </w:r>
            <w:r>
              <w:rPr>
                <w:spacing w:val="-4"/>
                <w:sz w:val="18"/>
              </w:rPr>
              <w:t>(Inyoung Lee)</w:t>
            </w:r>
          </w:p>
        </w:tc>
        <w:tc>
          <w:tcPr>
            <w:tcW w:w="4498" w:type="dxa"/>
          </w:tcPr>
          <w:p w14:paraId="0AC92DB7" w14:textId="77777777" w:rsidR="00832031" w:rsidRDefault="00000000">
            <w:pPr>
              <w:pStyle w:val="TableParagraph"/>
              <w:spacing w:before="24" w:line="244" w:lineRule="auto"/>
              <w:ind w:left="123" w:right="110"/>
              <w:jc w:val="both"/>
              <w:rPr>
                <w:sz w:val="18"/>
              </w:rPr>
            </w:pPr>
            <w:r>
              <w:rPr>
                <w:w w:val="85"/>
                <w:sz w:val="18"/>
                <w:lang w:eastAsia="ko-KR"/>
              </w:rPr>
              <w:t>...</w:t>
            </w:r>
            <w:r>
              <w:rPr>
                <w:spacing w:val="28"/>
                <w:sz w:val="18"/>
                <w:lang w:eastAsia="ko-KR"/>
              </w:rPr>
              <w:t xml:space="preserve"> </w:t>
            </w:r>
            <w:r>
              <w:rPr>
                <w:rFonts w:ascii="바탕체" w:eastAsia="바탕체" w:hAnsi="바탕체"/>
                <w:w w:val="85"/>
                <w:sz w:val="18"/>
                <w:lang w:eastAsia="ko-KR"/>
              </w:rPr>
              <w:t>이에</w:t>
            </w:r>
            <w:r>
              <w:rPr>
                <w:rFonts w:ascii="바탕체" w:eastAsia="바탕체" w:hAnsi="바탕체"/>
                <w:spacing w:val="-4"/>
                <w:w w:val="85"/>
                <w:sz w:val="18"/>
                <w:lang w:eastAsia="ko-KR"/>
              </w:rPr>
              <w:t xml:space="preserve"> </w:t>
            </w:r>
            <w:r>
              <w:rPr>
                <w:rFonts w:ascii="바탕체" w:eastAsia="바탕체" w:hAnsi="바탕체"/>
                <w:w w:val="85"/>
                <w:sz w:val="18"/>
                <w:lang w:eastAsia="ko-KR"/>
              </w:rPr>
              <w:t xml:space="preserve">노약자 </w:t>
            </w:r>
            <w:r>
              <w:rPr>
                <w:w w:val="85"/>
                <w:sz w:val="18"/>
                <w:lang w:eastAsia="ko-KR"/>
              </w:rPr>
              <w:t>·</w:t>
            </w:r>
            <w:r>
              <w:rPr>
                <w:spacing w:val="40"/>
                <w:sz w:val="18"/>
                <w:lang w:eastAsia="ko-KR"/>
              </w:rPr>
              <w:t xml:space="preserve"> </w:t>
            </w:r>
            <w:r>
              <w:rPr>
                <w:rFonts w:ascii="바탕체" w:eastAsia="바탕체" w:hAnsi="바탕체"/>
                <w:w w:val="85"/>
                <w:sz w:val="18"/>
                <w:lang w:eastAsia="ko-KR"/>
              </w:rPr>
              <w:t>장애인</w:t>
            </w:r>
            <w:r>
              <w:rPr>
                <w:rFonts w:ascii="바탕체" w:eastAsia="바탕체" w:hAnsi="바탕체"/>
                <w:spacing w:val="-4"/>
                <w:w w:val="85"/>
                <w:sz w:val="18"/>
                <w:lang w:eastAsia="ko-KR"/>
              </w:rPr>
              <w:t xml:space="preserve"> </w:t>
            </w:r>
            <w:r>
              <w:rPr>
                <w:rFonts w:ascii="바탕체" w:eastAsia="바탕체" w:hAnsi="바탕체"/>
                <w:w w:val="85"/>
                <w:sz w:val="18"/>
                <w:lang w:eastAsia="ko-KR"/>
              </w:rPr>
              <w:t>등의</w:t>
            </w:r>
            <w:r>
              <w:rPr>
                <w:rFonts w:ascii="바탕체" w:eastAsia="바탕체" w:hAnsi="바탕체"/>
                <w:spacing w:val="-4"/>
                <w:w w:val="85"/>
                <w:sz w:val="18"/>
                <w:lang w:eastAsia="ko-KR"/>
              </w:rPr>
              <w:t xml:space="preserve"> </w:t>
            </w:r>
            <w:r>
              <w:rPr>
                <w:rFonts w:ascii="바탕체" w:eastAsia="바탕체" w:hAnsi="바탕체"/>
                <w:w w:val="85"/>
                <w:sz w:val="18"/>
                <w:lang w:eastAsia="ko-KR"/>
              </w:rPr>
              <w:t>주민소환투표</w:t>
            </w:r>
            <w:r>
              <w:rPr>
                <w:rFonts w:ascii="바탕체" w:eastAsia="바탕체" w:hAnsi="바탕체"/>
                <w:spacing w:val="-4"/>
                <w:w w:val="85"/>
                <w:sz w:val="18"/>
                <w:lang w:eastAsia="ko-KR"/>
              </w:rPr>
              <w:t xml:space="preserve"> </w:t>
            </w:r>
            <w:r>
              <w:rPr>
                <w:rFonts w:ascii="바탕체" w:eastAsia="바탕체" w:hAnsi="바탕체"/>
                <w:w w:val="85"/>
                <w:sz w:val="18"/>
                <w:lang w:eastAsia="ko-KR"/>
              </w:rPr>
              <w:t>권한</w:t>
            </w:r>
            <w:r>
              <w:rPr>
                <w:rFonts w:ascii="바탕체" w:eastAsia="바탕체" w:hAnsi="바탕체"/>
                <w:spacing w:val="-4"/>
                <w:w w:val="85"/>
                <w:sz w:val="18"/>
                <w:lang w:eastAsia="ko-KR"/>
              </w:rPr>
              <w:t xml:space="preserve"> </w:t>
            </w:r>
            <w:r>
              <w:rPr>
                <w:rFonts w:ascii="바탕체" w:eastAsia="바탕체" w:hAnsi="바탕체"/>
                <w:w w:val="85"/>
                <w:sz w:val="18"/>
                <w:lang w:eastAsia="ko-KR"/>
              </w:rPr>
              <w:t>행사와</w:t>
            </w:r>
            <w:r>
              <w:rPr>
                <w:rFonts w:ascii="바탕체" w:eastAsia="바탕체" w:hAnsi="바탕체"/>
                <w:spacing w:val="-4"/>
                <w:w w:val="85"/>
                <w:sz w:val="18"/>
                <w:lang w:eastAsia="ko-KR"/>
              </w:rPr>
              <w:t xml:space="preserve"> </w:t>
            </w:r>
            <w:r>
              <w:rPr>
                <w:rFonts w:ascii="바탕체" w:eastAsia="바탕체" w:hAnsi="바탕체"/>
                <w:w w:val="85"/>
                <w:sz w:val="18"/>
                <w:lang w:eastAsia="ko-KR"/>
              </w:rPr>
              <w:t xml:space="preserve">투 </w:t>
            </w:r>
            <w:r>
              <w:rPr>
                <w:rFonts w:ascii="바탕체" w:eastAsia="바탕체" w:hAnsi="바탕체"/>
                <w:w w:val="90"/>
                <w:sz w:val="18"/>
                <w:lang w:eastAsia="ko-KR"/>
              </w:rPr>
              <w:t>표편의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제고를</w:t>
            </w:r>
            <w:r>
              <w:rPr>
                <w:rFonts w:ascii="바탕체" w:eastAsia="바탕체" w:hAnsi="바탕체"/>
                <w:spacing w:val="-12"/>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12"/>
                <w:w w:val="90"/>
                <w:sz w:val="18"/>
                <w:lang w:eastAsia="ko-KR"/>
              </w:rPr>
              <w:t xml:space="preserve"> </w:t>
            </w:r>
            <w:r>
              <w:rPr>
                <w:rFonts w:ascii="바탕체" w:eastAsia="바탕체" w:hAnsi="바탕체"/>
                <w:w w:val="90"/>
                <w:sz w:val="18"/>
                <w:lang w:eastAsia="ko-KR"/>
              </w:rPr>
              <w:t>제도를</w:t>
            </w:r>
            <w:r>
              <w:rPr>
                <w:rFonts w:ascii="바탕체" w:eastAsia="바탕체" w:hAnsi="바탕체"/>
                <w:spacing w:val="-12"/>
                <w:w w:val="90"/>
                <w:sz w:val="18"/>
                <w:lang w:eastAsia="ko-KR"/>
              </w:rPr>
              <w:t xml:space="preserve"> </w:t>
            </w:r>
            <w:r>
              <w:rPr>
                <w:rFonts w:ascii="바탕체" w:eastAsia="바탕체" w:hAnsi="바탕체"/>
                <w:w w:val="90"/>
                <w:sz w:val="18"/>
                <w:lang w:eastAsia="ko-KR"/>
              </w:rPr>
              <w:t>마련하여</w:t>
            </w:r>
            <w:r>
              <w:rPr>
                <w:rFonts w:ascii="바탕체" w:eastAsia="바탕체" w:hAnsi="바탕체"/>
                <w:spacing w:val="-12"/>
                <w:w w:val="90"/>
                <w:sz w:val="18"/>
                <w:lang w:eastAsia="ko-KR"/>
              </w:rPr>
              <w:t xml:space="preserve"> </w:t>
            </w:r>
            <w:r>
              <w:rPr>
                <w:rFonts w:ascii="바탕체" w:eastAsia="바탕체" w:hAnsi="바탕체"/>
                <w:w w:val="90"/>
                <w:sz w:val="18"/>
                <w:lang w:eastAsia="ko-KR"/>
              </w:rPr>
              <w:t>거동이</w:t>
            </w:r>
            <w:r>
              <w:rPr>
                <w:rFonts w:ascii="바탕체" w:eastAsia="바탕체" w:hAnsi="바탕체"/>
                <w:spacing w:val="-12"/>
                <w:w w:val="90"/>
                <w:sz w:val="18"/>
                <w:lang w:eastAsia="ko-KR"/>
              </w:rPr>
              <w:t xml:space="preserve"> </w:t>
            </w:r>
            <w:r>
              <w:rPr>
                <w:rFonts w:ascii="바탕체" w:eastAsia="바탕체" w:hAnsi="바탕체"/>
                <w:w w:val="90"/>
                <w:sz w:val="18"/>
                <w:lang w:eastAsia="ko-KR"/>
              </w:rPr>
              <w:t>불편한</w:t>
            </w:r>
            <w:r>
              <w:rPr>
                <w:rFonts w:ascii="바탕체" w:eastAsia="바탕체" w:hAnsi="바탕체"/>
                <w:spacing w:val="-12"/>
                <w:w w:val="90"/>
                <w:sz w:val="18"/>
                <w:lang w:eastAsia="ko-KR"/>
              </w:rPr>
              <w:t xml:space="preserve"> </w:t>
            </w:r>
            <w:r>
              <w:rPr>
                <w:rFonts w:ascii="바탕체" w:eastAsia="바탕체" w:hAnsi="바탕체"/>
                <w:w w:val="90"/>
                <w:sz w:val="18"/>
                <w:lang w:eastAsia="ko-KR"/>
              </w:rPr>
              <w:t>주민 의</w:t>
            </w:r>
            <w:r>
              <w:rPr>
                <w:rFonts w:ascii="바탕체" w:eastAsia="바탕체" w:hAnsi="바탕체"/>
                <w:spacing w:val="-10"/>
                <w:w w:val="90"/>
                <w:sz w:val="18"/>
                <w:lang w:eastAsia="ko-KR"/>
              </w:rPr>
              <w:t xml:space="preserve"> </w:t>
            </w:r>
            <w:r>
              <w:rPr>
                <w:rFonts w:ascii="바탕체" w:eastAsia="바탕체" w:hAnsi="바탕체"/>
                <w:w w:val="90"/>
                <w:sz w:val="18"/>
                <w:lang w:eastAsia="ko-KR"/>
              </w:rPr>
              <w:t>주민소환투표권을</w:t>
            </w:r>
            <w:r>
              <w:rPr>
                <w:rFonts w:ascii="바탕체" w:eastAsia="바탕체" w:hAnsi="바탕체"/>
                <w:spacing w:val="-10"/>
                <w:w w:val="90"/>
                <w:sz w:val="18"/>
                <w:lang w:eastAsia="ko-KR"/>
              </w:rPr>
              <w:t xml:space="preserve"> </w:t>
            </w:r>
            <w:r>
              <w:rPr>
                <w:rFonts w:ascii="바탕체" w:eastAsia="바탕체" w:hAnsi="바탕체"/>
                <w:w w:val="90"/>
                <w:sz w:val="18"/>
                <w:lang w:eastAsia="ko-KR"/>
              </w:rPr>
              <w:t>폭넓게</w:t>
            </w:r>
            <w:r>
              <w:rPr>
                <w:rFonts w:ascii="바탕체" w:eastAsia="바탕체" w:hAnsi="바탕체"/>
                <w:spacing w:val="-10"/>
                <w:w w:val="90"/>
                <w:sz w:val="18"/>
                <w:lang w:eastAsia="ko-KR"/>
              </w:rPr>
              <w:t xml:space="preserve"> </w:t>
            </w:r>
            <w:r>
              <w:rPr>
                <w:rFonts w:ascii="바탕체" w:eastAsia="바탕체" w:hAnsi="바탕체"/>
                <w:w w:val="90"/>
                <w:sz w:val="18"/>
                <w:lang w:eastAsia="ko-KR"/>
              </w:rPr>
              <w:t>보장하려는</w:t>
            </w:r>
            <w:r>
              <w:rPr>
                <w:rFonts w:ascii="바탕체" w:eastAsia="바탕체" w:hAnsi="바탕체"/>
                <w:spacing w:val="-10"/>
                <w:w w:val="90"/>
                <w:sz w:val="18"/>
                <w:lang w:eastAsia="ko-KR"/>
              </w:rPr>
              <w:t xml:space="preserve"> </w:t>
            </w:r>
            <w:r>
              <w:rPr>
                <w:rFonts w:ascii="바탕체" w:eastAsia="바탕체" w:hAnsi="바탕체"/>
                <w:w w:val="90"/>
                <w:sz w:val="18"/>
                <w:lang w:eastAsia="ko-KR"/>
              </w:rPr>
              <w:t>것임</w:t>
            </w:r>
            <w:r>
              <w:rPr>
                <w:w w:val="90"/>
                <w:sz w:val="18"/>
                <w:lang w:eastAsia="ko-KR"/>
              </w:rPr>
              <w:t xml:space="preserve">.(. </w:t>
            </w:r>
            <w:r>
              <w:rPr>
                <w:w w:val="90"/>
                <w:sz w:val="18"/>
              </w:rPr>
              <w:t>. .</w:t>
            </w:r>
            <w:r>
              <w:rPr>
                <w:spacing w:val="71"/>
                <w:sz w:val="18"/>
              </w:rPr>
              <w:t xml:space="preserve"> </w:t>
            </w:r>
            <w:r>
              <w:rPr>
                <w:w w:val="90"/>
                <w:sz w:val="18"/>
              </w:rPr>
              <w:t>There-</w:t>
            </w:r>
            <w:r>
              <w:rPr>
                <w:sz w:val="18"/>
              </w:rPr>
              <w:t>fore, the objective is to broadly guarantee the right to vote in a resident recall for residents with mobility difficulties by establishing institutional provisions to facilitate the ex-ercise</w:t>
            </w:r>
            <w:r>
              <w:rPr>
                <w:spacing w:val="-7"/>
                <w:sz w:val="18"/>
              </w:rPr>
              <w:t xml:space="preserve"> </w:t>
            </w:r>
            <w:r>
              <w:rPr>
                <w:sz w:val="18"/>
              </w:rPr>
              <w:t>of</w:t>
            </w:r>
            <w:r>
              <w:rPr>
                <w:spacing w:val="-8"/>
                <w:sz w:val="18"/>
              </w:rPr>
              <w:t xml:space="preserve"> </w:t>
            </w:r>
            <w:r>
              <w:rPr>
                <w:sz w:val="18"/>
              </w:rPr>
              <w:t>the</w:t>
            </w:r>
            <w:r>
              <w:rPr>
                <w:spacing w:val="-7"/>
                <w:sz w:val="18"/>
              </w:rPr>
              <w:t xml:space="preserve"> </w:t>
            </w:r>
            <w:r>
              <w:rPr>
                <w:sz w:val="18"/>
              </w:rPr>
              <w:t>resident</w:t>
            </w:r>
            <w:r>
              <w:rPr>
                <w:spacing w:val="-7"/>
                <w:sz w:val="18"/>
              </w:rPr>
              <w:t xml:space="preserve"> </w:t>
            </w:r>
            <w:r>
              <w:rPr>
                <w:sz w:val="18"/>
              </w:rPr>
              <w:t>recall</w:t>
            </w:r>
            <w:r>
              <w:rPr>
                <w:spacing w:val="-7"/>
                <w:sz w:val="18"/>
              </w:rPr>
              <w:t xml:space="preserve"> </w:t>
            </w:r>
            <w:r>
              <w:rPr>
                <w:sz w:val="18"/>
              </w:rPr>
              <w:t>voting</w:t>
            </w:r>
            <w:r>
              <w:rPr>
                <w:spacing w:val="-7"/>
                <w:sz w:val="18"/>
              </w:rPr>
              <w:t xml:space="preserve"> </w:t>
            </w:r>
            <w:r>
              <w:rPr>
                <w:sz w:val="18"/>
              </w:rPr>
              <w:t>right</w:t>
            </w:r>
            <w:r>
              <w:rPr>
                <w:spacing w:val="-8"/>
                <w:sz w:val="18"/>
              </w:rPr>
              <w:t xml:space="preserve"> </w:t>
            </w:r>
            <w:r>
              <w:rPr>
                <w:sz w:val="18"/>
              </w:rPr>
              <w:t>and</w:t>
            </w:r>
            <w:r>
              <w:rPr>
                <w:spacing w:val="-7"/>
                <w:sz w:val="18"/>
              </w:rPr>
              <w:t xml:space="preserve"> </w:t>
            </w:r>
            <w:r>
              <w:rPr>
                <w:sz w:val="18"/>
              </w:rPr>
              <w:t>enhance</w:t>
            </w:r>
            <w:r>
              <w:rPr>
                <w:spacing w:val="-7"/>
                <w:sz w:val="18"/>
              </w:rPr>
              <w:t xml:space="preserve"> </w:t>
            </w:r>
            <w:r>
              <w:rPr>
                <w:sz w:val="18"/>
              </w:rPr>
              <w:t xml:space="preserve">voting convenience for the elderly and infirm, and persons with </w:t>
            </w:r>
            <w:r>
              <w:rPr>
                <w:spacing w:val="-2"/>
                <w:sz w:val="18"/>
              </w:rPr>
              <w:t>disabilities.)</w:t>
            </w:r>
          </w:p>
        </w:tc>
      </w:tr>
    </w:tbl>
    <w:p w14:paraId="7E2A6512"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3B7455F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937C6C6" w14:textId="77777777">
        <w:trPr>
          <w:trHeight w:val="594"/>
        </w:trPr>
        <w:tc>
          <w:tcPr>
            <w:tcW w:w="2515" w:type="dxa"/>
          </w:tcPr>
          <w:p w14:paraId="7912599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002E70B"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A6662E5"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4ECB31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67A0947C"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166D4C4A" w14:textId="77777777" w:rsidR="00832031" w:rsidRDefault="00000000">
            <w:pPr>
              <w:pStyle w:val="TableParagraph"/>
              <w:spacing w:before="79"/>
              <w:ind w:left="429"/>
              <w:jc w:val="left"/>
              <w:rPr>
                <w:b/>
                <w:sz w:val="18"/>
              </w:rPr>
            </w:pPr>
            <w:r>
              <w:rPr>
                <w:b/>
                <w:spacing w:val="-2"/>
                <w:sz w:val="18"/>
              </w:rPr>
              <w:t>(Sponsor)</w:t>
            </w:r>
          </w:p>
        </w:tc>
        <w:tc>
          <w:tcPr>
            <w:tcW w:w="4498" w:type="dxa"/>
          </w:tcPr>
          <w:p w14:paraId="7A14744B"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DBE5109"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23377205" w14:textId="77777777">
        <w:trPr>
          <w:trHeight w:val="2926"/>
        </w:trPr>
        <w:tc>
          <w:tcPr>
            <w:tcW w:w="2515" w:type="dxa"/>
          </w:tcPr>
          <w:p w14:paraId="3BD16130"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6A8A3E4F" w14:textId="77777777" w:rsidR="00832031" w:rsidRDefault="00000000">
            <w:pPr>
              <w:pStyle w:val="TableParagraph"/>
              <w:spacing w:before="39"/>
              <w:ind w:left="8" w:right="1"/>
              <w:rPr>
                <w:sz w:val="18"/>
              </w:rPr>
            </w:pPr>
            <w:r>
              <w:rPr>
                <w:spacing w:val="-2"/>
                <w:sz w:val="18"/>
              </w:rPr>
              <w:t>2100969</w:t>
            </w:r>
          </w:p>
        </w:tc>
        <w:tc>
          <w:tcPr>
            <w:tcW w:w="1607" w:type="dxa"/>
          </w:tcPr>
          <w:p w14:paraId="54854EAA" w14:textId="77777777" w:rsidR="00832031" w:rsidRDefault="00000000">
            <w:pPr>
              <w:pStyle w:val="TableParagraph"/>
              <w:spacing w:before="24"/>
              <w:ind w:left="638" w:right="157" w:hanging="336"/>
              <w:jc w:val="left"/>
              <w:rPr>
                <w:sz w:val="18"/>
              </w:rPr>
            </w:pPr>
            <w:r>
              <w:rPr>
                <w:rFonts w:ascii="바탕체" w:eastAsia="바탕체"/>
                <w:spacing w:val="-6"/>
                <w:sz w:val="18"/>
              </w:rPr>
              <w:t>이채익</w:t>
            </w:r>
            <w:r>
              <w:rPr>
                <w:spacing w:val="-6"/>
                <w:sz w:val="18"/>
              </w:rPr>
              <w:t>(Cheik</w:t>
            </w:r>
            <w:r>
              <w:rPr>
                <w:spacing w:val="-4"/>
                <w:sz w:val="18"/>
              </w:rPr>
              <w:t xml:space="preserve"> Lee)</w:t>
            </w:r>
          </w:p>
        </w:tc>
        <w:tc>
          <w:tcPr>
            <w:tcW w:w="4498" w:type="dxa"/>
          </w:tcPr>
          <w:p w14:paraId="1927B42A" w14:textId="77777777" w:rsidR="00832031" w:rsidRDefault="00000000">
            <w:pPr>
              <w:pStyle w:val="TableParagraph"/>
              <w:spacing w:before="24" w:line="242"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이에</w:t>
            </w:r>
            <w:r>
              <w:rPr>
                <w:rFonts w:ascii="바탕체" w:eastAsia="바탕체"/>
                <w:spacing w:val="-13"/>
                <w:w w:val="90"/>
                <w:sz w:val="18"/>
                <w:lang w:eastAsia="ko-KR"/>
              </w:rPr>
              <w:t xml:space="preserve"> </w:t>
            </w:r>
            <w:r>
              <w:rPr>
                <w:rFonts w:ascii="바탕체" w:eastAsia="바탕체"/>
                <w:w w:val="90"/>
                <w:sz w:val="18"/>
                <w:lang w:eastAsia="ko-KR"/>
              </w:rPr>
              <w:t>노인</w:t>
            </w:r>
            <w:r>
              <w:rPr>
                <w:rFonts w:ascii="바탕체" w:eastAsia="바탕체"/>
                <w:spacing w:val="-14"/>
                <w:w w:val="90"/>
                <w:sz w:val="18"/>
                <w:lang w:eastAsia="ko-KR"/>
              </w:rPr>
              <w:t xml:space="preserve"> </w:t>
            </w:r>
            <w:r>
              <w:rPr>
                <w:rFonts w:ascii="바탕체" w:eastAsia="바탕체"/>
                <w:w w:val="90"/>
                <w:sz w:val="18"/>
                <w:lang w:eastAsia="ko-KR"/>
              </w:rPr>
              <w:t>보호구역</w:t>
            </w:r>
            <w:r>
              <w:rPr>
                <w:rFonts w:ascii="바탕체" w:eastAsia="바탕체"/>
                <w:spacing w:val="-13"/>
                <w:w w:val="90"/>
                <w:sz w:val="18"/>
                <w:lang w:eastAsia="ko-KR"/>
              </w:rPr>
              <w:t xml:space="preserve"> </w:t>
            </w:r>
            <w:r>
              <w:rPr>
                <w:rFonts w:ascii="바탕체" w:eastAsia="바탕체"/>
                <w:w w:val="90"/>
                <w:sz w:val="18"/>
                <w:lang w:eastAsia="ko-KR"/>
              </w:rPr>
              <w:t>지정</w:t>
            </w:r>
            <w:r>
              <w:rPr>
                <w:rFonts w:ascii="바탕체" w:eastAsia="바탕체"/>
                <w:spacing w:val="-14"/>
                <w:w w:val="90"/>
                <w:sz w:val="18"/>
                <w:lang w:eastAsia="ko-KR"/>
              </w:rPr>
              <w:t xml:space="preserve"> </w:t>
            </w:r>
            <w:r>
              <w:rPr>
                <w:rFonts w:ascii="바탕체" w:eastAsia="바탕체"/>
                <w:w w:val="90"/>
                <w:sz w:val="18"/>
                <w:lang w:eastAsia="ko-KR"/>
              </w:rPr>
              <w:t>대상의</w:t>
            </w:r>
            <w:r>
              <w:rPr>
                <w:rFonts w:ascii="바탕체" w:eastAsia="바탕체"/>
                <w:spacing w:val="-13"/>
                <w:w w:val="90"/>
                <w:sz w:val="18"/>
                <w:lang w:eastAsia="ko-KR"/>
              </w:rPr>
              <w:t xml:space="preserve"> </w:t>
            </w:r>
            <w:r>
              <w:rPr>
                <w:rFonts w:ascii="바탕체" w:eastAsia="바탕체"/>
                <w:w w:val="90"/>
                <w:sz w:val="18"/>
                <w:lang w:eastAsia="ko-KR"/>
              </w:rPr>
              <w:t>범위를</w:t>
            </w:r>
            <w:r>
              <w:rPr>
                <w:rFonts w:ascii="바탕체" w:eastAsia="바탕체"/>
                <w:spacing w:val="-14"/>
                <w:w w:val="90"/>
                <w:sz w:val="18"/>
                <w:lang w:eastAsia="ko-KR"/>
              </w:rPr>
              <w:t xml:space="preserve"> </w:t>
            </w:r>
            <w:r>
              <w:rPr>
                <w:rFonts w:ascii="바탕체" w:eastAsia="바탕체"/>
                <w:w w:val="90"/>
                <w:sz w:val="18"/>
                <w:lang w:eastAsia="ko-KR"/>
              </w:rPr>
              <w:t>시설뿐만</w:t>
            </w:r>
            <w:r>
              <w:rPr>
                <w:rFonts w:ascii="바탕체" w:eastAsia="바탕체"/>
                <w:spacing w:val="-13"/>
                <w:w w:val="90"/>
                <w:sz w:val="18"/>
                <w:lang w:eastAsia="ko-KR"/>
              </w:rPr>
              <w:t xml:space="preserve"> </w:t>
            </w:r>
            <w:r>
              <w:rPr>
                <w:rFonts w:ascii="바탕체" w:eastAsia="바탕체"/>
                <w:w w:val="90"/>
                <w:sz w:val="18"/>
                <w:lang w:eastAsia="ko-KR"/>
              </w:rPr>
              <w:t>아니 라</w:t>
            </w:r>
            <w:r>
              <w:rPr>
                <w:rFonts w:ascii="바탕체" w:eastAsia="바탕체"/>
                <w:spacing w:val="-14"/>
                <w:w w:val="90"/>
                <w:sz w:val="18"/>
                <w:lang w:eastAsia="ko-KR"/>
              </w:rPr>
              <w:t xml:space="preserve"> </w:t>
            </w:r>
            <w:r>
              <w:rPr>
                <w:rFonts w:ascii="바탕체" w:eastAsia="바탕체"/>
                <w:w w:val="90"/>
                <w:sz w:val="18"/>
                <w:lang w:eastAsia="ko-KR"/>
              </w:rPr>
              <w:t>장소까지</w:t>
            </w:r>
            <w:r>
              <w:rPr>
                <w:rFonts w:ascii="바탕체" w:eastAsia="바탕체"/>
                <w:spacing w:val="-13"/>
                <w:w w:val="90"/>
                <w:sz w:val="18"/>
                <w:lang w:eastAsia="ko-KR"/>
              </w:rPr>
              <w:t xml:space="preserve"> </w:t>
            </w:r>
            <w:r>
              <w:rPr>
                <w:rFonts w:ascii="바탕체" w:eastAsia="바탕체"/>
                <w:w w:val="90"/>
                <w:sz w:val="18"/>
                <w:lang w:eastAsia="ko-KR"/>
              </w:rPr>
              <w:t>포함되도록</w:t>
            </w:r>
            <w:r>
              <w:rPr>
                <w:rFonts w:ascii="바탕체" w:eastAsia="바탕체"/>
                <w:spacing w:val="-14"/>
                <w:w w:val="90"/>
                <w:sz w:val="18"/>
                <w:lang w:eastAsia="ko-KR"/>
              </w:rPr>
              <w:t xml:space="preserve"> </w:t>
            </w:r>
            <w:r>
              <w:rPr>
                <w:rFonts w:ascii="바탕체" w:eastAsia="바탕체"/>
                <w:w w:val="90"/>
                <w:sz w:val="18"/>
                <w:lang w:eastAsia="ko-KR"/>
              </w:rPr>
              <w:t>확대하는</w:t>
            </w:r>
            <w:r>
              <w:rPr>
                <w:rFonts w:ascii="바탕체" w:eastAsia="바탕체"/>
                <w:spacing w:val="-13"/>
                <w:w w:val="90"/>
                <w:sz w:val="18"/>
                <w:lang w:eastAsia="ko-KR"/>
              </w:rPr>
              <w:t xml:space="preserve"> </w:t>
            </w:r>
            <w:r>
              <w:rPr>
                <w:rFonts w:ascii="바탕체" w:eastAsia="바탕체"/>
                <w:w w:val="90"/>
                <w:sz w:val="18"/>
                <w:lang w:eastAsia="ko-KR"/>
              </w:rPr>
              <w:t>한편</w:t>
            </w:r>
            <w:r>
              <w:rPr>
                <w:w w:val="90"/>
                <w:sz w:val="18"/>
                <w:lang w:eastAsia="ko-KR"/>
              </w:rPr>
              <w:t>,</w:t>
            </w:r>
            <w:r>
              <w:rPr>
                <w:spacing w:val="-7"/>
                <w:w w:val="90"/>
                <w:sz w:val="18"/>
                <w:lang w:eastAsia="ko-KR"/>
              </w:rPr>
              <w:t xml:space="preserve"> </w:t>
            </w:r>
            <w:r>
              <w:rPr>
                <w:rFonts w:ascii="바탕체" w:eastAsia="바탕체"/>
                <w:w w:val="90"/>
                <w:sz w:val="18"/>
                <w:lang w:eastAsia="ko-KR"/>
              </w:rPr>
              <w:t>전통시장</w:t>
            </w:r>
            <w:r>
              <w:rPr>
                <w:w w:val="90"/>
                <w:sz w:val="18"/>
                <w:lang w:eastAsia="ko-KR"/>
              </w:rPr>
              <w:t>,</w:t>
            </w:r>
            <w:r>
              <w:rPr>
                <w:spacing w:val="-4"/>
                <w:w w:val="90"/>
                <w:sz w:val="18"/>
                <w:lang w:eastAsia="ko-KR"/>
              </w:rPr>
              <w:t xml:space="preserve"> </w:t>
            </w:r>
            <w:r>
              <w:rPr>
                <w:rFonts w:ascii="바탕체" w:eastAsia="바탕체"/>
                <w:w w:val="90"/>
                <w:sz w:val="18"/>
                <w:lang w:eastAsia="ko-KR"/>
              </w:rPr>
              <w:t>병원</w:t>
            </w:r>
            <w:r>
              <w:rPr>
                <w:rFonts w:ascii="바탕체" w:eastAsia="바탕체"/>
                <w:spacing w:val="-14"/>
                <w:w w:val="90"/>
                <w:sz w:val="18"/>
                <w:lang w:eastAsia="ko-KR"/>
              </w:rPr>
              <w:t xml:space="preserve"> </w:t>
            </w:r>
            <w:r>
              <w:rPr>
                <w:rFonts w:ascii="바탕체" w:eastAsia="바탕체"/>
                <w:w w:val="90"/>
                <w:sz w:val="18"/>
                <w:lang w:eastAsia="ko-KR"/>
              </w:rPr>
              <w:t>및 노인 주거비율이 높은 주택을 예시적으로 열거하여 규정 함으로써 노인 보호구역을 활성화하고 일상 생활 범위에 서</w:t>
            </w:r>
            <w:r>
              <w:rPr>
                <w:rFonts w:ascii="바탕체" w:eastAsia="바탕체"/>
                <w:spacing w:val="-14"/>
                <w:w w:val="90"/>
                <w:sz w:val="18"/>
                <w:lang w:eastAsia="ko-KR"/>
              </w:rPr>
              <w:t xml:space="preserve"> </w:t>
            </w:r>
            <w:r>
              <w:rPr>
                <w:rFonts w:ascii="바탕체" w:eastAsia="바탕체"/>
                <w:w w:val="90"/>
                <w:sz w:val="18"/>
                <w:lang w:eastAsia="ko-KR"/>
              </w:rPr>
              <w:t>노인</w:t>
            </w:r>
            <w:r>
              <w:rPr>
                <w:rFonts w:ascii="바탕체" w:eastAsia="바탕체"/>
                <w:spacing w:val="-13"/>
                <w:w w:val="90"/>
                <w:sz w:val="18"/>
                <w:lang w:eastAsia="ko-KR"/>
              </w:rPr>
              <w:t xml:space="preserve"> </w:t>
            </w:r>
            <w:r>
              <w:rPr>
                <w:rFonts w:ascii="바탕체" w:eastAsia="바탕체"/>
                <w:w w:val="90"/>
                <w:sz w:val="18"/>
                <w:lang w:eastAsia="ko-KR"/>
              </w:rPr>
              <w:t>보행자의</w:t>
            </w:r>
            <w:r>
              <w:rPr>
                <w:rFonts w:ascii="바탕체" w:eastAsia="바탕체"/>
                <w:spacing w:val="-14"/>
                <w:w w:val="90"/>
                <w:sz w:val="18"/>
                <w:lang w:eastAsia="ko-KR"/>
              </w:rPr>
              <w:t xml:space="preserve"> </w:t>
            </w:r>
            <w:r>
              <w:rPr>
                <w:rFonts w:ascii="바탕체" w:eastAsia="바탕체"/>
                <w:w w:val="90"/>
                <w:sz w:val="18"/>
                <w:lang w:eastAsia="ko-KR"/>
              </w:rPr>
              <w:t>교통안전을</w:t>
            </w:r>
            <w:r>
              <w:rPr>
                <w:rFonts w:ascii="바탕체" w:eastAsia="바탕체"/>
                <w:spacing w:val="-13"/>
                <w:w w:val="90"/>
                <w:sz w:val="18"/>
                <w:lang w:eastAsia="ko-KR"/>
              </w:rPr>
              <w:t xml:space="preserve"> </w:t>
            </w:r>
            <w:r>
              <w:rPr>
                <w:rFonts w:ascii="바탕체" w:eastAsia="바탕체"/>
                <w:w w:val="90"/>
                <w:sz w:val="18"/>
                <w:lang w:eastAsia="ko-KR"/>
              </w:rPr>
              <w:t>향상시키고자</w:t>
            </w:r>
            <w:r>
              <w:rPr>
                <w:rFonts w:ascii="바탕체" w:eastAsia="바탕체"/>
                <w:spacing w:val="-14"/>
                <w:w w:val="90"/>
                <w:sz w:val="18"/>
                <w:lang w:eastAsia="ko-KR"/>
              </w:rPr>
              <w:t xml:space="preserve"> </w:t>
            </w:r>
            <w:r>
              <w:rPr>
                <w:rFonts w:ascii="바탕체" w:eastAsia="바탕체"/>
                <w:w w:val="90"/>
                <w:sz w:val="18"/>
                <w:lang w:eastAsia="ko-KR"/>
              </w:rPr>
              <w:t>함</w:t>
            </w:r>
            <w:r>
              <w:rPr>
                <w:w w:val="90"/>
                <w:sz w:val="18"/>
                <w:lang w:eastAsia="ko-KR"/>
              </w:rPr>
              <w:t>.(.</w:t>
            </w:r>
            <w:r>
              <w:rPr>
                <w:spacing w:val="-7"/>
                <w:w w:val="90"/>
                <w:sz w:val="18"/>
                <w:lang w:eastAsia="ko-KR"/>
              </w:rPr>
              <w:t xml:space="preserve"> </w:t>
            </w:r>
            <w:r>
              <w:rPr>
                <w:w w:val="90"/>
                <w:sz w:val="18"/>
                <w:lang w:eastAsia="ko-KR"/>
              </w:rPr>
              <w:t>.</w:t>
            </w:r>
            <w:r>
              <w:rPr>
                <w:spacing w:val="-6"/>
                <w:w w:val="90"/>
                <w:sz w:val="18"/>
                <w:lang w:eastAsia="ko-KR"/>
              </w:rPr>
              <w:t xml:space="preserve"> </w:t>
            </w:r>
            <w:r>
              <w:rPr>
                <w:w w:val="90"/>
                <w:sz w:val="18"/>
                <w:lang w:eastAsia="ko-KR"/>
              </w:rPr>
              <w:t>.</w:t>
            </w:r>
            <w:r>
              <w:rPr>
                <w:spacing w:val="39"/>
                <w:sz w:val="18"/>
                <w:lang w:eastAsia="ko-KR"/>
              </w:rPr>
              <w:t xml:space="preserve"> </w:t>
            </w:r>
            <w:r>
              <w:rPr>
                <w:w w:val="90"/>
                <w:sz w:val="18"/>
              </w:rPr>
              <w:t>There-</w:t>
            </w:r>
            <w:r>
              <w:rPr>
                <w:sz w:val="18"/>
              </w:rPr>
              <w:t>fore,</w:t>
            </w:r>
            <w:r>
              <w:rPr>
                <w:spacing w:val="-8"/>
                <w:sz w:val="18"/>
              </w:rPr>
              <w:t xml:space="preserve"> </w:t>
            </w:r>
            <w:r>
              <w:rPr>
                <w:sz w:val="18"/>
              </w:rPr>
              <w:t>the</w:t>
            </w:r>
            <w:r>
              <w:rPr>
                <w:spacing w:val="-7"/>
                <w:sz w:val="18"/>
              </w:rPr>
              <w:t xml:space="preserve"> </w:t>
            </w:r>
            <w:r>
              <w:rPr>
                <w:sz w:val="18"/>
              </w:rPr>
              <w:t>objective</w:t>
            </w:r>
            <w:r>
              <w:rPr>
                <w:spacing w:val="-8"/>
                <w:sz w:val="18"/>
              </w:rPr>
              <w:t xml:space="preserve"> </w:t>
            </w:r>
            <w:r>
              <w:rPr>
                <w:sz w:val="18"/>
              </w:rPr>
              <w:t>is</w:t>
            </w:r>
            <w:r>
              <w:rPr>
                <w:spacing w:val="-8"/>
                <w:sz w:val="18"/>
              </w:rPr>
              <w:t xml:space="preserve"> </w:t>
            </w:r>
            <w:r>
              <w:rPr>
                <w:sz w:val="18"/>
              </w:rPr>
              <w:t>to</w:t>
            </w:r>
            <w:r>
              <w:rPr>
                <w:spacing w:val="-8"/>
                <w:sz w:val="18"/>
              </w:rPr>
              <w:t xml:space="preserve"> </w:t>
            </w:r>
            <w:r>
              <w:rPr>
                <w:sz w:val="18"/>
              </w:rPr>
              <w:t>revitalize</w:t>
            </w:r>
            <w:r>
              <w:rPr>
                <w:spacing w:val="-7"/>
                <w:sz w:val="18"/>
              </w:rPr>
              <w:t xml:space="preserve"> </w:t>
            </w:r>
            <w:r>
              <w:rPr>
                <w:sz w:val="18"/>
              </w:rPr>
              <w:t>the</w:t>
            </w:r>
            <w:r>
              <w:rPr>
                <w:spacing w:val="-8"/>
                <w:sz w:val="18"/>
              </w:rPr>
              <w:t xml:space="preserve"> </w:t>
            </w:r>
            <w:r>
              <w:rPr>
                <w:sz w:val="18"/>
              </w:rPr>
              <w:t>Elder</w:t>
            </w:r>
            <w:r>
              <w:rPr>
                <w:spacing w:val="-8"/>
                <w:sz w:val="18"/>
              </w:rPr>
              <w:t xml:space="preserve"> </w:t>
            </w:r>
            <w:r>
              <w:rPr>
                <w:sz w:val="18"/>
              </w:rPr>
              <w:t>Protected</w:t>
            </w:r>
            <w:r>
              <w:rPr>
                <w:spacing w:val="-7"/>
                <w:sz w:val="18"/>
              </w:rPr>
              <w:t xml:space="preserve"> </w:t>
            </w:r>
            <w:r>
              <w:rPr>
                <w:sz w:val="18"/>
              </w:rPr>
              <w:t>Zones and enhance the traffic safety of older pedestrians within their daily living environments. This is to be achieved by expanding</w:t>
            </w:r>
            <w:r>
              <w:rPr>
                <w:spacing w:val="-12"/>
                <w:sz w:val="18"/>
              </w:rPr>
              <w:t xml:space="preserve"> </w:t>
            </w:r>
            <w:r>
              <w:rPr>
                <w:sz w:val="18"/>
              </w:rPr>
              <w:t>the</w:t>
            </w:r>
            <w:r>
              <w:rPr>
                <w:spacing w:val="-11"/>
                <w:sz w:val="18"/>
              </w:rPr>
              <w:t xml:space="preserve"> </w:t>
            </w:r>
            <w:r>
              <w:rPr>
                <w:sz w:val="18"/>
              </w:rPr>
              <w:t>scope</w:t>
            </w:r>
            <w:r>
              <w:rPr>
                <w:spacing w:val="-11"/>
                <w:sz w:val="18"/>
              </w:rPr>
              <w:t xml:space="preserve"> </w:t>
            </w:r>
            <w:r>
              <w:rPr>
                <w:sz w:val="18"/>
              </w:rPr>
              <w:t>of</w:t>
            </w:r>
            <w:r>
              <w:rPr>
                <w:spacing w:val="-11"/>
                <w:sz w:val="18"/>
              </w:rPr>
              <w:t xml:space="preserve"> </w:t>
            </w:r>
            <w:r>
              <w:rPr>
                <w:sz w:val="18"/>
              </w:rPr>
              <w:t>eligibility</w:t>
            </w:r>
            <w:r>
              <w:rPr>
                <w:spacing w:val="-12"/>
                <w:sz w:val="18"/>
              </w:rPr>
              <w:t xml:space="preserve"> </w:t>
            </w:r>
            <w:r>
              <w:rPr>
                <w:sz w:val="18"/>
              </w:rPr>
              <w:t>for</w:t>
            </w:r>
            <w:r>
              <w:rPr>
                <w:spacing w:val="-11"/>
                <w:sz w:val="18"/>
              </w:rPr>
              <w:t xml:space="preserve"> </w:t>
            </w:r>
            <w:r>
              <w:rPr>
                <w:sz w:val="18"/>
              </w:rPr>
              <w:t>designating</w:t>
            </w:r>
            <w:r>
              <w:rPr>
                <w:spacing w:val="-11"/>
                <w:sz w:val="18"/>
              </w:rPr>
              <w:t xml:space="preserve"> </w:t>
            </w:r>
            <w:r>
              <w:rPr>
                <w:sz w:val="18"/>
              </w:rPr>
              <w:t>Elder</w:t>
            </w:r>
            <w:r>
              <w:rPr>
                <w:spacing w:val="-11"/>
                <w:sz w:val="18"/>
              </w:rPr>
              <w:t xml:space="preserve"> </w:t>
            </w:r>
            <w:r>
              <w:rPr>
                <w:sz w:val="18"/>
              </w:rPr>
              <w:t>Pro-tected Zones to encompass not only facilities but also spe-cific</w:t>
            </w:r>
            <w:r>
              <w:rPr>
                <w:spacing w:val="-2"/>
                <w:sz w:val="18"/>
              </w:rPr>
              <w:t xml:space="preserve"> </w:t>
            </w:r>
            <w:r>
              <w:rPr>
                <w:sz w:val="18"/>
              </w:rPr>
              <w:t>locations,</w:t>
            </w:r>
            <w:r>
              <w:rPr>
                <w:spacing w:val="-2"/>
                <w:sz w:val="18"/>
              </w:rPr>
              <w:t xml:space="preserve"> </w:t>
            </w:r>
            <w:r>
              <w:rPr>
                <w:sz w:val="18"/>
              </w:rPr>
              <w:t>while</w:t>
            </w:r>
            <w:r>
              <w:rPr>
                <w:spacing w:val="-2"/>
                <w:sz w:val="18"/>
              </w:rPr>
              <w:t xml:space="preserve"> </w:t>
            </w:r>
            <w:r>
              <w:rPr>
                <w:sz w:val="18"/>
              </w:rPr>
              <w:t>providing</w:t>
            </w:r>
            <w:r>
              <w:rPr>
                <w:spacing w:val="-2"/>
                <w:sz w:val="18"/>
              </w:rPr>
              <w:t xml:space="preserve"> </w:t>
            </w:r>
            <w:r>
              <w:rPr>
                <w:sz w:val="18"/>
              </w:rPr>
              <w:t>an</w:t>
            </w:r>
            <w:r>
              <w:rPr>
                <w:spacing w:val="-2"/>
                <w:sz w:val="18"/>
              </w:rPr>
              <w:t xml:space="preserve"> </w:t>
            </w:r>
            <w:r>
              <w:rPr>
                <w:sz w:val="18"/>
              </w:rPr>
              <w:t>illustrative</w:t>
            </w:r>
            <w:r>
              <w:rPr>
                <w:spacing w:val="-2"/>
                <w:sz w:val="18"/>
              </w:rPr>
              <w:t xml:space="preserve"> </w:t>
            </w:r>
            <w:r>
              <w:rPr>
                <w:sz w:val="18"/>
              </w:rPr>
              <w:t>enumeration of eligible areas such as traditional markets, hospitals, and residential areas with a high ratio of elderly residents.)</w:t>
            </w:r>
          </w:p>
        </w:tc>
      </w:tr>
      <w:tr w:rsidR="00832031" w14:paraId="2D69BDF8" w14:textId="77777777">
        <w:trPr>
          <w:trHeight w:val="2926"/>
        </w:trPr>
        <w:tc>
          <w:tcPr>
            <w:tcW w:w="2515" w:type="dxa"/>
          </w:tcPr>
          <w:p w14:paraId="211DFD97" w14:textId="77777777" w:rsidR="00832031" w:rsidRDefault="00000000">
            <w:pPr>
              <w:pStyle w:val="TableParagraph"/>
              <w:spacing w:before="24" w:line="242" w:lineRule="auto"/>
              <w:ind w:left="122" w:right="112"/>
              <w:jc w:val="both"/>
              <w:rPr>
                <w:sz w:val="18"/>
              </w:rPr>
            </w:pPr>
            <w:r>
              <w:rPr>
                <w:rFonts w:ascii="바탕체" w:eastAsia="바탕체"/>
                <w:spacing w:val="-12"/>
                <w:sz w:val="18"/>
              </w:rPr>
              <w:t>옥외광고물</w:t>
            </w:r>
            <w:r>
              <w:rPr>
                <w:rFonts w:ascii="바탕체" w:eastAsia="바탕체"/>
                <w:spacing w:val="-11"/>
                <w:sz w:val="18"/>
              </w:rPr>
              <w:t xml:space="preserve"> </w:t>
            </w:r>
            <w:r>
              <w:rPr>
                <w:rFonts w:ascii="바탕체" w:eastAsia="바탕체"/>
                <w:spacing w:val="-12"/>
                <w:sz w:val="18"/>
              </w:rPr>
              <w:t>등의</w:t>
            </w:r>
            <w:r>
              <w:rPr>
                <w:rFonts w:ascii="바탕체" w:eastAsia="바탕체"/>
                <w:spacing w:val="-10"/>
                <w:sz w:val="18"/>
              </w:rPr>
              <w:t xml:space="preserve"> </w:t>
            </w:r>
            <w:r>
              <w:rPr>
                <w:rFonts w:ascii="바탕체" w:eastAsia="바탕체"/>
                <w:spacing w:val="-12"/>
                <w:sz w:val="18"/>
              </w:rPr>
              <w:t>관리와</w:t>
            </w:r>
            <w:r>
              <w:rPr>
                <w:rFonts w:ascii="바탕체" w:eastAsia="바탕체"/>
                <w:spacing w:val="-11"/>
                <w:sz w:val="18"/>
              </w:rPr>
              <w:t xml:space="preserve"> </w:t>
            </w:r>
            <w:r>
              <w:rPr>
                <w:rFonts w:ascii="바탕체" w:eastAsia="바탕체"/>
                <w:spacing w:val="-12"/>
                <w:sz w:val="18"/>
              </w:rPr>
              <w:t xml:space="preserve">옥외 </w:t>
            </w:r>
            <w:r>
              <w:rPr>
                <w:rFonts w:ascii="바탕체" w:eastAsia="바탕체"/>
                <w:w w:val="90"/>
                <w:sz w:val="18"/>
              </w:rPr>
              <w:t>광고산업</w:t>
            </w:r>
            <w:r>
              <w:rPr>
                <w:rFonts w:ascii="바탕체" w:eastAsia="바탕체"/>
                <w:spacing w:val="-10"/>
                <w:w w:val="90"/>
                <w:sz w:val="18"/>
              </w:rPr>
              <w:t xml:space="preserve"> </w:t>
            </w:r>
            <w:r>
              <w:rPr>
                <w:rFonts w:ascii="바탕체" w:eastAsia="바탕체"/>
                <w:w w:val="90"/>
                <w:sz w:val="18"/>
              </w:rPr>
              <w:t>진흥에</w:t>
            </w:r>
            <w:r>
              <w:rPr>
                <w:rFonts w:ascii="바탕체" w:eastAsia="바탕체"/>
                <w:spacing w:val="-10"/>
                <w:w w:val="90"/>
                <w:sz w:val="18"/>
              </w:rPr>
              <w:t xml:space="preserve"> </w:t>
            </w:r>
            <w:r>
              <w:rPr>
                <w:rFonts w:ascii="바탕체" w:eastAsia="바탕체"/>
                <w:w w:val="90"/>
                <w:sz w:val="18"/>
              </w:rPr>
              <w:t>관한</w:t>
            </w:r>
            <w:r>
              <w:rPr>
                <w:rFonts w:ascii="바탕체" w:eastAsia="바탕체"/>
                <w:spacing w:val="-10"/>
                <w:w w:val="90"/>
                <w:sz w:val="18"/>
              </w:rPr>
              <w:t xml:space="preserve"> </w:t>
            </w:r>
            <w:r>
              <w:rPr>
                <w:rFonts w:ascii="바탕체" w:eastAsia="바탕체"/>
                <w:w w:val="90"/>
                <w:sz w:val="18"/>
              </w:rPr>
              <w:t>법률</w:t>
            </w:r>
            <w:r>
              <w:rPr>
                <w:rFonts w:ascii="바탕체" w:eastAsia="바탕체"/>
                <w:spacing w:val="-10"/>
                <w:w w:val="90"/>
                <w:sz w:val="18"/>
              </w:rPr>
              <w:t xml:space="preserve"> </w:t>
            </w:r>
            <w:r>
              <w:rPr>
                <w:rFonts w:ascii="바탕체" w:eastAsia="바탕체"/>
                <w:w w:val="90"/>
                <w:sz w:val="18"/>
              </w:rPr>
              <w:t xml:space="preserve">일 </w:t>
            </w:r>
            <w:r>
              <w:rPr>
                <w:rFonts w:ascii="바탕체" w:eastAsia="바탕체"/>
                <w:sz w:val="18"/>
              </w:rPr>
              <w:t>부개정법률안</w:t>
            </w:r>
            <w:r>
              <w:rPr>
                <w:sz w:val="18"/>
              </w:rPr>
              <w:t>(Partial</w:t>
            </w:r>
            <w:r>
              <w:rPr>
                <w:spacing w:val="-12"/>
                <w:sz w:val="18"/>
              </w:rPr>
              <w:t xml:space="preserve"> </w:t>
            </w:r>
            <w:r>
              <w:rPr>
                <w:sz w:val="18"/>
              </w:rPr>
              <w:t>Amend-ment to the Act on the Man-agement</w:t>
            </w:r>
            <w:r>
              <w:rPr>
                <w:spacing w:val="-9"/>
                <w:sz w:val="18"/>
              </w:rPr>
              <w:t xml:space="preserve"> </w:t>
            </w:r>
            <w:r>
              <w:rPr>
                <w:sz w:val="18"/>
              </w:rPr>
              <w:t>of</w:t>
            </w:r>
            <w:r>
              <w:rPr>
                <w:spacing w:val="-9"/>
                <w:sz w:val="18"/>
              </w:rPr>
              <w:t xml:space="preserve"> </w:t>
            </w:r>
            <w:r>
              <w:rPr>
                <w:sz w:val="18"/>
              </w:rPr>
              <w:t>Outdoor</w:t>
            </w:r>
            <w:r>
              <w:rPr>
                <w:spacing w:val="-8"/>
                <w:sz w:val="18"/>
              </w:rPr>
              <w:t xml:space="preserve"> </w:t>
            </w:r>
            <w:r>
              <w:rPr>
                <w:sz w:val="18"/>
              </w:rPr>
              <w:t>Advertise-ments and Promotion of Out-door Advertisement Industry)</w:t>
            </w:r>
          </w:p>
        </w:tc>
        <w:tc>
          <w:tcPr>
            <w:tcW w:w="1324" w:type="dxa"/>
          </w:tcPr>
          <w:p w14:paraId="1696402E" w14:textId="77777777" w:rsidR="00832031" w:rsidRDefault="00000000">
            <w:pPr>
              <w:pStyle w:val="TableParagraph"/>
              <w:spacing w:before="39"/>
              <w:ind w:left="8" w:right="1"/>
              <w:rPr>
                <w:sz w:val="18"/>
              </w:rPr>
            </w:pPr>
            <w:r>
              <w:rPr>
                <w:spacing w:val="-2"/>
                <w:sz w:val="18"/>
              </w:rPr>
              <w:t>2101054</w:t>
            </w:r>
          </w:p>
        </w:tc>
        <w:tc>
          <w:tcPr>
            <w:tcW w:w="1607" w:type="dxa"/>
          </w:tcPr>
          <w:p w14:paraId="1D28F2A4" w14:textId="77777777" w:rsidR="00832031" w:rsidRDefault="00000000">
            <w:pPr>
              <w:pStyle w:val="TableParagraph"/>
              <w:spacing w:before="24"/>
              <w:ind w:left="9" w:right="1"/>
              <w:rPr>
                <w:sz w:val="18"/>
              </w:rPr>
            </w:pPr>
            <w:r>
              <w:rPr>
                <w:rFonts w:ascii="바탕체" w:eastAsia="바탕체"/>
                <w:spacing w:val="-5"/>
                <w:sz w:val="18"/>
              </w:rPr>
              <w:t>김미애</w:t>
            </w:r>
            <w:r>
              <w:rPr>
                <w:spacing w:val="-5"/>
                <w:sz w:val="18"/>
              </w:rPr>
              <w:t>(Miae</w:t>
            </w:r>
            <w:r>
              <w:rPr>
                <w:sz w:val="18"/>
              </w:rPr>
              <w:t xml:space="preserve"> </w:t>
            </w:r>
            <w:r>
              <w:rPr>
                <w:spacing w:val="-4"/>
                <w:sz w:val="18"/>
              </w:rPr>
              <w:t>Kim)</w:t>
            </w:r>
          </w:p>
        </w:tc>
        <w:tc>
          <w:tcPr>
            <w:tcW w:w="4498" w:type="dxa"/>
          </w:tcPr>
          <w:p w14:paraId="46F12D75" w14:textId="6E90631C" w:rsidR="00832031" w:rsidRDefault="00000000">
            <w:pPr>
              <w:pStyle w:val="TableParagraph"/>
              <w:spacing w:before="24"/>
              <w:ind w:left="123" w:right="110"/>
              <w:jc w:val="both"/>
              <w:rPr>
                <w:sz w:val="18"/>
              </w:rPr>
            </w:pPr>
            <w:r>
              <w:rPr>
                <w:w w:val="90"/>
                <w:sz w:val="18"/>
                <w:lang w:eastAsia="ko-KR"/>
              </w:rPr>
              <w:t>..</w:t>
            </w:r>
            <w:r>
              <w:rPr>
                <w:spacing w:val="13"/>
                <w:sz w:val="18"/>
                <w:lang w:eastAsia="ko-KR"/>
              </w:rPr>
              <w:t xml:space="preserve"> </w:t>
            </w:r>
            <w:r>
              <w:rPr>
                <w:rFonts w:ascii="바탕체" w:eastAsia="바탕체" w:hAnsi="바탕체"/>
                <w:w w:val="90"/>
                <w:sz w:val="18"/>
                <w:lang w:eastAsia="ko-KR"/>
              </w:rPr>
              <w:t>이와</w:t>
            </w:r>
            <w:r>
              <w:rPr>
                <w:rFonts w:ascii="바탕체" w:eastAsia="바탕체" w:hAnsi="바탕체"/>
                <w:spacing w:val="-14"/>
                <w:w w:val="90"/>
                <w:sz w:val="18"/>
                <w:lang w:eastAsia="ko-KR"/>
              </w:rPr>
              <w:t xml:space="preserve"> </w:t>
            </w:r>
            <w:r>
              <w:rPr>
                <w:rFonts w:ascii="바탕체" w:eastAsia="바탕체" w:hAnsi="바탕체"/>
                <w:w w:val="90"/>
                <w:sz w:val="18"/>
                <w:lang w:eastAsia="ko-KR"/>
              </w:rPr>
              <w:t>같이</w:t>
            </w:r>
            <w:r>
              <w:rPr>
                <w:rFonts w:ascii="바탕체" w:eastAsia="바탕체" w:hAnsi="바탕체"/>
                <w:spacing w:val="-13"/>
                <w:w w:val="90"/>
                <w:sz w:val="18"/>
                <w:lang w:eastAsia="ko-KR"/>
              </w:rPr>
              <w:t xml:space="preserve"> </w:t>
            </w:r>
            <w:r>
              <w:rPr>
                <w:rFonts w:ascii="바탕체" w:eastAsia="바탕체" w:hAnsi="바탕체"/>
                <w:w w:val="90"/>
                <w:sz w:val="18"/>
                <w:lang w:eastAsia="ko-KR"/>
              </w:rPr>
              <w:t>어린이</w:t>
            </w:r>
            <w:r>
              <w:rPr>
                <w:rFonts w:ascii="바탕체" w:eastAsia="바탕체" w:hAnsi="바탕체"/>
                <w:spacing w:val="-14"/>
                <w:w w:val="90"/>
                <w:sz w:val="18"/>
                <w:lang w:eastAsia="ko-KR"/>
              </w:rPr>
              <w:t xml:space="preserve"> </w:t>
            </w:r>
            <w:r>
              <w:rPr>
                <w:rFonts w:ascii="바탕체" w:eastAsia="바탕체" w:hAnsi="바탕체"/>
                <w:w w:val="90"/>
                <w:sz w:val="18"/>
                <w:lang w:eastAsia="ko-KR"/>
              </w:rPr>
              <w:t>보호구역</w:t>
            </w:r>
            <w:r>
              <w:rPr>
                <w:w w:val="90"/>
                <w:sz w:val="18"/>
                <w:lang w:eastAsia="ko-KR"/>
              </w:rPr>
              <w:t>,</w:t>
            </w:r>
            <w:r>
              <w:rPr>
                <w:spacing w:val="21"/>
                <w:sz w:val="18"/>
                <w:lang w:eastAsia="ko-KR"/>
              </w:rPr>
              <w:t xml:space="preserve"> </w:t>
            </w:r>
            <w:r>
              <w:rPr>
                <w:rFonts w:ascii="바탕체" w:eastAsia="바탕체" w:hAnsi="바탕체"/>
                <w:w w:val="90"/>
                <w:sz w:val="18"/>
                <w:lang w:eastAsia="ko-KR"/>
              </w:rPr>
              <w:t>노인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보호구역과 같은</w:t>
            </w:r>
            <w:r>
              <w:rPr>
                <w:rFonts w:ascii="바탕체" w:eastAsia="바탕체" w:hAnsi="바탕체"/>
                <w:spacing w:val="-10"/>
                <w:w w:val="9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10"/>
                <w:w w:val="90"/>
                <w:sz w:val="18"/>
                <w:lang w:eastAsia="ko-KR"/>
              </w:rPr>
              <w:t xml:space="preserve"> </w:t>
            </w:r>
            <w:r>
              <w:rPr>
                <w:rFonts w:ascii="바탕체" w:eastAsia="바탕체" w:hAnsi="바탕체"/>
                <w:w w:val="90"/>
                <w:sz w:val="18"/>
                <w:lang w:eastAsia="ko-KR"/>
              </w:rPr>
              <w:t>통행이</w:t>
            </w:r>
            <w:r>
              <w:rPr>
                <w:rFonts w:ascii="바탕체" w:eastAsia="바탕체" w:hAnsi="바탕체"/>
                <w:spacing w:val="-10"/>
                <w:w w:val="90"/>
                <w:sz w:val="18"/>
                <w:lang w:eastAsia="ko-KR"/>
              </w:rPr>
              <w:t xml:space="preserve"> </w:t>
            </w:r>
            <w:r>
              <w:rPr>
                <w:rFonts w:ascii="바탕체" w:eastAsia="바탕체" w:hAnsi="바탕체"/>
                <w:w w:val="90"/>
                <w:sz w:val="18"/>
                <w:lang w:eastAsia="ko-KR"/>
              </w:rPr>
              <w:t>많은</w:t>
            </w:r>
            <w:r>
              <w:rPr>
                <w:rFonts w:ascii="바탕체" w:eastAsia="바탕체" w:hAnsi="바탕체"/>
                <w:spacing w:val="-10"/>
                <w:w w:val="90"/>
                <w:sz w:val="18"/>
                <w:lang w:eastAsia="ko-KR"/>
              </w:rPr>
              <w:t xml:space="preserve"> </w:t>
            </w:r>
            <w:r>
              <w:rPr>
                <w:rFonts w:ascii="바탕체" w:eastAsia="바탕체" w:hAnsi="바탕체"/>
                <w:w w:val="90"/>
                <w:sz w:val="18"/>
                <w:lang w:eastAsia="ko-KR"/>
              </w:rPr>
              <w:t>도로구간에</w:t>
            </w:r>
            <w:r>
              <w:rPr>
                <w:rFonts w:ascii="바탕체" w:eastAsia="바탕체" w:hAnsi="바탕체"/>
                <w:spacing w:val="-10"/>
                <w:w w:val="90"/>
                <w:sz w:val="18"/>
                <w:lang w:eastAsia="ko-KR"/>
              </w:rPr>
              <w:t xml:space="preserve"> </w:t>
            </w:r>
            <w:r>
              <w:rPr>
                <w:rFonts w:ascii="바탕체" w:eastAsia="바탕체" w:hAnsi="바탕체"/>
                <w:w w:val="90"/>
                <w:sz w:val="18"/>
                <w:lang w:eastAsia="ko-KR"/>
              </w:rPr>
              <w:t>광고물을</w:t>
            </w:r>
            <w:r>
              <w:rPr>
                <w:rFonts w:ascii="바탕체" w:eastAsia="바탕체" w:hAnsi="바탕체"/>
                <w:spacing w:val="-10"/>
                <w:w w:val="90"/>
                <w:sz w:val="18"/>
                <w:lang w:eastAsia="ko-KR"/>
              </w:rPr>
              <w:t xml:space="preserve"> </w:t>
            </w:r>
            <w:r>
              <w:rPr>
                <w:rFonts w:ascii="바탕체" w:eastAsia="바탕체" w:hAnsi="바탕체"/>
                <w:w w:val="90"/>
                <w:sz w:val="18"/>
                <w:lang w:eastAsia="ko-KR"/>
              </w:rPr>
              <w:t>표시</w:t>
            </w:r>
            <w:r>
              <w:rPr>
                <w:rFonts w:ascii="Verdana" w:eastAsia="Verdana" w:hAnsi="Verdana"/>
                <w:i/>
                <w:w w:val="90"/>
                <w:sz w:val="18"/>
                <w:lang w:eastAsia="ko-KR"/>
              </w:rPr>
              <w:t xml:space="preserve">· </w:t>
            </w:r>
            <w:r>
              <w:rPr>
                <w:rFonts w:ascii="바탕체" w:eastAsia="바탕체" w:hAnsi="바탕체"/>
                <w:w w:val="90"/>
                <w:sz w:val="18"/>
                <w:lang w:eastAsia="ko-KR"/>
              </w:rPr>
              <w:t xml:space="preserve">설치하는 경우 운전자와 보행자의 시야를 방해하여 심각 </w:t>
            </w:r>
            <w:r>
              <w:rPr>
                <w:rFonts w:ascii="바탕체" w:eastAsia="바탕체" w:hAnsi="바탕체"/>
                <w:spacing w:val="-12"/>
                <w:sz w:val="18"/>
                <w:lang w:eastAsia="ko-KR"/>
              </w:rPr>
              <w:t>한</w:t>
            </w:r>
            <w:r>
              <w:rPr>
                <w:rFonts w:ascii="바탕체" w:eastAsia="바탕체" w:hAnsi="바탕체"/>
                <w:spacing w:val="-11"/>
                <w:sz w:val="18"/>
                <w:lang w:eastAsia="ko-KR"/>
              </w:rPr>
              <w:t xml:space="preserve"> </w:t>
            </w:r>
            <w:r>
              <w:rPr>
                <w:rFonts w:ascii="바탕체" w:eastAsia="바탕체" w:hAnsi="바탕체"/>
                <w:spacing w:val="-12"/>
                <w:sz w:val="18"/>
                <w:lang w:eastAsia="ko-KR"/>
              </w:rPr>
              <w:t>사고로</w:t>
            </w:r>
            <w:r>
              <w:rPr>
                <w:rFonts w:ascii="바탕체" w:eastAsia="바탕체" w:hAnsi="바탕체"/>
                <w:spacing w:val="-10"/>
                <w:sz w:val="18"/>
                <w:lang w:eastAsia="ko-KR"/>
              </w:rPr>
              <w:t xml:space="preserve"> </w:t>
            </w:r>
            <w:r>
              <w:rPr>
                <w:rFonts w:ascii="바탕체" w:eastAsia="바탕체" w:hAnsi="바탕체"/>
                <w:spacing w:val="-12"/>
                <w:sz w:val="18"/>
                <w:lang w:eastAsia="ko-KR"/>
              </w:rPr>
              <w:t>이어질</w:t>
            </w:r>
            <w:r>
              <w:rPr>
                <w:rFonts w:ascii="바탕체" w:eastAsia="바탕체" w:hAnsi="바탕체"/>
                <w:spacing w:val="-11"/>
                <w:sz w:val="18"/>
                <w:lang w:eastAsia="ko-KR"/>
              </w:rPr>
              <w:t xml:space="preserve"> </w:t>
            </w:r>
            <w:r>
              <w:rPr>
                <w:rFonts w:ascii="바탕체" w:eastAsia="바탕체" w:hAnsi="바탕체"/>
                <w:spacing w:val="-12"/>
                <w:sz w:val="18"/>
                <w:lang w:eastAsia="ko-KR"/>
              </w:rPr>
              <w:t>수</w:t>
            </w:r>
            <w:r>
              <w:rPr>
                <w:rFonts w:ascii="바탕체" w:eastAsia="바탕체" w:hAnsi="바탕체"/>
                <w:spacing w:val="-10"/>
                <w:sz w:val="18"/>
                <w:lang w:eastAsia="ko-KR"/>
              </w:rPr>
              <w:t xml:space="preserve"> </w:t>
            </w:r>
            <w:r>
              <w:rPr>
                <w:rFonts w:ascii="바탕체" w:eastAsia="바탕체" w:hAnsi="바탕체"/>
                <w:spacing w:val="-12"/>
                <w:sz w:val="18"/>
                <w:lang w:eastAsia="ko-KR"/>
              </w:rPr>
              <w:t>있는</w:t>
            </w:r>
            <w:r>
              <w:rPr>
                <w:rFonts w:ascii="바탕체" w:eastAsia="바탕체" w:hAnsi="바탕체"/>
                <w:spacing w:val="-11"/>
                <w:sz w:val="18"/>
                <w:lang w:eastAsia="ko-KR"/>
              </w:rPr>
              <w:t xml:space="preserve"> </w:t>
            </w:r>
            <w:r>
              <w:rPr>
                <w:rFonts w:ascii="바탕체" w:eastAsia="바탕체" w:hAnsi="바탕체"/>
                <w:spacing w:val="-12"/>
                <w:sz w:val="18"/>
                <w:lang w:eastAsia="ko-KR"/>
              </w:rPr>
              <w:t>위험성이</w:t>
            </w:r>
            <w:r>
              <w:rPr>
                <w:rFonts w:ascii="바탕체" w:eastAsia="바탕체" w:hAnsi="바탕체"/>
                <w:spacing w:val="-10"/>
                <w:sz w:val="18"/>
                <w:lang w:eastAsia="ko-KR"/>
              </w:rPr>
              <w:t xml:space="preserve"> </w:t>
            </w:r>
            <w:r>
              <w:rPr>
                <w:rFonts w:ascii="바탕체" w:eastAsia="바탕체" w:hAnsi="바탕체"/>
                <w:spacing w:val="-12"/>
                <w:sz w:val="18"/>
                <w:lang w:eastAsia="ko-KR"/>
              </w:rPr>
              <w:t>있음</w:t>
            </w:r>
            <w:r>
              <w:rPr>
                <w:spacing w:val="-12"/>
                <w:sz w:val="18"/>
                <w:lang w:eastAsia="ko-KR"/>
              </w:rPr>
              <w:t>.</w:t>
            </w:r>
            <w:r>
              <w:rPr>
                <w:sz w:val="18"/>
                <w:lang w:eastAsia="ko-KR"/>
              </w:rPr>
              <w:t xml:space="preserve"> </w:t>
            </w:r>
            <w:r>
              <w:rPr>
                <w:rFonts w:ascii="바탕체" w:eastAsia="바탕체" w:hAnsi="바탕체"/>
                <w:spacing w:val="-12"/>
                <w:sz w:val="18"/>
                <w:lang w:eastAsia="ko-KR"/>
              </w:rPr>
              <w:t>이에</w:t>
            </w:r>
            <w:r>
              <w:rPr>
                <w:rFonts w:ascii="바탕체" w:eastAsia="바탕체" w:hAnsi="바탕체"/>
                <w:spacing w:val="-10"/>
                <w:sz w:val="18"/>
                <w:lang w:eastAsia="ko-KR"/>
              </w:rPr>
              <w:t xml:space="preserve"> </w:t>
            </w:r>
            <w:r>
              <w:rPr>
                <w:rFonts w:ascii="바탕체" w:eastAsia="바탕체" w:hAnsi="바탕체"/>
                <w:spacing w:val="-12"/>
                <w:sz w:val="18"/>
                <w:lang w:eastAsia="ko-KR"/>
              </w:rPr>
              <w:t>해당</w:t>
            </w:r>
            <w:r>
              <w:rPr>
                <w:rFonts w:ascii="바탕체" w:eastAsia="바탕체" w:hAnsi="바탕체"/>
                <w:spacing w:val="-11"/>
                <w:sz w:val="18"/>
                <w:lang w:eastAsia="ko-KR"/>
              </w:rPr>
              <w:t xml:space="preserve"> </w:t>
            </w:r>
            <w:r>
              <w:rPr>
                <w:rFonts w:ascii="바탕체" w:eastAsia="바탕체" w:hAnsi="바탕체"/>
                <w:spacing w:val="-12"/>
                <w:sz w:val="18"/>
                <w:lang w:eastAsia="ko-KR"/>
              </w:rPr>
              <w:t xml:space="preserve">보 </w:t>
            </w:r>
            <w:r>
              <w:rPr>
                <w:rFonts w:ascii="바탕체" w:eastAsia="바탕체" w:hAnsi="바탕체"/>
                <w:w w:val="90"/>
                <w:sz w:val="18"/>
                <w:lang w:eastAsia="ko-KR"/>
              </w:rPr>
              <w:t>호구역에</w:t>
            </w:r>
            <w:r>
              <w:rPr>
                <w:rFonts w:ascii="바탕체" w:eastAsia="바탕체" w:hAnsi="바탕체"/>
                <w:spacing w:val="-10"/>
                <w:w w:val="90"/>
                <w:sz w:val="18"/>
                <w:lang w:eastAsia="ko-KR"/>
              </w:rPr>
              <w:t xml:space="preserve"> </w:t>
            </w:r>
            <w:r>
              <w:rPr>
                <w:rFonts w:ascii="바탕체" w:eastAsia="바탕체" w:hAnsi="바탕체"/>
                <w:w w:val="90"/>
                <w:sz w:val="18"/>
                <w:lang w:eastAsia="ko-KR"/>
              </w:rPr>
              <w:t>광고물</w:t>
            </w:r>
            <w:r>
              <w:rPr>
                <w:rFonts w:ascii="바탕체" w:eastAsia="바탕체" w:hAnsi="바탕체"/>
                <w:spacing w:val="-10"/>
                <w:w w:val="90"/>
                <w:sz w:val="18"/>
                <w:lang w:eastAsia="ko-KR"/>
              </w:rPr>
              <w:t xml:space="preserve"> </w:t>
            </w:r>
            <w:r>
              <w:rPr>
                <w:rFonts w:ascii="바탕체" w:eastAsia="바탕체" w:hAnsi="바탕체"/>
                <w:w w:val="90"/>
                <w:sz w:val="18"/>
                <w:lang w:eastAsia="ko-KR"/>
              </w:rPr>
              <w:t>등을</w:t>
            </w:r>
            <w:r>
              <w:rPr>
                <w:rFonts w:ascii="바탕체" w:eastAsia="바탕체" w:hAnsi="바탕체"/>
                <w:spacing w:val="-10"/>
                <w:w w:val="90"/>
                <w:sz w:val="18"/>
                <w:lang w:eastAsia="ko-KR"/>
              </w:rPr>
              <w:t xml:space="preserve"> </w:t>
            </w:r>
            <w:r>
              <w:rPr>
                <w:rFonts w:ascii="바탕체" w:eastAsia="바탕체" w:hAnsi="바탕체"/>
                <w:w w:val="90"/>
                <w:sz w:val="18"/>
                <w:lang w:eastAsia="ko-KR"/>
              </w:rPr>
              <w:t>표시</w:t>
            </w:r>
            <w:r>
              <w:rPr>
                <w:rFonts w:ascii="Verdana" w:eastAsia="Verdana" w:hAnsi="Verdana"/>
                <w:i/>
                <w:w w:val="90"/>
                <w:sz w:val="18"/>
                <w:lang w:eastAsia="ko-KR"/>
              </w:rPr>
              <w:t>·</w:t>
            </w:r>
            <w:r>
              <w:rPr>
                <w:rFonts w:ascii="바탕체" w:eastAsia="바탕체" w:hAnsi="바탕체"/>
                <w:w w:val="90"/>
                <w:sz w:val="18"/>
                <w:lang w:eastAsia="ko-KR"/>
              </w:rPr>
              <w:t>설치하는</w:t>
            </w:r>
            <w:r>
              <w:rPr>
                <w:rFonts w:ascii="바탕체" w:eastAsia="바탕체" w:hAnsi="바탕체"/>
                <w:spacing w:val="-10"/>
                <w:w w:val="90"/>
                <w:sz w:val="18"/>
                <w:lang w:eastAsia="ko-KR"/>
              </w:rPr>
              <w:t xml:space="preserve"> </w:t>
            </w:r>
            <w:r>
              <w:rPr>
                <w:rFonts w:ascii="바탕체" w:eastAsia="바탕체" w:hAnsi="바탕체"/>
                <w:w w:val="90"/>
                <w:sz w:val="18"/>
                <w:lang w:eastAsia="ko-KR"/>
              </w:rPr>
              <w:t>것을</w:t>
            </w:r>
            <w:r>
              <w:rPr>
                <w:rFonts w:ascii="바탕체" w:eastAsia="바탕체" w:hAnsi="바탕체"/>
                <w:spacing w:val="-10"/>
                <w:w w:val="90"/>
                <w:sz w:val="18"/>
                <w:lang w:eastAsia="ko-KR"/>
              </w:rPr>
              <w:t xml:space="preserve"> </w:t>
            </w:r>
            <w:r>
              <w:rPr>
                <w:rFonts w:ascii="바탕체" w:eastAsia="바탕체" w:hAnsi="바탕체"/>
                <w:w w:val="90"/>
                <w:sz w:val="18"/>
                <w:lang w:eastAsia="ko-KR"/>
              </w:rPr>
              <w:t>원칙적으로</w:t>
            </w:r>
            <w:r>
              <w:rPr>
                <w:rFonts w:ascii="바탕체" w:eastAsia="바탕체" w:hAnsi="바탕체"/>
                <w:spacing w:val="-10"/>
                <w:w w:val="90"/>
                <w:sz w:val="18"/>
                <w:lang w:eastAsia="ko-KR"/>
              </w:rPr>
              <w:t xml:space="preserve"> </w:t>
            </w:r>
            <w:r>
              <w:rPr>
                <w:rFonts w:ascii="바탕체" w:eastAsia="바탕체" w:hAnsi="바탕체"/>
                <w:w w:val="90"/>
                <w:sz w:val="18"/>
                <w:lang w:eastAsia="ko-KR"/>
              </w:rPr>
              <w:t xml:space="preserve">금 </w:t>
            </w:r>
            <w:r>
              <w:rPr>
                <w:rFonts w:ascii="바탕체" w:eastAsia="바탕체" w:hAnsi="바탕체"/>
                <w:sz w:val="18"/>
                <w:lang w:eastAsia="ko-KR"/>
              </w:rPr>
              <w:t>지하고</w:t>
            </w:r>
            <w:r>
              <w:rPr>
                <w:rFonts w:ascii="바탕체" w:eastAsia="바탕체" w:hAnsi="바탕체"/>
                <w:spacing w:val="-23"/>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In this context, the display or installation of advertisements in road sections with heavy traffic of vul-nerable</w:t>
            </w:r>
            <w:r>
              <w:rPr>
                <w:spacing w:val="-12"/>
                <w:sz w:val="18"/>
              </w:rPr>
              <w:t xml:space="preserve"> </w:t>
            </w:r>
            <w:r>
              <w:rPr>
                <w:sz w:val="18"/>
              </w:rPr>
              <w:t>road</w:t>
            </w:r>
            <w:r>
              <w:rPr>
                <w:spacing w:val="-11"/>
                <w:sz w:val="18"/>
              </w:rPr>
              <w:t xml:space="preserve"> </w:t>
            </w:r>
            <w:r>
              <w:rPr>
                <w:sz w:val="18"/>
              </w:rPr>
              <w:t>users,</w:t>
            </w:r>
            <w:r>
              <w:rPr>
                <w:spacing w:val="-11"/>
                <w:sz w:val="18"/>
              </w:rPr>
              <w:t xml:space="preserve"> </w:t>
            </w:r>
            <w:r>
              <w:rPr>
                <w:sz w:val="18"/>
              </w:rPr>
              <w:t>such</w:t>
            </w:r>
            <w:r>
              <w:rPr>
                <w:spacing w:val="-11"/>
                <w:sz w:val="18"/>
              </w:rPr>
              <w:t xml:space="preserve"> </w:t>
            </w:r>
            <w:r>
              <w:rPr>
                <w:sz w:val="18"/>
              </w:rPr>
              <w:t>as</w:t>
            </w:r>
            <w:r>
              <w:rPr>
                <w:spacing w:val="-12"/>
                <w:sz w:val="18"/>
              </w:rPr>
              <w:t xml:space="preserve"> </w:t>
            </w:r>
            <w:r>
              <w:rPr>
                <w:sz w:val="18"/>
              </w:rPr>
              <w:t>Child</w:t>
            </w:r>
            <w:r>
              <w:rPr>
                <w:spacing w:val="-11"/>
                <w:sz w:val="18"/>
              </w:rPr>
              <w:t xml:space="preserve"> </w:t>
            </w:r>
            <w:r>
              <w:rPr>
                <w:sz w:val="18"/>
              </w:rPr>
              <w:t>Protected</w:t>
            </w:r>
            <w:r>
              <w:rPr>
                <w:spacing w:val="-11"/>
                <w:sz w:val="18"/>
              </w:rPr>
              <w:t xml:space="preserve"> </w:t>
            </w:r>
            <w:r>
              <w:rPr>
                <w:sz w:val="18"/>
              </w:rPr>
              <w:t>Zones</w:t>
            </w:r>
            <w:r>
              <w:rPr>
                <w:spacing w:val="-11"/>
                <w:sz w:val="18"/>
              </w:rPr>
              <w:t xml:space="preserve"> </w:t>
            </w:r>
            <w:r>
              <w:rPr>
                <w:sz w:val="18"/>
              </w:rPr>
              <w:t>and</w:t>
            </w:r>
            <w:r>
              <w:rPr>
                <w:spacing w:val="-12"/>
                <w:sz w:val="18"/>
              </w:rPr>
              <w:t xml:space="preserve"> </w:t>
            </w:r>
            <w:r>
              <w:rPr>
                <w:sz w:val="18"/>
              </w:rPr>
              <w:t xml:space="preserve">Elder </w:t>
            </w:r>
            <w:r>
              <w:rPr>
                <w:spacing w:val="-2"/>
                <w:sz w:val="18"/>
              </w:rPr>
              <w:t>and</w:t>
            </w:r>
            <w:r>
              <w:rPr>
                <w:spacing w:val="-6"/>
                <w:sz w:val="18"/>
              </w:rPr>
              <w:t xml:space="preserve"> </w:t>
            </w:r>
            <w:r>
              <w:rPr>
                <w:spacing w:val="-2"/>
                <w:sz w:val="18"/>
              </w:rPr>
              <w:t>Disabled</w:t>
            </w:r>
            <w:r>
              <w:rPr>
                <w:spacing w:val="-6"/>
                <w:sz w:val="18"/>
              </w:rPr>
              <w:t xml:space="preserve"> </w:t>
            </w:r>
            <w:r>
              <w:rPr>
                <w:spacing w:val="-2"/>
                <w:sz w:val="18"/>
              </w:rPr>
              <w:t>Protected</w:t>
            </w:r>
            <w:r>
              <w:rPr>
                <w:spacing w:val="-6"/>
                <w:sz w:val="18"/>
              </w:rPr>
              <w:t xml:space="preserve"> </w:t>
            </w:r>
            <w:r>
              <w:rPr>
                <w:spacing w:val="-2"/>
                <w:sz w:val="18"/>
              </w:rPr>
              <w:t>Zones,</w:t>
            </w:r>
            <w:r>
              <w:rPr>
                <w:spacing w:val="-6"/>
                <w:sz w:val="18"/>
              </w:rPr>
              <w:t xml:space="preserve"> </w:t>
            </w:r>
            <w:r>
              <w:rPr>
                <w:spacing w:val="-2"/>
                <w:sz w:val="18"/>
              </w:rPr>
              <w:t>presents</w:t>
            </w:r>
            <w:r>
              <w:rPr>
                <w:spacing w:val="-6"/>
                <w:sz w:val="18"/>
              </w:rPr>
              <w:t xml:space="preserve"> </w:t>
            </w:r>
            <w:r>
              <w:rPr>
                <w:spacing w:val="-2"/>
                <w:sz w:val="18"/>
              </w:rPr>
              <w:t>a</w:t>
            </w:r>
            <w:r>
              <w:rPr>
                <w:spacing w:val="-6"/>
                <w:sz w:val="18"/>
              </w:rPr>
              <w:t xml:space="preserve"> </w:t>
            </w:r>
            <w:r>
              <w:rPr>
                <w:spacing w:val="-2"/>
                <w:sz w:val="18"/>
              </w:rPr>
              <w:t>risk</w:t>
            </w:r>
            <w:r>
              <w:rPr>
                <w:spacing w:val="-6"/>
                <w:sz w:val="18"/>
              </w:rPr>
              <w:t xml:space="preserve"> </w:t>
            </w:r>
            <w:r>
              <w:rPr>
                <w:spacing w:val="-2"/>
                <w:sz w:val="18"/>
              </w:rPr>
              <w:t>of</w:t>
            </w:r>
            <w:r>
              <w:rPr>
                <w:spacing w:val="-6"/>
                <w:sz w:val="18"/>
              </w:rPr>
              <w:t xml:space="preserve"> </w:t>
            </w:r>
            <w:r>
              <w:rPr>
                <w:spacing w:val="-2"/>
                <w:sz w:val="18"/>
              </w:rPr>
              <w:t>severe</w:t>
            </w:r>
            <w:r>
              <w:rPr>
                <w:spacing w:val="-6"/>
                <w:sz w:val="18"/>
              </w:rPr>
              <w:t xml:space="preserve"> </w:t>
            </w:r>
            <w:r>
              <w:rPr>
                <w:spacing w:val="-2"/>
                <w:sz w:val="18"/>
              </w:rPr>
              <w:t>acci-</w:t>
            </w:r>
            <w:r>
              <w:rPr>
                <w:sz w:val="18"/>
              </w:rPr>
              <w:t>dents</w:t>
            </w:r>
            <w:r>
              <w:rPr>
                <w:spacing w:val="-3"/>
                <w:sz w:val="18"/>
              </w:rPr>
              <w:t xml:space="preserve"> </w:t>
            </w:r>
            <w:r>
              <w:rPr>
                <w:sz w:val="18"/>
              </w:rPr>
              <w:t>due</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obstruction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visibility</w:t>
            </w:r>
            <w:r>
              <w:rPr>
                <w:spacing w:val="-3"/>
                <w:sz w:val="18"/>
              </w:rPr>
              <w:t xml:space="preserve"> </w:t>
            </w:r>
            <w:r>
              <w:rPr>
                <w:sz w:val="18"/>
              </w:rPr>
              <w:t>of</w:t>
            </w:r>
            <w:r>
              <w:rPr>
                <w:spacing w:val="-3"/>
                <w:sz w:val="18"/>
              </w:rPr>
              <w:t xml:space="preserve"> </w:t>
            </w:r>
            <w:r>
              <w:rPr>
                <w:sz w:val="18"/>
              </w:rPr>
              <w:t>both</w:t>
            </w:r>
            <w:r>
              <w:rPr>
                <w:spacing w:val="-3"/>
                <w:sz w:val="18"/>
              </w:rPr>
              <w:t xml:space="preserve"> </w:t>
            </w:r>
            <w:r>
              <w:rPr>
                <w:sz w:val="18"/>
              </w:rPr>
              <w:t>drivers and pedestrians. Therefore, the objective is to principally prohibit</w:t>
            </w:r>
            <w:r>
              <w:rPr>
                <w:spacing w:val="-8"/>
                <w:sz w:val="18"/>
              </w:rPr>
              <w:t xml:space="preserve"> </w:t>
            </w:r>
            <w:r>
              <w:rPr>
                <w:sz w:val="18"/>
              </w:rPr>
              <w:t>the</w:t>
            </w:r>
            <w:r>
              <w:rPr>
                <w:spacing w:val="-8"/>
                <w:sz w:val="18"/>
              </w:rPr>
              <w:t xml:space="preserve"> </w:t>
            </w:r>
            <w:r>
              <w:rPr>
                <w:sz w:val="18"/>
              </w:rPr>
              <w:t>display</w:t>
            </w:r>
            <w:r>
              <w:rPr>
                <w:spacing w:val="-8"/>
                <w:sz w:val="18"/>
              </w:rPr>
              <w:t xml:space="preserve"> </w:t>
            </w:r>
            <w:r>
              <w:rPr>
                <w:sz w:val="18"/>
              </w:rPr>
              <w:t>or</w:t>
            </w:r>
            <w:r>
              <w:rPr>
                <w:spacing w:val="-8"/>
                <w:sz w:val="18"/>
              </w:rPr>
              <w:t xml:space="preserve"> </w:t>
            </w:r>
            <w:r>
              <w:rPr>
                <w:sz w:val="18"/>
              </w:rPr>
              <w:t>installation</w:t>
            </w:r>
            <w:r>
              <w:rPr>
                <w:spacing w:val="-8"/>
                <w:sz w:val="18"/>
              </w:rPr>
              <w:t xml:space="preserve"> </w:t>
            </w:r>
            <w:r>
              <w:rPr>
                <w:sz w:val="18"/>
              </w:rPr>
              <w:t>of</w:t>
            </w:r>
            <w:r>
              <w:rPr>
                <w:spacing w:val="-8"/>
                <w:sz w:val="18"/>
              </w:rPr>
              <w:t xml:space="preserve"> </w:t>
            </w:r>
            <w:r>
              <w:rPr>
                <w:sz w:val="18"/>
              </w:rPr>
              <w:t>advertisements</w:t>
            </w:r>
            <w:r>
              <w:rPr>
                <w:spacing w:val="-8"/>
                <w:sz w:val="18"/>
              </w:rPr>
              <w:t xml:space="preserve"> </w:t>
            </w:r>
            <w:r>
              <w:rPr>
                <w:sz w:val="18"/>
              </w:rPr>
              <w:t>within the aforementioned protected zones</w:t>
            </w:r>
            <w:r w:rsidR="00604499">
              <w:rPr>
                <w:sz w:val="18"/>
                <w:lang w:eastAsia="ko-KR"/>
              </w:rPr>
              <w:t>.</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Pr>
                <w:sz w:val="18"/>
              </w:rPr>
              <w:t>)</w:t>
            </w:r>
          </w:p>
        </w:tc>
      </w:tr>
      <w:tr w:rsidR="00832031" w14:paraId="219E2B33" w14:textId="77777777">
        <w:trPr>
          <w:trHeight w:val="2926"/>
        </w:trPr>
        <w:tc>
          <w:tcPr>
            <w:tcW w:w="2515" w:type="dxa"/>
          </w:tcPr>
          <w:p w14:paraId="4CA98C1D"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1F711725" w14:textId="77777777" w:rsidR="00832031" w:rsidRDefault="00000000">
            <w:pPr>
              <w:pStyle w:val="TableParagraph"/>
              <w:spacing w:before="39"/>
              <w:ind w:left="8" w:right="1"/>
              <w:rPr>
                <w:sz w:val="18"/>
              </w:rPr>
            </w:pPr>
            <w:r>
              <w:rPr>
                <w:spacing w:val="-2"/>
                <w:sz w:val="18"/>
              </w:rPr>
              <w:t>2101056</w:t>
            </w:r>
          </w:p>
        </w:tc>
        <w:tc>
          <w:tcPr>
            <w:tcW w:w="1607" w:type="dxa"/>
          </w:tcPr>
          <w:p w14:paraId="50919B6A" w14:textId="77777777" w:rsidR="00832031" w:rsidRDefault="00000000">
            <w:pPr>
              <w:pStyle w:val="TableParagraph"/>
              <w:spacing w:before="24"/>
              <w:ind w:left="9" w:right="1"/>
              <w:rPr>
                <w:sz w:val="18"/>
              </w:rPr>
            </w:pPr>
            <w:r>
              <w:rPr>
                <w:rFonts w:ascii="바탕체" w:eastAsia="바탕체"/>
                <w:spacing w:val="-5"/>
                <w:sz w:val="18"/>
              </w:rPr>
              <w:t>김미애</w:t>
            </w:r>
            <w:r>
              <w:rPr>
                <w:spacing w:val="-5"/>
                <w:sz w:val="18"/>
              </w:rPr>
              <w:t>(Miae</w:t>
            </w:r>
            <w:r>
              <w:rPr>
                <w:sz w:val="18"/>
              </w:rPr>
              <w:t xml:space="preserve"> </w:t>
            </w:r>
            <w:r>
              <w:rPr>
                <w:spacing w:val="-4"/>
                <w:sz w:val="18"/>
              </w:rPr>
              <w:t>Kim)</w:t>
            </w:r>
          </w:p>
        </w:tc>
        <w:tc>
          <w:tcPr>
            <w:tcW w:w="4498" w:type="dxa"/>
          </w:tcPr>
          <w:p w14:paraId="7D041B74" w14:textId="3F7640C4" w:rsidR="00832031" w:rsidRDefault="00000000">
            <w:pPr>
              <w:pStyle w:val="TableParagraph"/>
              <w:spacing w:before="24"/>
              <w:ind w:left="123" w:right="110"/>
              <w:jc w:val="both"/>
              <w:rPr>
                <w:sz w:val="18"/>
              </w:rPr>
            </w:pPr>
            <w:r>
              <w:rPr>
                <w:w w:val="90"/>
                <w:sz w:val="18"/>
                <w:lang w:eastAsia="ko-KR"/>
              </w:rPr>
              <w:t>...</w:t>
            </w:r>
            <w:r>
              <w:rPr>
                <w:spacing w:val="20"/>
                <w:sz w:val="18"/>
                <w:lang w:eastAsia="ko-KR"/>
              </w:rPr>
              <w:t xml:space="preserve"> </w:t>
            </w:r>
            <w:r>
              <w:rPr>
                <w:rFonts w:ascii="바탕체" w:eastAsia="바탕체" w:hAnsi="바탕체"/>
                <w:w w:val="90"/>
                <w:sz w:val="18"/>
                <w:lang w:eastAsia="ko-KR"/>
              </w:rPr>
              <w:t>어린이</w:t>
            </w:r>
            <w:r>
              <w:rPr>
                <w:rFonts w:ascii="Verdana" w:eastAsia="Verdana" w:hAnsi="Verdana"/>
                <w:i/>
                <w:w w:val="90"/>
                <w:sz w:val="18"/>
                <w:lang w:eastAsia="ko-KR"/>
              </w:rPr>
              <w:t>·</w:t>
            </w:r>
            <w:r>
              <w:rPr>
                <w:rFonts w:ascii="바탕체" w:eastAsia="바탕체" w:hAnsi="바탕체"/>
                <w:w w:val="90"/>
                <w:sz w:val="18"/>
                <w:lang w:eastAsia="ko-KR"/>
              </w:rPr>
              <w:t>노인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보호구역에</w:t>
            </w:r>
            <w:r>
              <w:rPr>
                <w:rFonts w:ascii="바탕체" w:eastAsia="바탕체" w:hAnsi="바탕체"/>
                <w:spacing w:val="-13"/>
                <w:w w:val="90"/>
                <w:sz w:val="18"/>
                <w:lang w:eastAsia="ko-KR"/>
              </w:rPr>
              <w:t xml:space="preserve"> </w:t>
            </w:r>
            <w:r>
              <w:rPr>
                <w:rFonts w:ascii="바탕체" w:eastAsia="바탕체" w:hAnsi="바탕체"/>
                <w:w w:val="90"/>
                <w:sz w:val="18"/>
                <w:lang w:eastAsia="ko-KR"/>
              </w:rPr>
              <w:t>광고물이</w:t>
            </w:r>
            <w:r>
              <w:rPr>
                <w:rFonts w:ascii="바탕체" w:eastAsia="바탕체" w:hAnsi="바탕체"/>
                <w:spacing w:val="-14"/>
                <w:w w:val="90"/>
                <w:sz w:val="18"/>
                <w:lang w:eastAsia="ko-KR"/>
              </w:rPr>
              <w:t xml:space="preserve"> </w:t>
            </w:r>
            <w:r>
              <w:rPr>
                <w:rFonts w:ascii="바탕체" w:eastAsia="바탕체" w:hAnsi="바탕체"/>
                <w:w w:val="90"/>
                <w:sz w:val="18"/>
                <w:lang w:eastAsia="ko-KR"/>
              </w:rPr>
              <w:t>불법</w:t>
            </w:r>
            <w:r>
              <w:rPr>
                <w:rFonts w:ascii="바탕체" w:eastAsia="바탕체" w:hAnsi="바탕체"/>
                <w:spacing w:val="-13"/>
                <w:w w:val="90"/>
                <w:sz w:val="18"/>
                <w:lang w:eastAsia="ko-KR"/>
              </w:rPr>
              <w:t xml:space="preserve"> </w:t>
            </w:r>
            <w:r>
              <w:rPr>
                <w:rFonts w:ascii="바탕체" w:eastAsia="바탕체" w:hAnsi="바탕체"/>
                <w:w w:val="90"/>
                <w:sz w:val="18"/>
                <w:lang w:eastAsia="ko-KR"/>
              </w:rPr>
              <w:t>설치 된</w:t>
            </w:r>
            <w:r>
              <w:rPr>
                <w:rFonts w:ascii="바탕체" w:eastAsia="바탕체" w:hAnsi="바탕체"/>
                <w:spacing w:val="-12"/>
                <w:w w:val="90"/>
                <w:sz w:val="18"/>
                <w:lang w:eastAsia="ko-KR"/>
              </w:rPr>
              <w:t xml:space="preserve"> </w:t>
            </w:r>
            <w:r>
              <w:rPr>
                <w:rFonts w:ascii="바탕체" w:eastAsia="바탕체" w:hAnsi="바탕체"/>
                <w:w w:val="90"/>
                <w:sz w:val="18"/>
                <w:lang w:eastAsia="ko-KR"/>
              </w:rPr>
              <w:t>경우</w:t>
            </w:r>
            <w:r>
              <w:rPr>
                <w:rFonts w:ascii="바탕체" w:eastAsia="바탕체" w:hAnsi="바탕체"/>
                <w:spacing w:val="-12"/>
                <w:w w:val="90"/>
                <w:sz w:val="18"/>
                <w:lang w:eastAsia="ko-KR"/>
              </w:rPr>
              <w:t xml:space="preserve"> </w:t>
            </w:r>
            <w:r>
              <w:rPr>
                <w:rFonts w:ascii="바탕체" w:eastAsia="바탕체" w:hAnsi="바탕체"/>
                <w:w w:val="90"/>
                <w:sz w:val="18"/>
                <w:lang w:eastAsia="ko-KR"/>
              </w:rPr>
              <w:t>운전자와</w:t>
            </w:r>
            <w:r>
              <w:rPr>
                <w:rFonts w:ascii="바탕체" w:eastAsia="바탕체" w:hAnsi="바탕체"/>
                <w:spacing w:val="-12"/>
                <w:w w:val="90"/>
                <w:sz w:val="18"/>
                <w:lang w:eastAsia="ko-KR"/>
              </w:rPr>
              <w:t xml:space="preserve"> </w:t>
            </w:r>
            <w:r>
              <w:rPr>
                <w:rFonts w:ascii="바탕체" w:eastAsia="바탕체" w:hAnsi="바탕체"/>
                <w:w w:val="90"/>
                <w:sz w:val="18"/>
                <w:lang w:eastAsia="ko-KR"/>
              </w:rPr>
              <w:t>보행자의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시야를</w:t>
            </w:r>
            <w:r>
              <w:rPr>
                <w:rFonts w:ascii="바탕체" w:eastAsia="바탕체" w:hAnsi="바탕체"/>
                <w:spacing w:val="-12"/>
                <w:w w:val="90"/>
                <w:sz w:val="18"/>
                <w:lang w:eastAsia="ko-KR"/>
              </w:rPr>
              <w:t xml:space="preserve"> </w:t>
            </w:r>
            <w:r>
              <w:rPr>
                <w:rFonts w:ascii="바탕체" w:eastAsia="바탕체" w:hAnsi="바탕체"/>
                <w:w w:val="90"/>
                <w:sz w:val="18"/>
                <w:lang w:eastAsia="ko-KR"/>
              </w:rPr>
              <w:t>방해하여</w:t>
            </w:r>
            <w:r>
              <w:rPr>
                <w:rFonts w:ascii="바탕체" w:eastAsia="바탕체" w:hAnsi="바탕체"/>
                <w:spacing w:val="-12"/>
                <w:w w:val="90"/>
                <w:sz w:val="18"/>
                <w:lang w:eastAsia="ko-KR"/>
              </w:rPr>
              <w:t xml:space="preserve"> </w:t>
            </w:r>
            <w:r>
              <w:rPr>
                <w:rFonts w:ascii="바탕체" w:eastAsia="바탕체" w:hAnsi="바탕체"/>
                <w:w w:val="90"/>
                <w:sz w:val="18"/>
                <w:lang w:eastAsia="ko-KR"/>
              </w:rPr>
              <w:t>심각한</w:t>
            </w:r>
            <w:r>
              <w:rPr>
                <w:rFonts w:ascii="바탕체" w:eastAsia="바탕체" w:hAnsi="바탕체"/>
                <w:spacing w:val="-12"/>
                <w:w w:val="90"/>
                <w:sz w:val="18"/>
                <w:lang w:eastAsia="ko-KR"/>
              </w:rPr>
              <w:t xml:space="preserve"> </w:t>
            </w:r>
            <w:r>
              <w:rPr>
                <w:rFonts w:ascii="바탕체" w:eastAsia="바탕체" w:hAnsi="바탕체"/>
                <w:w w:val="90"/>
                <w:sz w:val="18"/>
                <w:lang w:eastAsia="ko-KR"/>
              </w:rPr>
              <w:t>사고 로</w:t>
            </w:r>
            <w:r>
              <w:rPr>
                <w:rFonts w:ascii="바탕체" w:eastAsia="바탕체" w:hAnsi="바탕체"/>
                <w:spacing w:val="-5"/>
                <w:w w:val="90"/>
                <w:sz w:val="18"/>
                <w:lang w:eastAsia="ko-KR"/>
              </w:rPr>
              <w:t xml:space="preserve"> </w:t>
            </w:r>
            <w:r>
              <w:rPr>
                <w:rFonts w:ascii="바탕체" w:eastAsia="바탕체" w:hAnsi="바탕체"/>
                <w:w w:val="90"/>
                <w:sz w:val="18"/>
                <w:lang w:eastAsia="ko-KR"/>
              </w:rPr>
              <w:t>이어질</w:t>
            </w:r>
            <w:r>
              <w:rPr>
                <w:rFonts w:ascii="바탕체" w:eastAsia="바탕체" w:hAnsi="바탕체"/>
                <w:spacing w:val="-5"/>
                <w:w w:val="90"/>
                <w:sz w:val="18"/>
                <w:lang w:eastAsia="ko-KR"/>
              </w:rPr>
              <w:t xml:space="preserve"> </w:t>
            </w:r>
            <w:r>
              <w:rPr>
                <w:rFonts w:ascii="바탕체" w:eastAsia="바탕체" w:hAnsi="바탕체"/>
                <w:w w:val="90"/>
                <w:sz w:val="18"/>
                <w:lang w:eastAsia="ko-KR"/>
              </w:rPr>
              <w:t>수</w:t>
            </w:r>
            <w:r>
              <w:rPr>
                <w:rFonts w:ascii="바탕체" w:eastAsia="바탕체" w:hAnsi="바탕체"/>
                <w:spacing w:val="-5"/>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5"/>
                <w:w w:val="90"/>
                <w:sz w:val="18"/>
                <w:lang w:eastAsia="ko-KR"/>
              </w:rPr>
              <w:t xml:space="preserve"> </w:t>
            </w:r>
            <w:r>
              <w:rPr>
                <w:rFonts w:ascii="바탕체" w:eastAsia="바탕체" w:hAnsi="바탕체"/>
                <w:w w:val="90"/>
                <w:sz w:val="18"/>
                <w:lang w:eastAsia="ko-KR"/>
              </w:rPr>
              <w:t>위험성이</w:t>
            </w:r>
            <w:r>
              <w:rPr>
                <w:rFonts w:ascii="바탕체" w:eastAsia="바탕체" w:hAnsi="바탕체"/>
                <w:spacing w:val="-5"/>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31"/>
                <w:sz w:val="18"/>
                <w:lang w:eastAsia="ko-KR"/>
              </w:rPr>
              <w:t xml:space="preserve"> </w:t>
            </w:r>
            <w:r>
              <w:rPr>
                <w:rFonts w:ascii="바탕체" w:eastAsia="바탕체" w:hAnsi="바탕체"/>
                <w:w w:val="90"/>
                <w:sz w:val="18"/>
                <w:lang w:eastAsia="ko-KR"/>
              </w:rPr>
              <w:t>이에</w:t>
            </w:r>
            <w:r>
              <w:rPr>
                <w:rFonts w:ascii="바탕체" w:eastAsia="바탕체" w:hAnsi="바탕체"/>
                <w:spacing w:val="-5"/>
                <w:w w:val="90"/>
                <w:sz w:val="18"/>
                <w:lang w:eastAsia="ko-KR"/>
              </w:rPr>
              <w:t xml:space="preserve"> </w:t>
            </w:r>
            <w:r>
              <w:rPr>
                <w:rFonts w:ascii="바탕체" w:eastAsia="바탕체" w:hAnsi="바탕체"/>
                <w:w w:val="90"/>
                <w:sz w:val="18"/>
                <w:lang w:eastAsia="ko-KR"/>
              </w:rPr>
              <w:t>해당</w:t>
            </w:r>
            <w:r>
              <w:rPr>
                <w:rFonts w:ascii="바탕체" w:eastAsia="바탕체" w:hAnsi="바탕체"/>
                <w:spacing w:val="-5"/>
                <w:w w:val="90"/>
                <w:sz w:val="18"/>
                <w:lang w:eastAsia="ko-KR"/>
              </w:rPr>
              <w:t xml:space="preserve"> </w:t>
            </w:r>
            <w:r>
              <w:rPr>
                <w:rFonts w:ascii="바탕체" w:eastAsia="바탕체" w:hAnsi="바탕체"/>
                <w:w w:val="90"/>
                <w:sz w:val="18"/>
                <w:lang w:eastAsia="ko-KR"/>
              </w:rPr>
              <w:t xml:space="preserve">보호구역에 </w:t>
            </w:r>
            <w:r>
              <w:rPr>
                <w:rFonts w:ascii="바탕체" w:eastAsia="바탕체" w:hAnsi="바탕체"/>
                <w:spacing w:val="-12"/>
                <w:sz w:val="18"/>
                <w:lang w:eastAsia="ko-KR"/>
              </w:rPr>
              <w:t>광고물</w:t>
            </w:r>
            <w:r>
              <w:rPr>
                <w:rFonts w:ascii="바탕체" w:eastAsia="바탕체" w:hAnsi="바탕체"/>
                <w:spacing w:val="-11"/>
                <w:sz w:val="18"/>
                <w:lang w:eastAsia="ko-KR"/>
              </w:rPr>
              <w:t xml:space="preserve"> </w:t>
            </w:r>
            <w:r>
              <w:rPr>
                <w:rFonts w:ascii="바탕체" w:eastAsia="바탕체" w:hAnsi="바탕체"/>
                <w:spacing w:val="-12"/>
                <w:sz w:val="18"/>
                <w:lang w:eastAsia="ko-KR"/>
              </w:rPr>
              <w:t>또는</w:t>
            </w:r>
            <w:r>
              <w:rPr>
                <w:rFonts w:ascii="바탕체" w:eastAsia="바탕체" w:hAnsi="바탕체"/>
                <w:spacing w:val="-10"/>
                <w:sz w:val="18"/>
                <w:lang w:eastAsia="ko-KR"/>
              </w:rPr>
              <w:t xml:space="preserve"> </w:t>
            </w:r>
            <w:r>
              <w:rPr>
                <w:rFonts w:ascii="바탕체" w:eastAsia="바탕체" w:hAnsi="바탕체"/>
                <w:spacing w:val="-12"/>
                <w:sz w:val="18"/>
                <w:lang w:eastAsia="ko-KR"/>
              </w:rPr>
              <w:t>게시시설이</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설치된</w:t>
            </w:r>
            <w:r>
              <w:rPr>
                <w:rFonts w:ascii="바탕체" w:eastAsia="바탕체" w:hAnsi="바탕체"/>
                <w:spacing w:val="-11"/>
                <w:sz w:val="18"/>
                <w:lang w:eastAsia="ko-KR"/>
              </w:rPr>
              <w:t xml:space="preserve"> </w:t>
            </w:r>
            <w:r>
              <w:rPr>
                <w:rFonts w:ascii="바탕체" w:eastAsia="바탕체" w:hAnsi="바탕체"/>
                <w:spacing w:val="-12"/>
                <w:sz w:val="18"/>
                <w:lang w:eastAsia="ko-KR"/>
              </w:rPr>
              <w:t>경우</w:t>
            </w:r>
            <w:r>
              <w:rPr>
                <w:rFonts w:ascii="바탕체" w:eastAsia="바탕체" w:hAnsi="바탕체"/>
                <w:spacing w:val="-10"/>
                <w:sz w:val="18"/>
                <w:lang w:eastAsia="ko-KR"/>
              </w:rPr>
              <w:t xml:space="preserve"> </w:t>
            </w:r>
            <w:r>
              <w:rPr>
                <w:rFonts w:ascii="바탕체" w:eastAsia="바탕체" w:hAnsi="바탕체"/>
                <w:spacing w:val="-12"/>
                <w:sz w:val="18"/>
                <w:lang w:eastAsia="ko-KR"/>
              </w:rPr>
              <w:t>시장</w:t>
            </w:r>
            <w:r>
              <w:rPr>
                <w:rFonts w:ascii="바탕체" w:eastAsia="바탕체" w:hAnsi="바탕체"/>
                <w:spacing w:val="-11"/>
                <w:sz w:val="18"/>
                <w:lang w:eastAsia="ko-KR"/>
              </w:rPr>
              <w:t xml:space="preserve"> </w:t>
            </w:r>
            <w:r>
              <w:rPr>
                <w:rFonts w:ascii="바탕체" w:eastAsia="바탕체" w:hAnsi="바탕체"/>
                <w:spacing w:val="-12"/>
                <w:sz w:val="18"/>
                <w:lang w:eastAsia="ko-KR"/>
              </w:rPr>
              <w:t>등으로</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하 </w:t>
            </w:r>
            <w:r>
              <w:rPr>
                <w:rFonts w:ascii="바탕체" w:eastAsia="바탕체" w:hAnsi="바탕체"/>
                <w:w w:val="90"/>
                <w:sz w:val="18"/>
                <w:lang w:eastAsia="ko-KR"/>
              </w:rPr>
              <w:t>여금</w:t>
            </w:r>
            <w:r>
              <w:rPr>
                <w:rFonts w:ascii="바탕체" w:eastAsia="바탕체" w:hAnsi="바탕체"/>
                <w:spacing w:val="-12"/>
                <w:w w:val="90"/>
                <w:sz w:val="18"/>
                <w:lang w:eastAsia="ko-KR"/>
              </w:rPr>
              <w:t xml:space="preserve"> </w:t>
            </w:r>
            <w:r>
              <w:rPr>
                <w:rFonts w:ascii="바탕체" w:eastAsia="바탕체" w:hAnsi="바탕체"/>
                <w:w w:val="90"/>
                <w:sz w:val="18"/>
                <w:lang w:eastAsia="ko-KR"/>
              </w:rPr>
              <w:t>이를</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지체</w:t>
            </w:r>
            <w:r>
              <w:rPr>
                <w:rFonts w:ascii="바탕체" w:eastAsia="바탕체" w:hAnsi="바탕체"/>
                <w:spacing w:val="-12"/>
                <w:w w:val="90"/>
                <w:sz w:val="18"/>
                <w:lang w:eastAsia="ko-KR"/>
              </w:rPr>
              <w:t xml:space="preserve"> </w:t>
            </w:r>
            <w:r>
              <w:rPr>
                <w:rFonts w:ascii="바탕체" w:eastAsia="바탕체" w:hAnsi="바탕체"/>
                <w:w w:val="90"/>
                <w:sz w:val="18"/>
                <w:lang w:eastAsia="ko-KR"/>
              </w:rPr>
              <w:t>없이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제거하여야</w:t>
            </w:r>
            <w:r>
              <w:rPr>
                <w:rFonts w:ascii="바탕체" w:eastAsia="바탕체" w:hAnsi="바탕체"/>
                <w:spacing w:val="-12"/>
                <w:w w:val="90"/>
                <w:sz w:val="18"/>
                <w:lang w:eastAsia="ko-KR"/>
              </w:rPr>
              <w:t xml:space="preserve"> </w:t>
            </w:r>
            <w:r>
              <w:rPr>
                <w:rFonts w:ascii="바탕체" w:eastAsia="바탕체" w:hAnsi="바탕체"/>
                <w:w w:val="90"/>
                <w:sz w:val="18"/>
                <w:lang w:eastAsia="ko-KR"/>
              </w:rPr>
              <w:t>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의무를</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부과하고자 </w:t>
            </w:r>
            <w:r>
              <w:rPr>
                <w:rFonts w:ascii="바탕체" w:eastAsia="바탕체" w:hAnsi="바탕체"/>
                <w:sz w:val="18"/>
                <w:lang w:eastAsia="ko-KR"/>
              </w:rPr>
              <w:t>하는</w:t>
            </w:r>
            <w:r>
              <w:rPr>
                <w:rFonts w:ascii="바탕체" w:eastAsia="바탕체" w:hAnsi="바탕체"/>
                <w:spacing w:val="-23"/>
                <w:sz w:val="18"/>
                <w:lang w:eastAsia="ko-KR"/>
              </w:rPr>
              <w:t xml:space="preserve"> </w:t>
            </w:r>
            <w:r>
              <w:rPr>
                <w:rFonts w:ascii="바탕체" w:eastAsia="바탕체" w:hAnsi="바탕체"/>
                <w:sz w:val="18"/>
                <w:lang w:eastAsia="ko-KR"/>
              </w:rPr>
              <w:t>것임</w:t>
            </w:r>
            <w:r>
              <w:rPr>
                <w:rFonts w:ascii="바탕체" w:eastAsia="바탕체" w:hAnsi="바탕체"/>
                <w:spacing w:val="-22"/>
                <w:sz w:val="18"/>
                <w:lang w:eastAsia="ko-KR"/>
              </w:rPr>
              <w:t xml:space="preserve"> </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The</w:t>
            </w:r>
            <w:r>
              <w:rPr>
                <w:spacing w:val="-11"/>
                <w:sz w:val="18"/>
              </w:rPr>
              <w:t xml:space="preserve"> </w:t>
            </w:r>
            <w:r>
              <w:rPr>
                <w:sz w:val="18"/>
              </w:rPr>
              <w:t>illegal</w:t>
            </w:r>
            <w:r>
              <w:rPr>
                <w:spacing w:val="-7"/>
                <w:sz w:val="18"/>
              </w:rPr>
              <w:t xml:space="preserve"> </w:t>
            </w:r>
            <w:r>
              <w:rPr>
                <w:sz w:val="18"/>
              </w:rPr>
              <w:t>installation of advertisements within Child Protected Zones, Elder Protected Zones, and Disabled Protected Zones presents a risk of severe acci-dents due to the obstruction of driver and pedestrian vis-ibility. Therefore, the objective is to impose an obligation upon</w:t>
            </w:r>
            <w:r>
              <w:rPr>
                <w:spacing w:val="-11"/>
                <w:sz w:val="18"/>
              </w:rPr>
              <w:t xml:space="preserve"> </w:t>
            </w:r>
            <w:r>
              <w:rPr>
                <w:sz w:val="18"/>
              </w:rPr>
              <w:t>the</w:t>
            </w:r>
            <w:r>
              <w:rPr>
                <w:spacing w:val="-10"/>
                <w:sz w:val="18"/>
              </w:rPr>
              <w:t xml:space="preserve"> </w:t>
            </w:r>
            <w:r>
              <w:rPr>
                <w:sz w:val="18"/>
              </w:rPr>
              <w:t>Mayor</w:t>
            </w:r>
            <w:r>
              <w:rPr>
                <w:spacing w:val="-11"/>
                <w:sz w:val="18"/>
              </w:rPr>
              <w:t xml:space="preserve"> </w:t>
            </w:r>
            <w:r>
              <w:rPr>
                <w:sz w:val="18"/>
              </w:rPr>
              <w:t>(or</w:t>
            </w:r>
            <w:r>
              <w:rPr>
                <w:spacing w:val="-11"/>
                <w:sz w:val="18"/>
              </w:rPr>
              <w:t xml:space="preserve"> </w:t>
            </w:r>
            <w:r>
              <w:rPr>
                <w:sz w:val="18"/>
              </w:rPr>
              <w:t>an</w:t>
            </w:r>
            <w:r>
              <w:rPr>
                <w:spacing w:val="-10"/>
                <w:sz w:val="18"/>
              </w:rPr>
              <w:t xml:space="preserve"> </w:t>
            </w:r>
            <w:r>
              <w:rPr>
                <w:sz w:val="18"/>
              </w:rPr>
              <w:t>equivalent</w:t>
            </w:r>
            <w:r>
              <w:rPr>
                <w:spacing w:val="-11"/>
                <w:sz w:val="18"/>
              </w:rPr>
              <w:t xml:space="preserve"> </w:t>
            </w:r>
            <w:r>
              <w:rPr>
                <w:sz w:val="18"/>
              </w:rPr>
              <w:t>authority)</w:t>
            </w:r>
            <w:r>
              <w:rPr>
                <w:spacing w:val="-11"/>
                <w:sz w:val="18"/>
              </w:rPr>
              <w:t xml:space="preserve"> </w:t>
            </w:r>
            <w:r>
              <w:rPr>
                <w:sz w:val="18"/>
              </w:rPr>
              <w:t>to</w:t>
            </w:r>
            <w:r>
              <w:rPr>
                <w:spacing w:val="-10"/>
                <w:sz w:val="18"/>
              </w:rPr>
              <w:t xml:space="preserve"> </w:t>
            </w:r>
            <w:r>
              <w:rPr>
                <w:sz w:val="18"/>
              </w:rPr>
              <w:t>immediately remove</w:t>
            </w:r>
            <w:r>
              <w:rPr>
                <w:spacing w:val="-12"/>
                <w:sz w:val="18"/>
              </w:rPr>
              <w:t xml:space="preserve"> </w:t>
            </w:r>
            <w:r>
              <w:rPr>
                <w:sz w:val="18"/>
              </w:rPr>
              <w:t>any</w:t>
            </w:r>
            <w:r>
              <w:rPr>
                <w:spacing w:val="-11"/>
                <w:sz w:val="18"/>
              </w:rPr>
              <w:t xml:space="preserve"> </w:t>
            </w:r>
            <w:r>
              <w:rPr>
                <w:sz w:val="18"/>
              </w:rPr>
              <w:t>advertisements</w:t>
            </w:r>
            <w:r>
              <w:rPr>
                <w:spacing w:val="-11"/>
                <w:sz w:val="18"/>
              </w:rPr>
              <w:t xml:space="preserve"> </w:t>
            </w:r>
            <w:r>
              <w:rPr>
                <w:sz w:val="18"/>
              </w:rPr>
              <w:t>or</w:t>
            </w:r>
            <w:r>
              <w:rPr>
                <w:spacing w:val="-11"/>
                <w:sz w:val="18"/>
              </w:rPr>
              <w:t xml:space="preserve"> </w:t>
            </w:r>
            <w:r>
              <w:rPr>
                <w:sz w:val="18"/>
              </w:rPr>
              <w:t>display</w:t>
            </w:r>
            <w:r>
              <w:rPr>
                <w:spacing w:val="-12"/>
                <w:sz w:val="18"/>
              </w:rPr>
              <w:t xml:space="preserve"> </w:t>
            </w:r>
            <w:r>
              <w:rPr>
                <w:sz w:val="18"/>
              </w:rPr>
              <w:t>structures</w:t>
            </w:r>
            <w:r>
              <w:rPr>
                <w:spacing w:val="-11"/>
                <w:sz w:val="18"/>
              </w:rPr>
              <w:t xml:space="preserve"> </w:t>
            </w:r>
            <w:r>
              <w:rPr>
                <w:sz w:val="18"/>
              </w:rPr>
              <w:t>installed</w:t>
            </w:r>
            <w:r>
              <w:rPr>
                <w:spacing w:val="-11"/>
                <w:sz w:val="18"/>
              </w:rPr>
              <w:t xml:space="preserve"> </w:t>
            </w:r>
            <w:r>
              <w:rPr>
                <w:sz w:val="18"/>
              </w:rPr>
              <w:t>in the aforementioned protected zones</w:t>
            </w:r>
            <w:r w:rsidR="00604499">
              <w:rPr>
                <w:sz w:val="18"/>
                <w:lang w:eastAsia="ko-KR"/>
              </w:rPr>
              <w:t>.</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Pr>
                <w:sz w:val="18"/>
              </w:rPr>
              <w:t>)</w:t>
            </w:r>
          </w:p>
        </w:tc>
      </w:tr>
      <w:tr w:rsidR="00832031" w14:paraId="1AD61015" w14:textId="77777777">
        <w:trPr>
          <w:trHeight w:val="2707"/>
        </w:trPr>
        <w:tc>
          <w:tcPr>
            <w:tcW w:w="2515" w:type="dxa"/>
          </w:tcPr>
          <w:p w14:paraId="4BEC1952" w14:textId="77777777" w:rsidR="00832031" w:rsidRDefault="00000000">
            <w:pPr>
              <w:pStyle w:val="TableParagraph"/>
              <w:spacing w:before="24"/>
              <w:ind w:left="122" w:right="112"/>
              <w:jc w:val="both"/>
              <w:rPr>
                <w:sz w:val="18"/>
              </w:rPr>
            </w:pPr>
            <w:r>
              <w:rPr>
                <w:rFonts w:ascii="바탕체" w:eastAsia="바탕체"/>
                <w:spacing w:val="-14"/>
                <w:sz w:val="18"/>
              </w:rPr>
              <w:t>한국주택금융공사법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Korea</w:t>
            </w:r>
            <w:r>
              <w:rPr>
                <w:spacing w:val="-12"/>
                <w:sz w:val="18"/>
              </w:rPr>
              <w:t xml:space="preserve"> </w:t>
            </w:r>
            <w:r>
              <w:rPr>
                <w:sz w:val="18"/>
              </w:rPr>
              <w:t>Housing</w:t>
            </w:r>
            <w:r>
              <w:rPr>
                <w:spacing w:val="-11"/>
                <w:sz w:val="18"/>
              </w:rPr>
              <w:t xml:space="preserve"> </w:t>
            </w:r>
            <w:r>
              <w:rPr>
                <w:sz w:val="18"/>
              </w:rPr>
              <w:t>Finance</w:t>
            </w:r>
            <w:r>
              <w:rPr>
                <w:spacing w:val="-11"/>
                <w:sz w:val="18"/>
              </w:rPr>
              <w:t xml:space="preserve"> </w:t>
            </w:r>
            <w:r>
              <w:rPr>
                <w:sz w:val="18"/>
              </w:rPr>
              <w:t>Corpo-ration Act)</w:t>
            </w:r>
          </w:p>
        </w:tc>
        <w:tc>
          <w:tcPr>
            <w:tcW w:w="1324" w:type="dxa"/>
          </w:tcPr>
          <w:p w14:paraId="3B9437CE" w14:textId="77777777" w:rsidR="00832031" w:rsidRDefault="00000000">
            <w:pPr>
              <w:pStyle w:val="TableParagraph"/>
              <w:spacing w:before="39"/>
              <w:ind w:left="8" w:right="1"/>
              <w:rPr>
                <w:sz w:val="18"/>
              </w:rPr>
            </w:pPr>
            <w:r>
              <w:rPr>
                <w:spacing w:val="-2"/>
                <w:sz w:val="18"/>
              </w:rPr>
              <w:t>2101368</w:t>
            </w:r>
          </w:p>
        </w:tc>
        <w:tc>
          <w:tcPr>
            <w:tcW w:w="1607" w:type="dxa"/>
          </w:tcPr>
          <w:p w14:paraId="402DAB95" w14:textId="77777777" w:rsidR="00832031" w:rsidRDefault="00000000">
            <w:pPr>
              <w:pStyle w:val="TableParagraph"/>
              <w:spacing w:before="24"/>
              <w:ind w:left="628" w:hanging="490"/>
              <w:jc w:val="left"/>
              <w:rPr>
                <w:sz w:val="18"/>
              </w:rPr>
            </w:pPr>
            <w:r>
              <w:rPr>
                <w:rFonts w:ascii="바탕체" w:eastAsia="바탕체"/>
                <w:spacing w:val="-4"/>
                <w:sz w:val="18"/>
              </w:rPr>
              <w:t>심상정</w:t>
            </w:r>
            <w:r>
              <w:rPr>
                <w:spacing w:val="-4"/>
                <w:sz w:val="18"/>
              </w:rPr>
              <w:t>(Sangjeung Sim)</w:t>
            </w:r>
          </w:p>
        </w:tc>
        <w:tc>
          <w:tcPr>
            <w:tcW w:w="4498" w:type="dxa"/>
          </w:tcPr>
          <w:p w14:paraId="331C537D" w14:textId="455C54A5" w:rsidR="00832031" w:rsidRDefault="00000000">
            <w:pPr>
              <w:pStyle w:val="TableParagraph"/>
              <w:spacing w:before="28" w:line="235"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주거용</w:t>
            </w:r>
            <w:r>
              <w:rPr>
                <w:rFonts w:ascii="바탕체" w:eastAsia="바탕체"/>
                <w:spacing w:val="-6"/>
                <w:w w:val="90"/>
                <w:sz w:val="18"/>
                <w:lang w:eastAsia="ko-KR"/>
              </w:rPr>
              <w:t xml:space="preserve"> </w:t>
            </w:r>
            <w:r>
              <w:rPr>
                <w:rFonts w:ascii="바탕체" w:eastAsia="바탕체"/>
                <w:w w:val="90"/>
                <w:sz w:val="18"/>
                <w:lang w:eastAsia="ko-KR"/>
              </w:rPr>
              <w:t>오피스텔도</w:t>
            </w:r>
            <w:r>
              <w:rPr>
                <w:rFonts w:ascii="바탕체" w:eastAsia="바탕체"/>
                <w:spacing w:val="-6"/>
                <w:w w:val="90"/>
                <w:sz w:val="18"/>
                <w:lang w:eastAsia="ko-KR"/>
              </w:rPr>
              <w:t xml:space="preserve"> </w:t>
            </w:r>
            <w:r>
              <w:rPr>
                <w:rFonts w:ascii="바탕체" w:eastAsia="바탕체"/>
                <w:w w:val="90"/>
                <w:sz w:val="18"/>
                <w:lang w:eastAsia="ko-KR"/>
              </w:rPr>
              <w:t>주택연금</w:t>
            </w:r>
            <w:r>
              <w:rPr>
                <w:rFonts w:ascii="바탕체" w:eastAsia="바탕체"/>
                <w:spacing w:val="-6"/>
                <w:w w:val="90"/>
                <w:sz w:val="18"/>
                <w:lang w:eastAsia="ko-KR"/>
              </w:rPr>
              <w:t xml:space="preserve"> </w:t>
            </w:r>
            <w:r>
              <w:rPr>
                <w:rFonts w:ascii="바탕체" w:eastAsia="바탕체"/>
                <w:w w:val="90"/>
                <w:sz w:val="18"/>
                <w:lang w:eastAsia="ko-KR"/>
              </w:rPr>
              <w:t>대상주택이</w:t>
            </w:r>
            <w:r>
              <w:rPr>
                <w:rFonts w:ascii="바탕체" w:eastAsia="바탕체"/>
                <w:spacing w:val="-6"/>
                <w:w w:val="90"/>
                <w:sz w:val="18"/>
                <w:lang w:eastAsia="ko-KR"/>
              </w:rPr>
              <w:t xml:space="preserve"> </w:t>
            </w:r>
            <w:r>
              <w:rPr>
                <w:rFonts w:ascii="바탕체" w:eastAsia="바탕체"/>
                <w:w w:val="90"/>
                <w:sz w:val="18"/>
                <w:lang w:eastAsia="ko-KR"/>
              </w:rPr>
              <w:t>될</w:t>
            </w:r>
            <w:r>
              <w:rPr>
                <w:rFonts w:ascii="바탕체" w:eastAsia="바탕체"/>
                <w:spacing w:val="-6"/>
                <w:w w:val="90"/>
                <w:sz w:val="18"/>
                <w:lang w:eastAsia="ko-KR"/>
              </w:rPr>
              <w:t xml:space="preserve"> </w:t>
            </w:r>
            <w:r>
              <w:rPr>
                <w:rFonts w:ascii="바탕체" w:eastAsia="바탕체"/>
                <w:w w:val="90"/>
                <w:sz w:val="18"/>
                <w:lang w:eastAsia="ko-KR"/>
              </w:rPr>
              <w:t>수</w:t>
            </w:r>
            <w:r>
              <w:rPr>
                <w:rFonts w:ascii="바탕체" w:eastAsia="바탕체"/>
                <w:spacing w:val="-6"/>
                <w:w w:val="90"/>
                <w:sz w:val="18"/>
                <w:lang w:eastAsia="ko-KR"/>
              </w:rPr>
              <w:t xml:space="preserve"> </w:t>
            </w:r>
            <w:r>
              <w:rPr>
                <w:rFonts w:ascii="바탕체" w:eastAsia="바탕체"/>
                <w:w w:val="90"/>
                <w:sz w:val="18"/>
                <w:lang w:eastAsia="ko-KR"/>
              </w:rPr>
              <w:t xml:space="preserve">있도록 </w:t>
            </w:r>
            <w:r>
              <w:rPr>
                <w:rFonts w:ascii="바탕체" w:eastAsia="바탕체"/>
                <w:spacing w:val="-2"/>
                <w:w w:val="90"/>
                <w:sz w:val="18"/>
                <w:lang w:eastAsia="ko-KR"/>
              </w:rPr>
              <w:t>하여</w:t>
            </w:r>
            <w:r>
              <w:rPr>
                <w:rFonts w:ascii="바탕체" w:eastAsia="바탕체"/>
                <w:spacing w:val="-12"/>
                <w:w w:val="90"/>
                <w:sz w:val="18"/>
                <w:lang w:eastAsia="ko-KR"/>
              </w:rPr>
              <w:t xml:space="preserve"> </w:t>
            </w:r>
            <w:r>
              <w:rPr>
                <w:rFonts w:ascii="바탕체" w:eastAsia="바탕체"/>
                <w:spacing w:val="-2"/>
                <w:w w:val="90"/>
                <w:sz w:val="18"/>
                <w:lang w:eastAsia="ko-KR"/>
              </w:rPr>
              <w:t>오피스텔</w:t>
            </w:r>
            <w:r>
              <w:rPr>
                <w:rFonts w:ascii="바탕체" w:eastAsia="바탕체"/>
                <w:spacing w:val="-11"/>
                <w:w w:val="90"/>
                <w:sz w:val="18"/>
                <w:lang w:eastAsia="ko-KR"/>
              </w:rPr>
              <w:t xml:space="preserve"> </w:t>
            </w:r>
            <w:r>
              <w:rPr>
                <w:rFonts w:ascii="바탕체" w:eastAsia="바탕체"/>
                <w:spacing w:val="-2"/>
                <w:w w:val="90"/>
                <w:sz w:val="18"/>
                <w:lang w:eastAsia="ko-KR"/>
              </w:rPr>
              <w:t>거주</w:t>
            </w:r>
            <w:r>
              <w:rPr>
                <w:rFonts w:ascii="바탕체" w:eastAsia="바탕체"/>
                <w:spacing w:val="-12"/>
                <w:w w:val="90"/>
                <w:sz w:val="18"/>
                <w:lang w:eastAsia="ko-KR"/>
              </w:rPr>
              <w:t xml:space="preserve"> </w:t>
            </w:r>
            <w:r>
              <w:rPr>
                <w:rFonts w:ascii="바탕체" w:eastAsia="바탕체"/>
                <w:spacing w:val="-2"/>
                <w:w w:val="90"/>
                <w:sz w:val="18"/>
                <w:lang w:eastAsia="ko-KR"/>
              </w:rPr>
              <w:t>고령층의</w:t>
            </w:r>
            <w:r>
              <w:rPr>
                <w:rFonts w:ascii="바탕체" w:eastAsia="바탕체"/>
                <w:spacing w:val="-11"/>
                <w:w w:val="90"/>
                <w:sz w:val="18"/>
                <w:lang w:eastAsia="ko-KR"/>
              </w:rPr>
              <w:t xml:space="preserve"> </w:t>
            </w:r>
            <w:r>
              <w:rPr>
                <w:rFonts w:ascii="바탕체" w:eastAsia="바탕체"/>
                <w:spacing w:val="-2"/>
                <w:w w:val="90"/>
                <w:sz w:val="18"/>
                <w:lang w:eastAsia="ko-KR"/>
              </w:rPr>
              <w:t>노후</w:t>
            </w:r>
            <w:r>
              <w:rPr>
                <w:rFonts w:ascii="바탕체" w:eastAsia="바탕체"/>
                <w:spacing w:val="-12"/>
                <w:w w:val="90"/>
                <w:sz w:val="18"/>
                <w:lang w:eastAsia="ko-KR"/>
              </w:rPr>
              <w:t xml:space="preserve"> </w:t>
            </w:r>
            <w:r>
              <w:rPr>
                <w:rFonts w:ascii="바탕체" w:eastAsia="바탕체"/>
                <w:spacing w:val="-2"/>
                <w:w w:val="90"/>
                <w:sz w:val="18"/>
                <w:lang w:eastAsia="ko-KR"/>
              </w:rPr>
              <w:t>주거</w:t>
            </w:r>
            <w:r>
              <w:rPr>
                <w:rFonts w:ascii="바탕체" w:eastAsia="바탕체"/>
                <w:spacing w:val="-11"/>
                <w:w w:val="90"/>
                <w:sz w:val="18"/>
                <w:lang w:eastAsia="ko-KR"/>
              </w:rPr>
              <w:t xml:space="preserve"> </w:t>
            </w:r>
            <w:r>
              <w:rPr>
                <w:rFonts w:ascii="바탕체" w:eastAsia="바탕체"/>
                <w:spacing w:val="-2"/>
                <w:w w:val="90"/>
                <w:sz w:val="18"/>
                <w:lang w:eastAsia="ko-KR"/>
              </w:rPr>
              <w:t>부담을</w:t>
            </w:r>
            <w:r>
              <w:rPr>
                <w:rFonts w:ascii="바탕체" w:eastAsia="바탕체"/>
                <w:spacing w:val="-12"/>
                <w:w w:val="90"/>
                <w:sz w:val="18"/>
                <w:lang w:eastAsia="ko-KR"/>
              </w:rPr>
              <w:t xml:space="preserve"> </w:t>
            </w:r>
            <w:r>
              <w:rPr>
                <w:rFonts w:ascii="바탕체" w:eastAsia="바탕체"/>
                <w:spacing w:val="-2"/>
                <w:w w:val="90"/>
                <w:sz w:val="18"/>
                <w:lang w:eastAsia="ko-KR"/>
              </w:rPr>
              <w:t>완화할</w:t>
            </w:r>
            <w:r>
              <w:rPr>
                <w:rFonts w:ascii="바탕체" w:eastAsia="바탕체"/>
                <w:spacing w:val="-11"/>
                <w:w w:val="90"/>
                <w:sz w:val="18"/>
                <w:lang w:eastAsia="ko-KR"/>
              </w:rPr>
              <w:t xml:space="preserve"> </w:t>
            </w:r>
            <w:r>
              <w:rPr>
                <w:rFonts w:ascii="바탕체" w:eastAsia="바탕체"/>
                <w:spacing w:val="-2"/>
                <w:w w:val="90"/>
                <w:sz w:val="18"/>
                <w:lang w:eastAsia="ko-KR"/>
              </w:rPr>
              <w:t xml:space="preserve">필 </w:t>
            </w:r>
            <w:r>
              <w:rPr>
                <w:rFonts w:ascii="바탕체" w:eastAsia="바탕체"/>
                <w:w w:val="90"/>
                <w:sz w:val="18"/>
                <w:lang w:eastAsia="ko-KR"/>
              </w:rPr>
              <w:t>요가</w:t>
            </w:r>
            <w:r>
              <w:rPr>
                <w:rFonts w:ascii="바탕체" w:eastAsia="바탕체"/>
                <w:spacing w:val="-7"/>
                <w:w w:val="90"/>
                <w:sz w:val="18"/>
                <w:lang w:eastAsia="ko-KR"/>
              </w:rPr>
              <w:t xml:space="preserve"> </w:t>
            </w:r>
            <w:r>
              <w:rPr>
                <w:rFonts w:ascii="바탕체" w:eastAsia="바탕체"/>
                <w:w w:val="90"/>
                <w:sz w:val="18"/>
                <w:lang w:eastAsia="ko-KR"/>
              </w:rPr>
              <w:t>있음</w:t>
            </w:r>
            <w:r>
              <w:rPr>
                <w:w w:val="90"/>
                <w:sz w:val="18"/>
                <w:lang w:eastAsia="ko-KR"/>
              </w:rPr>
              <w:t>.</w:t>
            </w:r>
            <w:r>
              <w:rPr>
                <w:spacing w:val="29"/>
                <w:sz w:val="18"/>
                <w:lang w:eastAsia="ko-KR"/>
              </w:rPr>
              <w:t xml:space="preserve"> </w:t>
            </w:r>
            <w:r>
              <w:rPr>
                <w:rFonts w:ascii="바탕체" w:eastAsia="바탕체"/>
                <w:w w:val="90"/>
                <w:sz w:val="18"/>
                <w:lang w:eastAsia="ko-KR"/>
              </w:rPr>
              <w:t>이에</w:t>
            </w:r>
            <w:r>
              <w:rPr>
                <w:rFonts w:ascii="바탕체" w:eastAsia="바탕체"/>
                <w:spacing w:val="-7"/>
                <w:w w:val="90"/>
                <w:sz w:val="18"/>
                <w:lang w:eastAsia="ko-KR"/>
              </w:rPr>
              <w:t xml:space="preserve"> </w:t>
            </w:r>
            <w:r>
              <w:rPr>
                <w:rFonts w:ascii="바탕체" w:eastAsia="바탕체"/>
                <w:w w:val="90"/>
                <w:sz w:val="18"/>
                <w:lang w:eastAsia="ko-KR"/>
              </w:rPr>
              <w:t>주택연금</w:t>
            </w:r>
            <w:r>
              <w:rPr>
                <w:rFonts w:ascii="바탕체" w:eastAsia="바탕체"/>
                <w:spacing w:val="-7"/>
                <w:w w:val="90"/>
                <w:sz w:val="18"/>
                <w:lang w:eastAsia="ko-KR"/>
              </w:rPr>
              <w:t xml:space="preserve"> </w:t>
            </w:r>
            <w:r>
              <w:rPr>
                <w:rFonts w:ascii="바탕체" w:eastAsia="바탕체"/>
                <w:w w:val="90"/>
                <w:sz w:val="18"/>
                <w:lang w:eastAsia="ko-KR"/>
              </w:rPr>
              <w:t>대상주택에</w:t>
            </w:r>
            <w:r>
              <w:rPr>
                <w:rFonts w:ascii="바탕체" w:eastAsia="바탕체"/>
                <w:spacing w:val="-7"/>
                <w:w w:val="90"/>
                <w:sz w:val="18"/>
                <w:lang w:eastAsia="ko-KR"/>
              </w:rPr>
              <w:t xml:space="preserve"> </w:t>
            </w:r>
            <w:r>
              <w:rPr>
                <w:rFonts w:ascii="바탕체" w:eastAsia="바탕체"/>
                <w:w w:val="90"/>
                <w:sz w:val="18"/>
                <w:lang w:eastAsia="ko-KR"/>
              </w:rPr>
              <w:t>분양된</w:t>
            </w:r>
            <w:r>
              <w:rPr>
                <w:rFonts w:ascii="바탕체" w:eastAsia="바탕체"/>
                <w:spacing w:val="-7"/>
                <w:w w:val="90"/>
                <w:sz w:val="18"/>
                <w:lang w:eastAsia="ko-KR"/>
              </w:rPr>
              <w:t xml:space="preserve"> </w:t>
            </w:r>
            <w:r>
              <w:rPr>
                <w:rFonts w:ascii="바탕체" w:eastAsia="바탕체"/>
                <w:w w:val="90"/>
                <w:sz w:val="18"/>
                <w:lang w:eastAsia="ko-KR"/>
              </w:rPr>
              <w:t xml:space="preserve">노인복지주 </w:t>
            </w:r>
            <w:r>
              <w:rPr>
                <w:rFonts w:ascii="바탕체" w:eastAsia="바탕체"/>
                <w:spacing w:val="-14"/>
                <w:sz w:val="18"/>
                <w:lang w:eastAsia="ko-KR"/>
              </w:rPr>
              <w:t>택을</w:t>
            </w:r>
            <w:r>
              <w:rPr>
                <w:rFonts w:ascii="바탕체" w:eastAsia="바탕체"/>
                <w:spacing w:val="-9"/>
                <w:sz w:val="18"/>
                <w:lang w:eastAsia="ko-KR"/>
              </w:rPr>
              <w:t xml:space="preserve"> </w:t>
            </w:r>
            <w:r>
              <w:rPr>
                <w:rFonts w:ascii="바탕체" w:eastAsia="바탕체"/>
                <w:spacing w:val="-14"/>
                <w:sz w:val="18"/>
                <w:lang w:eastAsia="ko-KR"/>
              </w:rPr>
              <w:t>포함하는</w:t>
            </w:r>
            <w:r>
              <w:rPr>
                <w:rFonts w:ascii="바탕체" w:eastAsia="바탕체"/>
                <w:spacing w:val="-8"/>
                <w:sz w:val="18"/>
                <w:lang w:eastAsia="ko-KR"/>
              </w:rPr>
              <w:t xml:space="preserve"> </w:t>
            </w:r>
            <w:r>
              <w:rPr>
                <w:rFonts w:ascii="바탕체" w:eastAsia="바탕체"/>
                <w:spacing w:val="-14"/>
                <w:sz w:val="18"/>
                <w:lang w:eastAsia="ko-KR"/>
              </w:rPr>
              <w:t>특례에</w:t>
            </w:r>
            <w:r>
              <w:rPr>
                <w:rFonts w:ascii="바탕체" w:eastAsia="바탕체"/>
                <w:spacing w:val="-9"/>
                <w:sz w:val="18"/>
                <w:lang w:eastAsia="ko-KR"/>
              </w:rPr>
              <w:t xml:space="preserve"> </w:t>
            </w:r>
            <w:r>
              <w:rPr>
                <w:rFonts w:ascii="바탕체" w:eastAsia="바탕체"/>
                <w:spacing w:val="-14"/>
                <w:sz w:val="18"/>
                <w:lang w:eastAsia="ko-KR"/>
              </w:rPr>
              <w:t>주거목적으로</w:t>
            </w:r>
            <w:r>
              <w:rPr>
                <w:rFonts w:ascii="바탕체" w:eastAsia="바탕체"/>
                <w:spacing w:val="-8"/>
                <w:sz w:val="18"/>
                <w:lang w:eastAsia="ko-KR"/>
              </w:rPr>
              <w:t xml:space="preserve"> </w:t>
            </w:r>
            <w:r>
              <w:rPr>
                <w:rFonts w:ascii="바탕체" w:eastAsia="바탕체"/>
                <w:spacing w:val="-14"/>
                <w:sz w:val="18"/>
                <w:lang w:eastAsia="ko-KR"/>
              </w:rPr>
              <w:t>사용되는</w:t>
            </w:r>
            <w:r>
              <w:rPr>
                <w:rFonts w:ascii="바탕체" w:eastAsia="바탕체"/>
                <w:spacing w:val="-9"/>
                <w:sz w:val="18"/>
                <w:lang w:eastAsia="ko-KR"/>
              </w:rPr>
              <w:t xml:space="preserve"> </w:t>
            </w:r>
            <w:r>
              <w:rPr>
                <w:rFonts w:ascii="바탕체" w:eastAsia="바탕체"/>
                <w:spacing w:val="-14"/>
                <w:sz w:val="18"/>
                <w:lang w:eastAsia="ko-KR"/>
              </w:rPr>
              <w:t xml:space="preserve">오피스텔 </w:t>
            </w:r>
            <w:r>
              <w:rPr>
                <w:rFonts w:ascii="바탕체" w:eastAsia="바탕체"/>
                <w:sz w:val="18"/>
                <w:lang w:eastAsia="ko-KR"/>
              </w:rPr>
              <w:t>을</w:t>
            </w:r>
            <w:r>
              <w:rPr>
                <w:rFonts w:ascii="바탕체" w:eastAsia="바탕체"/>
                <w:spacing w:val="-23"/>
                <w:sz w:val="18"/>
                <w:lang w:eastAsia="ko-KR"/>
              </w:rPr>
              <w:t xml:space="preserve"> </w:t>
            </w:r>
            <w:r>
              <w:rPr>
                <w:rFonts w:ascii="바탕체" w:eastAsia="바탕체"/>
                <w:sz w:val="18"/>
                <w:lang w:eastAsia="ko-KR"/>
              </w:rPr>
              <w:t>추가하려는</w:t>
            </w:r>
            <w:r>
              <w:rPr>
                <w:rFonts w:ascii="바탕체" w:eastAsia="바탕체"/>
                <w:spacing w:val="-22"/>
                <w:sz w:val="18"/>
                <w:lang w:eastAsia="ko-KR"/>
              </w:rPr>
              <w:t xml:space="preserve"> </w:t>
            </w:r>
            <w:r>
              <w:rPr>
                <w:rFonts w:ascii="바탕체" w:eastAsia="바탕체"/>
                <w:sz w:val="18"/>
                <w:lang w:eastAsia="ko-KR"/>
              </w:rPr>
              <w:t>것임</w:t>
            </w:r>
            <w:r>
              <w:rPr>
                <w:rFonts w:ascii="바탕체" w:eastAsia="바탕체"/>
                <w:spacing w:val="-23"/>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It</w:t>
            </w:r>
            <w:r>
              <w:rPr>
                <w:spacing w:val="-11"/>
                <w:sz w:val="18"/>
              </w:rPr>
              <w:t xml:space="preserve"> </w:t>
            </w:r>
            <w:r>
              <w:rPr>
                <w:sz w:val="18"/>
              </w:rPr>
              <w:t>is</w:t>
            </w:r>
            <w:r>
              <w:rPr>
                <w:spacing w:val="3"/>
                <w:sz w:val="18"/>
              </w:rPr>
              <w:t xml:space="preserve"> </w:t>
            </w:r>
            <w:r>
              <w:rPr>
                <w:sz w:val="18"/>
              </w:rPr>
              <w:t>necessary</w:t>
            </w:r>
            <w:r>
              <w:rPr>
                <w:spacing w:val="8"/>
                <w:sz w:val="18"/>
              </w:rPr>
              <w:t xml:space="preserve"> </w:t>
            </w:r>
            <w:r>
              <w:rPr>
                <w:sz w:val="18"/>
              </w:rPr>
              <w:t>to</w:t>
            </w:r>
            <w:r>
              <w:rPr>
                <w:spacing w:val="8"/>
                <w:sz w:val="18"/>
              </w:rPr>
              <w:t xml:space="preserve"> </w:t>
            </w:r>
            <w:r>
              <w:rPr>
                <w:sz w:val="18"/>
              </w:rPr>
              <w:t>alleviate</w:t>
            </w:r>
            <w:r>
              <w:rPr>
                <w:spacing w:val="8"/>
                <w:sz w:val="18"/>
              </w:rPr>
              <w:t xml:space="preserve"> </w:t>
            </w:r>
            <w:r>
              <w:rPr>
                <w:sz w:val="18"/>
              </w:rPr>
              <w:t>the retirement housing burden on older adults residing in of-ficetels by allowing residential officetels to be included as eligible</w:t>
            </w:r>
            <w:r>
              <w:rPr>
                <w:spacing w:val="6"/>
                <w:sz w:val="18"/>
              </w:rPr>
              <w:t xml:space="preserve"> </w:t>
            </w:r>
            <w:r>
              <w:rPr>
                <w:sz w:val="18"/>
              </w:rPr>
              <w:t>properties</w:t>
            </w:r>
            <w:r>
              <w:rPr>
                <w:spacing w:val="6"/>
                <w:sz w:val="18"/>
              </w:rPr>
              <w:t xml:space="preserve"> </w:t>
            </w:r>
            <w:r>
              <w:rPr>
                <w:sz w:val="18"/>
              </w:rPr>
              <w:t>for</w:t>
            </w:r>
            <w:r>
              <w:rPr>
                <w:spacing w:val="6"/>
                <w:sz w:val="18"/>
              </w:rPr>
              <w:t xml:space="preserve"> </w:t>
            </w:r>
            <w:r>
              <w:rPr>
                <w:sz w:val="18"/>
              </w:rPr>
              <w:t>the</w:t>
            </w:r>
            <w:r>
              <w:rPr>
                <w:spacing w:val="7"/>
                <w:sz w:val="18"/>
              </w:rPr>
              <w:t xml:space="preserve"> </w:t>
            </w:r>
            <w:r>
              <w:rPr>
                <w:sz w:val="18"/>
              </w:rPr>
              <w:t>Housing</w:t>
            </w:r>
            <w:r>
              <w:rPr>
                <w:spacing w:val="6"/>
                <w:sz w:val="18"/>
              </w:rPr>
              <w:t xml:space="preserve"> </w:t>
            </w:r>
            <w:r>
              <w:rPr>
                <w:sz w:val="18"/>
              </w:rPr>
              <w:t>Pension.</w:t>
            </w:r>
            <w:r w:rsidR="00604499">
              <w:rPr>
                <w:spacing w:val="57"/>
                <w:sz w:val="18"/>
              </w:rPr>
              <w:t xml:space="preserve"> </w:t>
            </w:r>
            <w:r w:rsidR="00604499">
              <w:rPr>
                <w:sz w:val="18"/>
                <w:lang w:eastAsia="ko-KR"/>
              </w:rPr>
              <w:t>.</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Pr>
                <w:spacing w:val="-2"/>
                <w:sz w:val="18"/>
              </w:rPr>
              <w:t>Therefore,</w:t>
            </w:r>
          </w:p>
          <w:p w14:paraId="60BBAC83" w14:textId="77777777" w:rsidR="00832031" w:rsidRDefault="00000000">
            <w:pPr>
              <w:pStyle w:val="TableParagraph"/>
              <w:spacing w:before="10" w:line="254" w:lineRule="auto"/>
              <w:ind w:left="123" w:right="110"/>
              <w:jc w:val="both"/>
              <w:rPr>
                <w:sz w:val="18"/>
              </w:rPr>
            </w:pPr>
            <w:r>
              <w:rPr>
                <w:sz w:val="18"/>
              </w:rPr>
              <w:t>the objective is to amend the special provisions—which currently include partitioned elderly welfare housing—by adding</w:t>
            </w:r>
            <w:r>
              <w:rPr>
                <w:spacing w:val="-2"/>
                <w:sz w:val="18"/>
              </w:rPr>
              <w:t xml:space="preserve"> </w:t>
            </w:r>
            <w:r>
              <w:rPr>
                <w:sz w:val="18"/>
              </w:rPr>
              <w:t>officetels</w:t>
            </w:r>
            <w:r>
              <w:rPr>
                <w:spacing w:val="-2"/>
                <w:sz w:val="18"/>
              </w:rPr>
              <w:t xml:space="preserve"> </w:t>
            </w:r>
            <w:r>
              <w:rPr>
                <w:sz w:val="18"/>
              </w:rPr>
              <w:t>used</w:t>
            </w:r>
            <w:r>
              <w:rPr>
                <w:spacing w:val="-2"/>
                <w:sz w:val="18"/>
              </w:rPr>
              <w:t xml:space="preserve"> </w:t>
            </w:r>
            <w:r>
              <w:rPr>
                <w:sz w:val="18"/>
              </w:rPr>
              <w:t>for</w:t>
            </w:r>
            <w:r>
              <w:rPr>
                <w:spacing w:val="-2"/>
                <w:sz w:val="18"/>
              </w:rPr>
              <w:t xml:space="preserve"> </w:t>
            </w:r>
            <w:r>
              <w:rPr>
                <w:sz w:val="18"/>
              </w:rPr>
              <w:t>residential</w:t>
            </w:r>
            <w:r>
              <w:rPr>
                <w:spacing w:val="-2"/>
                <w:sz w:val="18"/>
              </w:rPr>
              <w:t xml:space="preserve"> </w:t>
            </w:r>
            <w:r>
              <w:rPr>
                <w:sz w:val="18"/>
              </w:rPr>
              <w:t>purposes</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list</w:t>
            </w:r>
            <w:r>
              <w:rPr>
                <w:spacing w:val="-2"/>
                <w:sz w:val="18"/>
              </w:rPr>
              <w:t xml:space="preserve"> </w:t>
            </w:r>
            <w:r>
              <w:rPr>
                <w:sz w:val="18"/>
              </w:rPr>
              <w:t>of eligible properties for the Housing Pension.)</w:t>
            </w:r>
          </w:p>
        </w:tc>
      </w:tr>
    </w:tbl>
    <w:p w14:paraId="2133BE16"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9101E4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98C8181" w14:textId="77777777">
        <w:trPr>
          <w:trHeight w:val="594"/>
        </w:trPr>
        <w:tc>
          <w:tcPr>
            <w:tcW w:w="2515" w:type="dxa"/>
          </w:tcPr>
          <w:p w14:paraId="5A661375"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90559E8"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D56CA0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59284C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60FDA721"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7E018416" w14:textId="77777777" w:rsidR="00832031" w:rsidRDefault="00000000">
            <w:pPr>
              <w:pStyle w:val="TableParagraph"/>
              <w:spacing w:before="79"/>
              <w:ind w:left="429"/>
              <w:jc w:val="left"/>
              <w:rPr>
                <w:b/>
                <w:sz w:val="18"/>
              </w:rPr>
            </w:pPr>
            <w:r>
              <w:rPr>
                <w:b/>
                <w:spacing w:val="-2"/>
                <w:sz w:val="18"/>
              </w:rPr>
              <w:t>(Sponsor)</w:t>
            </w:r>
          </w:p>
        </w:tc>
        <w:tc>
          <w:tcPr>
            <w:tcW w:w="4498" w:type="dxa"/>
          </w:tcPr>
          <w:p w14:paraId="1B353DCD"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6490940C"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7874744" w14:textId="77777777">
        <w:trPr>
          <w:trHeight w:val="2487"/>
        </w:trPr>
        <w:tc>
          <w:tcPr>
            <w:tcW w:w="2515" w:type="dxa"/>
          </w:tcPr>
          <w:p w14:paraId="3E50EFFB" w14:textId="77777777" w:rsidR="00832031" w:rsidRDefault="00000000">
            <w:pPr>
              <w:pStyle w:val="TableParagraph"/>
              <w:spacing w:before="24" w:line="242" w:lineRule="auto"/>
              <w:ind w:left="122" w:right="112"/>
              <w:jc w:val="both"/>
              <w:rPr>
                <w:sz w:val="18"/>
              </w:rPr>
            </w:pPr>
            <w:r>
              <w:rPr>
                <w:rFonts w:ascii="바탕체" w:eastAsia="바탕체"/>
                <w:spacing w:val="-12"/>
                <w:sz w:val="18"/>
              </w:rPr>
              <w:t>개발제한구역의</w:t>
            </w:r>
            <w:r>
              <w:rPr>
                <w:rFonts w:ascii="바탕체" w:eastAsia="바탕체"/>
                <w:spacing w:val="-11"/>
                <w:sz w:val="18"/>
              </w:rPr>
              <w:t xml:space="preserve"> </w:t>
            </w:r>
            <w:r>
              <w:rPr>
                <w:rFonts w:ascii="바탕체" w:eastAsia="바탕체"/>
                <w:spacing w:val="-12"/>
                <w:sz w:val="18"/>
              </w:rPr>
              <w:t>지정</w:t>
            </w:r>
            <w:r>
              <w:rPr>
                <w:rFonts w:ascii="바탕체" w:eastAsia="바탕체"/>
                <w:spacing w:val="-10"/>
                <w:sz w:val="18"/>
              </w:rPr>
              <w:t xml:space="preserve"> </w:t>
            </w:r>
            <w:r>
              <w:rPr>
                <w:rFonts w:ascii="바탕체" w:eastAsia="바탕체"/>
                <w:spacing w:val="-12"/>
                <w:sz w:val="18"/>
              </w:rPr>
              <w:t>및</w:t>
            </w:r>
            <w:r>
              <w:rPr>
                <w:rFonts w:ascii="바탕체" w:eastAsia="바탕체"/>
                <w:spacing w:val="-11"/>
                <w:sz w:val="18"/>
              </w:rPr>
              <w:t xml:space="preserve"> </w:t>
            </w:r>
            <w:r>
              <w:rPr>
                <w:rFonts w:ascii="바탕체" w:eastAsia="바탕체"/>
                <w:spacing w:val="-12"/>
                <w:sz w:val="18"/>
              </w:rPr>
              <w:t>관리 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특별조치법</w:t>
            </w:r>
            <w:r>
              <w:rPr>
                <w:rFonts w:ascii="바탕체" w:eastAsia="바탕체"/>
                <w:spacing w:val="-11"/>
                <w:sz w:val="18"/>
              </w:rPr>
              <w:t xml:space="preserve"> </w:t>
            </w:r>
            <w:r>
              <w:rPr>
                <w:rFonts w:ascii="바탕체" w:eastAsia="바탕체"/>
                <w:spacing w:val="-12"/>
                <w:sz w:val="18"/>
              </w:rPr>
              <w:t xml:space="preserve">일부개정 </w:t>
            </w:r>
            <w:r>
              <w:rPr>
                <w:rFonts w:ascii="바탕체" w:eastAsia="바탕체"/>
                <w:sz w:val="18"/>
              </w:rPr>
              <w:t>법률안</w:t>
            </w:r>
            <w:r>
              <w:rPr>
                <w:sz w:val="18"/>
              </w:rPr>
              <w:t>(Partial Amendment to the Act on Special Measures for Designation and Manage-ment of Development Restric-tion Zones)</w:t>
            </w:r>
          </w:p>
        </w:tc>
        <w:tc>
          <w:tcPr>
            <w:tcW w:w="1324" w:type="dxa"/>
          </w:tcPr>
          <w:p w14:paraId="421339EA" w14:textId="77777777" w:rsidR="00832031" w:rsidRDefault="00000000">
            <w:pPr>
              <w:pStyle w:val="TableParagraph"/>
              <w:spacing w:before="39"/>
              <w:ind w:left="8" w:right="1"/>
              <w:rPr>
                <w:sz w:val="18"/>
              </w:rPr>
            </w:pPr>
            <w:r>
              <w:rPr>
                <w:spacing w:val="-2"/>
                <w:sz w:val="18"/>
              </w:rPr>
              <w:t>2101542</w:t>
            </w:r>
          </w:p>
        </w:tc>
        <w:tc>
          <w:tcPr>
            <w:tcW w:w="1607" w:type="dxa"/>
          </w:tcPr>
          <w:p w14:paraId="76A195A7"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2FF72B18" w14:textId="77777777" w:rsidR="00832031" w:rsidRDefault="00000000">
            <w:pPr>
              <w:pStyle w:val="TableParagraph"/>
              <w:spacing w:before="35" w:line="225" w:lineRule="auto"/>
              <w:ind w:left="123" w:right="110"/>
              <w:jc w:val="both"/>
              <w:rPr>
                <w:rFonts w:ascii="바탕체" w:eastAsia="바탕체" w:hAnsi="바탕체"/>
                <w:sz w:val="18"/>
                <w:lang w:eastAsia="ko-KR"/>
              </w:rPr>
            </w:pPr>
            <w:r>
              <w:rPr>
                <w:spacing w:val="-12"/>
                <w:sz w:val="18"/>
                <w:lang w:eastAsia="ko-KR"/>
              </w:rPr>
              <w:t>...</w:t>
            </w:r>
            <w:r>
              <w:rPr>
                <w:sz w:val="18"/>
                <w:lang w:eastAsia="ko-KR"/>
              </w:rPr>
              <w:t xml:space="preserve"> </w:t>
            </w:r>
            <w:r>
              <w:rPr>
                <w:rFonts w:ascii="바탕체" w:eastAsia="바탕체" w:hAnsi="바탕체"/>
                <w:spacing w:val="-12"/>
                <w:sz w:val="18"/>
                <w:lang w:eastAsia="ko-KR"/>
              </w:rPr>
              <w:t>노인</w:t>
            </w:r>
            <w:r>
              <w:rPr>
                <w:rFonts w:ascii="바탕체" w:eastAsia="바탕체" w:hAnsi="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장애인</w:t>
            </w:r>
            <w:r>
              <w:rPr>
                <w:rFonts w:ascii="Verdana" w:eastAsia="Verdana" w:hAnsi="Verdana"/>
                <w:i/>
                <w:spacing w:val="-12"/>
                <w:sz w:val="18"/>
                <w:lang w:eastAsia="ko-KR"/>
              </w:rPr>
              <w:t>·</w:t>
            </w:r>
            <w:r>
              <w:rPr>
                <w:rFonts w:ascii="바탕체" w:eastAsia="바탕체" w:hAnsi="바탕체"/>
                <w:spacing w:val="-12"/>
                <w:sz w:val="18"/>
                <w:lang w:eastAsia="ko-KR"/>
              </w:rPr>
              <w:t>노숙인</w:t>
            </w:r>
            <w:r>
              <w:rPr>
                <w:rFonts w:ascii="바탕체" w:eastAsia="바탕체" w:hAnsi="바탕체"/>
                <w:spacing w:val="-11"/>
                <w:sz w:val="18"/>
                <w:lang w:eastAsia="ko-KR"/>
              </w:rPr>
              <w:t xml:space="preserve"> </w:t>
            </w:r>
            <w:r>
              <w:rPr>
                <w:rFonts w:ascii="바탕체" w:eastAsia="바탕체" w:hAnsi="바탕체"/>
                <w:spacing w:val="-12"/>
                <w:sz w:val="18"/>
                <w:lang w:eastAsia="ko-KR"/>
              </w:rPr>
              <w:t>등의</w:t>
            </w:r>
            <w:r>
              <w:rPr>
                <w:rFonts w:ascii="바탕체" w:eastAsia="바탕체" w:hAnsi="바탕체"/>
                <w:spacing w:val="-10"/>
                <w:sz w:val="18"/>
                <w:lang w:eastAsia="ko-KR"/>
              </w:rPr>
              <w:t xml:space="preserve"> </w:t>
            </w:r>
            <w:r>
              <w:rPr>
                <w:rFonts w:ascii="바탕체" w:eastAsia="바탕체" w:hAnsi="바탕체"/>
                <w:spacing w:val="-12"/>
                <w:sz w:val="18"/>
                <w:lang w:eastAsia="ko-KR"/>
              </w:rPr>
              <w:t>복지시설은</w:t>
            </w:r>
            <w:r>
              <w:rPr>
                <w:rFonts w:ascii="바탕체" w:eastAsia="바탕체" w:hAnsi="바탕체"/>
                <w:spacing w:val="-11"/>
                <w:sz w:val="18"/>
                <w:lang w:eastAsia="ko-KR"/>
              </w:rPr>
              <w:t xml:space="preserve"> </w:t>
            </w:r>
            <w:r>
              <w:rPr>
                <w:rFonts w:ascii="바탕체" w:eastAsia="바탕체" w:hAnsi="바탕체"/>
                <w:spacing w:val="-12"/>
                <w:sz w:val="18"/>
                <w:lang w:eastAsia="ko-KR"/>
              </w:rPr>
              <w:t>사회적</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약자를 </w:t>
            </w:r>
            <w:r>
              <w:rPr>
                <w:rFonts w:ascii="바탕체" w:eastAsia="바탕체" w:hAnsi="바탕체"/>
                <w:w w:val="90"/>
                <w:sz w:val="18"/>
                <w:lang w:eastAsia="ko-KR"/>
              </w:rPr>
              <w:t>위한</w:t>
            </w:r>
            <w:r>
              <w:rPr>
                <w:rFonts w:ascii="바탕체" w:eastAsia="바탕체" w:hAnsi="바탕체"/>
                <w:spacing w:val="-6"/>
                <w:w w:val="90"/>
                <w:sz w:val="18"/>
                <w:lang w:eastAsia="ko-KR"/>
              </w:rPr>
              <w:t xml:space="preserve"> </w:t>
            </w:r>
            <w:r>
              <w:rPr>
                <w:rFonts w:ascii="바탕체" w:eastAsia="바탕체" w:hAnsi="바탕체"/>
                <w:w w:val="90"/>
                <w:sz w:val="18"/>
                <w:lang w:eastAsia="ko-KR"/>
              </w:rPr>
              <w:t>필수적인</w:t>
            </w:r>
            <w:r>
              <w:rPr>
                <w:rFonts w:ascii="바탕체" w:eastAsia="바탕체" w:hAnsi="바탕체"/>
                <w:spacing w:val="-6"/>
                <w:w w:val="90"/>
                <w:sz w:val="18"/>
                <w:lang w:eastAsia="ko-KR"/>
              </w:rPr>
              <w:t xml:space="preserve"> </w:t>
            </w:r>
            <w:r>
              <w:rPr>
                <w:rFonts w:ascii="바탕체" w:eastAsia="바탕체" w:hAnsi="바탕체"/>
                <w:w w:val="90"/>
                <w:sz w:val="18"/>
                <w:lang w:eastAsia="ko-KR"/>
              </w:rPr>
              <w:t>시설임에도</w:t>
            </w:r>
            <w:r>
              <w:rPr>
                <w:rFonts w:ascii="바탕체" w:eastAsia="바탕체" w:hAnsi="바탕체"/>
                <w:spacing w:val="-6"/>
                <w:w w:val="90"/>
                <w:sz w:val="18"/>
                <w:lang w:eastAsia="ko-KR"/>
              </w:rPr>
              <w:t xml:space="preserve"> </w:t>
            </w:r>
            <w:r>
              <w:rPr>
                <w:rFonts w:ascii="바탕체" w:eastAsia="바탕체" w:hAnsi="바탕체"/>
                <w:w w:val="90"/>
                <w:sz w:val="18"/>
                <w:lang w:eastAsia="ko-KR"/>
              </w:rPr>
              <w:t>불구하고</w:t>
            </w:r>
            <w:r>
              <w:rPr>
                <w:rFonts w:ascii="바탕체" w:eastAsia="바탕체" w:hAnsi="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hAnsi="바탕체"/>
                <w:w w:val="90"/>
                <w:sz w:val="18"/>
                <w:lang w:eastAsia="ko-KR"/>
              </w:rPr>
              <w:t>이에</w:t>
            </w:r>
            <w:r>
              <w:rPr>
                <w:rFonts w:ascii="바탕체" w:eastAsia="바탕체" w:hAnsi="바탕체"/>
                <w:spacing w:val="-6"/>
                <w:w w:val="90"/>
                <w:sz w:val="18"/>
                <w:lang w:eastAsia="ko-KR"/>
              </w:rPr>
              <w:t xml:space="preserve"> </w:t>
            </w:r>
            <w:r>
              <w:rPr>
                <w:rFonts w:ascii="바탕체" w:eastAsia="바탕체" w:hAnsi="바탕체"/>
                <w:w w:val="90"/>
                <w:sz w:val="18"/>
                <w:lang w:eastAsia="ko-KR"/>
              </w:rPr>
              <w:t>도심</w:t>
            </w:r>
            <w:r>
              <w:rPr>
                <w:rFonts w:ascii="바탕체" w:eastAsia="바탕체" w:hAnsi="바탕체"/>
                <w:spacing w:val="-6"/>
                <w:w w:val="90"/>
                <w:sz w:val="18"/>
                <w:lang w:eastAsia="ko-KR"/>
              </w:rPr>
              <w:t xml:space="preserve"> </w:t>
            </w:r>
            <w:r>
              <w:rPr>
                <w:rFonts w:ascii="바탕체" w:eastAsia="바탕체" w:hAnsi="바탕체"/>
                <w:w w:val="90"/>
                <w:sz w:val="18"/>
                <w:lang w:eastAsia="ko-KR"/>
              </w:rPr>
              <w:t>개발제 한구역</w:t>
            </w:r>
            <w:r>
              <w:rPr>
                <w:rFonts w:ascii="바탕체" w:eastAsia="바탕체" w:hAnsi="바탕체"/>
                <w:spacing w:val="-5"/>
                <w:w w:val="90"/>
                <w:sz w:val="18"/>
                <w:lang w:eastAsia="ko-KR"/>
              </w:rPr>
              <w:t xml:space="preserve"> </w:t>
            </w:r>
            <w:r>
              <w:rPr>
                <w:rFonts w:ascii="바탕체" w:eastAsia="바탕체" w:hAnsi="바탕체"/>
                <w:w w:val="90"/>
                <w:sz w:val="18"/>
                <w:lang w:eastAsia="ko-KR"/>
              </w:rPr>
              <w:t>내</w:t>
            </w:r>
            <w:r>
              <w:rPr>
                <w:rFonts w:ascii="바탕체" w:eastAsia="바탕체" w:hAnsi="바탕체"/>
                <w:spacing w:val="-5"/>
                <w:w w:val="90"/>
                <w:sz w:val="18"/>
                <w:lang w:eastAsia="ko-KR"/>
              </w:rPr>
              <w:t xml:space="preserve"> </w:t>
            </w:r>
            <w:r>
              <w:rPr>
                <w:rFonts w:ascii="바탕체" w:eastAsia="바탕체" w:hAnsi="바탕체"/>
                <w:w w:val="90"/>
                <w:sz w:val="18"/>
                <w:lang w:eastAsia="ko-KR"/>
              </w:rPr>
              <w:t>시장</w:t>
            </w:r>
            <w:r>
              <w:rPr>
                <w:rFonts w:ascii="Verdana" w:eastAsia="Verdana" w:hAnsi="Verdana"/>
                <w:i/>
                <w:w w:val="90"/>
                <w:sz w:val="18"/>
                <w:lang w:eastAsia="ko-KR"/>
              </w:rPr>
              <w:t>·</w:t>
            </w:r>
            <w:r>
              <w:rPr>
                <w:rFonts w:ascii="바탕체" w:eastAsia="바탕체" w:hAnsi="바탕체"/>
                <w:w w:val="90"/>
                <w:sz w:val="18"/>
                <w:lang w:eastAsia="ko-KR"/>
              </w:rPr>
              <w:t>군수</w:t>
            </w:r>
            <w:r>
              <w:rPr>
                <w:rFonts w:ascii="Verdana" w:eastAsia="Verdana" w:hAnsi="Verdana"/>
                <w:i/>
                <w:w w:val="90"/>
                <w:sz w:val="18"/>
                <w:lang w:eastAsia="ko-KR"/>
              </w:rPr>
              <w:t>·</w:t>
            </w:r>
            <w:r>
              <w:rPr>
                <w:rFonts w:ascii="바탕체" w:eastAsia="바탕체" w:hAnsi="바탕체"/>
                <w:w w:val="90"/>
                <w:sz w:val="18"/>
                <w:lang w:eastAsia="ko-KR"/>
              </w:rPr>
              <w:t>구청장의</w:t>
            </w:r>
            <w:r>
              <w:rPr>
                <w:rFonts w:ascii="바탕체" w:eastAsia="바탕체" w:hAnsi="바탕체"/>
                <w:spacing w:val="-5"/>
                <w:w w:val="90"/>
                <w:sz w:val="18"/>
                <w:lang w:eastAsia="ko-KR"/>
              </w:rPr>
              <w:t xml:space="preserve"> </w:t>
            </w:r>
            <w:r>
              <w:rPr>
                <w:rFonts w:ascii="바탕체" w:eastAsia="바탕체" w:hAnsi="바탕체"/>
                <w:w w:val="90"/>
                <w:sz w:val="18"/>
                <w:lang w:eastAsia="ko-KR"/>
              </w:rPr>
              <w:t>허가를</w:t>
            </w:r>
            <w:r>
              <w:rPr>
                <w:rFonts w:ascii="바탕체" w:eastAsia="바탕체" w:hAnsi="바탕체"/>
                <w:spacing w:val="-5"/>
                <w:w w:val="90"/>
                <w:sz w:val="18"/>
                <w:lang w:eastAsia="ko-KR"/>
              </w:rPr>
              <w:t xml:space="preserve"> </w:t>
            </w:r>
            <w:r>
              <w:rPr>
                <w:rFonts w:ascii="바탕체" w:eastAsia="바탕체" w:hAnsi="바탕체"/>
                <w:w w:val="90"/>
                <w:sz w:val="18"/>
                <w:lang w:eastAsia="ko-KR"/>
              </w:rPr>
              <w:t>받아</w:t>
            </w:r>
            <w:r>
              <w:rPr>
                <w:rFonts w:ascii="바탕체" w:eastAsia="바탕체" w:hAnsi="바탕체"/>
                <w:spacing w:val="-5"/>
                <w:w w:val="90"/>
                <w:sz w:val="18"/>
                <w:lang w:eastAsia="ko-KR"/>
              </w:rPr>
              <w:t xml:space="preserve"> </w:t>
            </w:r>
            <w:r>
              <w:rPr>
                <w:rFonts w:ascii="바탕체" w:eastAsia="바탕체" w:hAnsi="바탕체"/>
                <w:w w:val="90"/>
                <w:sz w:val="18"/>
                <w:lang w:eastAsia="ko-KR"/>
              </w:rPr>
              <w:t>설치할</w:t>
            </w:r>
            <w:r>
              <w:rPr>
                <w:rFonts w:ascii="바탕체" w:eastAsia="바탕체" w:hAnsi="바탕체"/>
                <w:spacing w:val="-5"/>
                <w:w w:val="90"/>
                <w:sz w:val="18"/>
                <w:lang w:eastAsia="ko-KR"/>
              </w:rPr>
              <w:t xml:space="preserve"> </w:t>
            </w:r>
            <w:r>
              <w:rPr>
                <w:rFonts w:ascii="바탕체" w:eastAsia="바탕체" w:hAnsi="바탕체"/>
                <w:w w:val="90"/>
                <w:sz w:val="18"/>
                <w:lang w:eastAsia="ko-KR"/>
              </w:rPr>
              <w:t>수</w:t>
            </w:r>
            <w:r>
              <w:rPr>
                <w:rFonts w:ascii="바탕체" w:eastAsia="바탕체" w:hAnsi="바탕체"/>
                <w:spacing w:val="-5"/>
                <w:w w:val="90"/>
                <w:sz w:val="18"/>
                <w:lang w:eastAsia="ko-KR"/>
              </w:rPr>
              <w:t xml:space="preserve"> </w:t>
            </w:r>
            <w:r>
              <w:rPr>
                <w:rFonts w:ascii="바탕체" w:eastAsia="바탕체" w:hAnsi="바탕체"/>
                <w:w w:val="90"/>
                <w:sz w:val="18"/>
                <w:lang w:eastAsia="ko-KR"/>
              </w:rPr>
              <w:t>있 는</w:t>
            </w:r>
            <w:r>
              <w:rPr>
                <w:rFonts w:ascii="바탕체" w:eastAsia="바탕체" w:hAnsi="바탕체"/>
                <w:spacing w:val="-7"/>
                <w:w w:val="90"/>
                <w:sz w:val="18"/>
                <w:lang w:eastAsia="ko-KR"/>
              </w:rPr>
              <w:t xml:space="preserve"> </w:t>
            </w:r>
            <w:r>
              <w:rPr>
                <w:rFonts w:ascii="바탕체" w:eastAsia="바탕체" w:hAnsi="바탕체"/>
                <w:w w:val="90"/>
                <w:sz w:val="18"/>
                <w:lang w:eastAsia="ko-KR"/>
              </w:rPr>
              <w:t>시설에</w:t>
            </w:r>
            <w:r>
              <w:rPr>
                <w:rFonts w:ascii="바탕체" w:eastAsia="바탕체" w:hAnsi="바탕체"/>
                <w:spacing w:val="-7"/>
                <w:w w:val="90"/>
                <w:sz w:val="18"/>
                <w:lang w:eastAsia="ko-KR"/>
              </w:rPr>
              <w:t xml:space="preserve"> </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아동복지시설</w:t>
            </w:r>
            <w:r>
              <w:rPr>
                <w:rFonts w:ascii="바탕체" w:eastAsia="바탕체" w:hAnsi="바탕체"/>
                <w:spacing w:val="-7"/>
                <w:w w:val="90"/>
                <w:sz w:val="18"/>
                <w:lang w:eastAsia="ko-KR"/>
              </w:rPr>
              <w:t xml:space="preserve"> </w:t>
            </w:r>
            <w:r>
              <w:rPr>
                <w:rFonts w:ascii="바탕체" w:eastAsia="바탕체" w:hAnsi="바탕체"/>
                <w:w w:val="90"/>
                <w:sz w:val="18"/>
                <w:lang w:eastAsia="ko-KR"/>
              </w:rPr>
              <w:t>및</w:t>
            </w:r>
            <w:r>
              <w:rPr>
                <w:rFonts w:ascii="바탕체" w:eastAsia="바탕체" w:hAnsi="바탕체"/>
                <w:spacing w:val="-7"/>
                <w:w w:val="90"/>
                <w:sz w:val="18"/>
                <w:lang w:eastAsia="ko-KR"/>
              </w:rPr>
              <w:t xml:space="preserve"> </w:t>
            </w:r>
            <w:r>
              <w:rPr>
                <w:rFonts w:ascii="바탕체" w:eastAsia="바탕체" w:hAnsi="바탕체"/>
                <w:w w:val="90"/>
                <w:sz w:val="18"/>
                <w:lang w:eastAsia="ko-KR"/>
              </w:rPr>
              <w:t>노숙인시설을</w:t>
            </w:r>
            <w:r>
              <w:rPr>
                <w:rFonts w:ascii="바탕체" w:eastAsia="바탕체" w:hAnsi="바탕체"/>
                <w:spacing w:val="-7"/>
                <w:w w:val="90"/>
                <w:sz w:val="18"/>
                <w:lang w:eastAsia="ko-KR"/>
              </w:rPr>
              <w:t xml:space="preserve"> </w:t>
            </w:r>
            <w:r>
              <w:rPr>
                <w:rFonts w:ascii="바탕체" w:eastAsia="바탕체" w:hAnsi="바탕체"/>
                <w:w w:val="90"/>
                <w:sz w:val="18"/>
                <w:lang w:eastAsia="ko-KR"/>
              </w:rPr>
              <w:t>추 가함으로써</w:t>
            </w:r>
            <w:r>
              <w:rPr>
                <w:rFonts w:ascii="바탕체" w:eastAsia="바탕체" w:hAnsi="바탕체"/>
                <w:spacing w:val="6"/>
                <w:sz w:val="18"/>
                <w:lang w:eastAsia="ko-KR"/>
              </w:rPr>
              <w:t xml:space="preserve"> </w:t>
            </w:r>
            <w:r>
              <w:rPr>
                <w:rFonts w:ascii="바탕체" w:eastAsia="바탕체" w:hAnsi="바탕체"/>
                <w:w w:val="90"/>
                <w:sz w:val="18"/>
                <w:lang w:eastAsia="ko-KR"/>
              </w:rPr>
              <w:t>사회적</w:t>
            </w:r>
            <w:r>
              <w:rPr>
                <w:rFonts w:ascii="바탕체" w:eastAsia="바탕체" w:hAnsi="바탕체"/>
                <w:spacing w:val="6"/>
                <w:sz w:val="18"/>
                <w:lang w:eastAsia="ko-KR"/>
              </w:rPr>
              <w:t xml:space="preserve"> </w:t>
            </w:r>
            <w:r>
              <w:rPr>
                <w:rFonts w:ascii="바탕체" w:eastAsia="바탕체" w:hAnsi="바탕체"/>
                <w:w w:val="90"/>
                <w:sz w:val="18"/>
                <w:lang w:eastAsia="ko-KR"/>
              </w:rPr>
              <w:t>약자의</w:t>
            </w:r>
            <w:r>
              <w:rPr>
                <w:rFonts w:ascii="바탕체" w:eastAsia="바탕체" w:hAnsi="바탕체"/>
                <w:spacing w:val="6"/>
                <w:sz w:val="18"/>
                <w:lang w:eastAsia="ko-KR"/>
              </w:rPr>
              <w:t xml:space="preserve"> </w:t>
            </w:r>
            <w:r>
              <w:rPr>
                <w:rFonts w:ascii="바탕체" w:eastAsia="바탕체" w:hAnsi="바탕체"/>
                <w:w w:val="90"/>
                <w:sz w:val="18"/>
                <w:lang w:eastAsia="ko-KR"/>
              </w:rPr>
              <w:t>복지증진에</w:t>
            </w:r>
            <w:r>
              <w:rPr>
                <w:rFonts w:ascii="바탕체" w:eastAsia="바탕체" w:hAnsi="바탕체"/>
                <w:spacing w:val="6"/>
                <w:sz w:val="18"/>
                <w:lang w:eastAsia="ko-KR"/>
              </w:rPr>
              <w:t xml:space="preserve"> </w:t>
            </w:r>
            <w:r>
              <w:rPr>
                <w:rFonts w:ascii="바탕체" w:eastAsia="바탕체" w:hAnsi="바탕체"/>
                <w:w w:val="90"/>
                <w:sz w:val="18"/>
                <w:lang w:eastAsia="ko-KR"/>
              </w:rPr>
              <w:t>기여하려는</w:t>
            </w:r>
            <w:r>
              <w:rPr>
                <w:rFonts w:ascii="바탕체" w:eastAsia="바탕체" w:hAnsi="바탕체"/>
                <w:spacing w:val="7"/>
                <w:sz w:val="18"/>
                <w:lang w:eastAsia="ko-KR"/>
              </w:rPr>
              <w:t xml:space="preserve"> </w:t>
            </w:r>
            <w:r>
              <w:rPr>
                <w:rFonts w:ascii="바탕체" w:eastAsia="바탕체" w:hAnsi="바탕체"/>
                <w:spacing w:val="-5"/>
                <w:w w:val="90"/>
                <w:sz w:val="18"/>
                <w:lang w:eastAsia="ko-KR"/>
              </w:rPr>
              <w:t>것임</w:t>
            </w:r>
          </w:p>
          <w:p w14:paraId="383D0220" w14:textId="77777777" w:rsidR="00832031" w:rsidRDefault="00000000">
            <w:pPr>
              <w:pStyle w:val="TableParagraph"/>
              <w:spacing w:line="254" w:lineRule="auto"/>
              <w:ind w:left="123" w:right="110"/>
              <w:jc w:val="both"/>
              <w:rPr>
                <w:sz w:val="18"/>
              </w:rPr>
            </w:pPr>
            <w:r>
              <w:rPr>
                <w:sz w:val="18"/>
              </w:rPr>
              <w:t>...(The</w:t>
            </w:r>
            <w:r>
              <w:rPr>
                <w:spacing w:val="-11"/>
                <w:sz w:val="18"/>
              </w:rPr>
              <w:t xml:space="preserve"> </w:t>
            </w:r>
            <w:r>
              <w:rPr>
                <w:sz w:val="18"/>
              </w:rPr>
              <w:t>objective</w:t>
            </w:r>
            <w:r>
              <w:rPr>
                <w:spacing w:val="-11"/>
                <w:sz w:val="18"/>
              </w:rPr>
              <w:t xml:space="preserve"> </w:t>
            </w:r>
            <w:r>
              <w:rPr>
                <w:sz w:val="18"/>
              </w:rPr>
              <w:t>is</w:t>
            </w:r>
            <w:r>
              <w:rPr>
                <w:spacing w:val="-11"/>
                <w:sz w:val="18"/>
              </w:rPr>
              <w:t xml:space="preserve"> </w:t>
            </w:r>
            <w:r>
              <w:rPr>
                <w:sz w:val="18"/>
              </w:rPr>
              <w:t>to</w:t>
            </w:r>
            <w:r>
              <w:rPr>
                <w:spacing w:val="-11"/>
                <w:sz w:val="18"/>
              </w:rPr>
              <w:t xml:space="preserve"> </w:t>
            </w:r>
            <w:r>
              <w:rPr>
                <w:sz w:val="18"/>
              </w:rPr>
              <w:t>contribute</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enhancement</w:t>
            </w:r>
            <w:r>
              <w:rPr>
                <w:spacing w:val="-11"/>
                <w:sz w:val="18"/>
              </w:rPr>
              <w:t xml:space="preserve"> </w:t>
            </w:r>
            <w:r>
              <w:rPr>
                <w:sz w:val="18"/>
              </w:rPr>
              <w:t>of</w:t>
            </w:r>
            <w:r>
              <w:rPr>
                <w:spacing w:val="-11"/>
                <w:sz w:val="18"/>
              </w:rPr>
              <w:t xml:space="preserve"> </w:t>
            </w:r>
            <w:r>
              <w:rPr>
                <w:sz w:val="18"/>
              </w:rPr>
              <w:t>wel-fare</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socially</w:t>
            </w:r>
            <w:r>
              <w:rPr>
                <w:spacing w:val="-1"/>
                <w:sz w:val="18"/>
              </w:rPr>
              <w:t xml:space="preserve"> </w:t>
            </w:r>
            <w:r>
              <w:rPr>
                <w:sz w:val="18"/>
              </w:rPr>
              <w:t>vulnerable</w:t>
            </w:r>
            <w:r>
              <w:rPr>
                <w:spacing w:val="-1"/>
                <w:sz w:val="18"/>
              </w:rPr>
              <w:t xml:space="preserve"> </w:t>
            </w:r>
            <w:r>
              <w:rPr>
                <w:sz w:val="18"/>
              </w:rPr>
              <w:t>by</w:t>
            </w:r>
            <w:r>
              <w:rPr>
                <w:spacing w:val="-1"/>
                <w:sz w:val="18"/>
              </w:rPr>
              <w:t xml:space="preserve"> </w:t>
            </w:r>
            <w:r>
              <w:rPr>
                <w:sz w:val="18"/>
              </w:rPr>
              <w:t>adding</w:t>
            </w:r>
            <w:r>
              <w:rPr>
                <w:spacing w:val="-1"/>
                <w:sz w:val="18"/>
              </w:rPr>
              <w:t xml:space="preserve"> </w:t>
            </w:r>
            <w:r>
              <w:rPr>
                <w:sz w:val="18"/>
              </w:rPr>
              <w:t>welfare</w:t>
            </w:r>
            <w:r>
              <w:rPr>
                <w:spacing w:val="-1"/>
                <w:sz w:val="18"/>
              </w:rPr>
              <w:t xml:space="preserve"> </w:t>
            </w:r>
            <w:r>
              <w:rPr>
                <w:sz w:val="18"/>
              </w:rPr>
              <w:t>facilities for older adults, persons with disabilities, and children, as well</w:t>
            </w:r>
            <w:r>
              <w:rPr>
                <w:spacing w:val="-6"/>
                <w:sz w:val="18"/>
              </w:rPr>
              <w:t xml:space="preserve"> </w:t>
            </w:r>
            <w:r>
              <w:rPr>
                <w:sz w:val="18"/>
              </w:rPr>
              <w:t>as</w:t>
            </w:r>
            <w:r>
              <w:rPr>
                <w:spacing w:val="-6"/>
                <w:sz w:val="18"/>
              </w:rPr>
              <w:t xml:space="preserve"> </w:t>
            </w:r>
            <w:r>
              <w:rPr>
                <w:sz w:val="18"/>
              </w:rPr>
              <w:t>facilities</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homeless,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list</w:t>
            </w:r>
            <w:r>
              <w:rPr>
                <w:spacing w:val="-6"/>
                <w:sz w:val="18"/>
              </w:rPr>
              <w:t xml:space="preserve"> </w:t>
            </w:r>
            <w:r>
              <w:rPr>
                <w:sz w:val="18"/>
              </w:rPr>
              <w:t>of</w:t>
            </w:r>
            <w:r>
              <w:rPr>
                <w:spacing w:val="-6"/>
                <w:sz w:val="18"/>
              </w:rPr>
              <w:t xml:space="preserve"> </w:t>
            </w:r>
            <w:r>
              <w:rPr>
                <w:sz w:val="18"/>
              </w:rPr>
              <w:t>installations permitted within urban development restricted zones upon approval by the Mayor, County Chief, or District Chief.)</w:t>
            </w:r>
          </w:p>
        </w:tc>
      </w:tr>
      <w:tr w:rsidR="00832031" w14:paraId="50A64F64" w14:textId="77777777">
        <w:trPr>
          <w:trHeight w:val="2926"/>
        </w:trPr>
        <w:tc>
          <w:tcPr>
            <w:tcW w:w="2515" w:type="dxa"/>
          </w:tcPr>
          <w:p w14:paraId="3BC5B3AD"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2A8AC1A0" w14:textId="77777777" w:rsidR="00832031" w:rsidRDefault="00000000">
            <w:pPr>
              <w:pStyle w:val="TableParagraph"/>
              <w:spacing w:before="39"/>
              <w:ind w:left="8" w:right="1"/>
              <w:rPr>
                <w:sz w:val="18"/>
              </w:rPr>
            </w:pPr>
            <w:r>
              <w:rPr>
                <w:spacing w:val="-2"/>
                <w:sz w:val="18"/>
              </w:rPr>
              <w:t>2101713</w:t>
            </w:r>
          </w:p>
        </w:tc>
        <w:tc>
          <w:tcPr>
            <w:tcW w:w="1607" w:type="dxa"/>
          </w:tcPr>
          <w:p w14:paraId="2832DF6F" w14:textId="77777777" w:rsidR="00832031" w:rsidRDefault="00000000">
            <w:pPr>
              <w:pStyle w:val="TableParagraph"/>
              <w:spacing w:before="24"/>
              <w:ind w:left="9" w:right="1"/>
              <w:rPr>
                <w:sz w:val="18"/>
              </w:rPr>
            </w:pPr>
            <w:r>
              <w:rPr>
                <w:rFonts w:ascii="바탕체" w:eastAsia="바탕체"/>
                <w:spacing w:val="-4"/>
                <w:sz w:val="18"/>
              </w:rPr>
              <w:t>김진애</w:t>
            </w:r>
            <w:r>
              <w:rPr>
                <w:spacing w:val="-4"/>
                <w:sz w:val="18"/>
              </w:rPr>
              <w:t>(Jinai</w:t>
            </w:r>
            <w:r>
              <w:rPr>
                <w:spacing w:val="-2"/>
                <w:sz w:val="18"/>
              </w:rPr>
              <w:t xml:space="preserve"> </w:t>
            </w:r>
            <w:r>
              <w:rPr>
                <w:spacing w:val="-4"/>
                <w:sz w:val="18"/>
              </w:rPr>
              <w:t>Kim)</w:t>
            </w:r>
          </w:p>
        </w:tc>
        <w:tc>
          <w:tcPr>
            <w:tcW w:w="4498" w:type="dxa"/>
          </w:tcPr>
          <w:p w14:paraId="42B263AA" w14:textId="77777777" w:rsidR="00832031" w:rsidRDefault="00000000">
            <w:pPr>
              <w:pStyle w:val="TableParagraph"/>
              <w:spacing w:before="24" w:line="242" w:lineRule="auto"/>
              <w:ind w:left="123" w:right="110"/>
              <w:jc w:val="both"/>
              <w:rPr>
                <w:sz w:val="18"/>
              </w:rPr>
            </w:pPr>
            <w:r>
              <w:rPr>
                <w:rFonts w:ascii="바탕체" w:eastAsia="바탕체" w:hAnsi="바탕체"/>
                <w:w w:val="90"/>
                <w:sz w:val="18"/>
                <w:lang w:eastAsia="ko-KR"/>
              </w:rPr>
              <w:t>고령</w:t>
            </w:r>
            <w:r>
              <w:rPr>
                <w:rFonts w:ascii="바탕체" w:eastAsia="바탕체" w:hAnsi="바탕체"/>
                <w:spacing w:val="-14"/>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저소득</w:t>
            </w:r>
            <w:r>
              <w:rPr>
                <w:rFonts w:ascii="바탕체" w:eastAsia="바탕체" w:hAnsi="바탕체"/>
                <w:spacing w:val="-13"/>
                <w:w w:val="90"/>
                <w:sz w:val="18"/>
                <w:lang w:eastAsia="ko-KR"/>
              </w:rPr>
              <w:t xml:space="preserve"> </w:t>
            </w:r>
            <w:r>
              <w:rPr>
                <w:w w:val="90"/>
                <w:sz w:val="18"/>
                <w:lang w:eastAsia="ko-KR"/>
              </w:rPr>
              <w:t>1</w:t>
            </w:r>
            <w:r>
              <w:rPr>
                <w:rFonts w:ascii="바탕체" w:eastAsia="바탕체" w:hAnsi="바탕체"/>
                <w:w w:val="90"/>
                <w:sz w:val="18"/>
                <w:lang w:eastAsia="ko-KR"/>
              </w:rPr>
              <w:t>세대</w:t>
            </w:r>
            <w:r>
              <w:rPr>
                <w:rFonts w:ascii="바탕체" w:eastAsia="바탕체" w:hAnsi="바탕체"/>
                <w:spacing w:val="-14"/>
                <w:w w:val="90"/>
                <w:sz w:val="18"/>
                <w:lang w:eastAsia="ko-KR"/>
              </w:rPr>
              <w:t xml:space="preserve"> </w:t>
            </w:r>
            <w:r>
              <w:rPr>
                <w:w w:val="90"/>
                <w:sz w:val="18"/>
                <w:lang w:eastAsia="ko-KR"/>
              </w:rPr>
              <w:t>1</w:t>
            </w:r>
            <w:r>
              <w:rPr>
                <w:rFonts w:ascii="바탕체" w:eastAsia="바탕체" w:hAnsi="바탕체"/>
                <w:w w:val="90"/>
                <w:sz w:val="18"/>
                <w:lang w:eastAsia="ko-KR"/>
              </w:rPr>
              <w:t>주택자에</w:t>
            </w:r>
            <w:r>
              <w:rPr>
                <w:rFonts w:ascii="바탕체" w:eastAsia="바탕체" w:hAnsi="바탕체"/>
                <w:spacing w:val="-13"/>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4"/>
                <w:w w:val="90"/>
                <w:sz w:val="18"/>
                <w:lang w:eastAsia="ko-KR"/>
              </w:rPr>
              <w:t xml:space="preserve"> </w:t>
            </w:r>
            <w:r>
              <w:rPr>
                <w:rFonts w:ascii="바탕체" w:eastAsia="바탕체" w:hAnsi="바탕체"/>
                <w:w w:val="90"/>
                <w:sz w:val="18"/>
                <w:lang w:eastAsia="ko-KR"/>
              </w:rPr>
              <w:t>납부유예제도를</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신설 </w:t>
            </w:r>
            <w:r>
              <w:rPr>
                <w:rFonts w:ascii="바탕체" w:eastAsia="바탕체" w:hAnsi="바탕체"/>
                <w:spacing w:val="-12"/>
                <w:sz w:val="18"/>
                <w:lang w:eastAsia="ko-KR"/>
              </w:rPr>
              <w:t>함</w:t>
            </w:r>
            <w:r>
              <w:rPr>
                <w:spacing w:val="-12"/>
                <w:sz w:val="18"/>
                <w:lang w:eastAsia="ko-KR"/>
              </w:rPr>
              <w:t>.</w:t>
            </w:r>
            <w:r>
              <w:rPr>
                <w:spacing w:val="-2"/>
                <w:sz w:val="18"/>
                <w:lang w:eastAsia="ko-KR"/>
              </w:rPr>
              <w:t xml:space="preserve"> </w:t>
            </w:r>
            <w:r>
              <w:rPr>
                <w:spacing w:val="-12"/>
                <w:sz w:val="18"/>
                <w:lang w:eastAsia="ko-KR"/>
              </w:rPr>
              <w:t>65</w:t>
            </w:r>
            <w:r>
              <w:rPr>
                <w:rFonts w:ascii="바탕체" w:eastAsia="바탕체" w:hAnsi="바탕체"/>
                <w:spacing w:val="-12"/>
                <w:sz w:val="18"/>
                <w:lang w:eastAsia="ko-KR"/>
              </w:rPr>
              <w:t>세</w:t>
            </w:r>
            <w:r>
              <w:rPr>
                <w:rFonts w:ascii="바탕체" w:eastAsia="바탕체" w:hAnsi="바탕체"/>
                <w:spacing w:val="-10"/>
                <w:sz w:val="18"/>
                <w:lang w:eastAsia="ko-KR"/>
              </w:rPr>
              <w:t xml:space="preserve"> </w:t>
            </w:r>
            <w:r>
              <w:rPr>
                <w:rFonts w:ascii="바탕체" w:eastAsia="바탕체" w:hAnsi="바탕체"/>
                <w:spacing w:val="-12"/>
                <w:sz w:val="18"/>
                <w:lang w:eastAsia="ko-KR"/>
              </w:rPr>
              <w:t>이상</w:t>
            </w:r>
            <w:r>
              <w:rPr>
                <w:rFonts w:ascii="바탕체" w:eastAsia="바탕체" w:hAnsi="바탕체"/>
                <w:spacing w:val="-11"/>
                <w:sz w:val="18"/>
                <w:lang w:eastAsia="ko-KR"/>
              </w:rPr>
              <w:t xml:space="preserve"> </w:t>
            </w:r>
            <w:r>
              <w:rPr>
                <w:spacing w:val="-12"/>
                <w:sz w:val="18"/>
                <w:lang w:eastAsia="ko-KR"/>
              </w:rPr>
              <w:t>1</w:t>
            </w:r>
            <w:r>
              <w:rPr>
                <w:rFonts w:ascii="바탕체" w:eastAsia="바탕체" w:hAnsi="바탕체"/>
                <w:spacing w:val="-12"/>
                <w:sz w:val="18"/>
                <w:lang w:eastAsia="ko-KR"/>
              </w:rPr>
              <w:t>세대</w:t>
            </w:r>
            <w:r>
              <w:rPr>
                <w:rFonts w:ascii="바탕체" w:eastAsia="바탕체" w:hAnsi="바탕체"/>
                <w:spacing w:val="-10"/>
                <w:sz w:val="18"/>
                <w:lang w:eastAsia="ko-KR"/>
              </w:rPr>
              <w:t xml:space="preserve"> </w:t>
            </w:r>
            <w:r>
              <w:rPr>
                <w:spacing w:val="-12"/>
                <w:sz w:val="18"/>
                <w:lang w:eastAsia="ko-KR"/>
              </w:rPr>
              <w:t>1</w:t>
            </w:r>
            <w:r>
              <w:rPr>
                <w:rFonts w:ascii="바탕체" w:eastAsia="바탕체" w:hAnsi="바탕체"/>
                <w:spacing w:val="-12"/>
                <w:sz w:val="18"/>
                <w:lang w:eastAsia="ko-KR"/>
              </w:rPr>
              <w:t>주택자에</w:t>
            </w:r>
            <w:r>
              <w:rPr>
                <w:rFonts w:ascii="바탕체" w:eastAsia="바탕체" w:hAnsi="바탕체"/>
                <w:spacing w:val="-11"/>
                <w:sz w:val="18"/>
                <w:lang w:eastAsia="ko-KR"/>
              </w:rPr>
              <w:t xml:space="preserve"> </w:t>
            </w:r>
            <w:r>
              <w:rPr>
                <w:rFonts w:ascii="바탕체" w:eastAsia="바탕체" w:hAnsi="바탕체"/>
                <w:spacing w:val="-12"/>
                <w:sz w:val="18"/>
                <w:lang w:eastAsia="ko-KR"/>
              </w:rPr>
              <w:t>한하여</w:t>
            </w:r>
            <w:r>
              <w:rPr>
                <w:rFonts w:ascii="바탕체" w:eastAsia="바탕체" w:hAnsi="바탕체"/>
                <w:spacing w:val="-10"/>
                <w:sz w:val="18"/>
                <w:lang w:eastAsia="ko-KR"/>
              </w:rPr>
              <w:t xml:space="preserve"> </w:t>
            </w:r>
            <w:r>
              <w:rPr>
                <w:rFonts w:ascii="바탕체" w:eastAsia="바탕체" w:hAnsi="바탕체"/>
                <w:spacing w:val="-12"/>
                <w:sz w:val="18"/>
                <w:lang w:eastAsia="ko-KR"/>
              </w:rPr>
              <w:t>과세표준</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소득기 </w:t>
            </w:r>
            <w:r>
              <w:rPr>
                <w:rFonts w:ascii="바탕체" w:eastAsia="바탕체" w:hAnsi="바탕체"/>
                <w:w w:val="90"/>
                <w:sz w:val="18"/>
                <w:lang w:eastAsia="ko-KR"/>
              </w:rPr>
              <w:t>준</w:t>
            </w:r>
            <w:r>
              <w:rPr>
                <w:w w:val="90"/>
                <w:sz w:val="18"/>
                <w:lang w:eastAsia="ko-KR"/>
              </w:rPr>
              <w:t>,</w:t>
            </w:r>
            <w:r>
              <w:rPr>
                <w:spacing w:val="26"/>
                <w:sz w:val="18"/>
                <w:lang w:eastAsia="ko-KR"/>
              </w:rPr>
              <w:t xml:space="preserve"> </w:t>
            </w:r>
            <w:r>
              <w:rPr>
                <w:rFonts w:ascii="바탕체" w:eastAsia="바탕체" w:hAnsi="바탕체"/>
                <w:w w:val="90"/>
                <w:sz w:val="18"/>
                <w:lang w:eastAsia="ko-KR"/>
              </w:rPr>
              <w:t>실거주</w:t>
            </w:r>
            <w:r>
              <w:rPr>
                <w:rFonts w:ascii="바탕체" w:eastAsia="바탕체" w:hAnsi="바탕체"/>
                <w:spacing w:val="-10"/>
                <w:w w:val="90"/>
                <w:sz w:val="18"/>
                <w:lang w:eastAsia="ko-KR"/>
              </w:rPr>
              <w:t xml:space="preserve"> </w:t>
            </w:r>
            <w:r>
              <w:rPr>
                <w:rFonts w:ascii="바탕체" w:eastAsia="바탕체" w:hAnsi="바탕체"/>
                <w:w w:val="90"/>
                <w:sz w:val="18"/>
                <w:lang w:eastAsia="ko-KR"/>
              </w:rPr>
              <w:t>기간</w:t>
            </w:r>
            <w:r>
              <w:rPr>
                <w:rFonts w:ascii="바탕체" w:eastAsia="바탕체" w:hAnsi="바탕체"/>
                <w:spacing w:val="-10"/>
                <w:w w:val="90"/>
                <w:sz w:val="18"/>
                <w:lang w:eastAsia="ko-KR"/>
              </w:rPr>
              <w:t xml:space="preserve"> </w:t>
            </w:r>
            <w:r>
              <w:rPr>
                <w:rFonts w:ascii="바탕체" w:eastAsia="바탕체" w:hAnsi="바탕체"/>
                <w:w w:val="90"/>
                <w:sz w:val="18"/>
                <w:lang w:eastAsia="ko-KR"/>
              </w:rPr>
              <w:t>등</w:t>
            </w:r>
            <w:r>
              <w:rPr>
                <w:rFonts w:ascii="바탕체" w:eastAsia="바탕체" w:hAnsi="바탕체"/>
                <w:spacing w:val="-10"/>
                <w:w w:val="90"/>
                <w:sz w:val="18"/>
                <w:lang w:eastAsia="ko-KR"/>
              </w:rPr>
              <w:t xml:space="preserve"> </w:t>
            </w:r>
            <w:r>
              <w:rPr>
                <w:rFonts w:ascii="바탕체" w:eastAsia="바탕체" w:hAnsi="바탕체"/>
                <w:w w:val="90"/>
                <w:sz w:val="18"/>
                <w:lang w:eastAsia="ko-KR"/>
              </w:rPr>
              <w:t>일정</w:t>
            </w:r>
            <w:r>
              <w:rPr>
                <w:rFonts w:ascii="바탕체" w:eastAsia="바탕체" w:hAnsi="바탕체"/>
                <w:spacing w:val="-10"/>
                <w:w w:val="90"/>
                <w:sz w:val="18"/>
                <w:lang w:eastAsia="ko-KR"/>
              </w:rPr>
              <w:t xml:space="preserve"> </w:t>
            </w:r>
            <w:r>
              <w:rPr>
                <w:rFonts w:ascii="바탕체" w:eastAsia="바탕체" w:hAnsi="바탕체"/>
                <w:w w:val="90"/>
                <w:sz w:val="18"/>
                <w:lang w:eastAsia="ko-KR"/>
              </w:rPr>
              <w:t>요건을</w:t>
            </w:r>
            <w:r>
              <w:rPr>
                <w:rFonts w:ascii="바탕체" w:eastAsia="바탕체" w:hAnsi="바탕체"/>
                <w:spacing w:val="-10"/>
                <w:w w:val="90"/>
                <w:sz w:val="18"/>
                <w:lang w:eastAsia="ko-KR"/>
              </w:rPr>
              <w:t xml:space="preserve"> </w:t>
            </w:r>
            <w:r>
              <w:rPr>
                <w:rFonts w:ascii="바탕체" w:eastAsia="바탕체" w:hAnsi="바탕체"/>
                <w:w w:val="90"/>
                <w:sz w:val="18"/>
                <w:lang w:eastAsia="ko-KR"/>
              </w:rPr>
              <w:t>충족하는</w:t>
            </w:r>
            <w:r>
              <w:rPr>
                <w:rFonts w:ascii="바탕체" w:eastAsia="바탕체" w:hAnsi="바탕체"/>
                <w:spacing w:val="-10"/>
                <w:w w:val="90"/>
                <w:sz w:val="18"/>
                <w:lang w:eastAsia="ko-KR"/>
              </w:rPr>
              <w:t xml:space="preserve"> </w:t>
            </w:r>
            <w:r>
              <w:rPr>
                <w:rFonts w:ascii="바탕체" w:eastAsia="바탕체" w:hAnsi="바탕체"/>
                <w:w w:val="90"/>
                <w:sz w:val="18"/>
                <w:lang w:eastAsia="ko-KR"/>
              </w:rPr>
              <w:t>경우</w:t>
            </w:r>
            <w:r>
              <w:rPr>
                <w:w w:val="90"/>
                <w:sz w:val="18"/>
                <w:lang w:eastAsia="ko-KR"/>
              </w:rPr>
              <w:t>,</w:t>
            </w:r>
            <w:r>
              <w:rPr>
                <w:spacing w:val="26"/>
                <w:sz w:val="18"/>
                <w:lang w:eastAsia="ko-KR"/>
              </w:rPr>
              <w:t xml:space="preserve"> </w:t>
            </w:r>
            <w:r>
              <w:rPr>
                <w:rFonts w:ascii="바탕체" w:eastAsia="바탕체" w:hAnsi="바탕체"/>
                <w:w w:val="90"/>
                <w:sz w:val="18"/>
                <w:lang w:eastAsia="ko-KR"/>
              </w:rPr>
              <w:t xml:space="preserve">종합부동 </w:t>
            </w:r>
            <w:r>
              <w:rPr>
                <w:rFonts w:ascii="바탕체" w:eastAsia="바탕체" w:hAnsi="바탕체"/>
                <w:spacing w:val="-2"/>
                <w:w w:val="90"/>
                <w:sz w:val="18"/>
                <w:lang w:eastAsia="ko-KR"/>
              </w:rPr>
              <w:t>산세</w:t>
            </w:r>
            <w:r>
              <w:rPr>
                <w:rFonts w:ascii="바탕체" w:eastAsia="바탕체" w:hAnsi="바탕체"/>
                <w:spacing w:val="-14"/>
                <w:w w:val="90"/>
                <w:sz w:val="18"/>
                <w:lang w:eastAsia="ko-KR"/>
              </w:rPr>
              <w:t xml:space="preserve"> </w:t>
            </w:r>
            <w:r>
              <w:rPr>
                <w:rFonts w:ascii="바탕체" w:eastAsia="바탕체" w:hAnsi="바탕체"/>
                <w:spacing w:val="-2"/>
                <w:w w:val="90"/>
                <w:sz w:val="18"/>
                <w:lang w:eastAsia="ko-KR"/>
              </w:rPr>
              <w:t>납부를</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유예할</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수</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있게</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하여</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납부자의</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선택권을</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넓히 </w:t>
            </w:r>
            <w:r>
              <w:rPr>
                <w:rFonts w:ascii="바탕체" w:eastAsia="바탕체" w:hAnsi="바탕체"/>
                <w:spacing w:val="-2"/>
                <w:sz w:val="18"/>
                <w:lang w:eastAsia="ko-KR"/>
              </w:rPr>
              <w:t>고자</w:t>
            </w:r>
            <w:r>
              <w:rPr>
                <w:rFonts w:ascii="바탕체" w:eastAsia="바탕체" w:hAnsi="바탕체"/>
                <w:spacing w:val="-21"/>
                <w:sz w:val="18"/>
                <w:lang w:eastAsia="ko-KR"/>
              </w:rPr>
              <w:t xml:space="preserve"> </w:t>
            </w:r>
            <w:r>
              <w:rPr>
                <w:rFonts w:ascii="바탕체" w:eastAsia="바탕체" w:hAnsi="바탕체"/>
                <w:spacing w:val="-2"/>
                <w:sz w:val="18"/>
                <w:lang w:eastAsia="ko-KR"/>
              </w:rPr>
              <w:t>함</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10"/>
                <w:sz w:val="18"/>
                <w:lang w:eastAsia="ko-KR"/>
              </w:rPr>
              <w:t xml:space="preserve"> </w:t>
            </w:r>
            <w:r>
              <w:rPr>
                <w:spacing w:val="-2"/>
                <w:sz w:val="18"/>
              </w:rPr>
              <w:t>Despite</w:t>
            </w:r>
            <w:r>
              <w:rPr>
                <w:spacing w:val="-9"/>
                <w:sz w:val="18"/>
              </w:rPr>
              <w:t xml:space="preserve"> </w:t>
            </w:r>
            <w:r>
              <w:rPr>
                <w:spacing w:val="-2"/>
                <w:sz w:val="18"/>
              </w:rPr>
              <w:t>the</w:t>
            </w:r>
            <w:r>
              <w:rPr>
                <w:spacing w:val="-9"/>
                <w:sz w:val="18"/>
              </w:rPr>
              <w:t xml:space="preserve"> </w:t>
            </w:r>
            <w:r>
              <w:rPr>
                <w:spacing w:val="-2"/>
                <w:sz w:val="18"/>
              </w:rPr>
              <w:t>fact</w:t>
            </w:r>
            <w:r>
              <w:rPr>
                <w:spacing w:val="-5"/>
                <w:sz w:val="18"/>
              </w:rPr>
              <w:t xml:space="preserve"> </w:t>
            </w:r>
            <w:r>
              <w:rPr>
                <w:spacing w:val="-2"/>
                <w:sz w:val="18"/>
              </w:rPr>
              <w:t>that</w:t>
            </w:r>
            <w:r>
              <w:rPr>
                <w:spacing w:val="-4"/>
                <w:sz w:val="18"/>
              </w:rPr>
              <w:t xml:space="preserve"> </w:t>
            </w:r>
            <w:r>
              <w:rPr>
                <w:spacing w:val="-2"/>
                <w:sz w:val="18"/>
              </w:rPr>
              <w:t>welfare</w:t>
            </w:r>
            <w:r>
              <w:rPr>
                <w:spacing w:val="-4"/>
                <w:sz w:val="18"/>
              </w:rPr>
              <w:t xml:space="preserve"> </w:t>
            </w:r>
            <w:r>
              <w:rPr>
                <w:spacing w:val="-2"/>
                <w:sz w:val="18"/>
              </w:rPr>
              <w:t>facilities</w:t>
            </w:r>
            <w:r>
              <w:rPr>
                <w:spacing w:val="-4"/>
                <w:sz w:val="18"/>
              </w:rPr>
              <w:t xml:space="preserve"> </w:t>
            </w:r>
            <w:r>
              <w:rPr>
                <w:spacing w:val="-2"/>
                <w:sz w:val="18"/>
              </w:rPr>
              <w:t>for</w:t>
            </w:r>
            <w:r>
              <w:rPr>
                <w:spacing w:val="-4"/>
                <w:sz w:val="18"/>
              </w:rPr>
              <w:t xml:space="preserve"> </w:t>
            </w:r>
            <w:r>
              <w:rPr>
                <w:spacing w:val="-2"/>
                <w:sz w:val="18"/>
              </w:rPr>
              <w:t>the</w:t>
            </w:r>
            <w:r>
              <w:rPr>
                <w:spacing w:val="-4"/>
                <w:sz w:val="18"/>
              </w:rPr>
              <w:t xml:space="preserve"> </w:t>
            </w:r>
            <w:r>
              <w:rPr>
                <w:spacing w:val="-2"/>
                <w:sz w:val="18"/>
              </w:rPr>
              <w:t>el-</w:t>
            </w:r>
            <w:r>
              <w:rPr>
                <w:sz w:val="18"/>
              </w:rPr>
              <w:t>derly,</w:t>
            </w:r>
            <w:r>
              <w:rPr>
                <w:spacing w:val="-10"/>
                <w:sz w:val="18"/>
              </w:rPr>
              <w:t xml:space="preserve"> </w:t>
            </w:r>
            <w:r>
              <w:rPr>
                <w:sz w:val="18"/>
              </w:rPr>
              <w:t>persons</w:t>
            </w:r>
            <w:r>
              <w:rPr>
                <w:spacing w:val="-10"/>
                <w:sz w:val="18"/>
              </w:rPr>
              <w:t xml:space="preserve"> </w:t>
            </w:r>
            <w:r>
              <w:rPr>
                <w:sz w:val="18"/>
              </w:rPr>
              <w:t>with</w:t>
            </w:r>
            <w:r>
              <w:rPr>
                <w:spacing w:val="-10"/>
                <w:sz w:val="18"/>
              </w:rPr>
              <w:t xml:space="preserve"> </w:t>
            </w:r>
            <w:r>
              <w:rPr>
                <w:sz w:val="18"/>
              </w:rPr>
              <w:t>disabilities,</w:t>
            </w:r>
            <w:r>
              <w:rPr>
                <w:spacing w:val="-10"/>
                <w:sz w:val="18"/>
              </w:rPr>
              <w:t xml:space="preserve"> </w:t>
            </w:r>
            <w:r>
              <w:rPr>
                <w:sz w:val="18"/>
              </w:rPr>
              <w:t>and</w:t>
            </w:r>
            <w:r>
              <w:rPr>
                <w:spacing w:val="-10"/>
                <w:sz w:val="18"/>
              </w:rPr>
              <w:t xml:space="preserve"> </w:t>
            </w:r>
            <w:r>
              <w:rPr>
                <w:sz w:val="18"/>
              </w:rPr>
              <w:t>the</w:t>
            </w:r>
            <w:r>
              <w:rPr>
                <w:spacing w:val="-10"/>
                <w:sz w:val="18"/>
              </w:rPr>
              <w:t xml:space="preserve"> </w:t>
            </w:r>
            <w:r>
              <w:rPr>
                <w:sz w:val="18"/>
              </w:rPr>
              <w:t>homeless</w:t>
            </w:r>
            <w:r>
              <w:rPr>
                <w:spacing w:val="-10"/>
                <w:sz w:val="18"/>
              </w:rPr>
              <w:t xml:space="preserve"> </w:t>
            </w:r>
            <w:r>
              <w:rPr>
                <w:sz w:val="18"/>
              </w:rPr>
              <w:t>are</w:t>
            </w:r>
            <w:r>
              <w:rPr>
                <w:spacing w:val="-10"/>
                <w:sz w:val="18"/>
              </w:rPr>
              <w:t xml:space="preserve"> </w:t>
            </w:r>
            <w:r>
              <w:rPr>
                <w:sz w:val="18"/>
              </w:rPr>
              <w:t>essen-tial</w:t>
            </w:r>
            <w:r>
              <w:rPr>
                <w:spacing w:val="-12"/>
                <w:sz w:val="18"/>
              </w:rPr>
              <w:t xml:space="preserve"> </w:t>
            </w:r>
            <w:r>
              <w:rPr>
                <w:sz w:val="18"/>
              </w:rPr>
              <w:t>installations for the socially vulnerable, .</w:t>
            </w:r>
            <w:r>
              <w:rPr>
                <w:spacing w:val="-12"/>
                <w:sz w:val="18"/>
              </w:rPr>
              <w:t xml:space="preserve"> </w:t>
            </w:r>
            <w:r>
              <w:rPr>
                <w:sz w:val="18"/>
              </w:rPr>
              <w:t>.</w:t>
            </w:r>
            <w:r>
              <w:rPr>
                <w:spacing w:val="-11"/>
                <w:sz w:val="18"/>
              </w:rPr>
              <w:t xml:space="preserve"> </w:t>
            </w:r>
            <w:r>
              <w:rPr>
                <w:sz w:val="18"/>
              </w:rPr>
              <w:t>.</w:t>
            </w:r>
            <w:r>
              <w:rPr>
                <w:spacing w:val="31"/>
                <w:sz w:val="18"/>
              </w:rPr>
              <w:t xml:space="preserve"> </w:t>
            </w:r>
            <w:r>
              <w:rPr>
                <w:sz w:val="18"/>
              </w:rPr>
              <w:t>Therefore, the objective is to contribute to the enhancement of wel-fare</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socially</w:t>
            </w:r>
            <w:r>
              <w:rPr>
                <w:spacing w:val="-1"/>
                <w:sz w:val="18"/>
              </w:rPr>
              <w:t xml:space="preserve"> </w:t>
            </w:r>
            <w:r>
              <w:rPr>
                <w:sz w:val="18"/>
              </w:rPr>
              <w:t>vulnerable</w:t>
            </w:r>
            <w:r>
              <w:rPr>
                <w:spacing w:val="-1"/>
                <w:sz w:val="18"/>
              </w:rPr>
              <w:t xml:space="preserve"> </w:t>
            </w:r>
            <w:r>
              <w:rPr>
                <w:sz w:val="18"/>
              </w:rPr>
              <w:t>by</w:t>
            </w:r>
            <w:r>
              <w:rPr>
                <w:spacing w:val="-1"/>
                <w:sz w:val="18"/>
              </w:rPr>
              <w:t xml:space="preserve"> </w:t>
            </w:r>
            <w:r>
              <w:rPr>
                <w:sz w:val="18"/>
              </w:rPr>
              <w:t>adding</w:t>
            </w:r>
            <w:r>
              <w:rPr>
                <w:spacing w:val="-1"/>
                <w:sz w:val="18"/>
              </w:rPr>
              <w:t xml:space="preserve"> </w:t>
            </w:r>
            <w:r>
              <w:rPr>
                <w:sz w:val="18"/>
              </w:rPr>
              <w:t>welfare</w:t>
            </w:r>
            <w:r>
              <w:rPr>
                <w:spacing w:val="-1"/>
                <w:sz w:val="18"/>
              </w:rPr>
              <w:t xml:space="preserve"> </w:t>
            </w:r>
            <w:r>
              <w:rPr>
                <w:sz w:val="18"/>
              </w:rPr>
              <w:t>facilities for older adults, persons with disabilities, and children, as well</w:t>
            </w:r>
            <w:r>
              <w:rPr>
                <w:spacing w:val="-6"/>
                <w:sz w:val="18"/>
              </w:rPr>
              <w:t xml:space="preserve"> </w:t>
            </w:r>
            <w:r>
              <w:rPr>
                <w:sz w:val="18"/>
              </w:rPr>
              <w:t>as</w:t>
            </w:r>
            <w:r>
              <w:rPr>
                <w:spacing w:val="-6"/>
                <w:sz w:val="18"/>
              </w:rPr>
              <w:t xml:space="preserve"> </w:t>
            </w:r>
            <w:r>
              <w:rPr>
                <w:sz w:val="18"/>
              </w:rPr>
              <w:t>facilities</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homeless,</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list</w:t>
            </w:r>
            <w:r>
              <w:rPr>
                <w:spacing w:val="-6"/>
                <w:sz w:val="18"/>
              </w:rPr>
              <w:t xml:space="preserve"> </w:t>
            </w:r>
            <w:r>
              <w:rPr>
                <w:sz w:val="18"/>
              </w:rPr>
              <w:t>of</w:t>
            </w:r>
            <w:r>
              <w:rPr>
                <w:spacing w:val="-6"/>
                <w:sz w:val="18"/>
              </w:rPr>
              <w:t xml:space="preserve"> </w:t>
            </w:r>
            <w:r>
              <w:rPr>
                <w:sz w:val="18"/>
              </w:rPr>
              <w:t>installations permitted within urban development restricted zones upon approval by the Mayor, County Chief, or District Chief.)</w:t>
            </w:r>
          </w:p>
        </w:tc>
      </w:tr>
      <w:tr w:rsidR="00832031" w14:paraId="4CA61AA9" w14:textId="77777777">
        <w:trPr>
          <w:trHeight w:val="2707"/>
        </w:trPr>
        <w:tc>
          <w:tcPr>
            <w:tcW w:w="2515" w:type="dxa"/>
          </w:tcPr>
          <w:p w14:paraId="174098FB" w14:textId="77777777" w:rsidR="00832031" w:rsidRDefault="00000000">
            <w:pPr>
              <w:pStyle w:val="TableParagraph"/>
              <w:spacing w:before="24"/>
              <w:ind w:left="122" w:right="112"/>
              <w:jc w:val="both"/>
              <w:rPr>
                <w:sz w:val="18"/>
              </w:rPr>
            </w:pPr>
            <w:r>
              <w:rPr>
                <w:rFonts w:ascii="바탕체" w:eastAsia="바탕체"/>
                <w:spacing w:val="-4"/>
                <w:sz w:val="18"/>
              </w:rPr>
              <w:t>고용정책</w:t>
            </w:r>
            <w:r>
              <w:rPr>
                <w:rFonts w:ascii="바탕체" w:eastAsia="바탕체"/>
                <w:spacing w:val="-19"/>
                <w:sz w:val="18"/>
              </w:rPr>
              <w:t xml:space="preserve"> </w:t>
            </w:r>
            <w:r>
              <w:rPr>
                <w:rFonts w:ascii="바탕체" w:eastAsia="바탕체"/>
                <w:spacing w:val="-4"/>
                <w:sz w:val="18"/>
              </w:rPr>
              <w:t>기본법</w:t>
            </w:r>
            <w:r>
              <w:rPr>
                <w:rFonts w:ascii="바탕체" w:eastAsia="바탕체"/>
                <w:spacing w:val="-18"/>
                <w:sz w:val="18"/>
              </w:rPr>
              <w:t xml:space="preserve"> </w:t>
            </w:r>
            <w:r>
              <w:rPr>
                <w:rFonts w:ascii="바탕체" w:eastAsia="바탕체"/>
                <w:spacing w:val="-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Framework Act on Employ-ment Policy)</w:t>
            </w:r>
          </w:p>
        </w:tc>
        <w:tc>
          <w:tcPr>
            <w:tcW w:w="1324" w:type="dxa"/>
          </w:tcPr>
          <w:p w14:paraId="24398D02" w14:textId="77777777" w:rsidR="00832031" w:rsidRDefault="00000000">
            <w:pPr>
              <w:pStyle w:val="TableParagraph"/>
              <w:spacing w:before="39"/>
              <w:ind w:left="8" w:right="1"/>
              <w:rPr>
                <w:sz w:val="18"/>
              </w:rPr>
            </w:pPr>
            <w:r>
              <w:rPr>
                <w:spacing w:val="-2"/>
                <w:sz w:val="18"/>
              </w:rPr>
              <w:t>2101724</w:t>
            </w:r>
          </w:p>
        </w:tc>
        <w:tc>
          <w:tcPr>
            <w:tcW w:w="1607" w:type="dxa"/>
          </w:tcPr>
          <w:p w14:paraId="4EE34591" w14:textId="77777777" w:rsidR="00832031" w:rsidRDefault="00000000">
            <w:pPr>
              <w:pStyle w:val="TableParagraph"/>
              <w:spacing w:before="24"/>
              <w:ind w:left="9" w:right="1"/>
              <w:rPr>
                <w:sz w:val="18"/>
              </w:rPr>
            </w:pPr>
            <w:r>
              <w:rPr>
                <w:rFonts w:ascii="바탕체" w:eastAsia="바탕체"/>
                <w:spacing w:val="-4"/>
                <w:sz w:val="18"/>
              </w:rPr>
              <w:t>박정</w:t>
            </w:r>
            <w:r>
              <w:rPr>
                <w:spacing w:val="-4"/>
                <w:sz w:val="18"/>
              </w:rPr>
              <w:t>(Jeung</w:t>
            </w:r>
            <w:r>
              <w:rPr>
                <w:spacing w:val="4"/>
                <w:sz w:val="18"/>
              </w:rPr>
              <w:t xml:space="preserve"> </w:t>
            </w:r>
            <w:r>
              <w:rPr>
                <w:spacing w:val="-2"/>
                <w:sz w:val="18"/>
              </w:rPr>
              <w:t>Park)</w:t>
            </w:r>
          </w:p>
        </w:tc>
        <w:tc>
          <w:tcPr>
            <w:tcW w:w="4498" w:type="dxa"/>
          </w:tcPr>
          <w:p w14:paraId="7FF09C38" w14:textId="1A40AD9C" w:rsidR="00832031" w:rsidRDefault="00000000">
            <w:pPr>
              <w:pStyle w:val="TableParagraph"/>
              <w:spacing w:before="24" w:line="244" w:lineRule="auto"/>
              <w:ind w:left="123" w:right="110"/>
              <w:jc w:val="both"/>
              <w:rPr>
                <w:sz w:val="18"/>
              </w:rPr>
            </w:pPr>
            <w:r>
              <w:rPr>
                <w:spacing w:val="-4"/>
                <w:sz w:val="18"/>
                <w:lang w:eastAsia="ko-KR"/>
              </w:rPr>
              <w:t>...</w:t>
            </w:r>
            <w:r>
              <w:rPr>
                <w:spacing w:val="-8"/>
                <w:sz w:val="18"/>
                <w:lang w:eastAsia="ko-KR"/>
              </w:rPr>
              <w:t xml:space="preserve"> </w:t>
            </w:r>
            <w:r>
              <w:rPr>
                <w:rFonts w:ascii="바탕체" w:eastAsia="바탕체" w:hAnsi="바탕체"/>
                <w:spacing w:val="-4"/>
                <w:sz w:val="18"/>
                <w:lang w:eastAsia="ko-KR"/>
              </w:rPr>
              <w:t>또한</w:t>
            </w:r>
            <w:r>
              <w:rPr>
                <w:rFonts w:ascii="바탕체" w:eastAsia="바탕체" w:hAnsi="바탕체"/>
                <w:spacing w:val="-18"/>
                <w:sz w:val="18"/>
                <w:lang w:eastAsia="ko-KR"/>
              </w:rPr>
              <w:t xml:space="preserve"> </w:t>
            </w:r>
            <w:r>
              <w:rPr>
                <w:rFonts w:ascii="바탕체" w:eastAsia="바탕체" w:hAnsi="바탕체"/>
                <w:spacing w:val="-4"/>
                <w:sz w:val="18"/>
                <w:lang w:eastAsia="ko-KR"/>
              </w:rPr>
              <w:t>저소득층</w:t>
            </w:r>
            <w:r>
              <w:rPr>
                <w:spacing w:val="-4"/>
                <w:sz w:val="18"/>
                <w:lang w:eastAsia="ko-KR"/>
              </w:rPr>
              <w:t>,</w:t>
            </w:r>
            <w:r>
              <w:rPr>
                <w:spacing w:val="-7"/>
                <w:sz w:val="18"/>
                <w:lang w:eastAsia="ko-KR"/>
              </w:rPr>
              <w:t xml:space="preserve"> </w:t>
            </w:r>
            <w:r>
              <w:rPr>
                <w:rFonts w:ascii="바탕체" w:eastAsia="바탕체" w:hAnsi="바탕체"/>
                <w:spacing w:val="-4"/>
                <w:sz w:val="18"/>
                <w:lang w:eastAsia="ko-KR"/>
              </w:rPr>
              <w:t>장애인</w:t>
            </w:r>
            <w:r>
              <w:rPr>
                <w:spacing w:val="-4"/>
                <w:sz w:val="18"/>
                <w:lang w:eastAsia="ko-KR"/>
              </w:rPr>
              <w:t>,</w:t>
            </w:r>
            <w:r>
              <w:rPr>
                <w:spacing w:val="-8"/>
                <w:sz w:val="18"/>
                <w:lang w:eastAsia="ko-KR"/>
              </w:rPr>
              <w:t xml:space="preserve"> </w:t>
            </w:r>
            <w:r>
              <w:rPr>
                <w:rFonts w:ascii="바탕체" w:eastAsia="바탕체" w:hAnsi="바탕체"/>
                <w:spacing w:val="-4"/>
                <w:sz w:val="18"/>
                <w:lang w:eastAsia="ko-KR"/>
              </w:rPr>
              <w:t>장기실직자</w:t>
            </w:r>
            <w:r>
              <w:rPr>
                <w:spacing w:val="-4"/>
                <w:sz w:val="18"/>
                <w:lang w:eastAsia="ko-KR"/>
              </w:rPr>
              <w:t>,</w:t>
            </w:r>
            <w:r>
              <w:rPr>
                <w:spacing w:val="-7"/>
                <w:sz w:val="18"/>
                <w:lang w:eastAsia="ko-KR"/>
              </w:rPr>
              <w:t xml:space="preserve"> </w:t>
            </w:r>
            <w:r>
              <w:rPr>
                <w:rFonts w:ascii="바탕체" w:eastAsia="바탕체" w:hAnsi="바탕체"/>
                <w:spacing w:val="-4"/>
                <w:sz w:val="18"/>
                <w:lang w:eastAsia="ko-KR"/>
              </w:rPr>
              <w:t>한부모가족</w:t>
            </w:r>
            <w:r>
              <w:rPr>
                <w:spacing w:val="-4"/>
                <w:sz w:val="18"/>
                <w:lang w:eastAsia="ko-KR"/>
              </w:rPr>
              <w:t>,</w:t>
            </w:r>
            <w:r>
              <w:rPr>
                <w:spacing w:val="-7"/>
                <w:sz w:val="18"/>
                <w:lang w:eastAsia="ko-KR"/>
              </w:rPr>
              <w:t xml:space="preserve"> </w:t>
            </w:r>
            <w:r>
              <w:rPr>
                <w:rFonts w:ascii="바탕체" w:eastAsia="바탕체" w:hAnsi="바탕체"/>
                <w:spacing w:val="-4"/>
                <w:sz w:val="18"/>
                <w:lang w:eastAsia="ko-KR"/>
              </w:rPr>
              <w:t xml:space="preserve">고령 </w:t>
            </w:r>
            <w:r>
              <w:rPr>
                <w:rFonts w:ascii="바탕체" w:eastAsia="바탕체" w:hAnsi="바탕체"/>
                <w:spacing w:val="-2"/>
                <w:w w:val="90"/>
                <w:sz w:val="18"/>
                <w:lang w:eastAsia="ko-KR"/>
              </w:rPr>
              <w:t>자</w:t>
            </w:r>
            <w:r>
              <w:rPr>
                <w:rFonts w:ascii="바탕체" w:eastAsia="바탕체" w:hAnsi="바탕체"/>
                <w:spacing w:val="-14"/>
                <w:w w:val="90"/>
                <w:sz w:val="18"/>
                <w:lang w:eastAsia="ko-KR"/>
              </w:rPr>
              <w:t xml:space="preserve"> </w:t>
            </w:r>
            <w:r>
              <w:rPr>
                <w:rFonts w:ascii="바탕체" w:eastAsia="바탕체" w:hAnsi="바탕체"/>
                <w:spacing w:val="-2"/>
                <w:w w:val="90"/>
                <w:sz w:val="18"/>
                <w:lang w:eastAsia="ko-KR"/>
              </w:rPr>
              <w:t>등은</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취업할</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의사는</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가지고</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있으나</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통상적</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조건으로</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취 </w:t>
            </w:r>
            <w:r>
              <w:rPr>
                <w:rFonts w:ascii="바탕체" w:eastAsia="바탕체" w:hAnsi="바탕체"/>
                <w:w w:val="90"/>
                <w:sz w:val="18"/>
                <w:lang w:eastAsia="ko-KR"/>
              </w:rPr>
              <w:t xml:space="preserve">업이 극히 곤란하므로 국가가 이들의 취업지원을 적극적 </w:t>
            </w:r>
            <w:r>
              <w:rPr>
                <w:rFonts w:ascii="바탕체" w:eastAsia="바탕체" w:hAnsi="바탕체"/>
                <w:spacing w:val="-2"/>
                <w:sz w:val="18"/>
                <w:lang w:eastAsia="ko-KR"/>
              </w:rPr>
              <w:t>으로</w:t>
            </w:r>
            <w:r>
              <w:rPr>
                <w:rFonts w:ascii="바탕체" w:eastAsia="바탕체" w:hAnsi="바탕체"/>
                <w:spacing w:val="-21"/>
                <w:sz w:val="18"/>
                <w:lang w:eastAsia="ko-KR"/>
              </w:rPr>
              <w:t xml:space="preserve"> </w:t>
            </w:r>
            <w:r>
              <w:rPr>
                <w:rFonts w:ascii="바탕체" w:eastAsia="바탕체" w:hAnsi="바탕체"/>
                <w:spacing w:val="-2"/>
                <w:sz w:val="18"/>
                <w:lang w:eastAsia="ko-KR"/>
              </w:rPr>
              <w:t>추진할</w:t>
            </w:r>
            <w:r>
              <w:rPr>
                <w:rFonts w:ascii="바탕체" w:eastAsia="바탕체" w:hAnsi="바탕체"/>
                <w:spacing w:val="-20"/>
                <w:sz w:val="18"/>
                <w:lang w:eastAsia="ko-KR"/>
              </w:rPr>
              <w:t xml:space="preserve"> </w:t>
            </w:r>
            <w:r>
              <w:rPr>
                <w:rFonts w:ascii="바탕체" w:eastAsia="바탕체" w:hAnsi="바탕체"/>
                <w:spacing w:val="-2"/>
                <w:sz w:val="18"/>
                <w:lang w:eastAsia="ko-KR"/>
              </w:rPr>
              <w:t>필요가</w:t>
            </w:r>
            <w:r>
              <w:rPr>
                <w:rFonts w:ascii="바탕체" w:eastAsia="바탕체" w:hAnsi="바탕체"/>
                <w:spacing w:val="-21"/>
                <w:sz w:val="18"/>
                <w:lang w:eastAsia="ko-KR"/>
              </w:rPr>
              <w:t xml:space="preserve"> </w:t>
            </w:r>
            <w:r>
              <w:rPr>
                <w:rFonts w:ascii="바탕체" w:eastAsia="바탕체" w:hAnsi="바탕체"/>
                <w:spacing w:val="-2"/>
                <w:sz w:val="18"/>
                <w:lang w:eastAsia="ko-KR"/>
              </w:rPr>
              <w:t>있음</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rPr>
              <w:t>.</w:t>
            </w:r>
            <w:r>
              <w:rPr>
                <w:spacing w:val="-10"/>
                <w:sz w:val="18"/>
              </w:rPr>
              <w:t xml:space="preserve"> </w:t>
            </w:r>
            <w:r>
              <w:rPr>
                <w:spacing w:val="-2"/>
                <w:sz w:val="18"/>
              </w:rPr>
              <w:t>.</w:t>
            </w:r>
            <w:r>
              <w:rPr>
                <w:spacing w:val="-9"/>
                <w:sz w:val="18"/>
              </w:rPr>
              <w:t xml:space="preserve"> </w:t>
            </w:r>
            <w:r>
              <w:rPr>
                <w:spacing w:val="-2"/>
                <w:sz w:val="18"/>
              </w:rPr>
              <w:t>Furthermore,</w:t>
            </w:r>
            <w:r>
              <w:rPr>
                <w:spacing w:val="-9"/>
                <w:sz w:val="18"/>
              </w:rPr>
              <w:t xml:space="preserve"> </w:t>
            </w:r>
            <w:r>
              <w:rPr>
                <w:spacing w:val="-2"/>
                <w:sz w:val="18"/>
              </w:rPr>
              <w:t xml:space="preserve">individuals </w:t>
            </w:r>
            <w:r>
              <w:rPr>
                <w:sz w:val="18"/>
              </w:rPr>
              <w:t>belonging</w:t>
            </w:r>
            <w:r>
              <w:rPr>
                <w:spacing w:val="-2"/>
                <w:sz w:val="18"/>
              </w:rPr>
              <w:t xml:space="preserve"> </w:t>
            </w:r>
            <w:r>
              <w:rPr>
                <w:sz w:val="18"/>
              </w:rPr>
              <w:t>to</w:t>
            </w:r>
            <w:r>
              <w:rPr>
                <w:spacing w:val="-2"/>
                <w:sz w:val="18"/>
              </w:rPr>
              <w:t xml:space="preserve"> </w:t>
            </w:r>
            <w:r>
              <w:rPr>
                <w:sz w:val="18"/>
              </w:rPr>
              <w:t>specific</w:t>
            </w:r>
            <w:r>
              <w:rPr>
                <w:spacing w:val="-2"/>
                <w:sz w:val="18"/>
              </w:rPr>
              <w:t xml:space="preserve"> </w:t>
            </w:r>
            <w:r>
              <w:rPr>
                <w:sz w:val="18"/>
              </w:rPr>
              <w:t>groups—including</w:t>
            </w:r>
            <w:r>
              <w:rPr>
                <w:spacing w:val="-2"/>
                <w:sz w:val="18"/>
              </w:rPr>
              <w:t xml:space="preserve"> </w:t>
            </w:r>
            <w:r>
              <w:rPr>
                <w:sz w:val="18"/>
              </w:rPr>
              <w:t>low-income</w:t>
            </w:r>
            <w:r>
              <w:rPr>
                <w:spacing w:val="-2"/>
                <w:sz w:val="18"/>
              </w:rPr>
              <w:t xml:space="preserve"> </w:t>
            </w:r>
            <w:r>
              <w:rPr>
                <w:sz w:val="18"/>
              </w:rPr>
              <w:t>earn-ers, persons with disabilities, the long-term unemployed, single-parent</w:t>
            </w:r>
            <w:r>
              <w:rPr>
                <w:spacing w:val="-7"/>
                <w:sz w:val="18"/>
              </w:rPr>
              <w:t xml:space="preserve"> </w:t>
            </w:r>
            <w:r>
              <w:rPr>
                <w:sz w:val="18"/>
              </w:rPr>
              <w:t>families,</w:t>
            </w:r>
            <w:r>
              <w:rPr>
                <w:spacing w:val="-7"/>
                <w:sz w:val="18"/>
              </w:rPr>
              <w:t xml:space="preserve"> </w:t>
            </w:r>
            <w:r>
              <w:rPr>
                <w:sz w:val="18"/>
              </w:rPr>
              <w:t>and</w:t>
            </w:r>
            <w:r>
              <w:rPr>
                <w:spacing w:val="-7"/>
                <w:sz w:val="18"/>
              </w:rPr>
              <w:t xml:space="preserve"> </w:t>
            </w:r>
            <w:r>
              <w:rPr>
                <w:sz w:val="18"/>
              </w:rPr>
              <w:t>older</w:t>
            </w:r>
            <w:r>
              <w:rPr>
                <w:spacing w:val="-7"/>
                <w:sz w:val="18"/>
              </w:rPr>
              <w:t xml:space="preserve"> </w:t>
            </w:r>
            <w:r>
              <w:rPr>
                <w:sz w:val="18"/>
              </w:rPr>
              <w:t>adults—possess</w:t>
            </w:r>
            <w:r>
              <w:rPr>
                <w:spacing w:val="-7"/>
                <w:sz w:val="18"/>
              </w:rPr>
              <w:t xml:space="preserve"> </w:t>
            </w:r>
            <w:r>
              <w:rPr>
                <w:sz w:val="18"/>
              </w:rPr>
              <w:t>the</w:t>
            </w:r>
            <w:r>
              <w:rPr>
                <w:spacing w:val="-7"/>
                <w:sz w:val="18"/>
              </w:rPr>
              <w:t xml:space="preserve"> </w:t>
            </w:r>
            <w:r>
              <w:rPr>
                <w:sz w:val="18"/>
              </w:rPr>
              <w:t>inten-tion to seek employment; however, they face extreme dif-ficulty securing jobs under conventional conditions. Con-sequently, there is a necessity for the State to actively and proactively</w:t>
            </w:r>
            <w:r>
              <w:rPr>
                <w:spacing w:val="-5"/>
                <w:sz w:val="18"/>
              </w:rPr>
              <w:t xml:space="preserve"> </w:t>
            </w:r>
            <w:r>
              <w:rPr>
                <w:sz w:val="18"/>
              </w:rPr>
              <w:t>pursue</w:t>
            </w:r>
            <w:r>
              <w:rPr>
                <w:spacing w:val="-5"/>
                <w:sz w:val="18"/>
              </w:rPr>
              <w:t xml:space="preserve"> </w:t>
            </w:r>
            <w:r>
              <w:rPr>
                <w:sz w:val="18"/>
              </w:rPr>
              <w:t>employment</w:t>
            </w:r>
            <w:r>
              <w:rPr>
                <w:spacing w:val="-5"/>
                <w:sz w:val="18"/>
              </w:rPr>
              <w:t xml:space="preserve"> </w:t>
            </w:r>
            <w:r>
              <w:rPr>
                <w:sz w:val="18"/>
              </w:rPr>
              <w:t>support</w:t>
            </w:r>
            <w:r>
              <w:rPr>
                <w:spacing w:val="-5"/>
                <w:sz w:val="18"/>
              </w:rPr>
              <w:t xml:space="preserve"> </w:t>
            </w:r>
            <w:r>
              <w:rPr>
                <w:sz w:val="18"/>
              </w:rPr>
              <w:t>for</w:t>
            </w:r>
            <w:r>
              <w:rPr>
                <w:spacing w:val="-5"/>
                <w:sz w:val="18"/>
              </w:rPr>
              <w:t xml:space="preserve"> </w:t>
            </w:r>
            <w:r>
              <w:rPr>
                <w:sz w:val="18"/>
              </w:rPr>
              <w:t>these</w:t>
            </w:r>
            <w:r>
              <w:rPr>
                <w:spacing w:val="-5"/>
                <w:sz w:val="18"/>
              </w:rPr>
              <w:t xml:space="preserve"> </w:t>
            </w:r>
            <w:r>
              <w:rPr>
                <w:sz w:val="18"/>
              </w:rPr>
              <w:t>individu-als.</w:t>
            </w:r>
            <w:r w:rsidR="00604499">
              <w:rPr>
                <w:sz w:val="18"/>
                <w:lang w:eastAsia="ko-KR"/>
              </w:rPr>
              <w:t xml:space="preserve"> .</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Pr>
                <w:sz w:val="18"/>
              </w:rPr>
              <w:t>)</w:t>
            </w:r>
          </w:p>
        </w:tc>
      </w:tr>
      <w:tr w:rsidR="00832031" w14:paraId="2629D1C6" w14:textId="77777777">
        <w:trPr>
          <w:trHeight w:val="2926"/>
        </w:trPr>
        <w:tc>
          <w:tcPr>
            <w:tcW w:w="2515" w:type="dxa"/>
          </w:tcPr>
          <w:p w14:paraId="1B59AB13" w14:textId="77777777" w:rsidR="00832031" w:rsidRDefault="00000000">
            <w:pPr>
              <w:pStyle w:val="TableParagraph"/>
              <w:spacing w:before="24" w:line="247" w:lineRule="auto"/>
              <w:ind w:left="122" w:right="112"/>
              <w:jc w:val="both"/>
              <w:rPr>
                <w:sz w:val="18"/>
              </w:rPr>
            </w:pPr>
            <w:r>
              <w:rPr>
                <w:rFonts w:ascii="바탕체" w:eastAsia="바탕체"/>
                <w:sz w:val="18"/>
              </w:rPr>
              <w:t>고용보험법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Employment Insurance Act)</w:t>
            </w:r>
          </w:p>
        </w:tc>
        <w:tc>
          <w:tcPr>
            <w:tcW w:w="1324" w:type="dxa"/>
          </w:tcPr>
          <w:p w14:paraId="5A04BE09" w14:textId="77777777" w:rsidR="00832031" w:rsidRDefault="00000000">
            <w:pPr>
              <w:pStyle w:val="TableParagraph"/>
              <w:spacing w:before="39"/>
              <w:ind w:left="8" w:right="1"/>
              <w:rPr>
                <w:sz w:val="18"/>
              </w:rPr>
            </w:pPr>
            <w:r>
              <w:rPr>
                <w:spacing w:val="-2"/>
                <w:sz w:val="18"/>
              </w:rPr>
              <w:t>2101986</w:t>
            </w:r>
          </w:p>
        </w:tc>
        <w:tc>
          <w:tcPr>
            <w:tcW w:w="1607" w:type="dxa"/>
          </w:tcPr>
          <w:p w14:paraId="02FB39B6" w14:textId="77777777" w:rsidR="00832031" w:rsidRDefault="00000000">
            <w:pPr>
              <w:pStyle w:val="TableParagraph"/>
              <w:spacing w:before="24"/>
              <w:ind w:left="613" w:right="161" w:hanging="434"/>
              <w:jc w:val="left"/>
              <w:rPr>
                <w:sz w:val="18"/>
              </w:rPr>
            </w:pPr>
            <w:r>
              <w:rPr>
                <w:rFonts w:ascii="바탕체" w:eastAsia="바탕체"/>
                <w:spacing w:val="-4"/>
                <w:sz w:val="18"/>
              </w:rPr>
              <w:t>김성원</w:t>
            </w:r>
            <w:r>
              <w:rPr>
                <w:spacing w:val="-4"/>
                <w:sz w:val="18"/>
              </w:rPr>
              <w:t>(Sungwon Kim)</w:t>
            </w:r>
          </w:p>
        </w:tc>
        <w:tc>
          <w:tcPr>
            <w:tcW w:w="4498" w:type="dxa"/>
          </w:tcPr>
          <w:p w14:paraId="7AE1B7CE" w14:textId="3FC577E2" w:rsidR="00832031" w:rsidRDefault="00000000">
            <w:pPr>
              <w:pStyle w:val="TableParagraph"/>
              <w:spacing w:before="24" w:line="244" w:lineRule="auto"/>
              <w:ind w:left="123" w:right="110"/>
              <w:jc w:val="both"/>
              <w:rPr>
                <w:sz w:val="18"/>
              </w:rPr>
            </w:pPr>
            <w:r>
              <w:rPr>
                <w:w w:val="90"/>
                <w:sz w:val="18"/>
                <w:lang w:eastAsia="ko-KR"/>
              </w:rPr>
              <w:t>...</w:t>
            </w:r>
            <w:r>
              <w:rPr>
                <w:spacing w:val="26"/>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10"/>
                <w:w w:val="90"/>
                <w:sz w:val="18"/>
                <w:lang w:eastAsia="ko-KR"/>
              </w:rPr>
              <w:t xml:space="preserve"> </w:t>
            </w:r>
            <w:r>
              <w:rPr>
                <w:rFonts w:ascii="바탕체" w:eastAsia="바탕체"/>
                <w:w w:val="90"/>
                <w:sz w:val="18"/>
                <w:lang w:eastAsia="ko-KR"/>
              </w:rPr>
              <w:t>이후에</w:t>
            </w:r>
            <w:r>
              <w:rPr>
                <w:rFonts w:ascii="바탕체" w:eastAsia="바탕체"/>
                <w:spacing w:val="-10"/>
                <w:w w:val="90"/>
                <w:sz w:val="18"/>
                <w:lang w:eastAsia="ko-KR"/>
              </w:rPr>
              <w:t xml:space="preserve"> </w:t>
            </w:r>
            <w:r>
              <w:rPr>
                <w:rFonts w:ascii="바탕체" w:eastAsia="바탕체"/>
                <w:w w:val="90"/>
                <w:sz w:val="18"/>
                <w:lang w:eastAsia="ko-KR"/>
              </w:rPr>
              <w:t>고용되거나</w:t>
            </w:r>
            <w:r>
              <w:rPr>
                <w:rFonts w:ascii="바탕체" w:eastAsia="바탕체"/>
                <w:spacing w:val="-10"/>
                <w:w w:val="90"/>
                <w:sz w:val="18"/>
                <w:lang w:eastAsia="ko-KR"/>
              </w:rPr>
              <w:t xml:space="preserve"> </w:t>
            </w:r>
            <w:r>
              <w:rPr>
                <w:rFonts w:ascii="바탕체" w:eastAsia="바탕체"/>
                <w:w w:val="90"/>
                <w:sz w:val="18"/>
                <w:lang w:eastAsia="ko-KR"/>
              </w:rPr>
              <w:t>자영업을</w:t>
            </w:r>
            <w:r>
              <w:rPr>
                <w:rFonts w:ascii="바탕체" w:eastAsia="바탕체"/>
                <w:spacing w:val="-10"/>
                <w:w w:val="90"/>
                <w:sz w:val="18"/>
                <w:lang w:eastAsia="ko-KR"/>
              </w:rPr>
              <w:t xml:space="preserve"> </w:t>
            </w:r>
            <w:r>
              <w:rPr>
                <w:rFonts w:ascii="바탕체" w:eastAsia="바탕체"/>
                <w:w w:val="90"/>
                <w:sz w:val="18"/>
                <w:lang w:eastAsia="ko-KR"/>
              </w:rPr>
              <w:t>개시한</w:t>
            </w:r>
            <w:r>
              <w:rPr>
                <w:rFonts w:ascii="바탕체" w:eastAsia="바탕체"/>
                <w:spacing w:val="-10"/>
                <w:w w:val="90"/>
                <w:sz w:val="18"/>
                <w:lang w:eastAsia="ko-KR"/>
              </w:rPr>
              <w:t xml:space="preserve"> </w:t>
            </w:r>
            <w:r>
              <w:rPr>
                <w:rFonts w:ascii="바탕체" w:eastAsia="바탕체"/>
                <w:w w:val="90"/>
                <w:sz w:val="18"/>
                <w:lang w:eastAsia="ko-KR"/>
              </w:rPr>
              <w:t>자에</w:t>
            </w:r>
            <w:r>
              <w:rPr>
                <w:rFonts w:ascii="바탕체" w:eastAsia="바탕체"/>
                <w:spacing w:val="-10"/>
                <w:w w:val="90"/>
                <w:sz w:val="18"/>
                <w:lang w:eastAsia="ko-KR"/>
              </w:rPr>
              <w:t xml:space="preserve"> </w:t>
            </w:r>
            <w:r>
              <w:rPr>
                <w:rFonts w:ascii="바탕체" w:eastAsia="바탕체"/>
                <w:w w:val="90"/>
                <w:sz w:val="18"/>
                <w:lang w:eastAsia="ko-KR"/>
              </w:rPr>
              <w:t>대한</w:t>
            </w:r>
            <w:r>
              <w:rPr>
                <w:rFonts w:ascii="바탕체" w:eastAsia="바탕체"/>
                <w:spacing w:val="-10"/>
                <w:w w:val="90"/>
                <w:sz w:val="18"/>
                <w:lang w:eastAsia="ko-KR"/>
              </w:rPr>
              <w:t xml:space="preserve"> </w:t>
            </w:r>
            <w:r>
              <w:rPr>
                <w:w w:val="90"/>
                <w:sz w:val="18"/>
                <w:lang w:eastAsia="ko-KR"/>
              </w:rPr>
              <w:t xml:space="preserve">... </w:t>
            </w:r>
            <w:r>
              <w:rPr>
                <w:rFonts w:ascii="바탕체" w:eastAsia="바탕체"/>
                <w:w w:val="90"/>
                <w:sz w:val="18"/>
                <w:lang w:eastAsia="ko-KR"/>
              </w:rPr>
              <w:t>실업급여 등의 지급이 가능하도록 함으로써 고령자의 생 활안정과</w:t>
            </w:r>
            <w:r>
              <w:rPr>
                <w:rFonts w:ascii="바탕체" w:eastAsia="바탕체"/>
                <w:spacing w:val="-5"/>
                <w:w w:val="90"/>
                <w:sz w:val="18"/>
                <w:lang w:eastAsia="ko-KR"/>
              </w:rPr>
              <w:t xml:space="preserve"> </w:t>
            </w:r>
            <w:r>
              <w:rPr>
                <w:rFonts w:ascii="바탕체" w:eastAsia="바탕체"/>
                <w:w w:val="90"/>
                <w:sz w:val="18"/>
                <w:lang w:eastAsia="ko-KR"/>
              </w:rPr>
              <w:t>안정적인</w:t>
            </w:r>
            <w:r>
              <w:rPr>
                <w:rFonts w:ascii="바탕체" w:eastAsia="바탕체"/>
                <w:spacing w:val="-5"/>
                <w:w w:val="90"/>
                <w:sz w:val="18"/>
                <w:lang w:eastAsia="ko-KR"/>
              </w:rPr>
              <w:t xml:space="preserve"> </w:t>
            </w:r>
            <w:r>
              <w:rPr>
                <w:rFonts w:ascii="바탕체" w:eastAsia="바탕체"/>
                <w:w w:val="90"/>
                <w:sz w:val="18"/>
                <w:lang w:eastAsia="ko-KR"/>
              </w:rPr>
              <w:t>노동활동을</w:t>
            </w:r>
            <w:r>
              <w:rPr>
                <w:rFonts w:ascii="바탕체" w:eastAsia="바탕체"/>
                <w:spacing w:val="-5"/>
                <w:w w:val="90"/>
                <w:sz w:val="18"/>
                <w:lang w:eastAsia="ko-KR"/>
              </w:rPr>
              <w:t xml:space="preserve"> </w:t>
            </w:r>
            <w:r>
              <w:rPr>
                <w:rFonts w:ascii="바탕체" w:eastAsia="바탕체"/>
                <w:w w:val="90"/>
                <w:sz w:val="18"/>
                <w:lang w:eastAsia="ko-KR"/>
              </w:rPr>
              <w:t>도모하려는</w:t>
            </w:r>
            <w:r>
              <w:rPr>
                <w:rFonts w:ascii="바탕체" w:eastAsia="바탕체"/>
                <w:spacing w:val="-5"/>
                <w:w w:val="90"/>
                <w:sz w:val="18"/>
                <w:lang w:eastAsia="ko-KR"/>
              </w:rPr>
              <w:t xml:space="preserve"> </w:t>
            </w:r>
            <w:r>
              <w:rPr>
                <w:rFonts w:ascii="바탕체" w:eastAsia="바탕체"/>
                <w:w w:val="90"/>
                <w:sz w:val="18"/>
                <w:lang w:eastAsia="ko-KR"/>
              </w:rPr>
              <w:t>것임</w:t>
            </w:r>
            <w:r>
              <w:rPr>
                <w:w w:val="90"/>
                <w:sz w:val="18"/>
                <w:lang w:eastAsia="ko-KR"/>
              </w:rPr>
              <w:t xml:space="preserve">.(. </w:t>
            </w:r>
            <w:r>
              <w:rPr>
                <w:w w:val="90"/>
                <w:sz w:val="18"/>
              </w:rPr>
              <w:t>. .</w:t>
            </w:r>
            <w:r>
              <w:rPr>
                <w:spacing w:val="73"/>
                <w:sz w:val="18"/>
              </w:rPr>
              <w:t xml:space="preserve"> </w:t>
            </w:r>
            <w:r>
              <w:rPr>
                <w:w w:val="90"/>
                <w:sz w:val="18"/>
              </w:rPr>
              <w:t xml:space="preserve">The </w:t>
            </w:r>
            <w:r>
              <w:rPr>
                <w:sz w:val="18"/>
              </w:rPr>
              <w:t>Convenience</w:t>
            </w:r>
            <w:r>
              <w:rPr>
                <w:spacing w:val="-2"/>
                <w:sz w:val="18"/>
              </w:rPr>
              <w:t xml:space="preserve"> </w:t>
            </w:r>
            <w:r>
              <w:rPr>
                <w:sz w:val="18"/>
              </w:rPr>
              <w:t>Facility</w:t>
            </w:r>
            <w:r>
              <w:rPr>
                <w:spacing w:val="-2"/>
                <w:sz w:val="18"/>
              </w:rPr>
              <w:t xml:space="preserve"> </w:t>
            </w:r>
            <w:r>
              <w:rPr>
                <w:sz w:val="18"/>
              </w:rPr>
              <w:t>Installation</w:t>
            </w:r>
            <w:r>
              <w:rPr>
                <w:spacing w:val="-2"/>
                <w:sz w:val="18"/>
              </w:rPr>
              <w:t xml:space="preserve"> </w:t>
            </w:r>
            <w:r>
              <w:rPr>
                <w:sz w:val="18"/>
              </w:rPr>
              <w:t>Promotion</w:t>
            </w:r>
            <w:r>
              <w:rPr>
                <w:spacing w:val="-2"/>
                <w:sz w:val="18"/>
              </w:rPr>
              <w:t xml:space="preserve"> </w:t>
            </w:r>
            <w:r>
              <w:rPr>
                <w:sz w:val="18"/>
              </w:rPr>
              <w:t>Fund</w:t>
            </w:r>
            <w:r>
              <w:rPr>
                <w:spacing w:val="-2"/>
                <w:sz w:val="18"/>
              </w:rPr>
              <w:t xml:space="preserve"> </w:t>
            </w:r>
            <w:r>
              <w:rPr>
                <w:sz w:val="18"/>
              </w:rPr>
              <w:t>(Pyeon-ui Si-seol Seol-chi Chok-jin Gi-geum) was previously in-troduced</w:t>
            </w:r>
            <w:r>
              <w:rPr>
                <w:spacing w:val="-12"/>
                <w:sz w:val="18"/>
              </w:rPr>
              <w:t xml:space="preserve"> </w:t>
            </w:r>
            <w:r>
              <w:rPr>
                <w:sz w:val="18"/>
              </w:rPr>
              <w:t>and</w:t>
            </w:r>
            <w:r>
              <w:rPr>
                <w:spacing w:val="-11"/>
                <w:sz w:val="18"/>
              </w:rPr>
              <w:t xml:space="preserve"> </w:t>
            </w:r>
            <w:r>
              <w:rPr>
                <w:sz w:val="18"/>
              </w:rPr>
              <w:t>operated</w:t>
            </w:r>
            <w:r>
              <w:rPr>
                <w:spacing w:val="-11"/>
                <w:sz w:val="18"/>
              </w:rPr>
              <w:t xml:space="preserve"> </w:t>
            </w:r>
            <w:r>
              <w:rPr>
                <w:sz w:val="18"/>
              </w:rPr>
              <w:t>with</w:t>
            </w:r>
            <w:r>
              <w:rPr>
                <w:spacing w:val="-11"/>
                <w:sz w:val="18"/>
              </w:rPr>
              <w:t xml:space="preserve"> </w:t>
            </w:r>
            <w:r>
              <w:rPr>
                <w:sz w:val="18"/>
              </w:rPr>
              <w:t>the</w:t>
            </w:r>
            <w:r>
              <w:rPr>
                <w:spacing w:val="-12"/>
                <w:sz w:val="18"/>
              </w:rPr>
              <w:t xml:space="preserve"> </w:t>
            </w:r>
            <w:r>
              <w:rPr>
                <w:sz w:val="18"/>
              </w:rPr>
              <w:t>objective</w:t>
            </w:r>
            <w:r>
              <w:rPr>
                <w:spacing w:val="-11"/>
                <w:sz w:val="18"/>
              </w:rPr>
              <w:t xml:space="preserve"> </w:t>
            </w:r>
            <w:r>
              <w:rPr>
                <w:sz w:val="18"/>
              </w:rPr>
              <w:t>of</w:t>
            </w:r>
            <w:r>
              <w:rPr>
                <w:spacing w:val="-11"/>
                <w:sz w:val="18"/>
              </w:rPr>
              <w:t xml:space="preserve"> </w:t>
            </w:r>
            <w:r>
              <w:rPr>
                <w:sz w:val="18"/>
              </w:rPr>
              <w:t>accelerating</w:t>
            </w:r>
            <w:r>
              <w:rPr>
                <w:spacing w:val="-11"/>
                <w:sz w:val="18"/>
              </w:rPr>
              <w:t xml:space="preserve"> </w:t>
            </w:r>
            <w:r>
              <w:rPr>
                <w:sz w:val="18"/>
              </w:rPr>
              <w:t>the installation of convenience facilities for persons with dis-abilities, the elderly, pregnant women, and other relevant individuals,</w:t>
            </w:r>
            <w:r>
              <w:rPr>
                <w:spacing w:val="-6"/>
                <w:sz w:val="18"/>
              </w:rPr>
              <w:t xml:space="preserve"> </w:t>
            </w:r>
            <w:r>
              <w:rPr>
                <w:sz w:val="18"/>
              </w:rPr>
              <w:t>but</w:t>
            </w:r>
            <w:r>
              <w:rPr>
                <w:spacing w:val="-6"/>
                <w:sz w:val="18"/>
              </w:rPr>
              <w:t xml:space="preserve"> </w:t>
            </w:r>
            <w:r>
              <w:rPr>
                <w:sz w:val="18"/>
              </w:rPr>
              <w:t>was</w:t>
            </w:r>
            <w:r>
              <w:rPr>
                <w:spacing w:val="-6"/>
                <w:sz w:val="18"/>
              </w:rPr>
              <w:t xml:space="preserve"> </w:t>
            </w:r>
            <w:r>
              <w:rPr>
                <w:sz w:val="18"/>
              </w:rPr>
              <w:t>subsequently</w:t>
            </w:r>
            <w:r>
              <w:rPr>
                <w:spacing w:val="-6"/>
                <w:sz w:val="18"/>
              </w:rPr>
              <w:t xml:space="preserve"> </w:t>
            </w:r>
            <w:r>
              <w:rPr>
                <w:sz w:val="18"/>
              </w:rPr>
              <w:t>abolished.</w:t>
            </w:r>
            <w:r w:rsidR="00604499">
              <w:rPr>
                <w:sz w:val="18"/>
                <w:lang w:eastAsia="ko-KR"/>
              </w:rPr>
              <w:t xml:space="preserve"> .</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Pr>
                <w:sz w:val="18"/>
              </w:rPr>
              <w:t>The</w:t>
            </w:r>
            <w:r>
              <w:rPr>
                <w:spacing w:val="-5"/>
                <w:sz w:val="18"/>
              </w:rPr>
              <w:t xml:space="preserve"> </w:t>
            </w:r>
            <w:r>
              <w:rPr>
                <w:spacing w:val="-2"/>
                <w:sz w:val="18"/>
              </w:rPr>
              <w:t>objec-</w:t>
            </w:r>
          </w:p>
          <w:p w14:paraId="40555EFC" w14:textId="76916B63" w:rsidR="00832031" w:rsidRDefault="00000000">
            <w:pPr>
              <w:pStyle w:val="TableParagraph"/>
              <w:spacing w:before="5" w:line="254" w:lineRule="auto"/>
              <w:ind w:left="123" w:right="110"/>
              <w:jc w:val="both"/>
              <w:rPr>
                <w:sz w:val="18"/>
              </w:rPr>
            </w:pPr>
            <w:r>
              <w:rPr>
                <w:sz w:val="18"/>
              </w:rPr>
              <w:t>tive</w:t>
            </w:r>
            <w:r>
              <w:rPr>
                <w:spacing w:val="-3"/>
                <w:sz w:val="18"/>
              </w:rPr>
              <w:t xml:space="preserve"> </w:t>
            </w:r>
            <w:r>
              <w:rPr>
                <w:sz w:val="18"/>
              </w:rPr>
              <w:t>is</w:t>
            </w:r>
            <w:r>
              <w:rPr>
                <w:spacing w:val="-3"/>
                <w:sz w:val="18"/>
              </w:rPr>
              <w:t xml:space="preserve"> </w:t>
            </w:r>
            <w:r>
              <w:rPr>
                <w:sz w:val="18"/>
              </w:rPr>
              <w:t>to</w:t>
            </w:r>
            <w:r>
              <w:rPr>
                <w:spacing w:val="-3"/>
                <w:sz w:val="18"/>
              </w:rPr>
              <w:t xml:space="preserve"> </w:t>
            </w:r>
            <w:r>
              <w:rPr>
                <w:sz w:val="18"/>
              </w:rPr>
              <w:t>contribute</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enhancement</w:t>
            </w:r>
            <w:r>
              <w:rPr>
                <w:spacing w:val="-3"/>
                <w:sz w:val="18"/>
              </w:rPr>
              <w:t xml:space="preserve"> </w:t>
            </w:r>
            <w:r>
              <w:rPr>
                <w:sz w:val="18"/>
              </w:rPr>
              <w:t>of</w:t>
            </w:r>
            <w:r>
              <w:rPr>
                <w:spacing w:val="-3"/>
                <w:sz w:val="18"/>
              </w:rPr>
              <w:t xml:space="preserve"> </w:t>
            </w:r>
            <w:r>
              <w:rPr>
                <w:sz w:val="18"/>
              </w:rPr>
              <w:t>convenience</w:t>
            </w:r>
            <w:r>
              <w:rPr>
                <w:spacing w:val="-3"/>
                <w:sz w:val="18"/>
              </w:rPr>
              <w:t xml:space="preserve"> </w:t>
            </w:r>
            <w:r>
              <w:rPr>
                <w:sz w:val="18"/>
              </w:rPr>
              <w:t xml:space="preserve">for persons with disabilities, the elderly, and pregnant women </w:t>
            </w:r>
            <w:r>
              <w:rPr>
                <w:spacing w:val="-2"/>
                <w:sz w:val="18"/>
              </w:rPr>
              <w:t>by</w:t>
            </w:r>
            <w:r>
              <w:rPr>
                <w:spacing w:val="-3"/>
                <w:sz w:val="18"/>
              </w:rPr>
              <w:t xml:space="preserve"> </w:t>
            </w:r>
            <w:r>
              <w:rPr>
                <w:spacing w:val="-2"/>
                <w:sz w:val="18"/>
              </w:rPr>
              <w:t>re-establishing the</w:t>
            </w:r>
            <w:r>
              <w:rPr>
                <w:spacing w:val="-3"/>
                <w:sz w:val="18"/>
              </w:rPr>
              <w:t xml:space="preserve"> </w:t>
            </w:r>
            <w:r>
              <w:rPr>
                <w:spacing w:val="-2"/>
                <w:sz w:val="18"/>
              </w:rPr>
              <w:t>Convenience</w:t>
            </w:r>
            <w:r>
              <w:rPr>
                <w:spacing w:val="-3"/>
                <w:sz w:val="18"/>
              </w:rPr>
              <w:t xml:space="preserve"> </w:t>
            </w:r>
            <w:r>
              <w:rPr>
                <w:spacing w:val="-2"/>
                <w:sz w:val="18"/>
              </w:rPr>
              <w:t>Facility</w:t>
            </w:r>
            <w:r>
              <w:rPr>
                <w:spacing w:val="-3"/>
                <w:sz w:val="18"/>
              </w:rPr>
              <w:t xml:space="preserve"> </w:t>
            </w:r>
            <w:r>
              <w:rPr>
                <w:spacing w:val="-2"/>
                <w:sz w:val="18"/>
              </w:rPr>
              <w:t>Installation Pro-</w:t>
            </w:r>
            <w:r>
              <w:rPr>
                <w:sz w:val="18"/>
              </w:rPr>
              <w:t>motion Fund.</w:t>
            </w:r>
            <w:r w:rsidR="00604499">
              <w:rPr>
                <w:sz w:val="18"/>
                <w:lang w:eastAsia="ko-KR"/>
              </w:rPr>
              <w:t xml:space="preserve"> .</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Pr>
                <w:sz w:val="18"/>
              </w:rPr>
              <w:t>)</w:t>
            </w:r>
          </w:p>
        </w:tc>
      </w:tr>
    </w:tbl>
    <w:p w14:paraId="2D6165CF"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0C8B779D"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3D136A6" w14:textId="77777777">
        <w:trPr>
          <w:trHeight w:val="594"/>
        </w:trPr>
        <w:tc>
          <w:tcPr>
            <w:tcW w:w="2515" w:type="dxa"/>
          </w:tcPr>
          <w:p w14:paraId="5D788B77"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48B2E5E"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A7EB9B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AA6AA93"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6EA72C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B4186DE" w14:textId="77777777" w:rsidR="00832031" w:rsidRDefault="00000000">
            <w:pPr>
              <w:pStyle w:val="TableParagraph"/>
              <w:spacing w:before="79"/>
              <w:ind w:left="429"/>
              <w:jc w:val="left"/>
              <w:rPr>
                <w:b/>
                <w:sz w:val="18"/>
              </w:rPr>
            </w:pPr>
            <w:r>
              <w:rPr>
                <w:b/>
                <w:spacing w:val="-2"/>
                <w:sz w:val="18"/>
              </w:rPr>
              <w:t>(Sponsor)</w:t>
            </w:r>
          </w:p>
        </w:tc>
        <w:tc>
          <w:tcPr>
            <w:tcW w:w="4498" w:type="dxa"/>
          </w:tcPr>
          <w:p w14:paraId="7BDFDF4B"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686289F"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19532F6" w14:textId="77777777">
        <w:trPr>
          <w:trHeight w:val="2707"/>
        </w:trPr>
        <w:tc>
          <w:tcPr>
            <w:tcW w:w="2515" w:type="dxa"/>
          </w:tcPr>
          <w:p w14:paraId="3C2A64CF" w14:textId="77777777" w:rsidR="00832031" w:rsidRDefault="00000000">
            <w:pPr>
              <w:pStyle w:val="TableParagraph"/>
              <w:spacing w:before="24" w:line="247" w:lineRule="auto"/>
              <w:ind w:left="122" w:right="112"/>
              <w:jc w:val="both"/>
              <w:rPr>
                <w:sz w:val="18"/>
              </w:rPr>
            </w:pPr>
            <w:r>
              <w:rPr>
                <w:rFonts w:ascii="바탕체" w:eastAsia="바탕체"/>
                <w:spacing w:val="-10"/>
                <w:sz w:val="18"/>
              </w:rPr>
              <w:t>공연법 일부개정법률안</w:t>
            </w:r>
            <w:r>
              <w:rPr>
                <w:spacing w:val="-10"/>
                <w:sz w:val="18"/>
              </w:rPr>
              <w:t>(Partial</w:t>
            </w:r>
            <w:r>
              <w:rPr>
                <w:sz w:val="18"/>
              </w:rPr>
              <w:t xml:space="preserve"> Amendment to the Broadcast-ing Act)</w:t>
            </w:r>
          </w:p>
        </w:tc>
        <w:tc>
          <w:tcPr>
            <w:tcW w:w="1324" w:type="dxa"/>
          </w:tcPr>
          <w:p w14:paraId="416A1F42" w14:textId="77777777" w:rsidR="00832031" w:rsidRDefault="00000000">
            <w:pPr>
              <w:pStyle w:val="TableParagraph"/>
              <w:spacing w:before="39"/>
              <w:ind w:left="8" w:right="1"/>
              <w:rPr>
                <w:sz w:val="18"/>
              </w:rPr>
            </w:pPr>
            <w:r>
              <w:rPr>
                <w:spacing w:val="-2"/>
                <w:sz w:val="18"/>
              </w:rPr>
              <w:t>2102217</w:t>
            </w:r>
          </w:p>
        </w:tc>
        <w:tc>
          <w:tcPr>
            <w:tcW w:w="1607" w:type="dxa"/>
          </w:tcPr>
          <w:p w14:paraId="1F3DFA73"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27BDCE98" w14:textId="77777777" w:rsidR="00832031" w:rsidRDefault="00000000">
            <w:pPr>
              <w:pStyle w:val="TableParagraph"/>
              <w:spacing w:before="35" w:line="225" w:lineRule="auto"/>
              <w:ind w:left="123" w:right="110"/>
              <w:jc w:val="both"/>
              <w:rPr>
                <w:rFonts w:ascii="바탕체" w:eastAsia="바탕체" w:hAnsi="바탕체"/>
                <w:sz w:val="18"/>
                <w:lang w:eastAsia="ko-KR"/>
              </w:rPr>
            </w:pPr>
            <w:r>
              <w:rPr>
                <w:spacing w:val="-2"/>
                <w:w w:val="90"/>
                <w:sz w:val="18"/>
                <w:lang w:eastAsia="ko-KR"/>
              </w:rPr>
              <w:t>...</w:t>
            </w:r>
            <w:r>
              <w:rPr>
                <w:spacing w:val="-5"/>
                <w:w w:val="90"/>
                <w:sz w:val="18"/>
                <w:lang w:eastAsia="ko-KR"/>
              </w:rPr>
              <w:t xml:space="preserve"> </w:t>
            </w:r>
            <w:r>
              <w:rPr>
                <w:rFonts w:ascii="바탕체" w:eastAsia="바탕체" w:hAnsi="바탕체"/>
                <w:spacing w:val="-2"/>
                <w:w w:val="90"/>
                <w:sz w:val="18"/>
                <w:lang w:eastAsia="ko-KR"/>
              </w:rPr>
              <w:t>노약자</w:t>
            </w:r>
            <w:r>
              <w:rPr>
                <w:rFonts w:ascii="Verdana" w:eastAsia="Verdana" w:hAnsi="Verdana"/>
                <w:i/>
                <w:spacing w:val="-2"/>
                <w:w w:val="90"/>
                <w:sz w:val="18"/>
                <w:lang w:eastAsia="ko-KR"/>
              </w:rPr>
              <w:t>·</w:t>
            </w:r>
            <w:r>
              <w:rPr>
                <w:rFonts w:ascii="바탕체" w:eastAsia="바탕체" w:hAnsi="바탕체"/>
                <w:spacing w:val="-2"/>
                <w:w w:val="90"/>
                <w:sz w:val="18"/>
                <w:lang w:eastAsia="ko-KR"/>
              </w:rPr>
              <w:t>장애인</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등</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거동이</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불편한</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관람자의</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경우</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화재</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 xml:space="preserve">및 </w:t>
            </w:r>
            <w:r>
              <w:rPr>
                <w:rFonts w:ascii="바탕체" w:eastAsia="바탕체" w:hAnsi="바탕체"/>
                <w:w w:val="90"/>
                <w:sz w:val="18"/>
                <w:lang w:eastAsia="ko-KR"/>
              </w:rPr>
              <w:t>재난에</w:t>
            </w:r>
            <w:r>
              <w:rPr>
                <w:rFonts w:ascii="바탕체" w:eastAsia="바탕체" w:hAnsi="바탕체"/>
                <w:spacing w:val="-14"/>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3"/>
                <w:w w:val="90"/>
                <w:sz w:val="18"/>
                <w:lang w:eastAsia="ko-KR"/>
              </w:rPr>
              <w:t xml:space="preserve"> </w:t>
            </w:r>
            <w:r>
              <w:rPr>
                <w:rFonts w:ascii="바탕체" w:eastAsia="바탕체" w:hAnsi="바탕체"/>
                <w:w w:val="90"/>
                <w:sz w:val="18"/>
                <w:lang w:eastAsia="ko-KR"/>
              </w:rPr>
              <w:t>취약성이</w:t>
            </w:r>
            <w:r>
              <w:rPr>
                <w:rFonts w:ascii="바탕체" w:eastAsia="바탕체" w:hAnsi="바탕체"/>
                <w:spacing w:val="-14"/>
                <w:w w:val="90"/>
                <w:sz w:val="18"/>
                <w:lang w:eastAsia="ko-KR"/>
              </w:rPr>
              <w:t xml:space="preserve"> </w:t>
            </w:r>
            <w:r>
              <w:rPr>
                <w:rFonts w:ascii="바탕체" w:eastAsia="바탕체" w:hAnsi="바탕체"/>
                <w:w w:val="90"/>
                <w:sz w:val="18"/>
                <w:lang w:eastAsia="ko-KR"/>
              </w:rPr>
              <w:t>매우</w:t>
            </w:r>
            <w:r>
              <w:rPr>
                <w:rFonts w:ascii="바탕체" w:eastAsia="바탕체" w:hAnsi="바탕체"/>
                <w:spacing w:val="-13"/>
                <w:w w:val="90"/>
                <w:sz w:val="18"/>
                <w:lang w:eastAsia="ko-KR"/>
              </w:rPr>
              <w:t xml:space="preserve"> </w:t>
            </w:r>
            <w:r>
              <w:rPr>
                <w:rFonts w:ascii="바탕체" w:eastAsia="바탕체" w:hAnsi="바탕체"/>
                <w:w w:val="90"/>
                <w:sz w:val="18"/>
                <w:lang w:eastAsia="ko-KR"/>
              </w:rPr>
              <w:t>높으며</w:t>
            </w:r>
            <w:r>
              <w:rPr>
                <w:rFonts w:ascii="바탕체" w:eastAsia="바탕체" w:hAnsi="바탕체"/>
                <w:spacing w:val="-14"/>
                <w:w w:val="90"/>
                <w:sz w:val="18"/>
                <w:lang w:eastAsia="ko-KR"/>
              </w:rPr>
              <w:t xml:space="preserve"> </w:t>
            </w:r>
            <w:r>
              <w:rPr>
                <w:w w:val="90"/>
                <w:sz w:val="18"/>
                <w:lang w:eastAsia="ko-KR"/>
              </w:rPr>
              <w:t>...</w:t>
            </w:r>
            <w:r>
              <w:rPr>
                <w:spacing w:val="20"/>
                <w:sz w:val="18"/>
                <w:lang w:eastAsia="ko-KR"/>
              </w:rPr>
              <w:t xml:space="preserve"> </w:t>
            </w:r>
            <w:r>
              <w:rPr>
                <w:rFonts w:ascii="바탕체" w:eastAsia="바탕체" w:hAnsi="바탕체"/>
                <w:w w:val="90"/>
                <w:sz w:val="18"/>
                <w:lang w:eastAsia="ko-KR"/>
              </w:rPr>
              <w:t>재해약자인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노약자</w:t>
            </w:r>
            <w:r>
              <w:rPr>
                <w:rFonts w:ascii="Verdana" w:eastAsia="Verdana" w:hAnsi="Verdana"/>
                <w:i/>
                <w:w w:val="90"/>
                <w:sz w:val="18"/>
                <w:lang w:eastAsia="ko-KR"/>
              </w:rPr>
              <w:t xml:space="preserve">· </w:t>
            </w:r>
            <w:r>
              <w:rPr>
                <w:rFonts w:ascii="바탕체" w:eastAsia="바탕체" w:hAnsi="바탕체"/>
                <w:w w:val="90"/>
                <w:sz w:val="18"/>
                <w:lang w:eastAsia="ko-KR"/>
              </w:rPr>
              <w:t xml:space="preserve">장애인들이 문화생활을 안전하게 즐기지 못한다는 지적 </w:t>
            </w:r>
            <w:r>
              <w:rPr>
                <w:rFonts w:ascii="바탕체" w:eastAsia="바탕체" w:hAnsi="바탕체"/>
                <w:spacing w:val="-8"/>
                <w:sz w:val="18"/>
                <w:lang w:eastAsia="ko-KR"/>
              </w:rPr>
              <w:t>이</w:t>
            </w:r>
            <w:r>
              <w:rPr>
                <w:rFonts w:ascii="바탕체" w:eastAsia="바탕체" w:hAnsi="바탕체"/>
                <w:spacing w:val="-35"/>
                <w:sz w:val="18"/>
                <w:lang w:eastAsia="ko-KR"/>
              </w:rPr>
              <w:t xml:space="preserve"> </w:t>
            </w:r>
            <w:r>
              <w:rPr>
                <w:rFonts w:ascii="바탕체" w:eastAsia="바탕체" w:hAnsi="바탕체"/>
                <w:spacing w:val="-8"/>
                <w:sz w:val="18"/>
                <w:lang w:eastAsia="ko-KR"/>
              </w:rPr>
              <w:t>있음</w:t>
            </w:r>
            <w:r>
              <w:rPr>
                <w:spacing w:val="68"/>
                <w:sz w:val="18"/>
                <w:lang w:eastAsia="ko-KR"/>
              </w:rPr>
              <w:t xml:space="preserve">  </w:t>
            </w:r>
            <w:r>
              <w:rPr>
                <w:rFonts w:ascii="바탕체" w:eastAsia="바탕체" w:hAnsi="바탕체"/>
                <w:spacing w:val="-8"/>
                <w:sz w:val="18"/>
                <w:lang w:eastAsia="ko-KR"/>
              </w:rPr>
              <w:t>노약자</w:t>
            </w:r>
            <w:r>
              <w:rPr>
                <w:rFonts w:ascii="Verdana" w:eastAsia="Verdana" w:hAnsi="Verdana"/>
                <w:i/>
                <w:spacing w:val="-8"/>
                <w:sz w:val="18"/>
                <w:lang w:eastAsia="ko-KR"/>
              </w:rPr>
              <w:t>·</w:t>
            </w:r>
            <w:r>
              <w:rPr>
                <w:rFonts w:ascii="바탕체" w:eastAsia="바탕체" w:hAnsi="바탕체"/>
                <w:spacing w:val="-8"/>
                <w:sz w:val="18"/>
                <w:lang w:eastAsia="ko-KR"/>
              </w:rPr>
              <w:t>장애인</w:t>
            </w:r>
            <w:r>
              <w:rPr>
                <w:rFonts w:ascii="바탕체" w:eastAsia="바탕체" w:hAnsi="바탕체"/>
                <w:spacing w:val="-35"/>
                <w:sz w:val="18"/>
                <w:lang w:eastAsia="ko-KR"/>
              </w:rPr>
              <w:t xml:space="preserve"> </w:t>
            </w:r>
            <w:r>
              <w:rPr>
                <w:rFonts w:ascii="바탕체" w:eastAsia="바탕체" w:hAnsi="바탕체"/>
                <w:spacing w:val="-8"/>
                <w:sz w:val="18"/>
                <w:lang w:eastAsia="ko-KR"/>
              </w:rPr>
              <w:t>등의</w:t>
            </w:r>
            <w:r>
              <w:rPr>
                <w:rFonts w:ascii="바탕체" w:eastAsia="바탕체" w:hAnsi="바탕체"/>
                <w:spacing w:val="-35"/>
                <w:sz w:val="18"/>
                <w:lang w:eastAsia="ko-KR"/>
              </w:rPr>
              <w:t xml:space="preserve"> </w:t>
            </w:r>
            <w:r>
              <w:rPr>
                <w:rFonts w:ascii="바탕체" w:eastAsia="바탕체" w:hAnsi="바탕체"/>
                <w:spacing w:val="-8"/>
                <w:sz w:val="18"/>
                <w:lang w:eastAsia="ko-KR"/>
              </w:rPr>
              <w:t>관람</w:t>
            </w:r>
            <w:r>
              <w:rPr>
                <w:rFonts w:ascii="바탕체" w:eastAsia="바탕체" w:hAnsi="바탕체"/>
                <w:spacing w:val="-35"/>
                <w:sz w:val="18"/>
                <w:lang w:eastAsia="ko-KR"/>
              </w:rPr>
              <w:t xml:space="preserve"> </w:t>
            </w:r>
            <w:r>
              <w:rPr>
                <w:rFonts w:ascii="바탕체" w:eastAsia="바탕체" w:hAnsi="바탕체"/>
                <w:spacing w:val="-8"/>
                <w:sz w:val="18"/>
                <w:lang w:eastAsia="ko-KR"/>
              </w:rPr>
              <w:t>안전을</w:t>
            </w:r>
            <w:r>
              <w:rPr>
                <w:rFonts w:ascii="바탕체" w:eastAsia="바탕체" w:hAnsi="바탕체"/>
                <w:spacing w:val="-35"/>
                <w:sz w:val="18"/>
                <w:lang w:eastAsia="ko-KR"/>
              </w:rPr>
              <w:t xml:space="preserve"> </w:t>
            </w:r>
            <w:r>
              <w:rPr>
                <w:rFonts w:ascii="바탕체" w:eastAsia="바탕체" w:hAnsi="바탕체"/>
                <w:spacing w:val="-8"/>
                <w:sz w:val="18"/>
                <w:lang w:eastAsia="ko-KR"/>
              </w:rPr>
              <w:t>증진하는</w:t>
            </w:r>
            <w:r>
              <w:rPr>
                <w:rFonts w:ascii="바탕체" w:eastAsia="바탕체" w:hAnsi="바탕체"/>
                <w:spacing w:val="-35"/>
                <w:sz w:val="18"/>
                <w:lang w:eastAsia="ko-KR"/>
              </w:rPr>
              <w:t xml:space="preserve"> </w:t>
            </w:r>
            <w:r>
              <w:rPr>
                <w:rFonts w:ascii="바탕체" w:eastAsia="바탕체" w:hAnsi="바탕체"/>
                <w:spacing w:val="-10"/>
                <w:sz w:val="18"/>
                <w:lang w:eastAsia="ko-KR"/>
              </w:rPr>
              <w:t>데</w:t>
            </w:r>
          </w:p>
          <w:p w14:paraId="37AB5544" w14:textId="207C0855" w:rsidR="00832031" w:rsidRDefault="00000000">
            <w:pPr>
              <w:pStyle w:val="TableParagraph"/>
              <w:spacing w:line="220" w:lineRule="exact"/>
              <w:ind w:left="123"/>
              <w:jc w:val="both"/>
              <w:rPr>
                <w:sz w:val="18"/>
              </w:rPr>
            </w:pPr>
            <w:r>
              <w:rPr>
                <w:rFonts w:ascii="바탕체" w:eastAsia="바탕체"/>
                <w:sz w:val="18"/>
              </w:rPr>
              <w:t>기여하려는</w:t>
            </w:r>
            <w:r>
              <w:rPr>
                <w:rFonts w:ascii="바탕체" w:eastAsia="바탕체"/>
                <w:spacing w:val="-39"/>
                <w:sz w:val="18"/>
              </w:rPr>
              <w:t xml:space="preserve"> </w:t>
            </w:r>
            <w:r>
              <w:rPr>
                <w:rFonts w:ascii="바탕체" w:eastAsia="바탕체"/>
                <w:sz w:val="18"/>
              </w:rPr>
              <w:t>것임</w:t>
            </w:r>
            <w:r>
              <w:rPr>
                <w:sz w:val="18"/>
              </w:rPr>
              <w:t>(</w:t>
            </w:r>
            <w:r w:rsidR="00604499">
              <w:rPr>
                <w:sz w:val="18"/>
                <w:lang w:eastAsia="ko-KR"/>
              </w:rPr>
              <w:t>.</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Pr>
                <w:sz w:val="18"/>
              </w:rPr>
              <w:t>Concerns</w:t>
            </w:r>
            <w:r>
              <w:rPr>
                <w:spacing w:val="-3"/>
                <w:sz w:val="18"/>
              </w:rPr>
              <w:t xml:space="preserve"> </w:t>
            </w:r>
            <w:r>
              <w:rPr>
                <w:sz w:val="18"/>
              </w:rPr>
              <w:t>have</w:t>
            </w:r>
            <w:r>
              <w:rPr>
                <w:spacing w:val="-4"/>
                <w:sz w:val="18"/>
              </w:rPr>
              <w:t xml:space="preserve"> </w:t>
            </w:r>
            <w:r>
              <w:rPr>
                <w:sz w:val="18"/>
              </w:rPr>
              <w:t>been</w:t>
            </w:r>
            <w:r>
              <w:rPr>
                <w:spacing w:val="-5"/>
                <w:sz w:val="18"/>
              </w:rPr>
              <w:t xml:space="preserve"> </w:t>
            </w:r>
            <w:r>
              <w:rPr>
                <w:sz w:val="18"/>
              </w:rPr>
              <w:t>raised</w:t>
            </w:r>
            <w:r>
              <w:rPr>
                <w:spacing w:val="-4"/>
                <w:sz w:val="18"/>
              </w:rPr>
              <w:t xml:space="preserve"> </w:t>
            </w:r>
            <w:r>
              <w:rPr>
                <w:sz w:val="18"/>
              </w:rPr>
              <w:t>that</w:t>
            </w:r>
            <w:r>
              <w:rPr>
                <w:spacing w:val="-4"/>
                <w:sz w:val="18"/>
              </w:rPr>
              <w:t xml:space="preserve"> </w:t>
            </w:r>
            <w:r>
              <w:rPr>
                <w:spacing w:val="-2"/>
                <w:sz w:val="18"/>
              </w:rPr>
              <w:t>spec-</w:t>
            </w:r>
          </w:p>
          <w:p w14:paraId="42F2E672" w14:textId="784CFF14" w:rsidR="00832031" w:rsidRDefault="00000000">
            <w:pPr>
              <w:pStyle w:val="TableParagraph"/>
              <w:spacing w:line="254" w:lineRule="auto"/>
              <w:ind w:left="123" w:right="110"/>
              <w:jc w:val="both"/>
              <w:rPr>
                <w:sz w:val="18"/>
              </w:rPr>
            </w:pPr>
            <w:r>
              <w:rPr>
                <w:sz w:val="18"/>
              </w:rPr>
              <w:t>tators</w:t>
            </w:r>
            <w:r>
              <w:rPr>
                <w:spacing w:val="-11"/>
                <w:sz w:val="18"/>
              </w:rPr>
              <w:t xml:space="preserve"> </w:t>
            </w:r>
            <w:r>
              <w:rPr>
                <w:sz w:val="18"/>
              </w:rPr>
              <w:t>with</w:t>
            </w:r>
            <w:r>
              <w:rPr>
                <w:spacing w:val="-11"/>
                <w:sz w:val="18"/>
              </w:rPr>
              <w:t xml:space="preserve"> </w:t>
            </w:r>
            <w:r>
              <w:rPr>
                <w:sz w:val="18"/>
              </w:rPr>
              <w:t>mobility</w:t>
            </w:r>
            <w:r>
              <w:rPr>
                <w:spacing w:val="-11"/>
                <w:sz w:val="18"/>
              </w:rPr>
              <w:t xml:space="preserve"> </w:t>
            </w:r>
            <w:r>
              <w:rPr>
                <w:sz w:val="18"/>
              </w:rPr>
              <w:t>impairments,</w:t>
            </w:r>
            <w:r>
              <w:rPr>
                <w:spacing w:val="-11"/>
                <w:sz w:val="18"/>
              </w:rPr>
              <w:t xml:space="preserve"> </w:t>
            </w:r>
            <w:r>
              <w:rPr>
                <w:sz w:val="18"/>
              </w:rPr>
              <w:t>such</w:t>
            </w:r>
            <w:r>
              <w:rPr>
                <w:spacing w:val="-11"/>
                <w:sz w:val="18"/>
              </w:rPr>
              <w:t xml:space="preserve"> </w:t>
            </w:r>
            <w:r>
              <w:rPr>
                <w:sz w:val="18"/>
              </w:rPr>
              <w:t>as</w:t>
            </w:r>
            <w:r>
              <w:rPr>
                <w:spacing w:val="-11"/>
                <w:sz w:val="18"/>
              </w:rPr>
              <w:t xml:space="preserve"> </w:t>
            </w:r>
            <w:r>
              <w:rPr>
                <w:sz w:val="18"/>
              </w:rPr>
              <w:t>the</w:t>
            </w:r>
            <w:r>
              <w:rPr>
                <w:spacing w:val="-11"/>
                <w:sz w:val="18"/>
              </w:rPr>
              <w:t xml:space="preserve"> </w:t>
            </w:r>
            <w:r>
              <w:rPr>
                <w:sz w:val="18"/>
              </w:rPr>
              <w:t>elderly/infirm and</w:t>
            </w:r>
            <w:r>
              <w:rPr>
                <w:spacing w:val="-6"/>
                <w:sz w:val="18"/>
              </w:rPr>
              <w:t xml:space="preserve"> </w:t>
            </w:r>
            <w:r>
              <w:rPr>
                <w:sz w:val="18"/>
              </w:rPr>
              <w:t>persons</w:t>
            </w:r>
            <w:r>
              <w:rPr>
                <w:spacing w:val="-5"/>
                <w:sz w:val="18"/>
              </w:rPr>
              <w:t xml:space="preserve"> </w:t>
            </w:r>
            <w:r>
              <w:rPr>
                <w:sz w:val="18"/>
              </w:rPr>
              <w:t>with</w:t>
            </w:r>
            <w:r>
              <w:rPr>
                <w:spacing w:val="-6"/>
                <w:sz w:val="18"/>
              </w:rPr>
              <w:t xml:space="preserve"> </w:t>
            </w:r>
            <w:r>
              <w:rPr>
                <w:sz w:val="18"/>
              </w:rPr>
              <w:t>disabilities,</w:t>
            </w:r>
            <w:r>
              <w:rPr>
                <w:spacing w:val="-5"/>
                <w:sz w:val="18"/>
              </w:rPr>
              <w:t xml:space="preserve"> </w:t>
            </w:r>
            <w:r>
              <w:rPr>
                <w:sz w:val="18"/>
              </w:rPr>
              <w:t>face</w:t>
            </w:r>
            <w:r>
              <w:rPr>
                <w:spacing w:val="-6"/>
                <w:sz w:val="18"/>
              </w:rPr>
              <w:t xml:space="preserve"> </w:t>
            </w:r>
            <w:r>
              <w:rPr>
                <w:sz w:val="18"/>
              </w:rPr>
              <w:t>a</w:t>
            </w:r>
            <w:r>
              <w:rPr>
                <w:spacing w:val="-5"/>
                <w:sz w:val="18"/>
              </w:rPr>
              <w:t xml:space="preserve"> </w:t>
            </w:r>
            <w:r>
              <w:rPr>
                <w:sz w:val="18"/>
              </w:rPr>
              <w:t>very</w:t>
            </w:r>
            <w:r>
              <w:rPr>
                <w:spacing w:val="-6"/>
                <w:sz w:val="18"/>
              </w:rPr>
              <w:t xml:space="preserve"> </w:t>
            </w:r>
            <w:r>
              <w:rPr>
                <w:sz w:val="18"/>
              </w:rPr>
              <w:t>high</w:t>
            </w:r>
            <w:r>
              <w:rPr>
                <w:spacing w:val="-5"/>
                <w:sz w:val="18"/>
              </w:rPr>
              <w:t xml:space="preserve"> </w:t>
            </w:r>
            <w:r>
              <w:rPr>
                <w:sz w:val="18"/>
              </w:rPr>
              <w:t>vulnerability to</w:t>
            </w:r>
            <w:r>
              <w:rPr>
                <w:spacing w:val="-11"/>
                <w:sz w:val="18"/>
              </w:rPr>
              <w:t xml:space="preserve"> </w:t>
            </w:r>
            <w:r>
              <w:rPr>
                <w:sz w:val="18"/>
              </w:rPr>
              <w:t>fires</w:t>
            </w:r>
            <w:r>
              <w:rPr>
                <w:spacing w:val="-11"/>
                <w:sz w:val="18"/>
              </w:rPr>
              <w:t xml:space="preserve"> </w:t>
            </w:r>
            <w:r>
              <w:rPr>
                <w:sz w:val="18"/>
              </w:rPr>
              <w:t>and</w:t>
            </w:r>
            <w:r>
              <w:rPr>
                <w:spacing w:val="-11"/>
                <w:sz w:val="18"/>
              </w:rPr>
              <w:t xml:space="preserve"> </w:t>
            </w:r>
            <w:r>
              <w:rPr>
                <w:sz w:val="18"/>
              </w:rPr>
              <w:t>disasters,</w:t>
            </w:r>
            <w:r>
              <w:rPr>
                <w:spacing w:val="-11"/>
                <w:sz w:val="18"/>
              </w:rPr>
              <w:t xml:space="preserve"> </w:t>
            </w:r>
            <w:r>
              <w:rPr>
                <w:sz w:val="18"/>
              </w:rPr>
              <w:t>(</w:t>
            </w:r>
            <w:r w:rsidR="00604499">
              <w:rPr>
                <w:sz w:val="18"/>
                <w:lang w:eastAsia="ko-KR"/>
              </w:rPr>
              <w:t>.</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Pr>
                <w:sz w:val="18"/>
              </w:rPr>
              <w:t>)</w:t>
            </w:r>
            <w:r>
              <w:rPr>
                <w:spacing w:val="-10"/>
                <w:sz w:val="18"/>
              </w:rPr>
              <w:t xml:space="preserve"> </w:t>
            </w:r>
            <w:r>
              <w:rPr>
                <w:sz w:val="18"/>
              </w:rPr>
              <w:t>and</w:t>
            </w:r>
            <w:r>
              <w:rPr>
                <w:spacing w:val="-11"/>
                <w:sz w:val="18"/>
              </w:rPr>
              <w:t xml:space="preserve"> </w:t>
            </w:r>
            <w:r>
              <w:rPr>
                <w:sz w:val="18"/>
              </w:rPr>
              <w:t>are</w:t>
            </w:r>
            <w:r>
              <w:rPr>
                <w:spacing w:val="-11"/>
                <w:sz w:val="18"/>
              </w:rPr>
              <w:t xml:space="preserve"> </w:t>
            </w:r>
            <w:r>
              <w:rPr>
                <w:sz w:val="18"/>
              </w:rPr>
              <w:t>therefore</w:t>
            </w:r>
            <w:r>
              <w:rPr>
                <w:spacing w:val="-11"/>
                <w:sz w:val="18"/>
              </w:rPr>
              <w:t xml:space="preserve"> </w:t>
            </w:r>
            <w:r>
              <w:rPr>
                <w:sz w:val="18"/>
              </w:rPr>
              <w:t>unable</w:t>
            </w:r>
            <w:r>
              <w:rPr>
                <w:spacing w:val="-11"/>
                <w:sz w:val="18"/>
              </w:rPr>
              <w:t xml:space="preserve"> </w:t>
            </w:r>
            <w:r>
              <w:rPr>
                <w:sz w:val="18"/>
              </w:rPr>
              <w:t>to</w:t>
            </w:r>
            <w:r>
              <w:rPr>
                <w:spacing w:val="-11"/>
                <w:sz w:val="18"/>
              </w:rPr>
              <w:t xml:space="preserve"> </w:t>
            </w:r>
            <w:r>
              <w:rPr>
                <w:spacing w:val="-2"/>
                <w:sz w:val="18"/>
              </w:rPr>
              <w:t>safely</w:t>
            </w:r>
          </w:p>
          <w:p w14:paraId="7B7F8DF5" w14:textId="3D4A68AA" w:rsidR="00832031" w:rsidRDefault="00000000">
            <w:pPr>
              <w:pStyle w:val="TableParagraph"/>
              <w:spacing w:line="206" w:lineRule="exact"/>
              <w:ind w:left="123"/>
              <w:jc w:val="both"/>
              <w:rPr>
                <w:sz w:val="18"/>
              </w:rPr>
            </w:pPr>
            <w:r>
              <w:rPr>
                <w:sz w:val="18"/>
              </w:rPr>
              <w:t>enjoy</w:t>
            </w:r>
            <w:r>
              <w:rPr>
                <w:spacing w:val="3"/>
                <w:sz w:val="18"/>
              </w:rPr>
              <w:t xml:space="preserve"> </w:t>
            </w:r>
            <w:r>
              <w:rPr>
                <w:sz w:val="18"/>
              </w:rPr>
              <w:t>cultural</w:t>
            </w:r>
            <w:r>
              <w:rPr>
                <w:spacing w:val="4"/>
                <w:sz w:val="18"/>
              </w:rPr>
              <w:t xml:space="preserve"> </w:t>
            </w:r>
            <w:r>
              <w:rPr>
                <w:sz w:val="18"/>
              </w:rPr>
              <w:t>life.</w:t>
            </w:r>
            <w:r w:rsidR="00604499">
              <w:rPr>
                <w:sz w:val="18"/>
                <w:lang w:eastAsia="ko-KR"/>
              </w:rPr>
              <w:t xml:space="preserve">  .</w:t>
            </w:r>
            <w:r w:rsidR="00604499">
              <w:rPr>
                <w:spacing w:val="-11"/>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Pr>
                <w:sz w:val="18"/>
              </w:rPr>
              <w:t>The</w:t>
            </w:r>
            <w:r>
              <w:rPr>
                <w:spacing w:val="5"/>
                <w:sz w:val="18"/>
              </w:rPr>
              <w:t xml:space="preserve"> </w:t>
            </w:r>
            <w:r>
              <w:rPr>
                <w:sz w:val="18"/>
              </w:rPr>
              <w:t>objective</w:t>
            </w:r>
            <w:r>
              <w:rPr>
                <w:spacing w:val="4"/>
                <w:sz w:val="18"/>
              </w:rPr>
              <w:t xml:space="preserve"> </w:t>
            </w:r>
            <w:r>
              <w:rPr>
                <w:sz w:val="18"/>
              </w:rPr>
              <w:t>is</w:t>
            </w:r>
            <w:r>
              <w:rPr>
                <w:spacing w:val="3"/>
                <w:sz w:val="18"/>
              </w:rPr>
              <w:t xml:space="preserve"> </w:t>
            </w:r>
            <w:r>
              <w:rPr>
                <w:sz w:val="18"/>
              </w:rPr>
              <w:t>to</w:t>
            </w:r>
            <w:r>
              <w:rPr>
                <w:spacing w:val="4"/>
                <w:sz w:val="18"/>
              </w:rPr>
              <w:t xml:space="preserve"> </w:t>
            </w:r>
            <w:r>
              <w:rPr>
                <w:sz w:val="18"/>
              </w:rPr>
              <w:t>contribute</w:t>
            </w:r>
            <w:r>
              <w:rPr>
                <w:spacing w:val="4"/>
                <w:sz w:val="18"/>
              </w:rPr>
              <w:t xml:space="preserve"> </w:t>
            </w:r>
            <w:r>
              <w:rPr>
                <w:sz w:val="18"/>
              </w:rPr>
              <w:t>to</w:t>
            </w:r>
            <w:r>
              <w:rPr>
                <w:spacing w:val="3"/>
                <w:sz w:val="18"/>
              </w:rPr>
              <w:t xml:space="preserve"> </w:t>
            </w:r>
            <w:r>
              <w:rPr>
                <w:spacing w:val="-5"/>
                <w:sz w:val="18"/>
              </w:rPr>
              <w:t>en-</w:t>
            </w:r>
          </w:p>
          <w:p w14:paraId="6775FB72" w14:textId="77777777" w:rsidR="00832031" w:rsidRDefault="00000000">
            <w:pPr>
              <w:pStyle w:val="TableParagraph"/>
              <w:spacing w:before="13" w:line="254" w:lineRule="auto"/>
              <w:ind w:left="123" w:right="110"/>
              <w:jc w:val="both"/>
              <w:rPr>
                <w:sz w:val="18"/>
              </w:rPr>
            </w:pPr>
            <w:r>
              <w:rPr>
                <w:spacing w:val="-2"/>
                <w:sz w:val="18"/>
              </w:rPr>
              <w:t>hancing</w:t>
            </w:r>
            <w:r>
              <w:rPr>
                <w:spacing w:val="-4"/>
                <w:sz w:val="18"/>
              </w:rPr>
              <w:t xml:space="preserve"> </w:t>
            </w:r>
            <w:r>
              <w:rPr>
                <w:spacing w:val="-2"/>
                <w:sz w:val="18"/>
              </w:rPr>
              <w:t>the</w:t>
            </w:r>
            <w:r>
              <w:rPr>
                <w:spacing w:val="-4"/>
                <w:sz w:val="18"/>
              </w:rPr>
              <w:t xml:space="preserve"> </w:t>
            </w:r>
            <w:r>
              <w:rPr>
                <w:spacing w:val="-2"/>
                <w:sz w:val="18"/>
              </w:rPr>
              <w:t>safety</w:t>
            </w:r>
            <w:r>
              <w:rPr>
                <w:spacing w:val="-4"/>
                <w:sz w:val="18"/>
              </w:rPr>
              <w:t xml:space="preserve"> </w:t>
            </w:r>
            <w:r>
              <w:rPr>
                <w:spacing w:val="-2"/>
                <w:sz w:val="18"/>
              </w:rPr>
              <w:t>of</w:t>
            </w:r>
            <w:r>
              <w:rPr>
                <w:spacing w:val="-4"/>
                <w:sz w:val="18"/>
              </w:rPr>
              <w:t xml:space="preserve"> </w:t>
            </w:r>
            <w:r>
              <w:rPr>
                <w:spacing w:val="-2"/>
                <w:sz w:val="18"/>
              </w:rPr>
              <w:t>spectators,</w:t>
            </w:r>
            <w:r>
              <w:rPr>
                <w:spacing w:val="-4"/>
                <w:sz w:val="18"/>
              </w:rPr>
              <w:t xml:space="preserve"> </w:t>
            </w:r>
            <w:r>
              <w:rPr>
                <w:spacing w:val="-2"/>
                <w:sz w:val="18"/>
              </w:rPr>
              <w:t>including</w:t>
            </w:r>
            <w:r>
              <w:rPr>
                <w:spacing w:val="-4"/>
                <w:sz w:val="18"/>
              </w:rPr>
              <w:t xml:space="preserve"> </w:t>
            </w:r>
            <w:r>
              <w:rPr>
                <w:spacing w:val="-2"/>
                <w:sz w:val="18"/>
              </w:rPr>
              <w:t>the</w:t>
            </w:r>
            <w:r>
              <w:rPr>
                <w:spacing w:val="-4"/>
                <w:sz w:val="18"/>
              </w:rPr>
              <w:t xml:space="preserve"> </w:t>
            </w:r>
            <w:r>
              <w:rPr>
                <w:spacing w:val="-2"/>
                <w:sz w:val="18"/>
              </w:rPr>
              <w:t>elderly/infirm and</w:t>
            </w:r>
            <w:r>
              <w:rPr>
                <w:spacing w:val="-1"/>
                <w:sz w:val="18"/>
              </w:rPr>
              <w:t xml:space="preserve"> </w:t>
            </w:r>
            <w:r>
              <w:rPr>
                <w:spacing w:val="-2"/>
                <w:sz w:val="18"/>
              </w:rPr>
              <w:t>persons</w:t>
            </w:r>
            <w:r>
              <w:rPr>
                <w:spacing w:val="-1"/>
                <w:sz w:val="18"/>
              </w:rPr>
              <w:t xml:space="preserve"> </w:t>
            </w:r>
            <w:r>
              <w:rPr>
                <w:spacing w:val="-2"/>
                <w:sz w:val="18"/>
              </w:rPr>
              <w:t>with</w:t>
            </w:r>
            <w:r>
              <w:rPr>
                <w:spacing w:val="-1"/>
                <w:sz w:val="18"/>
              </w:rPr>
              <w:t xml:space="preserve"> </w:t>
            </w:r>
            <w:r>
              <w:rPr>
                <w:spacing w:val="-2"/>
                <w:sz w:val="18"/>
              </w:rPr>
              <w:t>disabilities,</w:t>
            </w:r>
            <w:r>
              <w:rPr>
                <w:spacing w:val="-1"/>
                <w:sz w:val="18"/>
              </w:rPr>
              <w:t xml:space="preserve"> </w:t>
            </w:r>
            <w:r>
              <w:rPr>
                <w:spacing w:val="-2"/>
                <w:sz w:val="18"/>
              </w:rPr>
              <w:t>who</w:t>
            </w:r>
            <w:r>
              <w:rPr>
                <w:spacing w:val="-1"/>
                <w:sz w:val="18"/>
              </w:rPr>
              <w:t xml:space="preserve"> </w:t>
            </w:r>
            <w:r>
              <w:rPr>
                <w:spacing w:val="-2"/>
                <w:sz w:val="18"/>
              </w:rPr>
              <w:t>are</w:t>
            </w:r>
            <w:r>
              <w:rPr>
                <w:spacing w:val="-1"/>
                <w:sz w:val="18"/>
              </w:rPr>
              <w:t xml:space="preserve"> </w:t>
            </w:r>
            <w:r>
              <w:rPr>
                <w:spacing w:val="-2"/>
                <w:sz w:val="18"/>
              </w:rPr>
              <w:t>vulnerable</w:t>
            </w:r>
            <w:r>
              <w:rPr>
                <w:spacing w:val="-1"/>
                <w:sz w:val="18"/>
              </w:rPr>
              <w:t xml:space="preserve"> </w:t>
            </w:r>
            <w:r>
              <w:rPr>
                <w:spacing w:val="-2"/>
                <w:sz w:val="18"/>
              </w:rPr>
              <w:t>to</w:t>
            </w:r>
            <w:r>
              <w:rPr>
                <w:spacing w:val="-1"/>
                <w:sz w:val="18"/>
              </w:rPr>
              <w:t xml:space="preserve"> </w:t>
            </w:r>
            <w:r>
              <w:rPr>
                <w:spacing w:val="-2"/>
                <w:sz w:val="18"/>
              </w:rPr>
              <w:t>disaster.</w:t>
            </w:r>
          </w:p>
          <w:p w14:paraId="343C1F9A" w14:textId="77777777" w:rsidR="00832031" w:rsidRDefault="00000000">
            <w:pPr>
              <w:pStyle w:val="TableParagraph"/>
              <w:spacing w:line="207"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r w:rsidR="00832031" w14:paraId="319698B9" w14:textId="77777777">
        <w:trPr>
          <w:trHeight w:val="2049"/>
        </w:trPr>
        <w:tc>
          <w:tcPr>
            <w:tcW w:w="2515" w:type="dxa"/>
          </w:tcPr>
          <w:p w14:paraId="53D0BCF1" w14:textId="77777777" w:rsidR="00832031" w:rsidRDefault="00000000">
            <w:pPr>
              <w:pStyle w:val="TableParagraph"/>
              <w:spacing w:before="24" w:line="242" w:lineRule="auto"/>
              <w:ind w:left="122" w:right="112"/>
              <w:jc w:val="both"/>
              <w:rPr>
                <w:sz w:val="18"/>
              </w:rPr>
            </w:pPr>
            <w:r>
              <w:rPr>
                <w:rFonts w:ascii="바탕체" w:eastAsia="바탕체"/>
                <w:w w:val="90"/>
                <w:sz w:val="18"/>
              </w:rPr>
              <w:t>영화</w:t>
            </w:r>
            <w:r>
              <w:rPr>
                <w:rFonts w:ascii="바탕체" w:eastAsia="바탕체"/>
                <w:spacing w:val="-10"/>
                <w:w w:val="90"/>
                <w:sz w:val="18"/>
              </w:rPr>
              <w:t xml:space="preserve"> </w:t>
            </w:r>
            <w:r>
              <w:rPr>
                <w:rFonts w:ascii="바탕체" w:eastAsia="바탕체"/>
                <w:w w:val="90"/>
                <w:sz w:val="18"/>
              </w:rPr>
              <w:t>및</w:t>
            </w:r>
            <w:r>
              <w:rPr>
                <w:rFonts w:ascii="바탕체" w:eastAsia="바탕체"/>
                <w:spacing w:val="-10"/>
                <w:w w:val="90"/>
                <w:sz w:val="18"/>
              </w:rPr>
              <w:t xml:space="preserve"> </w:t>
            </w:r>
            <w:r>
              <w:rPr>
                <w:rFonts w:ascii="바탕체" w:eastAsia="바탕체"/>
                <w:w w:val="90"/>
                <w:sz w:val="18"/>
              </w:rPr>
              <w:t>비디오물의</w:t>
            </w:r>
            <w:r>
              <w:rPr>
                <w:rFonts w:ascii="바탕체" w:eastAsia="바탕체"/>
                <w:spacing w:val="-10"/>
                <w:w w:val="90"/>
                <w:sz w:val="18"/>
              </w:rPr>
              <w:t xml:space="preserve"> </w:t>
            </w:r>
            <w:r>
              <w:rPr>
                <w:rFonts w:ascii="바탕체" w:eastAsia="바탕체"/>
                <w:w w:val="90"/>
                <w:sz w:val="18"/>
              </w:rPr>
              <w:t>진흥에</w:t>
            </w:r>
            <w:r>
              <w:rPr>
                <w:rFonts w:ascii="바탕체" w:eastAsia="바탕체"/>
                <w:spacing w:val="-10"/>
                <w:w w:val="90"/>
                <w:sz w:val="18"/>
              </w:rPr>
              <w:t xml:space="preserve"> </w:t>
            </w:r>
            <w:r>
              <w:rPr>
                <w:rFonts w:ascii="바탕체" w:eastAsia="바탕체"/>
                <w:w w:val="90"/>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Act On the</w:t>
            </w:r>
            <w:r>
              <w:rPr>
                <w:spacing w:val="-5"/>
                <w:sz w:val="18"/>
              </w:rPr>
              <w:t xml:space="preserve"> </w:t>
            </w:r>
            <w:r>
              <w:rPr>
                <w:sz w:val="18"/>
              </w:rPr>
              <w:t>Movie</w:t>
            </w:r>
            <w:r>
              <w:rPr>
                <w:spacing w:val="-5"/>
                <w:sz w:val="18"/>
              </w:rPr>
              <w:t xml:space="preserve"> </w:t>
            </w:r>
            <w:r>
              <w:rPr>
                <w:sz w:val="18"/>
              </w:rPr>
              <w:t>And</w:t>
            </w:r>
            <w:r>
              <w:rPr>
                <w:spacing w:val="-5"/>
                <w:sz w:val="18"/>
              </w:rPr>
              <w:t xml:space="preserve"> </w:t>
            </w:r>
            <w:r>
              <w:rPr>
                <w:sz w:val="18"/>
              </w:rPr>
              <w:t>Video</w:t>
            </w:r>
            <w:r>
              <w:rPr>
                <w:spacing w:val="-5"/>
                <w:sz w:val="18"/>
              </w:rPr>
              <w:t xml:space="preserve"> </w:t>
            </w:r>
            <w:r>
              <w:rPr>
                <w:sz w:val="18"/>
              </w:rPr>
              <w:t xml:space="preserve">Products </w:t>
            </w:r>
            <w:r>
              <w:rPr>
                <w:spacing w:val="-2"/>
                <w:sz w:val="18"/>
              </w:rPr>
              <w:t>Promotion)</w:t>
            </w:r>
          </w:p>
        </w:tc>
        <w:tc>
          <w:tcPr>
            <w:tcW w:w="1324" w:type="dxa"/>
          </w:tcPr>
          <w:p w14:paraId="09ED3E86" w14:textId="77777777" w:rsidR="00832031" w:rsidRDefault="00000000">
            <w:pPr>
              <w:pStyle w:val="TableParagraph"/>
              <w:spacing w:before="39"/>
              <w:ind w:left="8" w:right="1"/>
              <w:rPr>
                <w:sz w:val="18"/>
              </w:rPr>
            </w:pPr>
            <w:r>
              <w:rPr>
                <w:spacing w:val="-2"/>
                <w:sz w:val="18"/>
              </w:rPr>
              <w:t>2102218</w:t>
            </w:r>
          </w:p>
        </w:tc>
        <w:tc>
          <w:tcPr>
            <w:tcW w:w="1607" w:type="dxa"/>
          </w:tcPr>
          <w:p w14:paraId="6D8458DE"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095233B7" w14:textId="77777777" w:rsidR="00832031" w:rsidRDefault="00000000">
            <w:pPr>
              <w:pStyle w:val="TableParagraph"/>
              <w:spacing w:before="24" w:line="244" w:lineRule="auto"/>
              <w:ind w:left="123" w:right="110"/>
              <w:jc w:val="both"/>
              <w:rPr>
                <w:sz w:val="18"/>
              </w:rPr>
            </w:pPr>
            <w:r>
              <w:rPr>
                <w:rFonts w:ascii="바탕체" w:eastAsia="바탕체" w:hAnsi="바탕체"/>
                <w:w w:val="90"/>
                <w:sz w:val="18"/>
                <w:lang w:eastAsia="ko-KR"/>
              </w:rPr>
              <w:t>노약자</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10"/>
                <w:w w:val="90"/>
                <w:sz w:val="18"/>
                <w:lang w:eastAsia="ko-KR"/>
              </w:rPr>
              <w:t xml:space="preserve"> </w:t>
            </w:r>
            <w:r>
              <w:rPr>
                <w:rFonts w:ascii="바탕체" w:eastAsia="바탕체" w:hAnsi="바탕체"/>
                <w:w w:val="90"/>
                <w:sz w:val="18"/>
                <w:lang w:eastAsia="ko-KR"/>
              </w:rPr>
              <w:t>등</w:t>
            </w:r>
            <w:r>
              <w:rPr>
                <w:rFonts w:ascii="바탕체" w:eastAsia="바탕체" w:hAnsi="바탕체"/>
                <w:spacing w:val="-10"/>
                <w:w w:val="90"/>
                <w:sz w:val="18"/>
                <w:lang w:eastAsia="ko-KR"/>
              </w:rPr>
              <w:t xml:space="preserve"> </w:t>
            </w:r>
            <w:r>
              <w:rPr>
                <w:rFonts w:ascii="바탕체" w:eastAsia="바탕체" w:hAnsi="바탕체"/>
                <w:w w:val="90"/>
                <w:sz w:val="18"/>
                <w:lang w:eastAsia="ko-KR"/>
              </w:rPr>
              <w:t>거동이</w:t>
            </w:r>
            <w:r>
              <w:rPr>
                <w:rFonts w:ascii="바탕체" w:eastAsia="바탕체" w:hAnsi="바탕체"/>
                <w:spacing w:val="-10"/>
                <w:w w:val="90"/>
                <w:sz w:val="18"/>
                <w:lang w:eastAsia="ko-KR"/>
              </w:rPr>
              <w:t xml:space="preserve"> </w:t>
            </w:r>
            <w:r>
              <w:rPr>
                <w:rFonts w:ascii="바탕체" w:eastAsia="바탕체" w:hAnsi="바탕체"/>
                <w:w w:val="90"/>
                <w:sz w:val="18"/>
                <w:lang w:eastAsia="ko-KR"/>
              </w:rPr>
              <w:t>불편한</w:t>
            </w:r>
            <w:r>
              <w:rPr>
                <w:rFonts w:ascii="바탕체" w:eastAsia="바탕체" w:hAnsi="바탕체"/>
                <w:spacing w:val="-10"/>
                <w:w w:val="90"/>
                <w:sz w:val="18"/>
                <w:lang w:eastAsia="ko-KR"/>
              </w:rPr>
              <w:t xml:space="preserve"> </w:t>
            </w:r>
            <w:r>
              <w:rPr>
                <w:rFonts w:ascii="바탕체" w:eastAsia="바탕체" w:hAnsi="바탕체"/>
                <w:w w:val="90"/>
                <w:sz w:val="18"/>
                <w:lang w:eastAsia="ko-KR"/>
              </w:rPr>
              <w:t>관람객을</w:t>
            </w:r>
            <w:r>
              <w:rPr>
                <w:rFonts w:ascii="바탕체" w:eastAsia="바탕체" w:hAnsi="바탕체"/>
                <w:spacing w:val="-10"/>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10"/>
                <w:w w:val="90"/>
                <w:sz w:val="18"/>
                <w:lang w:eastAsia="ko-KR"/>
              </w:rPr>
              <w:t xml:space="preserve"> </w:t>
            </w:r>
            <w:r>
              <w:rPr>
                <w:rFonts w:ascii="바탕체" w:eastAsia="바탕체" w:hAnsi="바탕체"/>
                <w:w w:val="90"/>
                <w:sz w:val="18"/>
                <w:lang w:eastAsia="ko-KR"/>
              </w:rPr>
              <w:t>피난방법 이 포함되도록 명시적으로 규정함으로써 노약자는 물론 장애인의</w:t>
            </w:r>
            <w:r>
              <w:rPr>
                <w:rFonts w:ascii="바탕체" w:eastAsia="바탕체" w:hAnsi="바탕체"/>
                <w:spacing w:val="-5"/>
                <w:w w:val="90"/>
                <w:sz w:val="18"/>
                <w:lang w:eastAsia="ko-KR"/>
              </w:rPr>
              <w:t xml:space="preserve"> </w:t>
            </w:r>
            <w:r>
              <w:rPr>
                <w:rFonts w:ascii="바탕체" w:eastAsia="바탕체" w:hAnsi="바탕체"/>
                <w:w w:val="90"/>
                <w:sz w:val="18"/>
                <w:lang w:eastAsia="ko-KR"/>
              </w:rPr>
              <w:t>문화향유권을</w:t>
            </w:r>
            <w:r>
              <w:rPr>
                <w:rFonts w:ascii="바탕체" w:eastAsia="바탕체" w:hAnsi="바탕체"/>
                <w:spacing w:val="-5"/>
                <w:w w:val="90"/>
                <w:sz w:val="18"/>
                <w:lang w:eastAsia="ko-KR"/>
              </w:rPr>
              <w:t xml:space="preserve"> </w:t>
            </w:r>
            <w:r>
              <w:rPr>
                <w:rFonts w:ascii="바탕체" w:eastAsia="바탕체" w:hAnsi="바탕체"/>
                <w:w w:val="90"/>
                <w:sz w:val="18"/>
                <w:lang w:eastAsia="ko-KR"/>
              </w:rPr>
              <w:t>두텁게</w:t>
            </w:r>
            <w:r>
              <w:rPr>
                <w:rFonts w:ascii="바탕체" w:eastAsia="바탕체" w:hAnsi="바탕체"/>
                <w:spacing w:val="-5"/>
                <w:w w:val="90"/>
                <w:sz w:val="18"/>
                <w:lang w:eastAsia="ko-KR"/>
              </w:rPr>
              <w:t xml:space="preserve"> </w:t>
            </w:r>
            <w:r>
              <w:rPr>
                <w:rFonts w:ascii="바탕체" w:eastAsia="바탕체" w:hAnsi="바탕체"/>
                <w:w w:val="90"/>
                <w:sz w:val="18"/>
                <w:lang w:eastAsia="ko-KR"/>
              </w:rPr>
              <w:t>보장하려는</w:t>
            </w:r>
            <w:r>
              <w:rPr>
                <w:rFonts w:ascii="바탕체" w:eastAsia="바탕체" w:hAnsi="바탕체"/>
                <w:spacing w:val="-5"/>
                <w:w w:val="90"/>
                <w:sz w:val="18"/>
                <w:lang w:eastAsia="ko-KR"/>
              </w:rPr>
              <w:t xml:space="preserve"> </w:t>
            </w:r>
            <w:r>
              <w:rPr>
                <w:rFonts w:ascii="바탕체" w:eastAsia="바탕체" w:hAnsi="바탕체"/>
                <w:w w:val="90"/>
                <w:sz w:val="18"/>
                <w:lang w:eastAsia="ko-KR"/>
              </w:rPr>
              <w:t>것임</w:t>
            </w:r>
            <w:r>
              <w:rPr>
                <w:w w:val="90"/>
                <w:sz w:val="18"/>
                <w:lang w:eastAsia="ko-KR"/>
              </w:rPr>
              <w:t xml:space="preserve">.(. </w:t>
            </w:r>
            <w:r>
              <w:rPr>
                <w:w w:val="90"/>
                <w:sz w:val="18"/>
              </w:rPr>
              <w:t>. .</w:t>
            </w:r>
            <w:r>
              <w:rPr>
                <w:spacing w:val="73"/>
                <w:sz w:val="18"/>
              </w:rPr>
              <w:t xml:space="preserve"> </w:t>
            </w:r>
            <w:r>
              <w:rPr>
                <w:w w:val="90"/>
                <w:sz w:val="18"/>
              </w:rPr>
              <w:t xml:space="preserve">The </w:t>
            </w:r>
            <w:r>
              <w:rPr>
                <w:sz w:val="18"/>
              </w:rPr>
              <w:t>objective</w:t>
            </w:r>
            <w:r>
              <w:rPr>
                <w:spacing w:val="-6"/>
                <w:sz w:val="18"/>
              </w:rPr>
              <w:t xml:space="preserve"> </w:t>
            </w:r>
            <w:r>
              <w:rPr>
                <w:sz w:val="18"/>
              </w:rPr>
              <w:t>is</w:t>
            </w:r>
            <w:r>
              <w:rPr>
                <w:spacing w:val="-6"/>
                <w:sz w:val="18"/>
              </w:rPr>
              <w:t xml:space="preserve"> </w:t>
            </w:r>
            <w:r>
              <w:rPr>
                <w:sz w:val="18"/>
              </w:rPr>
              <w:t>to</w:t>
            </w:r>
            <w:r>
              <w:rPr>
                <w:spacing w:val="-6"/>
                <w:sz w:val="18"/>
              </w:rPr>
              <w:t xml:space="preserve"> </w:t>
            </w:r>
            <w:r>
              <w:rPr>
                <w:sz w:val="18"/>
              </w:rPr>
              <w:t>provide</w:t>
            </w:r>
            <w:r>
              <w:rPr>
                <w:spacing w:val="-6"/>
                <w:sz w:val="18"/>
              </w:rPr>
              <w:t xml:space="preserve"> </w:t>
            </w:r>
            <w:r>
              <w:rPr>
                <w:sz w:val="18"/>
              </w:rPr>
              <w:t>robust</w:t>
            </w:r>
            <w:r>
              <w:rPr>
                <w:spacing w:val="-6"/>
                <w:sz w:val="18"/>
              </w:rPr>
              <w:t xml:space="preserve"> </w:t>
            </w:r>
            <w:r>
              <w:rPr>
                <w:sz w:val="18"/>
              </w:rPr>
              <w:t>protection</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cultural</w:t>
            </w:r>
            <w:r>
              <w:rPr>
                <w:spacing w:val="-6"/>
                <w:sz w:val="18"/>
              </w:rPr>
              <w:t xml:space="preserve"> </w:t>
            </w:r>
            <w:r>
              <w:rPr>
                <w:sz w:val="18"/>
              </w:rPr>
              <w:t>en-joyment rights of both the elderly/infirm and persons with disabilities</w:t>
            </w:r>
            <w:r>
              <w:rPr>
                <w:spacing w:val="-9"/>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by explicitly stipulating the inclusion of evacuation</w:t>
            </w:r>
            <w:r>
              <w:rPr>
                <w:spacing w:val="-3"/>
                <w:sz w:val="18"/>
              </w:rPr>
              <w:t xml:space="preserve"> </w:t>
            </w:r>
            <w:r>
              <w:rPr>
                <w:sz w:val="18"/>
              </w:rPr>
              <w:t>procedures</w:t>
            </w:r>
            <w:r>
              <w:rPr>
                <w:spacing w:val="-3"/>
                <w:sz w:val="18"/>
              </w:rPr>
              <w:t xml:space="preserve"> </w:t>
            </w:r>
            <w:r>
              <w:rPr>
                <w:sz w:val="18"/>
              </w:rPr>
              <w:t>for</w:t>
            </w:r>
            <w:r>
              <w:rPr>
                <w:spacing w:val="-3"/>
                <w:sz w:val="18"/>
              </w:rPr>
              <w:t xml:space="preserve"> </w:t>
            </w:r>
            <w:r>
              <w:rPr>
                <w:sz w:val="18"/>
              </w:rPr>
              <w:t>spectators</w:t>
            </w:r>
            <w:r>
              <w:rPr>
                <w:spacing w:val="-3"/>
                <w:sz w:val="18"/>
              </w:rPr>
              <w:t xml:space="preserve"> </w:t>
            </w:r>
            <w:r>
              <w:rPr>
                <w:sz w:val="18"/>
              </w:rPr>
              <w:t>with</w:t>
            </w:r>
            <w:r>
              <w:rPr>
                <w:spacing w:val="-3"/>
                <w:sz w:val="18"/>
              </w:rPr>
              <w:t xml:space="preserve"> </w:t>
            </w:r>
            <w:r>
              <w:rPr>
                <w:sz w:val="18"/>
              </w:rPr>
              <w:t>mobility</w:t>
            </w:r>
            <w:r>
              <w:rPr>
                <w:spacing w:val="-3"/>
                <w:sz w:val="18"/>
              </w:rPr>
              <w:t xml:space="preserve"> </w:t>
            </w:r>
            <w:r>
              <w:rPr>
                <w:sz w:val="18"/>
              </w:rPr>
              <w:t>impair-ments,</w:t>
            </w:r>
            <w:r>
              <w:rPr>
                <w:spacing w:val="-5"/>
                <w:sz w:val="18"/>
              </w:rPr>
              <w:t xml:space="preserve"> </w:t>
            </w:r>
            <w:r>
              <w:rPr>
                <w:sz w:val="18"/>
              </w:rPr>
              <w:t>such</w:t>
            </w:r>
            <w:r>
              <w:rPr>
                <w:spacing w:val="-5"/>
                <w:sz w:val="18"/>
              </w:rPr>
              <w:t xml:space="preserve"> </w:t>
            </w:r>
            <w:r>
              <w:rPr>
                <w:sz w:val="18"/>
              </w:rPr>
              <w:t>as</w:t>
            </w:r>
            <w:r>
              <w:rPr>
                <w:spacing w:val="-5"/>
                <w:sz w:val="18"/>
              </w:rPr>
              <w:t xml:space="preserve"> </w:t>
            </w:r>
            <w:r>
              <w:rPr>
                <w:sz w:val="18"/>
              </w:rPr>
              <w:t>the</w:t>
            </w:r>
            <w:r>
              <w:rPr>
                <w:spacing w:val="-5"/>
                <w:sz w:val="18"/>
              </w:rPr>
              <w:t xml:space="preserve"> </w:t>
            </w:r>
            <w:r>
              <w:rPr>
                <w:sz w:val="18"/>
              </w:rPr>
              <w:t>elderly/infirm</w:t>
            </w:r>
            <w:r>
              <w:rPr>
                <w:spacing w:val="-5"/>
                <w:sz w:val="18"/>
              </w:rPr>
              <w:t xml:space="preserve"> </w:t>
            </w:r>
            <w:r>
              <w:rPr>
                <w:sz w:val="18"/>
              </w:rPr>
              <w:t>and</w:t>
            </w:r>
            <w:r>
              <w:rPr>
                <w:spacing w:val="-5"/>
                <w:sz w:val="18"/>
              </w:rPr>
              <w:t xml:space="preserve"> </w:t>
            </w:r>
            <w:r>
              <w:rPr>
                <w:sz w:val="18"/>
              </w:rPr>
              <w:t>persons</w:t>
            </w:r>
            <w:r>
              <w:rPr>
                <w:spacing w:val="-5"/>
                <w:sz w:val="18"/>
              </w:rPr>
              <w:t xml:space="preserve"> </w:t>
            </w:r>
            <w:r>
              <w:rPr>
                <w:sz w:val="18"/>
              </w:rPr>
              <w:t>with</w:t>
            </w:r>
            <w:r>
              <w:rPr>
                <w:spacing w:val="-5"/>
                <w:sz w:val="18"/>
              </w:rPr>
              <w:t xml:space="preserve"> </w:t>
            </w:r>
            <w:r>
              <w:rPr>
                <w:sz w:val="18"/>
              </w:rPr>
              <w:t>disabili-</w:t>
            </w:r>
            <w:r>
              <w:rPr>
                <w:spacing w:val="-2"/>
                <w:sz w:val="18"/>
              </w:rPr>
              <w:t>ties.)</w:t>
            </w:r>
          </w:p>
        </w:tc>
      </w:tr>
      <w:tr w:rsidR="00832031" w14:paraId="4A5A135C" w14:textId="77777777">
        <w:trPr>
          <w:trHeight w:val="1830"/>
        </w:trPr>
        <w:tc>
          <w:tcPr>
            <w:tcW w:w="2515" w:type="dxa"/>
          </w:tcPr>
          <w:p w14:paraId="796DAF3F"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7FE8ED02" w14:textId="77777777" w:rsidR="00832031" w:rsidRDefault="00000000">
            <w:pPr>
              <w:pStyle w:val="TableParagraph"/>
              <w:spacing w:before="39"/>
              <w:ind w:left="8" w:right="1"/>
              <w:rPr>
                <w:sz w:val="18"/>
              </w:rPr>
            </w:pPr>
            <w:r>
              <w:rPr>
                <w:spacing w:val="-2"/>
                <w:sz w:val="18"/>
              </w:rPr>
              <w:t>2102345</w:t>
            </w:r>
          </w:p>
        </w:tc>
        <w:tc>
          <w:tcPr>
            <w:tcW w:w="1607" w:type="dxa"/>
          </w:tcPr>
          <w:p w14:paraId="25D95FF0" w14:textId="77777777" w:rsidR="00832031" w:rsidRDefault="00000000">
            <w:pPr>
              <w:pStyle w:val="TableParagraph"/>
              <w:spacing w:before="24"/>
              <w:ind w:left="578" w:right="166" w:hanging="393"/>
              <w:jc w:val="left"/>
              <w:rPr>
                <w:sz w:val="18"/>
              </w:rPr>
            </w:pPr>
            <w:r>
              <w:rPr>
                <w:rFonts w:ascii="바탕체" w:eastAsia="바탕체"/>
                <w:spacing w:val="-4"/>
                <w:sz w:val="18"/>
              </w:rPr>
              <w:t>추경호</w:t>
            </w:r>
            <w:r>
              <w:rPr>
                <w:spacing w:val="-4"/>
                <w:sz w:val="18"/>
              </w:rPr>
              <w:t xml:space="preserve">(Kyungho </w:t>
            </w:r>
            <w:r>
              <w:rPr>
                <w:spacing w:val="-2"/>
                <w:sz w:val="18"/>
              </w:rPr>
              <w:t>Choo)</w:t>
            </w:r>
          </w:p>
        </w:tc>
        <w:tc>
          <w:tcPr>
            <w:tcW w:w="4498" w:type="dxa"/>
          </w:tcPr>
          <w:p w14:paraId="1F42378E" w14:textId="77777777" w:rsidR="00832031" w:rsidRDefault="00000000">
            <w:pPr>
              <w:pStyle w:val="TableParagraph"/>
              <w:spacing w:before="24" w:line="244"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주택</w:t>
            </w:r>
            <w:r>
              <w:rPr>
                <w:rFonts w:ascii="바탕체" w:eastAsia="바탕체"/>
                <w:spacing w:val="-6"/>
                <w:w w:val="90"/>
                <w:sz w:val="18"/>
                <w:lang w:eastAsia="ko-KR"/>
              </w:rPr>
              <w:t xml:space="preserve"> </w:t>
            </w:r>
            <w:r>
              <w:rPr>
                <w:rFonts w:ascii="바탕체" w:eastAsia="바탕체"/>
                <w:w w:val="90"/>
                <w:sz w:val="18"/>
                <w:lang w:eastAsia="ko-KR"/>
              </w:rPr>
              <w:t>실수요자의</w:t>
            </w:r>
            <w:r>
              <w:rPr>
                <w:rFonts w:ascii="바탕체" w:eastAsia="바탕체"/>
                <w:spacing w:val="-6"/>
                <w:w w:val="90"/>
                <w:sz w:val="18"/>
                <w:lang w:eastAsia="ko-KR"/>
              </w:rPr>
              <w:t xml:space="preserve"> </w:t>
            </w:r>
            <w:r>
              <w:rPr>
                <w:rFonts w:ascii="바탕체" w:eastAsia="바탕체"/>
                <w:w w:val="90"/>
                <w:sz w:val="18"/>
                <w:lang w:eastAsia="ko-KR"/>
              </w:rPr>
              <w:t>세부담를</w:t>
            </w:r>
            <w:r>
              <w:rPr>
                <w:rFonts w:ascii="바탕체" w:eastAsia="바탕체"/>
                <w:spacing w:val="-6"/>
                <w:w w:val="90"/>
                <w:sz w:val="18"/>
                <w:lang w:eastAsia="ko-KR"/>
              </w:rPr>
              <w:t xml:space="preserve"> </w:t>
            </w:r>
            <w:r>
              <w:rPr>
                <w:rFonts w:ascii="바탕체" w:eastAsia="바탕체"/>
                <w:w w:val="90"/>
                <w:sz w:val="18"/>
                <w:lang w:eastAsia="ko-KR"/>
              </w:rPr>
              <w:t>완화하고</w:t>
            </w:r>
            <w:r>
              <w:rPr>
                <w:rFonts w:ascii="바탕체" w:eastAsia="바탕체"/>
                <w:spacing w:val="-6"/>
                <w:w w:val="90"/>
                <w:sz w:val="18"/>
                <w:lang w:eastAsia="ko-KR"/>
              </w:rPr>
              <w:t xml:space="preserve"> </w:t>
            </w:r>
            <w:r>
              <w:rPr>
                <w:rFonts w:ascii="바탕체" w:eastAsia="바탕체"/>
                <w:w w:val="90"/>
                <w:sz w:val="18"/>
                <w:lang w:eastAsia="ko-KR"/>
              </w:rPr>
              <w:t>법적</w:t>
            </w:r>
            <w:r>
              <w:rPr>
                <w:rFonts w:ascii="바탕체" w:eastAsia="바탕체"/>
                <w:spacing w:val="-6"/>
                <w:w w:val="90"/>
                <w:sz w:val="18"/>
                <w:lang w:eastAsia="ko-KR"/>
              </w:rPr>
              <w:t xml:space="preserve"> </w:t>
            </w:r>
            <w:r>
              <w:rPr>
                <w:rFonts w:ascii="바탕체" w:eastAsia="바탕체"/>
                <w:w w:val="90"/>
                <w:sz w:val="18"/>
                <w:lang w:eastAsia="ko-KR"/>
              </w:rPr>
              <w:t>예측성을</w:t>
            </w:r>
            <w:r>
              <w:rPr>
                <w:rFonts w:ascii="바탕체" w:eastAsia="바탕체"/>
                <w:spacing w:val="-6"/>
                <w:w w:val="90"/>
                <w:sz w:val="18"/>
                <w:lang w:eastAsia="ko-KR"/>
              </w:rPr>
              <w:t xml:space="preserve"> </w:t>
            </w:r>
            <w:r>
              <w:rPr>
                <w:rFonts w:ascii="바탕체" w:eastAsia="바탕체"/>
                <w:w w:val="90"/>
                <w:sz w:val="18"/>
                <w:lang w:eastAsia="ko-KR"/>
              </w:rPr>
              <w:t>강 화하는</w:t>
            </w:r>
            <w:r>
              <w:rPr>
                <w:rFonts w:ascii="바탕체" w:eastAsia="바탕체"/>
                <w:spacing w:val="-14"/>
                <w:w w:val="90"/>
                <w:sz w:val="18"/>
                <w:lang w:eastAsia="ko-KR"/>
              </w:rPr>
              <w:t xml:space="preserve"> </w:t>
            </w:r>
            <w:r>
              <w:rPr>
                <w:rFonts w:ascii="바탕체" w:eastAsia="바탕체"/>
                <w:w w:val="90"/>
                <w:sz w:val="18"/>
                <w:lang w:eastAsia="ko-KR"/>
              </w:rPr>
              <w:t>한편</w:t>
            </w:r>
            <w:r>
              <w:rPr>
                <w:w w:val="90"/>
                <w:sz w:val="18"/>
                <w:lang w:eastAsia="ko-KR"/>
              </w:rPr>
              <w:t>,</w:t>
            </w:r>
            <w:r>
              <w:rPr>
                <w:spacing w:val="-2"/>
                <w:sz w:val="18"/>
                <w:lang w:eastAsia="ko-KR"/>
              </w:rPr>
              <w:t xml:space="preserve"> </w:t>
            </w:r>
            <w:r>
              <w:rPr>
                <w:rFonts w:ascii="바탕체" w:eastAsia="바탕체"/>
                <w:w w:val="90"/>
                <w:sz w:val="18"/>
                <w:lang w:eastAsia="ko-KR"/>
              </w:rPr>
              <w:t>특히</w:t>
            </w:r>
            <w:r>
              <w:rPr>
                <w:rFonts w:ascii="바탕체" w:eastAsia="바탕체"/>
                <w:spacing w:val="-13"/>
                <w:w w:val="90"/>
                <w:sz w:val="18"/>
                <w:lang w:eastAsia="ko-KR"/>
              </w:rPr>
              <w:t xml:space="preserve"> </w:t>
            </w:r>
            <w:r>
              <w:rPr>
                <w:rFonts w:ascii="바탕체" w:eastAsia="바탕체"/>
                <w:w w:val="90"/>
                <w:sz w:val="18"/>
                <w:lang w:eastAsia="ko-KR"/>
              </w:rPr>
              <w:t>고령자</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장기보유자에</w:t>
            </w:r>
            <w:r>
              <w:rPr>
                <w:rFonts w:ascii="바탕체" w:eastAsia="바탕체"/>
                <w:spacing w:val="-14"/>
                <w:w w:val="90"/>
                <w:sz w:val="18"/>
                <w:lang w:eastAsia="ko-KR"/>
              </w:rPr>
              <w:t xml:space="preserve"> </w:t>
            </w:r>
            <w:r>
              <w:rPr>
                <w:rFonts w:ascii="바탕체" w:eastAsia="바탕체"/>
                <w:w w:val="90"/>
                <w:sz w:val="18"/>
                <w:lang w:eastAsia="ko-KR"/>
              </w:rPr>
              <w:t>대한</w:t>
            </w:r>
            <w:r>
              <w:rPr>
                <w:rFonts w:ascii="바탕체" w:eastAsia="바탕체"/>
                <w:spacing w:val="-13"/>
                <w:w w:val="90"/>
                <w:sz w:val="18"/>
                <w:lang w:eastAsia="ko-KR"/>
              </w:rPr>
              <w:t xml:space="preserve"> </w:t>
            </w:r>
            <w:r>
              <w:rPr>
                <w:rFonts w:ascii="바탕체" w:eastAsia="바탕체"/>
                <w:w w:val="90"/>
                <w:sz w:val="18"/>
                <w:lang w:eastAsia="ko-KR"/>
              </w:rPr>
              <w:t>공제율을 높여</w:t>
            </w:r>
            <w:r>
              <w:rPr>
                <w:rFonts w:ascii="바탕체" w:eastAsia="바탕체"/>
                <w:spacing w:val="-10"/>
                <w:w w:val="90"/>
                <w:sz w:val="18"/>
                <w:lang w:eastAsia="ko-KR"/>
              </w:rPr>
              <w:t xml:space="preserve"> </w:t>
            </w:r>
            <w:r>
              <w:rPr>
                <w:rFonts w:ascii="바탕체" w:eastAsia="바탕체"/>
                <w:w w:val="90"/>
                <w:sz w:val="18"/>
                <w:lang w:eastAsia="ko-KR"/>
              </w:rPr>
              <w:t>세부담을</w:t>
            </w:r>
            <w:r>
              <w:rPr>
                <w:rFonts w:ascii="바탕체" w:eastAsia="바탕체"/>
                <w:spacing w:val="-10"/>
                <w:w w:val="90"/>
                <w:sz w:val="18"/>
                <w:lang w:eastAsia="ko-KR"/>
              </w:rPr>
              <w:t xml:space="preserve"> </w:t>
            </w:r>
            <w:r>
              <w:rPr>
                <w:rFonts w:ascii="바탕체" w:eastAsia="바탕체"/>
                <w:w w:val="90"/>
                <w:sz w:val="18"/>
                <w:lang w:eastAsia="ko-KR"/>
              </w:rPr>
              <w:t>현실에</w:t>
            </w:r>
            <w:r>
              <w:rPr>
                <w:rFonts w:ascii="바탕체" w:eastAsia="바탕체"/>
                <w:spacing w:val="-10"/>
                <w:w w:val="90"/>
                <w:sz w:val="18"/>
                <w:lang w:eastAsia="ko-KR"/>
              </w:rPr>
              <w:t xml:space="preserve"> </w:t>
            </w:r>
            <w:r>
              <w:rPr>
                <w:rFonts w:ascii="바탕체" w:eastAsia="바탕체"/>
                <w:w w:val="90"/>
                <w:sz w:val="18"/>
                <w:lang w:eastAsia="ko-KR"/>
              </w:rPr>
              <w:t>맞게</w:t>
            </w:r>
            <w:r>
              <w:rPr>
                <w:rFonts w:ascii="바탕체" w:eastAsia="바탕체"/>
                <w:spacing w:val="-10"/>
                <w:w w:val="90"/>
                <w:sz w:val="18"/>
                <w:lang w:eastAsia="ko-KR"/>
              </w:rPr>
              <w:t xml:space="preserve"> </w:t>
            </w:r>
            <w:r>
              <w:rPr>
                <w:rFonts w:ascii="바탕체" w:eastAsia="바탕체"/>
                <w:w w:val="90"/>
                <w:sz w:val="18"/>
                <w:lang w:eastAsia="ko-KR"/>
              </w:rPr>
              <w:t>완화하려는</w:t>
            </w:r>
            <w:r>
              <w:rPr>
                <w:rFonts w:ascii="바탕체" w:eastAsia="바탕체"/>
                <w:spacing w:val="-10"/>
                <w:w w:val="90"/>
                <w:sz w:val="18"/>
                <w:lang w:eastAsia="ko-KR"/>
              </w:rPr>
              <w:t xml:space="preserve"> </w:t>
            </w:r>
            <w:r>
              <w:rPr>
                <w:rFonts w:ascii="바탕체" w:eastAsia="바탕체"/>
                <w:w w:val="90"/>
                <w:sz w:val="18"/>
                <w:lang w:eastAsia="ko-KR"/>
              </w:rPr>
              <w:t>것임</w:t>
            </w:r>
            <w:r>
              <w:rPr>
                <w:w w:val="90"/>
                <w:sz w:val="18"/>
                <w:lang w:eastAsia="ko-KR"/>
              </w:rPr>
              <w:t>.(.</w:t>
            </w:r>
            <w:r>
              <w:rPr>
                <w:spacing w:val="-1"/>
                <w:w w:val="90"/>
                <w:sz w:val="18"/>
                <w:lang w:eastAsia="ko-KR"/>
              </w:rPr>
              <w:t xml:space="preserve"> </w:t>
            </w:r>
            <w:r>
              <w:rPr>
                <w:w w:val="90"/>
                <w:sz w:val="18"/>
              </w:rPr>
              <w:t>.</w:t>
            </w:r>
            <w:r>
              <w:rPr>
                <w:spacing w:val="-1"/>
                <w:w w:val="90"/>
                <w:sz w:val="18"/>
              </w:rPr>
              <w:t xml:space="preserve"> </w:t>
            </w:r>
            <w:r>
              <w:rPr>
                <w:w w:val="90"/>
                <w:sz w:val="18"/>
              </w:rPr>
              <w:t>.</w:t>
            </w:r>
            <w:r>
              <w:rPr>
                <w:spacing w:val="68"/>
                <w:sz w:val="18"/>
              </w:rPr>
              <w:t xml:space="preserve"> </w:t>
            </w:r>
            <w:r>
              <w:rPr>
                <w:w w:val="90"/>
                <w:sz w:val="18"/>
              </w:rPr>
              <w:t>Further-</w:t>
            </w:r>
            <w:r>
              <w:rPr>
                <w:sz w:val="18"/>
              </w:rPr>
              <w:t>more, the objective is to alleviate the tax burden on gen-uine</w:t>
            </w:r>
            <w:r>
              <w:rPr>
                <w:spacing w:val="-9"/>
                <w:sz w:val="18"/>
              </w:rPr>
              <w:t xml:space="preserve"> </w:t>
            </w:r>
            <w:r>
              <w:rPr>
                <w:sz w:val="18"/>
              </w:rPr>
              <w:t>homeowners</w:t>
            </w:r>
            <w:r>
              <w:rPr>
                <w:spacing w:val="-9"/>
                <w:sz w:val="18"/>
              </w:rPr>
              <w:t xml:space="preserve"> </w:t>
            </w:r>
            <w:r>
              <w:rPr>
                <w:sz w:val="18"/>
              </w:rPr>
              <w:t>and</w:t>
            </w:r>
            <w:r>
              <w:rPr>
                <w:spacing w:val="-9"/>
                <w:sz w:val="18"/>
              </w:rPr>
              <w:t xml:space="preserve"> </w:t>
            </w:r>
            <w:r>
              <w:rPr>
                <w:sz w:val="18"/>
              </w:rPr>
              <w:t>strengthen</w:t>
            </w:r>
            <w:r>
              <w:rPr>
                <w:spacing w:val="-9"/>
                <w:sz w:val="18"/>
              </w:rPr>
              <w:t xml:space="preserve"> </w:t>
            </w:r>
            <w:r>
              <w:rPr>
                <w:sz w:val="18"/>
              </w:rPr>
              <w:t>legal</w:t>
            </w:r>
            <w:r>
              <w:rPr>
                <w:spacing w:val="-9"/>
                <w:sz w:val="18"/>
              </w:rPr>
              <w:t xml:space="preserve"> </w:t>
            </w:r>
            <w:r>
              <w:rPr>
                <w:sz w:val="18"/>
              </w:rPr>
              <w:t>predictability,</w:t>
            </w:r>
            <w:r>
              <w:rPr>
                <w:spacing w:val="-9"/>
                <w:sz w:val="18"/>
              </w:rPr>
              <w:t xml:space="preserve"> </w:t>
            </w:r>
            <w:r>
              <w:rPr>
                <w:sz w:val="18"/>
              </w:rPr>
              <w:t>while specifically</w:t>
            </w:r>
            <w:r>
              <w:rPr>
                <w:spacing w:val="-12"/>
                <w:sz w:val="18"/>
              </w:rPr>
              <w:t xml:space="preserve"> </w:t>
            </w:r>
            <w:r>
              <w:rPr>
                <w:sz w:val="18"/>
              </w:rPr>
              <w:t>adjusting</w:t>
            </w:r>
            <w:r>
              <w:rPr>
                <w:spacing w:val="-11"/>
                <w:sz w:val="18"/>
              </w:rPr>
              <w:t xml:space="preserve"> </w:t>
            </w:r>
            <w:r>
              <w:rPr>
                <w:sz w:val="18"/>
              </w:rPr>
              <w:t>the</w:t>
            </w:r>
            <w:r>
              <w:rPr>
                <w:spacing w:val="-11"/>
                <w:sz w:val="18"/>
              </w:rPr>
              <w:t xml:space="preserve"> </w:t>
            </w:r>
            <w:r>
              <w:rPr>
                <w:sz w:val="18"/>
              </w:rPr>
              <w:t>tax</w:t>
            </w:r>
            <w:r>
              <w:rPr>
                <w:spacing w:val="-11"/>
                <w:sz w:val="18"/>
              </w:rPr>
              <w:t xml:space="preserve"> </w:t>
            </w:r>
            <w:r>
              <w:rPr>
                <w:sz w:val="18"/>
              </w:rPr>
              <w:t>burden</w:t>
            </w:r>
            <w:r>
              <w:rPr>
                <w:spacing w:val="-12"/>
                <w:sz w:val="18"/>
              </w:rPr>
              <w:t xml:space="preserve"> </w:t>
            </w:r>
            <w:r>
              <w:rPr>
                <w:sz w:val="18"/>
              </w:rPr>
              <w:t>to</w:t>
            </w:r>
            <w:r>
              <w:rPr>
                <w:spacing w:val="-11"/>
                <w:sz w:val="18"/>
              </w:rPr>
              <w:t xml:space="preserve"> </w:t>
            </w:r>
            <w:r>
              <w:rPr>
                <w:sz w:val="18"/>
              </w:rPr>
              <w:t>be</w:t>
            </w:r>
            <w:r>
              <w:rPr>
                <w:spacing w:val="-11"/>
                <w:sz w:val="18"/>
              </w:rPr>
              <w:t xml:space="preserve"> </w:t>
            </w:r>
            <w:r>
              <w:rPr>
                <w:sz w:val="18"/>
              </w:rPr>
              <w:t>more</w:t>
            </w:r>
            <w:r>
              <w:rPr>
                <w:spacing w:val="-11"/>
                <w:sz w:val="18"/>
              </w:rPr>
              <w:t xml:space="preserve"> </w:t>
            </w:r>
            <w:r>
              <w:rPr>
                <w:sz w:val="18"/>
              </w:rPr>
              <w:t>commensu-rate with current realities by increasing the deduction rate for older adults and long-term property holders.)</w:t>
            </w:r>
          </w:p>
        </w:tc>
      </w:tr>
      <w:tr w:rsidR="00832031" w14:paraId="266B921C" w14:textId="77777777">
        <w:trPr>
          <w:trHeight w:val="2049"/>
        </w:trPr>
        <w:tc>
          <w:tcPr>
            <w:tcW w:w="2515" w:type="dxa"/>
          </w:tcPr>
          <w:p w14:paraId="7CA582EA"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749C4AAF" w14:textId="77777777" w:rsidR="00832031" w:rsidRDefault="00000000">
            <w:pPr>
              <w:pStyle w:val="TableParagraph"/>
              <w:spacing w:before="39"/>
              <w:ind w:left="8" w:right="1"/>
              <w:rPr>
                <w:sz w:val="18"/>
              </w:rPr>
            </w:pPr>
            <w:r>
              <w:rPr>
                <w:spacing w:val="-2"/>
                <w:sz w:val="18"/>
              </w:rPr>
              <w:t>2102429</w:t>
            </w:r>
          </w:p>
        </w:tc>
        <w:tc>
          <w:tcPr>
            <w:tcW w:w="1607" w:type="dxa"/>
          </w:tcPr>
          <w:p w14:paraId="2AEA0932" w14:textId="77777777" w:rsidR="00832031" w:rsidRDefault="00000000">
            <w:pPr>
              <w:pStyle w:val="TableParagraph"/>
              <w:spacing w:before="24"/>
              <w:ind w:left="613" w:right="147" w:hanging="455"/>
              <w:jc w:val="left"/>
              <w:rPr>
                <w:sz w:val="18"/>
              </w:rPr>
            </w:pPr>
            <w:r>
              <w:rPr>
                <w:rFonts w:ascii="바탕체" w:eastAsia="바탕체"/>
                <w:spacing w:val="-4"/>
                <w:sz w:val="18"/>
              </w:rPr>
              <w:t>김수흥</w:t>
            </w:r>
            <w:r>
              <w:rPr>
                <w:spacing w:val="-4"/>
                <w:sz w:val="18"/>
              </w:rPr>
              <w:t>(Sooheung Kim)</w:t>
            </w:r>
          </w:p>
        </w:tc>
        <w:tc>
          <w:tcPr>
            <w:tcW w:w="4498" w:type="dxa"/>
          </w:tcPr>
          <w:p w14:paraId="6F6F931C" w14:textId="77777777" w:rsidR="00832031" w:rsidRDefault="00000000">
            <w:pPr>
              <w:pStyle w:val="TableParagraph"/>
              <w:spacing w:before="24" w:line="24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고용을</w:t>
            </w:r>
            <w:r>
              <w:rPr>
                <w:rFonts w:ascii="바탕체" w:eastAsia="바탕체"/>
                <w:spacing w:val="-6"/>
                <w:w w:val="90"/>
                <w:sz w:val="18"/>
                <w:lang w:eastAsia="ko-KR"/>
              </w:rPr>
              <w:t xml:space="preserve"> </w:t>
            </w:r>
            <w:r>
              <w:rPr>
                <w:rFonts w:ascii="바탕체" w:eastAsia="바탕체"/>
                <w:w w:val="90"/>
                <w:sz w:val="18"/>
                <w:lang w:eastAsia="ko-KR"/>
              </w:rPr>
              <w:t>증대시킨</w:t>
            </w:r>
            <w:r>
              <w:rPr>
                <w:rFonts w:ascii="바탕체" w:eastAsia="바탕체"/>
                <w:spacing w:val="-6"/>
                <w:w w:val="90"/>
                <w:sz w:val="18"/>
                <w:lang w:eastAsia="ko-KR"/>
              </w:rPr>
              <w:t xml:space="preserve"> </w:t>
            </w:r>
            <w:r>
              <w:rPr>
                <w:rFonts w:ascii="바탕체" w:eastAsia="바탕체"/>
                <w:w w:val="90"/>
                <w:sz w:val="18"/>
                <w:lang w:eastAsia="ko-KR"/>
              </w:rPr>
              <w:t>기업에</w:t>
            </w:r>
            <w:r>
              <w:rPr>
                <w:rFonts w:ascii="바탕체" w:eastAsia="바탕체"/>
                <w:spacing w:val="-6"/>
                <w:w w:val="90"/>
                <w:sz w:val="18"/>
                <w:lang w:eastAsia="ko-KR"/>
              </w:rPr>
              <w:t xml:space="preserve"> </w:t>
            </w:r>
            <w:r>
              <w:rPr>
                <w:rFonts w:ascii="바탕체" w:eastAsia="바탕체"/>
                <w:w w:val="90"/>
                <w:sz w:val="18"/>
                <w:lang w:eastAsia="ko-KR"/>
              </w:rPr>
              <w:t>대한</w:t>
            </w:r>
            <w:r>
              <w:rPr>
                <w:rFonts w:ascii="바탕체" w:eastAsia="바탕체"/>
                <w:spacing w:val="-6"/>
                <w:w w:val="90"/>
                <w:sz w:val="18"/>
                <w:lang w:eastAsia="ko-KR"/>
              </w:rPr>
              <w:t xml:space="preserve"> </w:t>
            </w:r>
            <w:r>
              <w:rPr>
                <w:rFonts w:ascii="바탕체" w:eastAsia="바탕체"/>
                <w:w w:val="90"/>
                <w:sz w:val="18"/>
                <w:lang w:eastAsia="ko-KR"/>
              </w:rPr>
              <w:t>세액공제제도의</w:t>
            </w:r>
            <w:r>
              <w:rPr>
                <w:rFonts w:ascii="바탕체" w:eastAsia="바탕체"/>
                <w:spacing w:val="-6"/>
                <w:w w:val="90"/>
                <w:sz w:val="18"/>
                <w:lang w:eastAsia="ko-KR"/>
              </w:rPr>
              <w:t xml:space="preserve"> </w:t>
            </w:r>
            <w:r>
              <w:rPr>
                <w:rFonts w:ascii="바탕체" w:eastAsia="바탕체"/>
                <w:w w:val="90"/>
                <w:sz w:val="18"/>
                <w:lang w:eastAsia="ko-KR"/>
              </w:rPr>
              <w:t>적용</w:t>
            </w:r>
            <w:r>
              <w:rPr>
                <w:rFonts w:ascii="바탕체" w:eastAsia="바탕체"/>
                <w:spacing w:val="-6"/>
                <w:w w:val="90"/>
                <w:sz w:val="18"/>
                <w:lang w:eastAsia="ko-KR"/>
              </w:rPr>
              <w:t xml:space="preserve"> </w:t>
            </w:r>
            <w:r>
              <w:rPr>
                <w:rFonts w:ascii="바탕체" w:eastAsia="바탕체"/>
                <w:w w:val="90"/>
                <w:sz w:val="18"/>
                <w:lang w:eastAsia="ko-KR"/>
              </w:rPr>
              <w:t xml:space="preserve">대 상에 기존 청년 정규직과 장애인 근로자 뿐 아니라 </w:t>
            </w:r>
            <w:r>
              <w:rPr>
                <w:w w:val="90"/>
                <w:sz w:val="18"/>
                <w:lang w:eastAsia="ko-KR"/>
              </w:rPr>
              <w:t>60</w:t>
            </w:r>
            <w:r>
              <w:rPr>
                <w:rFonts w:ascii="바탕체" w:eastAsia="바탕체"/>
                <w:w w:val="90"/>
                <w:sz w:val="18"/>
                <w:lang w:eastAsia="ko-KR"/>
              </w:rPr>
              <w:t xml:space="preserve">세 이상 근로자도 추가함으로써 노인 일자리 공급을 확대하 </w:t>
            </w:r>
            <w:r>
              <w:rPr>
                <w:rFonts w:ascii="바탕체" w:eastAsia="바탕체"/>
                <w:sz w:val="18"/>
                <w:lang w:eastAsia="ko-KR"/>
              </w:rPr>
              <w:t>려는</w:t>
            </w:r>
            <w:r>
              <w:rPr>
                <w:rFonts w:ascii="바탕체" w:eastAsia="바탕체"/>
                <w:spacing w:val="-23"/>
                <w:sz w:val="18"/>
                <w:lang w:eastAsia="ko-KR"/>
              </w:rPr>
              <w:t xml:space="preserve"> </w:t>
            </w:r>
            <w:r>
              <w:rPr>
                <w:rFonts w:ascii="바탕체" w:eastAsia="바탕체"/>
                <w:sz w:val="18"/>
                <w:lang w:eastAsia="ko-KR"/>
              </w:rPr>
              <w:t>것임</w:t>
            </w:r>
            <w:r>
              <w:rPr>
                <w:rFonts w:ascii="바탕체" w:eastAsia="바탕체"/>
                <w:spacing w:val="-22"/>
                <w:sz w:val="18"/>
                <w:lang w:eastAsia="ko-KR"/>
              </w:rPr>
              <w:t xml:space="preserve"> </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The</w:t>
            </w:r>
            <w:r>
              <w:rPr>
                <w:spacing w:val="-1"/>
                <w:sz w:val="18"/>
              </w:rPr>
              <w:t xml:space="preserve"> </w:t>
            </w:r>
            <w:r>
              <w:rPr>
                <w:sz w:val="18"/>
              </w:rPr>
              <w:t>objective is to expand the supply of job</w:t>
            </w:r>
            <w:r>
              <w:rPr>
                <w:spacing w:val="-12"/>
                <w:sz w:val="18"/>
              </w:rPr>
              <w:t xml:space="preserve"> </w:t>
            </w:r>
            <w:r>
              <w:rPr>
                <w:sz w:val="18"/>
              </w:rPr>
              <w:t>opportunities</w:t>
            </w:r>
            <w:r>
              <w:rPr>
                <w:spacing w:val="-11"/>
                <w:sz w:val="18"/>
              </w:rPr>
              <w:t xml:space="preserve"> </w:t>
            </w:r>
            <w:r>
              <w:rPr>
                <w:sz w:val="18"/>
              </w:rPr>
              <w:t>for</w:t>
            </w:r>
            <w:r>
              <w:rPr>
                <w:spacing w:val="-11"/>
                <w:sz w:val="18"/>
              </w:rPr>
              <w:t xml:space="preserve"> </w:t>
            </w:r>
            <w:r>
              <w:rPr>
                <w:sz w:val="18"/>
              </w:rPr>
              <w:t>older</w:t>
            </w:r>
            <w:r>
              <w:rPr>
                <w:spacing w:val="-11"/>
                <w:sz w:val="18"/>
              </w:rPr>
              <w:t xml:space="preserve"> </w:t>
            </w:r>
            <w:r>
              <w:rPr>
                <w:sz w:val="18"/>
              </w:rPr>
              <w:t>adults</w:t>
            </w:r>
            <w:r>
              <w:rPr>
                <w:spacing w:val="-12"/>
                <w:sz w:val="18"/>
              </w:rPr>
              <w:t xml:space="preserve"> </w:t>
            </w:r>
            <w:r>
              <w:rPr>
                <w:sz w:val="18"/>
              </w:rPr>
              <w:t>by</w:t>
            </w:r>
            <w:r>
              <w:rPr>
                <w:spacing w:val="-11"/>
                <w:sz w:val="18"/>
              </w:rPr>
              <w:t xml:space="preserve"> </w:t>
            </w:r>
            <w:r>
              <w:rPr>
                <w:sz w:val="18"/>
              </w:rPr>
              <w:t>including</w:t>
            </w:r>
            <w:r>
              <w:rPr>
                <w:spacing w:val="-11"/>
                <w:sz w:val="18"/>
              </w:rPr>
              <w:t xml:space="preserve"> </w:t>
            </w:r>
            <w:r>
              <w:rPr>
                <w:sz w:val="18"/>
              </w:rPr>
              <w:t>workers</w:t>
            </w:r>
            <w:r>
              <w:rPr>
                <w:spacing w:val="-11"/>
                <w:sz w:val="18"/>
              </w:rPr>
              <w:t xml:space="preserve"> </w:t>
            </w:r>
            <w:r>
              <w:rPr>
                <w:sz w:val="18"/>
              </w:rPr>
              <w:t>aged 60</w:t>
            </w:r>
            <w:r>
              <w:rPr>
                <w:spacing w:val="-12"/>
                <w:sz w:val="18"/>
              </w:rPr>
              <w:t xml:space="preserve"> </w:t>
            </w:r>
            <w:r>
              <w:rPr>
                <w:sz w:val="18"/>
              </w:rPr>
              <w:t>and</w:t>
            </w:r>
            <w:r>
              <w:rPr>
                <w:spacing w:val="-11"/>
                <w:sz w:val="18"/>
              </w:rPr>
              <w:t xml:space="preserve"> </w:t>
            </w:r>
            <w:r>
              <w:rPr>
                <w:sz w:val="18"/>
              </w:rPr>
              <w:t>over,</w:t>
            </w:r>
            <w:r>
              <w:rPr>
                <w:spacing w:val="-11"/>
                <w:sz w:val="18"/>
              </w:rPr>
              <w:t xml:space="preserve"> </w:t>
            </w:r>
            <w:r>
              <w:rPr>
                <w:sz w:val="18"/>
              </w:rPr>
              <w:t>in</w:t>
            </w:r>
            <w:r>
              <w:rPr>
                <w:spacing w:val="-11"/>
                <w:sz w:val="18"/>
              </w:rPr>
              <w:t xml:space="preserve"> </w:t>
            </w:r>
            <w:r>
              <w:rPr>
                <w:sz w:val="18"/>
              </w:rPr>
              <w:t>addition</w:t>
            </w:r>
            <w:r>
              <w:rPr>
                <w:spacing w:val="-12"/>
                <w:sz w:val="18"/>
              </w:rPr>
              <w:t xml:space="preserve"> </w:t>
            </w:r>
            <w:r>
              <w:rPr>
                <w:sz w:val="18"/>
              </w:rPr>
              <w:t>to</w:t>
            </w:r>
            <w:r>
              <w:rPr>
                <w:spacing w:val="-11"/>
                <w:sz w:val="18"/>
              </w:rPr>
              <w:t xml:space="preserve"> </w:t>
            </w:r>
            <w:r>
              <w:rPr>
                <w:sz w:val="18"/>
              </w:rPr>
              <w:t>existing</w:t>
            </w:r>
            <w:r>
              <w:rPr>
                <w:spacing w:val="-11"/>
                <w:sz w:val="18"/>
              </w:rPr>
              <w:t xml:space="preserve"> </w:t>
            </w:r>
            <w:r>
              <w:rPr>
                <w:sz w:val="18"/>
              </w:rPr>
              <w:t>young</w:t>
            </w:r>
            <w:r>
              <w:rPr>
                <w:spacing w:val="-11"/>
                <w:sz w:val="18"/>
              </w:rPr>
              <w:t xml:space="preserve"> </w:t>
            </w:r>
            <w:r>
              <w:rPr>
                <w:sz w:val="18"/>
              </w:rPr>
              <w:t>full-time</w:t>
            </w:r>
            <w:r>
              <w:rPr>
                <w:spacing w:val="-12"/>
                <w:sz w:val="18"/>
              </w:rPr>
              <w:t xml:space="preserve"> </w:t>
            </w:r>
            <w:r>
              <w:rPr>
                <w:sz w:val="18"/>
              </w:rPr>
              <w:t>employ-ees</w:t>
            </w:r>
            <w:r>
              <w:rPr>
                <w:spacing w:val="-9"/>
                <w:sz w:val="18"/>
              </w:rPr>
              <w:t xml:space="preserve"> </w:t>
            </w:r>
            <w:r>
              <w:rPr>
                <w:sz w:val="18"/>
              </w:rPr>
              <w:t>and</w:t>
            </w:r>
            <w:r>
              <w:rPr>
                <w:spacing w:val="-9"/>
                <w:sz w:val="18"/>
              </w:rPr>
              <w:t xml:space="preserve"> </w:t>
            </w:r>
            <w:r>
              <w:rPr>
                <w:sz w:val="18"/>
              </w:rPr>
              <w:t>persons</w:t>
            </w:r>
            <w:r>
              <w:rPr>
                <w:spacing w:val="-9"/>
                <w:sz w:val="18"/>
              </w:rPr>
              <w:t xml:space="preserve"> </w:t>
            </w:r>
            <w:r>
              <w:rPr>
                <w:sz w:val="18"/>
              </w:rPr>
              <w:t>with</w:t>
            </w:r>
            <w:r>
              <w:rPr>
                <w:spacing w:val="-9"/>
                <w:sz w:val="18"/>
              </w:rPr>
              <w:t xml:space="preserve"> </w:t>
            </w:r>
            <w:r>
              <w:rPr>
                <w:sz w:val="18"/>
              </w:rPr>
              <w:t>disabilities,</w:t>
            </w:r>
            <w:r>
              <w:rPr>
                <w:spacing w:val="-9"/>
                <w:sz w:val="18"/>
              </w:rPr>
              <w:t xml:space="preserve"> </w:t>
            </w:r>
            <w:r>
              <w:rPr>
                <w:sz w:val="18"/>
              </w:rPr>
              <w:t>as</w:t>
            </w:r>
            <w:r>
              <w:rPr>
                <w:spacing w:val="-9"/>
                <w:sz w:val="18"/>
              </w:rPr>
              <w:t xml:space="preserve"> </w:t>
            </w:r>
            <w:r>
              <w:rPr>
                <w:sz w:val="18"/>
              </w:rPr>
              <w:t>eligible</w:t>
            </w:r>
            <w:r>
              <w:rPr>
                <w:spacing w:val="-9"/>
                <w:sz w:val="18"/>
              </w:rPr>
              <w:t xml:space="preserve"> </w:t>
            </w:r>
            <w:r>
              <w:rPr>
                <w:sz w:val="18"/>
              </w:rPr>
              <w:t>subjects</w:t>
            </w:r>
            <w:r>
              <w:rPr>
                <w:spacing w:val="-9"/>
                <w:sz w:val="18"/>
              </w:rPr>
              <w:t xml:space="preserve"> </w:t>
            </w:r>
            <w:r>
              <w:rPr>
                <w:sz w:val="18"/>
              </w:rPr>
              <w:t>for</w:t>
            </w:r>
            <w:r>
              <w:rPr>
                <w:spacing w:val="-9"/>
                <w:sz w:val="18"/>
              </w:rPr>
              <w:t xml:space="preserve"> </w:t>
            </w:r>
            <w:r>
              <w:rPr>
                <w:sz w:val="18"/>
              </w:rPr>
              <w:t>the tax</w:t>
            </w:r>
            <w:r>
              <w:rPr>
                <w:spacing w:val="-3"/>
                <w:sz w:val="18"/>
              </w:rPr>
              <w:t xml:space="preserve"> </w:t>
            </w:r>
            <w:r>
              <w:rPr>
                <w:sz w:val="18"/>
              </w:rPr>
              <w:t>credit</w:t>
            </w:r>
            <w:r>
              <w:rPr>
                <w:spacing w:val="-3"/>
                <w:sz w:val="18"/>
              </w:rPr>
              <w:t xml:space="preserve"> </w:t>
            </w:r>
            <w:r>
              <w:rPr>
                <w:sz w:val="18"/>
              </w:rPr>
              <w:t>system</w:t>
            </w:r>
            <w:r>
              <w:rPr>
                <w:spacing w:val="-3"/>
                <w:sz w:val="18"/>
              </w:rPr>
              <w:t xml:space="preserve"> </w:t>
            </w:r>
            <w:r>
              <w:rPr>
                <w:sz w:val="18"/>
              </w:rPr>
              <w:t>provided</w:t>
            </w:r>
            <w:r>
              <w:rPr>
                <w:spacing w:val="-3"/>
                <w:sz w:val="18"/>
              </w:rPr>
              <w:t xml:space="preserve"> </w:t>
            </w:r>
            <w:r>
              <w:rPr>
                <w:sz w:val="18"/>
              </w:rPr>
              <w:t>to</w:t>
            </w:r>
            <w:r>
              <w:rPr>
                <w:spacing w:val="-3"/>
                <w:sz w:val="18"/>
              </w:rPr>
              <w:t xml:space="preserve"> </w:t>
            </w:r>
            <w:r>
              <w:rPr>
                <w:sz w:val="18"/>
              </w:rPr>
              <w:t>enterprises</w:t>
            </w:r>
            <w:r>
              <w:rPr>
                <w:spacing w:val="-3"/>
                <w:sz w:val="18"/>
              </w:rPr>
              <w:t xml:space="preserve"> </w:t>
            </w:r>
            <w:r>
              <w:rPr>
                <w:sz w:val="18"/>
              </w:rPr>
              <w:t>that</w:t>
            </w:r>
            <w:r>
              <w:rPr>
                <w:spacing w:val="-3"/>
                <w:sz w:val="18"/>
              </w:rPr>
              <w:t xml:space="preserve"> </w:t>
            </w:r>
            <w:r>
              <w:rPr>
                <w:sz w:val="18"/>
              </w:rPr>
              <w:t>increase</w:t>
            </w:r>
            <w:r>
              <w:rPr>
                <w:spacing w:val="-3"/>
                <w:sz w:val="18"/>
              </w:rPr>
              <w:t xml:space="preserve"> </w:t>
            </w:r>
            <w:r>
              <w:rPr>
                <w:sz w:val="18"/>
              </w:rPr>
              <w:t>their employment expenditure</w:t>
            </w:r>
            <w:r>
              <w:rPr>
                <w:spacing w:val="80"/>
                <w:sz w:val="18"/>
              </w:rPr>
              <w:t xml:space="preserve">  </w:t>
            </w:r>
            <w:r>
              <w:rPr>
                <w:sz w:val="18"/>
              </w:rPr>
              <w:t>)</w:t>
            </w:r>
          </w:p>
        </w:tc>
      </w:tr>
      <w:tr w:rsidR="00832031" w14:paraId="241EF8D4" w14:textId="77777777">
        <w:trPr>
          <w:trHeight w:val="1830"/>
        </w:trPr>
        <w:tc>
          <w:tcPr>
            <w:tcW w:w="2515" w:type="dxa"/>
          </w:tcPr>
          <w:p w14:paraId="07D0F618"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전부개정법률안 </w:t>
            </w:r>
            <w:r>
              <w:rPr>
                <w:sz w:val="18"/>
              </w:rPr>
              <w:t>(Full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767DB9DA" w14:textId="77777777" w:rsidR="00832031" w:rsidRDefault="00000000">
            <w:pPr>
              <w:pStyle w:val="TableParagraph"/>
              <w:spacing w:before="39"/>
              <w:ind w:left="8" w:right="1"/>
              <w:rPr>
                <w:sz w:val="18"/>
              </w:rPr>
            </w:pPr>
            <w:r>
              <w:rPr>
                <w:spacing w:val="-2"/>
                <w:sz w:val="18"/>
              </w:rPr>
              <w:t>2102491</w:t>
            </w:r>
          </w:p>
        </w:tc>
        <w:tc>
          <w:tcPr>
            <w:tcW w:w="1607" w:type="dxa"/>
          </w:tcPr>
          <w:p w14:paraId="504FD6CE" w14:textId="77777777" w:rsidR="00832031" w:rsidRDefault="00000000">
            <w:pPr>
              <w:pStyle w:val="TableParagraph"/>
              <w:spacing w:before="24"/>
              <w:ind w:left="683" w:right="163" w:hanging="505"/>
              <w:jc w:val="left"/>
              <w:rPr>
                <w:sz w:val="18"/>
              </w:rPr>
            </w:pPr>
            <w:r>
              <w:rPr>
                <w:rFonts w:ascii="바탕체" w:eastAsia="바탕체"/>
                <w:spacing w:val="-4"/>
                <w:sz w:val="18"/>
              </w:rPr>
              <w:t>기동민</w:t>
            </w:r>
            <w:r>
              <w:rPr>
                <w:spacing w:val="-4"/>
                <w:sz w:val="18"/>
              </w:rPr>
              <w:t>(Dongmin Ki)</w:t>
            </w:r>
          </w:p>
        </w:tc>
        <w:tc>
          <w:tcPr>
            <w:tcW w:w="4498" w:type="dxa"/>
          </w:tcPr>
          <w:p w14:paraId="21F08B5B" w14:textId="5B0C1F24" w:rsidR="00832031" w:rsidRDefault="00000000">
            <w:pPr>
              <w:pStyle w:val="TableParagraph"/>
              <w:spacing w:before="24" w:line="244" w:lineRule="auto"/>
              <w:ind w:left="123" w:right="110"/>
              <w:jc w:val="both"/>
              <w:rPr>
                <w:sz w:val="18"/>
              </w:rPr>
            </w:pPr>
            <w:r>
              <w:rPr>
                <w:spacing w:val="-6"/>
                <w:sz w:val="18"/>
                <w:lang w:eastAsia="ko-KR"/>
              </w:rPr>
              <w:t xml:space="preserve">... </w:t>
            </w:r>
            <w:r>
              <w:rPr>
                <w:rFonts w:ascii="바탕체" w:eastAsia="바탕체"/>
                <w:spacing w:val="-6"/>
                <w:sz w:val="18"/>
                <w:lang w:eastAsia="ko-KR"/>
              </w:rPr>
              <w:t>체계적인</w:t>
            </w:r>
            <w:r>
              <w:rPr>
                <w:rFonts w:ascii="바탕체" w:eastAsia="바탕체"/>
                <w:spacing w:val="-16"/>
                <w:sz w:val="18"/>
                <w:lang w:eastAsia="ko-KR"/>
              </w:rPr>
              <w:t xml:space="preserve"> </w:t>
            </w:r>
            <w:r>
              <w:rPr>
                <w:rFonts w:ascii="바탕체" w:eastAsia="바탕체"/>
                <w:spacing w:val="-6"/>
                <w:sz w:val="18"/>
                <w:lang w:eastAsia="ko-KR"/>
              </w:rPr>
              <w:t>노인정책을</w:t>
            </w:r>
            <w:r>
              <w:rPr>
                <w:rFonts w:ascii="바탕체" w:eastAsia="바탕체"/>
                <w:spacing w:val="-17"/>
                <w:sz w:val="18"/>
                <w:lang w:eastAsia="ko-KR"/>
              </w:rPr>
              <w:t xml:space="preserve"> </w:t>
            </w:r>
            <w:r>
              <w:rPr>
                <w:rFonts w:ascii="바탕체" w:eastAsia="바탕체"/>
                <w:spacing w:val="-6"/>
                <w:sz w:val="18"/>
                <w:lang w:eastAsia="ko-KR"/>
              </w:rPr>
              <w:t>추진할</w:t>
            </w:r>
            <w:r>
              <w:rPr>
                <w:rFonts w:ascii="바탕체" w:eastAsia="바탕체"/>
                <w:spacing w:val="-16"/>
                <w:sz w:val="18"/>
                <w:lang w:eastAsia="ko-KR"/>
              </w:rPr>
              <w:t xml:space="preserve"> </w:t>
            </w:r>
            <w:r>
              <w:rPr>
                <w:rFonts w:ascii="바탕체" w:eastAsia="바탕체"/>
                <w:spacing w:val="-6"/>
                <w:sz w:val="18"/>
                <w:lang w:eastAsia="ko-KR"/>
              </w:rPr>
              <w:t>수</w:t>
            </w:r>
            <w:r>
              <w:rPr>
                <w:rFonts w:ascii="바탕체" w:eastAsia="바탕체"/>
                <w:spacing w:val="-17"/>
                <w:sz w:val="18"/>
                <w:lang w:eastAsia="ko-KR"/>
              </w:rPr>
              <w:t xml:space="preserve"> </w:t>
            </w:r>
            <w:r>
              <w:rPr>
                <w:rFonts w:ascii="바탕체" w:eastAsia="바탕체"/>
                <w:spacing w:val="-6"/>
                <w:sz w:val="18"/>
                <w:lang w:eastAsia="ko-KR"/>
              </w:rPr>
              <w:t>있도록</w:t>
            </w:r>
            <w:r>
              <w:rPr>
                <w:rFonts w:ascii="바탕체" w:eastAsia="바탕체"/>
                <w:spacing w:val="-16"/>
                <w:sz w:val="18"/>
                <w:lang w:eastAsia="ko-KR"/>
              </w:rPr>
              <w:t xml:space="preserve"> </w:t>
            </w:r>
            <w:r>
              <w:rPr>
                <w:spacing w:val="-6"/>
                <w:sz w:val="18"/>
                <w:lang w:eastAsia="ko-KR"/>
              </w:rPr>
              <w:t>...</w:t>
            </w:r>
            <w:r>
              <w:rPr>
                <w:spacing w:val="-5"/>
                <w:sz w:val="18"/>
                <w:lang w:eastAsia="ko-KR"/>
              </w:rPr>
              <w:t xml:space="preserve"> </w:t>
            </w:r>
            <w:r>
              <w:rPr>
                <w:rFonts w:ascii="바탕체" w:eastAsia="바탕체"/>
                <w:spacing w:val="-6"/>
                <w:sz w:val="18"/>
                <w:lang w:eastAsia="ko-KR"/>
              </w:rPr>
              <w:t>고령화</w:t>
            </w:r>
            <w:r>
              <w:rPr>
                <w:rFonts w:ascii="바탕체" w:eastAsia="바탕체"/>
                <w:spacing w:val="-17"/>
                <w:sz w:val="18"/>
                <w:lang w:eastAsia="ko-KR"/>
              </w:rPr>
              <w:t xml:space="preserve"> </w:t>
            </w:r>
            <w:r>
              <w:rPr>
                <w:rFonts w:ascii="바탕체" w:eastAsia="바탕체"/>
                <w:spacing w:val="-6"/>
                <w:sz w:val="18"/>
                <w:lang w:eastAsia="ko-KR"/>
              </w:rPr>
              <w:t xml:space="preserve">시 </w:t>
            </w:r>
            <w:r>
              <w:rPr>
                <w:rFonts w:ascii="바탕체" w:eastAsia="바탕체"/>
                <w:w w:val="90"/>
                <w:sz w:val="18"/>
                <w:lang w:eastAsia="ko-KR"/>
              </w:rPr>
              <w:t>대에서</w:t>
            </w:r>
            <w:r>
              <w:rPr>
                <w:rFonts w:ascii="바탕체" w:eastAsia="바탕체"/>
                <w:spacing w:val="-12"/>
                <w:w w:val="90"/>
                <w:sz w:val="18"/>
                <w:lang w:eastAsia="ko-KR"/>
              </w:rPr>
              <w:t xml:space="preserve"> </w:t>
            </w:r>
            <w:r>
              <w:rPr>
                <w:rFonts w:ascii="바탕체" w:eastAsia="바탕체"/>
                <w:w w:val="90"/>
                <w:sz w:val="18"/>
                <w:lang w:eastAsia="ko-KR"/>
              </w:rPr>
              <w:t>노인복지</w:t>
            </w:r>
            <w:r>
              <w:rPr>
                <w:rFonts w:ascii="바탕체" w:eastAsia="바탕체"/>
                <w:spacing w:val="-12"/>
                <w:w w:val="90"/>
                <w:sz w:val="18"/>
                <w:lang w:eastAsia="ko-KR"/>
              </w:rPr>
              <w:t xml:space="preserve"> </w:t>
            </w:r>
            <w:r>
              <w:rPr>
                <w:rFonts w:ascii="바탕체" w:eastAsia="바탕체"/>
                <w:w w:val="90"/>
                <w:sz w:val="18"/>
                <w:lang w:eastAsia="ko-KR"/>
              </w:rPr>
              <w:t>정책의</w:t>
            </w:r>
            <w:r>
              <w:rPr>
                <w:rFonts w:ascii="바탕체" w:eastAsia="바탕체"/>
                <w:spacing w:val="-12"/>
                <w:w w:val="90"/>
                <w:sz w:val="18"/>
                <w:lang w:eastAsia="ko-KR"/>
              </w:rPr>
              <w:t xml:space="preserve"> </w:t>
            </w:r>
            <w:r>
              <w:rPr>
                <w:rFonts w:ascii="바탕체" w:eastAsia="바탕체"/>
                <w:w w:val="90"/>
                <w:sz w:val="18"/>
                <w:lang w:eastAsia="ko-KR"/>
              </w:rPr>
              <w:t>기본법으로</w:t>
            </w:r>
            <w:r>
              <w:rPr>
                <w:rFonts w:ascii="바탕체" w:eastAsia="바탕체"/>
                <w:spacing w:val="-12"/>
                <w:w w:val="90"/>
                <w:sz w:val="18"/>
                <w:lang w:eastAsia="ko-KR"/>
              </w:rPr>
              <w:t xml:space="preserve"> </w:t>
            </w:r>
            <w:r>
              <w:rPr>
                <w:rFonts w:ascii="바탕체" w:eastAsia="바탕체"/>
                <w:w w:val="90"/>
                <w:sz w:val="18"/>
                <w:lang w:eastAsia="ko-KR"/>
              </w:rPr>
              <w:t>기능할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함 으로써</w:t>
            </w:r>
            <w:r>
              <w:rPr>
                <w:rFonts w:ascii="바탕체" w:eastAsia="바탕체"/>
                <w:spacing w:val="-7"/>
                <w:w w:val="90"/>
                <w:sz w:val="18"/>
                <w:lang w:eastAsia="ko-KR"/>
              </w:rPr>
              <w:t xml:space="preserve"> </w:t>
            </w:r>
            <w:r>
              <w:rPr>
                <w:rFonts w:ascii="바탕체" w:eastAsia="바탕체"/>
                <w:w w:val="90"/>
                <w:sz w:val="18"/>
                <w:lang w:eastAsia="ko-KR"/>
              </w:rPr>
              <w:t>노인</w:t>
            </w:r>
            <w:r>
              <w:rPr>
                <w:rFonts w:ascii="바탕체" w:eastAsia="바탕체"/>
                <w:spacing w:val="-7"/>
                <w:w w:val="90"/>
                <w:sz w:val="18"/>
                <w:lang w:eastAsia="ko-KR"/>
              </w:rPr>
              <w:t xml:space="preserve"> </w:t>
            </w:r>
            <w:r>
              <w:rPr>
                <w:rFonts w:ascii="바탕체" w:eastAsia="바탕체"/>
                <w:w w:val="90"/>
                <w:sz w:val="18"/>
                <w:lang w:eastAsia="ko-KR"/>
              </w:rPr>
              <w:t>및</w:t>
            </w:r>
            <w:r>
              <w:rPr>
                <w:rFonts w:ascii="바탕체" w:eastAsia="바탕체"/>
                <w:spacing w:val="-7"/>
                <w:w w:val="90"/>
                <w:sz w:val="18"/>
                <w:lang w:eastAsia="ko-KR"/>
              </w:rPr>
              <w:t xml:space="preserve"> </w:t>
            </w:r>
            <w:r>
              <w:rPr>
                <w:rFonts w:ascii="바탕체" w:eastAsia="바탕체"/>
                <w:w w:val="90"/>
                <w:sz w:val="18"/>
                <w:lang w:eastAsia="ko-KR"/>
              </w:rPr>
              <w:t>국민의</w:t>
            </w:r>
            <w:r>
              <w:rPr>
                <w:rFonts w:ascii="바탕체" w:eastAsia="바탕체"/>
                <w:spacing w:val="-7"/>
                <w:w w:val="90"/>
                <w:sz w:val="18"/>
                <w:lang w:eastAsia="ko-KR"/>
              </w:rPr>
              <w:t xml:space="preserve"> </w:t>
            </w:r>
            <w:r>
              <w:rPr>
                <w:rFonts w:ascii="바탕체" w:eastAsia="바탕체"/>
                <w:w w:val="90"/>
                <w:sz w:val="18"/>
                <w:lang w:eastAsia="ko-KR"/>
              </w:rPr>
              <w:t>복지</w:t>
            </w:r>
            <w:r>
              <w:rPr>
                <w:rFonts w:ascii="바탕체" w:eastAsia="바탕체"/>
                <w:spacing w:val="-7"/>
                <w:w w:val="90"/>
                <w:sz w:val="18"/>
                <w:lang w:eastAsia="ko-KR"/>
              </w:rPr>
              <w:t xml:space="preserve"> </w:t>
            </w:r>
            <w:r>
              <w:rPr>
                <w:rFonts w:ascii="바탕체" w:eastAsia="바탕체"/>
                <w:w w:val="90"/>
                <w:sz w:val="18"/>
                <w:lang w:eastAsia="ko-KR"/>
              </w:rPr>
              <w:t>증진에</w:t>
            </w:r>
            <w:r>
              <w:rPr>
                <w:rFonts w:ascii="바탕체" w:eastAsia="바탕체"/>
                <w:spacing w:val="-7"/>
                <w:w w:val="90"/>
                <w:sz w:val="18"/>
                <w:lang w:eastAsia="ko-KR"/>
              </w:rPr>
              <w:t xml:space="preserve"> </w:t>
            </w:r>
            <w:r>
              <w:rPr>
                <w:rFonts w:ascii="바탕체" w:eastAsia="바탕체"/>
                <w:w w:val="90"/>
                <w:sz w:val="18"/>
                <w:lang w:eastAsia="ko-KR"/>
              </w:rPr>
              <w:t>기여하려는</w:t>
            </w:r>
            <w:r>
              <w:rPr>
                <w:rFonts w:ascii="바탕체" w:eastAsia="바탕체"/>
                <w:spacing w:val="-7"/>
                <w:w w:val="90"/>
                <w:sz w:val="18"/>
                <w:lang w:eastAsia="ko-KR"/>
              </w:rPr>
              <w:t xml:space="preserve"> </w:t>
            </w:r>
            <w:r>
              <w:rPr>
                <w:rFonts w:ascii="바탕체" w:eastAsia="바탕체"/>
                <w:w w:val="90"/>
                <w:sz w:val="18"/>
                <w:lang w:eastAsia="ko-KR"/>
              </w:rPr>
              <w:t>것임</w:t>
            </w:r>
            <w:r>
              <w:rPr>
                <w:w w:val="90"/>
                <w:sz w:val="18"/>
                <w:lang w:eastAsia="ko-KR"/>
              </w:rPr>
              <w:t>.(.</w:t>
            </w:r>
            <w:r>
              <w:rPr>
                <w:spacing w:val="-5"/>
                <w:w w:val="90"/>
                <w:sz w:val="18"/>
                <w:lang w:eastAsia="ko-KR"/>
              </w:rPr>
              <w:t xml:space="preserve"> </w:t>
            </w:r>
            <w:r>
              <w:rPr>
                <w:w w:val="90"/>
                <w:sz w:val="18"/>
              </w:rPr>
              <w:t>.</w:t>
            </w:r>
            <w:r>
              <w:rPr>
                <w:spacing w:val="-5"/>
                <w:w w:val="90"/>
                <w:sz w:val="18"/>
              </w:rPr>
              <w:t xml:space="preserve"> </w:t>
            </w:r>
            <w:r>
              <w:rPr>
                <w:w w:val="90"/>
                <w:sz w:val="18"/>
              </w:rPr>
              <w:t xml:space="preserve">. </w:t>
            </w:r>
            <w:r>
              <w:rPr>
                <w:sz w:val="18"/>
              </w:rPr>
              <w:t>The objective is to contribute to the promotion of welfare for the elderly and the public by enabling the law to func-tion as the fundamental act for senior welfare policy in the aging</w:t>
            </w:r>
            <w:r>
              <w:rPr>
                <w:spacing w:val="-12"/>
                <w:sz w:val="18"/>
              </w:rPr>
              <w:t xml:space="preserve"> </w:t>
            </w:r>
            <w:r>
              <w:rPr>
                <w:sz w:val="18"/>
              </w:rPr>
              <w:t>era</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so</w:t>
            </w:r>
            <w:r>
              <w:rPr>
                <w:spacing w:val="-11"/>
                <w:sz w:val="18"/>
              </w:rPr>
              <w:t xml:space="preserve"> </w:t>
            </w:r>
            <w:r>
              <w:rPr>
                <w:sz w:val="18"/>
              </w:rPr>
              <w:t>that</w:t>
            </w:r>
            <w:r>
              <w:rPr>
                <w:spacing w:val="-11"/>
                <w:sz w:val="18"/>
              </w:rPr>
              <w:t xml:space="preserve"> </w:t>
            </w:r>
            <w:r>
              <w:rPr>
                <w:sz w:val="18"/>
              </w:rPr>
              <w:t>systematic</w:t>
            </w:r>
            <w:r>
              <w:rPr>
                <w:spacing w:val="-12"/>
                <w:sz w:val="18"/>
              </w:rPr>
              <w:t xml:space="preserve"> </w:t>
            </w:r>
            <w:r>
              <w:rPr>
                <w:sz w:val="18"/>
              </w:rPr>
              <w:t>senior</w:t>
            </w:r>
            <w:r>
              <w:rPr>
                <w:spacing w:val="-11"/>
                <w:sz w:val="18"/>
              </w:rPr>
              <w:t xml:space="preserve"> </w:t>
            </w:r>
            <w:r>
              <w:rPr>
                <w:sz w:val="18"/>
              </w:rPr>
              <w:t>policies</w:t>
            </w:r>
            <w:r>
              <w:rPr>
                <w:spacing w:val="-11"/>
                <w:sz w:val="18"/>
              </w:rPr>
              <w:t xml:space="preserve"> </w:t>
            </w:r>
            <w:r>
              <w:rPr>
                <w:sz w:val="18"/>
              </w:rPr>
              <w:t>can</w:t>
            </w:r>
            <w:r>
              <w:rPr>
                <w:spacing w:val="-11"/>
                <w:sz w:val="18"/>
              </w:rPr>
              <w:t xml:space="preserve"> </w:t>
            </w:r>
            <w:r>
              <w:rPr>
                <w:sz w:val="18"/>
              </w:rPr>
              <w:t>be</w:t>
            </w:r>
            <w:r>
              <w:rPr>
                <w:spacing w:val="-12"/>
                <w:sz w:val="18"/>
              </w:rPr>
              <w:t xml:space="preserve"> </w:t>
            </w:r>
            <w:r>
              <w:rPr>
                <w:sz w:val="18"/>
              </w:rPr>
              <w:t>pur-sued.</w:t>
            </w:r>
            <w:r w:rsidR="00604499">
              <w:rPr>
                <w:sz w:val="18"/>
              </w:rPr>
              <w:t xml:space="preserve"> .</w:t>
            </w:r>
            <w:r w:rsidR="00604499">
              <w:rPr>
                <w:spacing w:val="-11"/>
                <w:sz w:val="18"/>
              </w:rPr>
              <w:t xml:space="preserve"> </w:t>
            </w:r>
            <w:r w:rsidR="00604499">
              <w:rPr>
                <w:sz w:val="18"/>
              </w:rPr>
              <w:t>.</w:t>
            </w:r>
            <w:r w:rsidR="00604499">
              <w:rPr>
                <w:spacing w:val="-11"/>
                <w:sz w:val="18"/>
              </w:rPr>
              <w:t xml:space="preserve"> </w:t>
            </w:r>
            <w:r w:rsidR="00604499">
              <w:rPr>
                <w:sz w:val="18"/>
              </w:rPr>
              <w:t>.</w:t>
            </w:r>
            <w:r>
              <w:rPr>
                <w:sz w:val="18"/>
              </w:rPr>
              <w:t>)</w:t>
            </w:r>
          </w:p>
        </w:tc>
      </w:tr>
    </w:tbl>
    <w:p w14:paraId="533C9D87"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57742CF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F58A795" w14:textId="77777777">
        <w:trPr>
          <w:trHeight w:val="594"/>
        </w:trPr>
        <w:tc>
          <w:tcPr>
            <w:tcW w:w="2515" w:type="dxa"/>
          </w:tcPr>
          <w:p w14:paraId="1EECFEC8"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4F7015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2FB59C6"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FAFBB60"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3B41F6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026725C" w14:textId="77777777" w:rsidR="00832031" w:rsidRDefault="00000000">
            <w:pPr>
              <w:pStyle w:val="TableParagraph"/>
              <w:spacing w:before="79"/>
              <w:ind w:left="429"/>
              <w:jc w:val="left"/>
              <w:rPr>
                <w:b/>
                <w:sz w:val="18"/>
              </w:rPr>
            </w:pPr>
            <w:r>
              <w:rPr>
                <w:b/>
                <w:spacing w:val="-2"/>
                <w:sz w:val="18"/>
              </w:rPr>
              <w:t>(Sponsor)</w:t>
            </w:r>
          </w:p>
        </w:tc>
        <w:tc>
          <w:tcPr>
            <w:tcW w:w="4498" w:type="dxa"/>
          </w:tcPr>
          <w:p w14:paraId="6DFE247C"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9CAACEC"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75A5725" w14:textId="77777777">
        <w:trPr>
          <w:trHeight w:val="2268"/>
        </w:trPr>
        <w:tc>
          <w:tcPr>
            <w:tcW w:w="2515" w:type="dxa"/>
          </w:tcPr>
          <w:p w14:paraId="0721F4C5" w14:textId="77777777" w:rsidR="00832031" w:rsidRDefault="00000000">
            <w:pPr>
              <w:pStyle w:val="TableParagraph"/>
              <w:spacing w:before="24" w:line="247" w:lineRule="auto"/>
              <w:ind w:left="122" w:right="112"/>
              <w:jc w:val="both"/>
              <w:rPr>
                <w:sz w:val="18"/>
              </w:rPr>
            </w:pPr>
            <w:r>
              <w:rPr>
                <w:rFonts w:ascii="바탕체" w:eastAsia="바탕체"/>
                <w:sz w:val="18"/>
              </w:rPr>
              <w:t>이자제한법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Interest Limitation Act)</w:t>
            </w:r>
          </w:p>
        </w:tc>
        <w:tc>
          <w:tcPr>
            <w:tcW w:w="1324" w:type="dxa"/>
          </w:tcPr>
          <w:p w14:paraId="3CB7E3C9" w14:textId="77777777" w:rsidR="00832031" w:rsidRDefault="00000000">
            <w:pPr>
              <w:pStyle w:val="TableParagraph"/>
              <w:spacing w:before="39"/>
              <w:ind w:left="8" w:right="1"/>
              <w:rPr>
                <w:sz w:val="18"/>
              </w:rPr>
            </w:pPr>
            <w:r>
              <w:rPr>
                <w:spacing w:val="-2"/>
                <w:sz w:val="18"/>
              </w:rPr>
              <w:t>2102534</w:t>
            </w:r>
          </w:p>
        </w:tc>
        <w:tc>
          <w:tcPr>
            <w:tcW w:w="1607" w:type="dxa"/>
          </w:tcPr>
          <w:p w14:paraId="75AA7507" w14:textId="77777777" w:rsidR="00832031" w:rsidRDefault="00000000">
            <w:pPr>
              <w:pStyle w:val="TableParagraph"/>
              <w:spacing w:before="24"/>
              <w:ind w:left="638" w:hanging="489"/>
              <w:jc w:val="left"/>
              <w:rPr>
                <w:sz w:val="18"/>
              </w:rPr>
            </w:pPr>
            <w:r>
              <w:rPr>
                <w:rFonts w:ascii="바탕체" w:eastAsia="바탕체"/>
                <w:spacing w:val="-6"/>
                <w:sz w:val="18"/>
              </w:rPr>
              <w:t>서영교</w:t>
            </w:r>
            <w:r>
              <w:rPr>
                <w:spacing w:val="-6"/>
                <w:sz w:val="18"/>
              </w:rPr>
              <w:t>(Youngkyo</w:t>
            </w:r>
            <w:r>
              <w:rPr>
                <w:spacing w:val="-4"/>
                <w:sz w:val="18"/>
              </w:rPr>
              <w:t xml:space="preserve"> Seo)</w:t>
            </w:r>
          </w:p>
        </w:tc>
        <w:tc>
          <w:tcPr>
            <w:tcW w:w="4498" w:type="dxa"/>
          </w:tcPr>
          <w:p w14:paraId="275873AC" w14:textId="35CFB65F"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그런데</w:t>
            </w:r>
            <w:r>
              <w:rPr>
                <w:rFonts w:ascii="바탕체" w:eastAsia="바탕체" w:hAnsi="바탕체"/>
                <w:spacing w:val="-10"/>
                <w:sz w:val="18"/>
                <w:lang w:eastAsia="ko-KR"/>
              </w:rPr>
              <w:t xml:space="preserve"> </w:t>
            </w:r>
            <w:r>
              <w:rPr>
                <w:rFonts w:ascii="바탕체" w:eastAsia="바탕체" w:hAnsi="바탕체"/>
                <w:spacing w:val="-12"/>
                <w:sz w:val="18"/>
                <w:lang w:eastAsia="ko-KR"/>
              </w:rPr>
              <w:t>최근</w:t>
            </w:r>
            <w:r>
              <w:rPr>
                <w:rFonts w:ascii="바탕체" w:eastAsia="바탕체" w:hAnsi="바탕체"/>
                <w:spacing w:val="-11"/>
                <w:sz w:val="18"/>
                <w:lang w:eastAsia="ko-KR"/>
              </w:rPr>
              <w:t xml:space="preserve"> </w:t>
            </w:r>
            <w:r>
              <w:rPr>
                <w:rFonts w:ascii="바탕체" w:eastAsia="바탕체" w:hAnsi="바탕체"/>
                <w:spacing w:val="-12"/>
                <w:sz w:val="18"/>
                <w:lang w:eastAsia="ko-KR"/>
              </w:rPr>
              <w:t>경제적</w:t>
            </w:r>
            <w:r>
              <w:rPr>
                <w:rFonts w:ascii="바탕체" w:eastAsia="바탕체" w:hAnsi="바탕체"/>
                <w:spacing w:val="-10"/>
                <w:sz w:val="18"/>
                <w:lang w:eastAsia="ko-KR"/>
              </w:rPr>
              <w:t xml:space="preserve"> </w:t>
            </w:r>
            <w:r>
              <w:rPr>
                <w:rFonts w:ascii="바탕체" w:eastAsia="바탕체" w:hAnsi="바탕체"/>
                <w:spacing w:val="-12"/>
                <w:sz w:val="18"/>
                <w:lang w:eastAsia="ko-KR"/>
              </w:rPr>
              <w:t>취약계층인</w:t>
            </w:r>
            <w:r>
              <w:rPr>
                <w:rFonts w:ascii="바탕체" w:eastAsia="바탕체" w:hAnsi="바탕체"/>
                <w:spacing w:val="-11"/>
                <w:sz w:val="18"/>
                <w:lang w:eastAsia="ko-KR"/>
              </w:rPr>
              <w:t xml:space="preserve"> </w:t>
            </w:r>
            <w:r>
              <w:rPr>
                <w:rFonts w:ascii="바탕체" w:eastAsia="바탕체" w:hAnsi="바탕체"/>
                <w:spacing w:val="-12"/>
                <w:sz w:val="18"/>
                <w:lang w:eastAsia="ko-KR"/>
              </w:rPr>
              <w:t>노인</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청소년</w:t>
            </w:r>
            <w:r>
              <w:rPr>
                <w:rFonts w:ascii="바탕체" w:eastAsia="바탕체" w:hAnsi="바탕체"/>
                <w:spacing w:val="-10"/>
                <w:sz w:val="18"/>
                <w:lang w:eastAsia="ko-KR"/>
              </w:rPr>
              <w:t xml:space="preserve"> </w:t>
            </w:r>
            <w:r>
              <w:rPr>
                <w:rFonts w:ascii="바탕체" w:eastAsia="바탕체" w:hAnsi="바탕체"/>
                <w:spacing w:val="-12"/>
                <w:sz w:val="18"/>
                <w:lang w:eastAsia="ko-KR"/>
              </w:rPr>
              <w:t>등을</w:t>
            </w:r>
            <w:r>
              <w:rPr>
                <w:rFonts w:ascii="바탕체" w:eastAsia="바탕체" w:hAnsi="바탕체"/>
                <w:spacing w:val="-11"/>
                <w:sz w:val="18"/>
                <w:lang w:eastAsia="ko-KR"/>
              </w:rPr>
              <w:t xml:space="preserve"> </w:t>
            </w:r>
            <w:r>
              <w:rPr>
                <w:rFonts w:ascii="바탕체" w:eastAsia="바탕체" w:hAnsi="바탕체"/>
                <w:spacing w:val="-12"/>
                <w:sz w:val="18"/>
                <w:lang w:eastAsia="ko-KR"/>
              </w:rPr>
              <w:t>대 상으로</w:t>
            </w:r>
            <w:r>
              <w:rPr>
                <w:rFonts w:ascii="바탕체" w:eastAsia="바탕체" w:hAnsi="바탕체"/>
                <w:spacing w:val="-11"/>
                <w:sz w:val="18"/>
                <w:lang w:eastAsia="ko-KR"/>
              </w:rPr>
              <w:t xml:space="preserve"> </w:t>
            </w:r>
            <w:r>
              <w:rPr>
                <w:spacing w:val="-12"/>
                <w:sz w:val="18"/>
                <w:lang w:eastAsia="ko-KR"/>
              </w:rPr>
              <w:t>10</w:t>
            </w:r>
            <w:r>
              <w:rPr>
                <w:rFonts w:ascii="바탕체" w:eastAsia="바탕체" w:hAnsi="바탕체"/>
                <w:spacing w:val="-12"/>
                <w:sz w:val="18"/>
                <w:lang w:eastAsia="ko-KR"/>
              </w:rPr>
              <w:t>만원</w:t>
            </w:r>
            <w:r>
              <w:rPr>
                <w:rFonts w:ascii="바탕체" w:eastAsia="바탕체" w:hAnsi="바탕체"/>
                <w:spacing w:val="-10"/>
                <w:sz w:val="18"/>
                <w:lang w:eastAsia="ko-KR"/>
              </w:rPr>
              <w:t xml:space="preserve"> </w:t>
            </w:r>
            <w:r>
              <w:rPr>
                <w:rFonts w:ascii="바탕체" w:eastAsia="바탕체" w:hAnsi="바탕체"/>
                <w:spacing w:val="-12"/>
                <w:sz w:val="18"/>
                <w:lang w:eastAsia="ko-KR"/>
              </w:rPr>
              <w:t>미만의</w:t>
            </w:r>
            <w:r>
              <w:rPr>
                <w:rFonts w:ascii="바탕체" w:eastAsia="바탕체" w:hAnsi="바탕체"/>
                <w:spacing w:val="-11"/>
                <w:sz w:val="18"/>
                <w:lang w:eastAsia="ko-KR"/>
              </w:rPr>
              <w:t xml:space="preserve"> </w:t>
            </w:r>
            <w:r>
              <w:rPr>
                <w:rFonts w:ascii="바탕체" w:eastAsia="바탕체" w:hAnsi="바탕체"/>
                <w:spacing w:val="-12"/>
                <w:sz w:val="18"/>
                <w:lang w:eastAsia="ko-KR"/>
              </w:rPr>
              <w:t>금액을</w:t>
            </w:r>
            <w:r>
              <w:rPr>
                <w:rFonts w:ascii="바탕체" w:eastAsia="바탕체" w:hAnsi="바탕체"/>
                <w:spacing w:val="-10"/>
                <w:sz w:val="18"/>
                <w:lang w:eastAsia="ko-KR"/>
              </w:rPr>
              <w:t xml:space="preserve"> </w:t>
            </w:r>
            <w:r>
              <w:rPr>
                <w:spacing w:val="-12"/>
                <w:sz w:val="18"/>
                <w:lang w:eastAsia="ko-KR"/>
              </w:rPr>
              <w:t>‘</w:t>
            </w:r>
            <w:r>
              <w:rPr>
                <w:rFonts w:ascii="바탕체" w:eastAsia="바탕체" w:hAnsi="바탕체"/>
                <w:spacing w:val="-12"/>
                <w:sz w:val="18"/>
                <w:lang w:eastAsia="ko-KR"/>
              </w:rPr>
              <w:t>대리입금</w:t>
            </w:r>
            <w:r>
              <w:rPr>
                <w:spacing w:val="-12"/>
                <w:sz w:val="18"/>
                <w:lang w:eastAsia="ko-KR"/>
              </w:rPr>
              <w:t>’</w:t>
            </w:r>
            <w:r>
              <w:rPr>
                <w:sz w:val="18"/>
                <w:lang w:eastAsia="ko-KR"/>
              </w:rPr>
              <w:t xml:space="preserve"> </w:t>
            </w:r>
            <w:r>
              <w:rPr>
                <w:rFonts w:ascii="바탕체" w:eastAsia="바탕체" w:hAnsi="바탕체"/>
                <w:spacing w:val="-12"/>
                <w:sz w:val="18"/>
                <w:lang w:eastAsia="ko-KR"/>
              </w:rPr>
              <w:t>등의</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명목으로 </w:t>
            </w:r>
            <w:r>
              <w:rPr>
                <w:rFonts w:ascii="바탕체" w:eastAsia="바탕체" w:hAnsi="바탕체"/>
                <w:spacing w:val="-6"/>
                <w:sz w:val="18"/>
                <w:lang w:eastAsia="ko-KR"/>
              </w:rPr>
              <w:t>대출해주고</w:t>
            </w:r>
            <w:r>
              <w:rPr>
                <w:rFonts w:ascii="바탕체" w:eastAsia="바탕체" w:hAnsi="바탕체"/>
                <w:spacing w:val="-17"/>
                <w:sz w:val="18"/>
                <w:lang w:eastAsia="ko-KR"/>
              </w:rPr>
              <w:t xml:space="preserve"> </w:t>
            </w:r>
            <w:r>
              <w:rPr>
                <w:rFonts w:ascii="바탕체" w:eastAsia="바탕체" w:hAnsi="바탕체"/>
                <w:spacing w:val="-6"/>
                <w:sz w:val="18"/>
                <w:lang w:eastAsia="ko-KR"/>
              </w:rPr>
              <w:t>최대</w:t>
            </w:r>
            <w:r>
              <w:rPr>
                <w:rFonts w:ascii="바탕체" w:eastAsia="바탕체" w:hAnsi="바탕체"/>
                <w:spacing w:val="-16"/>
                <w:sz w:val="18"/>
                <w:lang w:eastAsia="ko-KR"/>
              </w:rPr>
              <w:t xml:space="preserve"> </w:t>
            </w:r>
            <w:r>
              <w:rPr>
                <w:spacing w:val="-6"/>
                <w:sz w:val="18"/>
                <w:lang w:eastAsia="ko-KR"/>
              </w:rPr>
              <w:t>1000%</w:t>
            </w:r>
            <w:r>
              <w:rPr>
                <w:rFonts w:ascii="바탕체" w:eastAsia="바탕체" w:hAnsi="바탕체"/>
                <w:spacing w:val="-6"/>
                <w:sz w:val="18"/>
                <w:lang w:eastAsia="ko-KR"/>
              </w:rPr>
              <w:t>가</w:t>
            </w:r>
            <w:r>
              <w:rPr>
                <w:rFonts w:ascii="바탕체" w:eastAsia="바탕체" w:hAnsi="바탕체"/>
                <w:spacing w:val="-17"/>
                <w:sz w:val="18"/>
                <w:lang w:eastAsia="ko-KR"/>
              </w:rPr>
              <w:t xml:space="preserve"> </w:t>
            </w:r>
            <w:r>
              <w:rPr>
                <w:rFonts w:ascii="바탕체" w:eastAsia="바탕체" w:hAnsi="바탕체"/>
                <w:spacing w:val="-6"/>
                <w:sz w:val="18"/>
                <w:lang w:eastAsia="ko-KR"/>
              </w:rPr>
              <w:t>넘는</w:t>
            </w:r>
            <w:r>
              <w:rPr>
                <w:rFonts w:ascii="바탕체" w:eastAsia="바탕체" w:hAnsi="바탕체"/>
                <w:spacing w:val="-16"/>
                <w:sz w:val="18"/>
                <w:lang w:eastAsia="ko-KR"/>
              </w:rPr>
              <w:t xml:space="preserve"> </w:t>
            </w:r>
            <w:r>
              <w:rPr>
                <w:rFonts w:ascii="바탕체" w:eastAsia="바탕체" w:hAnsi="바탕체"/>
                <w:spacing w:val="-6"/>
                <w:sz w:val="18"/>
                <w:lang w:eastAsia="ko-KR"/>
              </w:rPr>
              <w:t>높은</w:t>
            </w:r>
            <w:r>
              <w:rPr>
                <w:rFonts w:ascii="바탕체" w:eastAsia="바탕체" w:hAnsi="바탕체"/>
                <w:spacing w:val="-17"/>
                <w:sz w:val="18"/>
                <w:lang w:eastAsia="ko-KR"/>
              </w:rPr>
              <w:t xml:space="preserve"> </w:t>
            </w:r>
            <w:r>
              <w:rPr>
                <w:rFonts w:ascii="바탕체" w:eastAsia="바탕체" w:hAnsi="바탕체"/>
                <w:spacing w:val="-6"/>
                <w:sz w:val="18"/>
                <w:lang w:eastAsia="ko-KR"/>
              </w:rPr>
              <w:t>이자율로</w:t>
            </w:r>
            <w:r>
              <w:rPr>
                <w:rFonts w:ascii="바탕체" w:eastAsia="바탕체" w:hAnsi="바탕체"/>
                <w:spacing w:val="-16"/>
                <w:sz w:val="18"/>
                <w:lang w:eastAsia="ko-KR"/>
              </w:rPr>
              <w:t xml:space="preserve"> </w:t>
            </w:r>
            <w:r>
              <w:rPr>
                <w:rFonts w:ascii="바탕체" w:eastAsia="바탕체" w:hAnsi="바탕체"/>
                <w:spacing w:val="-6"/>
                <w:sz w:val="18"/>
                <w:lang w:eastAsia="ko-KR"/>
              </w:rPr>
              <w:t xml:space="preserve">이득을 </w:t>
            </w:r>
            <w:r>
              <w:rPr>
                <w:rFonts w:ascii="바탕체" w:eastAsia="바탕체" w:hAnsi="바탕체"/>
                <w:spacing w:val="-4"/>
                <w:sz w:val="18"/>
                <w:lang w:eastAsia="ko-KR"/>
              </w:rPr>
              <w:t>취하는</w:t>
            </w:r>
            <w:r>
              <w:rPr>
                <w:rFonts w:ascii="바탕체" w:eastAsia="바탕체" w:hAnsi="바탕체"/>
                <w:spacing w:val="-21"/>
                <w:sz w:val="18"/>
                <w:lang w:eastAsia="ko-KR"/>
              </w:rPr>
              <w:t xml:space="preserve"> </w:t>
            </w:r>
            <w:r>
              <w:rPr>
                <w:rFonts w:ascii="바탕체" w:eastAsia="바탕체" w:hAnsi="바탕체"/>
                <w:spacing w:val="-4"/>
                <w:sz w:val="18"/>
                <w:lang w:eastAsia="ko-KR"/>
              </w:rPr>
              <w:t>고리대금업이</w:t>
            </w:r>
            <w:r>
              <w:rPr>
                <w:rFonts w:ascii="바탕체" w:eastAsia="바탕체" w:hAnsi="바탕체"/>
                <w:spacing w:val="-18"/>
                <w:sz w:val="18"/>
                <w:lang w:eastAsia="ko-KR"/>
              </w:rPr>
              <w:t xml:space="preserve"> </w:t>
            </w:r>
            <w:r>
              <w:rPr>
                <w:rFonts w:ascii="바탕체" w:eastAsia="바탕체" w:hAnsi="바탕체"/>
                <w:spacing w:val="-4"/>
                <w:sz w:val="18"/>
                <w:lang w:eastAsia="ko-KR"/>
              </w:rPr>
              <w:t>횡행하고</w:t>
            </w:r>
            <w:r>
              <w:rPr>
                <w:rFonts w:ascii="바탕체" w:eastAsia="바탕체" w:hAnsi="바탕체"/>
                <w:spacing w:val="-19"/>
                <w:sz w:val="18"/>
                <w:lang w:eastAsia="ko-KR"/>
              </w:rPr>
              <w:t xml:space="preserve"> </w:t>
            </w:r>
            <w:r>
              <w:rPr>
                <w:rFonts w:ascii="바탕체" w:eastAsia="바탕체" w:hAnsi="바탕체"/>
                <w:spacing w:val="-4"/>
                <w:sz w:val="18"/>
                <w:lang w:eastAsia="ko-KR"/>
              </w:rPr>
              <w:t>있어</w:t>
            </w:r>
            <w:r>
              <w:rPr>
                <w:rFonts w:ascii="바탕체" w:eastAsia="바탕체" w:hAnsi="바탕체"/>
                <w:spacing w:val="-18"/>
                <w:sz w:val="18"/>
                <w:lang w:eastAsia="ko-KR"/>
              </w:rPr>
              <w:t xml:space="preserve"> </w:t>
            </w:r>
            <w:r>
              <w:rPr>
                <w:spacing w:val="-4"/>
                <w:sz w:val="18"/>
                <w:lang w:eastAsia="ko-KR"/>
              </w:rPr>
              <w:t>...(.</w:t>
            </w:r>
            <w:r>
              <w:rPr>
                <w:spacing w:val="-8"/>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However,</w:t>
            </w:r>
            <w:r>
              <w:rPr>
                <w:spacing w:val="-7"/>
                <w:sz w:val="18"/>
              </w:rPr>
              <w:t xml:space="preserve"> </w:t>
            </w:r>
            <w:r>
              <w:rPr>
                <w:spacing w:val="-4"/>
                <w:sz w:val="18"/>
              </w:rPr>
              <w:t>re-</w:t>
            </w:r>
            <w:r>
              <w:rPr>
                <w:sz w:val="18"/>
              </w:rPr>
              <w:t>cently,</w:t>
            </w:r>
            <w:r>
              <w:rPr>
                <w:spacing w:val="-2"/>
                <w:sz w:val="18"/>
              </w:rPr>
              <w:t xml:space="preserve"> </w:t>
            </w:r>
            <w:r>
              <w:rPr>
                <w:sz w:val="18"/>
              </w:rPr>
              <w:t>usurious</w:t>
            </w:r>
            <w:r>
              <w:rPr>
                <w:spacing w:val="-2"/>
                <w:sz w:val="18"/>
              </w:rPr>
              <w:t xml:space="preserve"> </w:t>
            </w:r>
            <w:r>
              <w:rPr>
                <w:sz w:val="18"/>
              </w:rPr>
              <w:t>lending—which</w:t>
            </w:r>
            <w:r>
              <w:rPr>
                <w:spacing w:val="-2"/>
                <w:sz w:val="18"/>
              </w:rPr>
              <w:t xml:space="preserve"> </w:t>
            </w:r>
            <w:r>
              <w:rPr>
                <w:sz w:val="18"/>
              </w:rPr>
              <w:t>involves</w:t>
            </w:r>
            <w:r>
              <w:rPr>
                <w:spacing w:val="-2"/>
                <w:sz w:val="18"/>
              </w:rPr>
              <w:t xml:space="preserve"> </w:t>
            </w:r>
            <w:r>
              <w:rPr>
                <w:sz w:val="18"/>
              </w:rPr>
              <w:t>extending</w:t>
            </w:r>
            <w:r>
              <w:rPr>
                <w:spacing w:val="-2"/>
                <w:sz w:val="18"/>
              </w:rPr>
              <w:t xml:space="preserve"> </w:t>
            </w:r>
            <w:r>
              <w:rPr>
                <w:sz w:val="18"/>
              </w:rPr>
              <w:t>loans, often under the guise of ’proxy deposits’ (daeri-ipgeum), for amounts less than KRW 100,000 to economically vul-nerable</w:t>
            </w:r>
            <w:r>
              <w:rPr>
                <w:spacing w:val="-10"/>
                <w:sz w:val="18"/>
              </w:rPr>
              <w:t xml:space="preserve"> </w:t>
            </w:r>
            <w:r>
              <w:rPr>
                <w:sz w:val="18"/>
              </w:rPr>
              <w:t>individuals</w:t>
            </w:r>
            <w:r>
              <w:rPr>
                <w:spacing w:val="-10"/>
                <w:sz w:val="18"/>
              </w:rPr>
              <w:t xml:space="preserve"> </w:t>
            </w:r>
            <w:r>
              <w:rPr>
                <w:sz w:val="18"/>
              </w:rPr>
              <w:t>such</w:t>
            </w:r>
            <w:r>
              <w:rPr>
                <w:spacing w:val="-10"/>
                <w:sz w:val="18"/>
              </w:rPr>
              <w:t xml:space="preserve"> </w:t>
            </w:r>
            <w:r>
              <w:rPr>
                <w:sz w:val="18"/>
              </w:rPr>
              <w:t>as</w:t>
            </w:r>
            <w:r>
              <w:rPr>
                <w:spacing w:val="-10"/>
                <w:sz w:val="18"/>
              </w:rPr>
              <w:t xml:space="preserve"> </w:t>
            </w:r>
            <w:r>
              <w:rPr>
                <w:sz w:val="18"/>
              </w:rPr>
              <w:t>older</w:t>
            </w:r>
            <w:r>
              <w:rPr>
                <w:spacing w:val="-10"/>
                <w:sz w:val="18"/>
              </w:rPr>
              <w:t xml:space="preserve"> </w:t>
            </w:r>
            <w:r>
              <w:rPr>
                <w:sz w:val="18"/>
              </w:rPr>
              <w:t>adults</w:t>
            </w:r>
            <w:r>
              <w:rPr>
                <w:spacing w:val="-10"/>
                <w:sz w:val="18"/>
              </w:rPr>
              <w:t xml:space="preserve"> </w:t>
            </w:r>
            <w:r>
              <w:rPr>
                <w:sz w:val="18"/>
              </w:rPr>
              <w:t>and</w:t>
            </w:r>
            <w:r>
              <w:rPr>
                <w:spacing w:val="-10"/>
                <w:sz w:val="18"/>
              </w:rPr>
              <w:t xml:space="preserve"> </w:t>
            </w:r>
            <w:r>
              <w:rPr>
                <w:sz w:val="18"/>
              </w:rPr>
              <w:t>youth,</w:t>
            </w:r>
            <w:r>
              <w:rPr>
                <w:spacing w:val="-10"/>
                <w:sz w:val="18"/>
              </w:rPr>
              <w:t xml:space="preserve"> </w:t>
            </w:r>
            <w:r>
              <w:rPr>
                <w:sz w:val="18"/>
              </w:rPr>
              <w:t>and</w:t>
            </w:r>
            <w:r>
              <w:rPr>
                <w:spacing w:val="-10"/>
                <w:sz w:val="18"/>
              </w:rPr>
              <w:t xml:space="preserve"> </w:t>
            </w:r>
            <w:r>
              <w:rPr>
                <w:sz w:val="18"/>
              </w:rPr>
              <w:t>sub-sequently</w:t>
            </w:r>
            <w:r>
              <w:rPr>
                <w:spacing w:val="-4"/>
                <w:sz w:val="18"/>
              </w:rPr>
              <w:t xml:space="preserve"> </w:t>
            </w:r>
            <w:r>
              <w:rPr>
                <w:sz w:val="18"/>
              </w:rPr>
              <w:t>extracting</w:t>
            </w:r>
            <w:r>
              <w:rPr>
                <w:spacing w:val="-4"/>
                <w:sz w:val="18"/>
              </w:rPr>
              <w:t xml:space="preserve"> </w:t>
            </w:r>
            <w:r>
              <w:rPr>
                <w:sz w:val="18"/>
              </w:rPr>
              <w:t>profit</w:t>
            </w:r>
            <w:r>
              <w:rPr>
                <w:spacing w:val="-4"/>
                <w:sz w:val="18"/>
              </w:rPr>
              <w:t xml:space="preserve"> </w:t>
            </w:r>
            <w:r>
              <w:rPr>
                <w:sz w:val="18"/>
              </w:rPr>
              <w:t>through</w:t>
            </w:r>
            <w:r>
              <w:rPr>
                <w:spacing w:val="-4"/>
                <w:sz w:val="18"/>
              </w:rPr>
              <w:t xml:space="preserve"> </w:t>
            </w:r>
            <w:r>
              <w:rPr>
                <w:sz w:val="18"/>
              </w:rPr>
              <w:t>exorbitant</w:t>
            </w:r>
            <w:r>
              <w:rPr>
                <w:spacing w:val="-4"/>
                <w:sz w:val="18"/>
              </w:rPr>
              <w:t xml:space="preserve"> </w:t>
            </w:r>
            <w:r>
              <w:rPr>
                <w:sz w:val="18"/>
              </w:rPr>
              <w:t>interest</w:t>
            </w:r>
            <w:r>
              <w:rPr>
                <w:spacing w:val="-4"/>
                <w:sz w:val="18"/>
              </w:rPr>
              <w:t xml:space="preserve"> </w:t>
            </w:r>
            <w:r>
              <w:rPr>
                <w:sz w:val="18"/>
              </w:rPr>
              <w:t>rates exceeding 1,000%—has become rampant</w:t>
            </w:r>
            <w:r w:rsidR="00604499">
              <w:rPr>
                <w:rFonts w:hint="eastAsia"/>
                <w:spacing w:val="80"/>
                <w:sz w:val="18"/>
                <w:lang w:eastAsia="ko-KR"/>
              </w:rPr>
              <w:t xml:space="preserve"> </w:t>
            </w:r>
            <w:r w:rsidR="00604499">
              <w:rPr>
                <w:sz w:val="18"/>
              </w:rPr>
              <w:t>.</w:t>
            </w:r>
            <w:r w:rsidR="00604499">
              <w:rPr>
                <w:spacing w:val="-11"/>
                <w:sz w:val="18"/>
              </w:rPr>
              <w:t xml:space="preserve"> </w:t>
            </w:r>
            <w:r w:rsidR="00604499">
              <w:rPr>
                <w:sz w:val="18"/>
              </w:rPr>
              <w:t>.</w:t>
            </w:r>
            <w:r w:rsidR="00604499">
              <w:rPr>
                <w:spacing w:val="-11"/>
                <w:sz w:val="18"/>
              </w:rPr>
              <w:t xml:space="preserve"> </w:t>
            </w:r>
            <w:r w:rsidR="00604499">
              <w:rPr>
                <w:sz w:val="18"/>
              </w:rPr>
              <w:t>.</w:t>
            </w:r>
            <w:r>
              <w:rPr>
                <w:sz w:val="18"/>
              </w:rPr>
              <w:t>)</w:t>
            </w:r>
          </w:p>
        </w:tc>
      </w:tr>
      <w:tr w:rsidR="00832031" w14:paraId="47101D0E" w14:textId="77777777">
        <w:trPr>
          <w:trHeight w:val="3364"/>
        </w:trPr>
        <w:tc>
          <w:tcPr>
            <w:tcW w:w="2515" w:type="dxa"/>
          </w:tcPr>
          <w:p w14:paraId="2FCDC8C3"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049B9BAA" w14:textId="77777777" w:rsidR="00832031" w:rsidRDefault="00000000">
            <w:pPr>
              <w:pStyle w:val="TableParagraph"/>
              <w:spacing w:before="39"/>
              <w:ind w:left="8" w:right="1"/>
              <w:rPr>
                <w:sz w:val="18"/>
              </w:rPr>
            </w:pPr>
            <w:r>
              <w:rPr>
                <w:spacing w:val="-2"/>
                <w:sz w:val="18"/>
              </w:rPr>
              <w:t>2102696</w:t>
            </w:r>
          </w:p>
        </w:tc>
        <w:tc>
          <w:tcPr>
            <w:tcW w:w="1607" w:type="dxa"/>
          </w:tcPr>
          <w:p w14:paraId="60AF6C6C" w14:textId="77777777" w:rsidR="00832031" w:rsidRDefault="00000000">
            <w:pPr>
              <w:pStyle w:val="TableParagraph"/>
              <w:spacing w:before="24"/>
              <w:ind w:left="583" w:right="168" w:hanging="400"/>
              <w:jc w:val="left"/>
              <w:rPr>
                <w:sz w:val="18"/>
              </w:rPr>
            </w:pPr>
            <w:r>
              <w:rPr>
                <w:rFonts w:ascii="바탕체" w:eastAsia="바탕체"/>
                <w:spacing w:val="-4"/>
                <w:sz w:val="18"/>
              </w:rPr>
              <w:t>윤두현</w:t>
            </w:r>
            <w:r>
              <w:rPr>
                <w:spacing w:val="-4"/>
                <w:sz w:val="18"/>
              </w:rPr>
              <w:t xml:space="preserve">(Doohyun </w:t>
            </w:r>
            <w:r>
              <w:rPr>
                <w:spacing w:val="-2"/>
                <w:sz w:val="18"/>
              </w:rPr>
              <w:t>Yoon)</w:t>
            </w:r>
          </w:p>
        </w:tc>
        <w:tc>
          <w:tcPr>
            <w:tcW w:w="4498" w:type="dxa"/>
          </w:tcPr>
          <w:p w14:paraId="44DF56C2" w14:textId="63C502A5" w:rsidR="00832031" w:rsidRDefault="00000000">
            <w:pPr>
              <w:pStyle w:val="TableParagraph"/>
              <w:spacing w:before="24" w:line="242"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특히</w:t>
            </w:r>
            <w:r>
              <w:rPr>
                <w:rFonts w:ascii="바탕체" w:eastAsia="바탕체"/>
                <w:spacing w:val="-14"/>
                <w:sz w:val="18"/>
                <w:lang w:eastAsia="ko-KR"/>
              </w:rPr>
              <w:t xml:space="preserve"> </w:t>
            </w:r>
            <w:r>
              <w:rPr>
                <w:rFonts w:ascii="바탕체" w:eastAsia="바탕체"/>
                <w:spacing w:val="-8"/>
                <w:sz w:val="18"/>
                <w:lang w:eastAsia="ko-KR"/>
              </w:rPr>
              <w:t>노인이나</w:t>
            </w:r>
            <w:r>
              <w:rPr>
                <w:rFonts w:ascii="바탕체" w:eastAsia="바탕체"/>
                <w:spacing w:val="-15"/>
                <w:sz w:val="18"/>
                <w:lang w:eastAsia="ko-KR"/>
              </w:rPr>
              <w:t xml:space="preserve"> </w:t>
            </w:r>
            <w:r>
              <w:rPr>
                <w:rFonts w:ascii="바탕체" w:eastAsia="바탕체"/>
                <w:spacing w:val="-8"/>
                <w:sz w:val="18"/>
                <w:lang w:eastAsia="ko-KR"/>
              </w:rPr>
              <w:t>장애인같은</w:t>
            </w:r>
            <w:r>
              <w:rPr>
                <w:rFonts w:ascii="바탕체" w:eastAsia="바탕체"/>
                <w:spacing w:val="-14"/>
                <w:sz w:val="18"/>
                <w:lang w:eastAsia="ko-KR"/>
              </w:rPr>
              <w:t xml:space="preserve"> </w:t>
            </w:r>
            <w:r>
              <w:rPr>
                <w:rFonts w:ascii="바탕체" w:eastAsia="바탕체"/>
                <w:spacing w:val="-8"/>
                <w:sz w:val="18"/>
                <w:lang w:eastAsia="ko-KR"/>
              </w:rPr>
              <w:t>경우는</w:t>
            </w:r>
            <w:r>
              <w:rPr>
                <w:rFonts w:ascii="바탕체" w:eastAsia="바탕체"/>
                <w:spacing w:val="-15"/>
                <w:sz w:val="18"/>
                <w:lang w:eastAsia="ko-KR"/>
              </w:rPr>
              <w:t xml:space="preserve"> </w:t>
            </w:r>
            <w:r>
              <w:rPr>
                <w:rFonts w:ascii="바탕체" w:eastAsia="바탕체"/>
                <w:spacing w:val="-8"/>
                <w:sz w:val="18"/>
                <w:lang w:eastAsia="ko-KR"/>
              </w:rPr>
              <w:t>차량을</w:t>
            </w:r>
            <w:r>
              <w:rPr>
                <w:rFonts w:ascii="바탕체" w:eastAsia="바탕체"/>
                <w:spacing w:val="-14"/>
                <w:sz w:val="18"/>
                <w:lang w:eastAsia="ko-KR"/>
              </w:rPr>
              <w:t xml:space="preserve"> </w:t>
            </w:r>
            <w:r>
              <w:rPr>
                <w:rFonts w:ascii="바탕체" w:eastAsia="바탕체"/>
                <w:spacing w:val="-8"/>
                <w:sz w:val="18"/>
                <w:lang w:eastAsia="ko-KR"/>
              </w:rPr>
              <w:t>빠르게</w:t>
            </w:r>
            <w:r>
              <w:rPr>
                <w:rFonts w:ascii="바탕체" w:eastAsia="바탕체"/>
                <w:spacing w:val="-15"/>
                <w:sz w:val="18"/>
                <w:lang w:eastAsia="ko-KR"/>
              </w:rPr>
              <w:t xml:space="preserve"> </w:t>
            </w:r>
            <w:r>
              <w:rPr>
                <w:rFonts w:ascii="바탕체" w:eastAsia="바탕체"/>
                <w:spacing w:val="-8"/>
                <w:sz w:val="18"/>
                <w:lang w:eastAsia="ko-KR"/>
              </w:rPr>
              <w:t xml:space="preserve">피 </w:t>
            </w:r>
            <w:r>
              <w:rPr>
                <w:rFonts w:ascii="바탕체" w:eastAsia="바탕체"/>
                <w:spacing w:val="-14"/>
                <w:sz w:val="18"/>
                <w:lang w:eastAsia="ko-KR"/>
              </w:rPr>
              <w:t>하기</w:t>
            </w:r>
            <w:r>
              <w:rPr>
                <w:rFonts w:ascii="바탕체" w:eastAsia="바탕체"/>
                <w:spacing w:val="-9"/>
                <w:sz w:val="18"/>
                <w:lang w:eastAsia="ko-KR"/>
              </w:rPr>
              <w:t xml:space="preserve"> </w:t>
            </w:r>
            <w:r>
              <w:rPr>
                <w:rFonts w:ascii="바탕체" w:eastAsia="바탕체"/>
                <w:spacing w:val="-14"/>
                <w:sz w:val="18"/>
                <w:lang w:eastAsia="ko-KR"/>
              </w:rPr>
              <w:t>어렵고</w:t>
            </w:r>
            <w:r>
              <w:rPr>
                <w:rFonts w:ascii="바탕체" w:eastAsia="바탕체"/>
                <w:spacing w:val="-8"/>
                <w:sz w:val="18"/>
                <w:lang w:eastAsia="ko-KR"/>
              </w:rPr>
              <w:t xml:space="preserve"> </w:t>
            </w:r>
            <w:r>
              <w:rPr>
                <w:rFonts w:ascii="바탕체" w:eastAsia="바탕체"/>
                <w:spacing w:val="-14"/>
                <w:sz w:val="18"/>
                <w:lang w:eastAsia="ko-KR"/>
              </w:rPr>
              <w:t>교통사고가</w:t>
            </w:r>
            <w:r>
              <w:rPr>
                <w:rFonts w:ascii="바탕체" w:eastAsia="바탕체"/>
                <w:spacing w:val="-9"/>
                <w:sz w:val="18"/>
                <w:lang w:eastAsia="ko-KR"/>
              </w:rPr>
              <w:t xml:space="preserve"> </w:t>
            </w:r>
            <w:r>
              <w:rPr>
                <w:rFonts w:ascii="바탕체" w:eastAsia="바탕체"/>
                <w:spacing w:val="-14"/>
                <w:sz w:val="18"/>
                <w:lang w:eastAsia="ko-KR"/>
              </w:rPr>
              <w:t>발생한</w:t>
            </w:r>
            <w:r>
              <w:rPr>
                <w:rFonts w:ascii="바탕체" w:eastAsia="바탕체"/>
                <w:spacing w:val="-8"/>
                <w:sz w:val="18"/>
                <w:lang w:eastAsia="ko-KR"/>
              </w:rPr>
              <w:t xml:space="preserve"> </w:t>
            </w:r>
            <w:r>
              <w:rPr>
                <w:rFonts w:ascii="바탕체" w:eastAsia="바탕체"/>
                <w:spacing w:val="-14"/>
                <w:sz w:val="18"/>
                <w:lang w:eastAsia="ko-KR"/>
              </w:rPr>
              <w:t>경우</w:t>
            </w:r>
            <w:r>
              <w:rPr>
                <w:rFonts w:ascii="바탕체" w:eastAsia="바탕체"/>
                <w:spacing w:val="-9"/>
                <w:sz w:val="18"/>
                <w:lang w:eastAsia="ko-KR"/>
              </w:rPr>
              <w:t xml:space="preserve"> </w:t>
            </w:r>
            <w:r>
              <w:rPr>
                <w:rFonts w:ascii="바탕체" w:eastAsia="바탕체"/>
                <w:spacing w:val="-14"/>
                <w:sz w:val="18"/>
                <w:lang w:eastAsia="ko-KR"/>
              </w:rPr>
              <w:t>그에</w:t>
            </w:r>
            <w:r>
              <w:rPr>
                <w:rFonts w:ascii="바탕체" w:eastAsia="바탕체"/>
                <w:spacing w:val="-8"/>
                <w:sz w:val="18"/>
                <w:lang w:eastAsia="ko-KR"/>
              </w:rPr>
              <w:t xml:space="preserve"> </w:t>
            </w:r>
            <w:r>
              <w:rPr>
                <w:rFonts w:ascii="바탕체" w:eastAsia="바탕체"/>
                <w:spacing w:val="-14"/>
                <w:sz w:val="18"/>
                <w:lang w:eastAsia="ko-KR"/>
              </w:rPr>
              <w:t>따른</w:t>
            </w:r>
            <w:r>
              <w:rPr>
                <w:rFonts w:ascii="바탕체" w:eastAsia="바탕체"/>
                <w:spacing w:val="-9"/>
                <w:sz w:val="18"/>
                <w:lang w:eastAsia="ko-KR"/>
              </w:rPr>
              <w:t xml:space="preserve"> </w:t>
            </w:r>
            <w:r>
              <w:rPr>
                <w:rFonts w:ascii="바탕체" w:eastAsia="바탕체"/>
                <w:spacing w:val="-14"/>
                <w:sz w:val="18"/>
                <w:lang w:eastAsia="ko-KR"/>
              </w:rPr>
              <w:t xml:space="preserve">상해의 </w:t>
            </w:r>
            <w:r>
              <w:rPr>
                <w:rFonts w:ascii="바탕체" w:eastAsia="바탕체"/>
                <w:w w:val="90"/>
                <w:sz w:val="18"/>
                <w:lang w:eastAsia="ko-KR"/>
              </w:rPr>
              <w:t>정도가</w:t>
            </w:r>
            <w:r>
              <w:rPr>
                <w:rFonts w:ascii="바탕체" w:eastAsia="바탕체"/>
                <w:spacing w:val="-4"/>
                <w:w w:val="90"/>
                <w:sz w:val="18"/>
                <w:lang w:eastAsia="ko-KR"/>
              </w:rPr>
              <w:t xml:space="preserve"> </w:t>
            </w:r>
            <w:r>
              <w:rPr>
                <w:rFonts w:ascii="바탕체" w:eastAsia="바탕체"/>
                <w:w w:val="90"/>
                <w:sz w:val="18"/>
                <w:lang w:eastAsia="ko-KR"/>
              </w:rPr>
              <w:t>더</w:t>
            </w:r>
            <w:r>
              <w:rPr>
                <w:rFonts w:ascii="바탕체" w:eastAsia="바탕체"/>
                <w:spacing w:val="-4"/>
                <w:w w:val="90"/>
                <w:sz w:val="18"/>
                <w:lang w:eastAsia="ko-KR"/>
              </w:rPr>
              <w:t xml:space="preserve"> </w:t>
            </w:r>
            <w:r>
              <w:rPr>
                <w:rFonts w:ascii="바탕체" w:eastAsia="바탕체"/>
                <w:w w:val="90"/>
                <w:sz w:val="18"/>
                <w:lang w:eastAsia="ko-KR"/>
              </w:rPr>
              <w:t>크다고</w:t>
            </w:r>
            <w:r>
              <w:rPr>
                <w:rFonts w:ascii="바탕체" w:eastAsia="바탕체"/>
                <w:spacing w:val="-4"/>
                <w:w w:val="90"/>
                <w:sz w:val="18"/>
                <w:lang w:eastAsia="ko-KR"/>
              </w:rPr>
              <w:t xml:space="preserve"> </w:t>
            </w:r>
            <w:r>
              <w:rPr>
                <w:rFonts w:ascii="바탕체" w:eastAsia="바탕체"/>
                <w:w w:val="90"/>
                <w:sz w:val="18"/>
                <w:lang w:eastAsia="ko-KR"/>
              </w:rPr>
              <w:t>볼</w:t>
            </w:r>
            <w:r>
              <w:rPr>
                <w:rFonts w:ascii="바탕체" w:eastAsia="바탕체"/>
                <w:spacing w:val="-4"/>
                <w:w w:val="90"/>
                <w:sz w:val="18"/>
                <w:lang w:eastAsia="ko-KR"/>
              </w:rPr>
              <w:t xml:space="preserve"> </w:t>
            </w:r>
            <w:r>
              <w:rPr>
                <w:rFonts w:ascii="바탕체" w:eastAsia="바탕체"/>
                <w:w w:val="90"/>
                <w:sz w:val="18"/>
                <w:lang w:eastAsia="ko-KR"/>
              </w:rPr>
              <w:t>수</w:t>
            </w:r>
            <w:r>
              <w:rPr>
                <w:rFonts w:ascii="바탕체" w:eastAsia="바탕체"/>
                <w:spacing w:val="-4"/>
                <w:w w:val="90"/>
                <w:sz w:val="18"/>
                <w:lang w:eastAsia="ko-KR"/>
              </w:rPr>
              <w:t xml:space="preserve"> </w:t>
            </w:r>
            <w:r>
              <w:rPr>
                <w:rFonts w:ascii="바탕체" w:eastAsia="바탕체"/>
                <w:w w:val="90"/>
                <w:sz w:val="18"/>
                <w:lang w:eastAsia="ko-KR"/>
              </w:rPr>
              <w:t>있음</w:t>
            </w:r>
            <w:r>
              <w:rPr>
                <w:w w:val="90"/>
                <w:sz w:val="18"/>
                <w:lang w:eastAsia="ko-KR"/>
              </w:rPr>
              <w:t>.</w:t>
            </w:r>
            <w:r>
              <w:rPr>
                <w:spacing w:val="32"/>
                <w:sz w:val="18"/>
                <w:lang w:eastAsia="ko-KR"/>
              </w:rPr>
              <w:t xml:space="preserve"> </w:t>
            </w:r>
            <w:r>
              <w:rPr>
                <w:rFonts w:ascii="바탕체" w:eastAsia="바탕체"/>
                <w:w w:val="90"/>
                <w:sz w:val="18"/>
                <w:lang w:eastAsia="ko-KR"/>
              </w:rPr>
              <w:t>이에</w:t>
            </w:r>
            <w:r>
              <w:rPr>
                <w:rFonts w:ascii="바탕체" w:eastAsia="바탕체"/>
                <w:spacing w:val="-4"/>
                <w:w w:val="90"/>
                <w:sz w:val="18"/>
                <w:lang w:eastAsia="ko-KR"/>
              </w:rPr>
              <w:t xml:space="preserve"> </w:t>
            </w:r>
            <w:r>
              <w:rPr>
                <w:rFonts w:ascii="바탕체" w:eastAsia="바탕체"/>
                <w:w w:val="90"/>
                <w:sz w:val="18"/>
                <w:lang w:eastAsia="ko-KR"/>
              </w:rPr>
              <w:t>노인</w:t>
            </w:r>
            <w:r>
              <w:rPr>
                <w:rFonts w:ascii="바탕체" w:eastAsia="바탕체"/>
                <w:spacing w:val="-4"/>
                <w:w w:val="90"/>
                <w:sz w:val="18"/>
                <w:lang w:eastAsia="ko-KR"/>
              </w:rPr>
              <w:t xml:space="preserve"> </w:t>
            </w:r>
            <w:r>
              <w:rPr>
                <w:rFonts w:ascii="바탕체" w:eastAsia="바탕체"/>
                <w:w w:val="90"/>
                <w:sz w:val="18"/>
                <w:lang w:eastAsia="ko-KR"/>
              </w:rPr>
              <w:t>보호구역</w:t>
            </w:r>
            <w:r>
              <w:rPr>
                <w:rFonts w:ascii="바탕체" w:eastAsia="바탕체"/>
                <w:spacing w:val="-4"/>
                <w:w w:val="90"/>
                <w:sz w:val="18"/>
                <w:lang w:eastAsia="ko-KR"/>
              </w:rPr>
              <w:t xml:space="preserve"> </w:t>
            </w:r>
            <w:r>
              <w:rPr>
                <w:rFonts w:ascii="바탕체" w:eastAsia="바탕체"/>
                <w:w w:val="90"/>
                <w:sz w:val="18"/>
                <w:lang w:eastAsia="ko-KR"/>
              </w:rPr>
              <w:t>및</w:t>
            </w:r>
            <w:r>
              <w:rPr>
                <w:rFonts w:ascii="바탕체" w:eastAsia="바탕체"/>
                <w:spacing w:val="-4"/>
                <w:w w:val="90"/>
                <w:sz w:val="18"/>
                <w:lang w:eastAsia="ko-KR"/>
              </w:rPr>
              <w:t xml:space="preserve"> </w:t>
            </w:r>
            <w:r>
              <w:rPr>
                <w:rFonts w:ascii="바탕체" w:eastAsia="바탕체"/>
                <w:w w:val="90"/>
                <w:sz w:val="18"/>
                <w:lang w:eastAsia="ko-KR"/>
              </w:rPr>
              <w:t xml:space="preserve">장 애인 보호구역에도 어린이 보호구역과 같이 우선적으로 무인 교통단속용 장비를 설치하도록 하여 교통약자의 보 </w:t>
            </w:r>
            <w:r>
              <w:rPr>
                <w:rFonts w:ascii="바탕체" w:eastAsia="바탕체"/>
                <w:spacing w:val="-6"/>
                <w:sz w:val="18"/>
                <w:lang w:eastAsia="ko-KR"/>
              </w:rPr>
              <w:t>행</w:t>
            </w:r>
            <w:r>
              <w:rPr>
                <w:rFonts w:ascii="바탕체" w:eastAsia="바탕체"/>
                <w:spacing w:val="-17"/>
                <w:sz w:val="18"/>
                <w:lang w:eastAsia="ko-KR"/>
              </w:rPr>
              <w:t xml:space="preserve"> </w:t>
            </w:r>
            <w:r>
              <w:rPr>
                <w:rFonts w:ascii="바탕체" w:eastAsia="바탕체"/>
                <w:spacing w:val="-6"/>
                <w:sz w:val="18"/>
                <w:lang w:eastAsia="ko-KR"/>
              </w:rPr>
              <w:t>안전을</w:t>
            </w:r>
            <w:r>
              <w:rPr>
                <w:rFonts w:ascii="바탕체" w:eastAsia="바탕체"/>
                <w:spacing w:val="-16"/>
                <w:sz w:val="18"/>
                <w:lang w:eastAsia="ko-KR"/>
              </w:rPr>
              <w:t xml:space="preserve"> </w:t>
            </w:r>
            <w:r>
              <w:rPr>
                <w:rFonts w:ascii="바탕체" w:eastAsia="바탕체"/>
                <w:spacing w:val="-6"/>
                <w:sz w:val="18"/>
                <w:lang w:eastAsia="ko-KR"/>
              </w:rPr>
              <w:t>면밀히</w:t>
            </w:r>
            <w:r>
              <w:rPr>
                <w:rFonts w:ascii="바탕체" w:eastAsia="바탕체"/>
                <w:spacing w:val="-17"/>
                <w:sz w:val="18"/>
                <w:lang w:eastAsia="ko-KR"/>
              </w:rPr>
              <w:t xml:space="preserve"> </w:t>
            </w:r>
            <w:r>
              <w:rPr>
                <w:rFonts w:ascii="바탕체" w:eastAsia="바탕체"/>
                <w:spacing w:val="-6"/>
                <w:sz w:val="18"/>
                <w:lang w:eastAsia="ko-KR"/>
              </w:rPr>
              <w:t>확보하고자</w:t>
            </w:r>
            <w:r>
              <w:rPr>
                <w:rFonts w:ascii="바탕체" w:eastAsia="바탕체"/>
                <w:spacing w:val="-16"/>
                <w:sz w:val="18"/>
                <w:lang w:eastAsia="ko-KR"/>
              </w:rPr>
              <w:t xml:space="preserve"> </w:t>
            </w:r>
            <w:r>
              <w:rPr>
                <w:rFonts w:ascii="바탕체" w:eastAsia="바탕체"/>
                <w:spacing w:val="-6"/>
                <w:sz w:val="18"/>
                <w:lang w:eastAsia="ko-KR"/>
              </w:rPr>
              <w:t>하는</w:t>
            </w:r>
            <w:r>
              <w:rPr>
                <w:rFonts w:ascii="바탕체" w:eastAsia="바탕체"/>
                <w:spacing w:val="-17"/>
                <w:sz w:val="18"/>
                <w:lang w:eastAsia="ko-KR"/>
              </w:rPr>
              <w:t xml:space="preserve"> </w:t>
            </w:r>
            <w:r>
              <w:rPr>
                <w:rFonts w:ascii="바탕체" w:eastAsia="바탕체"/>
                <w:spacing w:val="-6"/>
                <w:sz w:val="18"/>
                <w:lang w:eastAsia="ko-KR"/>
              </w:rPr>
              <w:t>것임</w:t>
            </w:r>
            <w:r>
              <w:rPr>
                <w:rFonts w:ascii="바탕체" w:eastAsia="바탕체"/>
                <w:spacing w:val="-16"/>
                <w:sz w:val="18"/>
                <w:lang w:eastAsia="ko-KR"/>
              </w:rPr>
              <w:t xml:space="preserve"> </w:t>
            </w:r>
            <w:r>
              <w:rPr>
                <w:spacing w:val="-6"/>
                <w:sz w:val="18"/>
                <w:lang w:eastAsia="ko-KR"/>
              </w:rPr>
              <w:t xml:space="preserve">...(. </w:t>
            </w:r>
            <w:r>
              <w:rPr>
                <w:spacing w:val="-6"/>
                <w:sz w:val="18"/>
              </w:rPr>
              <w:t>.</w:t>
            </w:r>
            <w:r>
              <w:rPr>
                <w:spacing w:val="-5"/>
                <w:sz w:val="18"/>
              </w:rPr>
              <w:t xml:space="preserve"> </w:t>
            </w:r>
            <w:r>
              <w:rPr>
                <w:spacing w:val="-6"/>
                <w:sz w:val="18"/>
              </w:rPr>
              <w:t>.</w:t>
            </w:r>
            <w:r>
              <w:rPr>
                <w:spacing w:val="-5"/>
                <w:sz w:val="18"/>
              </w:rPr>
              <w:t xml:space="preserve"> </w:t>
            </w:r>
            <w:r>
              <w:rPr>
                <w:spacing w:val="-6"/>
                <w:sz w:val="18"/>
              </w:rPr>
              <w:t>In</w:t>
            </w:r>
            <w:r>
              <w:rPr>
                <w:spacing w:val="-5"/>
                <w:sz w:val="18"/>
              </w:rPr>
              <w:t xml:space="preserve"> </w:t>
            </w:r>
            <w:r>
              <w:rPr>
                <w:spacing w:val="-6"/>
                <w:sz w:val="18"/>
              </w:rPr>
              <w:t>partic-</w:t>
            </w:r>
            <w:r>
              <w:rPr>
                <w:sz w:val="18"/>
              </w:rPr>
              <w:t>ular, older adults and persons with disabilities face diffi-culty</w:t>
            </w:r>
            <w:r>
              <w:rPr>
                <w:spacing w:val="-7"/>
                <w:sz w:val="18"/>
              </w:rPr>
              <w:t xml:space="preserve"> </w:t>
            </w:r>
            <w:r>
              <w:rPr>
                <w:sz w:val="18"/>
              </w:rPr>
              <w:t>avoiding</w:t>
            </w:r>
            <w:r>
              <w:rPr>
                <w:spacing w:val="-6"/>
                <w:sz w:val="18"/>
              </w:rPr>
              <w:t xml:space="preserve"> </w:t>
            </w:r>
            <w:r>
              <w:rPr>
                <w:sz w:val="18"/>
              </w:rPr>
              <w:t>rapidly</w:t>
            </w:r>
            <w:r>
              <w:rPr>
                <w:spacing w:val="-7"/>
                <w:sz w:val="18"/>
              </w:rPr>
              <w:t xml:space="preserve"> </w:t>
            </w:r>
            <w:r>
              <w:rPr>
                <w:sz w:val="18"/>
              </w:rPr>
              <w:t>approaching</w:t>
            </w:r>
            <w:r>
              <w:rPr>
                <w:spacing w:val="-7"/>
                <w:sz w:val="18"/>
              </w:rPr>
              <w:t xml:space="preserve"> </w:t>
            </w:r>
            <w:r>
              <w:rPr>
                <w:sz w:val="18"/>
              </w:rPr>
              <w:t>vehicles,</w:t>
            </w:r>
            <w:r>
              <w:rPr>
                <w:spacing w:val="-6"/>
                <w:sz w:val="18"/>
              </w:rPr>
              <w:t xml:space="preserve"> </w:t>
            </w:r>
            <w:r>
              <w:rPr>
                <w:sz w:val="18"/>
              </w:rPr>
              <w:t>and</w:t>
            </w:r>
            <w:r>
              <w:rPr>
                <w:spacing w:val="-7"/>
                <w:sz w:val="18"/>
              </w:rPr>
              <w:t xml:space="preserve"> </w:t>
            </w:r>
            <w:r>
              <w:rPr>
                <w:sz w:val="18"/>
              </w:rPr>
              <w:t>the</w:t>
            </w:r>
            <w:r>
              <w:rPr>
                <w:spacing w:val="-6"/>
                <w:sz w:val="18"/>
              </w:rPr>
              <w:t xml:space="preserve"> </w:t>
            </w:r>
            <w:r>
              <w:rPr>
                <w:sz w:val="18"/>
              </w:rPr>
              <w:t>sever-ity of injuries resulting from a traffic accident is signifi-cantly</w:t>
            </w:r>
            <w:r>
              <w:rPr>
                <w:spacing w:val="-12"/>
                <w:sz w:val="18"/>
              </w:rPr>
              <w:t xml:space="preserve"> </w:t>
            </w:r>
            <w:r>
              <w:rPr>
                <w:sz w:val="18"/>
              </w:rPr>
              <w:t>greater</w:t>
            </w:r>
            <w:r>
              <w:rPr>
                <w:spacing w:val="-11"/>
                <w:sz w:val="18"/>
              </w:rPr>
              <w:t xml:space="preserve"> </w:t>
            </w:r>
            <w:r>
              <w:rPr>
                <w:sz w:val="18"/>
              </w:rPr>
              <w:t>for</w:t>
            </w:r>
            <w:r>
              <w:rPr>
                <w:spacing w:val="-11"/>
                <w:sz w:val="18"/>
              </w:rPr>
              <w:t xml:space="preserve"> </w:t>
            </w:r>
            <w:r>
              <w:rPr>
                <w:sz w:val="18"/>
              </w:rPr>
              <w:t>them.</w:t>
            </w:r>
            <w:r>
              <w:rPr>
                <w:spacing w:val="-11"/>
                <w:sz w:val="18"/>
              </w:rPr>
              <w:t xml:space="preserve"> </w:t>
            </w:r>
            <w:r>
              <w:rPr>
                <w:sz w:val="18"/>
              </w:rPr>
              <w:t>Therefore,</w:t>
            </w:r>
            <w:r>
              <w:rPr>
                <w:spacing w:val="-12"/>
                <w:sz w:val="18"/>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11"/>
                <w:sz w:val="18"/>
              </w:rPr>
              <w:t xml:space="preserve"> </w:t>
            </w:r>
            <w:r>
              <w:rPr>
                <w:sz w:val="18"/>
              </w:rPr>
              <w:t>to</w:t>
            </w:r>
            <w:r>
              <w:rPr>
                <w:spacing w:val="-12"/>
                <w:sz w:val="18"/>
              </w:rPr>
              <w:t xml:space="preserve"> </w:t>
            </w:r>
            <w:r>
              <w:rPr>
                <w:sz w:val="18"/>
              </w:rPr>
              <w:t xml:space="preserve">ensure meticulous pedestrian safety for vulnerable road users by mandating the prioritized installation of unmanned traffic enforcement equipment within Elder Protected Zones and </w:t>
            </w:r>
            <w:r>
              <w:rPr>
                <w:spacing w:val="-2"/>
                <w:sz w:val="18"/>
              </w:rPr>
              <w:t>Disabled</w:t>
            </w:r>
            <w:r>
              <w:rPr>
                <w:spacing w:val="-3"/>
                <w:sz w:val="18"/>
              </w:rPr>
              <w:t xml:space="preserve"> </w:t>
            </w:r>
            <w:r>
              <w:rPr>
                <w:spacing w:val="-2"/>
                <w:sz w:val="18"/>
              </w:rPr>
              <w:t>Protected</w:t>
            </w:r>
            <w:r>
              <w:rPr>
                <w:spacing w:val="-3"/>
                <w:sz w:val="18"/>
              </w:rPr>
              <w:t xml:space="preserve"> </w:t>
            </w:r>
            <w:r>
              <w:rPr>
                <w:spacing w:val="-2"/>
                <w:sz w:val="18"/>
              </w:rPr>
              <w:t>Zones,</w:t>
            </w:r>
            <w:r>
              <w:rPr>
                <w:spacing w:val="-3"/>
                <w:sz w:val="18"/>
              </w:rPr>
              <w:t xml:space="preserve"> </w:t>
            </w:r>
            <w:r>
              <w:rPr>
                <w:spacing w:val="-2"/>
                <w:sz w:val="18"/>
              </w:rPr>
              <w:t>consistent</w:t>
            </w:r>
            <w:r>
              <w:rPr>
                <w:spacing w:val="-3"/>
                <w:sz w:val="18"/>
              </w:rPr>
              <w:t xml:space="preserve"> </w:t>
            </w:r>
            <w:r>
              <w:rPr>
                <w:spacing w:val="-2"/>
                <w:sz w:val="18"/>
              </w:rPr>
              <w:t>with</w:t>
            </w:r>
            <w:r>
              <w:rPr>
                <w:spacing w:val="-3"/>
                <w:sz w:val="18"/>
              </w:rPr>
              <w:t xml:space="preserve"> </w:t>
            </w:r>
            <w:r>
              <w:rPr>
                <w:spacing w:val="-2"/>
                <w:sz w:val="18"/>
              </w:rPr>
              <w:t>the</w:t>
            </w:r>
            <w:r>
              <w:rPr>
                <w:spacing w:val="-3"/>
                <w:sz w:val="18"/>
              </w:rPr>
              <w:t xml:space="preserve"> </w:t>
            </w:r>
            <w:r>
              <w:rPr>
                <w:spacing w:val="-2"/>
                <w:sz w:val="18"/>
              </w:rPr>
              <w:t>measures</w:t>
            </w:r>
            <w:r>
              <w:rPr>
                <w:spacing w:val="-3"/>
                <w:sz w:val="18"/>
              </w:rPr>
              <w:t xml:space="preserve"> </w:t>
            </w:r>
            <w:r>
              <w:rPr>
                <w:spacing w:val="-2"/>
                <w:sz w:val="18"/>
              </w:rPr>
              <w:t>cur-</w:t>
            </w:r>
            <w:r>
              <w:rPr>
                <w:sz w:val="18"/>
              </w:rPr>
              <w:t>rently implemented in Child Protected Zones</w:t>
            </w:r>
            <w:r w:rsidR="00604499">
              <w:rPr>
                <w:sz w:val="18"/>
              </w:rPr>
              <w:t xml:space="preserve"> .</w:t>
            </w:r>
            <w:r w:rsidR="00604499">
              <w:rPr>
                <w:spacing w:val="-11"/>
                <w:sz w:val="18"/>
              </w:rPr>
              <w:t xml:space="preserve"> </w:t>
            </w:r>
            <w:r w:rsidR="00604499">
              <w:rPr>
                <w:sz w:val="18"/>
              </w:rPr>
              <w:t>.</w:t>
            </w:r>
            <w:r w:rsidR="00604499">
              <w:rPr>
                <w:spacing w:val="-11"/>
                <w:sz w:val="18"/>
              </w:rPr>
              <w:t xml:space="preserve"> </w:t>
            </w:r>
            <w:r w:rsidR="00604499">
              <w:rPr>
                <w:sz w:val="18"/>
              </w:rPr>
              <w:t>..</w:t>
            </w:r>
            <w:r>
              <w:rPr>
                <w:sz w:val="18"/>
              </w:rPr>
              <w:t>)</w:t>
            </w:r>
          </w:p>
        </w:tc>
      </w:tr>
      <w:tr w:rsidR="00832031" w14:paraId="1BCB88B6" w14:textId="77777777">
        <w:trPr>
          <w:trHeight w:val="3364"/>
        </w:trPr>
        <w:tc>
          <w:tcPr>
            <w:tcW w:w="2515" w:type="dxa"/>
          </w:tcPr>
          <w:p w14:paraId="50376DFD"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79835CD2" w14:textId="77777777" w:rsidR="00832031" w:rsidRDefault="00000000">
            <w:pPr>
              <w:pStyle w:val="TableParagraph"/>
              <w:spacing w:before="39"/>
              <w:ind w:left="8" w:right="1"/>
              <w:rPr>
                <w:sz w:val="18"/>
              </w:rPr>
            </w:pPr>
            <w:r>
              <w:rPr>
                <w:spacing w:val="-2"/>
                <w:sz w:val="18"/>
              </w:rPr>
              <w:t>2102745</w:t>
            </w:r>
          </w:p>
        </w:tc>
        <w:tc>
          <w:tcPr>
            <w:tcW w:w="1607" w:type="dxa"/>
          </w:tcPr>
          <w:p w14:paraId="3F8CE34B" w14:textId="77777777" w:rsidR="00832031" w:rsidRDefault="00000000">
            <w:pPr>
              <w:pStyle w:val="TableParagraph"/>
              <w:spacing w:before="24"/>
              <w:ind w:left="613" w:hanging="423"/>
              <w:jc w:val="left"/>
              <w:rPr>
                <w:sz w:val="18"/>
              </w:rPr>
            </w:pPr>
            <w:r>
              <w:rPr>
                <w:rFonts w:ascii="바탕체" w:eastAsia="바탕체"/>
                <w:spacing w:val="-6"/>
                <w:sz w:val="18"/>
              </w:rPr>
              <w:t>김태흠</w:t>
            </w:r>
            <w:r>
              <w:rPr>
                <w:spacing w:val="-6"/>
                <w:sz w:val="18"/>
              </w:rPr>
              <w:t>(Taeheum</w:t>
            </w:r>
            <w:r>
              <w:rPr>
                <w:spacing w:val="-4"/>
                <w:sz w:val="18"/>
              </w:rPr>
              <w:t xml:space="preserve"> Kim)</w:t>
            </w:r>
          </w:p>
        </w:tc>
        <w:tc>
          <w:tcPr>
            <w:tcW w:w="4498" w:type="dxa"/>
          </w:tcPr>
          <w:p w14:paraId="1AF88998" w14:textId="4F71A6A5" w:rsidR="00832031" w:rsidRDefault="00000000">
            <w:pPr>
              <w:pStyle w:val="TableParagraph"/>
              <w:spacing w:before="28" w:line="235"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hAnsi="바탕체"/>
                <w:spacing w:val="-10"/>
                <w:sz w:val="18"/>
                <w:lang w:eastAsia="ko-KR"/>
              </w:rPr>
              <w:t>경로당은</w:t>
            </w:r>
            <w:r>
              <w:rPr>
                <w:rFonts w:ascii="바탕체" w:eastAsia="바탕체" w:hAnsi="바탕체"/>
                <w:spacing w:val="-12"/>
                <w:sz w:val="18"/>
                <w:lang w:eastAsia="ko-KR"/>
              </w:rPr>
              <w:t xml:space="preserve"> </w:t>
            </w:r>
            <w:r>
              <w:rPr>
                <w:rFonts w:ascii="바탕체" w:eastAsia="바탕체" w:hAnsi="바탕체"/>
                <w:spacing w:val="-10"/>
                <w:sz w:val="18"/>
                <w:lang w:eastAsia="ko-KR"/>
              </w:rPr>
              <w:t>노인들의</w:t>
            </w:r>
            <w:r>
              <w:rPr>
                <w:rFonts w:ascii="바탕체" w:eastAsia="바탕체" w:hAnsi="바탕체"/>
                <w:spacing w:val="-13"/>
                <w:sz w:val="18"/>
                <w:lang w:eastAsia="ko-KR"/>
              </w:rPr>
              <w:t xml:space="preserve"> </w:t>
            </w:r>
            <w:r>
              <w:rPr>
                <w:rFonts w:ascii="바탕체" w:eastAsia="바탕체" w:hAnsi="바탕체"/>
                <w:spacing w:val="-10"/>
                <w:sz w:val="18"/>
                <w:lang w:eastAsia="ko-KR"/>
              </w:rPr>
              <w:t>친목도모</w:t>
            </w:r>
            <w:r>
              <w:rPr>
                <w:rFonts w:ascii="Verdana" w:eastAsia="Verdana" w:hAnsi="Verdana"/>
                <w:i/>
                <w:spacing w:val="-10"/>
                <w:sz w:val="18"/>
                <w:lang w:eastAsia="ko-KR"/>
              </w:rPr>
              <w:t>·</w:t>
            </w:r>
            <w:r>
              <w:rPr>
                <w:rFonts w:ascii="바탕체" w:eastAsia="바탕체" w:hAnsi="바탕체"/>
                <w:spacing w:val="-10"/>
                <w:sz w:val="18"/>
                <w:lang w:eastAsia="ko-KR"/>
              </w:rPr>
              <w:t>취미활동</w:t>
            </w:r>
            <w:r>
              <w:rPr>
                <w:rFonts w:ascii="Verdana" w:eastAsia="Verdana" w:hAnsi="Verdana"/>
                <w:i/>
                <w:spacing w:val="-10"/>
                <w:sz w:val="18"/>
                <w:lang w:eastAsia="ko-KR"/>
              </w:rPr>
              <w:t>·</w:t>
            </w:r>
            <w:r>
              <w:rPr>
                <w:rFonts w:ascii="바탕체" w:eastAsia="바탕체" w:hAnsi="바탕체"/>
                <w:spacing w:val="-10"/>
                <w:sz w:val="18"/>
                <w:lang w:eastAsia="ko-KR"/>
              </w:rPr>
              <w:t>공동작업장</w:t>
            </w:r>
            <w:r>
              <w:rPr>
                <w:rFonts w:ascii="바탕체" w:eastAsia="바탕체" w:hAnsi="바탕체"/>
                <w:spacing w:val="-12"/>
                <w:sz w:val="18"/>
                <w:lang w:eastAsia="ko-KR"/>
              </w:rPr>
              <w:t xml:space="preserve"> </w:t>
            </w:r>
            <w:r>
              <w:rPr>
                <w:rFonts w:ascii="바탕체" w:eastAsia="바탕체" w:hAnsi="바탕체"/>
                <w:spacing w:val="-10"/>
                <w:sz w:val="18"/>
                <w:lang w:eastAsia="ko-KR"/>
              </w:rPr>
              <w:t xml:space="preserve">운 </w:t>
            </w:r>
            <w:r>
              <w:rPr>
                <w:rFonts w:ascii="바탕체" w:eastAsia="바탕체" w:hAnsi="바탕체"/>
                <w:spacing w:val="-20"/>
                <w:sz w:val="18"/>
                <w:lang w:eastAsia="ko-KR"/>
              </w:rPr>
              <w:t>영</w:t>
            </w:r>
            <w:r>
              <w:rPr>
                <w:rFonts w:ascii="바탕체" w:eastAsia="바탕체" w:hAnsi="바탕체"/>
                <w:spacing w:val="-3"/>
                <w:sz w:val="18"/>
                <w:lang w:eastAsia="ko-KR"/>
              </w:rPr>
              <w:t xml:space="preserve"> </w:t>
            </w:r>
            <w:r>
              <w:rPr>
                <w:rFonts w:ascii="바탕체" w:eastAsia="바탕체" w:hAnsi="바탕체"/>
                <w:spacing w:val="-20"/>
                <w:sz w:val="18"/>
                <w:lang w:eastAsia="ko-KR"/>
              </w:rPr>
              <w:t>및</w:t>
            </w:r>
            <w:r>
              <w:rPr>
                <w:rFonts w:ascii="바탕체" w:eastAsia="바탕체" w:hAnsi="바탕체"/>
                <w:spacing w:val="-2"/>
                <w:sz w:val="18"/>
                <w:lang w:eastAsia="ko-KR"/>
              </w:rPr>
              <w:t xml:space="preserve"> </w:t>
            </w:r>
            <w:r>
              <w:rPr>
                <w:rFonts w:ascii="바탕체" w:eastAsia="바탕체" w:hAnsi="바탕체"/>
                <w:spacing w:val="-20"/>
                <w:sz w:val="18"/>
                <w:lang w:eastAsia="ko-KR"/>
              </w:rPr>
              <w:t>각종</w:t>
            </w:r>
            <w:r>
              <w:rPr>
                <w:rFonts w:ascii="바탕체" w:eastAsia="바탕체" w:hAnsi="바탕체"/>
                <w:spacing w:val="-3"/>
                <w:sz w:val="18"/>
                <w:lang w:eastAsia="ko-KR"/>
              </w:rPr>
              <w:t xml:space="preserve"> </w:t>
            </w:r>
            <w:r>
              <w:rPr>
                <w:rFonts w:ascii="바탕체" w:eastAsia="바탕체" w:hAnsi="바탕체"/>
                <w:spacing w:val="-20"/>
                <w:sz w:val="18"/>
                <w:lang w:eastAsia="ko-KR"/>
              </w:rPr>
              <w:t>정보교환</w:t>
            </w:r>
            <w:r>
              <w:rPr>
                <w:rFonts w:ascii="바탕체" w:eastAsia="바탕체" w:hAnsi="바탕체"/>
                <w:spacing w:val="-2"/>
                <w:sz w:val="18"/>
                <w:lang w:eastAsia="ko-KR"/>
              </w:rPr>
              <w:t xml:space="preserve"> </w:t>
            </w:r>
            <w:r>
              <w:rPr>
                <w:rFonts w:ascii="바탕체" w:eastAsia="바탕체" w:hAnsi="바탕체"/>
                <w:spacing w:val="-20"/>
                <w:sz w:val="18"/>
                <w:lang w:eastAsia="ko-KR"/>
              </w:rPr>
              <w:t>등</w:t>
            </w:r>
            <w:r>
              <w:rPr>
                <w:rFonts w:ascii="바탕체" w:eastAsia="바탕체" w:hAnsi="바탕체"/>
                <w:spacing w:val="-3"/>
                <w:sz w:val="18"/>
                <w:lang w:eastAsia="ko-KR"/>
              </w:rPr>
              <w:t xml:space="preserve"> </w:t>
            </w:r>
            <w:r>
              <w:rPr>
                <w:rFonts w:ascii="바탕체" w:eastAsia="바탕체" w:hAnsi="바탕체"/>
                <w:spacing w:val="-20"/>
                <w:sz w:val="18"/>
                <w:lang w:eastAsia="ko-KR"/>
              </w:rPr>
              <w:t>각종</w:t>
            </w:r>
            <w:r>
              <w:rPr>
                <w:rFonts w:ascii="바탕체" w:eastAsia="바탕체" w:hAnsi="바탕체"/>
                <w:spacing w:val="-2"/>
                <w:sz w:val="18"/>
                <w:lang w:eastAsia="ko-KR"/>
              </w:rPr>
              <w:t xml:space="preserve"> </w:t>
            </w:r>
            <w:r>
              <w:rPr>
                <w:rFonts w:ascii="바탕체" w:eastAsia="바탕체" w:hAnsi="바탕체"/>
                <w:spacing w:val="-20"/>
                <w:sz w:val="18"/>
                <w:lang w:eastAsia="ko-KR"/>
              </w:rPr>
              <w:t>여가활동을</w:t>
            </w:r>
            <w:r>
              <w:rPr>
                <w:rFonts w:ascii="바탕체" w:eastAsia="바탕체" w:hAnsi="바탕체"/>
                <w:spacing w:val="-3"/>
                <w:sz w:val="18"/>
                <w:lang w:eastAsia="ko-KR"/>
              </w:rPr>
              <w:t xml:space="preserve"> </w:t>
            </w:r>
            <w:r>
              <w:rPr>
                <w:rFonts w:ascii="바탕체" w:eastAsia="바탕체" w:hAnsi="바탕체"/>
                <w:spacing w:val="-20"/>
                <w:sz w:val="18"/>
                <w:lang w:eastAsia="ko-KR"/>
              </w:rPr>
              <w:t>할</w:t>
            </w:r>
            <w:r>
              <w:rPr>
                <w:rFonts w:ascii="바탕체" w:eastAsia="바탕체" w:hAnsi="바탕체"/>
                <w:spacing w:val="-2"/>
                <w:sz w:val="18"/>
                <w:lang w:eastAsia="ko-KR"/>
              </w:rPr>
              <w:t xml:space="preserve"> </w:t>
            </w:r>
            <w:r>
              <w:rPr>
                <w:rFonts w:ascii="바탕체" w:eastAsia="바탕체" w:hAnsi="바탕체"/>
                <w:spacing w:val="-20"/>
                <w:sz w:val="18"/>
                <w:lang w:eastAsia="ko-KR"/>
              </w:rPr>
              <w:t>수</w:t>
            </w:r>
            <w:r>
              <w:rPr>
                <w:rFonts w:ascii="바탕체" w:eastAsia="바탕체" w:hAnsi="바탕체"/>
                <w:spacing w:val="-3"/>
                <w:sz w:val="18"/>
                <w:lang w:eastAsia="ko-KR"/>
              </w:rPr>
              <w:t xml:space="preserve"> </w:t>
            </w:r>
            <w:r>
              <w:rPr>
                <w:rFonts w:ascii="바탕체" w:eastAsia="바탕체" w:hAnsi="바탕체"/>
                <w:spacing w:val="-20"/>
                <w:sz w:val="18"/>
                <w:lang w:eastAsia="ko-KR"/>
              </w:rPr>
              <w:t>있는</w:t>
            </w:r>
            <w:r>
              <w:rPr>
                <w:rFonts w:ascii="바탕체" w:eastAsia="바탕체" w:hAnsi="바탕체"/>
                <w:spacing w:val="-2"/>
                <w:sz w:val="18"/>
                <w:lang w:eastAsia="ko-KR"/>
              </w:rPr>
              <w:t xml:space="preserve"> </w:t>
            </w:r>
            <w:r>
              <w:rPr>
                <w:rFonts w:ascii="바탕체" w:eastAsia="바탕체" w:hAnsi="바탕체"/>
                <w:spacing w:val="-20"/>
                <w:sz w:val="18"/>
                <w:lang w:eastAsia="ko-KR"/>
              </w:rPr>
              <w:t xml:space="preserve">장 </w:t>
            </w:r>
            <w:r>
              <w:rPr>
                <w:rFonts w:ascii="바탕체" w:eastAsia="바탕체" w:hAnsi="바탕체"/>
                <w:w w:val="90"/>
                <w:sz w:val="18"/>
                <w:lang w:eastAsia="ko-KR"/>
              </w:rPr>
              <w:t>소로</w:t>
            </w:r>
            <w:r>
              <w:rPr>
                <w:rFonts w:ascii="바탕체" w:eastAsia="바탕체" w:hAnsi="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hAnsi="바탕체"/>
                <w:w w:val="90"/>
                <w:sz w:val="18"/>
                <w:lang w:eastAsia="ko-KR"/>
              </w:rPr>
              <w:t>이에</w:t>
            </w:r>
            <w:r>
              <w:rPr>
                <w:rFonts w:ascii="바탕체" w:eastAsia="바탕체" w:hAnsi="바탕체"/>
                <w:spacing w:val="-6"/>
                <w:w w:val="90"/>
                <w:sz w:val="18"/>
                <w:lang w:eastAsia="ko-KR"/>
              </w:rPr>
              <w:t xml:space="preserve"> </w:t>
            </w:r>
            <w:r>
              <w:rPr>
                <w:rFonts w:ascii="바탕체" w:eastAsia="바탕체" w:hAnsi="바탕체"/>
                <w:w w:val="90"/>
                <w:sz w:val="18"/>
                <w:lang w:eastAsia="ko-KR"/>
              </w:rPr>
              <w:t>국가</w:t>
            </w:r>
            <w:r>
              <w:rPr>
                <w:rFonts w:ascii="바탕체" w:eastAsia="바탕체" w:hAnsi="바탕체"/>
                <w:spacing w:val="-6"/>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6"/>
                <w:w w:val="90"/>
                <w:sz w:val="18"/>
                <w:lang w:eastAsia="ko-KR"/>
              </w:rPr>
              <w:t xml:space="preserve"> </w:t>
            </w:r>
            <w:r>
              <w:rPr>
                <w:rFonts w:ascii="바탕체" w:eastAsia="바탕체" w:hAnsi="바탕체"/>
                <w:w w:val="90"/>
                <w:sz w:val="18"/>
                <w:lang w:eastAsia="ko-KR"/>
              </w:rPr>
              <w:t>지방자치단체가</w:t>
            </w:r>
            <w:r>
              <w:rPr>
                <w:rFonts w:ascii="바탕체" w:eastAsia="바탕체" w:hAnsi="바탕체"/>
                <w:spacing w:val="-6"/>
                <w:w w:val="90"/>
                <w:sz w:val="18"/>
                <w:lang w:eastAsia="ko-KR"/>
              </w:rPr>
              <w:t xml:space="preserve"> </w:t>
            </w:r>
            <w:r>
              <w:rPr>
                <w:rFonts w:ascii="바탕체" w:eastAsia="바탕체" w:hAnsi="바탕체"/>
                <w:w w:val="90"/>
                <w:sz w:val="18"/>
                <w:lang w:eastAsia="ko-KR"/>
              </w:rPr>
              <w:t>예산의</w:t>
            </w:r>
            <w:r>
              <w:rPr>
                <w:rFonts w:ascii="바탕체" w:eastAsia="바탕체" w:hAnsi="바탕체"/>
                <w:spacing w:val="-6"/>
                <w:w w:val="90"/>
                <w:sz w:val="18"/>
                <w:lang w:eastAsia="ko-KR"/>
              </w:rPr>
              <w:t xml:space="preserve"> </w:t>
            </w:r>
            <w:r>
              <w:rPr>
                <w:rFonts w:ascii="바탕체" w:eastAsia="바탕체" w:hAnsi="바탕체"/>
                <w:w w:val="90"/>
                <w:sz w:val="18"/>
                <w:lang w:eastAsia="ko-KR"/>
              </w:rPr>
              <w:t>범위에서 경로당의 시설물 유지</w:t>
            </w:r>
            <w:r>
              <w:rPr>
                <w:rFonts w:ascii="Verdana" w:eastAsia="Verdana" w:hAnsi="Verdana"/>
                <w:i/>
                <w:w w:val="90"/>
                <w:sz w:val="18"/>
                <w:lang w:eastAsia="ko-KR"/>
              </w:rPr>
              <w:t>·</w:t>
            </w:r>
            <w:r>
              <w:rPr>
                <w:rFonts w:ascii="바탕체" w:eastAsia="바탕체" w:hAnsi="바탕체"/>
                <w:w w:val="90"/>
                <w:sz w:val="18"/>
                <w:lang w:eastAsia="ko-KR"/>
              </w:rPr>
              <w:t>보수 및 물품 비치에 소요되는 비 용을</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지원할</w:t>
            </w:r>
            <w:r>
              <w:rPr>
                <w:rFonts w:ascii="바탕체" w:eastAsia="바탕체" w:hAnsi="바탕체"/>
                <w:spacing w:val="-12"/>
                <w:w w:val="90"/>
                <w:sz w:val="18"/>
                <w:lang w:eastAsia="ko-KR"/>
              </w:rPr>
              <w:t xml:space="preserve"> </w:t>
            </w:r>
            <w:r>
              <w:rPr>
                <w:rFonts w:ascii="바탕체" w:eastAsia="바탕체" w:hAnsi="바탕체"/>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12"/>
                <w:w w:val="90"/>
                <w:sz w:val="18"/>
                <w:lang w:eastAsia="ko-KR"/>
              </w:rPr>
              <w:t xml:space="preserve"> </w:t>
            </w:r>
            <w:r>
              <w:rPr>
                <w:rFonts w:ascii="바탕체" w:eastAsia="바탕체" w:hAnsi="바탕체"/>
                <w:w w:val="90"/>
                <w:sz w:val="18"/>
                <w:lang w:eastAsia="ko-KR"/>
              </w:rPr>
              <w:t>함으로써</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노인들의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여가복지</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수준 </w:t>
            </w:r>
            <w:r>
              <w:rPr>
                <w:rFonts w:ascii="바탕체" w:eastAsia="바탕체" w:hAnsi="바탕체"/>
                <w:spacing w:val="-4"/>
                <w:sz w:val="18"/>
                <w:lang w:eastAsia="ko-KR"/>
              </w:rPr>
              <w:t>을</w:t>
            </w:r>
            <w:r>
              <w:rPr>
                <w:rFonts w:ascii="바탕체" w:eastAsia="바탕체" w:hAnsi="바탕체"/>
                <w:spacing w:val="-19"/>
                <w:sz w:val="18"/>
                <w:lang w:eastAsia="ko-KR"/>
              </w:rPr>
              <w:t xml:space="preserve"> </w:t>
            </w:r>
            <w:r>
              <w:rPr>
                <w:rFonts w:ascii="바탕체" w:eastAsia="바탕체" w:hAnsi="바탕체"/>
                <w:spacing w:val="-4"/>
                <w:sz w:val="18"/>
                <w:lang w:eastAsia="ko-KR"/>
              </w:rPr>
              <w:t>증진하려는</w:t>
            </w:r>
            <w:r>
              <w:rPr>
                <w:rFonts w:ascii="바탕체" w:eastAsia="바탕체" w:hAnsi="바탕체"/>
                <w:spacing w:val="-18"/>
                <w:sz w:val="18"/>
                <w:lang w:eastAsia="ko-KR"/>
              </w:rPr>
              <w:t xml:space="preserve"> </w:t>
            </w:r>
            <w:r>
              <w:rPr>
                <w:rFonts w:ascii="바탕체" w:eastAsia="바탕체" w:hAnsi="바탕체"/>
                <w:spacing w:val="-4"/>
                <w:sz w:val="18"/>
                <w:lang w:eastAsia="ko-KR"/>
              </w:rPr>
              <w:t>것임</w:t>
            </w:r>
            <w:r>
              <w:rPr>
                <w:spacing w:val="-4"/>
                <w:sz w:val="18"/>
                <w:lang w:eastAsia="ko-KR"/>
              </w:rPr>
              <w:t>.</w:t>
            </w:r>
            <w:r>
              <w:rPr>
                <w:spacing w:val="-8"/>
                <w:sz w:val="18"/>
                <w:lang w:eastAsia="ko-KR"/>
              </w:rPr>
              <w:t xml:space="preserve"> </w:t>
            </w:r>
            <w:r>
              <w:rPr>
                <w:spacing w:val="-4"/>
                <w:sz w:val="18"/>
                <w:lang w:eastAsia="ko-KR"/>
              </w:rPr>
              <w:t>...(.</w:t>
            </w:r>
            <w:r>
              <w:rPr>
                <w:spacing w:val="-7"/>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Senior</w:t>
            </w:r>
            <w:r>
              <w:rPr>
                <w:spacing w:val="-8"/>
                <w:sz w:val="18"/>
              </w:rPr>
              <w:t xml:space="preserve"> </w:t>
            </w:r>
            <w:r>
              <w:rPr>
                <w:spacing w:val="-4"/>
                <w:sz w:val="18"/>
              </w:rPr>
              <w:t>Centers</w:t>
            </w:r>
            <w:r>
              <w:rPr>
                <w:spacing w:val="-7"/>
                <w:sz w:val="18"/>
              </w:rPr>
              <w:t xml:space="preserve"> </w:t>
            </w:r>
            <w:r>
              <w:rPr>
                <w:spacing w:val="-4"/>
                <w:sz w:val="18"/>
              </w:rPr>
              <w:t xml:space="preserve">(Gyeongrodang) </w:t>
            </w:r>
            <w:r>
              <w:rPr>
                <w:sz w:val="18"/>
              </w:rPr>
              <w:t>serve as essential venues for older adults to engage in var-ious leisure activities, including social interaction, hobby pursuits, operating communal workshops, and exchanging various</w:t>
            </w:r>
            <w:r>
              <w:rPr>
                <w:spacing w:val="3"/>
                <w:sz w:val="18"/>
              </w:rPr>
              <w:t xml:space="preserve"> </w:t>
            </w:r>
            <w:r>
              <w:rPr>
                <w:sz w:val="18"/>
              </w:rPr>
              <w:t>information</w:t>
            </w:r>
            <w:r w:rsidR="00604499">
              <w:rPr>
                <w:sz w:val="18"/>
              </w:rPr>
              <w:t>. .</w:t>
            </w:r>
            <w:r w:rsidR="00604499">
              <w:rPr>
                <w:spacing w:val="-11"/>
                <w:sz w:val="18"/>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Pr>
                <w:sz w:val="18"/>
              </w:rPr>
              <w:t>Therefore,</w:t>
            </w:r>
            <w:r>
              <w:rPr>
                <w:spacing w:val="4"/>
                <w:sz w:val="18"/>
              </w:rPr>
              <w:t xml:space="preserve"> </w:t>
            </w:r>
            <w:r>
              <w:rPr>
                <w:sz w:val="18"/>
              </w:rPr>
              <w:t>the</w:t>
            </w:r>
            <w:r>
              <w:rPr>
                <w:spacing w:val="3"/>
                <w:sz w:val="18"/>
              </w:rPr>
              <w:t xml:space="preserve"> </w:t>
            </w:r>
            <w:r>
              <w:rPr>
                <w:sz w:val="18"/>
              </w:rPr>
              <w:t>objective</w:t>
            </w:r>
            <w:r>
              <w:rPr>
                <w:spacing w:val="4"/>
                <w:sz w:val="18"/>
              </w:rPr>
              <w:t xml:space="preserve"> </w:t>
            </w:r>
            <w:r>
              <w:rPr>
                <w:sz w:val="18"/>
              </w:rPr>
              <w:t>is</w:t>
            </w:r>
            <w:r>
              <w:rPr>
                <w:spacing w:val="3"/>
                <w:sz w:val="18"/>
              </w:rPr>
              <w:t xml:space="preserve"> </w:t>
            </w:r>
            <w:r>
              <w:rPr>
                <w:sz w:val="18"/>
              </w:rPr>
              <w:t>to</w:t>
            </w:r>
            <w:r>
              <w:rPr>
                <w:spacing w:val="4"/>
                <w:sz w:val="18"/>
              </w:rPr>
              <w:t xml:space="preserve"> </w:t>
            </w:r>
            <w:r>
              <w:rPr>
                <w:spacing w:val="-4"/>
                <w:sz w:val="18"/>
              </w:rPr>
              <w:t>con-</w:t>
            </w:r>
          </w:p>
          <w:p w14:paraId="4BC33B6C" w14:textId="7E1ECC25" w:rsidR="00832031" w:rsidRDefault="00000000">
            <w:pPr>
              <w:pStyle w:val="TableParagraph"/>
              <w:spacing w:before="16" w:line="254" w:lineRule="auto"/>
              <w:ind w:left="123" w:right="110"/>
              <w:jc w:val="both"/>
              <w:rPr>
                <w:sz w:val="18"/>
              </w:rPr>
            </w:pPr>
            <w:r>
              <w:rPr>
                <w:sz w:val="18"/>
              </w:rPr>
              <w:t>tribute to the enhancement of the leisure and welfare stan-dards for older adults by enabling the State or local gov-ernments</w:t>
            </w:r>
            <w:r>
              <w:rPr>
                <w:spacing w:val="-7"/>
                <w:sz w:val="18"/>
              </w:rPr>
              <w:t xml:space="preserve"> </w:t>
            </w:r>
            <w:r>
              <w:rPr>
                <w:sz w:val="18"/>
              </w:rPr>
              <w:t>to</w:t>
            </w:r>
            <w:r>
              <w:rPr>
                <w:spacing w:val="-7"/>
                <w:sz w:val="18"/>
              </w:rPr>
              <w:t xml:space="preserve"> </w:t>
            </w:r>
            <w:r>
              <w:rPr>
                <w:sz w:val="18"/>
              </w:rPr>
              <w:t>support</w:t>
            </w:r>
            <w:r>
              <w:rPr>
                <w:spacing w:val="-7"/>
                <w:sz w:val="18"/>
              </w:rPr>
              <w:t xml:space="preserve"> </w:t>
            </w:r>
            <w:r>
              <w:rPr>
                <w:sz w:val="18"/>
              </w:rPr>
              <w:t>the</w:t>
            </w:r>
            <w:r>
              <w:rPr>
                <w:spacing w:val="-7"/>
                <w:sz w:val="18"/>
              </w:rPr>
              <w:t xml:space="preserve"> </w:t>
            </w:r>
            <w:r>
              <w:rPr>
                <w:sz w:val="18"/>
              </w:rPr>
              <w:t>costs</w:t>
            </w:r>
            <w:r>
              <w:rPr>
                <w:spacing w:val="-7"/>
                <w:sz w:val="18"/>
              </w:rPr>
              <w:t xml:space="preserve"> </w:t>
            </w:r>
            <w:r>
              <w:rPr>
                <w:sz w:val="18"/>
              </w:rPr>
              <w:t>required</w:t>
            </w:r>
            <w:r>
              <w:rPr>
                <w:spacing w:val="-7"/>
                <w:sz w:val="18"/>
              </w:rPr>
              <w:t xml:space="preserve"> </w:t>
            </w:r>
            <w:r>
              <w:rPr>
                <w:sz w:val="18"/>
              </w:rPr>
              <w:t>for</w:t>
            </w:r>
            <w:r>
              <w:rPr>
                <w:spacing w:val="-7"/>
                <w:sz w:val="18"/>
              </w:rPr>
              <w:t xml:space="preserve"> </w:t>
            </w:r>
            <w:r>
              <w:rPr>
                <w:sz w:val="18"/>
              </w:rPr>
              <w:t>the</w:t>
            </w:r>
            <w:r>
              <w:rPr>
                <w:spacing w:val="-7"/>
                <w:sz w:val="18"/>
              </w:rPr>
              <w:t xml:space="preserve"> </w:t>
            </w:r>
            <w:r>
              <w:rPr>
                <w:sz w:val="18"/>
              </w:rPr>
              <w:t>maintenance, repair, and furnishing of facilities within senior centers, within the limits of their respective budgets.</w:t>
            </w:r>
            <w:r w:rsidR="00604499">
              <w:rPr>
                <w:spacing w:val="80"/>
                <w:sz w:val="18"/>
              </w:rPr>
              <w:t xml:space="preserve"> </w:t>
            </w:r>
            <w:r w:rsidR="00604499">
              <w:rPr>
                <w:w w:val="90"/>
                <w:sz w:val="18"/>
                <w:lang w:eastAsia="ko-KR"/>
              </w:rPr>
              <w:t>...</w:t>
            </w:r>
            <w:r>
              <w:rPr>
                <w:sz w:val="18"/>
              </w:rPr>
              <w:t>)</w:t>
            </w:r>
          </w:p>
        </w:tc>
      </w:tr>
    </w:tbl>
    <w:p w14:paraId="6A4865DD"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7678AE84"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DA56B87" w14:textId="77777777">
        <w:trPr>
          <w:trHeight w:val="594"/>
        </w:trPr>
        <w:tc>
          <w:tcPr>
            <w:tcW w:w="2515" w:type="dxa"/>
          </w:tcPr>
          <w:p w14:paraId="0ECBF8FD"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21BBF20"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3D8017D3"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61ED463"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17C6D8E5"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27B977E" w14:textId="77777777" w:rsidR="00832031" w:rsidRDefault="00000000">
            <w:pPr>
              <w:pStyle w:val="TableParagraph"/>
              <w:spacing w:before="79"/>
              <w:ind w:left="429"/>
              <w:jc w:val="left"/>
              <w:rPr>
                <w:b/>
                <w:sz w:val="18"/>
              </w:rPr>
            </w:pPr>
            <w:r>
              <w:rPr>
                <w:b/>
                <w:spacing w:val="-2"/>
                <w:sz w:val="18"/>
              </w:rPr>
              <w:t>(Sponsor)</w:t>
            </w:r>
          </w:p>
        </w:tc>
        <w:tc>
          <w:tcPr>
            <w:tcW w:w="4498" w:type="dxa"/>
          </w:tcPr>
          <w:p w14:paraId="1A6F8F7F"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4E0C2FE"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79DD0CE" w14:textId="77777777">
        <w:trPr>
          <w:trHeight w:val="4022"/>
        </w:trPr>
        <w:tc>
          <w:tcPr>
            <w:tcW w:w="2515" w:type="dxa"/>
          </w:tcPr>
          <w:p w14:paraId="4E1B1167"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7F7783E4" w14:textId="77777777" w:rsidR="00832031" w:rsidRDefault="00000000">
            <w:pPr>
              <w:pStyle w:val="TableParagraph"/>
              <w:spacing w:before="39"/>
              <w:ind w:left="8" w:right="1"/>
              <w:rPr>
                <w:sz w:val="18"/>
              </w:rPr>
            </w:pPr>
            <w:r>
              <w:rPr>
                <w:spacing w:val="-2"/>
                <w:sz w:val="18"/>
              </w:rPr>
              <w:t>2102783</w:t>
            </w:r>
          </w:p>
        </w:tc>
        <w:tc>
          <w:tcPr>
            <w:tcW w:w="1607" w:type="dxa"/>
          </w:tcPr>
          <w:p w14:paraId="270BBC1D"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083C68CC" w14:textId="77777777"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28"/>
                <w:sz w:val="18"/>
                <w:lang w:eastAsia="ko-KR"/>
              </w:rPr>
              <w:t xml:space="preserve"> </w:t>
            </w:r>
            <w:r>
              <w:rPr>
                <w:rFonts w:ascii="바탕체" w:eastAsia="바탕체"/>
                <w:w w:val="90"/>
                <w:sz w:val="18"/>
                <w:lang w:eastAsia="ko-KR"/>
              </w:rPr>
              <w:t>현행법은</w:t>
            </w:r>
            <w:r>
              <w:rPr>
                <w:rFonts w:ascii="바탕체" w:eastAsia="바탕체"/>
                <w:spacing w:val="-8"/>
                <w:w w:val="90"/>
                <w:sz w:val="18"/>
                <w:lang w:eastAsia="ko-KR"/>
              </w:rPr>
              <w:t xml:space="preserve"> </w:t>
            </w:r>
            <w:r>
              <w:rPr>
                <w:rFonts w:ascii="바탕체" w:eastAsia="바탕체"/>
                <w:w w:val="90"/>
                <w:sz w:val="18"/>
                <w:lang w:eastAsia="ko-KR"/>
              </w:rPr>
              <w:t>노인보호전문기관의</w:t>
            </w:r>
            <w:r>
              <w:rPr>
                <w:rFonts w:ascii="바탕체" w:eastAsia="바탕체"/>
                <w:spacing w:val="-8"/>
                <w:w w:val="90"/>
                <w:sz w:val="18"/>
                <w:lang w:eastAsia="ko-KR"/>
              </w:rPr>
              <w:t xml:space="preserve"> </w:t>
            </w:r>
            <w:r>
              <w:rPr>
                <w:rFonts w:ascii="바탕체" w:eastAsia="바탕체"/>
                <w:w w:val="90"/>
                <w:sz w:val="18"/>
                <w:lang w:eastAsia="ko-KR"/>
              </w:rPr>
              <w:t>장으로</w:t>
            </w:r>
            <w:r>
              <w:rPr>
                <w:rFonts w:ascii="바탕체" w:eastAsia="바탕체"/>
                <w:spacing w:val="-8"/>
                <w:w w:val="90"/>
                <w:sz w:val="18"/>
                <w:lang w:eastAsia="ko-KR"/>
              </w:rPr>
              <w:t xml:space="preserve"> </w:t>
            </w:r>
            <w:r>
              <w:rPr>
                <w:rFonts w:ascii="바탕체" w:eastAsia="바탕체"/>
                <w:w w:val="90"/>
                <w:sz w:val="18"/>
                <w:lang w:eastAsia="ko-KR"/>
              </w:rPr>
              <w:t>하여금</w:t>
            </w:r>
            <w:r>
              <w:rPr>
                <w:rFonts w:ascii="바탕체" w:eastAsia="바탕체"/>
                <w:spacing w:val="-8"/>
                <w:w w:val="90"/>
                <w:sz w:val="18"/>
                <w:lang w:eastAsia="ko-KR"/>
              </w:rPr>
              <w:t xml:space="preserve"> </w:t>
            </w:r>
            <w:r>
              <w:rPr>
                <w:rFonts w:ascii="바탕체" w:eastAsia="바탕체"/>
                <w:w w:val="90"/>
                <w:sz w:val="18"/>
                <w:lang w:eastAsia="ko-KR"/>
              </w:rPr>
              <w:t xml:space="preserve">노인학대 </w:t>
            </w:r>
            <w:r>
              <w:rPr>
                <w:rFonts w:ascii="바탕체" w:eastAsia="바탕체"/>
                <w:spacing w:val="-14"/>
                <w:sz w:val="18"/>
                <w:lang w:eastAsia="ko-KR"/>
              </w:rPr>
              <w:t>가</w:t>
            </w:r>
            <w:r>
              <w:rPr>
                <w:rFonts w:ascii="바탕체" w:eastAsia="바탕체"/>
                <w:spacing w:val="-11"/>
                <w:sz w:val="18"/>
                <w:lang w:eastAsia="ko-KR"/>
              </w:rPr>
              <w:t xml:space="preserve"> </w:t>
            </w:r>
            <w:r>
              <w:rPr>
                <w:rFonts w:ascii="바탕체" w:eastAsia="바탕체"/>
                <w:spacing w:val="-14"/>
                <w:sz w:val="18"/>
                <w:lang w:eastAsia="ko-KR"/>
              </w:rPr>
              <w:t>종료된</w:t>
            </w:r>
            <w:r>
              <w:rPr>
                <w:rFonts w:ascii="바탕체" w:eastAsia="바탕체"/>
                <w:spacing w:val="-8"/>
                <w:sz w:val="18"/>
                <w:lang w:eastAsia="ko-KR"/>
              </w:rPr>
              <w:t xml:space="preserve"> </w:t>
            </w:r>
            <w:r>
              <w:rPr>
                <w:rFonts w:ascii="바탕체" w:eastAsia="바탕체"/>
                <w:spacing w:val="-14"/>
                <w:sz w:val="18"/>
                <w:lang w:eastAsia="ko-KR"/>
              </w:rPr>
              <w:t>후에도</w:t>
            </w:r>
            <w:r>
              <w:rPr>
                <w:rFonts w:ascii="바탕체" w:eastAsia="바탕체"/>
                <w:spacing w:val="-9"/>
                <w:sz w:val="18"/>
                <w:lang w:eastAsia="ko-KR"/>
              </w:rPr>
              <w:t xml:space="preserve"> </w:t>
            </w:r>
            <w:r>
              <w:rPr>
                <w:rFonts w:ascii="바탕체" w:eastAsia="바탕체"/>
                <w:spacing w:val="-14"/>
                <w:sz w:val="18"/>
                <w:lang w:eastAsia="ko-KR"/>
              </w:rPr>
              <w:t>가정방문</w:t>
            </w:r>
            <w:r>
              <w:rPr>
                <w:spacing w:val="-14"/>
                <w:sz w:val="18"/>
                <w:lang w:eastAsia="ko-KR"/>
              </w:rPr>
              <w:t>,</w:t>
            </w:r>
            <w:r>
              <w:rPr>
                <w:spacing w:val="3"/>
                <w:sz w:val="18"/>
                <w:lang w:eastAsia="ko-KR"/>
              </w:rPr>
              <w:t xml:space="preserve"> </w:t>
            </w:r>
            <w:r>
              <w:rPr>
                <w:rFonts w:ascii="바탕체" w:eastAsia="바탕체"/>
                <w:spacing w:val="-14"/>
                <w:sz w:val="18"/>
                <w:lang w:eastAsia="ko-KR"/>
              </w:rPr>
              <w:t>시설방문</w:t>
            </w:r>
            <w:r>
              <w:rPr>
                <w:spacing w:val="-14"/>
                <w:sz w:val="18"/>
                <w:lang w:eastAsia="ko-KR"/>
              </w:rPr>
              <w:t>,</w:t>
            </w:r>
            <w:r>
              <w:rPr>
                <w:spacing w:val="3"/>
                <w:sz w:val="18"/>
                <w:lang w:eastAsia="ko-KR"/>
              </w:rPr>
              <w:t xml:space="preserve"> </w:t>
            </w:r>
            <w:r>
              <w:rPr>
                <w:rFonts w:ascii="바탕체" w:eastAsia="바탕체"/>
                <w:spacing w:val="-14"/>
                <w:sz w:val="18"/>
                <w:lang w:eastAsia="ko-KR"/>
              </w:rPr>
              <w:t>전화상담</w:t>
            </w:r>
            <w:r>
              <w:rPr>
                <w:rFonts w:ascii="바탕체" w:eastAsia="바탕체"/>
                <w:spacing w:val="-9"/>
                <w:sz w:val="18"/>
                <w:lang w:eastAsia="ko-KR"/>
              </w:rPr>
              <w:t xml:space="preserve"> </w:t>
            </w:r>
            <w:r>
              <w:rPr>
                <w:rFonts w:ascii="바탕체" w:eastAsia="바탕체"/>
                <w:spacing w:val="-14"/>
                <w:sz w:val="18"/>
                <w:lang w:eastAsia="ko-KR"/>
              </w:rPr>
              <w:t>등을</w:t>
            </w:r>
            <w:r>
              <w:rPr>
                <w:rFonts w:ascii="바탕체" w:eastAsia="바탕체"/>
                <w:spacing w:val="-8"/>
                <w:sz w:val="18"/>
                <w:lang w:eastAsia="ko-KR"/>
              </w:rPr>
              <w:t xml:space="preserve"> </w:t>
            </w:r>
            <w:r>
              <w:rPr>
                <w:rFonts w:ascii="바탕체" w:eastAsia="바탕체"/>
                <w:spacing w:val="-14"/>
                <w:sz w:val="18"/>
                <w:lang w:eastAsia="ko-KR"/>
              </w:rPr>
              <w:t xml:space="preserve">통 </w:t>
            </w:r>
            <w:r>
              <w:rPr>
                <w:rFonts w:ascii="바탕체" w:eastAsia="바탕체"/>
                <w:spacing w:val="-10"/>
                <w:sz w:val="18"/>
                <w:lang w:eastAsia="ko-KR"/>
              </w:rPr>
              <w:t>하여</w:t>
            </w:r>
            <w:r>
              <w:rPr>
                <w:rFonts w:ascii="바탕체" w:eastAsia="바탕체"/>
                <w:spacing w:val="-13"/>
                <w:sz w:val="18"/>
                <w:lang w:eastAsia="ko-KR"/>
              </w:rPr>
              <w:t xml:space="preserve"> </w:t>
            </w:r>
            <w:r>
              <w:rPr>
                <w:rFonts w:ascii="바탕체" w:eastAsia="바탕체"/>
                <w:spacing w:val="-10"/>
                <w:sz w:val="18"/>
                <w:lang w:eastAsia="ko-KR"/>
              </w:rPr>
              <w:t>노인학대의</w:t>
            </w:r>
            <w:r>
              <w:rPr>
                <w:rFonts w:ascii="바탕체" w:eastAsia="바탕체"/>
                <w:spacing w:val="-12"/>
                <w:sz w:val="18"/>
                <w:lang w:eastAsia="ko-KR"/>
              </w:rPr>
              <w:t xml:space="preserve"> </w:t>
            </w:r>
            <w:r>
              <w:rPr>
                <w:rFonts w:ascii="바탕체" w:eastAsia="바탕체"/>
                <w:spacing w:val="-10"/>
                <w:sz w:val="18"/>
                <w:lang w:eastAsia="ko-KR"/>
              </w:rPr>
              <w:t>재발</w:t>
            </w:r>
            <w:r>
              <w:rPr>
                <w:rFonts w:ascii="바탕체" w:eastAsia="바탕체"/>
                <w:spacing w:val="-13"/>
                <w:sz w:val="18"/>
                <w:lang w:eastAsia="ko-KR"/>
              </w:rPr>
              <w:t xml:space="preserve"> </w:t>
            </w:r>
            <w:r>
              <w:rPr>
                <w:rFonts w:ascii="바탕체" w:eastAsia="바탕체"/>
                <w:spacing w:val="-10"/>
                <w:sz w:val="18"/>
                <w:lang w:eastAsia="ko-KR"/>
              </w:rPr>
              <w:t>여부를</w:t>
            </w:r>
            <w:r>
              <w:rPr>
                <w:rFonts w:ascii="바탕체" w:eastAsia="바탕체"/>
                <w:spacing w:val="-12"/>
                <w:sz w:val="18"/>
                <w:lang w:eastAsia="ko-KR"/>
              </w:rPr>
              <w:t xml:space="preserve"> </w:t>
            </w:r>
            <w:r>
              <w:rPr>
                <w:rFonts w:ascii="바탕체" w:eastAsia="바탕체"/>
                <w:spacing w:val="-10"/>
                <w:sz w:val="18"/>
                <w:lang w:eastAsia="ko-KR"/>
              </w:rPr>
              <w:t>확인하도록</w:t>
            </w:r>
            <w:r>
              <w:rPr>
                <w:rFonts w:ascii="바탕체" w:eastAsia="바탕체"/>
                <w:spacing w:val="-13"/>
                <w:sz w:val="18"/>
                <w:lang w:eastAsia="ko-KR"/>
              </w:rPr>
              <w:t xml:space="preserve"> </w:t>
            </w:r>
            <w:r>
              <w:rPr>
                <w:rFonts w:ascii="바탕체" w:eastAsia="바탕체"/>
                <w:spacing w:val="-10"/>
                <w:sz w:val="18"/>
                <w:lang w:eastAsia="ko-KR"/>
              </w:rPr>
              <w:t>하고</w:t>
            </w:r>
            <w:r>
              <w:rPr>
                <w:rFonts w:ascii="바탕체" w:eastAsia="바탕체"/>
                <w:spacing w:val="-12"/>
                <w:sz w:val="18"/>
                <w:lang w:eastAsia="ko-KR"/>
              </w:rPr>
              <w:t xml:space="preserve"> </w:t>
            </w:r>
            <w:r>
              <w:rPr>
                <w:rFonts w:ascii="바탕체" w:eastAsia="바탕체"/>
                <w:spacing w:val="-10"/>
                <w:sz w:val="18"/>
                <w:lang w:eastAsia="ko-KR"/>
              </w:rPr>
              <w:t>있음</w:t>
            </w:r>
            <w:r>
              <w:rPr>
                <w:spacing w:val="-10"/>
                <w:sz w:val="18"/>
                <w:lang w:eastAsia="ko-KR"/>
              </w:rPr>
              <w:t>.</w:t>
            </w:r>
            <w:r>
              <w:rPr>
                <w:spacing w:val="-2"/>
                <w:sz w:val="18"/>
                <w:lang w:eastAsia="ko-KR"/>
              </w:rPr>
              <w:t xml:space="preserve"> </w:t>
            </w:r>
            <w:r>
              <w:rPr>
                <w:spacing w:val="-10"/>
                <w:sz w:val="18"/>
                <w:lang w:eastAsia="ko-KR"/>
              </w:rPr>
              <w:t>...</w:t>
            </w:r>
            <w:r>
              <w:rPr>
                <w:sz w:val="18"/>
                <w:lang w:eastAsia="ko-KR"/>
              </w:rPr>
              <w:t xml:space="preserve"> </w:t>
            </w:r>
            <w:r>
              <w:rPr>
                <w:rFonts w:ascii="바탕체" w:eastAsia="바탕체"/>
                <w:w w:val="90"/>
                <w:sz w:val="18"/>
                <w:lang w:eastAsia="ko-KR"/>
              </w:rPr>
              <w:t xml:space="preserve">이에 누구든지 노인보호전문기관의 업무 수행을 정당한 사유 없이 거부하거나 방해하여서는 아니 된다고 명시하 </w:t>
            </w:r>
            <w:r>
              <w:rPr>
                <w:rFonts w:ascii="바탕체" w:eastAsia="바탕체"/>
                <w:spacing w:val="-10"/>
                <w:sz w:val="18"/>
                <w:lang w:eastAsia="ko-KR"/>
              </w:rPr>
              <w:t>고</w:t>
            </w:r>
            <w:r>
              <w:rPr>
                <w:spacing w:val="-10"/>
                <w:sz w:val="18"/>
                <w:lang w:eastAsia="ko-KR"/>
              </w:rPr>
              <w:t>,</w:t>
            </w:r>
            <w:r>
              <w:rPr>
                <w:spacing w:val="-2"/>
                <w:sz w:val="18"/>
                <w:lang w:eastAsia="ko-KR"/>
              </w:rPr>
              <w:t xml:space="preserve"> </w:t>
            </w:r>
            <w:r>
              <w:rPr>
                <w:spacing w:val="-10"/>
                <w:sz w:val="18"/>
                <w:lang w:eastAsia="ko-KR"/>
              </w:rPr>
              <w:t>...</w:t>
            </w:r>
            <w:r>
              <w:rPr>
                <w:spacing w:val="-1"/>
                <w:sz w:val="18"/>
                <w:lang w:eastAsia="ko-KR"/>
              </w:rPr>
              <w:t xml:space="preserve"> </w:t>
            </w:r>
            <w:r>
              <w:rPr>
                <w:rFonts w:ascii="바탕체" w:eastAsia="바탕체"/>
                <w:spacing w:val="-10"/>
                <w:sz w:val="18"/>
                <w:lang w:eastAsia="ko-KR"/>
              </w:rPr>
              <w:t>이를</w:t>
            </w:r>
            <w:r>
              <w:rPr>
                <w:rFonts w:ascii="바탕체" w:eastAsia="바탕체"/>
                <w:spacing w:val="-12"/>
                <w:sz w:val="18"/>
                <w:lang w:eastAsia="ko-KR"/>
              </w:rPr>
              <w:t xml:space="preserve"> </w:t>
            </w:r>
            <w:r>
              <w:rPr>
                <w:rFonts w:ascii="바탕체" w:eastAsia="바탕체"/>
                <w:spacing w:val="-10"/>
                <w:sz w:val="18"/>
                <w:lang w:eastAsia="ko-KR"/>
              </w:rPr>
              <w:t>위반하는</w:t>
            </w:r>
            <w:r>
              <w:rPr>
                <w:rFonts w:ascii="바탕체" w:eastAsia="바탕체"/>
                <w:spacing w:val="-13"/>
                <w:sz w:val="18"/>
                <w:lang w:eastAsia="ko-KR"/>
              </w:rPr>
              <w:t xml:space="preserve"> </w:t>
            </w:r>
            <w:r>
              <w:rPr>
                <w:rFonts w:ascii="바탕체" w:eastAsia="바탕체"/>
                <w:spacing w:val="-10"/>
                <w:sz w:val="18"/>
                <w:lang w:eastAsia="ko-KR"/>
              </w:rPr>
              <w:t>경우</w:t>
            </w:r>
            <w:r>
              <w:rPr>
                <w:rFonts w:ascii="바탕체" w:eastAsia="바탕체"/>
                <w:spacing w:val="-12"/>
                <w:sz w:val="18"/>
                <w:lang w:eastAsia="ko-KR"/>
              </w:rPr>
              <w:t xml:space="preserve"> </w:t>
            </w:r>
            <w:r>
              <w:rPr>
                <w:spacing w:val="-10"/>
                <w:sz w:val="18"/>
                <w:lang w:eastAsia="ko-KR"/>
              </w:rPr>
              <w:t>...</w:t>
            </w:r>
            <w:r>
              <w:rPr>
                <w:spacing w:val="-2"/>
                <w:sz w:val="18"/>
                <w:lang w:eastAsia="ko-KR"/>
              </w:rPr>
              <w:t xml:space="preserve"> </w:t>
            </w:r>
            <w:r>
              <w:rPr>
                <w:rFonts w:ascii="바탕체" w:eastAsia="바탕체"/>
                <w:spacing w:val="-10"/>
                <w:sz w:val="18"/>
                <w:lang w:eastAsia="ko-KR"/>
              </w:rPr>
              <w:t>에</w:t>
            </w:r>
            <w:r>
              <w:rPr>
                <w:rFonts w:ascii="바탕체" w:eastAsia="바탕체"/>
                <w:spacing w:val="-12"/>
                <w:sz w:val="18"/>
                <w:lang w:eastAsia="ko-KR"/>
              </w:rPr>
              <w:t xml:space="preserve"> </w:t>
            </w:r>
            <w:r>
              <w:rPr>
                <w:rFonts w:ascii="바탕체" w:eastAsia="바탕체"/>
                <w:spacing w:val="-10"/>
                <w:sz w:val="18"/>
                <w:lang w:eastAsia="ko-KR"/>
              </w:rPr>
              <w:t>처하도록</w:t>
            </w:r>
            <w:r>
              <w:rPr>
                <w:rFonts w:ascii="바탕체" w:eastAsia="바탕체"/>
                <w:spacing w:val="-13"/>
                <w:sz w:val="18"/>
                <w:lang w:eastAsia="ko-KR"/>
              </w:rPr>
              <w:t xml:space="preserve"> </w:t>
            </w:r>
            <w:r>
              <w:rPr>
                <w:rFonts w:ascii="바탕체" w:eastAsia="바탕체"/>
                <w:spacing w:val="-10"/>
                <w:sz w:val="18"/>
                <w:lang w:eastAsia="ko-KR"/>
              </w:rPr>
              <w:t>함으로써</w:t>
            </w:r>
            <w:r>
              <w:rPr>
                <w:rFonts w:ascii="바탕체" w:eastAsia="바탕체"/>
                <w:spacing w:val="-12"/>
                <w:sz w:val="18"/>
                <w:lang w:eastAsia="ko-KR"/>
              </w:rPr>
              <w:t xml:space="preserve"> </w:t>
            </w:r>
            <w:r>
              <w:rPr>
                <w:rFonts w:ascii="바탕체" w:eastAsia="바탕체"/>
                <w:spacing w:val="-10"/>
                <w:sz w:val="18"/>
                <w:lang w:eastAsia="ko-KR"/>
              </w:rPr>
              <w:t xml:space="preserve">사후 </w:t>
            </w:r>
            <w:r>
              <w:rPr>
                <w:rFonts w:ascii="바탕체" w:eastAsia="바탕체"/>
                <w:w w:val="90"/>
                <w:sz w:val="18"/>
                <w:lang w:eastAsia="ko-KR"/>
              </w:rPr>
              <w:t>관리를</w:t>
            </w:r>
            <w:r>
              <w:rPr>
                <w:rFonts w:ascii="바탕체" w:eastAsia="바탕체"/>
                <w:spacing w:val="-1"/>
                <w:w w:val="90"/>
                <w:sz w:val="18"/>
                <w:lang w:eastAsia="ko-KR"/>
              </w:rPr>
              <w:t xml:space="preserve"> </w:t>
            </w:r>
            <w:r>
              <w:rPr>
                <w:rFonts w:ascii="바탕체" w:eastAsia="바탕체"/>
                <w:w w:val="90"/>
                <w:sz w:val="18"/>
                <w:lang w:eastAsia="ko-KR"/>
              </w:rPr>
              <w:t>강화하여</w:t>
            </w:r>
            <w:r>
              <w:rPr>
                <w:rFonts w:ascii="바탕체" w:eastAsia="바탕체"/>
                <w:spacing w:val="-1"/>
                <w:w w:val="90"/>
                <w:sz w:val="18"/>
                <w:lang w:eastAsia="ko-KR"/>
              </w:rPr>
              <w:t xml:space="preserve"> </w:t>
            </w:r>
            <w:r>
              <w:rPr>
                <w:rFonts w:ascii="바탕체" w:eastAsia="바탕체"/>
                <w:w w:val="90"/>
                <w:sz w:val="18"/>
                <w:lang w:eastAsia="ko-KR"/>
              </w:rPr>
              <w:t>노인학대</w:t>
            </w:r>
            <w:r>
              <w:rPr>
                <w:rFonts w:ascii="바탕체" w:eastAsia="바탕체"/>
                <w:spacing w:val="-1"/>
                <w:w w:val="90"/>
                <w:sz w:val="18"/>
                <w:lang w:eastAsia="ko-KR"/>
              </w:rPr>
              <w:t xml:space="preserve"> </w:t>
            </w:r>
            <w:r>
              <w:rPr>
                <w:rFonts w:ascii="바탕체" w:eastAsia="바탕체"/>
                <w:w w:val="90"/>
                <w:sz w:val="18"/>
                <w:lang w:eastAsia="ko-KR"/>
              </w:rPr>
              <w:t>재발</w:t>
            </w:r>
            <w:r>
              <w:rPr>
                <w:rFonts w:ascii="바탕체" w:eastAsia="바탕체"/>
                <w:spacing w:val="-1"/>
                <w:w w:val="90"/>
                <w:sz w:val="18"/>
                <w:lang w:eastAsia="ko-KR"/>
              </w:rPr>
              <w:t xml:space="preserve"> </w:t>
            </w:r>
            <w:r>
              <w:rPr>
                <w:rFonts w:ascii="바탕체" w:eastAsia="바탕체"/>
                <w:w w:val="90"/>
                <w:sz w:val="18"/>
                <w:lang w:eastAsia="ko-KR"/>
              </w:rPr>
              <w:t>방지에</w:t>
            </w:r>
            <w:r>
              <w:rPr>
                <w:rFonts w:ascii="바탕체" w:eastAsia="바탕체"/>
                <w:spacing w:val="-9"/>
                <w:sz w:val="18"/>
                <w:lang w:eastAsia="ko-KR"/>
              </w:rPr>
              <w:t xml:space="preserve"> </w:t>
            </w:r>
            <w:r>
              <w:rPr>
                <w:rFonts w:ascii="바탕체" w:eastAsia="바탕체"/>
                <w:w w:val="90"/>
                <w:sz w:val="18"/>
                <w:lang w:eastAsia="ko-KR"/>
              </w:rPr>
              <w:t>기여하려는</w:t>
            </w:r>
            <w:r>
              <w:rPr>
                <w:rFonts w:ascii="바탕체" w:eastAsia="바탕체"/>
                <w:spacing w:val="-1"/>
                <w:w w:val="90"/>
                <w:sz w:val="18"/>
                <w:lang w:eastAsia="ko-KR"/>
              </w:rPr>
              <w:t xml:space="preserve"> </w:t>
            </w:r>
            <w:r>
              <w:rPr>
                <w:rFonts w:ascii="바탕체" w:eastAsia="바탕체"/>
                <w:spacing w:val="-5"/>
                <w:w w:val="90"/>
                <w:sz w:val="18"/>
                <w:lang w:eastAsia="ko-KR"/>
              </w:rPr>
              <w:t>것임</w:t>
            </w:r>
          </w:p>
          <w:p w14:paraId="108D1FCC" w14:textId="32AB402D"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24"/>
                <w:sz w:val="18"/>
              </w:rPr>
              <w:t xml:space="preserve"> </w:t>
            </w:r>
            <w:r>
              <w:rPr>
                <w:sz w:val="18"/>
              </w:rPr>
              <w:t>Currently, the existing law mandates that the head</w:t>
            </w:r>
            <w:r>
              <w:rPr>
                <w:spacing w:val="40"/>
                <w:sz w:val="18"/>
              </w:rPr>
              <w:t xml:space="preserve"> </w:t>
            </w:r>
            <w:r>
              <w:rPr>
                <w:sz w:val="18"/>
              </w:rPr>
              <w:t>of a Specialized Institution for Elder Protection must con-firm the recurrence of elder abuse even after the abuse has ceased, through measures such as home visits, facility vis-its,</w:t>
            </w:r>
            <w:r>
              <w:rPr>
                <w:spacing w:val="-11"/>
                <w:sz w:val="18"/>
              </w:rPr>
              <w:t xml:space="preserve"> </w:t>
            </w:r>
            <w:r>
              <w:rPr>
                <w:sz w:val="18"/>
              </w:rPr>
              <w:t>and</w:t>
            </w:r>
            <w:r>
              <w:rPr>
                <w:spacing w:val="-11"/>
                <w:sz w:val="18"/>
              </w:rPr>
              <w:t xml:space="preserve"> </w:t>
            </w:r>
            <w:r>
              <w:rPr>
                <w:sz w:val="18"/>
              </w:rPr>
              <w:t>telephone</w:t>
            </w:r>
            <w:r>
              <w:rPr>
                <w:spacing w:val="-10"/>
                <w:sz w:val="18"/>
              </w:rPr>
              <w:t xml:space="preserve"> </w:t>
            </w:r>
            <w:r>
              <w:rPr>
                <w:sz w:val="18"/>
              </w:rPr>
              <w:t>counseling.</w:t>
            </w:r>
            <w:r w:rsidR="00604499">
              <w:rPr>
                <w:w w:val="90"/>
                <w:sz w:val="18"/>
                <w:lang w:eastAsia="ko-KR"/>
              </w:rPr>
              <w:t xml:space="preserve"> ...</w:t>
            </w:r>
            <w:r>
              <w:rPr>
                <w:sz w:val="18"/>
              </w:rPr>
              <w:t>Therefore,</w:t>
            </w:r>
            <w:r>
              <w:rPr>
                <w:spacing w:val="-11"/>
                <w:sz w:val="18"/>
              </w:rPr>
              <w:t xml:space="preserve"> </w:t>
            </w:r>
            <w:r>
              <w:rPr>
                <w:sz w:val="18"/>
              </w:rPr>
              <w:t>the</w:t>
            </w:r>
            <w:r>
              <w:rPr>
                <w:spacing w:val="-11"/>
                <w:sz w:val="18"/>
              </w:rPr>
              <w:t xml:space="preserve"> </w:t>
            </w:r>
            <w:r>
              <w:rPr>
                <w:sz w:val="18"/>
              </w:rPr>
              <w:t>objective</w:t>
            </w:r>
            <w:r>
              <w:rPr>
                <w:spacing w:val="-10"/>
                <w:sz w:val="18"/>
              </w:rPr>
              <w:t xml:space="preserve"> </w:t>
            </w:r>
            <w:r>
              <w:rPr>
                <w:spacing w:val="-5"/>
                <w:sz w:val="18"/>
              </w:rPr>
              <w:t>is</w:t>
            </w:r>
          </w:p>
          <w:p w14:paraId="110985BE" w14:textId="40F69248" w:rsidR="00832031" w:rsidRDefault="00000000">
            <w:pPr>
              <w:pStyle w:val="TableParagraph"/>
              <w:spacing w:line="254" w:lineRule="auto"/>
              <w:ind w:left="123" w:right="110"/>
              <w:jc w:val="both"/>
              <w:rPr>
                <w:sz w:val="18"/>
              </w:rPr>
            </w:pPr>
            <w:r>
              <w:rPr>
                <w:sz w:val="18"/>
              </w:rPr>
              <w:t>to</w:t>
            </w:r>
            <w:r>
              <w:rPr>
                <w:spacing w:val="-6"/>
                <w:sz w:val="18"/>
              </w:rPr>
              <w:t xml:space="preserve"> </w:t>
            </w:r>
            <w:r>
              <w:rPr>
                <w:sz w:val="18"/>
              </w:rPr>
              <w:t>contribute</w:t>
            </w:r>
            <w:r>
              <w:rPr>
                <w:spacing w:val="-6"/>
                <w:sz w:val="18"/>
              </w:rPr>
              <w:t xml:space="preserve"> </w:t>
            </w:r>
            <w:r>
              <w:rPr>
                <w:sz w:val="18"/>
              </w:rPr>
              <w:t>to</w:t>
            </w:r>
            <w:r>
              <w:rPr>
                <w:spacing w:val="-6"/>
                <w:sz w:val="18"/>
              </w:rPr>
              <w:t xml:space="preserve"> </w:t>
            </w:r>
            <w:r>
              <w:rPr>
                <w:sz w:val="18"/>
              </w:rPr>
              <w:t>the</w:t>
            </w:r>
            <w:r>
              <w:rPr>
                <w:spacing w:val="-6"/>
                <w:sz w:val="18"/>
              </w:rPr>
              <w:t xml:space="preserve"> </w:t>
            </w:r>
            <w:r>
              <w:rPr>
                <w:sz w:val="18"/>
              </w:rPr>
              <w:t>prevention</w:t>
            </w:r>
            <w:r>
              <w:rPr>
                <w:spacing w:val="-6"/>
                <w:sz w:val="18"/>
              </w:rPr>
              <w:t xml:space="preserve"> </w:t>
            </w:r>
            <w:r>
              <w:rPr>
                <w:sz w:val="18"/>
              </w:rPr>
              <w:t>of</w:t>
            </w:r>
            <w:r>
              <w:rPr>
                <w:spacing w:val="-6"/>
                <w:sz w:val="18"/>
              </w:rPr>
              <w:t xml:space="preserve"> </w:t>
            </w:r>
            <w:r>
              <w:rPr>
                <w:sz w:val="18"/>
              </w:rPr>
              <w:t>elder</w:t>
            </w:r>
            <w:r>
              <w:rPr>
                <w:spacing w:val="-6"/>
                <w:sz w:val="18"/>
              </w:rPr>
              <w:t xml:space="preserve"> </w:t>
            </w:r>
            <w:r>
              <w:rPr>
                <w:sz w:val="18"/>
              </w:rPr>
              <w:t>abuse</w:t>
            </w:r>
            <w:r>
              <w:rPr>
                <w:spacing w:val="-6"/>
                <w:sz w:val="18"/>
              </w:rPr>
              <w:t xml:space="preserve"> </w:t>
            </w:r>
            <w:r>
              <w:rPr>
                <w:sz w:val="18"/>
              </w:rPr>
              <w:t>recurrence</w:t>
            </w:r>
            <w:r>
              <w:rPr>
                <w:spacing w:val="-6"/>
                <w:sz w:val="18"/>
              </w:rPr>
              <w:t xml:space="preserve"> </w:t>
            </w:r>
            <w:r>
              <w:rPr>
                <w:sz w:val="18"/>
              </w:rPr>
              <w:t>by strengthening</w:t>
            </w:r>
            <w:r>
              <w:rPr>
                <w:spacing w:val="-12"/>
                <w:sz w:val="18"/>
              </w:rPr>
              <w:t xml:space="preserve"> </w:t>
            </w:r>
            <w:r>
              <w:rPr>
                <w:sz w:val="18"/>
              </w:rPr>
              <w:t>post-management</w:t>
            </w:r>
            <w:r>
              <w:rPr>
                <w:spacing w:val="-11"/>
                <w:sz w:val="18"/>
              </w:rPr>
              <w:t xml:space="preserve"> </w:t>
            </w:r>
            <w:r>
              <w:rPr>
                <w:sz w:val="18"/>
              </w:rPr>
              <w:t>measures.</w:t>
            </w:r>
            <w:r>
              <w:rPr>
                <w:spacing w:val="-11"/>
                <w:sz w:val="18"/>
              </w:rPr>
              <w:t xml:space="preserve"> </w:t>
            </w:r>
            <w:r>
              <w:rPr>
                <w:sz w:val="18"/>
              </w:rPr>
              <w:t>This</w:t>
            </w:r>
            <w:r>
              <w:rPr>
                <w:spacing w:val="-11"/>
                <w:sz w:val="18"/>
              </w:rPr>
              <w:t xml:space="preserve"> </w:t>
            </w:r>
            <w:r>
              <w:rPr>
                <w:sz w:val="18"/>
              </w:rPr>
              <w:t>is</w:t>
            </w:r>
            <w:r>
              <w:rPr>
                <w:spacing w:val="-12"/>
                <w:sz w:val="18"/>
              </w:rPr>
              <w:t xml:space="preserve"> </w:t>
            </w:r>
            <w:r>
              <w:rPr>
                <w:sz w:val="18"/>
              </w:rPr>
              <w:t>achieved by explicitly stipulating that no person shall, without justi-fiable</w:t>
            </w:r>
            <w:r>
              <w:rPr>
                <w:spacing w:val="-12"/>
                <w:sz w:val="18"/>
              </w:rPr>
              <w:t xml:space="preserve"> </w:t>
            </w:r>
            <w:r>
              <w:rPr>
                <w:sz w:val="18"/>
              </w:rPr>
              <w:t>cause,</w:t>
            </w:r>
            <w:r>
              <w:rPr>
                <w:spacing w:val="-11"/>
                <w:sz w:val="18"/>
              </w:rPr>
              <w:t xml:space="preserve"> </w:t>
            </w:r>
            <w:r>
              <w:rPr>
                <w:sz w:val="18"/>
              </w:rPr>
              <w:t>refuse</w:t>
            </w:r>
            <w:r>
              <w:rPr>
                <w:spacing w:val="-11"/>
                <w:sz w:val="18"/>
              </w:rPr>
              <w:t xml:space="preserve"> </w:t>
            </w:r>
            <w:r>
              <w:rPr>
                <w:sz w:val="18"/>
              </w:rPr>
              <w:t>or</w:t>
            </w:r>
            <w:r>
              <w:rPr>
                <w:spacing w:val="-11"/>
                <w:sz w:val="18"/>
              </w:rPr>
              <w:t xml:space="preserve"> </w:t>
            </w:r>
            <w:r>
              <w:rPr>
                <w:sz w:val="18"/>
              </w:rPr>
              <w:t>obstruct</w:t>
            </w:r>
            <w:r>
              <w:rPr>
                <w:spacing w:val="-12"/>
                <w:sz w:val="18"/>
              </w:rPr>
              <w:t xml:space="preserve"> </w:t>
            </w:r>
            <w:r>
              <w:rPr>
                <w:sz w:val="18"/>
              </w:rPr>
              <w:t>the</w:t>
            </w:r>
            <w:r>
              <w:rPr>
                <w:spacing w:val="-11"/>
                <w:sz w:val="18"/>
              </w:rPr>
              <w:t xml:space="preserve"> </w:t>
            </w:r>
            <w:r>
              <w:rPr>
                <w:sz w:val="18"/>
              </w:rPr>
              <w:t>performance</w:t>
            </w:r>
            <w:r>
              <w:rPr>
                <w:spacing w:val="-11"/>
                <w:sz w:val="18"/>
              </w:rPr>
              <w:t xml:space="preserve"> </w:t>
            </w:r>
            <w:r>
              <w:rPr>
                <w:sz w:val="18"/>
              </w:rPr>
              <w:t>of</w:t>
            </w:r>
            <w:r>
              <w:rPr>
                <w:spacing w:val="-11"/>
                <w:sz w:val="18"/>
              </w:rPr>
              <w:t xml:space="preserve"> </w:t>
            </w:r>
            <w:r>
              <w:rPr>
                <w:sz w:val="18"/>
              </w:rPr>
              <w:t>duties</w:t>
            </w:r>
            <w:r>
              <w:rPr>
                <w:spacing w:val="-12"/>
                <w:sz w:val="18"/>
              </w:rPr>
              <w:t xml:space="preserve"> </w:t>
            </w:r>
            <w:r>
              <w:rPr>
                <w:sz w:val="18"/>
              </w:rPr>
              <w:t>by the</w:t>
            </w:r>
            <w:r>
              <w:rPr>
                <w:spacing w:val="6"/>
                <w:sz w:val="18"/>
              </w:rPr>
              <w:t xml:space="preserve"> </w:t>
            </w:r>
            <w:r>
              <w:rPr>
                <w:sz w:val="18"/>
              </w:rPr>
              <w:t>Specialized</w:t>
            </w:r>
            <w:r>
              <w:rPr>
                <w:spacing w:val="6"/>
                <w:sz w:val="18"/>
              </w:rPr>
              <w:t xml:space="preserve"> </w:t>
            </w:r>
            <w:r>
              <w:rPr>
                <w:sz w:val="18"/>
              </w:rPr>
              <w:t>Institution</w:t>
            </w:r>
            <w:r>
              <w:rPr>
                <w:spacing w:val="6"/>
                <w:sz w:val="18"/>
              </w:rPr>
              <w:t xml:space="preserve"> </w:t>
            </w:r>
            <w:r>
              <w:rPr>
                <w:sz w:val="18"/>
              </w:rPr>
              <w:t>for</w:t>
            </w:r>
            <w:r>
              <w:rPr>
                <w:spacing w:val="6"/>
                <w:sz w:val="18"/>
              </w:rPr>
              <w:t xml:space="preserve"> </w:t>
            </w:r>
            <w:r>
              <w:rPr>
                <w:sz w:val="18"/>
              </w:rPr>
              <w:t>Elder</w:t>
            </w:r>
            <w:r>
              <w:rPr>
                <w:spacing w:val="6"/>
                <w:sz w:val="18"/>
              </w:rPr>
              <w:t xml:space="preserve"> </w:t>
            </w:r>
            <w:r>
              <w:rPr>
                <w:sz w:val="18"/>
              </w:rPr>
              <w:t>Protection</w:t>
            </w:r>
            <w:r w:rsidR="00604499">
              <w:rPr>
                <w:sz w:val="18"/>
              </w:rPr>
              <w:t xml:space="preserve"> </w:t>
            </w:r>
            <w:r w:rsidR="00604499">
              <w:rPr>
                <w:spacing w:val="-12"/>
                <w:sz w:val="18"/>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r>
              <w:rPr>
                <w:spacing w:val="6"/>
                <w:sz w:val="18"/>
              </w:rPr>
              <w:t xml:space="preserve"> </w:t>
            </w:r>
            <w:r>
              <w:rPr>
                <w:sz w:val="18"/>
              </w:rPr>
              <w:t>and</w:t>
            </w:r>
            <w:r>
              <w:rPr>
                <w:spacing w:val="6"/>
                <w:sz w:val="18"/>
              </w:rPr>
              <w:t xml:space="preserve"> </w:t>
            </w:r>
            <w:r>
              <w:rPr>
                <w:spacing w:val="-5"/>
                <w:sz w:val="18"/>
              </w:rPr>
              <w:t>by</w:t>
            </w:r>
          </w:p>
          <w:p w14:paraId="355C7914" w14:textId="1C9610D1" w:rsidR="00832031" w:rsidRDefault="00000000">
            <w:pPr>
              <w:pStyle w:val="TableParagraph"/>
              <w:spacing w:line="206" w:lineRule="exact"/>
              <w:ind w:left="123"/>
              <w:jc w:val="both"/>
              <w:rPr>
                <w:sz w:val="18"/>
              </w:rPr>
            </w:pPr>
            <w:r>
              <w:rPr>
                <w:sz w:val="18"/>
              </w:rPr>
              <w:t>prescribing</w:t>
            </w:r>
            <w:r>
              <w:rPr>
                <w:spacing w:val="-11"/>
                <w:sz w:val="18"/>
              </w:rPr>
              <w:t xml:space="preserve"> </w:t>
            </w:r>
            <w:r>
              <w:rPr>
                <w:sz w:val="18"/>
              </w:rPr>
              <w:t>penalties</w:t>
            </w:r>
            <w:r>
              <w:rPr>
                <w:spacing w:val="-11"/>
                <w:sz w:val="18"/>
              </w:rPr>
              <w:t xml:space="preserve"> </w:t>
            </w:r>
            <w:r>
              <w:rPr>
                <w:sz w:val="18"/>
              </w:rPr>
              <w:t>for</w:t>
            </w:r>
            <w:r>
              <w:rPr>
                <w:spacing w:val="-11"/>
                <w:sz w:val="18"/>
              </w:rPr>
              <w:t xml:space="preserve"> </w:t>
            </w:r>
            <w:r>
              <w:rPr>
                <w:sz w:val="18"/>
              </w:rPr>
              <w:t>any</w:t>
            </w:r>
            <w:r>
              <w:rPr>
                <w:spacing w:val="-11"/>
                <w:sz w:val="18"/>
              </w:rPr>
              <w:t xml:space="preserve"> </w:t>
            </w:r>
            <w:r>
              <w:rPr>
                <w:sz w:val="18"/>
              </w:rPr>
              <w:t>violation</w:t>
            </w:r>
            <w:r>
              <w:rPr>
                <w:spacing w:val="-11"/>
                <w:sz w:val="18"/>
              </w:rPr>
              <w:t xml:space="preserve"> </w:t>
            </w:r>
            <w:r>
              <w:rPr>
                <w:sz w:val="18"/>
              </w:rPr>
              <w:t>of</w:t>
            </w:r>
            <w:r>
              <w:rPr>
                <w:spacing w:val="-10"/>
                <w:sz w:val="18"/>
              </w:rPr>
              <w:t xml:space="preserve"> </w:t>
            </w:r>
            <w:r>
              <w:rPr>
                <w:sz w:val="18"/>
              </w:rPr>
              <w:t>this</w:t>
            </w:r>
            <w:r>
              <w:rPr>
                <w:spacing w:val="-11"/>
                <w:sz w:val="18"/>
              </w:rPr>
              <w:t xml:space="preserve"> </w:t>
            </w:r>
            <w:r>
              <w:rPr>
                <w:sz w:val="18"/>
              </w:rPr>
              <w:t>provision</w:t>
            </w:r>
            <w:r w:rsidR="00604499">
              <w:rPr>
                <w:spacing w:val="69"/>
                <w:w w:val="150"/>
                <w:sz w:val="18"/>
              </w:rPr>
              <w:t>.</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pacing w:val="-10"/>
                <w:sz w:val="18"/>
              </w:rPr>
              <w:t>)</w:t>
            </w:r>
          </w:p>
        </w:tc>
      </w:tr>
      <w:tr w:rsidR="00832031" w14:paraId="0B30BBDB" w14:textId="77777777">
        <w:trPr>
          <w:trHeight w:val="3802"/>
        </w:trPr>
        <w:tc>
          <w:tcPr>
            <w:tcW w:w="2515" w:type="dxa"/>
          </w:tcPr>
          <w:p w14:paraId="3C602ED3"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50F13323" w14:textId="77777777" w:rsidR="00832031" w:rsidRDefault="00000000">
            <w:pPr>
              <w:pStyle w:val="TableParagraph"/>
              <w:spacing w:before="39"/>
              <w:ind w:left="8" w:right="1"/>
              <w:rPr>
                <w:sz w:val="18"/>
              </w:rPr>
            </w:pPr>
            <w:r>
              <w:rPr>
                <w:spacing w:val="-2"/>
                <w:sz w:val="18"/>
              </w:rPr>
              <w:t>2102856</w:t>
            </w:r>
          </w:p>
        </w:tc>
        <w:tc>
          <w:tcPr>
            <w:tcW w:w="1607" w:type="dxa"/>
          </w:tcPr>
          <w:p w14:paraId="5043A16D" w14:textId="77777777" w:rsidR="00832031" w:rsidRDefault="00000000">
            <w:pPr>
              <w:pStyle w:val="TableParagraph"/>
              <w:spacing w:before="24"/>
              <w:ind w:left="578" w:right="203" w:hanging="355"/>
              <w:jc w:val="left"/>
              <w:rPr>
                <w:sz w:val="18"/>
              </w:rPr>
            </w:pPr>
            <w:r>
              <w:rPr>
                <w:rFonts w:ascii="바탕체" w:eastAsia="바탕체"/>
                <w:spacing w:val="-4"/>
                <w:sz w:val="18"/>
              </w:rPr>
              <w:t>강선우</w:t>
            </w:r>
            <w:r>
              <w:rPr>
                <w:spacing w:val="-4"/>
                <w:sz w:val="18"/>
              </w:rPr>
              <w:t xml:space="preserve">(Sunwoo </w:t>
            </w:r>
            <w:r>
              <w:rPr>
                <w:spacing w:val="-2"/>
                <w:sz w:val="18"/>
              </w:rPr>
              <w:t>Kang)</w:t>
            </w:r>
          </w:p>
        </w:tc>
        <w:tc>
          <w:tcPr>
            <w:tcW w:w="4498" w:type="dxa"/>
          </w:tcPr>
          <w:p w14:paraId="4D94B906" w14:textId="77777777"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그러나</w:t>
            </w:r>
            <w:r>
              <w:rPr>
                <w:rFonts w:ascii="바탕체" w:eastAsia="바탕체"/>
                <w:spacing w:val="-10"/>
                <w:sz w:val="18"/>
                <w:lang w:eastAsia="ko-KR"/>
              </w:rPr>
              <w:t xml:space="preserve"> </w:t>
            </w:r>
            <w:r>
              <w:rPr>
                <w:rFonts w:ascii="바탕체" w:eastAsia="바탕체"/>
                <w:spacing w:val="-12"/>
                <w:sz w:val="18"/>
                <w:lang w:eastAsia="ko-KR"/>
              </w:rPr>
              <w:t>학대피해노인의</w:t>
            </w:r>
            <w:r>
              <w:rPr>
                <w:rFonts w:ascii="바탕체" w:eastAsia="바탕체"/>
                <w:spacing w:val="-11"/>
                <w:sz w:val="18"/>
                <w:lang w:eastAsia="ko-KR"/>
              </w:rPr>
              <w:t xml:space="preserve"> </w:t>
            </w:r>
            <w:r>
              <w:rPr>
                <w:rFonts w:ascii="바탕체" w:eastAsia="바탕체"/>
                <w:spacing w:val="-12"/>
                <w:sz w:val="18"/>
                <w:lang w:eastAsia="ko-KR"/>
              </w:rPr>
              <w:t>권리를</w:t>
            </w:r>
            <w:r>
              <w:rPr>
                <w:rFonts w:ascii="바탕체" w:eastAsia="바탕체"/>
                <w:spacing w:val="-10"/>
                <w:sz w:val="18"/>
                <w:lang w:eastAsia="ko-KR"/>
              </w:rPr>
              <w:t xml:space="preserve"> </w:t>
            </w:r>
            <w:r>
              <w:rPr>
                <w:rFonts w:ascii="바탕체" w:eastAsia="바탕체"/>
                <w:spacing w:val="-12"/>
                <w:sz w:val="18"/>
                <w:lang w:eastAsia="ko-KR"/>
              </w:rPr>
              <w:t>보호</w:t>
            </w:r>
            <w:r>
              <w:rPr>
                <w:rFonts w:ascii="돋움" w:eastAsia="돋움"/>
                <w:spacing w:val="-12"/>
                <w:sz w:val="18"/>
                <w:lang w:eastAsia="ko-KR"/>
              </w:rPr>
              <w:t>ㆍ</w:t>
            </w:r>
            <w:r>
              <w:rPr>
                <w:rFonts w:ascii="돋움" w:eastAsia="돋움"/>
                <w:spacing w:val="-3"/>
                <w:sz w:val="18"/>
                <w:lang w:eastAsia="ko-KR"/>
              </w:rPr>
              <w:t xml:space="preserve"> </w:t>
            </w:r>
            <w:r>
              <w:rPr>
                <w:rFonts w:ascii="바탕체" w:eastAsia="바탕체"/>
                <w:spacing w:val="-12"/>
                <w:sz w:val="18"/>
                <w:lang w:eastAsia="ko-KR"/>
              </w:rPr>
              <w:t>지원하고</w:t>
            </w:r>
            <w:r>
              <w:rPr>
                <w:spacing w:val="-12"/>
                <w:sz w:val="18"/>
                <w:lang w:eastAsia="ko-KR"/>
              </w:rPr>
              <w:t>,</w:t>
            </w:r>
            <w:r>
              <w:rPr>
                <w:sz w:val="18"/>
                <w:lang w:eastAsia="ko-KR"/>
              </w:rPr>
              <w:t xml:space="preserve"> </w:t>
            </w:r>
            <w:r>
              <w:rPr>
                <w:rFonts w:ascii="바탕체" w:eastAsia="바탕체"/>
                <w:spacing w:val="-12"/>
                <w:sz w:val="18"/>
                <w:lang w:eastAsia="ko-KR"/>
              </w:rPr>
              <w:t xml:space="preserve">노인 </w:t>
            </w:r>
            <w:r>
              <w:rPr>
                <w:rFonts w:ascii="바탕체" w:eastAsia="바탕체"/>
                <w:w w:val="90"/>
                <w:sz w:val="18"/>
                <w:lang w:eastAsia="ko-KR"/>
              </w:rPr>
              <w:t>이 가정이나 노인복지시설 등에서 겪는 지속적인 학대의 재발을</w:t>
            </w:r>
            <w:r>
              <w:rPr>
                <w:rFonts w:ascii="바탕체" w:eastAsia="바탕체"/>
                <w:spacing w:val="-7"/>
                <w:w w:val="90"/>
                <w:sz w:val="18"/>
                <w:lang w:eastAsia="ko-KR"/>
              </w:rPr>
              <w:t xml:space="preserve"> </w:t>
            </w:r>
            <w:r>
              <w:rPr>
                <w:rFonts w:ascii="바탕체" w:eastAsia="바탕체"/>
                <w:w w:val="90"/>
                <w:sz w:val="18"/>
                <w:lang w:eastAsia="ko-KR"/>
              </w:rPr>
              <w:t>방지하기에는</w:t>
            </w:r>
            <w:r>
              <w:rPr>
                <w:rFonts w:ascii="바탕체" w:eastAsia="바탕체"/>
                <w:spacing w:val="-7"/>
                <w:w w:val="90"/>
                <w:sz w:val="18"/>
                <w:lang w:eastAsia="ko-KR"/>
              </w:rPr>
              <w:t xml:space="preserve"> </w:t>
            </w:r>
            <w:r>
              <w:rPr>
                <w:rFonts w:ascii="바탕체" w:eastAsia="바탕체"/>
                <w:w w:val="90"/>
                <w:sz w:val="18"/>
                <w:lang w:eastAsia="ko-KR"/>
              </w:rPr>
              <w:t>미흡하다는</w:t>
            </w:r>
            <w:r>
              <w:rPr>
                <w:rFonts w:ascii="바탕체" w:eastAsia="바탕체"/>
                <w:spacing w:val="-7"/>
                <w:w w:val="90"/>
                <w:sz w:val="18"/>
                <w:lang w:eastAsia="ko-KR"/>
              </w:rPr>
              <w:t xml:space="preserve"> </w:t>
            </w:r>
            <w:r>
              <w:rPr>
                <w:rFonts w:ascii="바탕체" w:eastAsia="바탕체"/>
                <w:w w:val="90"/>
                <w:sz w:val="18"/>
                <w:lang w:eastAsia="ko-KR"/>
              </w:rPr>
              <w:t>지적이</w:t>
            </w:r>
            <w:r>
              <w:rPr>
                <w:rFonts w:ascii="바탕체" w:eastAsia="바탕체"/>
                <w:spacing w:val="-7"/>
                <w:w w:val="90"/>
                <w:sz w:val="18"/>
                <w:lang w:eastAsia="ko-KR"/>
              </w:rPr>
              <w:t xml:space="preserve"> </w:t>
            </w:r>
            <w:r>
              <w:rPr>
                <w:rFonts w:ascii="바탕체" w:eastAsia="바탕체"/>
                <w:w w:val="90"/>
                <w:sz w:val="18"/>
                <w:lang w:eastAsia="ko-KR"/>
              </w:rPr>
              <w:t>있음</w:t>
            </w:r>
            <w:r>
              <w:rPr>
                <w:w w:val="90"/>
                <w:sz w:val="18"/>
                <w:lang w:eastAsia="ko-KR"/>
              </w:rPr>
              <w:t>.</w:t>
            </w:r>
            <w:r>
              <w:rPr>
                <w:spacing w:val="29"/>
                <w:sz w:val="18"/>
                <w:lang w:eastAsia="ko-KR"/>
              </w:rPr>
              <w:t xml:space="preserve"> </w:t>
            </w:r>
            <w:r>
              <w:rPr>
                <w:rFonts w:ascii="바탕체" w:eastAsia="바탕체"/>
                <w:w w:val="90"/>
                <w:sz w:val="18"/>
                <w:lang w:eastAsia="ko-KR"/>
              </w:rPr>
              <w:t>이에</w:t>
            </w:r>
            <w:r>
              <w:rPr>
                <w:rFonts w:ascii="바탕체" w:eastAsia="바탕체"/>
                <w:spacing w:val="-7"/>
                <w:w w:val="90"/>
                <w:sz w:val="18"/>
                <w:lang w:eastAsia="ko-KR"/>
              </w:rPr>
              <w:t xml:space="preserve"> </w:t>
            </w:r>
            <w:r>
              <w:rPr>
                <w:rFonts w:ascii="바탕체" w:eastAsia="바탕체"/>
                <w:w w:val="90"/>
                <w:sz w:val="18"/>
                <w:lang w:eastAsia="ko-KR"/>
              </w:rPr>
              <w:t>학대 피해노인 전용쉼터로 하여금 법률구조법인 등에 필요한 협조와 지원을 요청할 수 있도록 함으로써 학대피해노인 에</w:t>
            </w:r>
            <w:r>
              <w:rPr>
                <w:rFonts w:ascii="바탕체" w:eastAsia="바탕체"/>
                <w:spacing w:val="-14"/>
                <w:w w:val="90"/>
                <w:sz w:val="18"/>
                <w:lang w:eastAsia="ko-KR"/>
              </w:rPr>
              <w:t xml:space="preserve"> </w:t>
            </w:r>
            <w:r>
              <w:rPr>
                <w:rFonts w:ascii="바탕체" w:eastAsia="바탕체"/>
                <w:w w:val="90"/>
                <w:sz w:val="18"/>
                <w:lang w:eastAsia="ko-KR"/>
              </w:rPr>
              <w:t>대한</w:t>
            </w:r>
            <w:r>
              <w:rPr>
                <w:rFonts w:ascii="바탕체" w:eastAsia="바탕체"/>
                <w:spacing w:val="-14"/>
                <w:w w:val="90"/>
                <w:sz w:val="18"/>
                <w:lang w:eastAsia="ko-KR"/>
              </w:rPr>
              <w:t xml:space="preserve"> </w:t>
            </w:r>
            <w:r>
              <w:rPr>
                <w:rFonts w:ascii="바탕체" w:eastAsia="바탕체"/>
                <w:w w:val="90"/>
                <w:sz w:val="18"/>
                <w:lang w:eastAsia="ko-KR"/>
              </w:rPr>
              <w:t>법률지원</w:t>
            </w:r>
            <w:r>
              <w:rPr>
                <w:rFonts w:ascii="바탕체" w:eastAsia="바탕체"/>
                <w:spacing w:val="-13"/>
                <w:w w:val="90"/>
                <w:sz w:val="18"/>
                <w:lang w:eastAsia="ko-KR"/>
              </w:rPr>
              <w:t xml:space="preserve"> </w:t>
            </w:r>
            <w:r>
              <w:rPr>
                <w:rFonts w:ascii="바탕체" w:eastAsia="바탕체"/>
                <w:w w:val="90"/>
                <w:sz w:val="18"/>
                <w:lang w:eastAsia="ko-KR"/>
              </w:rPr>
              <w:t>서비스의</w:t>
            </w:r>
            <w:r>
              <w:rPr>
                <w:rFonts w:ascii="바탕체" w:eastAsia="바탕체"/>
                <w:spacing w:val="-14"/>
                <w:w w:val="90"/>
                <w:sz w:val="18"/>
                <w:lang w:eastAsia="ko-KR"/>
              </w:rPr>
              <w:t xml:space="preserve"> </w:t>
            </w:r>
            <w:r>
              <w:rPr>
                <w:rFonts w:ascii="바탕체" w:eastAsia="바탕체"/>
                <w:w w:val="90"/>
                <w:sz w:val="18"/>
                <w:lang w:eastAsia="ko-KR"/>
              </w:rPr>
              <w:t>법적</w:t>
            </w:r>
            <w:r>
              <w:rPr>
                <w:rFonts w:ascii="바탕체" w:eastAsia="바탕체"/>
                <w:spacing w:val="-13"/>
                <w:w w:val="90"/>
                <w:sz w:val="18"/>
                <w:lang w:eastAsia="ko-KR"/>
              </w:rPr>
              <w:t xml:space="preserve"> </w:t>
            </w:r>
            <w:r>
              <w:rPr>
                <w:rFonts w:ascii="바탕체" w:eastAsia="바탕체"/>
                <w:w w:val="90"/>
                <w:sz w:val="18"/>
                <w:lang w:eastAsia="ko-KR"/>
              </w:rPr>
              <w:t>근거를</w:t>
            </w:r>
            <w:r>
              <w:rPr>
                <w:rFonts w:ascii="바탕체" w:eastAsia="바탕체"/>
                <w:spacing w:val="-14"/>
                <w:w w:val="90"/>
                <w:sz w:val="18"/>
                <w:lang w:eastAsia="ko-KR"/>
              </w:rPr>
              <w:t xml:space="preserve"> </w:t>
            </w:r>
            <w:r>
              <w:rPr>
                <w:rFonts w:ascii="바탕체" w:eastAsia="바탕체"/>
                <w:w w:val="90"/>
                <w:sz w:val="18"/>
                <w:lang w:eastAsia="ko-KR"/>
              </w:rPr>
              <w:t>마련하는</w:t>
            </w:r>
            <w:r>
              <w:rPr>
                <w:rFonts w:ascii="바탕체" w:eastAsia="바탕체"/>
                <w:spacing w:val="-13"/>
                <w:w w:val="90"/>
                <w:sz w:val="18"/>
                <w:lang w:eastAsia="ko-KR"/>
              </w:rPr>
              <w:t xml:space="preserve"> </w:t>
            </w:r>
            <w:r>
              <w:rPr>
                <w:rFonts w:ascii="바탕체" w:eastAsia="바탕체"/>
                <w:spacing w:val="-5"/>
                <w:w w:val="90"/>
                <w:sz w:val="18"/>
                <w:lang w:eastAsia="ko-KR"/>
              </w:rPr>
              <w:t>동시에</w:t>
            </w:r>
          </w:p>
          <w:p w14:paraId="5D8B00A2" w14:textId="77777777" w:rsidR="00832031" w:rsidRDefault="00000000">
            <w:pPr>
              <w:pStyle w:val="TableParagraph"/>
              <w:spacing w:line="218" w:lineRule="exact"/>
              <w:ind w:left="123"/>
              <w:jc w:val="both"/>
              <w:rPr>
                <w:sz w:val="18"/>
              </w:rPr>
            </w:pPr>
            <w:r>
              <w:rPr>
                <w:spacing w:val="-6"/>
                <w:sz w:val="18"/>
                <w:lang w:eastAsia="ko-KR"/>
              </w:rPr>
              <w:t xml:space="preserve">... </w:t>
            </w:r>
            <w:r>
              <w:rPr>
                <w:rFonts w:ascii="바탕체" w:eastAsia="바탕체"/>
                <w:spacing w:val="-6"/>
                <w:sz w:val="18"/>
                <w:lang w:eastAsia="ko-KR"/>
              </w:rPr>
              <w:t>노인학대의</w:t>
            </w:r>
            <w:r>
              <w:rPr>
                <w:rFonts w:ascii="바탕체" w:eastAsia="바탕체"/>
                <w:spacing w:val="-50"/>
                <w:sz w:val="18"/>
                <w:lang w:eastAsia="ko-KR"/>
              </w:rPr>
              <w:t xml:space="preserve"> </w:t>
            </w:r>
            <w:r>
              <w:rPr>
                <w:rFonts w:ascii="바탕체" w:eastAsia="바탕체"/>
                <w:spacing w:val="-6"/>
                <w:sz w:val="18"/>
                <w:lang w:eastAsia="ko-KR"/>
              </w:rPr>
              <w:t>재발을</w:t>
            </w:r>
            <w:r>
              <w:rPr>
                <w:rFonts w:ascii="바탕체" w:eastAsia="바탕체"/>
                <w:spacing w:val="-50"/>
                <w:sz w:val="18"/>
                <w:lang w:eastAsia="ko-KR"/>
              </w:rPr>
              <w:t xml:space="preserve"> </w:t>
            </w:r>
            <w:r>
              <w:rPr>
                <w:rFonts w:ascii="바탕체" w:eastAsia="바탕체"/>
                <w:spacing w:val="-6"/>
                <w:sz w:val="18"/>
                <w:lang w:eastAsia="ko-KR"/>
              </w:rPr>
              <w:t>방지하려는</w:t>
            </w:r>
            <w:r>
              <w:rPr>
                <w:rFonts w:ascii="바탕체" w:eastAsia="바탕체"/>
                <w:spacing w:val="-50"/>
                <w:sz w:val="18"/>
                <w:lang w:eastAsia="ko-KR"/>
              </w:rPr>
              <w:t xml:space="preserve"> </w:t>
            </w:r>
            <w:r>
              <w:rPr>
                <w:rFonts w:ascii="바탕체" w:eastAsia="바탕체"/>
                <w:spacing w:val="-6"/>
                <w:sz w:val="18"/>
                <w:lang w:eastAsia="ko-KR"/>
              </w:rPr>
              <w:t>것임</w:t>
            </w:r>
            <w:r>
              <w:rPr>
                <w:spacing w:val="-6"/>
                <w:sz w:val="18"/>
                <w:lang w:eastAsia="ko-KR"/>
              </w:rPr>
              <w:t>.(.</w:t>
            </w:r>
            <w:r>
              <w:rPr>
                <w:spacing w:val="-19"/>
                <w:sz w:val="18"/>
                <w:lang w:eastAsia="ko-KR"/>
              </w:rPr>
              <w:t xml:space="preserve"> </w:t>
            </w:r>
            <w:r>
              <w:rPr>
                <w:spacing w:val="-6"/>
                <w:sz w:val="18"/>
              </w:rPr>
              <w:t>.</w:t>
            </w:r>
            <w:r>
              <w:rPr>
                <w:spacing w:val="-19"/>
                <w:sz w:val="18"/>
              </w:rPr>
              <w:t xml:space="preserve"> </w:t>
            </w:r>
            <w:r>
              <w:rPr>
                <w:spacing w:val="-6"/>
                <w:sz w:val="18"/>
              </w:rPr>
              <w:t>.</w:t>
            </w:r>
            <w:r>
              <w:rPr>
                <w:spacing w:val="14"/>
                <w:sz w:val="18"/>
              </w:rPr>
              <w:t xml:space="preserve"> </w:t>
            </w:r>
            <w:r>
              <w:rPr>
                <w:spacing w:val="-6"/>
                <w:sz w:val="18"/>
              </w:rPr>
              <w:t>However,</w:t>
            </w:r>
            <w:r>
              <w:rPr>
                <w:spacing w:val="-5"/>
                <w:sz w:val="18"/>
              </w:rPr>
              <w:t xml:space="preserve"> </w:t>
            </w:r>
            <w:r>
              <w:rPr>
                <w:spacing w:val="-6"/>
                <w:sz w:val="18"/>
              </w:rPr>
              <w:t>con-</w:t>
            </w:r>
          </w:p>
          <w:p w14:paraId="38A41E72" w14:textId="77777777" w:rsidR="00832031" w:rsidRDefault="00000000">
            <w:pPr>
              <w:pStyle w:val="TableParagraph"/>
              <w:spacing w:line="254" w:lineRule="auto"/>
              <w:ind w:left="123" w:right="110"/>
              <w:jc w:val="both"/>
              <w:rPr>
                <w:sz w:val="18"/>
              </w:rPr>
            </w:pPr>
            <w:r>
              <w:rPr>
                <w:sz w:val="18"/>
              </w:rPr>
              <w:t>cerns</w:t>
            </w:r>
            <w:r>
              <w:rPr>
                <w:spacing w:val="-12"/>
                <w:sz w:val="18"/>
              </w:rPr>
              <w:t xml:space="preserve"> </w:t>
            </w:r>
            <w:r>
              <w:rPr>
                <w:sz w:val="18"/>
              </w:rPr>
              <w:t>have</w:t>
            </w:r>
            <w:r>
              <w:rPr>
                <w:spacing w:val="-11"/>
                <w:sz w:val="18"/>
              </w:rPr>
              <w:t xml:space="preserve"> </w:t>
            </w:r>
            <w:r>
              <w:rPr>
                <w:sz w:val="18"/>
              </w:rPr>
              <w:t>been</w:t>
            </w:r>
            <w:r>
              <w:rPr>
                <w:spacing w:val="-11"/>
                <w:sz w:val="18"/>
              </w:rPr>
              <w:t xml:space="preserve"> </w:t>
            </w:r>
            <w:r>
              <w:rPr>
                <w:sz w:val="18"/>
              </w:rPr>
              <w:t>raised</w:t>
            </w:r>
            <w:r>
              <w:rPr>
                <w:spacing w:val="-11"/>
                <w:sz w:val="18"/>
              </w:rPr>
              <w:t xml:space="preserve"> </w:t>
            </w:r>
            <w:r>
              <w:rPr>
                <w:sz w:val="18"/>
              </w:rPr>
              <w:t>that</w:t>
            </w:r>
            <w:r>
              <w:rPr>
                <w:spacing w:val="-12"/>
                <w:sz w:val="18"/>
              </w:rPr>
              <w:t xml:space="preserve"> </w:t>
            </w:r>
            <w:r>
              <w:rPr>
                <w:sz w:val="18"/>
              </w:rPr>
              <w:t>the</w:t>
            </w:r>
            <w:r>
              <w:rPr>
                <w:spacing w:val="-11"/>
                <w:sz w:val="18"/>
              </w:rPr>
              <w:t xml:space="preserve"> </w:t>
            </w:r>
            <w:r>
              <w:rPr>
                <w:sz w:val="18"/>
              </w:rPr>
              <w:t>current</w:t>
            </w:r>
            <w:r>
              <w:rPr>
                <w:spacing w:val="-11"/>
                <w:sz w:val="18"/>
              </w:rPr>
              <w:t xml:space="preserve"> </w:t>
            </w:r>
            <w:r>
              <w:rPr>
                <w:sz w:val="18"/>
              </w:rPr>
              <w:t>framework</w:t>
            </w:r>
            <w:r>
              <w:rPr>
                <w:spacing w:val="-11"/>
                <w:sz w:val="18"/>
              </w:rPr>
              <w:t xml:space="preserve"> </w:t>
            </w:r>
            <w:r>
              <w:rPr>
                <w:sz w:val="18"/>
              </w:rPr>
              <w:t>is</w:t>
            </w:r>
            <w:r>
              <w:rPr>
                <w:spacing w:val="-12"/>
                <w:sz w:val="18"/>
              </w:rPr>
              <w:t xml:space="preserve"> </w:t>
            </w:r>
            <w:r>
              <w:rPr>
                <w:sz w:val="18"/>
              </w:rPr>
              <w:t>insuffi-cient</w:t>
            </w:r>
            <w:r>
              <w:rPr>
                <w:spacing w:val="-11"/>
                <w:sz w:val="18"/>
              </w:rPr>
              <w:t xml:space="preserve"> </w:t>
            </w:r>
            <w:r>
              <w:rPr>
                <w:sz w:val="18"/>
              </w:rPr>
              <w:t>to</w:t>
            </w:r>
            <w:r>
              <w:rPr>
                <w:spacing w:val="-11"/>
                <w:sz w:val="18"/>
              </w:rPr>
              <w:t xml:space="preserve"> </w:t>
            </w:r>
            <w:r>
              <w:rPr>
                <w:sz w:val="18"/>
              </w:rPr>
              <w:t>protect</w:t>
            </w:r>
            <w:r>
              <w:rPr>
                <w:spacing w:val="-11"/>
                <w:sz w:val="18"/>
              </w:rPr>
              <w:t xml:space="preserve"> </w:t>
            </w:r>
            <w:r>
              <w:rPr>
                <w:sz w:val="18"/>
              </w:rPr>
              <w:t>and</w:t>
            </w:r>
            <w:r>
              <w:rPr>
                <w:spacing w:val="-11"/>
                <w:sz w:val="18"/>
              </w:rPr>
              <w:t xml:space="preserve"> </w:t>
            </w:r>
            <w:r>
              <w:rPr>
                <w:sz w:val="18"/>
              </w:rPr>
              <w:t>support</w:t>
            </w:r>
            <w:r>
              <w:rPr>
                <w:spacing w:val="-11"/>
                <w:sz w:val="18"/>
              </w:rPr>
              <w:t xml:space="preserve"> </w:t>
            </w:r>
            <w:r>
              <w:rPr>
                <w:sz w:val="18"/>
              </w:rPr>
              <w:t>the</w:t>
            </w:r>
            <w:r>
              <w:rPr>
                <w:spacing w:val="-11"/>
                <w:sz w:val="18"/>
              </w:rPr>
              <w:t xml:space="preserve"> </w:t>
            </w:r>
            <w:r>
              <w:rPr>
                <w:sz w:val="18"/>
              </w:rPr>
              <w:t>rights</w:t>
            </w:r>
            <w:r>
              <w:rPr>
                <w:spacing w:val="-11"/>
                <w:sz w:val="18"/>
              </w:rPr>
              <w:t xml:space="preserve"> </w:t>
            </w:r>
            <w:r>
              <w:rPr>
                <w:sz w:val="18"/>
              </w:rPr>
              <w:t>of</w:t>
            </w:r>
            <w:r>
              <w:rPr>
                <w:spacing w:val="-11"/>
                <w:sz w:val="18"/>
              </w:rPr>
              <w:t xml:space="preserve"> </w:t>
            </w:r>
            <w:r>
              <w:rPr>
                <w:sz w:val="18"/>
              </w:rPr>
              <w:t>elder</w:t>
            </w:r>
            <w:r>
              <w:rPr>
                <w:spacing w:val="-11"/>
                <w:sz w:val="18"/>
              </w:rPr>
              <w:t xml:space="preserve"> </w:t>
            </w:r>
            <w:r>
              <w:rPr>
                <w:sz w:val="18"/>
              </w:rPr>
              <w:t>abuse</w:t>
            </w:r>
            <w:r>
              <w:rPr>
                <w:spacing w:val="-11"/>
                <w:sz w:val="18"/>
              </w:rPr>
              <w:t xml:space="preserve"> </w:t>
            </w:r>
            <w:r>
              <w:rPr>
                <w:sz w:val="18"/>
              </w:rPr>
              <w:t>victims and</w:t>
            </w:r>
            <w:r>
              <w:rPr>
                <w:spacing w:val="-1"/>
                <w:sz w:val="18"/>
              </w:rPr>
              <w:t xml:space="preserve"> </w:t>
            </w:r>
            <w:r>
              <w:rPr>
                <w:sz w:val="18"/>
              </w:rPr>
              <w:t>to</w:t>
            </w:r>
            <w:r>
              <w:rPr>
                <w:spacing w:val="-1"/>
                <w:sz w:val="18"/>
              </w:rPr>
              <w:t xml:space="preserve"> </w:t>
            </w:r>
            <w:r>
              <w:rPr>
                <w:sz w:val="18"/>
              </w:rPr>
              <w:t>prevent</w:t>
            </w:r>
            <w:r>
              <w:rPr>
                <w:spacing w:val="-1"/>
                <w:sz w:val="18"/>
              </w:rPr>
              <w:t xml:space="preserve"> </w:t>
            </w:r>
            <w:r>
              <w:rPr>
                <w:sz w:val="18"/>
              </w:rPr>
              <w:t>the</w:t>
            </w:r>
            <w:r>
              <w:rPr>
                <w:spacing w:val="-1"/>
                <w:sz w:val="18"/>
              </w:rPr>
              <w:t xml:space="preserve"> </w:t>
            </w:r>
            <w:r>
              <w:rPr>
                <w:sz w:val="18"/>
              </w:rPr>
              <w:t>recurrence</w:t>
            </w:r>
            <w:r>
              <w:rPr>
                <w:spacing w:val="-1"/>
                <w:sz w:val="18"/>
              </w:rPr>
              <w:t xml:space="preserve"> </w:t>
            </w:r>
            <w:r>
              <w:rPr>
                <w:sz w:val="18"/>
              </w:rPr>
              <w:t>of</w:t>
            </w:r>
            <w:r>
              <w:rPr>
                <w:spacing w:val="-1"/>
                <w:sz w:val="18"/>
              </w:rPr>
              <w:t xml:space="preserve"> </w:t>
            </w:r>
            <w:r>
              <w:rPr>
                <w:sz w:val="18"/>
              </w:rPr>
              <w:t>continuous</w:t>
            </w:r>
            <w:r>
              <w:rPr>
                <w:spacing w:val="-1"/>
                <w:sz w:val="18"/>
              </w:rPr>
              <w:t xml:space="preserve"> </w:t>
            </w:r>
            <w:r>
              <w:rPr>
                <w:sz w:val="18"/>
              </w:rPr>
              <w:t>abuse</w:t>
            </w:r>
            <w:r>
              <w:rPr>
                <w:spacing w:val="-1"/>
                <w:sz w:val="18"/>
              </w:rPr>
              <w:t xml:space="preserve"> </w:t>
            </w:r>
            <w:r>
              <w:rPr>
                <w:sz w:val="18"/>
              </w:rPr>
              <w:t>suffered by older adults in their homes or social welfare facilities. Therefore, the objective is to establish the legal basis for providing</w:t>
            </w:r>
            <w:r>
              <w:rPr>
                <w:spacing w:val="-11"/>
                <w:sz w:val="18"/>
              </w:rPr>
              <w:t xml:space="preserve"> </w:t>
            </w:r>
            <w:r>
              <w:rPr>
                <w:sz w:val="18"/>
              </w:rPr>
              <w:t>legal</w:t>
            </w:r>
            <w:r>
              <w:rPr>
                <w:spacing w:val="-11"/>
                <w:sz w:val="18"/>
              </w:rPr>
              <w:t xml:space="preserve"> </w:t>
            </w:r>
            <w:r>
              <w:rPr>
                <w:sz w:val="18"/>
              </w:rPr>
              <w:t>assistance</w:t>
            </w:r>
            <w:r>
              <w:rPr>
                <w:spacing w:val="-11"/>
                <w:sz w:val="18"/>
              </w:rPr>
              <w:t xml:space="preserve"> </w:t>
            </w:r>
            <w:r>
              <w:rPr>
                <w:sz w:val="18"/>
              </w:rPr>
              <w:t>services</w:t>
            </w:r>
            <w:r>
              <w:rPr>
                <w:spacing w:val="-11"/>
                <w:sz w:val="18"/>
              </w:rPr>
              <w:t xml:space="preserve"> </w:t>
            </w:r>
            <w:r>
              <w:rPr>
                <w:sz w:val="18"/>
              </w:rPr>
              <w:t>to</w:t>
            </w:r>
            <w:r>
              <w:rPr>
                <w:spacing w:val="-11"/>
                <w:sz w:val="18"/>
              </w:rPr>
              <w:t xml:space="preserve"> </w:t>
            </w:r>
            <w:r>
              <w:rPr>
                <w:sz w:val="18"/>
              </w:rPr>
              <w:t>victims</w:t>
            </w:r>
            <w:r>
              <w:rPr>
                <w:spacing w:val="-11"/>
                <w:sz w:val="18"/>
              </w:rPr>
              <w:t xml:space="preserve"> </w:t>
            </w:r>
            <w:r>
              <w:rPr>
                <w:sz w:val="18"/>
              </w:rPr>
              <w:t>of</w:t>
            </w:r>
            <w:r>
              <w:rPr>
                <w:spacing w:val="-11"/>
                <w:sz w:val="18"/>
              </w:rPr>
              <w:t xml:space="preserve"> </w:t>
            </w:r>
            <w:r>
              <w:rPr>
                <w:sz w:val="18"/>
              </w:rPr>
              <w:t>elder</w:t>
            </w:r>
            <w:r>
              <w:rPr>
                <w:spacing w:val="-11"/>
                <w:sz w:val="18"/>
              </w:rPr>
              <w:t xml:space="preserve"> </w:t>
            </w:r>
            <w:r>
              <w:rPr>
                <w:sz w:val="18"/>
              </w:rPr>
              <w:t>abuse by enabling shelters exclusively for victims of elder abuse to</w:t>
            </w:r>
            <w:r>
              <w:rPr>
                <w:spacing w:val="-10"/>
                <w:sz w:val="18"/>
              </w:rPr>
              <w:t xml:space="preserve"> </w:t>
            </w:r>
            <w:r>
              <w:rPr>
                <w:sz w:val="18"/>
              </w:rPr>
              <w:t>request</w:t>
            </w:r>
            <w:r>
              <w:rPr>
                <w:spacing w:val="-10"/>
                <w:sz w:val="18"/>
              </w:rPr>
              <w:t xml:space="preserve"> </w:t>
            </w:r>
            <w:r>
              <w:rPr>
                <w:sz w:val="18"/>
              </w:rPr>
              <w:t>necessary</w:t>
            </w:r>
            <w:r>
              <w:rPr>
                <w:spacing w:val="-10"/>
                <w:sz w:val="18"/>
              </w:rPr>
              <w:t xml:space="preserve"> </w:t>
            </w:r>
            <w:r>
              <w:rPr>
                <w:sz w:val="18"/>
              </w:rPr>
              <w:t>cooperation</w:t>
            </w:r>
            <w:r>
              <w:rPr>
                <w:spacing w:val="-10"/>
                <w:sz w:val="18"/>
              </w:rPr>
              <w:t xml:space="preserve"> </w:t>
            </w:r>
            <w:r>
              <w:rPr>
                <w:sz w:val="18"/>
              </w:rPr>
              <w:t>and</w:t>
            </w:r>
            <w:r>
              <w:rPr>
                <w:spacing w:val="-10"/>
                <w:sz w:val="18"/>
              </w:rPr>
              <w:t xml:space="preserve"> </w:t>
            </w:r>
            <w:r>
              <w:rPr>
                <w:sz w:val="18"/>
              </w:rPr>
              <w:t>support</w:t>
            </w:r>
            <w:r>
              <w:rPr>
                <w:spacing w:val="-10"/>
                <w:sz w:val="18"/>
              </w:rPr>
              <w:t xml:space="preserve"> </w:t>
            </w:r>
            <w:r>
              <w:rPr>
                <w:sz w:val="18"/>
              </w:rPr>
              <w:t>from</w:t>
            </w:r>
            <w:r>
              <w:rPr>
                <w:spacing w:val="-10"/>
                <w:sz w:val="18"/>
              </w:rPr>
              <w:t xml:space="preserve"> </w:t>
            </w:r>
            <w:r>
              <w:rPr>
                <w:sz w:val="18"/>
              </w:rPr>
              <w:t>legal</w:t>
            </w:r>
            <w:r>
              <w:rPr>
                <w:spacing w:val="-10"/>
                <w:sz w:val="18"/>
              </w:rPr>
              <w:t xml:space="preserve"> </w:t>
            </w:r>
            <w:r>
              <w:rPr>
                <w:sz w:val="18"/>
              </w:rPr>
              <w:t xml:space="preserve">aid </w:t>
            </w:r>
            <w:r>
              <w:rPr>
                <w:spacing w:val="-2"/>
                <w:sz w:val="18"/>
              </w:rPr>
              <w:t>corporations</w:t>
            </w:r>
            <w:r>
              <w:rPr>
                <w:spacing w:val="-10"/>
                <w:sz w:val="18"/>
              </w:rPr>
              <w:t xml:space="preserve"> </w:t>
            </w:r>
            <w:r>
              <w:rPr>
                <w:spacing w:val="-2"/>
                <w:sz w:val="18"/>
              </w:rPr>
              <w:t>and</w:t>
            </w:r>
            <w:r>
              <w:rPr>
                <w:spacing w:val="-9"/>
                <w:sz w:val="18"/>
              </w:rPr>
              <w:t xml:space="preserve"> </w:t>
            </w:r>
            <w:r>
              <w:rPr>
                <w:spacing w:val="-2"/>
                <w:sz w:val="18"/>
              </w:rPr>
              <w:t>other</w:t>
            </w:r>
            <w:r>
              <w:rPr>
                <w:spacing w:val="-9"/>
                <w:sz w:val="18"/>
              </w:rPr>
              <w:t xml:space="preserve"> </w:t>
            </w:r>
            <w:r>
              <w:rPr>
                <w:spacing w:val="-2"/>
                <w:sz w:val="18"/>
              </w:rPr>
              <w:t>relevant</w:t>
            </w:r>
            <w:r>
              <w:rPr>
                <w:spacing w:val="-7"/>
                <w:sz w:val="18"/>
              </w:rPr>
              <w:t xml:space="preserve"> </w:t>
            </w:r>
            <w:r>
              <w:rPr>
                <w:spacing w:val="-2"/>
                <w:sz w:val="18"/>
              </w:rPr>
              <w:t>entities</w:t>
            </w:r>
            <w:r>
              <w:rPr>
                <w:spacing w:val="-3"/>
                <w:sz w:val="18"/>
              </w:rPr>
              <w:t xml:space="preserve"> </w:t>
            </w:r>
            <w:r>
              <w:rPr>
                <w:spacing w:val="-2"/>
                <w:sz w:val="18"/>
              </w:rPr>
              <w:t>.</w:t>
            </w:r>
            <w:r>
              <w:rPr>
                <w:spacing w:val="-10"/>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4"/>
                <w:sz w:val="18"/>
              </w:rPr>
              <w:t xml:space="preserve"> </w:t>
            </w:r>
            <w:r>
              <w:rPr>
                <w:spacing w:val="-2"/>
                <w:sz w:val="18"/>
              </w:rPr>
              <w:t>thereby</w:t>
            </w:r>
            <w:r>
              <w:rPr>
                <w:spacing w:val="-4"/>
                <w:sz w:val="18"/>
              </w:rPr>
              <w:t xml:space="preserve"> </w:t>
            </w:r>
            <w:r>
              <w:rPr>
                <w:spacing w:val="-2"/>
                <w:sz w:val="18"/>
              </w:rPr>
              <w:t>prevent-</w:t>
            </w:r>
            <w:r>
              <w:rPr>
                <w:sz w:val="18"/>
              </w:rPr>
              <w:t>ing the recurrence of elder abuse.)</w:t>
            </w:r>
          </w:p>
        </w:tc>
      </w:tr>
      <w:tr w:rsidR="00832031" w14:paraId="6EB6E522" w14:textId="77777777">
        <w:trPr>
          <w:trHeight w:val="2487"/>
        </w:trPr>
        <w:tc>
          <w:tcPr>
            <w:tcW w:w="2515" w:type="dxa"/>
          </w:tcPr>
          <w:p w14:paraId="67A37C20" w14:textId="77777777" w:rsidR="00832031" w:rsidRDefault="00000000">
            <w:pPr>
              <w:pStyle w:val="TableParagraph"/>
              <w:spacing w:before="30" w:line="232" w:lineRule="auto"/>
              <w:ind w:left="122" w:right="112"/>
              <w:jc w:val="both"/>
              <w:rPr>
                <w:sz w:val="18"/>
              </w:rPr>
            </w:pPr>
            <w:r>
              <w:rPr>
                <w:rFonts w:ascii="바탕체" w:eastAsia="바탕체"/>
                <w:spacing w:val="-14"/>
                <w:sz w:val="18"/>
              </w:rPr>
              <w:t>지방세특례제한법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Local Tax Restriction Act)</w:t>
            </w:r>
          </w:p>
        </w:tc>
        <w:tc>
          <w:tcPr>
            <w:tcW w:w="1324" w:type="dxa"/>
          </w:tcPr>
          <w:p w14:paraId="05DDC0FA" w14:textId="77777777" w:rsidR="00832031" w:rsidRDefault="00000000">
            <w:pPr>
              <w:pStyle w:val="TableParagraph"/>
              <w:spacing w:before="39"/>
              <w:ind w:left="8" w:right="1"/>
              <w:rPr>
                <w:sz w:val="18"/>
              </w:rPr>
            </w:pPr>
            <w:r>
              <w:rPr>
                <w:spacing w:val="-2"/>
                <w:sz w:val="18"/>
              </w:rPr>
              <w:t>2103027</w:t>
            </w:r>
          </w:p>
        </w:tc>
        <w:tc>
          <w:tcPr>
            <w:tcW w:w="1607" w:type="dxa"/>
          </w:tcPr>
          <w:p w14:paraId="2740F922" w14:textId="77777777" w:rsidR="00832031" w:rsidRDefault="00000000">
            <w:pPr>
              <w:pStyle w:val="TableParagraph"/>
              <w:spacing w:before="24"/>
              <w:ind w:left="524" w:right="181" w:hanging="325"/>
              <w:jc w:val="left"/>
              <w:rPr>
                <w:sz w:val="18"/>
              </w:rPr>
            </w:pPr>
            <w:r>
              <w:rPr>
                <w:rFonts w:ascii="바탕체" w:eastAsia="바탕체"/>
                <w:spacing w:val="-4"/>
                <w:sz w:val="18"/>
              </w:rPr>
              <w:t>맹성규</w:t>
            </w:r>
            <w:r>
              <w:rPr>
                <w:spacing w:val="-4"/>
                <w:sz w:val="18"/>
              </w:rPr>
              <w:t xml:space="preserve">(Sungkyu </w:t>
            </w:r>
            <w:r>
              <w:rPr>
                <w:spacing w:val="-2"/>
                <w:sz w:val="18"/>
              </w:rPr>
              <w:t>Maeng)</w:t>
            </w:r>
          </w:p>
        </w:tc>
        <w:tc>
          <w:tcPr>
            <w:tcW w:w="4498" w:type="dxa"/>
          </w:tcPr>
          <w:p w14:paraId="02A25DAE" w14:textId="77777777"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23"/>
                <w:sz w:val="18"/>
                <w:lang w:eastAsia="ko-KR"/>
              </w:rPr>
              <w:t xml:space="preserve">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13"/>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교통약자가</w:t>
            </w:r>
            <w:r>
              <w:rPr>
                <w:rFonts w:ascii="바탕체" w:eastAsia="바탕체" w:hAnsi="바탕체"/>
                <w:spacing w:val="-13"/>
                <w:w w:val="90"/>
                <w:sz w:val="18"/>
                <w:lang w:eastAsia="ko-KR"/>
              </w:rPr>
              <w:t xml:space="preserve"> </w:t>
            </w:r>
            <w:r>
              <w:rPr>
                <w:rFonts w:ascii="바탕체" w:eastAsia="바탕체" w:hAnsi="바탕체"/>
                <w:w w:val="90"/>
                <w:sz w:val="18"/>
                <w:lang w:eastAsia="ko-KR"/>
              </w:rPr>
              <w:t>대상시설</w:t>
            </w:r>
            <w:r>
              <w:rPr>
                <w:rFonts w:ascii="바탕체" w:eastAsia="바탕체" w:hAnsi="바탕체"/>
                <w:spacing w:val="-13"/>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여객시 </w:t>
            </w:r>
            <w:r>
              <w:rPr>
                <w:rFonts w:ascii="바탕체" w:eastAsia="바탕체" w:hAnsi="바탕체"/>
                <w:spacing w:val="-14"/>
                <w:sz w:val="18"/>
                <w:lang w:eastAsia="ko-KR"/>
              </w:rPr>
              <w:t>설을</w:t>
            </w:r>
            <w:r>
              <w:rPr>
                <w:rFonts w:ascii="바탕체" w:eastAsia="바탕체" w:hAnsi="바탕체"/>
                <w:spacing w:val="-9"/>
                <w:sz w:val="18"/>
                <w:lang w:eastAsia="ko-KR"/>
              </w:rPr>
              <w:t xml:space="preserve"> </w:t>
            </w:r>
            <w:r>
              <w:rPr>
                <w:rFonts w:ascii="바탕체" w:eastAsia="바탕체" w:hAnsi="바탕체"/>
                <w:spacing w:val="-14"/>
                <w:sz w:val="18"/>
                <w:lang w:eastAsia="ko-KR"/>
              </w:rPr>
              <w:t>안전하고</w:t>
            </w:r>
            <w:r>
              <w:rPr>
                <w:rFonts w:ascii="바탕체" w:eastAsia="바탕체" w:hAnsi="바탕체"/>
                <w:spacing w:val="-8"/>
                <w:sz w:val="18"/>
                <w:lang w:eastAsia="ko-KR"/>
              </w:rPr>
              <w:t xml:space="preserve"> </w:t>
            </w:r>
            <w:r>
              <w:rPr>
                <w:rFonts w:ascii="바탕체" w:eastAsia="바탕체" w:hAnsi="바탕체"/>
                <w:spacing w:val="-14"/>
                <w:sz w:val="18"/>
                <w:lang w:eastAsia="ko-KR"/>
              </w:rPr>
              <w:t>편리하게</w:t>
            </w:r>
            <w:r>
              <w:rPr>
                <w:rFonts w:ascii="바탕체" w:eastAsia="바탕체" w:hAnsi="바탕체"/>
                <w:spacing w:val="-9"/>
                <w:sz w:val="18"/>
                <w:lang w:eastAsia="ko-KR"/>
              </w:rPr>
              <w:t xml:space="preserve"> </w:t>
            </w:r>
            <w:r>
              <w:rPr>
                <w:rFonts w:ascii="바탕체" w:eastAsia="바탕체" w:hAnsi="바탕체"/>
                <w:spacing w:val="-14"/>
                <w:sz w:val="18"/>
                <w:lang w:eastAsia="ko-KR"/>
              </w:rPr>
              <w:t>이용할</w:t>
            </w:r>
            <w:r>
              <w:rPr>
                <w:rFonts w:ascii="바탕체" w:eastAsia="바탕체" w:hAnsi="바탕체"/>
                <w:spacing w:val="-8"/>
                <w:sz w:val="18"/>
                <w:lang w:eastAsia="ko-KR"/>
              </w:rPr>
              <w:t xml:space="preserve"> </w:t>
            </w:r>
            <w:r>
              <w:rPr>
                <w:rFonts w:ascii="바탕체" w:eastAsia="바탕체" w:hAnsi="바탕체"/>
                <w:spacing w:val="-14"/>
                <w:sz w:val="18"/>
                <w:lang w:eastAsia="ko-KR"/>
              </w:rPr>
              <w:t>수</w:t>
            </w:r>
            <w:r>
              <w:rPr>
                <w:rFonts w:ascii="바탕체" w:eastAsia="바탕체" w:hAnsi="바탕체"/>
                <w:spacing w:val="-9"/>
                <w:sz w:val="18"/>
                <w:lang w:eastAsia="ko-KR"/>
              </w:rPr>
              <w:t xml:space="preserve"> </w:t>
            </w:r>
            <w:r>
              <w:rPr>
                <w:rFonts w:ascii="바탕체" w:eastAsia="바탕체" w:hAnsi="바탕체"/>
                <w:spacing w:val="-14"/>
                <w:sz w:val="18"/>
                <w:lang w:eastAsia="ko-KR"/>
              </w:rPr>
              <w:t>있도록</w:t>
            </w:r>
            <w:r>
              <w:rPr>
                <w:rFonts w:ascii="바탕체" w:eastAsia="바탕체" w:hAnsi="바탕체"/>
                <w:spacing w:val="-8"/>
                <w:sz w:val="18"/>
                <w:lang w:eastAsia="ko-KR"/>
              </w:rPr>
              <w:t xml:space="preserve"> </w:t>
            </w:r>
            <w:r>
              <w:rPr>
                <w:spacing w:val="-14"/>
                <w:sz w:val="18"/>
                <w:lang w:eastAsia="ko-KR"/>
              </w:rPr>
              <w:t>..</w:t>
            </w:r>
            <w:r>
              <w:rPr>
                <w:spacing w:val="2"/>
                <w:sz w:val="18"/>
                <w:lang w:eastAsia="ko-KR"/>
              </w:rPr>
              <w:t xml:space="preserve"> </w:t>
            </w:r>
            <w:r>
              <w:rPr>
                <w:spacing w:val="-14"/>
                <w:sz w:val="18"/>
                <w:lang w:eastAsia="ko-KR"/>
              </w:rPr>
              <w:t>.BF</w:t>
            </w:r>
            <w:r>
              <w:rPr>
                <w:rFonts w:ascii="바탕체" w:eastAsia="바탕체" w:hAnsi="바탕체"/>
                <w:spacing w:val="-14"/>
                <w:sz w:val="18"/>
                <w:lang w:eastAsia="ko-KR"/>
              </w:rPr>
              <w:t>인증</w:t>
            </w:r>
            <w:r>
              <w:rPr>
                <w:rFonts w:ascii="바탕체" w:eastAsia="바탕체" w:hAnsi="바탕체"/>
                <w:spacing w:val="-8"/>
                <w:sz w:val="18"/>
                <w:lang w:eastAsia="ko-KR"/>
              </w:rPr>
              <w:t xml:space="preserve"> </w:t>
            </w:r>
            <w:r>
              <w:rPr>
                <w:rFonts w:ascii="바탕체" w:eastAsia="바탕체" w:hAnsi="바탕체"/>
                <w:spacing w:val="-14"/>
                <w:sz w:val="18"/>
                <w:lang w:eastAsia="ko-KR"/>
              </w:rPr>
              <w:t xml:space="preserve">제 </w:t>
            </w:r>
            <w:r>
              <w:rPr>
                <w:rFonts w:ascii="바탕체" w:eastAsia="바탕체" w:hAnsi="바탕체"/>
                <w:spacing w:val="-6"/>
                <w:sz w:val="18"/>
                <w:lang w:eastAsia="ko-KR"/>
              </w:rPr>
              <w:t>도를</w:t>
            </w:r>
            <w:r>
              <w:rPr>
                <w:rFonts w:ascii="바탕체" w:eastAsia="바탕체" w:hAnsi="바탕체"/>
                <w:spacing w:val="-29"/>
                <w:sz w:val="18"/>
                <w:lang w:eastAsia="ko-KR"/>
              </w:rPr>
              <w:t xml:space="preserve"> </w:t>
            </w:r>
            <w:r>
              <w:rPr>
                <w:rFonts w:ascii="바탕체" w:eastAsia="바탕체" w:hAnsi="바탕체"/>
                <w:spacing w:val="-6"/>
                <w:sz w:val="18"/>
                <w:lang w:eastAsia="ko-KR"/>
              </w:rPr>
              <w:t>규정하고</w:t>
            </w:r>
            <w:r>
              <w:rPr>
                <w:rFonts w:ascii="바탕체" w:eastAsia="바탕체" w:hAnsi="바탕체"/>
                <w:spacing w:val="-29"/>
                <w:sz w:val="18"/>
                <w:lang w:eastAsia="ko-KR"/>
              </w:rPr>
              <w:t xml:space="preserve"> </w:t>
            </w:r>
            <w:r>
              <w:rPr>
                <w:rFonts w:ascii="바탕체" w:eastAsia="바탕체" w:hAnsi="바탕체"/>
                <w:spacing w:val="-6"/>
                <w:sz w:val="18"/>
                <w:lang w:eastAsia="ko-KR"/>
              </w:rPr>
              <w:t>있음</w:t>
            </w:r>
            <w:r>
              <w:rPr>
                <w:spacing w:val="58"/>
                <w:sz w:val="18"/>
                <w:lang w:eastAsia="ko-KR"/>
              </w:rPr>
              <w:t xml:space="preserve">  </w:t>
            </w:r>
            <w:r>
              <w:rPr>
                <w:rFonts w:ascii="바탕체" w:eastAsia="바탕체" w:hAnsi="바탕체"/>
                <w:spacing w:val="-6"/>
                <w:sz w:val="18"/>
                <w:lang w:eastAsia="ko-KR"/>
              </w:rPr>
              <w:t>관련</w:t>
            </w:r>
            <w:r>
              <w:rPr>
                <w:rFonts w:ascii="바탕체" w:eastAsia="바탕체" w:hAnsi="바탕체"/>
                <w:spacing w:val="-29"/>
                <w:sz w:val="18"/>
                <w:lang w:eastAsia="ko-KR"/>
              </w:rPr>
              <w:t xml:space="preserve"> </w:t>
            </w:r>
            <w:r>
              <w:rPr>
                <w:rFonts w:ascii="바탕체" w:eastAsia="바탕체" w:hAnsi="바탕체"/>
                <w:spacing w:val="-6"/>
                <w:sz w:val="18"/>
                <w:lang w:eastAsia="ko-KR"/>
              </w:rPr>
              <w:t>제도를</w:t>
            </w:r>
            <w:r>
              <w:rPr>
                <w:rFonts w:ascii="바탕체" w:eastAsia="바탕체" w:hAnsi="바탕체"/>
                <w:spacing w:val="-29"/>
                <w:sz w:val="18"/>
                <w:lang w:eastAsia="ko-KR"/>
              </w:rPr>
              <w:t xml:space="preserve"> </w:t>
            </w:r>
            <w:r>
              <w:rPr>
                <w:rFonts w:ascii="바탕체" w:eastAsia="바탕체" w:hAnsi="바탕체"/>
                <w:spacing w:val="-6"/>
                <w:sz w:val="18"/>
                <w:lang w:eastAsia="ko-KR"/>
              </w:rPr>
              <w:t>활성화하는</w:t>
            </w:r>
            <w:r>
              <w:rPr>
                <w:rFonts w:ascii="바탕체" w:eastAsia="바탕체" w:hAnsi="바탕체"/>
                <w:spacing w:val="-29"/>
                <w:sz w:val="18"/>
                <w:lang w:eastAsia="ko-KR"/>
              </w:rPr>
              <w:t xml:space="preserve"> </w:t>
            </w:r>
            <w:r>
              <w:rPr>
                <w:rFonts w:ascii="바탕체" w:eastAsia="바탕체" w:hAnsi="바탕체"/>
                <w:spacing w:val="-6"/>
                <w:sz w:val="18"/>
                <w:lang w:eastAsia="ko-KR"/>
              </w:rPr>
              <w:t>한편</w:t>
            </w:r>
            <w:r>
              <w:rPr>
                <w:rFonts w:ascii="바탕체" w:eastAsia="바탕체" w:hAnsi="바탕체"/>
                <w:spacing w:val="-29"/>
                <w:sz w:val="18"/>
                <w:lang w:eastAsia="ko-KR"/>
              </w:rPr>
              <w:t xml:space="preserve"> </w:t>
            </w:r>
            <w:r>
              <w:rPr>
                <w:rFonts w:ascii="바탕체" w:eastAsia="바탕체" w:hAnsi="바탕체"/>
                <w:spacing w:val="-10"/>
                <w:sz w:val="18"/>
                <w:lang w:eastAsia="ko-KR"/>
              </w:rPr>
              <w:t>교</w:t>
            </w:r>
          </w:p>
          <w:p w14:paraId="29F084E6" w14:textId="21D673B4" w:rsidR="00832031" w:rsidRDefault="00000000">
            <w:pPr>
              <w:pStyle w:val="TableParagraph"/>
              <w:spacing w:line="225" w:lineRule="auto"/>
              <w:ind w:left="123" w:right="110"/>
              <w:jc w:val="both"/>
              <w:rPr>
                <w:sz w:val="18"/>
              </w:rPr>
            </w:pPr>
            <w:r>
              <w:rPr>
                <w:rFonts w:ascii="바탕체" w:eastAsia="바탕체"/>
                <w:w w:val="90"/>
                <w:sz w:val="18"/>
                <w:lang w:eastAsia="ko-KR"/>
              </w:rPr>
              <w:t xml:space="preserve">통약자를 위한 장애물 없는 생활환경 조성에 기여하고자 </w:t>
            </w:r>
            <w:r>
              <w:rPr>
                <w:rFonts w:ascii="바탕체" w:eastAsia="바탕체"/>
                <w:sz w:val="18"/>
                <w:lang w:eastAsia="ko-KR"/>
              </w:rPr>
              <w:t>함</w:t>
            </w:r>
            <w:r>
              <w:rPr>
                <w:sz w:val="18"/>
                <w:lang w:eastAsia="ko-KR"/>
              </w:rPr>
              <w:t>.(</w:t>
            </w:r>
            <w:r w:rsidR="00604499">
              <w:rPr>
                <w:sz w:val="18"/>
                <w:lang w:eastAsia="ko-KR"/>
              </w:rPr>
              <w:t xml:space="preserve"> .</w:t>
            </w:r>
            <w:r w:rsidR="00604499">
              <w:rPr>
                <w:spacing w:val="-11"/>
                <w:sz w:val="18"/>
                <w:lang w:eastAsia="ko-KR"/>
              </w:rPr>
              <w:t xml:space="preserve"> </w:t>
            </w:r>
            <w:r w:rsidR="00604499">
              <w:rPr>
                <w:sz w:val="18"/>
                <w:lang w:eastAsia="ko-KR"/>
              </w:rPr>
              <w:t>.</w:t>
            </w:r>
            <w:r w:rsidR="00604499">
              <w:rPr>
                <w:spacing w:val="-12"/>
                <w:sz w:val="18"/>
                <w:lang w:eastAsia="ko-KR"/>
              </w:rPr>
              <w:t xml:space="preserve"> </w:t>
            </w:r>
            <w:r w:rsidR="00604499">
              <w:rPr>
                <w:sz w:val="18"/>
                <w:lang w:eastAsia="ko-KR"/>
              </w:rPr>
              <w:t>.</w:t>
            </w:r>
            <w:r>
              <w:rPr>
                <w:sz w:val="18"/>
              </w:rPr>
              <w:t>The</w:t>
            </w:r>
            <w:r>
              <w:rPr>
                <w:spacing w:val="18"/>
                <w:sz w:val="18"/>
              </w:rPr>
              <w:t xml:space="preserve"> </w:t>
            </w:r>
            <w:r>
              <w:rPr>
                <w:sz w:val="18"/>
              </w:rPr>
              <w:t>measure</w:t>
            </w:r>
            <w:r>
              <w:rPr>
                <w:spacing w:val="17"/>
                <w:sz w:val="18"/>
              </w:rPr>
              <w:t xml:space="preserve"> </w:t>
            </w:r>
            <w:r>
              <w:rPr>
                <w:sz w:val="18"/>
              </w:rPr>
              <w:t>aims</w:t>
            </w:r>
            <w:r>
              <w:rPr>
                <w:spacing w:val="17"/>
                <w:sz w:val="18"/>
              </w:rPr>
              <w:t xml:space="preserve"> </w:t>
            </w:r>
            <w:r>
              <w:rPr>
                <w:sz w:val="18"/>
              </w:rPr>
              <w:t>to</w:t>
            </w:r>
            <w:r>
              <w:rPr>
                <w:spacing w:val="17"/>
                <w:sz w:val="18"/>
              </w:rPr>
              <w:t xml:space="preserve"> </w:t>
            </w:r>
            <w:r>
              <w:rPr>
                <w:sz w:val="18"/>
              </w:rPr>
              <w:t>contribute</w:t>
            </w:r>
            <w:r>
              <w:rPr>
                <w:spacing w:val="17"/>
                <w:sz w:val="18"/>
              </w:rPr>
              <w:t xml:space="preserve"> </w:t>
            </w:r>
            <w:r>
              <w:rPr>
                <w:sz w:val="18"/>
              </w:rPr>
              <w:t>to</w:t>
            </w:r>
            <w:r>
              <w:rPr>
                <w:spacing w:val="17"/>
                <w:sz w:val="18"/>
              </w:rPr>
              <w:t xml:space="preserve"> </w:t>
            </w:r>
            <w:r>
              <w:rPr>
                <w:sz w:val="18"/>
              </w:rPr>
              <w:t>the</w:t>
            </w:r>
            <w:r>
              <w:rPr>
                <w:spacing w:val="17"/>
                <w:sz w:val="18"/>
              </w:rPr>
              <w:t xml:space="preserve"> </w:t>
            </w:r>
            <w:r>
              <w:rPr>
                <w:sz w:val="18"/>
              </w:rPr>
              <w:t>creation</w:t>
            </w:r>
            <w:r>
              <w:rPr>
                <w:spacing w:val="17"/>
                <w:sz w:val="18"/>
              </w:rPr>
              <w:t xml:space="preserve"> </w:t>
            </w:r>
            <w:r>
              <w:rPr>
                <w:spacing w:val="-5"/>
                <w:sz w:val="18"/>
              </w:rPr>
              <w:t>of</w:t>
            </w:r>
          </w:p>
          <w:p w14:paraId="0B27373D" w14:textId="2A85D4E6" w:rsidR="00832031" w:rsidRDefault="00000000">
            <w:pPr>
              <w:pStyle w:val="TableParagraph"/>
              <w:spacing w:line="254" w:lineRule="auto"/>
              <w:ind w:left="123" w:right="110"/>
              <w:jc w:val="both"/>
              <w:rPr>
                <w:sz w:val="18"/>
              </w:rPr>
            </w:pPr>
            <w:r>
              <w:rPr>
                <w:sz w:val="18"/>
              </w:rPr>
              <w:t>a</w:t>
            </w:r>
            <w:r>
              <w:rPr>
                <w:spacing w:val="-12"/>
                <w:sz w:val="18"/>
              </w:rPr>
              <w:t xml:space="preserve"> </w:t>
            </w:r>
            <w:r>
              <w:rPr>
                <w:sz w:val="18"/>
              </w:rPr>
              <w:t>barrier-free</w:t>
            </w:r>
            <w:r>
              <w:rPr>
                <w:spacing w:val="-11"/>
                <w:sz w:val="18"/>
              </w:rPr>
              <w:t xml:space="preserve"> </w:t>
            </w:r>
            <w:r>
              <w:rPr>
                <w:sz w:val="18"/>
              </w:rPr>
              <w:t>living</w:t>
            </w:r>
            <w:r>
              <w:rPr>
                <w:spacing w:val="-11"/>
                <w:sz w:val="18"/>
              </w:rPr>
              <w:t xml:space="preserve"> </w:t>
            </w:r>
            <w:r>
              <w:rPr>
                <w:sz w:val="18"/>
              </w:rPr>
              <w:t>environment</w:t>
            </w:r>
            <w:r>
              <w:rPr>
                <w:spacing w:val="-11"/>
                <w:sz w:val="18"/>
              </w:rPr>
              <w:t xml:space="preserve"> </w:t>
            </w:r>
            <w:r>
              <w:rPr>
                <w:sz w:val="18"/>
              </w:rPr>
              <w:t>for</w:t>
            </w:r>
            <w:r>
              <w:rPr>
                <w:spacing w:val="-12"/>
                <w:sz w:val="18"/>
              </w:rPr>
              <w:t xml:space="preserve"> </w:t>
            </w:r>
            <w:r>
              <w:rPr>
                <w:sz w:val="18"/>
              </w:rPr>
              <w:t>traffic-vulnerable</w:t>
            </w:r>
            <w:r>
              <w:rPr>
                <w:spacing w:val="-11"/>
                <w:sz w:val="18"/>
              </w:rPr>
              <w:t xml:space="preserve"> </w:t>
            </w:r>
            <w:r>
              <w:rPr>
                <w:sz w:val="18"/>
              </w:rPr>
              <w:t>indi-viduals</w:t>
            </w:r>
            <w:r>
              <w:rPr>
                <w:spacing w:val="3"/>
                <w:sz w:val="18"/>
              </w:rPr>
              <w:t xml:space="preserve"> </w:t>
            </w:r>
            <w:r>
              <w:rPr>
                <w:sz w:val="18"/>
              </w:rPr>
              <w:t>(</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r>
              <w:rPr>
                <w:spacing w:val="3"/>
                <w:sz w:val="18"/>
              </w:rPr>
              <w:t xml:space="preserve"> </w:t>
            </w:r>
            <w:r>
              <w:rPr>
                <w:sz w:val="18"/>
              </w:rPr>
              <w:t>while</w:t>
            </w:r>
            <w:r>
              <w:rPr>
                <w:spacing w:val="3"/>
                <w:sz w:val="18"/>
              </w:rPr>
              <w:t xml:space="preserve"> </w:t>
            </w:r>
            <w:r>
              <w:rPr>
                <w:sz w:val="18"/>
              </w:rPr>
              <w:t>vitalizing</w:t>
            </w:r>
            <w:r>
              <w:rPr>
                <w:spacing w:val="4"/>
                <w:sz w:val="18"/>
              </w:rPr>
              <w:t xml:space="preserve"> </w:t>
            </w:r>
            <w:r>
              <w:rPr>
                <w:sz w:val="18"/>
              </w:rPr>
              <w:t>the</w:t>
            </w:r>
            <w:r>
              <w:rPr>
                <w:spacing w:val="3"/>
                <w:sz w:val="18"/>
              </w:rPr>
              <w:t xml:space="preserve"> </w:t>
            </w:r>
            <w:r>
              <w:rPr>
                <w:sz w:val="18"/>
              </w:rPr>
              <w:t>Barrier-Free</w:t>
            </w:r>
            <w:r>
              <w:rPr>
                <w:spacing w:val="4"/>
                <w:sz w:val="18"/>
              </w:rPr>
              <w:t xml:space="preserve"> </w:t>
            </w:r>
            <w:r>
              <w:rPr>
                <w:sz w:val="18"/>
              </w:rPr>
              <w:t>(BF)</w:t>
            </w:r>
            <w:r>
              <w:rPr>
                <w:spacing w:val="3"/>
                <w:sz w:val="18"/>
              </w:rPr>
              <w:t xml:space="preserve"> </w:t>
            </w:r>
            <w:r>
              <w:rPr>
                <w:spacing w:val="-2"/>
                <w:sz w:val="18"/>
              </w:rPr>
              <w:t>Certifi-</w:t>
            </w:r>
          </w:p>
          <w:p w14:paraId="7A7ED4CE" w14:textId="77777777" w:rsidR="00832031" w:rsidRDefault="00000000">
            <w:pPr>
              <w:pStyle w:val="TableParagraph"/>
              <w:spacing w:line="254" w:lineRule="auto"/>
              <w:ind w:left="123" w:right="110"/>
              <w:jc w:val="both"/>
              <w:rPr>
                <w:sz w:val="18"/>
              </w:rPr>
            </w:pPr>
            <w:r>
              <w:rPr>
                <w:sz w:val="18"/>
              </w:rPr>
              <w:t>cation</w:t>
            </w:r>
            <w:r>
              <w:rPr>
                <w:spacing w:val="-10"/>
                <w:sz w:val="18"/>
              </w:rPr>
              <w:t xml:space="preserve"> </w:t>
            </w:r>
            <w:r>
              <w:rPr>
                <w:sz w:val="18"/>
              </w:rPr>
              <w:t>system,</w:t>
            </w:r>
            <w:r>
              <w:rPr>
                <w:spacing w:val="-10"/>
                <w:sz w:val="18"/>
              </w:rPr>
              <w:t xml:space="preserve"> </w:t>
            </w:r>
            <w:r>
              <w:rPr>
                <w:sz w:val="18"/>
              </w:rPr>
              <w:t>which</w:t>
            </w:r>
            <w:r>
              <w:rPr>
                <w:spacing w:val="-10"/>
                <w:sz w:val="18"/>
              </w:rPr>
              <w:t xml:space="preserve"> </w:t>
            </w:r>
            <w:r>
              <w:rPr>
                <w:sz w:val="18"/>
              </w:rPr>
              <w:t>stipulates</w:t>
            </w:r>
            <w:r>
              <w:rPr>
                <w:spacing w:val="-10"/>
                <w:sz w:val="18"/>
              </w:rPr>
              <w:t xml:space="preserve"> </w:t>
            </w:r>
            <w:r>
              <w:rPr>
                <w:sz w:val="18"/>
              </w:rPr>
              <w:t>the</w:t>
            </w:r>
            <w:r>
              <w:rPr>
                <w:spacing w:val="-10"/>
                <w:sz w:val="18"/>
              </w:rPr>
              <w:t xml:space="preserve"> </w:t>
            </w:r>
            <w:r>
              <w:rPr>
                <w:sz w:val="18"/>
              </w:rPr>
              <w:t>certification</w:t>
            </w:r>
            <w:r>
              <w:rPr>
                <w:spacing w:val="-9"/>
                <w:sz w:val="18"/>
              </w:rPr>
              <w:t xml:space="preserve"> </w:t>
            </w:r>
            <w:r>
              <w:rPr>
                <w:sz w:val="18"/>
              </w:rPr>
              <w:t>of</w:t>
            </w:r>
            <w:r>
              <w:rPr>
                <w:spacing w:val="-10"/>
                <w:sz w:val="18"/>
              </w:rPr>
              <w:t xml:space="preserve"> </w:t>
            </w:r>
            <w:r>
              <w:rPr>
                <w:sz w:val="18"/>
              </w:rPr>
              <w:t>facilities to</w:t>
            </w:r>
            <w:r>
              <w:rPr>
                <w:spacing w:val="-12"/>
                <w:sz w:val="18"/>
              </w:rPr>
              <w:t xml:space="preserve"> </w:t>
            </w:r>
            <w:r>
              <w:rPr>
                <w:sz w:val="18"/>
              </w:rPr>
              <w:t>ensure</w:t>
            </w:r>
            <w:r>
              <w:rPr>
                <w:spacing w:val="-11"/>
                <w:sz w:val="18"/>
              </w:rPr>
              <w:t xml:space="preserve"> </w:t>
            </w:r>
            <w:r>
              <w:rPr>
                <w:sz w:val="18"/>
              </w:rPr>
              <w:t>that</w:t>
            </w:r>
            <w:r>
              <w:rPr>
                <w:spacing w:val="-11"/>
                <w:sz w:val="18"/>
              </w:rPr>
              <w:t xml:space="preserve"> </w:t>
            </w:r>
            <w:r>
              <w:rPr>
                <w:sz w:val="18"/>
              </w:rPr>
              <w:t>persons</w:t>
            </w:r>
            <w:r>
              <w:rPr>
                <w:spacing w:val="-11"/>
                <w:sz w:val="18"/>
              </w:rPr>
              <w:t xml:space="preserve"> </w:t>
            </w:r>
            <w:r>
              <w:rPr>
                <w:sz w:val="18"/>
              </w:rPr>
              <w:t>with</w:t>
            </w:r>
            <w:r>
              <w:rPr>
                <w:spacing w:val="-12"/>
                <w:sz w:val="18"/>
              </w:rPr>
              <w:t xml:space="preserve"> </w:t>
            </w:r>
            <w:r>
              <w:rPr>
                <w:sz w:val="18"/>
              </w:rPr>
              <w:t>disabilities,</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pregnant women, and other traffic-vulnerable individuals can safely and conveniently utilize target and passenger facilities.)</w:t>
            </w:r>
          </w:p>
        </w:tc>
      </w:tr>
    </w:tbl>
    <w:p w14:paraId="798144C1"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6F37A69B"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55F62B18" w14:textId="77777777">
        <w:trPr>
          <w:trHeight w:val="594"/>
        </w:trPr>
        <w:tc>
          <w:tcPr>
            <w:tcW w:w="2515" w:type="dxa"/>
          </w:tcPr>
          <w:p w14:paraId="44FF8A4F"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A69D83C"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9993FF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7382CEB"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11FF7B6"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26EA768" w14:textId="77777777" w:rsidR="00832031" w:rsidRDefault="00000000">
            <w:pPr>
              <w:pStyle w:val="TableParagraph"/>
              <w:spacing w:before="79"/>
              <w:ind w:left="429"/>
              <w:jc w:val="left"/>
              <w:rPr>
                <w:b/>
                <w:sz w:val="18"/>
              </w:rPr>
            </w:pPr>
            <w:r>
              <w:rPr>
                <w:b/>
                <w:spacing w:val="-2"/>
                <w:sz w:val="18"/>
              </w:rPr>
              <w:t>(Sponsor)</w:t>
            </w:r>
          </w:p>
        </w:tc>
        <w:tc>
          <w:tcPr>
            <w:tcW w:w="4498" w:type="dxa"/>
          </w:tcPr>
          <w:p w14:paraId="2A1913A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F13CEED"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B308876" w14:textId="77777777">
        <w:trPr>
          <w:trHeight w:val="3583"/>
        </w:trPr>
        <w:tc>
          <w:tcPr>
            <w:tcW w:w="2515" w:type="dxa"/>
          </w:tcPr>
          <w:p w14:paraId="5FE01F1E"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416B537" w14:textId="77777777" w:rsidR="00832031" w:rsidRDefault="00000000">
            <w:pPr>
              <w:pStyle w:val="TableParagraph"/>
              <w:spacing w:before="39"/>
              <w:ind w:left="8" w:right="1"/>
              <w:rPr>
                <w:sz w:val="18"/>
              </w:rPr>
            </w:pPr>
            <w:r>
              <w:rPr>
                <w:spacing w:val="-2"/>
                <w:sz w:val="18"/>
              </w:rPr>
              <w:t>2103057</w:t>
            </w:r>
          </w:p>
        </w:tc>
        <w:tc>
          <w:tcPr>
            <w:tcW w:w="1607" w:type="dxa"/>
          </w:tcPr>
          <w:p w14:paraId="6632C75C" w14:textId="77777777" w:rsidR="00832031" w:rsidRDefault="00000000">
            <w:pPr>
              <w:pStyle w:val="TableParagraph"/>
              <w:spacing w:before="24"/>
              <w:ind w:left="583" w:hanging="311"/>
              <w:jc w:val="left"/>
              <w:rPr>
                <w:sz w:val="18"/>
              </w:rPr>
            </w:pPr>
            <w:r>
              <w:rPr>
                <w:rFonts w:ascii="바탕체" w:eastAsia="바탕체"/>
                <w:spacing w:val="-6"/>
                <w:sz w:val="18"/>
              </w:rPr>
              <w:t>윤후덕</w:t>
            </w:r>
            <w:r>
              <w:rPr>
                <w:spacing w:val="-6"/>
                <w:sz w:val="18"/>
              </w:rPr>
              <w:t>(Huduk</w:t>
            </w:r>
            <w:r>
              <w:rPr>
                <w:spacing w:val="-4"/>
                <w:sz w:val="18"/>
              </w:rPr>
              <w:t xml:space="preserve"> Yoon)</w:t>
            </w:r>
          </w:p>
        </w:tc>
        <w:tc>
          <w:tcPr>
            <w:tcW w:w="4498" w:type="dxa"/>
          </w:tcPr>
          <w:p w14:paraId="45170018" w14:textId="67765907" w:rsidR="00832031" w:rsidRDefault="00000000">
            <w:pPr>
              <w:pStyle w:val="TableParagraph"/>
              <w:spacing w:before="28" w:line="235" w:lineRule="auto"/>
              <w:ind w:left="123" w:right="110"/>
              <w:jc w:val="both"/>
              <w:rPr>
                <w:sz w:val="18"/>
              </w:rPr>
            </w:pPr>
            <w:r>
              <w:rPr>
                <w:spacing w:val="-10"/>
                <w:sz w:val="18"/>
                <w:lang w:eastAsia="ko-KR"/>
              </w:rPr>
              <w:t>...</w:t>
            </w:r>
            <w:r>
              <w:rPr>
                <w:spacing w:val="-2"/>
                <w:sz w:val="18"/>
                <w:lang w:eastAsia="ko-KR"/>
              </w:rPr>
              <w:t xml:space="preserve"> </w:t>
            </w:r>
            <w:r>
              <w:rPr>
                <w:spacing w:val="-10"/>
                <w:sz w:val="18"/>
                <w:lang w:eastAsia="ko-KR"/>
              </w:rPr>
              <w:t>2015</w:t>
            </w:r>
            <w:r>
              <w:rPr>
                <w:rFonts w:ascii="바탕체" w:eastAsia="바탕체"/>
                <w:spacing w:val="-10"/>
                <w:sz w:val="18"/>
                <w:lang w:eastAsia="ko-KR"/>
              </w:rPr>
              <w:t>년</w:t>
            </w:r>
            <w:r>
              <w:rPr>
                <w:rFonts w:ascii="바탕체" w:eastAsia="바탕체"/>
                <w:spacing w:val="-12"/>
                <w:sz w:val="18"/>
                <w:lang w:eastAsia="ko-KR"/>
              </w:rPr>
              <w:t xml:space="preserve"> </w:t>
            </w:r>
            <w:r>
              <w:rPr>
                <w:spacing w:val="-10"/>
                <w:sz w:val="18"/>
                <w:lang w:eastAsia="ko-KR"/>
              </w:rPr>
              <w:t>1</w:t>
            </w:r>
            <w:r>
              <w:rPr>
                <w:rFonts w:ascii="바탕체" w:eastAsia="바탕체"/>
                <w:spacing w:val="-10"/>
                <w:sz w:val="18"/>
                <w:lang w:eastAsia="ko-KR"/>
              </w:rPr>
              <w:t>월</w:t>
            </w:r>
            <w:r>
              <w:rPr>
                <w:rFonts w:ascii="바탕체" w:eastAsia="바탕체"/>
                <w:spacing w:val="-13"/>
                <w:sz w:val="18"/>
                <w:lang w:eastAsia="ko-KR"/>
              </w:rPr>
              <w:t xml:space="preserve"> </w:t>
            </w:r>
            <w:r>
              <w:rPr>
                <w:rFonts w:ascii="바탕체" w:eastAsia="바탕체"/>
                <w:spacing w:val="-10"/>
                <w:sz w:val="18"/>
                <w:lang w:eastAsia="ko-KR"/>
              </w:rPr>
              <w:t>현행법을</w:t>
            </w:r>
            <w:r>
              <w:rPr>
                <w:rFonts w:ascii="바탕체" w:eastAsia="바탕체"/>
                <w:spacing w:val="-12"/>
                <w:sz w:val="18"/>
                <w:lang w:eastAsia="ko-KR"/>
              </w:rPr>
              <w:t xml:space="preserve"> </w:t>
            </w:r>
            <w:r>
              <w:rPr>
                <w:rFonts w:ascii="바탕체" w:eastAsia="바탕체"/>
                <w:spacing w:val="-10"/>
                <w:sz w:val="18"/>
                <w:lang w:eastAsia="ko-KR"/>
              </w:rPr>
              <w:t>개정하여</w:t>
            </w:r>
            <w:r>
              <w:rPr>
                <w:rFonts w:ascii="바탕체" w:eastAsia="바탕체"/>
                <w:spacing w:val="-13"/>
                <w:sz w:val="18"/>
                <w:lang w:eastAsia="ko-KR"/>
              </w:rPr>
              <w:t xml:space="preserve"> </w:t>
            </w:r>
            <w:r>
              <w:rPr>
                <w:rFonts w:ascii="바탕체" w:eastAsia="바탕체"/>
                <w:spacing w:val="-10"/>
                <w:sz w:val="18"/>
                <w:lang w:eastAsia="ko-KR"/>
              </w:rPr>
              <w:t>임대형과</w:t>
            </w:r>
            <w:r>
              <w:rPr>
                <w:rFonts w:ascii="바탕체" w:eastAsia="바탕체"/>
                <w:spacing w:val="-12"/>
                <w:sz w:val="18"/>
                <w:lang w:eastAsia="ko-KR"/>
              </w:rPr>
              <w:t xml:space="preserve"> </w:t>
            </w:r>
            <w:r>
              <w:rPr>
                <w:rFonts w:ascii="바탕체" w:eastAsia="바탕체"/>
                <w:spacing w:val="-10"/>
                <w:sz w:val="18"/>
                <w:lang w:eastAsia="ko-KR"/>
              </w:rPr>
              <w:t>분양형의</w:t>
            </w:r>
            <w:r>
              <w:rPr>
                <w:rFonts w:ascii="바탕체" w:eastAsia="바탕체"/>
                <w:spacing w:val="-13"/>
                <w:sz w:val="18"/>
                <w:lang w:eastAsia="ko-KR"/>
              </w:rPr>
              <w:t xml:space="preserve"> </w:t>
            </w:r>
            <w:r>
              <w:rPr>
                <w:rFonts w:ascii="바탕체" w:eastAsia="바탕체"/>
                <w:spacing w:val="-10"/>
                <w:sz w:val="18"/>
                <w:lang w:eastAsia="ko-KR"/>
              </w:rPr>
              <w:t xml:space="preserve">노 </w:t>
            </w:r>
            <w:r>
              <w:rPr>
                <w:rFonts w:ascii="바탕체" w:eastAsia="바탕체"/>
                <w:w w:val="90"/>
                <w:sz w:val="18"/>
                <w:lang w:eastAsia="ko-KR"/>
              </w:rPr>
              <w:t>인복지주택 중 분양형을 폐지하고 임대형만 유지하였고</w:t>
            </w:r>
            <w:r>
              <w:rPr>
                <w:w w:val="90"/>
                <w:sz w:val="18"/>
                <w:lang w:eastAsia="ko-KR"/>
              </w:rPr>
              <w:t xml:space="preserve">, </w:t>
            </w:r>
            <w:r>
              <w:rPr>
                <w:rFonts w:ascii="바탕체" w:eastAsia="바탕체"/>
                <w:w w:val="90"/>
                <w:sz w:val="18"/>
                <w:lang w:eastAsia="ko-KR"/>
              </w:rPr>
              <w:t>경과규정을 두어 기존의 분양형 노인복지주택에 대해서 는</w:t>
            </w:r>
            <w:r>
              <w:rPr>
                <w:rFonts w:ascii="바탕체" w:eastAsia="바탕체"/>
                <w:spacing w:val="-14"/>
                <w:w w:val="90"/>
                <w:sz w:val="18"/>
                <w:lang w:eastAsia="ko-KR"/>
              </w:rPr>
              <w:t xml:space="preserve"> </w:t>
            </w:r>
            <w:r>
              <w:rPr>
                <w:rFonts w:ascii="바탕체" w:eastAsia="바탕체"/>
                <w:w w:val="90"/>
                <w:sz w:val="18"/>
                <w:lang w:eastAsia="ko-KR"/>
              </w:rPr>
              <w:t>노인복지주택으로</w:t>
            </w:r>
            <w:r>
              <w:rPr>
                <w:rFonts w:ascii="바탕체" w:eastAsia="바탕체"/>
                <w:spacing w:val="-13"/>
                <w:w w:val="90"/>
                <w:sz w:val="18"/>
                <w:lang w:eastAsia="ko-KR"/>
              </w:rPr>
              <w:t xml:space="preserve"> </w:t>
            </w:r>
            <w:r>
              <w:rPr>
                <w:rFonts w:ascii="바탕체" w:eastAsia="바탕체"/>
                <w:w w:val="90"/>
                <w:sz w:val="18"/>
                <w:lang w:eastAsia="ko-KR"/>
              </w:rPr>
              <w:t>보도록</w:t>
            </w:r>
            <w:r>
              <w:rPr>
                <w:rFonts w:ascii="바탕체" w:eastAsia="바탕체"/>
                <w:spacing w:val="-14"/>
                <w:w w:val="90"/>
                <w:sz w:val="18"/>
                <w:lang w:eastAsia="ko-KR"/>
              </w:rPr>
              <w:t xml:space="preserve"> </w:t>
            </w:r>
            <w:r>
              <w:rPr>
                <w:rFonts w:ascii="바탕체" w:eastAsia="바탕체"/>
                <w:w w:val="90"/>
                <w:sz w:val="18"/>
                <w:lang w:eastAsia="ko-KR"/>
              </w:rPr>
              <w:t>하는</w:t>
            </w:r>
            <w:r>
              <w:rPr>
                <w:rFonts w:ascii="바탕체" w:eastAsia="바탕체"/>
                <w:spacing w:val="-13"/>
                <w:w w:val="90"/>
                <w:sz w:val="18"/>
                <w:lang w:eastAsia="ko-KR"/>
              </w:rPr>
              <w:t xml:space="preserve"> </w:t>
            </w:r>
            <w:r>
              <w:rPr>
                <w:rFonts w:ascii="바탕체" w:eastAsia="바탕체"/>
                <w:w w:val="90"/>
                <w:sz w:val="18"/>
                <w:lang w:eastAsia="ko-KR"/>
              </w:rPr>
              <w:t>등</w:t>
            </w:r>
            <w:r>
              <w:rPr>
                <w:w w:val="90"/>
                <w:sz w:val="18"/>
                <w:lang w:eastAsia="ko-KR"/>
              </w:rPr>
              <w:t>...</w:t>
            </w:r>
            <w:r>
              <w:rPr>
                <w:spacing w:val="11"/>
                <w:sz w:val="18"/>
                <w:lang w:eastAsia="ko-KR"/>
              </w:rPr>
              <w:t xml:space="preserve"> </w:t>
            </w:r>
            <w:r>
              <w:rPr>
                <w:rFonts w:ascii="바탕체" w:eastAsia="바탕체"/>
                <w:w w:val="90"/>
                <w:sz w:val="18"/>
                <w:lang w:eastAsia="ko-KR"/>
              </w:rPr>
              <w:t>이에</w:t>
            </w:r>
            <w:r>
              <w:rPr>
                <w:rFonts w:ascii="바탕체" w:eastAsia="바탕체"/>
                <w:spacing w:val="-13"/>
                <w:w w:val="90"/>
                <w:sz w:val="18"/>
                <w:lang w:eastAsia="ko-KR"/>
              </w:rPr>
              <w:t xml:space="preserve"> </w:t>
            </w:r>
            <w:r>
              <w:rPr>
                <w:w w:val="90"/>
                <w:sz w:val="18"/>
                <w:lang w:eastAsia="ko-KR"/>
              </w:rPr>
              <w:t>2008</w:t>
            </w:r>
            <w:r>
              <w:rPr>
                <w:rFonts w:ascii="바탕체" w:eastAsia="바탕체"/>
                <w:w w:val="90"/>
                <w:sz w:val="18"/>
                <w:lang w:eastAsia="ko-KR"/>
              </w:rPr>
              <w:t>년</w:t>
            </w:r>
            <w:r>
              <w:rPr>
                <w:rFonts w:ascii="바탕체" w:eastAsia="바탕체"/>
                <w:spacing w:val="-14"/>
                <w:w w:val="90"/>
                <w:sz w:val="18"/>
                <w:lang w:eastAsia="ko-KR"/>
              </w:rPr>
              <w:t xml:space="preserve"> </w:t>
            </w:r>
            <w:r>
              <w:rPr>
                <w:w w:val="90"/>
                <w:sz w:val="18"/>
                <w:lang w:eastAsia="ko-KR"/>
              </w:rPr>
              <w:t>8</w:t>
            </w:r>
            <w:r>
              <w:rPr>
                <w:rFonts w:ascii="바탕체" w:eastAsia="바탕체"/>
                <w:w w:val="90"/>
                <w:sz w:val="18"/>
                <w:lang w:eastAsia="ko-KR"/>
              </w:rPr>
              <w:t>월</w:t>
            </w:r>
            <w:r>
              <w:rPr>
                <w:rFonts w:ascii="바탕체" w:eastAsia="바탕체"/>
                <w:spacing w:val="-13"/>
                <w:w w:val="90"/>
                <w:sz w:val="18"/>
                <w:lang w:eastAsia="ko-KR"/>
              </w:rPr>
              <w:t xml:space="preserve"> </w:t>
            </w:r>
            <w:r>
              <w:rPr>
                <w:w w:val="90"/>
                <w:sz w:val="18"/>
                <w:lang w:eastAsia="ko-KR"/>
              </w:rPr>
              <w:t xml:space="preserve">4 </w:t>
            </w:r>
            <w:r>
              <w:rPr>
                <w:rFonts w:ascii="바탕체" w:eastAsia="바탕체"/>
                <w:w w:val="90"/>
                <w:sz w:val="18"/>
                <w:lang w:eastAsia="ko-KR"/>
              </w:rPr>
              <w:t>일 전에 분양된 노인복지주택에 대하여 공동주택으로 용 도</w:t>
            </w:r>
            <w:r>
              <w:rPr>
                <w:rFonts w:ascii="바탕체" w:eastAsia="바탕체"/>
                <w:spacing w:val="-6"/>
                <w:w w:val="90"/>
                <w:sz w:val="18"/>
                <w:lang w:eastAsia="ko-KR"/>
              </w:rPr>
              <w:t xml:space="preserve"> </w:t>
            </w:r>
            <w:r>
              <w:rPr>
                <w:rFonts w:ascii="바탕체" w:eastAsia="바탕체"/>
                <w:w w:val="90"/>
                <w:sz w:val="18"/>
                <w:lang w:eastAsia="ko-KR"/>
              </w:rPr>
              <w:t>변경하려는</w:t>
            </w:r>
            <w:r>
              <w:rPr>
                <w:rFonts w:ascii="바탕체" w:eastAsia="바탕체"/>
                <w:spacing w:val="-6"/>
                <w:w w:val="90"/>
                <w:sz w:val="18"/>
                <w:lang w:eastAsia="ko-KR"/>
              </w:rPr>
              <w:t xml:space="preserve"> </w:t>
            </w:r>
            <w:r>
              <w:rPr>
                <w:rFonts w:ascii="바탕체" w:eastAsia="바탕체"/>
                <w:w w:val="90"/>
                <w:sz w:val="18"/>
                <w:lang w:eastAsia="ko-KR"/>
              </w:rPr>
              <w:t>경우에는</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주택소유자의</w:t>
            </w:r>
            <w:r>
              <w:rPr>
                <w:rFonts w:ascii="바탕체" w:eastAsia="바탕체"/>
                <w:spacing w:val="-6"/>
                <w:w w:val="90"/>
                <w:sz w:val="18"/>
                <w:lang w:eastAsia="ko-KR"/>
              </w:rPr>
              <w:t xml:space="preserve"> </w:t>
            </w:r>
            <w:r>
              <w:rPr>
                <w:rFonts w:ascii="바탕체" w:eastAsia="바탕체"/>
                <w:w w:val="90"/>
                <w:sz w:val="18"/>
                <w:lang w:eastAsia="ko-KR"/>
              </w:rPr>
              <w:t>재산권</w:t>
            </w:r>
            <w:r>
              <w:rPr>
                <w:rFonts w:ascii="바탕체" w:eastAsia="바탕체"/>
                <w:spacing w:val="-6"/>
                <w:w w:val="90"/>
                <w:sz w:val="18"/>
                <w:lang w:eastAsia="ko-KR"/>
              </w:rPr>
              <w:t xml:space="preserve"> </w:t>
            </w:r>
            <w:r>
              <w:rPr>
                <w:rFonts w:ascii="바탕체" w:eastAsia="바탕체"/>
                <w:w w:val="90"/>
                <w:sz w:val="18"/>
                <w:lang w:eastAsia="ko-KR"/>
              </w:rPr>
              <w:t>등을</w:t>
            </w:r>
            <w:r>
              <w:rPr>
                <w:rFonts w:ascii="바탕체" w:eastAsia="바탕체"/>
                <w:spacing w:val="-6"/>
                <w:w w:val="90"/>
                <w:sz w:val="18"/>
                <w:lang w:eastAsia="ko-KR"/>
              </w:rPr>
              <w:t xml:space="preserve"> </w:t>
            </w:r>
            <w:r>
              <w:rPr>
                <w:rFonts w:ascii="바탕체" w:eastAsia="바탕체"/>
                <w:w w:val="90"/>
                <w:sz w:val="18"/>
                <w:lang w:eastAsia="ko-KR"/>
              </w:rPr>
              <w:t xml:space="preserve">보 </w:t>
            </w:r>
            <w:r>
              <w:rPr>
                <w:rFonts w:ascii="바탕체" w:eastAsia="바탕체"/>
                <w:sz w:val="18"/>
                <w:lang w:eastAsia="ko-KR"/>
              </w:rPr>
              <w:t>호하려는</w:t>
            </w:r>
            <w:r>
              <w:rPr>
                <w:rFonts w:ascii="바탕체" w:eastAsia="바탕체"/>
                <w:spacing w:val="-23"/>
                <w:sz w:val="18"/>
                <w:lang w:eastAsia="ko-KR"/>
              </w:rPr>
              <w:t xml:space="preserve"> </w:t>
            </w:r>
            <w:r>
              <w:rPr>
                <w:rFonts w:ascii="바탕체" w:eastAsia="바탕체"/>
                <w:sz w:val="18"/>
                <w:lang w:eastAsia="ko-KR"/>
              </w:rPr>
              <w:t>것임</w:t>
            </w:r>
            <w:r>
              <w:rPr>
                <w:rFonts w:ascii="바탕체" w:eastAsia="바탕체"/>
                <w:spacing w:val="-22"/>
                <w:sz w:val="18"/>
                <w:lang w:eastAsia="ko-KR"/>
              </w:rPr>
              <w:t xml:space="preserve"> </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The</w:t>
            </w:r>
            <w:r>
              <w:rPr>
                <w:spacing w:val="-11"/>
                <w:sz w:val="18"/>
              </w:rPr>
              <w:t xml:space="preserve"> </w:t>
            </w:r>
            <w:r>
              <w:rPr>
                <w:sz w:val="18"/>
              </w:rPr>
              <w:t>existing</w:t>
            </w:r>
            <w:r>
              <w:rPr>
                <w:spacing w:val="-12"/>
                <w:sz w:val="18"/>
              </w:rPr>
              <w:t xml:space="preserve"> </w:t>
            </w:r>
            <w:r>
              <w:rPr>
                <w:sz w:val="18"/>
              </w:rPr>
              <w:t>law</w:t>
            </w:r>
            <w:r>
              <w:rPr>
                <w:spacing w:val="-11"/>
                <w:sz w:val="18"/>
              </w:rPr>
              <w:t xml:space="preserve"> </w:t>
            </w:r>
            <w:r>
              <w:rPr>
                <w:sz w:val="18"/>
              </w:rPr>
              <w:t>was</w:t>
            </w:r>
            <w:r>
              <w:rPr>
                <w:spacing w:val="-11"/>
                <w:sz w:val="18"/>
              </w:rPr>
              <w:t xml:space="preserve"> </w:t>
            </w:r>
            <w:r>
              <w:rPr>
                <w:sz w:val="18"/>
              </w:rPr>
              <w:t>revised</w:t>
            </w:r>
            <w:r>
              <w:rPr>
                <w:spacing w:val="-4"/>
                <w:sz w:val="18"/>
              </w:rPr>
              <w:t xml:space="preserve"> </w:t>
            </w:r>
            <w:r>
              <w:rPr>
                <w:sz w:val="18"/>
              </w:rPr>
              <w:t>in</w:t>
            </w:r>
            <w:r>
              <w:rPr>
                <w:spacing w:val="-2"/>
                <w:sz w:val="18"/>
              </w:rPr>
              <w:t xml:space="preserve"> </w:t>
            </w:r>
            <w:r>
              <w:rPr>
                <w:sz w:val="18"/>
              </w:rPr>
              <w:t>Jan-uary 2015 to abolish the sale-type of elderly welfare hous-ing while retaining only the rental-type among the rental and sale models. Transitional provisions were established to</w:t>
            </w:r>
            <w:r>
              <w:rPr>
                <w:spacing w:val="-11"/>
                <w:sz w:val="18"/>
              </w:rPr>
              <w:t xml:space="preserve"> </w:t>
            </w:r>
            <w:r>
              <w:rPr>
                <w:sz w:val="18"/>
              </w:rPr>
              <w:t>treat</w:t>
            </w:r>
            <w:r>
              <w:rPr>
                <w:spacing w:val="-11"/>
                <w:sz w:val="18"/>
              </w:rPr>
              <w:t xml:space="preserve"> </w:t>
            </w:r>
            <w:r>
              <w:rPr>
                <w:sz w:val="18"/>
              </w:rPr>
              <w:t>existing</w:t>
            </w:r>
            <w:r>
              <w:rPr>
                <w:spacing w:val="-11"/>
                <w:sz w:val="18"/>
              </w:rPr>
              <w:t xml:space="preserve"> </w:t>
            </w:r>
            <w:r>
              <w:rPr>
                <w:sz w:val="18"/>
              </w:rPr>
              <w:t>sale-type</w:t>
            </w:r>
            <w:r>
              <w:rPr>
                <w:spacing w:val="-11"/>
                <w:sz w:val="18"/>
              </w:rPr>
              <w:t xml:space="preserve"> </w:t>
            </w:r>
            <w:r>
              <w:rPr>
                <w:sz w:val="18"/>
              </w:rPr>
              <w:t>elderly</w:t>
            </w:r>
            <w:r>
              <w:rPr>
                <w:spacing w:val="-11"/>
                <w:sz w:val="18"/>
              </w:rPr>
              <w:t xml:space="preserve"> </w:t>
            </w:r>
            <w:r>
              <w:rPr>
                <w:sz w:val="18"/>
              </w:rPr>
              <w:t>welfare</w:t>
            </w:r>
            <w:r>
              <w:rPr>
                <w:spacing w:val="-11"/>
                <w:sz w:val="18"/>
              </w:rPr>
              <w:t xml:space="preserve"> </w:t>
            </w:r>
            <w:r>
              <w:rPr>
                <w:sz w:val="18"/>
              </w:rPr>
              <w:t>housing</w:t>
            </w:r>
            <w:r>
              <w:rPr>
                <w:spacing w:val="-11"/>
                <w:sz w:val="18"/>
              </w:rPr>
              <w:t xml:space="preserve"> </w:t>
            </w:r>
            <w:r>
              <w:rPr>
                <w:sz w:val="18"/>
              </w:rPr>
              <w:t>as</w:t>
            </w:r>
            <w:r>
              <w:rPr>
                <w:spacing w:val="-11"/>
                <w:sz w:val="18"/>
              </w:rPr>
              <w:t xml:space="preserve"> </w:t>
            </w:r>
            <w:r>
              <w:rPr>
                <w:sz w:val="18"/>
              </w:rPr>
              <w:t>elderly welfare</w:t>
            </w:r>
            <w:r>
              <w:rPr>
                <w:spacing w:val="14"/>
                <w:sz w:val="18"/>
              </w:rPr>
              <w:t xml:space="preserve"> </w:t>
            </w:r>
            <w:r>
              <w:rPr>
                <w:sz w:val="18"/>
              </w:rPr>
              <w:t>housing</w:t>
            </w:r>
            <w:r w:rsidR="00604499">
              <w:rPr>
                <w:spacing w:val="76"/>
                <w:sz w:val="18"/>
              </w:rPr>
              <w:t>.</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Therefore,</w:t>
            </w:r>
            <w:r>
              <w:rPr>
                <w:spacing w:val="17"/>
                <w:sz w:val="18"/>
              </w:rPr>
              <w:t xml:space="preserve"> </w:t>
            </w:r>
            <w:r>
              <w:rPr>
                <w:sz w:val="18"/>
              </w:rPr>
              <w:t>the</w:t>
            </w:r>
            <w:r>
              <w:rPr>
                <w:spacing w:val="15"/>
                <w:sz w:val="18"/>
              </w:rPr>
              <w:t xml:space="preserve"> </w:t>
            </w:r>
            <w:r>
              <w:rPr>
                <w:sz w:val="18"/>
              </w:rPr>
              <w:t>objective</w:t>
            </w:r>
            <w:r>
              <w:rPr>
                <w:spacing w:val="14"/>
                <w:sz w:val="18"/>
              </w:rPr>
              <w:t xml:space="preserve"> </w:t>
            </w:r>
            <w:r>
              <w:rPr>
                <w:sz w:val="18"/>
              </w:rPr>
              <w:t>is</w:t>
            </w:r>
            <w:r>
              <w:rPr>
                <w:spacing w:val="15"/>
                <w:sz w:val="18"/>
              </w:rPr>
              <w:t xml:space="preserve"> </w:t>
            </w:r>
            <w:r>
              <w:rPr>
                <w:sz w:val="18"/>
              </w:rPr>
              <w:t>to</w:t>
            </w:r>
            <w:r>
              <w:rPr>
                <w:spacing w:val="14"/>
                <w:sz w:val="18"/>
              </w:rPr>
              <w:t xml:space="preserve"> </w:t>
            </w:r>
            <w:r>
              <w:rPr>
                <w:spacing w:val="-2"/>
                <w:sz w:val="18"/>
              </w:rPr>
              <w:t>protect</w:t>
            </w:r>
          </w:p>
          <w:p w14:paraId="1E6B733C" w14:textId="27031D6E" w:rsidR="00832031" w:rsidRDefault="00000000">
            <w:pPr>
              <w:pStyle w:val="TableParagraph"/>
              <w:spacing w:before="22" w:line="254" w:lineRule="auto"/>
              <w:ind w:left="123" w:right="110"/>
              <w:jc w:val="both"/>
              <w:rPr>
                <w:sz w:val="18"/>
              </w:rPr>
            </w:pPr>
            <w:r>
              <w:rPr>
                <w:sz w:val="18"/>
              </w:rPr>
              <w:t>the property rights of homeowners by permitting the con-version</w:t>
            </w:r>
            <w:r>
              <w:rPr>
                <w:spacing w:val="-3"/>
                <w:sz w:val="18"/>
              </w:rPr>
              <w:t xml:space="preserve"> </w:t>
            </w:r>
            <w:r>
              <w:rPr>
                <w:sz w:val="18"/>
              </w:rPr>
              <w:t>of</w:t>
            </w:r>
            <w:r>
              <w:rPr>
                <w:spacing w:val="-3"/>
                <w:sz w:val="18"/>
              </w:rPr>
              <w:t xml:space="preserve"> </w:t>
            </w:r>
            <w:r>
              <w:rPr>
                <w:sz w:val="18"/>
              </w:rPr>
              <w:t>elderly</w:t>
            </w:r>
            <w:r>
              <w:rPr>
                <w:spacing w:val="-3"/>
                <w:sz w:val="18"/>
              </w:rPr>
              <w:t xml:space="preserve"> </w:t>
            </w:r>
            <w:r>
              <w:rPr>
                <w:sz w:val="18"/>
              </w:rPr>
              <w:t>welfare</w:t>
            </w:r>
            <w:r>
              <w:rPr>
                <w:spacing w:val="-3"/>
                <w:sz w:val="18"/>
              </w:rPr>
              <w:t xml:space="preserve"> </w:t>
            </w:r>
            <w:r>
              <w:rPr>
                <w:sz w:val="18"/>
              </w:rPr>
              <w:t>housing</w:t>
            </w:r>
            <w:r>
              <w:rPr>
                <w:spacing w:val="-3"/>
                <w:sz w:val="18"/>
              </w:rPr>
              <w:t xml:space="preserve"> </w:t>
            </w:r>
            <w:r>
              <w:rPr>
                <w:sz w:val="18"/>
              </w:rPr>
              <w:t>that</w:t>
            </w:r>
            <w:r>
              <w:rPr>
                <w:spacing w:val="-3"/>
                <w:sz w:val="18"/>
              </w:rPr>
              <w:t xml:space="preserve"> </w:t>
            </w:r>
            <w:r>
              <w:rPr>
                <w:sz w:val="18"/>
              </w:rPr>
              <w:t>was</w:t>
            </w:r>
            <w:r>
              <w:rPr>
                <w:spacing w:val="-3"/>
                <w:sz w:val="18"/>
              </w:rPr>
              <w:t xml:space="preserve"> </w:t>
            </w:r>
            <w:r>
              <w:rPr>
                <w:sz w:val="18"/>
              </w:rPr>
              <w:t>partitioned</w:t>
            </w:r>
            <w:r>
              <w:rPr>
                <w:spacing w:val="-3"/>
                <w:sz w:val="18"/>
              </w:rPr>
              <w:t xml:space="preserve"> </w:t>
            </w:r>
            <w:r>
              <w:rPr>
                <w:sz w:val="18"/>
              </w:rPr>
              <w:t>and sold prior to August 4, 2008 into apartment housing (col-lective housing)</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4905ACFB" w14:textId="77777777">
        <w:trPr>
          <w:trHeight w:val="4679"/>
        </w:trPr>
        <w:tc>
          <w:tcPr>
            <w:tcW w:w="2515" w:type="dxa"/>
          </w:tcPr>
          <w:p w14:paraId="2FEFCB2B" w14:textId="77777777" w:rsidR="00832031" w:rsidRDefault="00000000">
            <w:pPr>
              <w:pStyle w:val="TableParagraph"/>
              <w:spacing w:before="24"/>
              <w:ind w:left="122" w:right="112"/>
              <w:jc w:val="both"/>
              <w:rPr>
                <w:sz w:val="18"/>
              </w:rPr>
            </w:pPr>
            <w:r>
              <w:rPr>
                <w:rFonts w:ascii="바탕체" w:eastAsia="바탕체"/>
                <w:w w:val="90"/>
                <w:sz w:val="18"/>
              </w:rPr>
              <w:t>노인일자리</w:t>
            </w:r>
            <w:r>
              <w:rPr>
                <w:rFonts w:ascii="바탕체" w:eastAsia="바탕체"/>
                <w:spacing w:val="-10"/>
                <w:w w:val="90"/>
                <w:sz w:val="18"/>
              </w:rPr>
              <w:t xml:space="preserve"> </w:t>
            </w:r>
            <w:r>
              <w:rPr>
                <w:rFonts w:ascii="바탕체" w:eastAsia="바탕체"/>
                <w:w w:val="90"/>
                <w:sz w:val="18"/>
              </w:rPr>
              <w:t>창출</w:t>
            </w:r>
            <w:r>
              <w:rPr>
                <w:rFonts w:ascii="바탕체" w:eastAsia="바탕체"/>
                <w:spacing w:val="-10"/>
                <w:w w:val="90"/>
                <w:sz w:val="18"/>
              </w:rPr>
              <w:t xml:space="preserve"> </w:t>
            </w:r>
            <w:r>
              <w:rPr>
                <w:rFonts w:ascii="바탕체" w:eastAsia="바탕체"/>
                <w:w w:val="90"/>
                <w:sz w:val="18"/>
              </w:rPr>
              <w:t>및</w:t>
            </w:r>
            <w:r>
              <w:rPr>
                <w:rFonts w:ascii="바탕체" w:eastAsia="바탕체"/>
                <w:spacing w:val="-10"/>
                <w:w w:val="90"/>
                <w:sz w:val="18"/>
              </w:rPr>
              <w:t xml:space="preserve"> </w:t>
            </w:r>
            <w:r>
              <w:rPr>
                <w:rFonts w:ascii="바탕체" w:eastAsia="바탕체"/>
                <w:w w:val="90"/>
                <w:sz w:val="18"/>
              </w:rPr>
              <w:t>지원에</w:t>
            </w:r>
            <w:r>
              <w:rPr>
                <w:rFonts w:ascii="바탕체" w:eastAsia="바탕체"/>
                <w:spacing w:val="-10"/>
                <w:w w:val="90"/>
                <w:sz w:val="18"/>
              </w:rPr>
              <w:t xml:space="preserve"> </w:t>
            </w:r>
            <w:r>
              <w:rPr>
                <w:rFonts w:ascii="바탕체" w:eastAsia="바탕체"/>
                <w:w w:val="90"/>
                <w:sz w:val="18"/>
              </w:rPr>
              <w:t xml:space="preserve">관 </w:t>
            </w:r>
            <w:r>
              <w:rPr>
                <w:rFonts w:ascii="바탕체" w:eastAsia="바탕체"/>
                <w:sz w:val="18"/>
              </w:rPr>
              <w:t>한</w:t>
            </w:r>
            <w:r>
              <w:rPr>
                <w:rFonts w:ascii="바탕체" w:eastAsia="바탕체"/>
                <w:spacing w:val="-3"/>
                <w:sz w:val="18"/>
              </w:rPr>
              <w:t xml:space="preserve"> </w:t>
            </w:r>
            <w:r>
              <w:rPr>
                <w:rFonts w:ascii="바탕체" w:eastAsia="바탕체"/>
                <w:sz w:val="18"/>
              </w:rPr>
              <w:t>법률안</w:t>
            </w:r>
            <w:r>
              <w:rPr>
                <w:sz w:val="18"/>
              </w:rPr>
              <w:t>(Creation and</w:t>
            </w:r>
            <w:r>
              <w:rPr>
                <w:spacing w:val="40"/>
                <w:sz w:val="18"/>
              </w:rPr>
              <w:t xml:space="preserve"> </w:t>
            </w:r>
            <w:r>
              <w:rPr>
                <w:sz w:val="18"/>
              </w:rPr>
              <w:t xml:space="preserve">Pro-motion of Senior Employment </w:t>
            </w:r>
            <w:r>
              <w:rPr>
                <w:spacing w:val="-4"/>
                <w:sz w:val="18"/>
              </w:rPr>
              <w:t>Act)</w:t>
            </w:r>
          </w:p>
        </w:tc>
        <w:tc>
          <w:tcPr>
            <w:tcW w:w="1324" w:type="dxa"/>
          </w:tcPr>
          <w:p w14:paraId="1D520238" w14:textId="77777777" w:rsidR="00832031" w:rsidRDefault="00000000">
            <w:pPr>
              <w:pStyle w:val="TableParagraph"/>
              <w:spacing w:before="39"/>
              <w:ind w:left="8" w:right="1"/>
              <w:rPr>
                <w:sz w:val="18"/>
              </w:rPr>
            </w:pPr>
            <w:r>
              <w:rPr>
                <w:spacing w:val="-2"/>
                <w:sz w:val="18"/>
              </w:rPr>
              <w:t>2103084</w:t>
            </w:r>
          </w:p>
        </w:tc>
        <w:tc>
          <w:tcPr>
            <w:tcW w:w="1607" w:type="dxa"/>
          </w:tcPr>
          <w:p w14:paraId="6E2BF0C3" w14:textId="77777777" w:rsidR="00832031" w:rsidRDefault="00000000">
            <w:pPr>
              <w:pStyle w:val="TableParagraph"/>
              <w:spacing w:before="24"/>
              <w:ind w:left="668" w:right="161" w:hanging="495"/>
              <w:jc w:val="left"/>
              <w:rPr>
                <w:sz w:val="18"/>
              </w:rPr>
            </w:pPr>
            <w:r>
              <w:rPr>
                <w:rFonts w:ascii="바탕체" w:eastAsia="바탕체"/>
                <w:spacing w:val="-4"/>
                <w:sz w:val="18"/>
              </w:rPr>
              <w:t>진성준</w:t>
            </w:r>
            <w:r>
              <w:rPr>
                <w:spacing w:val="-4"/>
                <w:sz w:val="18"/>
              </w:rPr>
              <w:t>(Sungjoon Jin)</w:t>
            </w:r>
          </w:p>
        </w:tc>
        <w:tc>
          <w:tcPr>
            <w:tcW w:w="4498" w:type="dxa"/>
          </w:tcPr>
          <w:p w14:paraId="26C0618D" w14:textId="546AACD4"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24"/>
                <w:sz w:val="18"/>
                <w:lang w:eastAsia="ko-KR"/>
              </w:rPr>
              <w:t xml:space="preserve"> </w:t>
            </w:r>
            <w:r>
              <w:rPr>
                <w:rFonts w:ascii="바탕체" w:eastAsia="바탕체"/>
                <w:w w:val="90"/>
                <w:sz w:val="18"/>
                <w:lang w:eastAsia="ko-KR"/>
              </w:rPr>
              <w:t>급속한</w:t>
            </w:r>
            <w:r>
              <w:rPr>
                <w:rFonts w:ascii="바탕체" w:eastAsia="바탕체"/>
                <w:spacing w:val="-12"/>
                <w:w w:val="90"/>
                <w:sz w:val="18"/>
                <w:lang w:eastAsia="ko-KR"/>
              </w:rPr>
              <w:t xml:space="preserve"> </w:t>
            </w:r>
            <w:r>
              <w:rPr>
                <w:rFonts w:ascii="바탕체" w:eastAsia="바탕체"/>
                <w:w w:val="90"/>
                <w:sz w:val="18"/>
                <w:lang w:eastAsia="ko-KR"/>
              </w:rPr>
              <w:t>고령화로</w:t>
            </w:r>
            <w:r>
              <w:rPr>
                <w:rFonts w:ascii="바탕체" w:eastAsia="바탕체"/>
                <w:spacing w:val="-12"/>
                <w:w w:val="90"/>
                <w:sz w:val="18"/>
                <w:lang w:eastAsia="ko-KR"/>
              </w:rPr>
              <w:t xml:space="preserve"> </w:t>
            </w:r>
            <w:r>
              <w:rPr>
                <w:rFonts w:ascii="바탕체" w:eastAsia="바탕체"/>
                <w:w w:val="90"/>
                <w:sz w:val="18"/>
                <w:lang w:eastAsia="ko-KR"/>
              </w:rPr>
              <w:t>노인인구는</w:t>
            </w:r>
            <w:r>
              <w:rPr>
                <w:rFonts w:ascii="바탕체" w:eastAsia="바탕체"/>
                <w:spacing w:val="-12"/>
                <w:w w:val="90"/>
                <w:sz w:val="18"/>
                <w:lang w:eastAsia="ko-KR"/>
              </w:rPr>
              <w:t xml:space="preserve"> </w:t>
            </w:r>
            <w:r>
              <w:rPr>
                <w:rFonts w:ascii="바탕체" w:eastAsia="바탕체"/>
                <w:w w:val="90"/>
                <w:sz w:val="18"/>
                <w:lang w:eastAsia="ko-KR"/>
              </w:rPr>
              <w:t>날로</w:t>
            </w:r>
            <w:r>
              <w:rPr>
                <w:rFonts w:ascii="바탕체" w:eastAsia="바탕체"/>
                <w:spacing w:val="-12"/>
                <w:w w:val="90"/>
                <w:sz w:val="18"/>
                <w:lang w:eastAsia="ko-KR"/>
              </w:rPr>
              <w:t xml:space="preserve"> </w:t>
            </w:r>
            <w:r>
              <w:rPr>
                <w:rFonts w:ascii="바탕체" w:eastAsia="바탕체"/>
                <w:w w:val="90"/>
                <w:sz w:val="18"/>
                <w:lang w:eastAsia="ko-KR"/>
              </w:rPr>
              <w:t>증가하고</w:t>
            </w:r>
            <w:r>
              <w:rPr>
                <w:rFonts w:ascii="바탕체" w:eastAsia="바탕체"/>
                <w:spacing w:val="-12"/>
                <w:w w:val="90"/>
                <w:sz w:val="18"/>
                <w:lang w:eastAsia="ko-KR"/>
              </w:rPr>
              <w:t xml:space="preserve"> </w:t>
            </w:r>
            <w:r>
              <w:rPr>
                <w:rFonts w:ascii="바탕체" w:eastAsia="바탕체"/>
                <w:w w:val="90"/>
                <w:sz w:val="18"/>
                <w:lang w:eastAsia="ko-KR"/>
              </w:rPr>
              <w:t>있으나</w:t>
            </w:r>
            <w:r>
              <w:rPr>
                <w:w w:val="90"/>
                <w:sz w:val="18"/>
                <w:lang w:eastAsia="ko-KR"/>
              </w:rPr>
              <w:t>,</w:t>
            </w:r>
            <w:r>
              <w:rPr>
                <w:spacing w:val="24"/>
                <w:sz w:val="18"/>
                <w:lang w:eastAsia="ko-KR"/>
              </w:rPr>
              <w:t xml:space="preserve"> </w:t>
            </w:r>
            <w:r>
              <w:rPr>
                <w:rFonts w:ascii="바탕체" w:eastAsia="바탕체"/>
                <w:w w:val="90"/>
                <w:sz w:val="18"/>
                <w:lang w:eastAsia="ko-KR"/>
              </w:rPr>
              <w:t>노 후에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준비가</w:t>
            </w:r>
            <w:r>
              <w:rPr>
                <w:rFonts w:ascii="바탕체" w:eastAsia="바탕체"/>
                <w:spacing w:val="-12"/>
                <w:w w:val="90"/>
                <w:sz w:val="18"/>
                <w:lang w:eastAsia="ko-KR"/>
              </w:rPr>
              <w:t xml:space="preserve"> </w:t>
            </w:r>
            <w:r>
              <w:rPr>
                <w:rFonts w:ascii="바탕체" w:eastAsia="바탕체"/>
                <w:w w:val="90"/>
                <w:sz w:val="18"/>
                <w:lang w:eastAsia="ko-KR"/>
              </w:rPr>
              <w:t>부족하여</w:t>
            </w:r>
            <w:r>
              <w:rPr>
                <w:rFonts w:ascii="바탕체" w:eastAsia="바탕체"/>
                <w:spacing w:val="-12"/>
                <w:w w:val="90"/>
                <w:sz w:val="18"/>
                <w:lang w:eastAsia="ko-KR"/>
              </w:rPr>
              <w:t xml:space="preserve"> </w:t>
            </w:r>
            <w:r>
              <w:rPr>
                <w:rFonts w:ascii="바탕체" w:eastAsia="바탕체"/>
                <w:w w:val="90"/>
                <w:sz w:val="18"/>
                <w:lang w:eastAsia="ko-KR"/>
              </w:rPr>
              <w:t>경제적인</w:t>
            </w:r>
            <w:r>
              <w:rPr>
                <w:rFonts w:ascii="바탕체" w:eastAsia="바탕체"/>
                <w:spacing w:val="-12"/>
                <w:w w:val="90"/>
                <w:sz w:val="18"/>
                <w:lang w:eastAsia="ko-KR"/>
              </w:rPr>
              <w:t xml:space="preserve"> </w:t>
            </w:r>
            <w:r>
              <w:rPr>
                <w:rFonts w:ascii="바탕체" w:eastAsia="바탕체"/>
                <w:w w:val="90"/>
                <w:sz w:val="18"/>
                <w:lang w:eastAsia="ko-KR"/>
              </w:rPr>
              <w:t>어려움을</w:t>
            </w:r>
            <w:r>
              <w:rPr>
                <w:rFonts w:ascii="바탕체" w:eastAsia="바탕체"/>
                <w:spacing w:val="-12"/>
                <w:w w:val="90"/>
                <w:sz w:val="18"/>
                <w:lang w:eastAsia="ko-KR"/>
              </w:rPr>
              <w:t xml:space="preserve"> </w:t>
            </w:r>
            <w:r>
              <w:rPr>
                <w:rFonts w:ascii="바탕체" w:eastAsia="바탕체"/>
                <w:w w:val="90"/>
                <w:sz w:val="18"/>
                <w:lang w:eastAsia="ko-KR"/>
              </w:rPr>
              <w:t>겪고</w:t>
            </w:r>
            <w:r>
              <w:rPr>
                <w:rFonts w:ascii="바탕체" w:eastAsia="바탕체"/>
                <w:spacing w:val="-12"/>
                <w:w w:val="90"/>
                <w:sz w:val="18"/>
                <w:lang w:eastAsia="ko-KR"/>
              </w:rPr>
              <w:t xml:space="preserve"> </w:t>
            </w:r>
            <w:r>
              <w:rPr>
                <w:rFonts w:ascii="바탕체" w:eastAsia="바탕체"/>
                <w:w w:val="90"/>
                <w:sz w:val="18"/>
                <w:lang w:eastAsia="ko-KR"/>
              </w:rPr>
              <w:t xml:space="preserve">있는 </w:t>
            </w:r>
            <w:r>
              <w:rPr>
                <w:rFonts w:ascii="바탕체" w:eastAsia="바탕체"/>
                <w:spacing w:val="-2"/>
                <w:sz w:val="18"/>
                <w:lang w:eastAsia="ko-KR"/>
              </w:rPr>
              <w:t>노인들이</w:t>
            </w:r>
            <w:r>
              <w:rPr>
                <w:rFonts w:ascii="바탕체" w:eastAsia="바탕체"/>
                <w:spacing w:val="-24"/>
                <w:sz w:val="18"/>
                <w:lang w:eastAsia="ko-KR"/>
              </w:rPr>
              <w:t xml:space="preserve"> </w:t>
            </w:r>
            <w:r>
              <w:rPr>
                <w:rFonts w:ascii="바탕체" w:eastAsia="바탕체"/>
                <w:spacing w:val="-2"/>
                <w:sz w:val="18"/>
                <w:lang w:eastAsia="ko-KR"/>
              </w:rPr>
              <w:t>많아</w:t>
            </w:r>
            <w:r>
              <w:rPr>
                <w:rFonts w:ascii="바탕체" w:eastAsia="바탕체"/>
                <w:spacing w:val="-24"/>
                <w:sz w:val="18"/>
                <w:lang w:eastAsia="ko-KR"/>
              </w:rPr>
              <w:t xml:space="preserve"> </w:t>
            </w:r>
            <w:r>
              <w:rPr>
                <w:rFonts w:ascii="바탕체" w:eastAsia="바탕체"/>
                <w:spacing w:val="-2"/>
                <w:sz w:val="18"/>
                <w:lang w:eastAsia="ko-KR"/>
              </w:rPr>
              <w:t>사회문제가</w:t>
            </w:r>
            <w:r>
              <w:rPr>
                <w:rFonts w:ascii="바탕체" w:eastAsia="바탕체"/>
                <w:spacing w:val="-24"/>
                <w:sz w:val="18"/>
                <w:lang w:eastAsia="ko-KR"/>
              </w:rPr>
              <w:t xml:space="preserve"> </w:t>
            </w:r>
            <w:r>
              <w:rPr>
                <w:rFonts w:ascii="바탕체" w:eastAsia="바탕체"/>
                <w:spacing w:val="-2"/>
                <w:sz w:val="18"/>
                <w:lang w:eastAsia="ko-KR"/>
              </w:rPr>
              <w:t>되고</w:t>
            </w:r>
            <w:r>
              <w:rPr>
                <w:rFonts w:ascii="바탕체" w:eastAsia="바탕체"/>
                <w:spacing w:val="-24"/>
                <w:sz w:val="18"/>
                <w:lang w:eastAsia="ko-KR"/>
              </w:rPr>
              <w:t xml:space="preserve"> </w:t>
            </w:r>
            <w:r>
              <w:rPr>
                <w:rFonts w:ascii="바탕체" w:eastAsia="바탕체"/>
                <w:spacing w:val="-2"/>
                <w:sz w:val="18"/>
                <w:lang w:eastAsia="ko-KR"/>
              </w:rPr>
              <w:t>있음</w:t>
            </w:r>
            <w:r w:rsidR="00604499">
              <w:rPr>
                <w:rFonts w:ascii="바탕체" w:eastAsia="바탕체"/>
                <w:spacing w:val="-2"/>
                <w:sz w:val="18"/>
                <w:lang w:eastAsia="ko-KR"/>
              </w:rPr>
              <w:t>.</w:t>
            </w:r>
            <w:r w:rsidR="00604499">
              <w:rPr>
                <w:w w:val="90"/>
                <w:sz w:val="18"/>
                <w:lang w:eastAsia="ko-KR"/>
              </w:rPr>
              <w:t>... ...</w:t>
            </w:r>
            <w:r>
              <w:rPr>
                <w:rFonts w:ascii="바탕체" w:eastAsia="바탕체"/>
                <w:spacing w:val="-2"/>
                <w:sz w:val="18"/>
                <w:lang w:eastAsia="ko-KR"/>
              </w:rPr>
              <w:t>이에</w:t>
            </w:r>
            <w:r>
              <w:rPr>
                <w:rFonts w:ascii="바탕체" w:eastAsia="바탕체"/>
                <w:spacing w:val="-22"/>
                <w:sz w:val="18"/>
                <w:lang w:eastAsia="ko-KR"/>
              </w:rPr>
              <w:t xml:space="preserve"> </w:t>
            </w:r>
            <w:r>
              <w:rPr>
                <w:rFonts w:ascii="바탕체" w:eastAsia="바탕체"/>
                <w:spacing w:val="-6"/>
                <w:sz w:val="18"/>
                <w:lang w:eastAsia="ko-KR"/>
              </w:rPr>
              <w:t>노인에</w:t>
            </w:r>
          </w:p>
          <w:p w14:paraId="3D6B29AD" w14:textId="18C6EB00" w:rsidR="00832031" w:rsidRDefault="00000000">
            <w:pPr>
              <w:pStyle w:val="TableParagraph"/>
              <w:tabs>
                <w:tab w:val="left" w:leader="dot" w:pos="2983"/>
              </w:tabs>
              <w:spacing w:line="225" w:lineRule="auto"/>
              <w:ind w:left="123" w:right="110"/>
              <w:jc w:val="left"/>
              <w:rPr>
                <w:sz w:val="18"/>
              </w:rPr>
            </w:pPr>
            <w:r>
              <w:rPr>
                <w:rFonts w:ascii="바탕체" w:eastAsia="바탕체"/>
                <w:spacing w:val="-10"/>
                <w:sz w:val="18"/>
                <w:lang w:eastAsia="ko-KR"/>
              </w:rPr>
              <w:t>게</w:t>
            </w:r>
            <w:r>
              <w:rPr>
                <w:rFonts w:ascii="바탕체" w:eastAsia="바탕체"/>
                <w:spacing w:val="-35"/>
                <w:sz w:val="18"/>
                <w:lang w:eastAsia="ko-KR"/>
              </w:rPr>
              <w:t xml:space="preserve"> </w:t>
            </w:r>
            <w:r>
              <w:rPr>
                <w:rFonts w:ascii="바탕체" w:eastAsia="바탕체"/>
                <w:spacing w:val="-10"/>
                <w:sz w:val="18"/>
                <w:lang w:eastAsia="ko-KR"/>
              </w:rPr>
              <w:t>지속가능한</w:t>
            </w:r>
            <w:r>
              <w:rPr>
                <w:rFonts w:ascii="바탕체" w:eastAsia="바탕체"/>
                <w:spacing w:val="-35"/>
                <w:sz w:val="18"/>
                <w:lang w:eastAsia="ko-KR"/>
              </w:rPr>
              <w:t xml:space="preserve"> </w:t>
            </w:r>
            <w:r>
              <w:rPr>
                <w:rFonts w:ascii="바탕체" w:eastAsia="바탕체"/>
                <w:spacing w:val="-10"/>
                <w:sz w:val="18"/>
                <w:lang w:eastAsia="ko-KR"/>
              </w:rPr>
              <w:t>일자리를</w:t>
            </w:r>
            <w:r>
              <w:rPr>
                <w:rFonts w:ascii="바탕체" w:eastAsia="바탕체"/>
                <w:spacing w:val="-35"/>
                <w:sz w:val="18"/>
                <w:lang w:eastAsia="ko-KR"/>
              </w:rPr>
              <w:t xml:space="preserve"> </w:t>
            </w:r>
            <w:r>
              <w:rPr>
                <w:rFonts w:ascii="바탕체" w:eastAsia="바탕체"/>
                <w:spacing w:val="-10"/>
                <w:sz w:val="18"/>
                <w:lang w:eastAsia="ko-KR"/>
              </w:rPr>
              <w:t>제공하고</w:t>
            </w:r>
            <w:r>
              <w:rPr>
                <w:rFonts w:ascii="바탕체" w:eastAsia="바탕체"/>
                <w:spacing w:val="-35"/>
                <w:sz w:val="18"/>
                <w:lang w:eastAsia="ko-KR"/>
              </w:rPr>
              <w:t xml:space="preserve"> </w:t>
            </w:r>
            <w:r>
              <w:rPr>
                <w:rFonts w:ascii="바탕체" w:eastAsia="바탕체"/>
                <w:spacing w:val="-10"/>
                <w:sz w:val="18"/>
                <w:lang w:eastAsia="ko-KR"/>
              </w:rPr>
              <w:t>이들의</w:t>
            </w:r>
            <w:r>
              <w:rPr>
                <w:rFonts w:ascii="바탕체" w:eastAsia="바탕체"/>
                <w:spacing w:val="-35"/>
                <w:sz w:val="18"/>
                <w:lang w:eastAsia="ko-KR"/>
              </w:rPr>
              <w:t xml:space="preserve"> </w:t>
            </w:r>
            <w:r>
              <w:rPr>
                <w:rFonts w:ascii="바탕체" w:eastAsia="바탕체"/>
                <w:spacing w:val="-10"/>
                <w:sz w:val="18"/>
                <w:lang w:eastAsia="ko-KR"/>
              </w:rPr>
              <w:t>사회참여</w:t>
            </w:r>
            <w:r>
              <w:rPr>
                <w:rFonts w:ascii="바탕체" w:eastAsia="바탕체"/>
                <w:spacing w:val="-35"/>
                <w:sz w:val="18"/>
                <w:lang w:eastAsia="ko-KR"/>
              </w:rPr>
              <w:t xml:space="preserve"> </w:t>
            </w:r>
            <w:r>
              <w:rPr>
                <w:rFonts w:ascii="바탕체" w:eastAsia="바탕체"/>
                <w:spacing w:val="-10"/>
                <w:sz w:val="18"/>
                <w:lang w:eastAsia="ko-KR"/>
              </w:rPr>
              <w:t>욕구 를</w:t>
            </w:r>
            <w:r>
              <w:rPr>
                <w:rFonts w:ascii="바탕체" w:eastAsia="바탕체"/>
                <w:spacing w:val="-27"/>
                <w:sz w:val="18"/>
                <w:lang w:eastAsia="ko-KR"/>
              </w:rPr>
              <w:t xml:space="preserve"> </w:t>
            </w:r>
            <w:r>
              <w:rPr>
                <w:rFonts w:ascii="바탕체" w:eastAsia="바탕체"/>
                <w:spacing w:val="-10"/>
                <w:sz w:val="18"/>
                <w:lang w:eastAsia="ko-KR"/>
              </w:rPr>
              <w:t>충족시켜</w:t>
            </w:r>
            <w:r>
              <w:rPr>
                <w:rFonts w:ascii="바탕체" w:eastAsia="바탕체"/>
                <w:spacing w:val="-27"/>
                <w:sz w:val="18"/>
                <w:lang w:eastAsia="ko-KR"/>
              </w:rPr>
              <w:t xml:space="preserve"> </w:t>
            </w:r>
            <w:r>
              <w:rPr>
                <w:rFonts w:ascii="바탕체" w:eastAsia="바탕체"/>
                <w:spacing w:val="-10"/>
                <w:sz w:val="18"/>
                <w:lang w:eastAsia="ko-KR"/>
              </w:rPr>
              <w:t>안정된</w:t>
            </w:r>
            <w:r>
              <w:rPr>
                <w:rFonts w:ascii="바탕체" w:eastAsia="바탕체"/>
                <w:spacing w:val="-27"/>
                <w:sz w:val="18"/>
                <w:lang w:eastAsia="ko-KR"/>
              </w:rPr>
              <w:t xml:space="preserve"> </w:t>
            </w:r>
            <w:r>
              <w:rPr>
                <w:rFonts w:ascii="바탕체" w:eastAsia="바탕체"/>
                <w:spacing w:val="-10"/>
                <w:sz w:val="18"/>
                <w:lang w:eastAsia="ko-KR"/>
              </w:rPr>
              <w:t>노후를</w:t>
            </w:r>
            <w:r>
              <w:rPr>
                <w:rFonts w:ascii="바탕체" w:eastAsia="바탕체"/>
                <w:spacing w:val="-27"/>
                <w:sz w:val="18"/>
                <w:lang w:eastAsia="ko-KR"/>
              </w:rPr>
              <w:t xml:space="preserve"> </w:t>
            </w:r>
            <w:r>
              <w:rPr>
                <w:rFonts w:ascii="바탕체" w:eastAsia="바탕체"/>
                <w:spacing w:val="-10"/>
                <w:sz w:val="18"/>
                <w:lang w:eastAsia="ko-KR"/>
              </w:rPr>
              <w:t>영위할</w:t>
            </w:r>
            <w:r>
              <w:rPr>
                <w:rFonts w:ascii="바탕체" w:eastAsia="바탕체"/>
                <w:spacing w:val="-27"/>
                <w:sz w:val="18"/>
                <w:lang w:eastAsia="ko-KR"/>
              </w:rPr>
              <w:t xml:space="preserve"> </w:t>
            </w:r>
            <w:r>
              <w:rPr>
                <w:rFonts w:ascii="바탕체" w:eastAsia="바탕체"/>
                <w:spacing w:val="-10"/>
                <w:sz w:val="18"/>
                <w:lang w:eastAsia="ko-KR"/>
              </w:rPr>
              <w:t>수</w:t>
            </w:r>
            <w:r>
              <w:rPr>
                <w:rFonts w:ascii="바탕체" w:eastAsia="바탕체"/>
                <w:spacing w:val="-27"/>
                <w:sz w:val="18"/>
                <w:lang w:eastAsia="ko-KR"/>
              </w:rPr>
              <w:t xml:space="preserve"> </w:t>
            </w:r>
            <w:r>
              <w:rPr>
                <w:rFonts w:ascii="바탕체" w:eastAsia="바탕체"/>
                <w:spacing w:val="-10"/>
                <w:sz w:val="18"/>
                <w:lang w:eastAsia="ko-KR"/>
              </w:rPr>
              <w:t>있도록</w:t>
            </w:r>
            <w:r>
              <w:rPr>
                <w:rFonts w:ascii="바탕체" w:eastAsia="바탕체"/>
                <w:spacing w:val="-27"/>
                <w:sz w:val="18"/>
                <w:lang w:eastAsia="ko-KR"/>
              </w:rPr>
              <w:t xml:space="preserve"> </w:t>
            </w:r>
            <w:r>
              <w:rPr>
                <w:rFonts w:ascii="바탕체" w:eastAsia="바탕체"/>
                <w:spacing w:val="-10"/>
                <w:sz w:val="18"/>
                <w:lang w:eastAsia="ko-KR"/>
              </w:rPr>
              <w:t>지원할</w:t>
            </w:r>
            <w:r>
              <w:rPr>
                <w:rFonts w:ascii="바탕체" w:eastAsia="바탕체"/>
                <w:spacing w:val="-27"/>
                <w:sz w:val="18"/>
                <w:lang w:eastAsia="ko-KR"/>
              </w:rPr>
              <w:t xml:space="preserve"> </w:t>
            </w:r>
            <w:r>
              <w:rPr>
                <w:rFonts w:ascii="바탕체" w:eastAsia="바탕체"/>
                <w:spacing w:val="-10"/>
                <w:sz w:val="18"/>
                <w:lang w:eastAsia="ko-KR"/>
              </w:rPr>
              <w:t>수 있는</w:t>
            </w:r>
            <w:r>
              <w:rPr>
                <w:rFonts w:ascii="바탕체" w:eastAsia="바탕체"/>
                <w:spacing w:val="-25"/>
                <w:sz w:val="18"/>
                <w:lang w:eastAsia="ko-KR"/>
              </w:rPr>
              <w:t xml:space="preserve"> </w:t>
            </w:r>
            <w:r>
              <w:rPr>
                <w:rFonts w:ascii="바탕체" w:eastAsia="바탕체"/>
                <w:spacing w:val="-10"/>
                <w:sz w:val="18"/>
                <w:lang w:eastAsia="ko-KR"/>
              </w:rPr>
              <w:t>제도적</w:t>
            </w:r>
            <w:r>
              <w:rPr>
                <w:rFonts w:ascii="바탕체" w:eastAsia="바탕체"/>
                <w:spacing w:val="-25"/>
                <w:sz w:val="18"/>
                <w:lang w:eastAsia="ko-KR"/>
              </w:rPr>
              <w:t xml:space="preserve"> </w:t>
            </w:r>
            <w:r>
              <w:rPr>
                <w:rFonts w:ascii="바탕체" w:eastAsia="바탕체"/>
                <w:spacing w:val="-10"/>
                <w:sz w:val="18"/>
                <w:lang w:eastAsia="ko-KR"/>
              </w:rPr>
              <w:t>기반을</w:t>
            </w:r>
            <w:r>
              <w:rPr>
                <w:rFonts w:ascii="바탕체" w:eastAsia="바탕체"/>
                <w:spacing w:val="-25"/>
                <w:sz w:val="18"/>
                <w:lang w:eastAsia="ko-KR"/>
              </w:rPr>
              <w:t xml:space="preserve"> </w:t>
            </w:r>
            <w:r>
              <w:rPr>
                <w:rFonts w:ascii="바탕체" w:eastAsia="바탕체"/>
                <w:spacing w:val="-10"/>
                <w:sz w:val="18"/>
                <w:lang w:eastAsia="ko-KR"/>
              </w:rPr>
              <w:t>마련할</w:t>
            </w:r>
            <w:r>
              <w:rPr>
                <w:rFonts w:ascii="바탕체" w:eastAsia="바탕체"/>
                <w:spacing w:val="-25"/>
                <w:sz w:val="18"/>
                <w:lang w:eastAsia="ko-KR"/>
              </w:rPr>
              <w:t xml:space="preserve"> </w:t>
            </w:r>
            <w:r>
              <w:rPr>
                <w:rFonts w:ascii="바탕체" w:eastAsia="바탕체"/>
                <w:spacing w:val="-10"/>
                <w:sz w:val="18"/>
                <w:lang w:eastAsia="ko-KR"/>
              </w:rPr>
              <w:t>필요성이</w:t>
            </w:r>
            <w:r>
              <w:rPr>
                <w:rFonts w:ascii="바탕체" w:eastAsia="바탕체"/>
                <w:spacing w:val="-25"/>
                <w:sz w:val="18"/>
                <w:lang w:eastAsia="ko-KR"/>
              </w:rPr>
              <w:t xml:space="preserve"> </w:t>
            </w:r>
            <w:r>
              <w:rPr>
                <w:rFonts w:ascii="바탕체" w:eastAsia="바탕체"/>
                <w:spacing w:val="-10"/>
                <w:sz w:val="18"/>
                <w:lang w:eastAsia="ko-KR"/>
              </w:rPr>
              <w:t>요구되고</w:t>
            </w:r>
            <w:r>
              <w:rPr>
                <w:rFonts w:ascii="바탕체" w:eastAsia="바탕체"/>
                <w:spacing w:val="-25"/>
                <w:sz w:val="18"/>
                <w:lang w:eastAsia="ko-KR"/>
              </w:rPr>
              <w:t xml:space="preserve"> </w:t>
            </w:r>
            <w:r>
              <w:rPr>
                <w:rFonts w:ascii="바탕체" w:eastAsia="바탕체"/>
                <w:spacing w:val="-10"/>
                <w:sz w:val="18"/>
                <w:lang w:eastAsia="ko-KR"/>
              </w:rPr>
              <w:t>있음</w:t>
            </w:r>
            <w:r>
              <w:rPr>
                <w:spacing w:val="-10"/>
                <w:sz w:val="18"/>
                <w:lang w:eastAsia="ko-KR"/>
              </w:rPr>
              <w:t>.</w:t>
            </w:r>
            <w:r>
              <w:rPr>
                <w:spacing w:val="4"/>
                <w:sz w:val="18"/>
                <w:lang w:eastAsia="ko-KR"/>
              </w:rPr>
              <w:t xml:space="preserve"> </w:t>
            </w:r>
            <w:r>
              <w:rPr>
                <w:rFonts w:ascii="바탕체" w:eastAsia="바탕체"/>
                <w:spacing w:val="-10"/>
                <w:sz w:val="18"/>
                <w:lang w:eastAsia="ko-KR"/>
              </w:rPr>
              <w:t>본 법률안은</w:t>
            </w:r>
            <w:r>
              <w:rPr>
                <w:rFonts w:ascii="바탕체" w:eastAsia="바탕체"/>
                <w:spacing w:val="-26"/>
                <w:sz w:val="18"/>
                <w:lang w:eastAsia="ko-KR"/>
              </w:rPr>
              <w:t xml:space="preserve"> </w:t>
            </w:r>
            <w:r>
              <w:rPr>
                <w:rFonts w:ascii="바탕체" w:eastAsia="바탕체"/>
                <w:spacing w:val="-10"/>
                <w:sz w:val="18"/>
                <w:lang w:eastAsia="ko-KR"/>
              </w:rPr>
              <w:t>노인에게</w:t>
            </w:r>
            <w:r>
              <w:rPr>
                <w:rFonts w:ascii="바탕체" w:eastAsia="바탕체"/>
                <w:spacing w:val="-26"/>
                <w:sz w:val="18"/>
                <w:lang w:eastAsia="ko-KR"/>
              </w:rPr>
              <w:t xml:space="preserve"> </w:t>
            </w:r>
            <w:r>
              <w:rPr>
                <w:rFonts w:ascii="바탕체" w:eastAsia="바탕체"/>
                <w:spacing w:val="-10"/>
                <w:sz w:val="18"/>
                <w:lang w:eastAsia="ko-KR"/>
              </w:rPr>
              <w:t>적합하고</w:t>
            </w:r>
            <w:r>
              <w:rPr>
                <w:rFonts w:ascii="바탕체" w:eastAsia="바탕체"/>
                <w:spacing w:val="-26"/>
                <w:sz w:val="18"/>
                <w:lang w:eastAsia="ko-KR"/>
              </w:rPr>
              <w:t xml:space="preserve"> </w:t>
            </w:r>
            <w:r>
              <w:rPr>
                <w:rFonts w:ascii="바탕체" w:eastAsia="바탕체"/>
                <w:spacing w:val="-10"/>
                <w:sz w:val="18"/>
                <w:lang w:eastAsia="ko-KR"/>
              </w:rPr>
              <w:t>안정적인</w:t>
            </w:r>
            <w:r>
              <w:rPr>
                <w:rFonts w:ascii="바탕체" w:eastAsia="바탕체"/>
                <w:spacing w:val="-26"/>
                <w:sz w:val="18"/>
                <w:lang w:eastAsia="ko-KR"/>
              </w:rPr>
              <w:t xml:space="preserve"> </w:t>
            </w:r>
            <w:r>
              <w:rPr>
                <w:rFonts w:ascii="바탕체" w:eastAsia="바탕체"/>
                <w:spacing w:val="-10"/>
                <w:sz w:val="18"/>
                <w:lang w:eastAsia="ko-KR"/>
              </w:rPr>
              <w:t>일자리를</w:t>
            </w:r>
            <w:r>
              <w:rPr>
                <w:rFonts w:ascii="바탕체" w:eastAsia="바탕체"/>
                <w:spacing w:val="-26"/>
                <w:sz w:val="18"/>
                <w:lang w:eastAsia="ko-KR"/>
              </w:rPr>
              <w:t xml:space="preserve"> </w:t>
            </w:r>
            <w:r>
              <w:rPr>
                <w:rFonts w:ascii="바탕체" w:eastAsia="바탕체"/>
                <w:spacing w:val="-10"/>
                <w:sz w:val="18"/>
                <w:lang w:eastAsia="ko-KR"/>
              </w:rPr>
              <w:t>개발</w:t>
            </w:r>
            <w:r>
              <w:rPr>
                <w:rFonts w:ascii="돋움" w:eastAsia="돋움"/>
                <w:spacing w:val="-10"/>
                <w:sz w:val="18"/>
                <w:lang w:eastAsia="ko-KR"/>
              </w:rPr>
              <w:t xml:space="preserve">ㆍ </w:t>
            </w:r>
            <w:r>
              <w:rPr>
                <w:rFonts w:ascii="바탕체" w:eastAsia="바탕체"/>
                <w:spacing w:val="-10"/>
                <w:sz w:val="18"/>
                <w:lang w:eastAsia="ko-KR"/>
              </w:rPr>
              <w:t>보급하고</w:t>
            </w:r>
            <w:r>
              <w:rPr>
                <w:spacing w:val="-10"/>
                <w:sz w:val="18"/>
                <w:lang w:eastAsia="ko-KR"/>
              </w:rPr>
              <w:t>,</w:t>
            </w:r>
            <w:r>
              <w:rPr>
                <w:spacing w:val="-4"/>
                <w:sz w:val="18"/>
                <w:lang w:eastAsia="ko-KR"/>
              </w:rPr>
              <w:t xml:space="preserve"> </w:t>
            </w:r>
            <w:r>
              <w:rPr>
                <w:rFonts w:ascii="바탕체" w:eastAsia="바탕체"/>
                <w:spacing w:val="-10"/>
                <w:sz w:val="18"/>
                <w:lang w:eastAsia="ko-KR"/>
              </w:rPr>
              <w:t>사회적</w:t>
            </w:r>
            <w:r>
              <w:rPr>
                <w:rFonts w:ascii="바탕체" w:eastAsia="바탕체"/>
                <w:spacing w:val="-49"/>
                <w:sz w:val="18"/>
                <w:lang w:eastAsia="ko-KR"/>
              </w:rPr>
              <w:t xml:space="preserve"> </w:t>
            </w:r>
            <w:r>
              <w:rPr>
                <w:rFonts w:ascii="바탕체" w:eastAsia="바탕체"/>
                <w:spacing w:val="-10"/>
                <w:sz w:val="18"/>
                <w:lang w:eastAsia="ko-KR"/>
              </w:rPr>
              <w:t>환경을</w:t>
            </w:r>
            <w:r>
              <w:rPr>
                <w:rFonts w:ascii="바탕체" w:eastAsia="바탕체"/>
                <w:spacing w:val="-49"/>
                <w:sz w:val="18"/>
                <w:lang w:eastAsia="ko-KR"/>
              </w:rPr>
              <w:t xml:space="preserve"> </w:t>
            </w:r>
            <w:r>
              <w:rPr>
                <w:rFonts w:ascii="바탕체" w:eastAsia="바탕체"/>
                <w:spacing w:val="-10"/>
                <w:sz w:val="18"/>
                <w:lang w:eastAsia="ko-KR"/>
              </w:rPr>
              <w:t>조성함으로써</w:t>
            </w:r>
            <w:r>
              <w:rPr>
                <w:rFonts w:ascii="바탕체" w:eastAsia="바탕체"/>
                <w:spacing w:val="-49"/>
                <w:sz w:val="18"/>
                <w:lang w:eastAsia="ko-KR"/>
              </w:rPr>
              <w:t xml:space="preserve"> </w:t>
            </w:r>
            <w:r>
              <w:rPr>
                <w:rFonts w:ascii="바탕체" w:eastAsia="바탕체"/>
                <w:spacing w:val="-10"/>
                <w:sz w:val="18"/>
                <w:lang w:eastAsia="ko-KR"/>
              </w:rPr>
              <w:t>노인의</w:t>
            </w:r>
            <w:r>
              <w:rPr>
                <w:rFonts w:ascii="바탕체" w:eastAsia="바탕체"/>
                <w:spacing w:val="-49"/>
                <w:sz w:val="18"/>
                <w:lang w:eastAsia="ko-KR"/>
              </w:rPr>
              <w:t xml:space="preserve"> </w:t>
            </w:r>
            <w:r>
              <w:rPr>
                <w:rFonts w:ascii="바탕체" w:eastAsia="바탕체"/>
                <w:spacing w:val="-10"/>
                <w:sz w:val="18"/>
                <w:lang w:eastAsia="ko-KR"/>
              </w:rPr>
              <w:t>삶의</w:t>
            </w:r>
            <w:r>
              <w:rPr>
                <w:rFonts w:ascii="바탕체" w:eastAsia="바탕체"/>
                <w:spacing w:val="-49"/>
                <w:sz w:val="18"/>
                <w:lang w:eastAsia="ko-KR"/>
              </w:rPr>
              <w:t xml:space="preserve"> </w:t>
            </w:r>
            <w:r>
              <w:rPr>
                <w:rFonts w:ascii="바탕체" w:eastAsia="바탕체"/>
                <w:spacing w:val="-10"/>
                <w:sz w:val="18"/>
                <w:lang w:eastAsia="ko-KR"/>
              </w:rPr>
              <w:t>질</w:t>
            </w:r>
            <w:r>
              <w:rPr>
                <w:rFonts w:ascii="바탕체" w:eastAsia="바탕체"/>
                <w:spacing w:val="-49"/>
                <w:sz w:val="18"/>
                <w:lang w:eastAsia="ko-KR"/>
              </w:rPr>
              <w:t xml:space="preserve"> </w:t>
            </w:r>
            <w:r>
              <w:rPr>
                <w:rFonts w:ascii="바탕체" w:eastAsia="바탕체"/>
                <w:spacing w:val="-10"/>
                <w:sz w:val="18"/>
                <w:lang w:eastAsia="ko-KR"/>
              </w:rPr>
              <w:t xml:space="preserve">향 </w:t>
            </w:r>
            <w:r>
              <w:rPr>
                <w:rFonts w:ascii="바탕체" w:eastAsia="바탕체"/>
                <w:w w:val="90"/>
                <w:sz w:val="18"/>
                <w:lang w:eastAsia="ko-KR"/>
              </w:rPr>
              <w:t>상을</w:t>
            </w:r>
            <w:r>
              <w:rPr>
                <w:rFonts w:ascii="바탕체" w:eastAsia="바탕체"/>
                <w:spacing w:val="-11"/>
                <w:w w:val="90"/>
                <w:sz w:val="18"/>
                <w:lang w:eastAsia="ko-KR"/>
              </w:rPr>
              <w:t xml:space="preserve"> </w:t>
            </w:r>
            <w:r>
              <w:rPr>
                <w:rFonts w:ascii="바탕체" w:eastAsia="바탕체"/>
                <w:w w:val="90"/>
                <w:sz w:val="18"/>
                <w:lang w:eastAsia="ko-KR"/>
              </w:rPr>
              <w:t>통해</w:t>
            </w:r>
            <w:r>
              <w:rPr>
                <w:rFonts w:ascii="바탕체" w:eastAsia="바탕체"/>
                <w:spacing w:val="-11"/>
                <w:w w:val="90"/>
                <w:sz w:val="18"/>
                <w:lang w:eastAsia="ko-KR"/>
              </w:rPr>
              <w:t xml:space="preserve"> </w:t>
            </w:r>
            <w:r>
              <w:rPr>
                <w:rFonts w:ascii="바탕체" w:eastAsia="바탕체"/>
                <w:w w:val="90"/>
                <w:sz w:val="18"/>
                <w:lang w:eastAsia="ko-KR"/>
              </w:rPr>
              <w:t>노인복지를</w:t>
            </w:r>
            <w:r>
              <w:rPr>
                <w:rFonts w:ascii="바탕체" w:eastAsia="바탕체"/>
                <w:spacing w:val="-10"/>
                <w:w w:val="90"/>
                <w:sz w:val="18"/>
                <w:lang w:eastAsia="ko-KR"/>
              </w:rPr>
              <w:t xml:space="preserve"> </w:t>
            </w:r>
            <w:r>
              <w:rPr>
                <w:rFonts w:ascii="바탕체" w:eastAsia="바탕체"/>
                <w:w w:val="90"/>
                <w:sz w:val="18"/>
                <w:lang w:eastAsia="ko-KR"/>
              </w:rPr>
              <w:t>증진하고</w:t>
            </w:r>
            <w:r>
              <w:rPr>
                <w:rFonts w:ascii="바탕체" w:eastAsia="바탕체"/>
                <w:spacing w:val="-11"/>
                <w:w w:val="90"/>
                <w:sz w:val="18"/>
                <w:lang w:eastAsia="ko-KR"/>
              </w:rPr>
              <w:t xml:space="preserve"> </w:t>
            </w:r>
            <w:r>
              <w:rPr>
                <w:spacing w:val="-2"/>
                <w:w w:val="90"/>
                <w:sz w:val="18"/>
                <w:lang w:eastAsia="ko-KR"/>
              </w:rPr>
              <w:t>...(</w:t>
            </w:r>
            <w:r w:rsidR="00604499">
              <w:rPr>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sidR="00604499">
              <w:rPr>
                <w:sz w:val="18"/>
                <w:lang w:eastAsia="ko-KR"/>
              </w:rPr>
              <w:t xml:space="preserve"> </w:t>
            </w:r>
            <w:r>
              <w:rPr>
                <w:sz w:val="18"/>
              </w:rPr>
              <w:t>Due</w:t>
            </w:r>
            <w:r>
              <w:rPr>
                <w:spacing w:val="-1"/>
                <w:sz w:val="18"/>
              </w:rPr>
              <w:t xml:space="preserve"> </w:t>
            </w:r>
            <w:r>
              <w:rPr>
                <w:sz w:val="18"/>
              </w:rPr>
              <w:t>to</w:t>
            </w:r>
            <w:r>
              <w:rPr>
                <w:spacing w:val="-1"/>
                <w:sz w:val="18"/>
              </w:rPr>
              <w:t xml:space="preserve"> </w:t>
            </w:r>
            <w:r>
              <w:rPr>
                <w:sz w:val="18"/>
              </w:rPr>
              <w:t>rapid</w:t>
            </w:r>
            <w:r>
              <w:rPr>
                <w:spacing w:val="-1"/>
                <w:sz w:val="18"/>
              </w:rPr>
              <w:t xml:space="preserve"> </w:t>
            </w:r>
            <w:r>
              <w:rPr>
                <w:spacing w:val="-2"/>
                <w:sz w:val="18"/>
              </w:rPr>
              <w:t>aging,</w:t>
            </w:r>
          </w:p>
          <w:p w14:paraId="532AA850" w14:textId="12E172F9" w:rsidR="00832031" w:rsidRDefault="00000000">
            <w:pPr>
              <w:pStyle w:val="TableParagraph"/>
              <w:spacing w:line="254" w:lineRule="auto"/>
              <w:ind w:left="123" w:right="110"/>
              <w:jc w:val="both"/>
              <w:rPr>
                <w:sz w:val="18"/>
              </w:rPr>
            </w:pPr>
            <w:r>
              <w:rPr>
                <w:sz w:val="18"/>
              </w:rPr>
              <w:t>the older adult population is continuously increasing, but many</w:t>
            </w:r>
            <w:r>
              <w:rPr>
                <w:spacing w:val="-8"/>
                <w:sz w:val="18"/>
              </w:rPr>
              <w:t xml:space="preserve"> </w:t>
            </w:r>
            <w:r>
              <w:rPr>
                <w:sz w:val="18"/>
              </w:rPr>
              <w:t>older</w:t>
            </w:r>
            <w:r>
              <w:rPr>
                <w:spacing w:val="-8"/>
                <w:sz w:val="18"/>
              </w:rPr>
              <w:t xml:space="preserve"> </w:t>
            </w:r>
            <w:r>
              <w:rPr>
                <w:sz w:val="18"/>
              </w:rPr>
              <w:t>adults</w:t>
            </w:r>
            <w:r>
              <w:rPr>
                <w:spacing w:val="-8"/>
                <w:sz w:val="18"/>
              </w:rPr>
              <w:t xml:space="preserve"> </w:t>
            </w:r>
            <w:r>
              <w:rPr>
                <w:sz w:val="18"/>
              </w:rPr>
              <w:t>suffer</w:t>
            </w:r>
            <w:r>
              <w:rPr>
                <w:spacing w:val="-8"/>
                <w:sz w:val="18"/>
              </w:rPr>
              <w:t xml:space="preserve"> </w:t>
            </w:r>
            <w:r>
              <w:rPr>
                <w:sz w:val="18"/>
              </w:rPr>
              <w:t>economic</w:t>
            </w:r>
            <w:r>
              <w:rPr>
                <w:spacing w:val="-8"/>
                <w:sz w:val="18"/>
              </w:rPr>
              <w:t xml:space="preserve"> </w:t>
            </w:r>
            <w:r>
              <w:rPr>
                <w:sz w:val="18"/>
              </w:rPr>
              <w:t>difficulties</w:t>
            </w:r>
            <w:r>
              <w:rPr>
                <w:spacing w:val="-8"/>
                <w:sz w:val="18"/>
              </w:rPr>
              <w:t xml:space="preserve"> </w:t>
            </w:r>
            <w:r>
              <w:rPr>
                <w:sz w:val="18"/>
              </w:rPr>
              <w:t>due</w:t>
            </w:r>
            <w:r>
              <w:rPr>
                <w:spacing w:val="-8"/>
                <w:sz w:val="18"/>
              </w:rPr>
              <w:t xml:space="preserve"> </w:t>
            </w:r>
            <w:r>
              <w:rPr>
                <w:sz w:val="18"/>
              </w:rPr>
              <w:t>to</w:t>
            </w:r>
            <w:r>
              <w:rPr>
                <w:spacing w:val="-8"/>
                <w:sz w:val="18"/>
              </w:rPr>
              <w:t xml:space="preserve"> </w:t>
            </w:r>
            <w:r>
              <w:rPr>
                <w:sz w:val="18"/>
              </w:rPr>
              <w:t>insuf-ficient retirement preparation, which is becoming a social problem.</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Therefore,</w:t>
            </w:r>
            <w:r>
              <w:rPr>
                <w:spacing w:val="7"/>
                <w:sz w:val="18"/>
              </w:rPr>
              <w:t xml:space="preserve"> </w:t>
            </w:r>
            <w:r>
              <w:rPr>
                <w:sz w:val="18"/>
              </w:rPr>
              <w:t>there</w:t>
            </w:r>
            <w:r>
              <w:rPr>
                <w:spacing w:val="6"/>
                <w:sz w:val="18"/>
              </w:rPr>
              <w:t xml:space="preserve"> </w:t>
            </w:r>
            <w:r>
              <w:rPr>
                <w:sz w:val="18"/>
              </w:rPr>
              <w:t>is</w:t>
            </w:r>
            <w:r>
              <w:rPr>
                <w:spacing w:val="6"/>
                <w:sz w:val="18"/>
              </w:rPr>
              <w:t xml:space="preserve"> </w:t>
            </w:r>
            <w:r>
              <w:rPr>
                <w:sz w:val="18"/>
              </w:rPr>
              <w:t>a</w:t>
            </w:r>
            <w:r>
              <w:rPr>
                <w:spacing w:val="7"/>
                <w:sz w:val="18"/>
              </w:rPr>
              <w:t xml:space="preserve"> </w:t>
            </w:r>
            <w:r>
              <w:rPr>
                <w:sz w:val="18"/>
              </w:rPr>
              <w:t>necessity</w:t>
            </w:r>
            <w:r>
              <w:rPr>
                <w:spacing w:val="6"/>
                <w:sz w:val="18"/>
              </w:rPr>
              <w:t xml:space="preserve"> </w:t>
            </w:r>
            <w:r>
              <w:rPr>
                <w:sz w:val="18"/>
              </w:rPr>
              <w:t>to</w:t>
            </w:r>
            <w:r>
              <w:rPr>
                <w:spacing w:val="6"/>
                <w:sz w:val="18"/>
              </w:rPr>
              <w:t xml:space="preserve"> </w:t>
            </w:r>
            <w:r>
              <w:rPr>
                <w:sz w:val="18"/>
              </w:rPr>
              <w:t>establish</w:t>
            </w:r>
            <w:r>
              <w:rPr>
                <w:spacing w:val="7"/>
                <w:sz w:val="18"/>
              </w:rPr>
              <w:t xml:space="preserve"> </w:t>
            </w:r>
            <w:r>
              <w:rPr>
                <w:spacing w:val="-5"/>
                <w:sz w:val="18"/>
              </w:rPr>
              <w:t>an</w:t>
            </w:r>
          </w:p>
          <w:p w14:paraId="2687F66E" w14:textId="0A00C3DE" w:rsidR="00832031" w:rsidRDefault="00000000">
            <w:pPr>
              <w:pStyle w:val="TableParagraph"/>
              <w:spacing w:line="254" w:lineRule="auto"/>
              <w:ind w:left="123" w:right="110"/>
              <w:jc w:val="both"/>
              <w:rPr>
                <w:sz w:val="18"/>
              </w:rPr>
            </w:pPr>
            <w:r>
              <w:rPr>
                <w:sz w:val="18"/>
              </w:rPr>
              <w:t>institutional</w:t>
            </w:r>
            <w:r>
              <w:rPr>
                <w:spacing w:val="-11"/>
                <w:sz w:val="18"/>
              </w:rPr>
              <w:t xml:space="preserve"> </w:t>
            </w:r>
            <w:r>
              <w:rPr>
                <w:sz w:val="18"/>
              </w:rPr>
              <w:t>foundation</w:t>
            </w:r>
            <w:r>
              <w:rPr>
                <w:spacing w:val="-11"/>
                <w:sz w:val="18"/>
              </w:rPr>
              <w:t xml:space="preserve"> </w:t>
            </w:r>
            <w:r>
              <w:rPr>
                <w:sz w:val="18"/>
              </w:rPr>
              <w:t>that</w:t>
            </w:r>
            <w:r>
              <w:rPr>
                <w:spacing w:val="-11"/>
                <w:sz w:val="18"/>
              </w:rPr>
              <w:t xml:space="preserve"> </w:t>
            </w:r>
            <w:r>
              <w:rPr>
                <w:sz w:val="18"/>
              </w:rPr>
              <w:t>can</w:t>
            </w:r>
            <w:r>
              <w:rPr>
                <w:spacing w:val="-11"/>
                <w:sz w:val="18"/>
              </w:rPr>
              <w:t xml:space="preserve"> </w:t>
            </w:r>
            <w:r>
              <w:rPr>
                <w:sz w:val="18"/>
              </w:rPr>
              <w:t>support</w:t>
            </w:r>
            <w:r>
              <w:rPr>
                <w:spacing w:val="-11"/>
                <w:sz w:val="18"/>
              </w:rPr>
              <w:t xml:space="preserve"> </w:t>
            </w:r>
            <w:r>
              <w:rPr>
                <w:sz w:val="18"/>
              </w:rPr>
              <w:t>older</w:t>
            </w:r>
            <w:r>
              <w:rPr>
                <w:spacing w:val="-11"/>
                <w:sz w:val="18"/>
              </w:rPr>
              <w:t xml:space="preserve"> </w:t>
            </w:r>
            <w:r>
              <w:rPr>
                <w:sz w:val="18"/>
              </w:rPr>
              <w:t>adults</w:t>
            </w:r>
            <w:r>
              <w:rPr>
                <w:spacing w:val="-11"/>
                <w:sz w:val="18"/>
              </w:rPr>
              <w:t xml:space="preserve"> </w:t>
            </w:r>
            <w:r>
              <w:rPr>
                <w:sz w:val="18"/>
              </w:rPr>
              <w:t>to</w:t>
            </w:r>
            <w:r>
              <w:rPr>
                <w:spacing w:val="-11"/>
                <w:sz w:val="18"/>
              </w:rPr>
              <w:t xml:space="preserve"> </w:t>
            </w:r>
            <w:r>
              <w:rPr>
                <w:sz w:val="18"/>
              </w:rPr>
              <w:t>lead a</w:t>
            </w:r>
            <w:r>
              <w:rPr>
                <w:spacing w:val="-6"/>
                <w:sz w:val="18"/>
              </w:rPr>
              <w:t xml:space="preserve"> </w:t>
            </w:r>
            <w:r>
              <w:rPr>
                <w:sz w:val="18"/>
              </w:rPr>
              <w:t>stable</w:t>
            </w:r>
            <w:r>
              <w:rPr>
                <w:spacing w:val="-6"/>
                <w:sz w:val="18"/>
              </w:rPr>
              <w:t xml:space="preserve"> </w:t>
            </w:r>
            <w:r>
              <w:rPr>
                <w:sz w:val="18"/>
              </w:rPr>
              <w:t>retirement</w:t>
            </w:r>
            <w:r>
              <w:rPr>
                <w:spacing w:val="-6"/>
                <w:sz w:val="18"/>
              </w:rPr>
              <w:t xml:space="preserve"> </w:t>
            </w:r>
            <w:r>
              <w:rPr>
                <w:sz w:val="18"/>
              </w:rPr>
              <w:t>by</w:t>
            </w:r>
            <w:r>
              <w:rPr>
                <w:spacing w:val="-6"/>
                <w:sz w:val="18"/>
              </w:rPr>
              <w:t xml:space="preserve"> </w:t>
            </w:r>
            <w:r>
              <w:rPr>
                <w:sz w:val="18"/>
              </w:rPr>
              <w:t>providing</w:t>
            </w:r>
            <w:r>
              <w:rPr>
                <w:spacing w:val="-6"/>
                <w:sz w:val="18"/>
              </w:rPr>
              <w:t xml:space="preserve"> </w:t>
            </w:r>
            <w:r>
              <w:rPr>
                <w:sz w:val="18"/>
              </w:rPr>
              <w:t>them</w:t>
            </w:r>
            <w:r>
              <w:rPr>
                <w:spacing w:val="-6"/>
                <w:sz w:val="18"/>
              </w:rPr>
              <w:t xml:space="preserve"> </w:t>
            </w:r>
            <w:r>
              <w:rPr>
                <w:sz w:val="18"/>
              </w:rPr>
              <w:t>with</w:t>
            </w:r>
            <w:r>
              <w:rPr>
                <w:spacing w:val="-6"/>
                <w:sz w:val="18"/>
              </w:rPr>
              <w:t xml:space="preserve"> </w:t>
            </w:r>
            <w:r>
              <w:rPr>
                <w:sz w:val="18"/>
              </w:rPr>
              <w:t>sustainable</w:t>
            </w:r>
            <w:r>
              <w:rPr>
                <w:spacing w:val="-6"/>
                <w:sz w:val="18"/>
              </w:rPr>
              <w:t xml:space="preserve"> </w:t>
            </w:r>
            <w:r>
              <w:rPr>
                <w:sz w:val="18"/>
              </w:rPr>
              <w:t>jobs and</w:t>
            </w:r>
            <w:r>
              <w:rPr>
                <w:spacing w:val="-4"/>
                <w:sz w:val="18"/>
              </w:rPr>
              <w:t xml:space="preserve"> </w:t>
            </w:r>
            <w:r>
              <w:rPr>
                <w:sz w:val="18"/>
              </w:rPr>
              <w:t>satisfying</w:t>
            </w:r>
            <w:r>
              <w:rPr>
                <w:spacing w:val="-4"/>
                <w:sz w:val="18"/>
              </w:rPr>
              <w:t xml:space="preserve"> </w:t>
            </w:r>
            <w:r>
              <w:rPr>
                <w:sz w:val="18"/>
              </w:rPr>
              <w:t>their</w:t>
            </w:r>
            <w:r>
              <w:rPr>
                <w:spacing w:val="-4"/>
                <w:sz w:val="18"/>
              </w:rPr>
              <w:t xml:space="preserve"> </w:t>
            </w:r>
            <w:r>
              <w:rPr>
                <w:sz w:val="18"/>
              </w:rPr>
              <w:t>desire</w:t>
            </w:r>
            <w:r>
              <w:rPr>
                <w:spacing w:val="-4"/>
                <w:sz w:val="18"/>
              </w:rPr>
              <w:t xml:space="preserve"> </w:t>
            </w:r>
            <w:r>
              <w:rPr>
                <w:sz w:val="18"/>
              </w:rPr>
              <w:t>for</w:t>
            </w:r>
            <w:r>
              <w:rPr>
                <w:spacing w:val="-4"/>
                <w:sz w:val="18"/>
              </w:rPr>
              <w:t xml:space="preserve"> </w:t>
            </w:r>
            <w:r>
              <w:rPr>
                <w:sz w:val="18"/>
              </w:rPr>
              <w:t>social</w:t>
            </w:r>
            <w:r>
              <w:rPr>
                <w:spacing w:val="-4"/>
                <w:sz w:val="18"/>
              </w:rPr>
              <w:t xml:space="preserve"> </w:t>
            </w:r>
            <w:r>
              <w:rPr>
                <w:sz w:val="18"/>
              </w:rPr>
              <w:t>participation.</w:t>
            </w:r>
            <w:r>
              <w:rPr>
                <w:spacing w:val="-4"/>
                <w:sz w:val="18"/>
              </w:rPr>
              <w:t xml:space="preserve"> </w:t>
            </w:r>
            <w:r>
              <w:rPr>
                <w:sz w:val="18"/>
              </w:rPr>
              <w:t>The</w:t>
            </w:r>
            <w:r>
              <w:rPr>
                <w:spacing w:val="-4"/>
                <w:sz w:val="18"/>
              </w:rPr>
              <w:t xml:space="preserve"> </w:t>
            </w:r>
            <w:r>
              <w:rPr>
                <w:sz w:val="18"/>
              </w:rPr>
              <w:t>pur-pose</w:t>
            </w:r>
            <w:r>
              <w:rPr>
                <w:spacing w:val="-9"/>
                <w:sz w:val="18"/>
              </w:rPr>
              <w:t xml:space="preserve"> </w:t>
            </w:r>
            <w:r>
              <w:rPr>
                <w:sz w:val="18"/>
              </w:rPr>
              <w:t>of</w:t>
            </w:r>
            <w:r>
              <w:rPr>
                <w:spacing w:val="-9"/>
                <w:sz w:val="18"/>
              </w:rPr>
              <w:t xml:space="preserve"> </w:t>
            </w:r>
            <w:r>
              <w:rPr>
                <w:sz w:val="18"/>
              </w:rPr>
              <w:t>this</w:t>
            </w:r>
            <w:r>
              <w:rPr>
                <w:spacing w:val="-9"/>
                <w:sz w:val="18"/>
              </w:rPr>
              <w:t xml:space="preserve"> </w:t>
            </w:r>
            <w:r>
              <w:rPr>
                <w:sz w:val="18"/>
              </w:rPr>
              <w:t>legislative</w:t>
            </w:r>
            <w:r>
              <w:rPr>
                <w:spacing w:val="-9"/>
                <w:sz w:val="18"/>
              </w:rPr>
              <w:t xml:space="preserve"> </w:t>
            </w:r>
            <w:r>
              <w:rPr>
                <w:sz w:val="18"/>
              </w:rPr>
              <w:t>bill</w:t>
            </w:r>
            <w:r>
              <w:rPr>
                <w:spacing w:val="-9"/>
                <w:sz w:val="18"/>
              </w:rPr>
              <w:t xml:space="preserve"> </w:t>
            </w:r>
            <w:r>
              <w:rPr>
                <w:sz w:val="18"/>
              </w:rPr>
              <w:t>is</w:t>
            </w:r>
            <w:r>
              <w:rPr>
                <w:spacing w:val="-9"/>
                <w:sz w:val="18"/>
              </w:rPr>
              <w:t xml:space="preserve"> </w:t>
            </w:r>
            <w:r>
              <w:rPr>
                <w:sz w:val="18"/>
              </w:rPr>
              <w:t>to</w:t>
            </w:r>
            <w:r>
              <w:rPr>
                <w:spacing w:val="-9"/>
                <w:sz w:val="18"/>
              </w:rPr>
              <w:t xml:space="preserve"> </w:t>
            </w:r>
            <w:r>
              <w:rPr>
                <w:sz w:val="18"/>
              </w:rPr>
              <w:t>promote</w:t>
            </w:r>
            <w:r>
              <w:rPr>
                <w:spacing w:val="-9"/>
                <w:sz w:val="18"/>
              </w:rPr>
              <w:t xml:space="preserve"> </w:t>
            </w:r>
            <w:r>
              <w:rPr>
                <w:sz w:val="18"/>
              </w:rPr>
              <w:t>older</w:t>
            </w:r>
            <w:r>
              <w:rPr>
                <w:spacing w:val="-9"/>
                <w:sz w:val="18"/>
              </w:rPr>
              <w:t xml:space="preserve"> </w:t>
            </w:r>
            <w:r>
              <w:rPr>
                <w:sz w:val="18"/>
              </w:rPr>
              <w:t>adult</w:t>
            </w:r>
            <w:r>
              <w:rPr>
                <w:spacing w:val="-9"/>
                <w:sz w:val="18"/>
              </w:rPr>
              <w:t xml:space="preserve"> </w:t>
            </w:r>
            <w:r>
              <w:rPr>
                <w:sz w:val="18"/>
              </w:rPr>
              <w:t>welfare by</w:t>
            </w:r>
            <w:r>
              <w:rPr>
                <w:spacing w:val="-6"/>
                <w:sz w:val="18"/>
              </w:rPr>
              <w:t xml:space="preserve"> </w:t>
            </w:r>
            <w:r>
              <w:rPr>
                <w:sz w:val="18"/>
              </w:rPr>
              <w:t>enhancing</w:t>
            </w:r>
            <w:r>
              <w:rPr>
                <w:spacing w:val="-6"/>
                <w:sz w:val="18"/>
              </w:rPr>
              <w:t xml:space="preserve"> </w:t>
            </w:r>
            <w:r>
              <w:rPr>
                <w:sz w:val="18"/>
              </w:rPr>
              <w:t>the</w:t>
            </w:r>
            <w:r>
              <w:rPr>
                <w:spacing w:val="-6"/>
                <w:sz w:val="18"/>
              </w:rPr>
              <w:t xml:space="preserve"> </w:t>
            </w:r>
            <w:r>
              <w:rPr>
                <w:sz w:val="18"/>
              </w:rPr>
              <w:t>quality</w:t>
            </w:r>
            <w:r>
              <w:rPr>
                <w:spacing w:val="-6"/>
                <w:sz w:val="18"/>
              </w:rPr>
              <w:t xml:space="preserve"> </w:t>
            </w:r>
            <w:r>
              <w:rPr>
                <w:sz w:val="18"/>
              </w:rPr>
              <w:t>of</w:t>
            </w:r>
            <w:r>
              <w:rPr>
                <w:spacing w:val="-6"/>
                <w:sz w:val="18"/>
              </w:rPr>
              <w:t xml:space="preserve"> </w:t>
            </w:r>
            <w:r>
              <w:rPr>
                <w:sz w:val="18"/>
              </w:rPr>
              <w:t>life</w:t>
            </w:r>
            <w:r>
              <w:rPr>
                <w:spacing w:val="-6"/>
                <w:sz w:val="18"/>
              </w:rPr>
              <w:t xml:space="preserve"> </w:t>
            </w:r>
            <w:r>
              <w:rPr>
                <w:sz w:val="18"/>
              </w:rPr>
              <w:t>for</w:t>
            </w:r>
            <w:r>
              <w:rPr>
                <w:spacing w:val="-6"/>
                <w:sz w:val="18"/>
              </w:rPr>
              <w:t xml:space="preserve"> </w:t>
            </w:r>
            <w:r>
              <w:rPr>
                <w:sz w:val="18"/>
              </w:rPr>
              <w:t>older</w:t>
            </w:r>
            <w:r>
              <w:rPr>
                <w:spacing w:val="-6"/>
                <w:sz w:val="18"/>
              </w:rPr>
              <w:t xml:space="preserve"> </w:t>
            </w:r>
            <w:r>
              <w:rPr>
                <w:sz w:val="18"/>
              </w:rPr>
              <w:t>adults</w:t>
            </w:r>
            <w:r>
              <w:rPr>
                <w:spacing w:val="-6"/>
                <w:sz w:val="18"/>
              </w:rPr>
              <w:t xml:space="preserve"> </w:t>
            </w:r>
            <w:r>
              <w:rPr>
                <w:sz w:val="18"/>
              </w:rPr>
              <w:t>through</w:t>
            </w:r>
            <w:r>
              <w:rPr>
                <w:spacing w:val="-6"/>
                <w:sz w:val="18"/>
              </w:rPr>
              <w:t xml:space="preserve"> </w:t>
            </w:r>
            <w:r>
              <w:rPr>
                <w:sz w:val="18"/>
              </w:rPr>
              <w:t>the development and dissemination of suitable and stable job opportunities</w:t>
            </w:r>
            <w:r>
              <w:rPr>
                <w:spacing w:val="-4"/>
                <w:sz w:val="18"/>
              </w:rPr>
              <w:t xml:space="preserve"> </w:t>
            </w:r>
            <w:r>
              <w:rPr>
                <w:sz w:val="18"/>
              </w:rPr>
              <w:t>for</w:t>
            </w:r>
            <w:r>
              <w:rPr>
                <w:spacing w:val="-4"/>
                <w:sz w:val="18"/>
              </w:rPr>
              <w:t xml:space="preserve"> </w:t>
            </w:r>
            <w:r>
              <w:rPr>
                <w:sz w:val="18"/>
              </w:rPr>
              <w:t>them,</w:t>
            </w:r>
            <w:r>
              <w:rPr>
                <w:spacing w:val="-4"/>
                <w:sz w:val="18"/>
              </w:rPr>
              <w:t xml:space="preserve"> </w:t>
            </w:r>
            <w:r>
              <w:rPr>
                <w:sz w:val="18"/>
              </w:rPr>
              <w:t>alongside</w:t>
            </w:r>
            <w:r>
              <w:rPr>
                <w:spacing w:val="-4"/>
                <w:sz w:val="18"/>
              </w:rPr>
              <w:t xml:space="preserve"> </w:t>
            </w:r>
            <w:r>
              <w:rPr>
                <w:sz w:val="18"/>
              </w:rPr>
              <w:t>the</w:t>
            </w:r>
            <w:r>
              <w:rPr>
                <w:spacing w:val="-4"/>
                <w:sz w:val="18"/>
              </w:rPr>
              <w:t xml:space="preserve"> </w:t>
            </w:r>
            <w:r>
              <w:rPr>
                <w:sz w:val="18"/>
              </w:rPr>
              <w:t>creation</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support-ive social environment</w:t>
            </w:r>
            <w:r w:rsidR="00604499">
              <w:rPr>
                <w:sz w:val="18"/>
              </w:rPr>
              <w:t>.</w:t>
            </w:r>
            <w:r w:rsidR="00604499">
              <w:rPr>
                <w:spacing w:val="-11"/>
                <w:sz w:val="18"/>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bl>
    <w:p w14:paraId="79C9FCE9"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4F86DC8"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517CDF4F" w14:textId="77777777">
        <w:trPr>
          <w:trHeight w:val="594"/>
        </w:trPr>
        <w:tc>
          <w:tcPr>
            <w:tcW w:w="2515" w:type="dxa"/>
          </w:tcPr>
          <w:p w14:paraId="59986427"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647057C"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2DAA2D4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498D935"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6D1B839"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69520D2" w14:textId="77777777" w:rsidR="00832031" w:rsidRDefault="00000000">
            <w:pPr>
              <w:pStyle w:val="TableParagraph"/>
              <w:spacing w:before="79"/>
              <w:ind w:left="429"/>
              <w:jc w:val="left"/>
              <w:rPr>
                <w:b/>
                <w:sz w:val="18"/>
              </w:rPr>
            </w:pPr>
            <w:r>
              <w:rPr>
                <w:b/>
                <w:spacing w:val="-2"/>
                <w:sz w:val="18"/>
              </w:rPr>
              <w:t>(Sponsor)</w:t>
            </w:r>
          </w:p>
        </w:tc>
        <w:tc>
          <w:tcPr>
            <w:tcW w:w="4498" w:type="dxa"/>
          </w:tcPr>
          <w:p w14:paraId="32190862"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5636741"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6C469422" w14:textId="77777777">
        <w:trPr>
          <w:trHeight w:val="4241"/>
        </w:trPr>
        <w:tc>
          <w:tcPr>
            <w:tcW w:w="2515" w:type="dxa"/>
          </w:tcPr>
          <w:p w14:paraId="3E8FCA77" w14:textId="77777777" w:rsidR="00832031" w:rsidRDefault="00000000">
            <w:pPr>
              <w:pStyle w:val="TableParagraph"/>
              <w:spacing w:before="24" w:line="242" w:lineRule="auto"/>
              <w:ind w:left="122" w:right="112"/>
              <w:jc w:val="both"/>
              <w:rPr>
                <w:sz w:val="18"/>
              </w:rPr>
            </w:pPr>
            <w:r>
              <w:rPr>
                <w:rFonts w:ascii="바탕체" w:eastAsia="바탕체"/>
                <w:spacing w:val="-4"/>
                <w:sz w:val="18"/>
              </w:rPr>
              <w:t>자원의</w:t>
            </w:r>
            <w:r>
              <w:rPr>
                <w:rFonts w:ascii="바탕체" w:eastAsia="바탕체"/>
                <w:spacing w:val="-19"/>
                <w:sz w:val="18"/>
              </w:rPr>
              <w:t xml:space="preserve"> </w:t>
            </w:r>
            <w:r>
              <w:rPr>
                <w:rFonts w:ascii="바탕체" w:eastAsia="바탕체"/>
                <w:spacing w:val="-4"/>
                <w:sz w:val="18"/>
              </w:rPr>
              <w:t>절약과</w:t>
            </w:r>
            <w:r>
              <w:rPr>
                <w:rFonts w:ascii="바탕체" w:eastAsia="바탕체"/>
                <w:spacing w:val="-18"/>
                <w:sz w:val="18"/>
              </w:rPr>
              <w:t xml:space="preserve"> </w:t>
            </w:r>
            <w:r>
              <w:rPr>
                <w:rFonts w:ascii="바탕체" w:eastAsia="바탕체"/>
                <w:spacing w:val="-4"/>
                <w:sz w:val="18"/>
              </w:rPr>
              <w:t xml:space="preserve">재활용촉진에 </w:t>
            </w:r>
            <w:r>
              <w:rPr>
                <w:rFonts w:ascii="바탕체" w:eastAsia="바탕체"/>
                <w:sz w:val="18"/>
              </w:rPr>
              <w:t xml:space="preserve">관한 법률 일부개정법률안 </w:t>
            </w:r>
            <w:r>
              <w:rPr>
                <w:sz w:val="18"/>
              </w:rPr>
              <w:t>(Partial Amendment to the Act on</w:t>
            </w:r>
            <w:r>
              <w:rPr>
                <w:spacing w:val="-12"/>
                <w:sz w:val="18"/>
              </w:rPr>
              <w:t xml:space="preserve"> </w:t>
            </w:r>
            <w:r>
              <w:rPr>
                <w:sz w:val="18"/>
              </w:rPr>
              <w:t>the</w:t>
            </w:r>
            <w:r>
              <w:rPr>
                <w:spacing w:val="-11"/>
                <w:sz w:val="18"/>
              </w:rPr>
              <w:t xml:space="preserve"> </w:t>
            </w:r>
            <w:r>
              <w:rPr>
                <w:sz w:val="18"/>
              </w:rPr>
              <w:t>Promotion</w:t>
            </w:r>
            <w:r>
              <w:rPr>
                <w:spacing w:val="-11"/>
                <w:sz w:val="18"/>
              </w:rPr>
              <w:t xml:space="preserve"> </w:t>
            </w:r>
            <w:r>
              <w:rPr>
                <w:sz w:val="18"/>
              </w:rPr>
              <w:t>of</w:t>
            </w:r>
            <w:r>
              <w:rPr>
                <w:spacing w:val="-11"/>
                <w:sz w:val="18"/>
              </w:rPr>
              <w:t xml:space="preserve"> </w:t>
            </w:r>
            <w:r>
              <w:rPr>
                <w:sz w:val="18"/>
              </w:rPr>
              <w:t>Saving</w:t>
            </w:r>
            <w:r>
              <w:rPr>
                <w:spacing w:val="-12"/>
                <w:sz w:val="18"/>
              </w:rPr>
              <w:t xml:space="preserve"> </w:t>
            </w:r>
            <w:r>
              <w:rPr>
                <w:sz w:val="18"/>
              </w:rPr>
              <w:t>and Recycling of Resources)</w:t>
            </w:r>
          </w:p>
        </w:tc>
        <w:tc>
          <w:tcPr>
            <w:tcW w:w="1324" w:type="dxa"/>
          </w:tcPr>
          <w:p w14:paraId="2D571F3B" w14:textId="77777777" w:rsidR="00832031" w:rsidRDefault="00000000">
            <w:pPr>
              <w:pStyle w:val="TableParagraph"/>
              <w:spacing w:before="39"/>
              <w:ind w:left="8" w:right="1"/>
              <w:rPr>
                <w:sz w:val="18"/>
              </w:rPr>
            </w:pPr>
            <w:r>
              <w:rPr>
                <w:spacing w:val="-2"/>
                <w:sz w:val="18"/>
              </w:rPr>
              <w:t>2103098</w:t>
            </w:r>
          </w:p>
        </w:tc>
        <w:tc>
          <w:tcPr>
            <w:tcW w:w="1607" w:type="dxa"/>
          </w:tcPr>
          <w:p w14:paraId="0255F8C6" w14:textId="77777777" w:rsidR="00832031" w:rsidRDefault="00000000">
            <w:pPr>
              <w:pStyle w:val="TableParagraph"/>
              <w:spacing w:before="24"/>
              <w:ind w:left="613" w:right="189" w:hanging="405"/>
              <w:jc w:val="left"/>
              <w:rPr>
                <w:sz w:val="18"/>
              </w:rPr>
            </w:pPr>
            <w:r>
              <w:rPr>
                <w:rFonts w:ascii="바탕체" w:eastAsia="바탕체"/>
                <w:spacing w:val="-4"/>
                <w:sz w:val="18"/>
              </w:rPr>
              <w:t>김남국</w:t>
            </w:r>
            <w:r>
              <w:rPr>
                <w:spacing w:val="-4"/>
                <w:sz w:val="18"/>
              </w:rPr>
              <w:t>(Namkuk Kim)</w:t>
            </w:r>
          </w:p>
        </w:tc>
        <w:tc>
          <w:tcPr>
            <w:tcW w:w="4498" w:type="dxa"/>
          </w:tcPr>
          <w:p w14:paraId="37356B58" w14:textId="7F80BCA9" w:rsidR="00832031" w:rsidRDefault="00000000">
            <w:pPr>
              <w:pStyle w:val="TableParagraph"/>
              <w:spacing w:before="30" w:line="232" w:lineRule="auto"/>
              <w:ind w:left="123" w:right="110"/>
              <w:jc w:val="both"/>
              <w:rPr>
                <w:sz w:val="18"/>
              </w:rPr>
            </w:pPr>
            <w:r>
              <w:rPr>
                <w:w w:val="90"/>
                <w:sz w:val="18"/>
                <w:lang w:eastAsia="ko-KR"/>
              </w:rPr>
              <w:t>...</w:t>
            </w:r>
            <w:r>
              <w:rPr>
                <w:spacing w:val="30"/>
                <w:sz w:val="18"/>
                <w:lang w:eastAsia="ko-KR"/>
              </w:rPr>
              <w:t xml:space="preserve"> </w:t>
            </w:r>
            <w:r>
              <w:rPr>
                <w:rFonts w:ascii="바탕체" w:eastAsia="바탕체" w:hAnsi="바탕체"/>
                <w:w w:val="90"/>
                <w:sz w:val="18"/>
                <w:lang w:eastAsia="ko-KR"/>
              </w:rPr>
              <w:t>노인빈곤율은</w:t>
            </w:r>
            <w:r>
              <w:rPr>
                <w:rFonts w:ascii="바탕체" w:eastAsia="바탕체" w:hAnsi="바탕체"/>
                <w:spacing w:val="-6"/>
                <w:w w:val="90"/>
                <w:sz w:val="18"/>
                <w:lang w:eastAsia="ko-KR"/>
              </w:rPr>
              <w:t xml:space="preserve"> </w:t>
            </w:r>
            <w:r>
              <w:rPr>
                <w:w w:val="90"/>
                <w:sz w:val="18"/>
                <w:lang w:eastAsia="ko-KR"/>
              </w:rPr>
              <w:t>46%</w:t>
            </w:r>
            <w:r>
              <w:rPr>
                <w:rFonts w:ascii="바탕체" w:eastAsia="바탕체" w:hAnsi="바탕체"/>
                <w:w w:val="90"/>
                <w:sz w:val="18"/>
                <w:lang w:eastAsia="ko-KR"/>
              </w:rPr>
              <w:t>로</w:t>
            </w:r>
            <w:r>
              <w:rPr>
                <w:rFonts w:ascii="바탕체" w:eastAsia="바탕체" w:hAnsi="바탕체"/>
                <w:spacing w:val="-6"/>
                <w:w w:val="90"/>
                <w:sz w:val="18"/>
                <w:lang w:eastAsia="ko-KR"/>
              </w:rPr>
              <w:t xml:space="preserve"> </w:t>
            </w:r>
            <w:r>
              <w:rPr>
                <w:w w:val="90"/>
                <w:sz w:val="18"/>
                <w:lang w:eastAsia="ko-KR"/>
              </w:rPr>
              <w:t>OECD</w:t>
            </w:r>
            <w:r>
              <w:rPr>
                <w:spacing w:val="30"/>
                <w:sz w:val="18"/>
                <w:lang w:eastAsia="ko-KR"/>
              </w:rPr>
              <w:t xml:space="preserve"> </w:t>
            </w:r>
            <w:r>
              <w:rPr>
                <w:rFonts w:ascii="바탕체" w:eastAsia="바탕체" w:hAnsi="바탕체"/>
                <w:w w:val="90"/>
                <w:sz w:val="18"/>
                <w:lang w:eastAsia="ko-KR"/>
              </w:rPr>
              <w:t>회원국</w:t>
            </w:r>
            <w:r>
              <w:rPr>
                <w:rFonts w:ascii="바탕체" w:eastAsia="바탕체" w:hAnsi="바탕체"/>
                <w:spacing w:val="-6"/>
                <w:w w:val="90"/>
                <w:sz w:val="18"/>
                <w:lang w:eastAsia="ko-KR"/>
              </w:rPr>
              <w:t xml:space="preserve"> </w:t>
            </w:r>
            <w:r>
              <w:rPr>
                <w:rFonts w:ascii="바탕체" w:eastAsia="바탕체" w:hAnsi="바탕체"/>
                <w:w w:val="90"/>
                <w:sz w:val="18"/>
                <w:lang w:eastAsia="ko-KR"/>
              </w:rPr>
              <w:t>중</w:t>
            </w:r>
            <w:r>
              <w:rPr>
                <w:rFonts w:ascii="바탕체" w:eastAsia="바탕체" w:hAnsi="바탕체"/>
                <w:spacing w:val="-6"/>
                <w:w w:val="90"/>
                <w:sz w:val="18"/>
                <w:lang w:eastAsia="ko-KR"/>
              </w:rPr>
              <w:t xml:space="preserve"> </w:t>
            </w:r>
            <w:r>
              <w:rPr>
                <w:rFonts w:ascii="바탕체" w:eastAsia="바탕체" w:hAnsi="바탕체"/>
                <w:w w:val="90"/>
                <w:sz w:val="18"/>
                <w:lang w:eastAsia="ko-KR"/>
              </w:rPr>
              <w:t>가장</w:t>
            </w:r>
            <w:r>
              <w:rPr>
                <w:rFonts w:ascii="바탕체" w:eastAsia="바탕체" w:hAnsi="바탕체"/>
                <w:spacing w:val="-6"/>
                <w:w w:val="90"/>
                <w:sz w:val="18"/>
                <w:lang w:eastAsia="ko-KR"/>
              </w:rPr>
              <w:t xml:space="preserve"> </w:t>
            </w:r>
            <w:r>
              <w:rPr>
                <w:rFonts w:ascii="바탕체" w:eastAsia="바탕체" w:hAnsi="바탕체"/>
                <w:w w:val="90"/>
                <w:sz w:val="18"/>
                <w:lang w:eastAsia="ko-KR"/>
              </w:rPr>
              <w:t>높은</w:t>
            </w:r>
            <w:r>
              <w:rPr>
                <w:rFonts w:ascii="바탕체" w:eastAsia="바탕체" w:hAnsi="바탕체"/>
                <w:spacing w:val="-6"/>
                <w:w w:val="90"/>
                <w:sz w:val="18"/>
                <w:lang w:eastAsia="ko-KR"/>
              </w:rPr>
              <w:t xml:space="preserve"> </w:t>
            </w:r>
            <w:r>
              <w:rPr>
                <w:rFonts w:ascii="바탕체" w:eastAsia="바탕체" w:hAnsi="바탕체"/>
                <w:w w:val="90"/>
                <w:sz w:val="18"/>
                <w:lang w:eastAsia="ko-KR"/>
              </w:rPr>
              <w:t xml:space="preserve">수준 </w:t>
            </w:r>
            <w:r>
              <w:rPr>
                <w:rFonts w:ascii="바탕체" w:eastAsia="바탕체" w:hAnsi="바탕체"/>
                <w:spacing w:val="-14"/>
                <w:sz w:val="18"/>
                <w:lang w:eastAsia="ko-KR"/>
              </w:rPr>
              <w:t>으로</w:t>
            </w:r>
            <w:r>
              <w:rPr>
                <w:rFonts w:ascii="바탕체" w:eastAsia="바탕체" w:hAnsi="바탕체"/>
                <w:spacing w:val="-9"/>
                <w:sz w:val="18"/>
                <w:lang w:eastAsia="ko-KR"/>
              </w:rPr>
              <w:t xml:space="preserve"> </w:t>
            </w:r>
            <w:r>
              <w:rPr>
                <w:rFonts w:ascii="바탕체" w:eastAsia="바탕체" w:hAnsi="바탕체"/>
                <w:spacing w:val="-14"/>
                <w:sz w:val="18"/>
                <w:lang w:eastAsia="ko-KR"/>
              </w:rPr>
              <w:t>나타나고</w:t>
            </w:r>
            <w:r>
              <w:rPr>
                <w:rFonts w:ascii="바탕체" w:eastAsia="바탕체" w:hAnsi="바탕체"/>
                <w:spacing w:val="-8"/>
                <w:sz w:val="18"/>
                <w:lang w:eastAsia="ko-KR"/>
              </w:rPr>
              <w:t xml:space="preserve"> </w:t>
            </w:r>
            <w:r>
              <w:rPr>
                <w:rFonts w:ascii="바탕체" w:eastAsia="바탕체" w:hAnsi="바탕체"/>
                <w:spacing w:val="-14"/>
                <w:sz w:val="18"/>
                <w:lang w:eastAsia="ko-KR"/>
              </w:rPr>
              <w:t>있음</w:t>
            </w:r>
            <w:r>
              <w:rPr>
                <w:spacing w:val="-14"/>
                <w:sz w:val="18"/>
                <w:lang w:eastAsia="ko-KR"/>
              </w:rPr>
              <w:t>.</w:t>
            </w:r>
            <w:r>
              <w:rPr>
                <w:spacing w:val="2"/>
                <w:sz w:val="18"/>
                <w:lang w:eastAsia="ko-KR"/>
              </w:rPr>
              <w:t xml:space="preserve"> </w:t>
            </w:r>
            <w:r>
              <w:rPr>
                <w:rFonts w:ascii="바탕체" w:eastAsia="바탕체" w:hAnsi="바탕체"/>
                <w:spacing w:val="-14"/>
                <w:sz w:val="18"/>
                <w:lang w:eastAsia="ko-KR"/>
              </w:rPr>
              <w:t>이런</w:t>
            </w:r>
            <w:r>
              <w:rPr>
                <w:rFonts w:ascii="바탕체" w:eastAsia="바탕체" w:hAnsi="바탕체"/>
                <w:spacing w:val="-8"/>
                <w:sz w:val="18"/>
                <w:lang w:eastAsia="ko-KR"/>
              </w:rPr>
              <w:t xml:space="preserve"> </w:t>
            </w:r>
            <w:r>
              <w:rPr>
                <w:rFonts w:ascii="바탕체" w:eastAsia="바탕체" w:hAnsi="바탕체"/>
                <w:spacing w:val="-14"/>
                <w:sz w:val="18"/>
                <w:lang w:eastAsia="ko-KR"/>
              </w:rPr>
              <w:t>상황에서</w:t>
            </w:r>
            <w:r>
              <w:rPr>
                <w:rFonts w:ascii="바탕체" w:eastAsia="바탕체" w:hAnsi="바탕체"/>
                <w:spacing w:val="-9"/>
                <w:sz w:val="18"/>
                <w:lang w:eastAsia="ko-KR"/>
              </w:rPr>
              <w:t xml:space="preserve"> </w:t>
            </w:r>
            <w:r>
              <w:rPr>
                <w:rFonts w:ascii="바탕체" w:eastAsia="바탕체" w:hAnsi="바탕체"/>
                <w:spacing w:val="-14"/>
                <w:sz w:val="18"/>
                <w:lang w:eastAsia="ko-KR"/>
              </w:rPr>
              <w:t>빈곤</w:t>
            </w:r>
            <w:r>
              <w:rPr>
                <w:rFonts w:ascii="바탕체" w:eastAsia="바탕체" w:hAnsi="바탕체"/>
                <w:spacing w:val="-8"/>
                <w:sz w:val="18"/>
                <w:lang w:eastAsia="ko-KR"/>
              </w:rPr>
              <w:t xml:space="preserve"> </w:t>
            </w:r>
            <w:r>
              <w:rPr>
                <w:rFonts w:ascii="바탕체" w:eastAsia="바탕체" w:hAnsi="바탕체"/>
                <w:spacing w:val="-14"/>
                <w:sz w:val="18"/>
                <w:lang w:eastAsia="ko-KR"/>
              </w:rPr>
              <w:t>노인들은</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생계 </w:t>
            </w:r>
            <w:r>
              <w:rPr>
                <w:rFonts w:ascii="바탕체" w:eastAsia="바탕체" w:hAnsi="바탕체"/>
                <w:w w:val="90"/>
                <w:sz w:val="18"/>
                <w:lang w:eastAsia="ko-KR"/>
              </w:rPr>
              <w:t>유지의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수단으로</w:t>
            </w:r>
            <w:r>
              <w:rPr>
                <w:rFonts w:ascii="바탕체" w:eastAsia="바탕체" w:hAnsi="바탕체"/>
                <w:spacing w:val="-13"/>
                <w:w w:val="90"/>
                <w:sz w:val="18"/>
                <w:lang w:eastAsia="ko-KR"/>
              </w:rPr>
              <w:t xml:space="preserve"> </w:t>
            </w:r>
            <w:r>
              <w:rPr>
                <w:rFonts w:ascii="바탕체" w:eastAsia="바탕체" w:hAnsi="바탕체"/>
                <w:w w:val="90"/>
                <w:sz w:val="18"/>
                <w:lang w:eastAsia="ko-KR"/>
              </w:rPr>
              <w:t>폐지</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재활용품을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수거하고</w:t>
            </w:r>
            <w:r>
              <w:rPr>
                <w:rFonts w:ascii="바탕체" w:eastAsia="바탕체" w:hAnsi="바탕체"/>
                <w:spacing w:val="-13"/>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13"/>
                <w:sz w:val="18"/>
                <w:lang w:eastAsia="ko-KR"/>
              </w:rPr>
              <w:t xml:space="preserve"> </w:t>
            </w:r>
            <w:r>
              <w:rPr>
                <w:w w:val="90"/>
                <w:sz w:val="18"/>
                <w:lang w:eastAsia="ko-KR"/>
              </w:rPr>
              <w:t>...</w:t>
            </w:r>
            <w:r>
              <w:rPr>
                <w:spacing w:val="21"/>
                <w:sz w:val="18"/>
                <w:lang w:eastAsia="ko-KR"/>
              </w:rPr>
              <w:t xml:space="preserve"> </w:t>
            </w:r>
            <w:r>
              <w:rPr>
                <w:w w:val="90"/>
                <w:sz w:val="18"/>
                <w:lang w:eastAsia="ko-KR"/>
              </w:rPr>
              <w:t xml:space="preserve">... </w:t>
            </w:r>
            <w:r>
              <w:rPr>
                <w:rFonts w:ascii="바탕체" w:eastAsia="바탕체" w:hAnsi="바탕체"/>
                <w:w w:val="90"/>
                <w:sz w:val="18"/>
                <w:lang w:eastAsia="ko-KR"/>
              </w:rPr>
              <w:t>중국</w:t>
            </w:r>
            <w:r>
              <w:rPr>
                <w:rFonts w:ascii="바탕체" w:eastAsia="바탕체" w:hAnsi="바탕체"/>
                <w:spacing w:val="-12"/>
                <w:w w:val="90"/>
                <w:sz w:val="18"/>
                <w:lang w:eastAsia="ko-KR"/>
              </w:rPr>
              <w:t xml:space="preserve"> </w:t>
            </w:r>
            <w:r>
              <w:rPr>
                <w:rFonts w:ascii="바탕체" w:eastAsia="바탕체" w:hAnsi="바탕체"/>
                <w:w w:val="90"/>
                <w:sz w:val="18"/>
                <w:lang w:eastAsia="ko-KR"/>
              </w:rPr>
              <w:t>수입규제로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인한</w:t>
            </w:r>
            <w:r>
              <w:rPr>
                <w:rFonts w:ascii="바탕체" w:eastAsia="바탕체" w:hAnsi="바탕체"/>
                <w:spacing w:val="-12"/>
                <w:w w:val="90"/>
                <w:sz w:val="18"/>
                <w:lang w:eastAsia="ko-KR"/>
              </w:rPr>
              <w:t xml:space="preserve"> </w:t>
            </w:r>
            <w:r>
              <w:rPr>
                <w:rFonts w:ascii="바탕체" w:eastAsia="바탕체" w:hAnsi="바탕체"/>
                <w:w w:val="90"/>
                <w:sz w:val="18"/>
                <w:lang w:eastAsia="ko-KR"/>
              </w:rPr>
              <w:t>폐지</w:t>
            </w:r>
            <w:r>
              <w:rPr>
                <w:rFonts w:ascii="바탕체" w:eastAsia="바탕체" w:hAnsi="바탕체"/>
                <w:spacing w:val="-12"/>
                <w:w w:val="90"/>
                <w:sz w:val="18"/>
                <w:lang w:eastAsia="ko-KR"/>
              </w:rPr>
              <w:t xml:space="preserve"> </w:t>
            </w:r>
            <w:r>
              <w:rPr>
                <w:rFonts w:ascii="바탕체" w:eastAsia="바탕체" w:hAnsi="바탕체"/>
                <w:w w:val="90"/>
                <w:sz w:val="18"/>
                <w:lang w:eastAsia="ko-KR"/>
              </w:rPr>
              <w:t>단가</w:t>
            </w:r>
            <w:r>
              <w:rPr>
                <w:rFonts w:ascii="바탕체" w:eastAsia="바탕체" w:hAnsi="바탕체"/>
                <w:spacing w:val="-12"/>
                <w:w w:val="90"/>
                <w:sz w:val="18"/>
                <w:lang w:eastAsia="ko-KR"/>
              </w:rPr>
              <w:t xml:space="preserve"> </w:t>
            </w:r>
            <w:r>
              <w:rPr>
                <w:rFonts w:ascii="바탕체" w:eastAsia="바탕체" w:hAnsi="바탕체"/>
                <w:w w:val="90"/>
                <w:sz w:val="18"/>
                <w:lang w:eastAsia="ko-KR"/>
              </w:rPr>
              <w:t>하락으로</w:t>
            </w:r>
            <w:r>
              <w:rPr>
                <w:rFonts w:ascii="바탕체" w:eastAsia="바탕체" w:hAnsi="바탕체"/>
                <w:spacing w:val="-12"/>
                <w:w w:val="90"/>
                <w:sz w:val="18"/>
                <w:lang w:eastAsia="ko-KR"/>
              </w:rPr>
              <w:t xml:space="preserve"> </w:t>
            </w:r>
            <w:r>
              <w:rPr>
                <w:rFonts w:ascii="바탕체" w:eastAsia="바탕체" w:hAnsi="바탕체"/>
                <w:w w:val="90"/>
                <w:sz w:val="18"/>
                <w:lang w:eastAsia="ko-KR"/>
              </w:rPr>
              <w:t>폐지를</w:t>
            </w:r>
            <w:r>
              <w:rPr>
                <w:rFonts w:ascii="바탕체" w:eastAsia="바탕체" w:hAnsi="바탕체"/>
                <w:spacing w:val="-12"/>
                <w:w w:val="90"/>
                <w:sz w:val="18"/>
                <w:lang w:eastAsia="ko-KR"/>
              </w:rPr>
              <w:t xml:space="preserve"> </w:t>
            </w:r>
            <w:r>
              <w:rPr>
                <w:rFonts w:ascii="바탕체" w:eastAsia="바탕체" w:hAnsi="바탕체"/>
                <w:w w:val="90"/>
                <w:sz w:val="18"/>
                <w:lang w:eastAsia="ko-KR"/>
              </w:rPr>
              <w:t>수거하 는</w:t>
            </w:r>
            <w:r>
              <w:rPr>
                <w:rFonts w:ascii="바탕체" w:eastAsia="바탕체" w:hAnsi="바탕체"/>
                <w:spacing w:val="-12"/>
                <w:w w:val="90"/>
                <w:sz w:val="18"/>
                <w:lang w:eastAsia="ko-KR"/>
              </w:rPr>
              <w:t xml:space="preserve"> </w:t>
            </w:r>
            <w:r>
              <w:rPr>
                <w:rFonts w:ascii="바탕체" w:eastAsia="바탕체" w:hAnsi="바탕체"/>
                <w:w w:val="90"/>
                <w:sz w:val="18"/>
                <w:lang w:eastAsia="ko-KR"/>
              </w:rPr>
              <w:t>빈곤</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노인계층의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소득감소에</w:t>
            </w:r>
            <w:r>
              <w:rPr>
                <w:rFonts w:ascii="바탕체" w:eastAsia="바탕체" w:hAnsi="바탕체"/>
                <w:spacing w:val="-12"/>
                <w:w w:val="90"/>
                <w:sz w:val="18"/>
                <w:lang w:eastAsia="ko-KR"/>
              </w:rPr>
              <w:t xml:space="preserve"> </w:t>
            </w:r>
            <w:r>
              <w:rPr>
                <w:rFonts w:ascii="바탕체" w:eastAsia="바탕체" w:hAnsi="바탕체"/>
                <w:w w:val="90"/>
                <w:sz w:val="18"/>
                <w:lang w:eastAsia="ko-KR"/>
              </w:rPr>
              <w:t>영향을</w:t>
            </w:r>
            <w:r>
              <w:rPr>
                <w:rFonts w:ascii="바탕체" w:eastAsia="바탕체" w:hAnsi="바탕체"/>
                <w:spacing w:val="-12"/>
                <w:w w:val="90"/>
                <w:sz w:val="18"/>
                <w:lang w:eastAsia="ko-KR"/>
              </w:rPr>
              <w:t xml:space="preserve"> </w:t>
            </w:r>
            <w:r>
              <w:rPr>
                <w:rFonts w:ascii="바탕체" w:eastAsia="바탕체" w:hAnsi="바탕체"/>
                <w:w w:val="90"/>
                <w:sz w:val="18"/>
                <w:lang w:eastAsia="ko-KR"/>
              </w:rPr>
              <w:t>미치고</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것으 </w:t>
            </w:r>
            <w:r>
              <w:rPr>
                <w:rFonts w:ascii="바탕체" w:eastAsia="바탕체" w:hAnsi="바탕체"/>
                <w:spacing w:val="-12"/>
                <w:sz w:val="18"/>
                <w:lang w:eastAsia="ko-KR"/>
              </w:rPr>
              <w:t>로</w:t>
            </w:r>
            <w:r>
              <w:rPr>
                <w:rFonts w:ascii="바탕체" w:eastAsia="바탕체" w:hAnsi="바탕체"/>
                <w:spacing w:val="-11"/>
                <w:sz w:val="18"/>
                <w:lang w:eastAsia="ko-KR"/>
              </w:rPr>
              <w:t xml:space="preserve"> </w:t>
            </w:r>
            <w:r>
              <w:rPr>
                <w:rFonts w:ascii="바탕체" w:eastAsia="바탕체" w:hAnsi="바탕체"/>
                <w:spacing w:val="-12"/>
                <w:sz w:val="18"/>
                <w:lang w:eastAsia="ko-KR"/>
              </w:rPr>
              <w:t>나타남</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이에</w:t>
            </w:r>
            <w:r>
              <w:rPr>
                <w:rFonts w:ascii="바탕체" w:eastAsia="바탕체" w:hAnsi="바탕체"/>
                <w:spacing w:val="-11"/>
                <w:sz w:val="18"/>
                <w:lang w:eastAsia="ko-KR"/>
              </w:rPr>
              <w:t xml:space="preserve"> </w:t>
            </w:r>
            <w:r>
              <w:rPr>
                <w:rFonts w:ascii="바탕체" w:eastAsia="바탕체" w:hAnsi="바탕체"/>
                <w:spacing w:val="-12"/>
                <w:sz w:val="18"/>
                <w:lang w:eastAsia="ko-KR"/>
              </w:rPr>
              <w:t>국가나</w:t>
            </w:r>
            <w:r>
              <w:rPr>
                <w:rFonts w:ascii="바탕체" w:eastAsia="바탕체" w:hAnsi="바탕체"/>
                <w:spacing w:val="-10"/>
                <w:sz w:val="18"/>
                <w:lang w:eastAsia="ko-KR"/>
              </w:rPr>
              <w:t xml:space="preserve"> </w:t>
            </w:r>
            <w:r>
              <w:rPr>
                <w:rFonts w:ascii="바탕체" w:eastAsia="바탕체" w:hAnsi="바탕체"/>
                <w:spacing w:val="-12"/>
                <w:sz w:val="18"/>
                <w:lang w:eastAsia="ko-KR"/>
              </w:rPr>
              <w:t>지방자치단체가</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재활용가능자 </w:t>
            </w:r>
            <w:r>
              <w:rPr>
                <w:rFonts w:ascii="바탕체" w:eastAsia="바탕체" w:hAnsi="바탕체"/>
                <w:w w:val="90"/>
                <w:sz w:val="18"/>
                <w:lang w:eastAsia="ko-KR"/>
              </w:rPr>
              <w:t>원의 회수</w:t>
            </w:r>
            <w:r>
              <w:rPr>
                <w:rFonts w:ascii="Verdana" w:eastAsia="Verdana" w:hAnsi="Verdana"/>
                <w:i/>
                <w:w w:val="90"/>
                <w:sz w:val="18"/>
                <w:lang w:eastAsia="ko-KR"/>
              </w:rPr>
              <w:t>·</w:t>
            </w:r>
            <w:r>
              <w:rPr>
                <w:rFonts w:ascii="바탕체" w:eastAsia="바탕체" w:hAnsi="바탕체"/>
                <w:w w:val="90"/>
                <w:sz w:val="18"/>
                <w:lang w:eastAsia="ko-KR"/>
              </w:rPr>
              <w:t>수집</w:t>
            </w:r>
            <w:r>
              <w:rPr>
                <w:rFonts w:ascii="Verdana" w:eastAsia="Verdana" w:hAnsi="Verdana"/>
                <w:i/>
                <w:w w:val="90"/>
                <w:sz w:val="18"/>
                <w:lang w:eastAsia="ko-KR"/>
              </w:rPr>
              <w:t>·</w:t>
            </w:r>
            <w:r>
              <w:rPr>
                <w:rFonts w:ascii="바탕체" w:eastAsia="바탕체" w:hAnsi="바탕체"/>
                <w:w w:val="90"/>
                <w:sz w:val="18"/>
                <w:lang w:eastAsia="ko-KR"/>
              </w:rPr>
              <w:t xml:space="preserve">운반자에 대한 보조금 및 안전장비 등을 </w:t>
            </w:r>
            <w:r>
              <w:rPr>
                <w:rFonts w:ascii="바탕체" w:eastAsia="바탕체" w:hAnsi="바탕체"/>
                <w:spacing w:val="-10"/>
                <w:sz w:val="18"/>
                <w:lang w:eastAsia="ko-KR"/>
              </w:rPr>
              <w:t>지원을</w:t>
            </w:r>
            <w:r>
              <w:rPr>
                <w:rFonts w:ascii="바탕체" w:eastAsia="바탕체" w:hAnsi="바탕체"/>
                <w:spacing w:val="-13"/>
                <w:sz w:val="18"/>
                <w:lang w:eastAsia="ko-KR"/>
              </w:rPr>
              <w:t xml:space="preserve"> </w:t>
            </w:r>
            <w:r>
              <w:rPr>
                <w:rFonts w:ascii="바탕체" w:eastAsia="바탕체" w:hAnsi="바탕체"/>
                <w:spacing w:val="-10"/>
                <w:sz w:val="18"/>
                <w:lang w:eastAsia="ko-KR"/>
              </w:rPr>
              <w:t>할</w:t>
            </w:r>
            <w:r>
              <w:rPr>
                <w:rFonts w:ascii="바탕체" w:eastAsia="바탕체" w:hAnsi="바탕체"/>
                <w:spacing w:val="-12"/>
                <w:sz w:val="18"/>
                <w:lang w:eastAsia="ko-KR"/>
              </w:rPr>
              <w:t xml:space="preserve"> </w:t>
            </w:r>
            <w:r>
              <w:rPr>
                <w:rFonts w:ascii="바탕체" w:eastAsia="바탕체" w:hAnsi="바탕체"/>
                <w:spacing w:val="-10"/>
                <w:sz w:val="18"/>
                <w:lang w:eastAsia="ko-KR"/>
              </w:rPr>
              <w:t>수</w:t>
            </w:r>
            <w:r>
              <w:rPr>
                <w:rFonts w:ascii="바탕체" w:eastAsia="바탕체" w:hAnsi="바탕체"/>
                <w:spacing w:val="-13"/>
                <w:sz w:val="18"/>
                <w:lang w:eastAsia="ko-KR"/>
              </w:rPr>
              <w:t xml:space="preserve"> </w:t>
            </w:r>
            <w:r>
              <w:rPr>
                <w:rFonts w:ascii="바탕체" w:eastAsia="바탕체" w:hAnsi="바탕체"/>
                <w:spacing w:val="-10"/>
                <w:sz w:val="18"/>
                <w:lang w:eastAsia="ko-KR"/>
              </w:rPr>
              <w:t>있는</w:t>
            </w:r>
            <w:r>
              <w:rPr>
                <w:rFonts w:ascii="바탕체" w:eastAsia="바탕체" w:hAnsi="바탕체"/>
                <w:spacing w:val="-12"/>
                <w:sz w:val="18"/>
                <w:lang w:eastAsia="ko-KR"/>
              </w:rPr>
              <w:t xml:space="preserve"> </w:t>
            </w:r>
            <w:r>
              <w:rPr>
                <w:rFonts w:ascii="바탕체" w:eastAsia="바탕체" w:hAnsi="바탕체"/>
                <w:spacing w:val="-10"/>
                <w:sz w:val="18"/>
                <w:lang w:eastAsia="ko-KR"/>
              </w:rPr>
              <w:t>근거규정을</w:t>
            </w:r>
            <w:r>
              <w:rPr>
                <w:rFonts w:ascii="바탕체" w:eastAsia="바탕체" w:hAnsi="바탕체"/>
                <w:spacing w:val="-13"/>
                <w:sz w:val="18"/>
                <w:lang w:eastAsia="ko-KR"/>
              </w:rPr>
              <w:t xml:space="preserve"> </w:t>
            </w:r>
            <w:r>
              <w:rPr>
                <w:rFonts w:ascii="바탕체" w:eastAsia="바탕체" w:hAnsi="바탕체"/>
                <w:spacing w:val="-10"/>
                <w:sz w:val="18"/>
                <w:lang w:eastAsia="ko-KR"/>
              </w:rPr>
              <w:t>마련하고자</w:t>
            </w:r>
            <w:r>
              <w:rPr>
                <w:rFonts w:ascii="바탕체" w:eastAsia="바탕체" w:hAnsi="바탕체"/>
                <w:spacing w:val="-12"/>
                <w:sz w:val="18"/>
                <w:lang w:eastAsia="ko-KR"/>
              </w:rPr>
              <w:t xml:space="preserve"> </w:t>
            </w:r>
            <w:r>
              <w:rPr>
                <w:rFonts w:ascii="바탕체" w:eastAsia="바탕체" w:hAnsi="바탕체"/>
                <w:spacing w:val="-10"/>
                <w:sz w:val="18"/>
                <w:lang w:eastAsia="ko-KR"/>
              </w:rPr>
              <w:t>함</w:t>
            </w:r>
            <w:r>
              <w:rPr>
                <w:rFonts w:ascii="바탕체" w:eastAsia="바탕체" w:hAnsi="바탕체"/>
                <w:spacing w:val="-13"/>
                <w:sz w:val="18"/>
                <w:lang w:eastAsia="ko-KR"/>
              </w:rPr>
              <w:t xml:space="preserve"> </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2"/>
                <w:sz w:val="18"/>
              </w:rPr>
              <w:t xml:space="preserve"> </w:t>
            </w:r>
            <w:r>
              <w:rPr>
                <w:spacing w:val="-10"/>
                <w:sz w:val="18"/>
              </w:rPr>
              <w:t>The</w:t>
            </w:r>
            <w:r>
              <w:rPr>
                <w:sz w:val="18"/>
              </w:rPr>
              <w:t xml:space="preserve"> older</w:t>
            </w:r>
            <w:r>
              <w:rPr>
                <w:spacing w:val="-6"/>
                <w:sz w:val="18"/>
              </w:rPr>
              <w:t xml:space="preserve"> </w:t>
            </w:r>
            <w:r>
              <w:rPr>
                <w:sz w:val="18"/>
              </w:rPr>
              <w:t>adult</w:t>
            </w:r>
            <w:r>
              <w:rPr>
                <w:spacing w:val="-6"/>
                <w:sz w:val="18"/>
              </w:rPr>
              <w:t xml:space="preserve"> </w:t>
            </w:r>
            <w:r>
              <w:rPr>
                <w:sz w:val="18"/>
              </w:rPr>
              <w:t>poverty</w:t>
            </w:r>
            <w:r>
              <w:rPr>
                <w:spacing w:val="-6"/>
                <w:sz w:val="18"/>
              </w:rPr>
              <w:t xml:space="preserve"> </w:t>
            </w:r>
            <w:r>
              <w:rPr>
                <w:sz w:val="18"/>
              </w:rPr>
              <w:t>rate</w:t>
            </w:r>
            <w:r>
              <w:rPr>
                <w:spacing w:val="-6"/>
                <w:sz w:val="18"/>
              </w:rPr>
              <w:t xml:space="preserve"> </w:t>
            </w:r>
            <w:r>
              <w:rPr>
                <w:sz w:val="18"/>
              </w:rPr>
              <w:t>in</w:t>
            </w:r>
            <w:r>
              <w:rPr>
                <w:spacing w:val="-6"/>
                <w:sz w:val="18"/>
              </w:rPr>
              <w:t xml:space="preserve"> </w:t>
            </w:r>
            <w:r>
              <w:rPr>
                <w:sz w:val="18"/>
              </w:rPr>
              <w:t>Korea</w:t>
            </w:r>
            <w:r>
              <w:rPr>
                <w:spacing w:val="-6"/>
                <w:sz w:val="18"/>
              </w:rPr>
              <w:t xml:space="preserve"> </w:t>
            </w:r>
            <w:r>
              <w:rPr>
                <w:sz w:val="18"/>
              </w:rPr>
              <w:t>stands</w:t>
            </w:r>
            <w:r>
              <w:rPr>
                <w:spacing w:val="-6"/>
                <w:sz w:val="18"/>
              </w:rPr>
              <w:t xml:space="preserve"> </w:t>
            </w:r>
            <w:r>
              <w:rPr>
                <w:sz w:val="18"/>
              </w:rPr>
              <w:t>at</w:t>
            </w:r>
            <w:r>
              <w:rPr>
                <w:spacing w:val="-6"/>
                <w:sz w:val="18"/>
              </w:rPr>
              <w:t xml:space="preserve"> </w:t>
            </w:r>
            <w:r>
              <w:rPr>
                <w:sz w:val="18"/>
              </w:rPr>
              <w:t>46%,</w:t>
            </w:r>
            <w:r>
              <w:rPr>
                <w:spacing w:val="-6"/>
                <w:sz w:val="18"/>
              </w:rPr>
              <w:t xml:space="preserve"> </w:t>
            </w:r>
            <w:r>
              <w:rPr>
                <w:sz w:val="18"/>
              </w:rPr>
              <w:t>the</w:t>
            </w:r>
            <w:r>
              <w:rPr>
                <w:spacing w:val="-6"/>
                <w:sz w:val="18"/>
              </w:rPr>
              <w:t xml:space="preserve"> </w:t>
            </w:r>
            <w:r>
              <w:rPr>
                <w:sz w:val="18"/>
              </w:rPr>
              <w:t>highest level</w:t>
            </w:r>
            <w:r>
              <w:rPr>
                <w:spacing w:val="-1"/>
                <w:sz w:val="18"/>
              </w:rPr>
              <w:t xml:space="preserve"> </w:t>
            </w:r>
            <w:r>
              <w:rPr>
                <w:sz w:val="18"/>
              </w:rPr>
              <w:t>among</w:t>
            </w:r>
            <w:r>
              <w:rPr>
                <w:spacing w:val="-1"/>
                <w:sz w:val="18"/>
              </w:rPr>
              <w:t xml:space="preserve"> </w:t>
            </w:r>
            <w:r>
              <w:rPr>
                <w:sz w:val="18"/>
              </w:rPr>
              <w:t>OECD</w:t>
            </w:r>
            <w:r>
              <w:rPr>
                <w:spacing w:val="-1"/>
                <w:sz w:val="18"/>
              </w:rPr>
              <w:t xml:space="preserve"> </w:t>
            </w:r>
            <w:r>
              <w:rPr>
                <w:sz w:val="18"/>
              </w:rPr>
              <w:t>member</w:t>
            </w:r>
            <w:r>
              <w:rPr>
                <w:spacing w:val="-1"/>
                <w:sz w:val="18"/>
              </w:rPr>
              <w:t xml:space="preserve"> </w:t>
            </w:r>
            <w:r>
              <w:rPr>
                <w:sz w:val="18"/>
              </w:rPr>
              <w:t>countries.</w:t>
            </w:r>
            <w:r>
              <w:rPr>
                <w:spacing w:val="-1"/>
                <w:sz w:val="18"/>
              </w:rPr>
              <w:t xml:space="preserve"> </w:t>
            </w:r>
            <w:r>
              <w:rPr>
                <w:sz w:val="18"/>
              </w:rPr>
              <w:t>In</w:t>
            </w:r>
            <w:r>
              <w:rPr>
                <w:spacing w:val="-1"/>
                <w:sz w:val="18"/>
              </w:rPr>
              <w:t xml:space="preserve"> </w:t>
            </w:r>
            <w:r>
              <w:rPr>
                <w:sz w:val="18"/>
              </w:rPr>
              <w:t>this</w:t>
            </w:r>
            <w:r>
              <w:rPr>
                <w:spacing w:val="-1"/>
                <w:sz w:val="18"/>
              </w:rPr>
              <w:t xml:space="preserve"> </w:t>
            </w:r>
            <w:r>
              <w:rPr>
                <w:sz w:val="18"/>
              </w:rPr>
              <w:t>context,</w:t>
            </w:r>
            <w:r>
              <w:rPr>
                <w:spacing w:val="-1"/>
                <w:sz w:val="18"/>
              </w:rPr>
              <w:t xml:space="preserve"> </w:t>
            </w:r>
            <w:r>
              <w:rPr>
                <w:sz w:val="18"/>
              </w:rPr>
              <w:t>im-</w:t>
            </w:r>
            <w:r>
              <w:rPr>
                <w:spacing w:val="-2"/>
                <w:sz w:val="18"/>
              </w:rPr>
              <w:t>poverished</w:t>
            </w:r>
            <w:r>
              <w:rPr>
                <w:spacing w:val="-4"/>
                <w:sz w:val="18"/>
              </w:rPr>
              <w:t xml:space="preserve"> </w:t>
            </w:r>
            <w:r>
              <w:rPr>
                <w:spacing w:val="-2"/>
                <w:sz w:val="18"/>
              </w:rPr>
              <w:t>older</w:t>
            </w:r>
            <w:r>
              <w:rPr>
                <w:spacing w:val="-4"/>
                <w:sz w:val="18"/>
              </w:rPr>
              <w:t xml:space="preserve"> </w:t>
            </w:r>
            <w:r>
              <w:rPr>
                <w:spacing w:val="-2"/>
                <w:sz w:val="18"/>
              </w:rPr>
              <w:t>adults</w:t>
            </w:r>
            <w:r>
              <w:rPr>
                <w:spacing w:val="-4"/>
                <w:sz w:val="18"/>
              </w:rPr>
              <w:t xml:space="preserve"> </w:t>
            </w:r>
            <w:r>
              <w:rPr>
                <w:spacing w:val="-2"/>
                <w:sz w:val="18"/>
              </w:rPr>
              <w:t>resort</w:t>
            </w:r>
            <w:r>
              <w:rPr>
                <w:spacing w:val="-4"/>
                <w:sz w:val="18"/>
              </w:rPr>
              <w:t xml:space="preserve"> </w:t>
            </w:r>
            <w:r>
              <w:rPr>
                <w:spacing w:val="-2"/>
                <w:sz w:val="18"/>
              </w:rPr>
              <w:t>to</w:t>
            </w:r>
            <w:r>
              <w:rPr>
                <w:spacing w:val="-4"/>
                <w:sz w:val="18"/>
              </w:rPr>
              <w:t xml:space="preserve"> </w:t>
            </w:r>
            <w:r>
              <w:rPr>
                <w:spacing w:val="-2"/>
                <w:sz w:val="18"/>
              </w:rPr>
              <w:t>collecting</w:t>
            </w:r>
            <w:r>
              <w:rPr>
                <w:spacing w:val="-4"/>
                <w:sz w:val="18"/>
              </w:rPr>
              <w:t xml:space="preserve"> </w:t>
            </w:r>
            <w:r>
              <w:rPr>
                <w:spacing w:val="-2"/>
                <w:sz w:val="18"/>
              </w:rPr>
              <w:t>recyclables,</w:t>
            </w:r>
            <w:r>
              <w:rPr>
                <w:spacing w:val="-4"/>
                <w:sz w:val="18"/>
              </w:rPr>
              <w:t xml:space="preserve"> </w:t>
            </w:r>
            <w:r>
              <w:rPr>
                <w:spacing w:val="-2"/>
                <w:sz w:val="18"/>
              </w:rPr>
              <w:t xml:space="preserve">such </w:t>
            </w:r>
            <w:r>
              <w:rPr>
                <w:sz w:val="18"/>
              </w:rPr>
              <w:t>as</w:t>
            </w:r>
            <w:r>
              <w:rPr>
                <w:spacing w:val="5"/>
                <w:sz w:val="18"/>
              </w:rPr>
              <w:t xml:space="preserve"> </w:t>
            </w:r>
            <w:r>
              <w:rPr>
                <w:sz w:val="18"/>
              </w:rPr>
              <w:t>waste</w:t>
            </w:r>
            <w:r>
              <w:rPr>
                <w:spacing w:val="6"/>
                <w:sz w:val="18"/>
              </w:rPr>
              <w:t xml:space="preserve"> </w:t>
            </w:r>
            <w:r>
              <w:rPr>
                <w:sz w:val="18"/>
              </w:rPr>
              <w:t>paper,</w:t>
            </w:r>
            <w:r>
              <w:rPr>
                <w:spacing w:val="5"/>
                <w:sz w:val="18"/>
              </w:rPr>
              <w:t xml:space="preserve"> </w:t>
            </w:r>
            <w:r>
              <w:rPr>
                <w:sz w:val="18"/>
              </w:rPr>
              <w:t>as</w:t>
            </w:r>
            <w:r>
              <w:rPr>
                <w:spacing w:val="6"/>
                <w:sz w:val="18"/>
              </w:rPr>
              <w:t xml:space="preserve"> </w:t>
            </w:r>
            <w:r>
              <w:rPr>
                <w:sz w:val="18"/>
              </w:rPr>
              <w:t>a</w:t>
            </w:r>
            <w:r>
              <w:rPr>
                <w:spacing w:val="6"/>
                <w:sz w:val="18"/>
              </w:rPr>
              <w:t xml:space="preserve"> </w:t>
            </w:r>
            <w:r>
              <w:rPr>
                <w:sz w:val="18"/>
              </w:rPr>
              <w:t>means</w:t>
            </w:r>
            <w:r>
              <w:rPr>
                <w:spacing w:val="5"/>
                <w:sz w:val="18"/>
              </w:rPr>
              <w:t xml:space="preserve"> </w:t>
            </w:r>
            <w:r>
              <w:rPr>
                <w:sz w:val="18"/>
              </w:rPr>
              <w:t>of</w:t>
            </w:r>
            <w:r>
              <w:rPr>
                <w:spacing w:val="6"/>
                <w:sz w:val="18"/>
              </w:rPr>
              <w:t xml:space="preserve"> </w:t>
            </w:r>
            <w:r>
              <w:rPr>
                <w:sz w:val="18"/>
              </w:rPr>
              <w:t>livelihood.</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The</w:t>
            </w:r>
            <w:r>
              <w:rPr>
                <w:spacing w:val="6"/>
                <w:sz w:val="18"/>
              </w:rPr>
              <w:t xml:space="preserve"> </w:t>
            </w:r>
            <w:r>
              <w:rPr>
                <w:spacing w:val="-2"/>
                <w:sz w:val="18"/>
              </w:rPr>
              <w:t>decrease</w:t>
            </w:r>
          </w:p>
          <w:p w14:paraId="1763D748" w14:textId="1075C276" w:rsidR="00832031" w:rsidRDefault="00000000">
            <w:pPr>
              <w:pStyle w:val="TableParagraph"/>
              <w:spacing w:before="21" w:line="254" w:lineRule="auto"/>
              <w:ind w:left="123" w:right="110"/>
              <w:jc w:val="both"/>
              <w:rPr>
                <w:sz w:val="18"/>
              </w:rPr>
            </w:pPr>
            <w:r>
              <w:rPr>
                <w:sz w:val="18"/>
              </w:rPr>
              <w:t>in the unit price of waste paper resulting from China’s im-port restrictions has been shown to negatively impact the income of low-income older adults who collect waste pa-per.</w:t>
            </w:r>
            <w:r>
              <w:rPr>
                <w:spacing w:val="-10"/>
                <w:sz w:val="18"/>
              </w:rPr>
              <w:t xml:space="preserve"> </w:t>
            </w:r>
            <w:r>
              <w:rPr>
                <w:sz w:val="18"/>
              </w:rPr>
              <w:t>Therefore,</w:t>
            </w:r>
            <w:r>
              <w:rPr>
                <w:spacing w:val="-10"/>
                <w:sz w:val="18"/>
              </w:rPr>
              <w:t xml:space="preserve"> </w:t>
            </w:r>
            <w:r>
              <w:rPr>
                <w:sz w:val="18"/>
              </w:rPr>
              <w:t>the</w:t>
            </w:r>
            <w:r>
              <w:rPr>
                <w:spacing w:val="-10"/>
                <w:sz w:val="18"/>
              </w:rPr>
              <w:t xml:space="preserve"> </w:t>
            </w:r>
            <w:r>
              <w:rPr>
                <w:sz w:val="18"/>
              </w:rPr>
              <w:t>objective</w:t>
            </w:r>
            <w:r>
              <w:rPr>
                <w:spacing w:val="-10"/>
                <w:sz w:val="18"/>
              </w:rPr>
              <w:t xml:space="preserve"> </w:t>
            </w:r>
            <w:r>
              <w:rPr>
                <w:sz w:val="18"/>
              </w:rPr>
              <w:t>is</w:t>
            </w:r>
            <w:r>
              <w:rPr>
                <w:spacing w:val="-10"/>
                <w:sz w:val="18"/>
              </w:rPr>
              <w:t xml:space="preserve"> </w:t>
            </w:r>
            <w:r>
              <w:rPr>
                <w:sz w:val="18"/>
              </w:rPr>
              <w:t>to</w:t>
            </w:r>
            <w:r>
              <w:rPr>
                <w:spacing w:val="-10"/>
                <w:sz w:val="18"/>
              </w:rPr>
              <w:t xml:space="preserve"> </w:t>
            </w:r>
            <w:r>
              <w:rPr>
                <w:sz w:val="18"/>
              </w:rPr>
              <w:t>establish</w:t>
            </w:r>
            <w:r>
              <w:rPr>
                <w:spacing w:val="-10"/>
                <w:sz w:val="18"/>
              </w:rPr>
              <w:t xml:space="preserve"> </w:t>
            </w:r>
            <w:r>
              <w:rPr>
                <w:sz w:val="18"/>
              </w:rPr>
              <w:t>a</w:t>
            </w:r>
            <w:r>
              <w:rPr>
                <w:spacing w:val="-10"/>
                <w:sz w:val="18"/>
              </w:rPr>
              <w:t xml:space="preserve"> </w:t>
            </w:r>
            <w:r>
              <w:rPr>
                <w:sz w:val="18"/>
              </w:rPr>
              <w:t>legal</w:t>
            </w:r>
            <w:r>
              <w:rPr>
                <w:spacing w:val="-10"/>
                <w:sz w:val="18"/>
              </w:rPr>
              <w:t xml:space="preserve"> </w:t>
            </w:r>
            <w:r>
              <w:rPr>
                <w:sz w:val="18"/>
              </w:rPr>
              <w:t>basis</w:t>
            </w:r>
            <w:r>
              <w:rPr>
                <w:spacing w:val="-10"/>
                <w:sz w:val="18"/>
              </w:rPr>
              <w:t xml:space="preserve"> </w:t>
            </w:r>
            <w:r>
              <w:rPr>
                <w:sz w:val="18"/>
              </w:rPr>
              <w:t>that enables</w:t>
            </w:r>
            <w:r>
              <w:rPr>
                <w:spacing w:val="-6"/>
                <w:sz w:val="18"/>
              </w:rPr>
              <w:t xml:space="preserve"> </w:t>
            </w:r>
            <w:r>
              <w:rPr>
                <w:sz w:val="18"/>
              </w:rPr>
              <w:t>the</w:t>
            </w:r>
            <w:r>
              <w:rPr>
                <w:spacing w:val="-6"/>
                <w:sz w:val="18"/>
              </w:rPr>
              <w:t xml:space="preserve"> </w:t>
            </w:r>
            <w:r>
              <w:rPr>
                <w:sz w:val="18"/>
              </w:rPr>
              <w:t>State</w:t>
            </w:r>
            <w:r>
              <w:rPr>
                <w:spacing w:val="-6"/>
                <w:sz w:val="18"/>
              </w:rPr>
              <w:t xml:space="preserve"> </w:t>
            </w:r>
            <w:r>
              <w:rPr>
                <w:sz w:val="18"/>
              </w:rPr>
              <w:t>or</w:t>
            </w:r>
            <w:r>
              <w:rPr>
                <w:spacing w:val="-6"/>
                <w:sz w:val="18"/>
              </w:rPr>
              <w:t xml:space="preserve"> </w:t>
            </w:r>
            <w:r>
              <w:rPr>
                <w:sz w:val="18"/>
              </w:rPr>
              <w:t>local</w:t>
            </w:r>
            <w:r>
              <w:rPr>
                <w:spacing w:val="-6"/>
                <w:sz w:val="18"/>
              </w:rPr>
              <w:t xml:space="preserve"> </w:t>
            </w:r>
            <w:r>
              <w:rPr>
                <w:sz w:val="18"/>
              </w:rPr>
              <w:t>governments</w:t>
            </w:r>
            <w:r>
              <w:rPr>
                <w:spacing w:val="-6"/>
                <w:sz w:val="18"/>
              </w:rPr>
              <w:t xml:space="preserve"> </w:t>
            </w:r>
            <w:r>
              <w:rPr>
                <w:sz w:val="18"/>
              </w:rPr>
              <w:t>to</w:t>
            </w:r>
            <w:r>
              <w:rPr>
                <w:spacing w:val="-6"/>
                <w:sz w:val="18"/>
              </w:rPr>
              <w:t xml:space="preserve"> </w:t>
            </w:r>
            <w:r>
              <w:rPr>
                <w:sz w:val="18"/>
              </w:rPr>
              <w:t>provide</w:t>
            </w:r>
            <w:r>
              <w:rPr>
                <w:spacing w:val="-6"/>
                <w:sz w:val="18"/>
              </w:rPr>
              <w:t xml:space="preserve"> </w:t>
            </w:r>
            <w:r>
              <w:rPr>
                <w:sz w:val="18"/>
              </w:rPr>
              <w:t>subsidies and</w:t>
            </w:r>
            <w:r>
              <w:rPr>
                <w:spacing w:val="-7"/>
                <w:sz w:val="18"/>
              </w:rPr>
              <w:t xml:space="preserve"> </w:t>
            </w:r>
            <w:r>
              <w:rPr>
                <w:sz w:val="18"/>
              </w:rPr>
              <w:t>safety</w:t>
            </w:r>
            <w:r>
              <w:rPr>
                <w:spacing w:val="-7"/>
                <w:sz w:val="18"/>
              </w:rPr>
              <w:t xml:space="preserve"> </w:t>
            </w:r>
            <w:r>
              <w:rPr>
                <w:sz w:val="18"/>
              </w:rPr>
              <w:t>equipment</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collectors,</w:t>
            </w:r>
            <w:r>
              <w:rPr>
                <w:spacing w:val="-7"/>
                <w:sz w:val="18"/>
              </w:rPr>
              <w:t xml:space="preserve"> </w:t>
            </w:r>
            <w:r>
              <w:rPr>
                <w:sz w:val="18"/>
              </w:rPr>
              <w:t>haulers,</w:t>
            </w:r>
            <w:r>
              <w:rPr>
                <w:spacing w:val="-7"/>
                <w:sz w:val="18"/>
              </w:rPr>
              <w:t xml:space="preserve"> </w:t>
            </w:r>
            <w:r>
              <w:rPr>
                <w:sz w:val="18"/>
              </w:rPr>
              <w:t>and</w:t>
            </w:r>
            <w:r>
              <w:rPr>
                <w:spacing w:val="-7"/>
                <w:sz w:val="18"/>
              </w:rPr>
              <w:t xml:space="preserve"> </w:t>
            </w:r>
            <w:r>
              <w:rPr>
                <w:sz w:val="18"/>
              </w:rPr>
              <w:t>proces-sors of recyclable resources</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260886CD" w14:textId="77777777">
        <w:trPr>
          <w:trHeight w:val="3145"/>
        </w:trPr>
        <w:tc>
          <w:tcPr>
            <w:tcW w:w="2515" w:type="dxa"/>
          </w:tcPr>
          <w:p w14:paraId="6AADD848" w14:textId="77777777" w:rsidR="00832031" w:rsidRDefault="00000000">
            <w:pPr>
              <w:pStyle w:val="TableParagraph"/>
              <w:spacing w:before="24" w:line="247" w:lineRule="auto"/>
              <w:ind w:left="122" w:right="112"/>
              <w:jc w:val="both"/>
              <w:rPr>
                <w:sz w:val="18"/>
              </w:rPr>
            </w:pPr>
            <w:r>
              <w:rPr>
                <w:rFonts w:ascii="바탕체" w:eastAsia="바탕체"/>
                <w:sz w:val="18"/>
              </w:rPr>
              <w:t>국민연금법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National Pension Act)</w:t>
            </w:r>
          </w:p>
        </w:tc>
        <w:tc>
          <w:tcPr>
            <w:tcW w:w="1324" w:type="dxa"/>
          </w:tcPr>
          <w:p w14:paraId="2A4F2CA2" w14:textId="77777777" w:rsidR="00832031" w:rsidRDefault="00000000">
            <w:pPr>
              <w:pStyle w:val="TableParagraph"/>
              <w:spacing w:before="39"/>
              <w:ind w:left="8" w:right="1"/>
              <w:rPr>
                <w:sz w:val="18"/>
              </w:rPr>
            </w:pPr>
            <w:r>
              <w:rPr>
                <w:spacing w:val="-2"/>
                <w:sz w:val="18"/>
              </w:rPr>
              <w:t>2103342</w:t>
            </w:r>
          </w:p>
        </w:tc>
        <w:tc>
          <w:tcPr>
            <w:tcW w:w="1607" w:type="dxa"/>
          </w:tcPr>
          <w:p w14:paraId="3A6FFA99" w14:textId="77777777" w:rsidR="00832031" w:rsidRDefault="00000000">
            <w:pPr>
              <w:pStyle w:val="TableParagraph"/>
              <w:spacing w:before="24"/>
              <w:ind w:left="598" w:right="131" w:hanging="454"/>
              <w:jc w:val="left"/>
              <w:rPr>
                <w:sz w:val="18"/>
              </w:rPr>
            </w:pPr>
            <w:r>
              <w:rPr>
                <w:rFonts w:ascii="바탕체" w:eastAsia="바탕체"/>
                <w:spacing w:val="-4"/>
                <w:sz w:val="18"/>
              </w:rPr>
              <w:t>최혜영</w:t>
            </w:r>
            <w:r>
              <w:rPr>
                <w:spacing w:val="-4"/>
                <w:sz w:val="18"/>
              </w:rPr>
              <w:t xml:space="preserve">(Hyeyoung </w:t>
            </w:r>
            <w:r>
              <w:rPr>
                <w:spacing w:val="-2"/>
                <w:sz w:val="18"/>
              </w:rPr>
              <w:t>Choi)</w:t>
            </w:r>
          </w:p>
        </w:tc>
        <w:tc>
          <w:tcPr>
            <w:tcW w:w="4498" w:type="dxa"/>
          </w:tcPr>
          <w:p w14:paraId="74ED9ED0" w14:textId="10DADF1A" w:rsidR="00832031" w:rsidRDefault="00000000">
            <w:pPr>
              <w:pStyle w:val="TableParagraph"/>
              <w:spacing w:before="30" w:line="23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소득활동을</w:t>
            </w:r>
            <w:r>
              <w:rPr>
                <w:rFonts w:ascii="바탕체" w:eastAsia="바탕체"/>
                <w:spacing w:val="-10"/>
                <w:sz w:val="18"/>
                <w:lang w:eastAsia="ko-KR"/>
              </w:rPr>
              <w:t xml:space="preserve"> </w:t>
            </w:r>
            <w:r>
              <w:rPr>
                <w:rFonts w:ascii="바탕체" w:eastAsia="바탕체"/>
                <w:spacing w:val="-12"/>
                <w:sz w:val="18"/>
                <w:lang w:eastAsia="ko-KR"/>
              </w:rPr>
              <w:t>이유로</w:t>
            </w:r>
            <w:r>
              <w:rPr>
                <w:rFonts w:ascii="바탕체" w:eastAsia="바탕체"/>
                <w:spacing w:val="-11"/>
                <w:sz w:val="18"/>
                <w:lang w:eastAsia="ko-KR"/>
              </w:rPr>
              <w:t xml:space="preserve"> </w:t>
            </w:r>
            <w:r>
              <w:rPr>
                <w:rFonts w:ascii="바탕체" w:eastAsia="바탕체"/>
                <w:spacing w:val="-12"/>
                <w:sz w:val="18"/>
                <w:lang w:eastAsia="ko-KR"/>
              </w:rPr>
              <w:t>노령연금액을</w:t>
            </w:r>
            <w:r>
              <w:rPr>
                <w:rFonts w:ascii="바탕체" w:eastAsia="바탕체"/>
                <w:spacing w:val="-10"/>
                <w:sz w:val="18"/>
                <w:lang w:eastAsia="ko-KR"/>
              </w:rPr>
              <w:t xml:space="preserve"> </w:t>
            </w:r>
            <w:r>
              <w:rPr>
                <w:rFonts w:ascii="바탕체" w:eastAsia="바탕체"/>
                <w:spacing w:val="-12"/>
                <w:sz w:val="18"/>
                <w:lang w:eastAsia="ko-KR"/>
              </w:rPr>
              <w:t>감액</w:t>
            </w:r>
            <w:r>
              <w:rPr>
                <w:rFonts w:ascii="바탕체" w:eastAsia="바탕체"/>
                <w:spacing w:val="-11"/>
                <w:sz w:val="18"/>
                <w:lang w:eastAsia="ko-KR"/>
              </w:rPr>
              <w:t xml:space="preserve"> </w:t>
            </w:r>
            <w:r>
              <w:rPr>
                <w:rFonts w:ascii="바탕체" w:eastAsia="바탕체"/>
                <w:spacing w:val="-12"/>
                <w:sz w:val="18"/>
                <w:lang w:eastAsia="ko-KR"/>
              </w:rPr>
              <w:t>지급하는</w:t>
            </w:r>
            <w:r>
              <w:rPr>
                <w:rFonts w:ascii="바탕체" w:eastAsia="바탕체"/>
                <w:spacing w:val="-10"/>
                <w:sz w:val="18"/>
                <w:lang w:eastAsia="ko-KR"/>
              </w:rPr>
              <w:t xml:space="preserve"> </w:t>
            </w:r>
            <w:r>
              <w:rPr>
                <w:rFonts w:ascii="바탕체" w:eastAsia="바탕체"/>
                <w:spacing w:val="-12"/>
                <w:sz w:val="18"/>
                <w:lang w:eastAsia="ko-KR"/>
              </w:rPr>
              <w:t xml:space="preserve">것은 </w:t>
            </w:r>
            <w:r>
              <w:rPr>
                <w:rFonts w:ascii="바탕체" w:eastAsia="바탕체"/>
                <w:w w:val="90"/>
                <w:sz w:val="18"/>
                <w:lang w:eastAsia="ko-KR"/>
              </w:rPr>
              <w:t>고령화 시대에 은퇴자 및 고령자의 근로유인에 부정적인 영향을</w:t>
            </w:r>
            <w:r>
              <w:rPr>
                <w:rFonts w:ascii="바탕체" w:eastAsia="바탕체"/>
                <w:spacing w:val="-12"/>
                <w:w w:val="90"/>
                <w:sz w:val="18"/>
                <w:lang w:eastAsia="ko-KR"/>
              </w:rPr>
              <w:t xml:space="preserve"> </w:t>
            </w:r>
            <w:r>
              <w:rPr>
                <w:rFonts w:ascii="바탕체" w:eastAsia="바탕체"/>
                <w:w w:val="90"/>
                <w:sz w:val="18"/>
                <w:lang w:eastAsia="ko-KR"/>
              </w:rPr>
              <w:t>미친다는</w:t>
            </w:r>
            <w:r>
              <w:rPr>
                <w:rFonts w:ascii="바탕체" w:eastAsia="바탕체"/>
                <w:spacing w:val="-12"/>
                <w:w w:val="90"/>
                <w:sz w:val="18"/>
                <w:lang w:eastAsia="ko-KR"/>
              </w:rPr>
              <w:t xml:space="preserve"> </w:t>
            </w:r>
            <w:r>
              <w:rPr>
                <w:rFonts w:ascii="바탕체" w:eastAsia="바탕체"/>
                <w:w w:val="90"/>
                <w:sz w:val="18"/>
                <w:lang w:eastAsia="ko-KR"/>
              </w:rPr>
              <w:t>지적이</w:t>
            </w:r>
            <w:r>
              <w:rPr>
                <w:rFonts w:ascii="바탕체" w:eastAsia="바탕체"/>
                <w:spacing w:val="-12"/>
                <w:w w:val="90"/>
                <w:sz w:val="18"/>
                <w:lang w:eastAsia="ko-KR"/>
              </w:rPr>
              <w:t xml:space="preserve"> </w:t>
            </w:r>
            <w:r>
              <w:rPr>
                <w:rFonts w:ascii="바탕체" w:eastAsia="바탕체"/>
                <w:w w:val="90"/>
                <w:sz w:val="18"/>
                <w:lang w:eastAsia="ko-KR"/>
              </w:rPr>
              <w:t>있으며</w:t>
            </w:r>
            <w:r>
              <w:rPr>
                <w:w w:val="90"/>
                <w:sz w:val="18"/>
                <w:lang w:eastAsia="ko-KR"/>
              </w:rPr>
              <w:t>,</w:t>
            </w:r>
            <w:r>
              <w:rPr>
                <w:spacing w:val="24"/>
                <w:sz w:val="18"/>
                <w:lang w:eastAsia="ko-KR"/>
              </w:rPr>
              <w:t xml:space="preserve"> </w:t>
            </w:r>
            <w:r>
              <w:rPr>
                <w:w w:val="90"/>
                <w:sz w:val="18"/>
                <w:lang w:eastAsia="ko-KR"/>
              </w:rPr>
              <w:t>...</w:t>
            </w:r>
            <w:r>
              <w:rPr>
                <w:spacing w:val="24"/>
                <w:sz w:val="18"/>
                <w:lang w:eastAsia="ko-KR"/>
              </w:rPr>
              <w:t xml:space="preserve"> </w:t>
            </w:r>
            <w:r>
              <w:rPr>
                <w:rFonts w:ascii="바탕체" w:eastAsia="바탕체"/>
                <w:w w:val="90"/>
                <w:sz w:val="18"/>
                <w:lang w:eastAsia="ko-KR"/>
              </w:rPr>
              <w:t>이에</w:t>
            </w:r>
            <w:r>
              <w:rPr>
                <w:rFonts w:ascii="바탕체" w:eastAsia="바탕체"/>
                <w:spacing w:val="-12"/>
                <w:w w:val="90"/>
                <w:sz w:val="18"/>
                <w:lang w:eastAsia="ko-KR"/>
              </w:rPr>
              <w:t xml:space="preserve"> </w:t>
            </w:r>
            <w:r>
              <w:rPr>
                <w:rFonts w:ascii="바탕체" w:eastAsia="바탕체"/>
                <w:w w:val="90"/>
                <w:sz w:val="18"/>
                <w:lang w:eastAsia="ko-KR"/>
              </w:rPr>
              <w:t>소득활동에</w:t>
            </w:r>
            <w:r>
              <w:rPr>
                <w:rFonts w:ascii="바탕체" w:eastAsia="바탕체"/>
                <w:spacing w:val="-12"/>
                <w:w w:val="90"/>
                <w:sz w:val="18"/>
                <w:lang w:eastAsia="ko-KR"/>
              </w:rPr>
              <w:t xml:space="preserve"> </w:t>
            </w:r>
            <w:r>
              <w:rPr>
                <w:rFonts w:ascii="바탕체" w:eastAsia="바탕체"/>
                <w:w w:val="90"/>
                <w:sz w:val="18"/>
                <w:lang w:eastAsia="ko-KR"/>
              </w:rPr>
              <w:t xml:space="preserve">따른 노령연금액 감액 제도를 </w:t>
            </w:r>
            <w:r>
              <w:rPr>
                <w:w w:val="90"/>
                <w:sz w:val="18"/>
                <w:lang w:eastAsia="ko-KR"/>
              </w:rPr>
              <w:t>1</w:t>
            </w:r>
            <w:r>
              <w:rPr>
                <w:rFonts w:ascii="바탕체" w:eastAsia="바탕체"/>
                <w:w w:val="90"/>
                <w:sz w:val="18"/>
                <w:lang w:eastAsia="ko-KR"/>
              </w:rPr>
              <w:t xml:space="preserve">년간 유지 후 폐지하도록 함으 로써 고령화 사회에 대비하여 고령자의 취업유인을 제고 </w:t>
            </w:r>
            <w:r>
              <w:rPr>
                <w:rFonts w:ascii="바탕체" w:eastAsia="바탕체"/>
                <w:sz w:val="18"/>
                <w:lang w:eastAsia="ko-KR"/>
              </w:rPr>
              <w:t>하려는</w:t>
            </w:r>
            <w:r>
              <w:rPr>
                <w:rFonts w:ascii="바탕체" w:eastAsia="바탕체"/>
                <w:spacing w:val="-23"/>
                <w:sz w:val="18"/>
                <w:lang w:eastAsia="ko-KR"/>
              </w:rPr>
              <w:t xml:space="preserve"> </w:t>
            </w:r>
            <w:r>
              <w:rPr>
                <w:rFonts w:ascii="바탕체" w:eastAsia="바탕체"/>
                <w:sz w:val="18"/>
                <w:lang w:eastAsia="ko-KR"/>
              </w:rPr>
              <w:t>것임</w:t>
            </w:r>
            <w:r>
              <w:rPr>
                <w:rFonts w:ascii="바탕체" w:eastAsia="바탕체"/>
                <w:spacing w:val="-22"/>
                <w:sz w:val="18"/>
                <w:lang w:eastAsia="ko-KR"/>
              </w:rPr>
              <w:t xml:space="preserve"> </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It</w:t>
            </w:r>
            <w:r>
              <w:rPr>
                <w:spacing w:val="-6"/>
                <w:sz w:val="18"/>
              </w:rPr>
              <w:t xml:space="preserve"> </w:t>
            </w:r>
            <w:r>
              <w:rPr>
                <w:sz w:val="18"/>
              </w:rPr>
              <w:t>has been noted that the payment re-duction</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Old-Age</w:t>
            </w:r>
            <w:r>
              <w:rPr>
                <w:spacing w:val="-1"/>
                <w:sz w:val="18"/>
              </w:rPr>
              <w:t xml:space="preserve"> </w:t>
            </w:r>
            <w:r>
              <w:rPr>
                <w:sz w:val="18"/>
              </w:rPr>
              <w:t>Pension</w:t>
            </w:r>
            <w:r>
              <w:rPr>
                <w:spacing w:val="-1"/>
                <w:sz w:val="18"/>
              </w:rPr>
              <w:t xml:space="preserve"> </w:t>
            </w:r>
            <w:r>
              <w:rPr>
                <w:sz w:val="18"/>
              </w:rPr>
              <w:t>due</w:t>
            </w:r>
            <w:r>
              <w:rPr>
                <w:spacing w:val="-1"/>
                <w:sz w:val="18"/>
              </w:rPr>
              <w:t xml:space="preserve"> </w:t>
            </w:r>
            <w:r>
              <w:rPr>
                <w:sz w:val="18"/>
              </w:rPr>
              <w:t>to</w:t>
            </w:r>
            <w:r>
              <w:rPr>
                <w:spacing w:val="-1"/>
                <w:sz w:val="18"/>
              </w:rPr>
              <w:t xml:space="preserve"> </w:t>
            </w:r>
            <w:r>
              <w:rPr>
                <w:sz w:val="18"/>
              </w:rPr>
              <w:t>income-earning</w:t>
            </w:r>
            <w:r>
              <w:rPr>
                <w:spacing w:val="-1"/>
                <w:sz w:val="18"/>
              </w:rPr>
              <w:t xml:space="preserve"> </w:t>
            </w:r>
            <w:r>
              <w:rPr>
                <w:sz w:val="18"/>
              </w:rPr>
              <w:t>ac-tivities</w:t>
            </w:r>
            <w:r>
              <w:rPr>
                <w:spacing w:val="-7"/>
                <w:sz w:val="18"/>
              </w:rPr>
              <w:t xml:space="preserve"> </w:t>
            </w:r>
            <w:r>
              <w:rPr>
                <w:sz w:val="18"/>
              </w:rPr>
              <w:t>negatively</w:t>
            </w:r>
            <w:r>
              <w:rPr>
                <w:spacing w:val="-7"/>
                <w:sz w:val="18"/>
              </w:rPr>
              <w:t xml:space="preserve"> </w:t>
            </w:r>
            <w:r>
              <w:rPr>
                <w:sz w:val="18"/>
              </w:rPr>
              <w:t>affects</w:t>
            </w:r>
            <w:r>
              <w:rPr>
                <w:spacing w:val="-7"/>
                <w:sz w:val="18"/>
              </w:rPr>
              <w:t xml:space="preserve"> </w:t>
            </w:r>
            <w:r>
              <w:rPr>
                <w:sz w:val="18"/>
              </w:rPr>
              <w:t>the</w:t>
            </w:r>
            <w:r>
              <w:rPr>
                <w:spacing w:val="-7"/>
                <w:sz w:val="18"/>
              </w:rPr>
              <w:t xml:space="preserve"> </w:t>
            </w:r>
            <w:r>
              <w:rPr>
                <w:sz w:val="18"/>
              </w:rPr>
              <w:t>work</w:t>
            </w:r>
            <w:r>
              <w:rPr>
                <w:spacing w:val="-7"/>
                <w:sz w:val="18"/>
              </w:rPr>
              <w:t xml:space="preserve"> </w:t>
            </w:r>
            <w:r>
              <w:rPr>
                <w:sz w:val="18"/>
              </w:rPr>
              <w:t>incentive</w:t>
            </w:r>
            <w:r>
              <w:rPr>
                <w:spacing w:val="-7"/>
                <w:sz w:val="18"/>
              </w:rPr>
              <w:t xml:space="preserve"> </w:t>
            </w:r>
            <w:r>
              <w:rPr>
                <w:sz w:val="18"/>
              </w:rPr>
              <w:t>of</w:t>
            </w:r>
            <w:r>
              <w:rPr>
                <w:spacing w:val="-7"/>
                <w:sz w:val="18"/>
              </w:rPr>
              <w:t xml:space="preserve"> </w:t>
            </w:r>
            <w:r>
              <w:rPr>
                <w:sz w:val="18"/>
              </w:rPr>
              <w:t>retirees</w:t>
            </w:r>
            <w:r>
              <w:rPr>
                <w:spacing w:val="-7"/>
                <w:sz w:val="18"/>
              </w:rPr>
              <w:t xml:space="preserve"> </w:t>
            </w:r>
            <w:r>
              <w:rPr>
                <w:sz w:val="18"/>
              </w:rPr>
              <w:t>and older</w:t>
            </w:r>
            <w:r>
              <w:rPr>
                <w:spacing w:val="14"/>
                <w:sz w:val="18"/>
              </w:rPr>
              <w:t xml:space="preserve"> </w:t>
            </w:r>
            <w:r>
              <w:rPr>
                <w:sz w:val="18"/>
              </w:rPr>
              <w:t>adults</w:t>
            </w:r>
            <w:r>
              <w:rPr>
                <w:spacing w:val="15"/>
                <w:sz w:val="18"/>
              </w:rPr>
              <w:t xml:space="preserve"> </w:t>
            </w:r>
            <w:r>
              <w:rPr>
                <w:sz w:val="18"/>
              </w:rPr>
              <w:t>in</w:t>
            </w:r>
            <w:r>
              <w:rPr>
                <w:spacing w:val="15"/>
                <w:sz w:val="18"/>
              </w:rPr>
              <w:t xml:space="preserve"> </w:t>
            </w:r>
            <w:r>
              <w:rPr>
                <w:sz w:val="18"/>
              </w:rPr>
              <w:t>an</w:t>
            </w:r>
            <w:r>
              <w:rPr>
                <w:spacing w:val="14"/>
                <w:sz w:val="18"/>
              </w:rPr>
              <w:t xml:space="preserve"> </w:t>
            </w:r>
            <w:r>
              <w:rPr>
                <w:sz w:val="18"/>
              </w:rPr>
              <w:t>aging</w:t>
            </w:r>
            <w:r>
              <w:rPr>
                <w:spacing w:val="15"/>
                <w:sz w:val="18"/>
              </w:rPr>
              <w:t xml:space="preserve"> </w:t>
            </w:r>
            <w:r>
              <w:rPr>
                <w:sz w:val="18"/>
              </w:rPr>
              <w:t>society</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Therefore,</w:t>
            </w:r>
            <w:r>
              <w:rPr>
                <w:spacing w:val="15"/>
                <w:sz w:val="18"/>
              </w:rPr>
              <w:t xml:space="preserve"> </w:t>
            </w:r>
            <w:r>
              <w:rPr>
                <w:sz w:val="18"/>
              </w:rPr>
              <w:t>the</w:t>
            </w:r>
            <w:r>
              <w:rPr>
                <w:spacing w:val="15"/>
                <w:sz w:val="18"/>
              </w:rPr>
              <w:t xml:space="preserve"> </w:t>
            </w:r>
            <w:r>
              <w:rPr>
                <w:spacing w:val="-2"/>
                <w:sz w:val="18"/>
              </w:rPr>
              <w:t>objec-</w:t>
            </w:r>
          </w:p>
          <w:p w14:paraId="5AF28C98" w14:textId="7DFB447E" w:rsidR="00832031" w:rsidRDefault="00000000">
            <w:pPr>
              <w:pStyle w:val="TableParagraph"/>
              <w:spacing w:before="18" w:line="254" w:lineRule="auto"/>
              <w:ind w:left="123" w:right="110"/>
              <w:jc w:val="both"/>
              <w:rPr>
                <w:sz w:val="18"/>
              </w:rPr>
            </w:pPr>
            <w:r>
              <w:rPr>
                <w:sz w:val="18"/>
              </w:rPr>
              <w:t>tive</w:t>
            </w:r>
            <w:r>
              <w:rPr>
                <w:spacing w:val="-11"/>
                <w:sz w:val="18"/>
              </w:rPr>
              <w:t xml:space="preserve"> </w:t>
            </w:r>
            <w:r>
              <w:rPr>
                <w:sz w:val="18"/>
              </w:rPr>
              <w:t>is</w:t>
            </w:r>
            <w:r>
              <w:rPr>
                <w:spacing w:val="-11"/>
                <w:sz w:val="18"/>
              </w:rPr>
              <w:t xml:space="preserve"> </w:t>
            </w:r>
            <w:r>
              <w:rPr>
                <w:sz w:val="18"/>
              </w:rPr>
              <w:t>to</w:t>
            </w:r>
            <w:r>
              <w:rPr>
                <w:spacing w:val="-11"/>
                <w:sz w:val="18"/>
              </w:rPr>
              <w:t xml:space="preserve"> </w:t>
            </w:r>
            <w:r>
              <w:rPr>
                <w:sz w:val="18"/>
              </w:rPr>
              <w:t>enhance</w:t>
            </w:r>
            <w:r>
              <w:rPr>
                <w:spacing w:val="-11"/>
                <w:sz w:val="18"/>
              </w:rPr>
              <w:t xml:space="preserve"> </w:t>
            </w:r>
            <w:r>
              <w:rPr>
                <w:sz w:val="18"/>
              </w:rPr>
              <w:t>the</w:t>
            </w:r>
            <w:r>
              <w:rPr>
                <w:spacing w:val="-11"/>
                <w:sz w:val="18"/>
              </w:rPr>
              <w:t xml:space="preserve"> </w:t>
            </w:r>
            <w:r>
              <w:rPr>
                <w:sz w:val="18"/>
              </w:rPr>
              <w:t>employment</w:t>
            </w:r>
            <w:r>
              <w:rPr>
                <w:spacing w:val="-11"/>
                <w:sz w:val="18"/>
              </w:rPr>
              <w:t xml:space="preserve"> </w:t>
            </w:r>
            <w:r>
              <w:rPr>
                <w:sz w:val="18"/>
              </w:rPr>
              <w:t>incentive</w:t>
            </w:r>
            <w:r>
              <w:rPr>
                <w:spacing w:val="-11"/>
                <w:sz w:val="18"/>
              </w:rPr>
              <w:t xml:space="preserve"> </w:t>
            </w:r>
            <w:r>
              <w:rPr>
                <w:sz w:val="18"/>
              </w:rPr>
              <w:t>for</w:t>
            </w:r>
            <w:r>
              <w:rPr>
                <w:spacing w:val="-11"/>
                <w:sz w:val="18"/>
              </w:rPr>
              <w:t xml:space="preserve"> </w:t>
            </w:r>
            <w:r>
              <w:rPr>
                <w:sz w:val="18"/>
              </w:rPr>
              <w:t>older</w:t>
            </w:r>
            <w:r>
              <w:rPr>
                <w:spacing w:val="-11"/>
                <w:sz w:val="18"/>
              </w:rPr>
              <w:t xml:space="preserve"> </w:t>
            </w:r>
            <w:r>
              <w:rPr>
                <w:sz w:val="18"/>
              </w:rPr>
              <w:t>adults in</w:t>
            </w:r>
            <w:r>
              <w:rPr>
                <w:spacing w:val="-3"/>
                <w:sz w:val="18"/>
              </w:rPr>
              <w:t xml:space="preserve"> </w:t>
            </w:r>
            <w:r>
              <w:rPr>
                <w:sz w:val="18"/>
              </w:rPr>
              <w:t>preparation</w:t>
            </w:r>
            <w:r>
              <w:rPr>
                <w:spacing w:val="-3"/>
                <w:sz w:val="18"/>
              </w:rPr>
              <w:t xml:space="preserve"> </w:t>
            </w:r>
            <w:r>
              <w:rPr>
                <w:sz w:val="18"/>
              </w:rPr>
              <w:t>for</w:t>
            </w:r>
            <w:r>
              <w:rPr>
                <w:spacing w:val="-3"/>
                <w:sz w:val="18"/>
              </w:rPr>
              <w:t xml:space="preserve"> </w:t>
            </w:r>
            <w:r>
              <w:rPr>
                <w:sz w:val="18"/>
              </w:rPr>
              <w:t>an</w:t>
            </w:r>
            <w:r>
              <w:rPr>
                <w:spacing w:val="-3"/>
                <w:sz w:val="18"/>
              </w:rPr>
              <w:t xml:space="preserve"> </w:t>
            </w:r>
            <w:r>
              <w:rPr>
                <w:sz w:val="18"/>
              </w:rPr>
              <w:t>aging</w:t>
            </w:r>
            <w:r>
              <w:rPr>
                <w:spacing w:val="-3"/>
                <w:sz w:val="18"/>
              </w:rPr>
              <w:t xml:space="preserve"> </w:t>
            </w:r>
            <w:r>
              <w:rPr>
                <w:sz w:val="18"/>
              </w:rPr>
              <w:t>society</w:t>
            </w:r>
            <w:r>
              <w:rPr>
                <w:spacing w:val="-3"/>
                <w:sz w:val="18"/>
              </w:rPr>
              <w:t xml:space="preserve"> </w:t>
            </w:r>
            <w:r>
              <w:rPr>
                <w:sz w:val="18"/>
              </w:rPr>
              <w:t>by</w:t>
            </w:r>
            <w:r>
              <w:rPr>
                <w:spacing w:val="-3"/>
                <w:sz w:val="18"/>
              </w:rPr>
              <w:t xml:space="preserve"> </w:t>
            </w:r>
            <w:r>
              <w:rPr>
                <w:sz w:val="18"/>
              </w:rPr>
              <w:t>mandating</w:t>
            </w:r>
            <w:r>
              <w:rPr>
                <w:spacing w:val="-3"/>
                <w:sz w:val="18"/>
              </w:rPr>
              <w:t xml:space="preserve"> </w:t>
            </w:r>
            <w:r>
              <w:rPr>
                <w:sz w:val="18"/>
              </w:rPr>
              <w:t>the</w:t>
            </w:r>
            <w:r>
              <w:rPr>
                <w:spacing w:val="-3"/>
                <w:sz w:val="18"/>
              </w:rPr>
              <w:t xml:space="preserve"> </w:t>
            </w:r>
            <w:r>
              <w:rPr>
                <w:sz w:val="18"/>
              </w:rPr>
              <w:t>main-tenance and subsequent abolition of the Old-Age Pension reduction system based on income-earning activities after one year</w:t>
            </w:r>
            <w:r w:rsidR="00604499">
              <w:rPr>
                <w:sz w:val="18"/>
              </w:rPr>
              <w:t>.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622EB9BA" w14:textId="77777777">
        <w:trPr>
          <w:trHeight w:val="2268"/>
        </w:trPr>
        <w:tc>
          <w:tcPr>
            <w:tcW w:w="2515" w:type="dxa"/>
          </w:tcPr>
          <w:p w14:paraId="3028294F" w14:textId="77777777" w:rsidR="00832031" w:rsidRDefault="00000000">
            <w:pPr>
              <w:pStyle w:val="TableParagraph"/>
              <w:spacing w:before="24"/>
              <w:ind w:left="122" w:right="112"/>
              <w:jc w:val="both"/>
              <w:rPr>
                <w:sz w:val="18"/>
              </w:rPr>
            </w:pPr>
            <w:r>
              <w:rPr>
                <w:rFonts w:ascii="바탕체" w:eastAsia="바탕체"/>
                <w:w w:val="90"/>
                <w:sz w:val="18"/>
              </w:rPr>
              <w:t xml:space="preserve">전자금융거래법 일부개정법률 </w:t>
            </w:r>
            <w:r>
              <w:rPr>
                <w:rFonts w:ascii="바탕체" w:eastAsia="바탕체"/>
                <w:sz w:val="18"/>
              </w:rPr>
              <w:t>안</w:t>
            </w:r>
            <w:r>
              <w:rPr>
                <w:sz w:val="18"/>
              </w:rPr>
              <w:t>(Partial Amendment to the Electronic Financial Transac-tions Act)</w:t>
            </w:r>
          </w:p>
        </w:tc>
        <w:tc>
          <w:tcPr>
            <w:tcW w:w="1324" w:type="dxa"/>
          </w:tcPr>
          <w:p w14:paraId="0FC59671" w14:textId="77777777" w:rsidR="00832031" w:rsidRDefault="00000000">
            <w:pPr>
              <w:pStyle w:val="TableParagraph"/>
              <w:spacing w:before="39"/>
              <w:ind w:left="8" w:right="1"/>
              <w:rPr>
                <w:sz w:val="18"/>
              </w:rPr>
            </w:pPr>
            <w:r>
              <w:rPr>
                <w:spacing w:val="-2"/>
                <w:sz w:val="18"/>
              </w:rPr>
              <w:t>2103510</w:t>
            </w:r>
          </w:p>
        </w:tc>
        <w:tc>
          <w:tcPr>
            <w:tcW w:w="1607" w:type="dxa"/>
          </w:tcPr>
          <w:p w14:paraId="2A291F41" w14:textId="77777777" w:rsidR="00832031" w:rsidRDefault="00000000">
            <w:pPr>
              <w:pStyle w:val="TableParagraph"/>
              <w:spacing w:before="24"/>
              <w:ind w:left="613" w:right="180" w:hanging="420"/>
              <w:jc w:val="left"/>
              <w:rPr>
                <w:sz w:val="18"/>
              </w:rPr>
            </w:pPr>
            <w:r>
              <w:rPr>
                <w:rFonts w:ascii="바탕체" w:eastAsia="바탕체"/>
                <w:spacing w:val="-6"/>
                <w:sz w:val="18"/>
              </w:rPr>
              <w:t>김영호</w:t>
            </w:r>
            <w:r>
              <w:rPr>
                <w:spacing w:val="-6"/>
                <w:sz w:val="18"/>
              </w:rPr>
              <w:t>(Youngho</w:t>
            </w:r>
            <w:r>
              <w:rPr>
                <w:spacing w:val="-4"/>
                <w:sz w:val="18"/>
              </w:rPr>
              <w:t xml:space="preserve"> Kim)</w:t>
            </w:r>
          </w:p>
        </w:tc>
        <w:tc>
          <w:tcPr>
            <w:tcW w:w="4498" w:type="dxa"/>
          </w:tcPr>
          <w:p w14:paraId="06A0CEEB" w14:textId="069DE161" w:rsidR="00832031" w:rsidRDefault="00000000">
            <w:pPr>
              <w:pStyle w:val="TableParagraph"/>
              <w:spacing w:before="24" w:line="242"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이에</w:t>
            </w:r>
            <w:r>
              <w:rPr>
                <w:rFonts w:ascii="바탕체" w:eastAsia="바탕체"/>
                <w:spacing w:val="-14"/>
                <w:sz w:val="18"/>
                <w:lang w:eastAsia="ko-KR"/>
              </w:rPr>
              <w:t xml:space="preserve"> </w:t>
            </w:r>
            <w:r>
              <w:rPr>
                <w:rFonts w:ascii="바탕체" w:eastAsia="바탕체"/>
                <w:spacing w:val="-8"/>
                <w:sz w:val="18"/>
                <w:lang w:eastAsia="ko-KR"/>
              </w:rPr>
              <w:t>노인이나</w:t>
            </w:r>
            <w:r>
              <w:rPr>
                <w:rFonts w:ascii="바탕체" w:eastAsia="바탕체"/>
                <w:spacing w:val="-15"/>
                <w:sz w:val="18"/>
                <w:lang w:eastAsia="ko-KR"/>
              </w:rPr>
              <w:t xml:space="preserve"> </w:t>
            </w:r>
            <w:r>
              <w:rPr>
                <w:rFonts w:ascii="바탕체" w:eastAsia="바탕체"/>
                <w:spacing w:val="-8"/>
                <w:sz w:val="18"/>
                <w:lang w:eastAsia="ko-KR"/>
              </w:rPr>
              <w:t>장애인</w:t>
            </w:r>
            <w:r>
              <w:rPr>
                <w:rFonts w:ascii="바탕체" w:eastAsia="바탕체"/>
                <w:spacing w:val="-14"/>
                <w:sz w:val="18"/>
                <w:lang w:eastAsia="ko-KR"/>
              </w:rPr>
              <w:t xml:space="preserve"> </w:t>
            </w:r>
            <w:r>
              <w:rPr>
                <w:rFonts w:ascii="바탕체" w:eastAsia="바탕체"/>
                <w:spacing w:val="-8"/>
                <w:sz w:val="18"/>
                <w:lang w:eastAsia="ko-KR"/>
              </w:rPr>
              <w:t>등</w:t>
            </w:r>
            <w:r>
              <w:rPr>
                <w:rFonts w:ascii="바탕체" w:eastAsia="바탕체"/>
                <w:spacing w:val="-15"/>
                <w:sz w:val="18"/>
                <w:lang w:eastAsia="ko-KR"/>
              </w:rPr>
              <w:t xml:space="preserve"> </w:t>
            </w:r>
            <w:r>
              <w:rPr>
                <w:rFonts w:ascii="바탕체" w:eastAsia="바탕체"/>
                <w:spacing w:val="-8"/>
                <w:sz w:val="18"/>
                <w:lang w:eastAsia="ko-KR"/>
              </w:rPr>
              <w:t>대통령령으로</w:t>
            </w:r>
            <w:r>
              <w:rPr>
                <w:rFonts w:ascii="바탕체" w:eastAsia="바탕체"/>
                <w:spacing w:val="-14"/>
                <w:sz w:val="18"/>
                <w:lang w:eastAsia="ko-KR"/>
              </w:rPr>
              <w:t xml:space="preserve"> </w:t>
            </w:r>
            <w:r>
              <w:rPr>
                <w:rFonts w:ascii="바탕체" w:eastAsia="바탕체"/>
                <w:spacing w:val="-8"/>
                <w:sz w:val="18"/>
                <w:lang w:eastAsia="ko-KR"/>
              </w:rPr>
              <w:t>정하는</w:t>
            </w:r>
            <w:r>
              <w:rPr>
                <w:rFonts w:ascii="바탕체" w:eastAsia="바탕체"/>
                <w:spacing w:val="-15"/>
                <w:sz w:val="18"/>
                <w:lang w:eastAsia="ko-KR"/>
              </w:rPr>
              <w:t xml:space="preserve"> </w:t>
            </w:r>
            <w:r>
              <w:rPr>
                <w:rFonts w:ascii="바탕체" w:eastAsia="바탕체"/>
                <w:spacing w:val="-8"/>
                <w:sz w:val="18"/>
                <w:lang w:eastAsia="ko-KR"/>
              </w:rPr>
              <w:t xml:space="preserve">전자 </w:t>
            </w:r>
            <w:r>
              <w:rPr>
                <w:rFonts w:ascii="바탕체" w:eastAsia="바탕체"/>
                <w:spacing w:val="-12"/>
                <w:sz w:val="18"/>
                <w:lang w:eastAsia="ko-KR"/>
              </w:rPr>
              <w:t>금융거래</w:t>
            </w:r>
            <w:r>
              <w:rPr>
                <w:rFonts w:ascii="바탕체" w:eastAsia="바탕체"/>
                <w:spacing w:val="-11"/>
                <w:sz w:val="18"/>
                <w:lang w:eastAsia="ko-KR"/>
              </w:rPr>
              <w:t xml:space="preserve"> </w:t>
            </w:r>
            <w:r>
              <w:rPr>
                <w:rFonts w:ascii="바탕체" w:eastAsia="바탕체"/>
                <w:spacing w:val="-12"/>
                <w:sz w:val="18"/>
                <w:lang w:eastAsia="ko-KR"/>
              </w:rPr>
              <w:t>취약계층을</w:t>
            </w:r>
            <w:r>
              <w:rPr>
                <w:rFonts w:ascii="바탕체" w:eastAsia="바탕체"/>
                <w:spacing w:val="-10"/>
                <w:sz w:val="18"/>
                <w:lang w:eastAsia="ko-KR"/>
              </w:rPr>
              <w:t xml:space="preserve"> </w:t>
            </w:r>
            <w:r>
              <w:rPr>
                <w:rFonts w:ascii="바탕체" w:eastAsia="바탕체"/>
                <w:spacing w:val="-12"/>
                <w:sz w:val="18"/>
                <w:lang w:eastAsia="ko-KR"/>
              </w:rPr>
              <w:t>보호하기</w:t>
            </w:r>
            <w:r>
              <w:rPr>
                <w:rFonts w:ascii="바탕체" w:eastAsia="바탕체"/>
                <w:spacing w:val="-11"/>
                <w:sz w:val="18"/>
                <w:lang w:eastAsia="ko-KR"/>
              </w:rPr>
              <w:t xml:space="preserve"> </w:t>
            </w:r>
            <w:r>
              <w:rPr>
                <w:rFonts w:ascii="바탕체" w:eastAsia="바탕체"/>
                <w:spacing w:val="-12"/>
                <w:sz w:val="18"/>
                <w:lang w:eastAsia="ko-KR"/>
              </w:rPr>
              <w:t>위하여</w:t>
            </w:r>
            <w:r>
              <w:rPr>
                <w:rFonts w:ascii="바탕체" w:eastAsia="바탕체"/>
                <w:spacing w:val="-10"/>
                <w:sz w:val="18"/>
                <w:lang w:eastAsia="ko-KR"/>
              </w:rPr>
              <w:t xml:space="preserve"> </w:t>
            </w:r>
            <w:r>
              <w:rPr>
                <w:spacing w:val="-12"/>
                <w:sz w:val="18"/>
                <w:lang w:eastAsia="ko-KR"/>
              </w:rPr>
              <w:t>...</w:t>
            </w:r>
            <w:r>
              <w:rPr>
                <w:sz w:val="18"/>
                <w:lang w:eastAsia="ko-KR"/>
              </w:rPr>
              <w:t xml:space="preserve"> </w:t>
            </w:r>
            <w:r>
              <w:rPr>
                <w:rFonts w:ascii="바탕체" w:eastAsia="바탕체"/>
                <w:spacing w:val="-12"/>
                <w:sz w:val="18"/>
                <w:lang w:eastAsia="ko-KR"/>
              </w:rPr>
              <w:t>다양한</w:t>
            </w:r>
            <w:r>
              <w:rPr>
                <w:rFonts w:ascii="바탕체" w:eastAsia="바탕체"/>
                <w:spacing w:val="-10"/>
                <w:sz w:val="18"/>
                <w:lang w:eastAsia="ko-KR"/>
              </w:rPr>
              <w:t xml:space="preserve"> </w:t>
            </w:r>
            <w:r>
              <w:rPr>
                <w:rFonts w:ascii="바탕체" w:eastAsia="바탕체"/>
                <w:spacing w:val="-12"/>
                <w:sz w:val="18"/>
                <w:lang w:eastAsia="ko-KR"/>
              </w:rPr>
              <w:t xml:space="preserve">본인인 </w:t>
            </w:r>
            <w:r>
              <w:rPr>
                <w:rFonts w:ascii="바탕체" w:eastAsia="바탕체"/>
                <w:spacing w:val="-14"/>
                <w:sz w:val="18"/>
                <w:lang w:eastAsia="ko-KR"/>
              </w:rPr>
              <w:t>증</w:t>
            </w:r>
            <w:r>
              <w:rPr>
                <w:rFonts w:ascii="바탕체" w:eastAsia="바탕체"/>
                <w:spacing w:val="-9"/>
                <w:sz w:val="18"/>
                <w:lang w:eastAsia="ko-KR"/>
              </w:rPr>
              <w:t xml:space="preserve"> </w:t>
            </w:r>
            <w:r>
              <w:rPr>
                <w:rFonts w:ascii="바탕체" w:eastAsia="바탕체"/>
                <w:spacing w:val="-14"/>
                <w:sz w:val="18"/>
                <w:lang w:eastAsia="ko-KR"/>
              </w:rPr>
              <w:t>방법을</w:t>
            </w:r>
            <w:r>
              <w:rPr>
                <w:rFonts w:ascii="바탕체" w:eastAsia="바탕체"/>
                <w:spacing w:val="-8"/>
                <w:sz w:val="18"/>
                <w:lang w:eastAsia="ko-KR"/>
              </w:rPr>
              <w:t xml:space="preserve"> </w:t>
            </w:r>
            <w:r>
              <w:rPr>
                <w:rFonts w:ascii="바탕체" w:eastAsia="바탕체"/>
                <w:spacing w:val="-14"/>
                <w:sz w:val="18"/>
                <w:lang w:eastAsia="ko-KR"/>
              </w:rPr>
              <w:t>도입하도록</w:t>
            </w:r>
            <w:r>
              <w:rPr>
                <w:rFonts w:ascii="바탕체" w:eastAsia="바탕체"/>
                <w:spacing w:val="-9"/>
                <w:sz w:val="18"/>
                <w:lang w:eastAsia="ko-KR"/>
              </w:rPr>
              <w:t xml:space="preserve"> </w:t>
            </w:r>
            <w:r>
              <w:rPr>
                <w:rFonts w:ascii="바탕체" w:eastAsia="바탕체"/>
                <w:spacing w:val="-14"/>
                <w:sz w:val="18"/>
                <w:lang w:eastAsia="ko-KR"/>
              </w:rPr>
              <w:t>함으로써</w:t>
            </w:r>
            <w:r>
              <w:rPr>
                <w:rFonts w:ascii="바탕체" w:eastAsia="바탕체"/>
                <w:spacing w:val="-8"/>
                <w:sz w:val="18"/>
                <w:lang w:eastAsia="ko-KR"/>
              </w:rPr>
              <w:t xml:space="preserve"> </w:t>
            </w:r>
            <w:r>
              <w:rPr>
                <w:rFonts w:ascii="바탕체" w:eastAsia="바탕체"/>
                <w:spacing w:val="-14"/>
                <w:sz w:val="18"/>
                <w:lang w:eastAsia="ko-KR"/>
              </w:rPr>
              <w:t>전자금융거래</w:t>
            </w:r>
            <w:r>
              <w:rPr>
                <w:rFonts w:ascii="바탕체" w:eastAsia="바탕체"/>
                <w:spacing w:val="-9"/>
                <w:sz w:val="18"/>
                <w:lang w:eastAsia="ko-KR"/>
              </w:rPr>
              <w:t xml:space="preserve"> </w:t>
            </w:r>
            <w:r>
              <w:rPr>
                <w:rFonts w:ascii="바탕체" w:eastAsia="바탕체"/>
                <w:spacing w:val="-14"/>
                <w:sz w:val="18"/>
                <w:lang w:eastAsia="ko-KR"/>
              </w:rPr>
              <w:t xml:space="preserve">취약계층 </w:t>
            </w:r>
            <w:r>
              <w:rPr>
                <w:rFonts w:ascii="바탕체" w:eastAsia="바탕체"/>
                <w:spacing w:val="-6"/>
                <w:sz w:val="18"/>
                <w:lang w:eastAsia="ko-KR"/>
              </w:rPr>
              <w:t>을</w:t>
            </w:r>
            <w:r>
              <w:rPr>
                <w:rFonts w:ascii="바탕체" w:eastAsia="바탕체"/>
                <w:spacing w:val="-17"/>
                <w:sz w:val="18"/>
                <w:lang w:eastAsia="ko-KR"/>
              </w:rPr>
              <w:t xml:space="preserve"> </w:t>
            </w:r>
            <w:r>
              <w:rPr>
                <w:rFonts w:ascii="바탕체" w:eastAsia="바탕체"/>
                <w:spacing w:val="-6"/>
                <w:sz w:val="18"/>
                <w:lang w:eastAsia="ko-KR"/>
              </w:rPr>
              <w:t>두텁게</w:t>
            </w:r>
            <w:r>
              <w:rPr>
                <w:rFonts w:ascii="바탕체" w:eastAsia="바탕체"/>
                <w:spacing w:val="-16"/>
                <w:sz w:val="18"/>
                <w:lang w:eastAsia="ko-KR"/>
              </w:rPr>
              <w:t xml:space="preserve"> </w:t>
            </w:r>
            <w:r>
              <w:rPr>
                <w:rFonts w:ascii="바탕체" w:eastAsia="바탕체"/>
                <w:spacing w:val="-6"/>
                <w:sz w:val="18"/>
                <w:lang w:eastAsia="ko-KR"/>
              </w:rPr>
              <w:t>보호하려는</w:t>
            </w:r>
            <w:r>
              <w:rPr>
                <w:rFonts w:ascii="바탕체" w:eastAsia="바탕체"/>
                <w:spacing w:val="-17"/>
                <w:sz w:val="18"/>
                <w:lang w:eastAsia="ko-KR"/>
              </w:rPr>
              <w:t xml:space="preserve"> </w:t>
            </w:r>
            <w:r>
              <w:rPr>
                <w:rFonts w:ascii="바탕체" w:eastAsia="바탕체"/>
                <w:spacing w:val="-6"/>
                <w:sz w:val="18"/>
                <w:lang w:eastAsia="ko-KR"/>
              </w:rPr>
              <w:t>것임</w:t>
            </w:r>
            <w:r>
              <w:rPr>
                <w:rFonts w:ascii="바탕체" w:eastAsia="바탕체"/>
                <w:spacing w:val="-16"/>
                <w:sz w:val="18"/>
                <w:lang w:eastAsia="ko-KR"/>
              </w:rPr>
              <w:t xml:space="preserve"> </w:t>
            </w:r>
            <w:r>
              <w:rPr>
                <w:spacing w:val="-6"/>
                <w:sz w:val="18"/>
                <w:lang w:eastAsia="ko-KR"/>
              </w:rPr>
              <w:t xml:space="preserve">...(. </w:t>
            </w:r>
            <w:r>
              <w:rPr>
                <w:spacing w:val="-6"/>
                <w:sz w:val="18"/>
              </w:rPr>
              <w:t>.</w:t>
            </w:r>
            <w:r>
              <w:rPr>
                <w:spacing w:val="-5"/>
                <w:sz w:val="18"/>
              </w:rPr>
              <w:t xml:space="preserve"> </w:t>
            </w:r>
            <w:r>
              <w:rPr>
                <w:spacing w:val="-6"/>
                <w:sz w:val="18"/>
              </w:rPr>
              <w:t>.</w:t>
            </w:r>
            <w:r>
              <w:rPr>
                <w:spacing w:val="-5"/>
                <w:sz w:val="18"/>
              </w:rPr>
              <w:t xml:space="preserve"> </w:t>
            </w:r>
            <w:r>
              <w:rPr>
                <w:spacing w:val="-6"/>
                <w:sz w:val="18"/>
              </w:rPr>
              <w:t>Therefore,</w:t>
            </w:r>
            <w:r>
              <w:rPr>
                <w:spacing w:val="-5"/>
                <w:sz w:val="18"/>
              </w:rPr>
              <w:t xml:space="preserve"> </w:t>
            </w:r>
            <w:r>
              <w:rPr>
                <w:spacing w:val="-6"/>
                <w:sz w:val="18"/>
              </w:rPr>
              <w:t>the</w:t>
            </w:r>
            <w:r>
              <w:rPr>
                <w:spacing w:val="12"/>
                <w:sz w:val="18"/>
              </w:rPr>
              <w:t xml:space="preserve"> </w:t>
            </w:r>
            <w:r>
              <w:rPr>
                <w:spacing w:val="-6"/>
                <w:sz w:val="18"/>
              </w:rPr>
              <w:t>objective</w:t>
            </w:r>
            <w:r>
              <w:rPr>
                <w:sz w:val="18"/>
              </w:rPr>
              <w:t xml:space="preserve"> is</w:t>
            </w:r>
            <w:r>
              <w:rPr>
                <w:spacing w:val="-5"/>
                <w:sz w:val="18"/>
              </w:rPr>
              <w:t xml:space="preserve"> </w:t>
            </w:r>
            <w:r>
              <w:rPr>
                <w:sz w:val="18"/>
              </w:rPr>
              <w:t>to</w:t>
            </w:r>
            <w:r>
              <w:rPr>
                <w:spacing w:val="-5"/>
                <w:sz w:val="18"/>
              </w:rPr>
              <w:t xml:space="preserve"> </w:t>
            </w:r>
            <w:r>
              <w:rPr>
                <w:sz w:val="18"/>
              </w:rPr>
              <w:t>provide</w:t>
            </w:r>
            <w:r>
              <w:rPr>
                <w:spacing w:val="-5"/>
                <w:sz w:val="18"/>
              </w:rPr>
              <w:t xml:space="preserve"> </w:t>
            </w:r>
            <w:r>
              <w:rPr>
                <w:sz w:val="18"/>
              </w:rPr>
              <w:t>comprehensive</w:t>
            </w:r>
            <w:r>
              <w:rPr>
                <w:spacing w:val="-5"/>
                <w:sz w:val="18"/>
              </w:rPr>
              <w:t xml:space="preserve"> </w:t>
            </w:r>
            <w:r>
              <w:rPr>
                <w:sz w:val="18"/>
              </w:rPr>
              <w:t>protection</w:t>
            </w:r>
            <w:r>
              <w:rPr>
                <w:spacing w:val="-5"/>
                <w:sz w:val="18"/>
              </w:rPr>
              <w:t xml:space="preserve"> </w:t>
            </w:r>
            <w:r>
              <w:rPr>
                <w:sz w:val="18"/>
              </w:rPr>
              <w:t>for</w:t>
            </w:r>
            <w:r>
              <w:rPr>
                <w:spacing w:val="-5"/>
                <w:sz w:val="18"/>
              </w:rPr>
              <w:t xml:space="preserve"> </w:t>
            </w:r>
            <w:r>
              <w:rPr>
                <w:sz w:val="18"/>
              </w:rPr>
              <w:t>individuals</w:t>
            </w:r>
            <w:r>
              <w:rPr>
                <w:spacing w:val="-5"/>
                <w:sz w:val="18"/>
              </w:rPr>
              <w:t xml:space="preserve"> </w:t>
            </w:r>
            <w:r>
              <w:rPr>
                <w:sz w:val="18"/>
              </w:rPr>
              <w:t>vul-nerable</w:t>
            </w:r>
            <w:r>
              <w:rPr>
                <w:spacing w:val="-12"/>
                <w:sz w:val="18"/>
              </w:rPr>
              <w:t xml:space="preserve"> </w:t>
            </w:r>
            <w:r>
              <w:rPr>
                <w:sz w:val="18"/>
              </w:rPr>
              <w:t>to</w:t>
            </w:r>
            <w:r>
              <w:rPr>
                <w:spacing w:val="-11"/>
                <w:sz w:val="18"/>
              </w:rPr>
              <w:t xml:space="preserve"> </w:t>
            </w:r>
            <w:r>
              <w:rPr>
                <w:sz w:val="18"/>
              </w:rPr>
              <w:t>electronic</w:t>
            </w:r>
            <w:r>
              <w:rPr>
                <w:spacing w:val="-5"/>
                <w:sz w:val="18"/>
              </w:rPr>
              <w:t xml:space="preserve"> </w:t>
            </w:r>
            <w:r>
              <w:rPr>
                <w:sz w:val="18"/>
              </w:rPr>
              <w:t>financial</w:t>
            </w:r>
            <w:r>
              <w:rPr>
                <w:spacing w:val="-2"/>
                <w:sz w:val="18"/>
              </w:rPr>
              <w:t xml:space="preserve"> </w:t>
            </w:r>
            <w:r>
              <w:rPr>
                <w:sz w:val="18"/>
              </w:rPr>
              <w:t>transactions</w:t>
            </w:r>
            <w:r>
              <w:rPr>
                <w:spacing w:val="-2"/>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22"/>
                <w:sz w:val="18"/>
              </w:rPr>
              <w:t xml:space="preserve"> </w:t>
            </w:r>
            <w:r>
              <w:rPr>
                <w:sz w:val="18"/>
              </w:rPr>
              <w:t>by</w:t>
            </w:r>
            <w:r>
              <w:rPr>
                <w:spacing w:val="-2"/>
                <w:sz w:val="18"/>
              </w:rPr>
              <w:t xml:space="preserve"> </w:t>
            </w:r>
            <w:r>
              <w:rPr>
                <w:sz w:val="18"/>
              </w:rPr>
              <w:t>requiring financial institutions to introduce diverse methods of self-authentication, as specified by Presidential Decree, to pro-tect the electronic financial transaction vulnerable popula-tion,</w:t>
            </w:r>
            <w:r>
              <w:rPr>
                <w:spacing w:val="-4"/>
                <w:sz w:val="18"/>
              </w:rPr>
              <w:t xml:space="preserve"> </w:t>
            </w:r>
            <w:r>
              <w:rPr>
                <w:sz w:val="18"/>
              </w:rPr>
              <w:t>such</w:t>
            </w:r>
            <w:r>
              <w:rPr>
                <w:spacing w:val="-3"/>
                <w:sz w:val="18"/>
              </w:rPr>
              <w:t xml:space="preserve"> </w:t>
            </w:r>
            <w:r>
              <w:rPr>
                <w:sz w:val="18"/>
              </w:rPr>
              <w:t>as</w:t>
            </w:r>
            <w:r>
              <w:rPr>
                <w:spacing w:val="-4"/>
                <w:sz w:val="18"/>
              </w:rPr>
              <w:t xml:space="preserve"> </w:t>
            </w:r>
            <w:r>
              <w:rPr>
                <w:sz w:val="18"/>
              </w:rPr>
              <w:t>older</w:t>
            </w:r>
            <w:r>
              <w:rPr>
                <w:spacing w:val="-3"/>
                <w:sz w:val="18"/>
              </w:rPr>
              <w:t xml:space="preserve"> </w:t>
            </w:r>
            <w:r>
              <w:rPr>
                <w:sz w:val="18"/>
              </w:rPr>
              <w:t>adults</w:t>
            </w:r>
            <w:r>
              <w:rPr>
                <w:spacing w:val="-3"/>
                <w:sz w:val="18"/>
              </w:rPr>
              <w:t xml:space="preserve"> </w:t>
            </w:r>
            <w:r>
              <w:rPr>
                <w:sz w:val="18"/>
              </w:rPr>
              <w:t>and</w:t>
            </w:r>
            <w:r>
              <w:rPr>
                <w:spacing w:val="-4"/>
                <w:sz w:val="18"/>
              </w:rPr>
              <w:t xml:space="preserve"> </w:t>
            </w:r>
            <w:r>
              <w:rPr>
                <w:sz w:val="18"/>
              </w:rPr>
              <w:t>persons</w:t>
            </w:r>
            <w:r>
              <w:rPr>
                <w:spacing w:val="-3"/>
                <w:sz w:val="18"/>
              </w:rPr>
              <w:t xml:space="preserve"> </w:t>
            </w:r>
            <w:r>
              <w:rPr>
                <w:sz w:val="18"/>
              </w:rPr>
              <w:t>with</w:t>
            </w:r>
            <w:r>
              <w:rPr>
                <w:spacing w:val="-3"/>
                <w:sz w:val="18"/>
              </w:rPr>
              <w:t xml:space="preserve"> </w:t>
            </w:r>
            <w:r>
              <w:rPr>
                <w:sz w:val="18"/>
              </w:rPr>
              <w:t>disabilities</w:t>
            </w:r>
            <w:r w:rsidR="00604499">
              <w:rPr>
                <w:sz w:val="18"/>
              </w:rPr>
              <w:t>. .</w:t>
            </w:r>
            <w:r w:rsidR="00604499">
              <w:rPr>
                <w:spacing w:val="-11"/>
                <w:sz w:val="18"/>
              </w:rPr>
              <w:t xml:space="preserve"> </w:t>
            </w:r>
            <w:r w:rsidR="00604499">
              <w:rPr>
                <w:sz w:val="18"/>
              </w:rPr>
              <w:t>.</w:t>
            </w:r>
            <w:r w:rsidR="00604499">
              <w:rPr>
                <w:spacing w:val="-12"/>
                <w:sz w:val="18"/>
              </w:rPr>
              <w:t xml:space="preserve"> </w:t>
            </w:r>
            <w:r w:rsidR="00604499">
              <w:rPr>
                <w:sz w:val="18"/>
              </w:rPr>
              <w:t>.</w:t>
            </w:r>
            <w:r>
              <w:rPr>
                <w:spacing w:val="-10"/>
                <w:sz w:val="18"/>
              </w:rPr>
              <w:t>)</w:t>
            </w:r>
          </w:p>
        </w:tc>
      </w:tr>
    </w:tbl>
    <w:p w14:paraId="359802CA"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23AFE0A4"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460A96DB" w14:textId="77777777">
        <w:trPr>
          <w:trHeight w:val="594"/>
        </w:trPr>
        <w:tc>
          <w:tcPr>
            <w:tcW w:w="2515" w:type="dxa"/>
          </w:tcPr>
          <w:p w14:paraId="2D49C494"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20722CF"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6CF05C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F1DDEC4"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7F7E184"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6B935666" w14:textId="77777777" w:rsidR="00832031" w:rsidRDefault="00000000">
            <w:pPr>
              <w:pStyle w:val="TableParagraph"/>
              <w:spacing w:before="79"/>
              <w:ind w:left="429"/>
              <w:jc w:val="left"/>
              <w:rPr>
                <w:b/>
                <w:sz w:val="18"/>
              </w:rPr>
            </w:pPr>
            <w:r>
              <w:rPr>
                <w:b/>
                <w:spacing w:val="-2"/>
                <w:sz w:val="18"/>
              </w:rPr>
              <w:t>(Sponsor)</w:t>
            </w:r>
          </w:p>
        </w:tc>
        <w:tc>
          <w:tcPr>
            <w:tcW w:w="4498" w:type="dxa"/>
          </w:tcPr>
          <w:p w14:paraId="0E6671E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B2C8583"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1721A71" w14:textId="77777777">
        <w:trPr>
          <w:trHeight w:val="2487"/>
        </w:trPr>
        <w:tc>
          <w:tcPr>
            <w:tcW w:w="2515" w:type="dxa"/>
          </w:tcPr>
          <w:p w14:paraId="1F4A261A" w14:textId="77777777" w:rsidR="00832031" w:rsidRDefault="00000000">
            <w:pPr>
              <w:pStyle w:val="TableParagraph"/>
              <w:spacing w:before="24" w:line="247" w:lineRule="auto"/>
              <w:ind w:left="122" w:right="112"/>
              <w:jc w:val="both"/>
              <w:rPr>
                <w:sz w:val="18"/>
              </w:rPr>
            </w:pPr>
            <w:r>
              <w:rPr>
                <w:rFonts w:ascii="바탕체" w:eastAsia="바탕체"/>
                <w:sz w:val="18"/>
              </w:rPr>
              <w:t>공직선거법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Public Official Election Act)</w:t>
            </w:r>
          </w:p>
        </w:tc>
        <w:tc>
          <w:tcPr>
            <w:tcW w:w="1324" w:type="dxa"/>
          </w:tcPr>
          <w:p w14:paraId="7AA4856A" w14:textId="77777777" w:rsidR="00832031" w:rsidRDefault="00000000">
            <w:pPr>
              <w:pStyle w:val="TableParagraph"/>
              <w:spacing w:before="39"/>
              <w:ind w:left="8" w:right="1"/>
              <w:rPr>
                <w:sz w:val="18"/>
              </w:rPr>
            </w:pPr>
            <w:r>
              <w:rPr>
                <w:spacing w:val="-2"/>
                <w:sz w:val="18"/>
              </w:rPr>
              <w:t>2103538</w:t>
            </w:r>
          </w:p>
        </w:tc>
        <w:tc>
          <w:tcPr>
            <w:tcW w:w="1607" w:type="dxa"/>
          </w:tcPr>
          <w:p w14:paraId="149F28C6" w14:textId="77777777" w:rsidR="00832031" w:rsidRDefault="00000000">
            <w:pPr>
              <w:pStyle w:val="TableParagraph"/>
              <w:spacing w:before="24"/>
              <w:ind w:left="698" w:right="212" w:hanging="469"/>
              <w:jc w:val="left"/>
              <w:rPr>
                <w:sz w:val="18"/>
              </w:rPr>
            </w:pPr>
            <w:r>
              <w:rPr>
                <w:rFonts w:ascii="바탕체" w:eastAsia="바탕체"/>
                <w:spacing w:val="-4"/>
                <w:sz w:val="18"/>
              </w:rPr>
              <w:t>인재근</w:t>
            </w:r>
            <w:r>
              <w:rPr>
                <w:spacing w:val="-4"/>
                <w:sz w:val="18"/>
              </w:rPr>
              <w:t>(Jaekeun In)</w:t>
            </w:r>
          </w:p>
        </w:tc>
        <w:tc>
          <w:tcPr>
            <w:tcW w:w="4498" w:type="dxa"/>
          </w:tcPr>
          <w:p w14:paraId="38EBF1BF" w14:textId="77777777" w:rsidR="00832031" w:rsidRDefault="00000000">
            <w:pPr>
              <w:pStyle w:val="TableParagraph"/>
              <w:spacing w:before="24" w:line="242"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따라서</w:t>
            </w:r>
            <w:r>
              <w:rPr>
                <w:rFonts w:ascii="바탕체" w:eastAsia="바탕체" w:hAnsi="바탕체"/>
                <w:spacing w:val="-14"/>
                <w:w w:val="90"/>
                <w:sz w:val="18"/>
                <w:lang w:eastAsia="ko-KR"/>
              </w:rPr>
              <w:t xml:space="preserve"> </w:t>
            </w:r>
            <w:r>
              <w:rPr>
                <w:rFonts w:ascii="바탕체" w:eastAsia="바탕체" w:hAnsi="바탕체"/>
                <w:w w:val="90"/>
                <w:sz w:val="18"/>
                <w:lang w:eastAsia="ko-KR"/>
              </w:rPr>
              <w:t>투표소는</w:t>
            </w:r>
            <w:r>
              <w:rPr>
                <w:rFonts w:ascii="바탕체" w:eastAsia="바탕체" w:hAnsi="바탕체"/>
                <w:spacing w:val="-13"/>
                <w:w w:val="90"/>
                <w:sz w:val="18"/>
                <w:lang w:eastAsia="ko-KR"/>
              </w:rPr>
              <w:t xml:space="preserve"> </w:t>
            </w:r>
            <w:r>
              <w:rPr>
                <w:rFonts w:ascii="바탕체" w:eastAsia="바탕체" w:hAnsi="바탕체"/>
                <w:w w:val="90"/>
                <w:sz w:val="18"/>
                <w:lang w:eastAsia="ko-KR"/>
              </w:rPr>
              <w:t>건물의</w:t>
            </w:r>
            <w:r>
              <w:rPr>
                <w:rFonts w:ascii="바탕체" w:eastAsia="바탕체" w:hAnsi="바탕체"/>
                <w:spacing w:val="-14"/>
                <w:w w:val="90"/>
                <w:sz w:val="18"/>
                <w:lang w:eastAsia="ko-KR"/>
              </w:rPr>
              <w:t xml:space="preserve"> </w:t>
            </w:r>
            <w:r>
              <w:rPr>
                <w:w w:val="90"/>
                <w:sz w:val="18"/>
                <w:lang w:eastAsia="ko-KR"/>
              </w:rPr>
              <w:t>1</w:t>
            </w:r>
            <w:r>
              <w:rPr>
                <w:rFonts w:ascii="바탕체" w:eastAsia="바탕체" w:hAnsi="바탕체"/>
                <w:w w:val="90"/>
                <w:sz w:val="18"/>
                <w:lang w:eastAsia="ko-KR"/>
              </w:rPr>
              <w:t>층</w:t>
            </w:r>
            <w:r>
              <w:rPr>
                <w:rFonts w:ascii="바탕체" w:eastAsia="바탕체" w:hAnsi="바탕체"/>
                <w:spacing w:val="-13"/>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노약자</w:t>
            </w:r>
            <w:r>
              <w:rPr>
                <w:rFonts w:ascii="바탕체" w:eastAsia="바탕체" w:hAnsi="바탕체"/>
                <w:spacing w:val="-13"/>
                <w:w w:val="90"/>
                <w:sz w:val="18"/>
                <w:lang w:eastAsia="ko-KR"/>
              </w:rPr>
              <w:t xml:space="preserve"> </w:t>
            </w:r>
            <w:r>
              <w:rPr>
                <w:w w:val="90"/>
                <w:sz w:val="18"/>
                <w:lang w:eastAsia="ko-KR"/>
              </w:rPr>
              <w:t>·</w:t>
            </w:r>
            <w:r>
              <w:rPr>
                <w:spacing w:val="5"/>
                <w:sz w:val="18"/>
                <w:lang w:eastAsia="ko-KR"/>
              </w:rPr>
              <w:t xml:space="preserve"> </w:t>
            </w:r>
            <w:r>
              <w:rPr>
                <w:rFonts w:ascii="바탕체" w:eastAsia="바탕체" w:hAnsi="바탕체"/>
                <w:w w:val="90"/>
                <w:sz w:val="18"/>
                <w:lang w:eastAsia="ko-KR"/>
              </w:rPr>
              <w:t>장애인을</w:t>
            </w:r>
            <w:r>
              <w:rPr>
                <w:rFonts w:ascii="바탕체" w:eastAsia="바탕체" w:hAnsi="바탕체"/>
                <w:spacing w:val="-14"/>
                <w:w w:val="90"/>
                <w:sz w:val="18"/>
                <w:lang w:eastAsia="ko-KR"/>
              </w:rPr>
              <w:t xml:space="preserve"> </w:t>
            </w:r>
            <w:r>
              <w:rPr>
                <w:rFonts w:ascii="바탕체" w:eastAsia="바탕체" w:hAnsi="바탕체"/>
                <w:w w:val="90"/>
                <w:sz w:val="18"/>
                <w:lang w:eastAsia="ko-KR"/>
              </w:rPr>
              <w:t xml:space="preserve">위 </w:t>
            </w:r>
            <w:r>
              <w:rPr>
                <w:rFonts w:ascii="바탕체" w:eastAsia="바탕체" w:hAnsi="바탕체"/>
                <w:spacing w:val="-8"/>
                <w:sz w:val="18"/>
                <w:lang w:eastAsia="ko-KR"/>
              </w:rPr>
              <w:t>한</w:t>
            </w:r>
            <w:r>
              <w:rPr>
                <w:rFonts w:ascii="바탕체" w:eastAsia="바탕체" w:hAnsi="바탕체"/>
                <w:spacing w:val="-15"/>
                <w:sz w:val="18"/>
                <w:lang w:eastAsia="ko-KR"/>
              </w:rPr>
              <w:t xml:space="preserve"> </w:t>
            </w:r>
            <w:r>
              <w:rPr>
                <w:rFonts w:ascii="바탕체" w:eastAsia="바탕체" w:hAnsi="바탕체"/>
                <w:spacing w:val="-8"/>
                <w:sz w:val="18"/>
                <w:lang w:eastAsia="ko-KR"/>
              </w:rPr>
              <w:t>편의시설이</w:t>
            </w:r>
            <w:r>
              <w:rPr>
                <w:rFonts w:ascii="바탕체" w:eastAsia="바탕체" w:hAnsi="바탕체"/>
                <w:spacing w:val="-14"/>
                <w:sz w:val="18"/>
                <w:lang w:eastAsia="ko-KR"/>
              </w:rPr>
              <w:t xml:space="preserve"> </w:t>
            </w:r>
            <w:r>
              <w:rPr>
                <w:rFonts w:ascii="바탕체" w:eastAsia="바탕체" w:hAnsi="바탕체"/>
                <w:spacing w:val="-8"/>
                <w:sz w:val="18"/>
                <w:lang w:eastAsia="ko-KR"/>
              </w:rPr>
              <w:t>갖춰진</w:t>
            </w:r>
            <w:r>
              <w:rPr>
                <w:rFonts w:ascii="바탕체" w:eastAsia="바탕체" w:hAnsi="바탕체"/>
                <w:spacing w:val="-15"/>
                <w:sz w:val="18"/>
                <w:lang w:eastAsia="ko-KR"/>
              </w:rPr>
              <w:t xml:space="preserve"> </w:t>
            </w:r>
            <w:r>
              <w:rPr>
                <w:rFonts w:ascii="바탕체" w:eastAsia="바탕체" w:hAnsi="바탕체"/>
                <w:spacing w:val="-8"/>
                <w:sz w:val="18"/>
                <w:lang w:eastAsia="ko-KR"/>
              </w:rPr>
              <w:t>곳에</w:t>
            </w:r>
            <w:r>
              <w:rPr>
                <w:rFonts w:ascii="바탕체" w:eastAsia="바탕체" w:hAnsi="바탕체"/>
                <w:spacing w:val="-14"/>
                <w:sz w:val="18"/>
                <w:lang w:eastAsia="ko-KR"/>
              </w:rPr>
              <w:t xml:space="preserve"> </w:t>
            </w:r>
            <w:r>
              <w:rPr>
                <w:rFonts w:ascii="바탕체" w:eastAsia="바탕체" w:hAnsi="바탕체"/>
                <w:spacing w:val="-8"/>
                <w:sz w:val="18"/>
                <w:lang w:eastAsia="ko-KR"/>
              </w:rPr>
              <w:t>설치하도록</w:t>
            </w:r>
            <w:r>
              <w:rPr>
                <w:rFonts w:ascii="바탕체" w:eastAsia="바탕체" w:hAnsi="바탕체"/>
                <w:spacing w:val="-15"/>
                <w:sz w:val="18"/>
                <w:lang w:eastAsia="ko-KR"/>
              </w:rPr>
              <w:t xml:space="preserve"> </w:t>
            </w:r>
            <w:r>
              <w:rPr>
                <w:rFonts w:ascii="바탕체" w:eastAsia="바탕체" w:hAnsi="바탕체"/>
                <w:spacing w:val="-8"/>
                <w:sz w:val="18"/>
                <w:lang w:eastAsia="ko-KR"/>
              </w:rPr>
              <w:t>하고</w:t>
            </w:r>
            <w:r>
              <w:rPr>
                <w:spacing w:val="-8"/>
                <w:sz w:val="18"/>
                <w:lang w:eastAsia="ko-KR"/>
              </w:rPr>
              <w:t>,</w:t>
            </w:r>
            <w:r>
              <w:rPr>
                <w:spacing w:val="-3"/>
                <w:sz w:val="18"/>
                <w:lang w:eastAsia="ko-KR"/>
              </w:rPr>
              <w:t xml:space="preserve"> </w:t>
            </w:r>
            <w:r>
              <w:rPr>
                <w:rFonts w:ascii="바탕체" w:eastAsia="바탕체" w:hAnsi="바탕체"/>
                <w:spacing w:val="-8"/>
                <w:sz w:val="18"/>
                <w:lang w:eastAsia="ko-KR"/>
              </w:rPr>
              <w:t xml:space="preserve">부득이한 </w:t>
            </w:r>
            <w:r>
              <w:rPr>
                <w:rFonts w:ascii="바탕체" w:eastAsia="바탕체" w:hAnsi="바탕체"/>
                <w:spacing w:val="-12"/>
                <w:sz w:val="18"/>
                <w:lang w:eastAsia="ko-KR"/>
              </w:rPr>
              <w:t>경우</w:t>
            </w:r>
            <w:r>
              <w:rPr>
                <w:rFonts w:ascii="바탕체" w:eastAsia="바탕체" w:hAnsi="바탕체"/>
                <w:spacing w:val="-11"/>
                <w:sz w:val="18"/>
                <w:lang w:eastAsia="ko-KR"/>
              </w:rPr>
              <w:t xml:space="preserve"> </w:t>
            </w:r>
            <w:r>
              <w:rPr>
                <w:rFonts w:ascii="바탕체" w:eastAsia="바탕체" w:hAnsi="바탕체"/>
                <w:spacing w:val="-12"/>
                <w:sz w:val="18"/>
                <w:lang w:eastAsia="ko-KR"/>
              </w:rPr>
              <w:t>이동식</w:t>
            </w:r>
            <w:r>
              <w:rPr>
                <w:rFonts w:ascii="바탕체" w:eastAsia="바탕체" w:hAnsi="바탕체"/>
                <w:spacing w:val="-10"/>
                <w:sz w:val="18"/>
                <w:lang w:eastAsia="ko-KR"/>
              </w:rPr>
              <w:t xml:space="preserve"> </w:t>
            </w:r>
            <w:r>
              <w:rPr>
                <w:rFonts w:ascii="바탕체" w:eastAsia="바탕체" w:hAnsi="바탕체"/>
                <w:spacing w:val="-12"/>
                <w:sz w:val="18"/>
                <w:lang w:eastAsia="ko-KR"/>
              </w:rPr>
              <w:t>투표소를</w:t>
            </w:r>
            <w:r>
              <w:rPr>
                <w:rFonts w:ascii="바탕체" w:eastAsia="바탕체" w:hAnsi="바탕체"/>
                <w:spacing w:val="-11"/>
                <w:sz w:val="18"/>
                <w:lang w:eastAsia="ko-KR"/>
              </w:rPr>
              <w:t xml:space="preserve"> </w:t>
            </w:r>
            <w:r>
              <w:rPr>
                <w:rFonts w:ascii="바탕체" w:eastAsia="바탕체" w:hAnsi="바탕체"/>
                <w:spacing w:val="-12"/>
                <w:sz w:val="18"/>
                <w:lang w:eastAsia="ko-KR"/>
              </w:rPr>
              <w:t>설치할</w:t>
            </w:r>
            <w:r>
              <w:rPr>
                <w:rFonts w:ascii="바탕체" w:eastAsia="바탕체" w:hAnsi="바탕체"/>
                <w:spacing w:val="-10"/>
                <w:sz w:val="18"/>
                <w:lang w:eastAsia="ko-KR"/>
              </w:rPr>
              <w:t xml:space="preserve"> </w:t>
            </w:r>
            <w:r>
              <w:rPr>
                <w:rFonts w:ascii="바탕체" w:eastAsia="바탕체" w:hAnsi="바탕체"/>
                <w:spacing w:val="-12"/>
                <w:sz w:val="18"/>
                <w:lang w:eastAsia="ko-KR"/>
              </w:rPr>
              <w:t>수</w:t>
            </w:r>
            <w:r>
              <w:rPr>
                <w:rFonts w:ascii="바탕체" w:eastAsia="바탕체" w:hAnsi="바탕체"/>
                <w:spacing w:val="-11"/>
                <w:sz w:val="18"/>
                <w:lang w:eastAsia="ko-KR"/>
              </w:rPr>
              <w:t xml:space="preserve"> </w:t>
            </w:r>
            <w:r>
              <w:rPr>
                <w:rFonts w:ascii="바탕체" w:eastAsia="바탕체" w:hAnsi="바탕체"/>
                <w:spacing w:val="-12"/>
                <w:sz w:val="18"/>
                <w:lang w:eastAsia="ko-KR"/>
              </w:rPr>
              <w:t>있도록</w:t>
            </w:r>
            <w:r>
              <w:rPr>
                <w:rFonts w:ascii="바탕체" w:eastAsia="바탕체" w:hAnsi="바탕체"/>
                <w:spacing w:val="-10"/>
                <w:sz w:val="18"/>
                <w:lang w:eastAsia="ko-KR"/>
              </w:rPr>
              <w:t xml:space="preserve"> </w:t>
            </w:r>
            <w:r>
              <w:rPr>
                <w:rFonts w:ascii="바탕체" w:eastAsia="바탕체" w:hAnsi="바탕체"/>
                <w:spacing w:val="-12"/>
                <w:sz w:val="18"/>
                <w:lang w:eastAsia="ko-KR"/>
              </w:rPr>
              <w:t>하며</w:t>
            </w:r>
            <w:r>
              <w:rPr>
                <w:spacing w:val="-12"/>
                <w:sz w:val="18"/>
                <w:lang w:eastAsia="ko-KR"/>
              </w:rPr>
              <w:t>,</w:t>
            </w:r>
            <w:r>
              <w:rPr>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유권자 </w:t>
            </w:r>
            <w:r>
              <w:rPr>
                <w:rFonts w:ascii="바탕체" w:eastAsia="바탕체" w:hAnsi="바탕체"/>
                <w:spacing w:val="-8"/>
                <w:sz w:val="18"/>
                <w:lang w:eastAsia="ko-KR"/>
              </w:rPr>
              <w:t>들의</w:t>
            </w:r>
            <w:r>
              <w:rPr>
                <w:rFonts w:ascii="바탕체" w:eastAsia="바탕체" w:hAnsi="바탕체"/>
                <w:spacing w:val="-15"/>
                <w:sz w:val="18"/>
                <w:lang w:eastAsia="ko-KR"/>
              </w:rPr>
              <w:t xml:space="preserve"> </w:t>
            </w:r>
            <w:r>
              <w:rPr>
                <w:rFonts w:ascii="바탕체" w:eastAsia="바탕체" w:hAnsi="바탕체"/>
                <w:spacing w:val="-8"/>
                <w:sz w:val="18"/>
                <w:lang w:eastAsia="ko-KR"/>
              </w:rPr>
              <w:t>투표편의를</w:t>
            </w:r>
            <w:r>
              <w:rPr>
                <w:rFonts w:ascii="바탕체" w:eastAsia="바탕체" w:hAnsi="바탕체"/>
                <w:spacing w:val="-14"/>
                <w:sz w:val="18"/>
                <w:lang w:eastAsia="ko-KR"/>
              </w:rPr>
              <w:t xml:space="preserve"> </w:t>
            </w:r>
            <w:r>
              <w:rPr>
                <w:rFonts w:ascii="바탕체" w:eastAsia="바탕체" w:hAnsi="바탕체"/>
                <w:spacing w:val="-8"/>
                <w:sz w:val="18"/>
                <w:lang w:eastAsia="ko-KR"/>
              </w:rPr>
              <w:t>증진시키려는</w:t>
            </w:r>
            <w:r>
              <w:rPr>
                <w:rFonts w:ascii="바탕체" w:eastAsia="바탕체" w:hAnsi="바탕체"/>
                <w:spacing w:val="-15"/>
                <w:sz w:val="18"/>
                <w:lang w:eastAsia="ko-KR"/>
              </w:rPr>
              <w:t xml:space="preserve"> </w:t>
            </w:r>
            <w:r>
              <w:rPr>
                <w:rFonts w:ascii="바탕체" w:eastAsia="바탕체" w:hAnsi="바탕체"/>
                <w:spacing w:val="-8"/>
                <w:sz w:val="18"/>
                <w:lang w:eastAsia="ko-KR"/>
              </w:rPr>
              <w:t>것임</w:t>
            </w:r>
            <w:r>
              <w:rPr>
                <w:rFonts w:ascii="바탕체" w:eastAsia="바탕체" w:hAnsi="바탕체"/>
                <w:spacing w:val="-14"/>
                <w:sz w:val="18"/>
                <w:lang w:eastAsia="ko-KR"/>
              </w:rPr>
              <w:t xml:space="preserve"> </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Therefore,</w:t>
            </w:r>
            <w:r>
              <w:rPr>
                <w:spacing w:val="18"/>
                <w:sz w:val="18"/>
              </w:rPr>
              <w:t xml:space="preserve"> </w:t>
            </w:r>
            <w:r>
              <w:rPr>
                <w:spacing w:val="-8"/>
                <w:sz w:val="18"/>
              </w:rPr>
              <w:t>the</w:t>
            </w:r>
            <w:r>
              <w:rPr>
                <w:sz w:val="18"/>
              </w:rPr>
              <w:t xml:space="preserve"> objective is to enhance voting convenience for electors by stipulating that polling stations must be established on the ground floor of a building or at a location equipped with convenience facilities for the elderly, the infirm, and per-sons with disabilities. Furthermore, this aims to allow for the</w:t>
            </w:r>
            <w:r>
              <w:rPr>
                <w:spacing w:val="-11"/>
                <w:sz w:val="18"/>
              </w:rPr>
              <w:t xml:space="preserve"> </w:t>
            </w:r>
            <w:r>
              <w:rPr>
                <w:sz w:val="18"/>
              </w:rPr>
              <w:t>installation</w:t>
            </w:r>
            <w:r>
              <w:rPr>
                <w:spacing w:val="-11"/>
                <w:sz w:val="18"/>
              </w:rPr>
              <w:t xml:space="preserve"> </w:t>
            </w:r>
            <w:r>
              <w:rPr>
                <w:sz w:val="18"/>
              </w:rPr>
              <w:t>of</w:t>
            </w:r>
            <w:r>
              <w:rPr>
                <w:spacing w:val="-10"/>
                <w:sz w:val="18"/>
              </w:rPr>
              <w:t xml:space="preserve"> </w:t>
            </w:r>
            <w:r>
              <w:rPr>
                <w:sz w:val="18"/>
              </w:rPr>
              <w:t>mobile</w:t>
            </w:r>
            <w:r>
              <w:rPr>
                <w:spacing w:val="-11"/>
                <w:sz w:val="18"/>
              </w:rPr>
              <w:t xml:space="preserve"> </w:t>
            </w:r>
            <w:r>
              <w:rPr>
                <w:sz w:val="18"/>
              </w:rPr>
              <w:t>polling</w:t>
            </w:r>
            <w:r>
              <w:rPr>
                <w:spacing w:val="-10"/>
                <w:sz w:val="18"/>
              </w:rPr>
              <w:t xml:space="preserve"> </w:t>
            </w:r>
            <w:r>
              <w:rPr>
                <w:sz w:val="18"/>
              </w:rPr>
              <w:t>stations</w:t>
            </w:r>
            <w:r>
              <w:rPr>
                <w:spacing w:val="-11"/>
                <w:sz w:val="18"/>
              </w:rPr>
              <w:t xml:space="preserve"> </w:t>
            </w:r>
            <w:r>
              <w:rPr>
                <w:sz w:val="18"/>
              </w:rPr>
              <w:t>when</w:t>
            </w:r>
            <w:r>
              <w:rPr>
                <w:spacing w:val="-11"/>
                <w:sz w:val="18"/>
              </w:rPr>
              <w:t xml:space="preserve"> </w:t>
            </w:r>
            <w:r>
              <w:rPr>
                <w:spacing w:val="-2"/>
                <w:sz w:val="18"/>
              </w:rPr>
              <w:t>unavoidable</w:t>
            </w:r>
          </w:p>
          <w:p w14:paraId="4EA6009B" w14:textId="77777777" w:rsidR="00832031" w:rsidRDefault="00000000">
            <w:pPr>
              <w:pStyle w:val="TableParagraph"/>
              <w:spacing w:before="7"/>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7"/>
                <w:sz w:val="18"/>
              </w:rPr>
              <w:t>.)</w:t>
            </w:r>
          </w:p>
        </w:tc>
      </w:tr>
      <w:tr w:rsidR="00832031" w14:paraId="24267854" w14:textId="77777777">
        <w:trPr>
          <w:trHeight w:val="2268"/>
        </w:trPr>
        <w:tc>
          <w:tcPr>
            <w:tcW w:w="2515" w:type="dxa"/>
          </w:tcPr>
          <w:p w14:paraId="216D3C9E" w14:textId="77777777" w:rsidR="00832031" w:rsidRDefault="00000000">
            <w:pPr>
              <w:pStyle w:val="TableParagraph"/>
              <w:spacing w:before="30" w:line="232" w:lineRule="auto"/>
              <w:ind w:left="122" w:right="112"/>
              <w:jc w:val="both"/>
              <w:rPr>
                <w:sz w:val="18"/>
              </w:rPr>
            </w:pPr>
            <w:r>
              <w:rPr>
                <w:rFonts w:ascii="바탕체" w:eastAsia="바탕체"/>
                <w:spacing w:val="-12"/>
                <w:sz w:val="18"/>
              </w:rPr>
              <w:t>노인일자리</w:t>
            </w:r>
            <w:r>
              <w:rPr>
                <w:rFonts w:ascii="바탕체" w:eastAsia="바탕체"/>
                <w:spacing w:val="-11"/>
                <w:sz w:val="18"/>
              </w:rPr>
              <w:t xml:space="preserve"> </w:t>
            </w:r>
            <w:r>
              <w:rPr>
                <w:rFonts w:ascii="바탕체" w:eastAsia="바탕체"/>
                <w:spacing w:val="-12"/>
                <w:sz w:val="18"/>
              </w:rPr>
              <w:t>지원에</w:t>
            </w:r>
            <w:r>
              <w:rPr>
                <w:rFonts w:ascii="바탕체" w:eastAsia="바탕체"/>
                <w:spacing w:val="-10"/>
                <w:sz w:val="18"/>
              </w:rPr>
              <w:t xml:space="preserve"> </w:t>
            </w:r>
            <w:r>
              <w:rPr>
                <w:rFonts w:ascii="바탕체" w:eastAsia="바탕체"/>
                <w:spacing w:val="-12"/>
                <w:sz w:val="18"/>
              </w:rPr>
              <w:t>관한</w:t>
            </w:r>
            <w:r>
              <w:rPr>
                <w:rFonts w:ascii="바탕체" w:eastAsia="바탕체"/>
                <w:spacing w:val="-11"/>
                <w:sz w:val="18"/>
              </w:rPr>
              <w:t xml:space="preserve"> </w:t>
            </w:r>
            <w:r>
              <w:rPr>
                <w:rFonts w:ascii="바탕체" w:eastAsia="바탕체"/>
                <w:spacing w:val="-12"/>
                <w:sz w:val="18"/>
              </w:rPr>
              <w:t xml:space="preserve">법률 </w:t>
            </w:r>
            <w:r>
              <w:rPr>
                <w:rFonts w:ascii="바탕체" w:eastAsia="바탕체"/>
                <w:sz w:val="18"/>
              </w:rPr>
              <w:t>안</w:t>
            </w:r>
            <w:r>
              <w:rPr>
                <w:sz w:val="18"/>
              </w:rPr>
              <w:t>(Support</w:t>
            </w:r>
            <w:r>
              <w:rPr>
                <w:spacing w:val="-8"/>
                <w:sz w:val="18"/>
              </w:rPr>
              <w:t xml:space="preserve"> </w:t>
            </w:r>
            <w:r>
              <w:rPr>
                <w:sz w:val="18"/>
              </w:rPr>
              <w:t>for</w:t>
            </w:r>
            <w:r>
              <w:rPr>
                <w:spacing w:val="-8"/>
                <w:sz w:val="18"/>
              </w:rPr>
              <w:t xml:space="preserve"> </w:t>
            </w:r>
            <w:r>
              <w:rPr>
                <w:sz w:val="18"/>
              </w:rPr>
              <w:t>Senior</w:t>
            </w:r>
            <w:r>
              <w:rPr>
                <w:spacing w:val="-8"/>
                <w:sz w:val="18"/>
              </w:rPr>
              <w:t xml:space="preserve"> </w:t>
            </w:r>
            <w:r>
              <w:rPr>
                <w:sz w:val="18"/>
              </w:rPr>
              <w:t>Employ-ment Act)</w:t>
            </w:r>
          </w:p>
        </w:tc>
        <w:tc>
          <w:tcPr>
            <w:tcW w:w="1324" w:type="dxa"/>
          </w:tcPr>
          <w:p w14:paraId="76BB2B86" w14:textId="77777777" w:rsidR="00832031" w:rsidRDefault="00000000">
            <w:pPr>
              <w:pStyle w:val="TableParagraph"/>
              <w:spacing w:before="39"/>
              <w:ind w:left="8" w:right="1"/>
              <w:rPr>
                <w:sz w:val="18"/>
              </w:rPr>
            </w:pPr>
            <w:r>
              <w:rPr>
                <w:spacing w:val="-2"/>
                <w:sz w:val="18"/>
              </w:rPr>
              <w:t>2103574</w:t>
            </w:r>
          </w:p>
        </w:tc>
        <w:tc>
          <w:tcPr>
            <w:tcW w:w="1607" w:type="dxa"/>
          </w:tcPr>
          <w:p w14:paraId="0581A161" w14:textId="77777777" w:rsidR="00832031" w:rsidRDefault="00000000">
            <w:pPr>
              <w:pStyle w:val="TableParagraph"/>
              <w:spacing w:before="24"/>
              <w:ind w:left="598" w:right="255" w:hanging="326"/>
              <w:jc w:val="left"/>
              <w:rPr>
                <w:sz w:val="18"/>
              </w:rPr>
            </w:pPr>
            <w:r>
              <w:rPr>
                <w:rFonts w:ascii="바탕체" w:eastAsia="바탕체"/>
                <w:spacing w:val="-4"/>
                <w:sz w:val="18"/>
              </w:rPr>
              <w:t>남인순</w:t>
            </w:r>
            <w:r>
              <w:rPr>
                <w:spacing w:val="-4"/>
                <w:sz w:val="18"/>
              </w:rPr>
              <w:t>(Insoon Nam)</w:t>
            </w:r>
          </w:p>
        </w:tc>
        <w:tc>
          <w:tcPr>
            <w:tcW w:w="4498" w:type="dxa"/>
          </w:tcPr>
          <w:p w14:paraId="5918B6B7" w14:textId="213BAFCF" w:rsidR="00832031" w:rsidRDefault="00000000">
            <w:pPr>
              <w:pStyle w:val="TableParagraph"/>
              <w:spacing w:before="24" w:line="242" w:lineRule="auto"/>
              <w:ind w:left="123" w:right="110"/>
              <w:jc w:val="both"/>
              <w:rPr>
                <w:sz w:val="18"/>
              </w:rPr>
            </w:pPr>
            <w:r>
              <w:rPr>
                <w:w w:val="90"/>
                <w:sz w:val="18"/>
                <w:lang w:eastAsia="ko-KR"/>
              </w:rPr>
              <w:t>...</w:t>
            </w:r>
            <w:r>
              <w:rPr>
                <w:spacing w:val="20"/>
                <w:sz w:val="18"/>
                <w:lang w:eastAsia="ko-KR"/>
              </w:rPr>
              <w:t xml:space="preserve"> </w:t>
            </w:r>
            <w:r>
              <w:rPr>
                <w:rFonts w:ascii="바탕체" w:eastAsia="바탕체" w:hAnsi="바탕체"/>
                <w:w w:val="90"/>
                <w:sz w:val="18"/>
                <w:lang w:eastAsia="ko-KR"/>
              </w:rPr>
              <w:t>노인에게</w:t>
            </w:r>
            <w:r>
              <w:rPr>
                <w:rFonts w:ascii="바탕체" w:eastAsia="바탕체" w:hAnsi="바탕체"/>
                <w:spacing w:val="-14"/>
                <w:w w:val="90"/>
                <w:sz w:val="18"/>
                <w:lang w:eastAsia="ko-KR"/>
              </w:rPr>
              <w:t xml:space="preserve"> </w:t>
            </w:r>
            <w:r>
              <w:rPr>
                <w:rFonts w:ascii="바탕체" w:eastAsia="바탕체" w:hAnsi="바탕체"/>
                <w:w w:val="90"/>
                <w:sz w:val="18"/>
                <w:lang w:eastAsia="ko-KR"/>
              </w:rPr>
              <w:t>다양한</w:t>
            </w:r>
            <w:r>
              <w:rPr>
                <w:rFonts w:ascii="바탕체" w:eastAsia="바탕체" w:hAnsi="바탕체"/>
                <w:spacing w:val="-13"/>
                <w:w w:val="90"/>
                <w:sz w:val="18"/>
                <w:lang w:eastAsia="ko-KR"/>
              </w:rPr>
              <w:t xml:space="preserve"> </w:t>
            </w:r>
            <w:r>
              <w:rPr>
                <w:rFonts w:ascii="바탕체" w:eastAsia="바탕체" w:hAnsi="바탕체"/>
                <w:w w:val="90"/>
                <w:sz w:val="18"/>
                <w:lang w:eastAsia="ko-KR"/>
              </w:rPr>
              <w:t>일자리를</w:t>
            </w:r>
            <w:r>
              <w:rPr>
                <w:rFonts w:ascii="바탕체" w:eastAsia="바탕체" w:hAnsi="바탕체"/>
                <w:spacing w:val="-14"/>
                <w:w w:val="90"/>
                <w:sz w:val="18"/>
                <w:lang w:eastAsia="ko-KR"/>
              </w:rPr>
              <w:t xml:space="preserve"> </w:t>
            </w:r>
            <w:r>
              <w:rPr>
                <w:rFonts w:ascii="바탕체" w:eastAsia="바탕체" w:hAnsi="바탕체"/>
                <w:w w:val="90"/>
                <w:sz w:val="18"/>
                <w:lang w:eastAsia="ko-KR"/>
              </w:rPr>
              <w:t>개발</w:t>
            </w:r>
            <w:r>
              <w:rPr>
                <w:rFonts w:ascii="Verdana" w:eastAsia="Verdana" w:hAnsi="Verdana"/>
                <w:i/>
                <w:w w:val="90"/>
                <w:sz w:val="18"/>
                <w:lang w:eastAsia="ko-KR"/>
              </w:rPr>
              <w:t>·</w:t>
            </w:r>
            <w:r>
              <w:rPr>
                <w:rFonts w:ascii="Verdana" w:eastAsia="Verdana" w:hAnsi="Verdana"/>
                <w:i/>
                <w:sz w:val="18"/>
                <w:lang w:eastAsia="ko-KR"/>
              </w:rPr>
              <w:t xml:space="preserve"> </w:t>
            </w:r>
            <w:r>
              <w:rPr>
                <w:rFonts w:ascii="바탕체" w:eastAsia="바탕체" w:hAnsi="바탕체"/>
                <w:w w:val="90"/>
                <w:sz w:val="18"/>
                <w:lang w:eastAsia="ko-KR"/>
              </w:rPr>
              <w:t>보급하고</w:t>
            </w:r>
            <w:r>
              <w:rPr>
                <w:rFonts w:ascii="바탕체" w:eastAsia="바탕체" w:hAnsi="바탕체"/>
                <w:spacing w:val="-14"/>
                <w:w w:val="90"/>
                <w:sz w:val="18"/>
                <w:lang w:eastAsia="ko-KR"/>
              </w:rPr>
              <w:t xml:space="preserve"> </w:t>
            </w:r>
            <w:r>
              <w:rPr>
                <w:rFonts w:ascii="바탕체" w:eastAsia="바탕체" w:hAnsi="바탕체"/>
                <w:w w:val="90"/>
                <w:sz w:val="18"/>
                <w:lang w:eastAsia="ko-KR"/>
              </w:rPr>
              <w:t>사회활동</w:t>
            </w:r>
            <w:r>
              <w:rPr>
                <w:rFonts w:ascii="바탕체" w:eastAsia="바탕체" w:hAnsi="바탕체"/>
                <w:spacing w:val="-13"/>
                <w:w w:val="90"/>
                <w:sz w:val="18"/>
                <w:lang w:eastAsia="ko-KR"/>
              </w:rPr>
              <w:t xml:space="preserve"> </w:t>
            </w:r>
            <w:r>
              <w:rPr>
                <w:rFonts w:ascii="바탕체" w:eastAsia="바탕체" w:hAnsi="바탕체"/>
                <w:w w:val="90"/>
                <w:sz w:val="18"/>
                <w:lang w:eastAsia="ko-KR"/>
              </w:rPr>
              <w:t>참 여</w:t>
            </w:r>
            <w:r>
              <w:rPr>
                <w:rFonts w:ascii="바탕체" w:eastAsia="바탕체" w:hAnsi="바탕체"/>
                <w:spacing w:val="-12"/>
                <w:w w:val="90"/>
                <w:sz w:val="18"/>
                <w:lang w:eastAsia="ko-KR"/>
              </w:rPr>
              <w:t xml:space="preserve"> </w:t>
            </w:r>
            <w:r>
              <w:rPr>
                <w:rFonts w:ascii="바탕체" w:eastAsia="바탕체" w:hAnsi="바탕체"/>
                <w:w w:val="90"/>
                <w:sz w:val="18"/>
                <w:lang w:eastAsia="ko-KR"/>
              </w:rPr>
              <w:t>기회를</w:t>
            </w:r>
            <w:r>
              <w:rPr>
                <w:rFonts w:ascii="바탕체" w:eastAsia="바탕체" w:hAnsi="바탕체"/>
                <w:spacing w:val="-12"/>
                <w:w w:val="90"/>
                <w:sz w:val="18"/>
                <w:lang w:eastAsia="ko-KR"/>
              </w:rPr>
              <w:t xml:space="preserve"> </w:t>
            </w:r>
            <w:r>
              <w:rPr>
                <w:rFonts w:ascii="바탕체" w:eastAsia="바탕체" w:hAnsi="바탕체"/>
                <w:w w:val="90"/>
                <w:sz w:val="18"/>
                <w:lang w:eastAsia="ko-KR"/>
              </w:rPr>
              <w:t>제공할</w:t>
            </w:r>
            <w:r>
              <w:rPr>
                <w:rFonts w:ascii="바탕체" w:eastAsia="바탕체" w:hAnsi="바탕체"/>
                <w:spacing w:val="-12"/>
                <w:w w:val="90"/>
                <w:sz w:val="18"/>
                <w:lang w:eastAsia="ko-KR"/>
              </w:rPr>
              <w:t xml:space="preserve"> </w:t>
            </w:r>
            <w:r>
              <w:rPr>
                <w:rFonts w:ascii="바탕체" w:eastAsia="바탕체" w:hAnsi="바탕체"/>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12"/>
                <w:w w:val="90"/>
                <w:sz w:val="18"/>
                <w:lang w:eastAsia="ko-KR"/>
              </w:rPr>
              <w:t xml:space="preserve"> </w:t>
            </w:r>
            <w:r>
              <w:rPr>
                <w:rFonts w:ascii="바탕체" w:eastAsia="바탕체" w:hAnsi="바탕체"/>
                <w:w w:val="90"/>
                <w:sz w:val="18"/>
                <w:lang w:eastAsia="ko-KR"/>
              </w:rPr>
              <w:t>환경을</w:t>
            </w:r>
            <w:r>
              <w:rPr>
                <w:rFonts w:ascii="바탕체" w:eastAsia="바탕체" w:hAnsi="바탕체"/>
                <w:spacing w:val="-12"/>
                <w:w w:val="90"/>
                <w:sz w:val="18"/>
                <w:lang w:eastAsia="ko-KR"/>
              </w:rPr>
              <w:t xml:space="preserve"> </w:t>
            </w:r>
            <w:r>
              <w:rPr>
                <w:rFonts w:ascii="바탕체" w:eastAsia="바탕체" w:hAnsi="바탕체"/>
                <w:w w:val="90"/>
                <w:sz w:val="18"/>
                <w:lang w:eastAsia="ko-KR"/>
              </w:rPr>
              <w:t>조성함으로써</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노인의 자존감</w:t>
            </w:r>
            <w:r>
              <w:rPr>
                <w:w w:val="90"/>
                <w:sz w:val="18"/>
                <w:lang w:eastAsia="ko-KR"/>
              </w:rPr>
              <w:t>,</w:t>
            </w:r>
            <w:r>
              <w:rPr>
                <w:spacing w:val="14"/>
                <w:sz w:val="18"/>
                <w:lang w:eastAsia="ko-KR"/>
              </w:rPr>
              <w:t xml:space="preserve"> </w:t>
            </w:r>
            <w:r>
              <w:rPr>
                <w:rFonts w:ascii="바탕체" w:eastAsia="바탕체" w:hAnsi="바탕체"/>
                <w:w w:val="90"/>
                <w:sz w:val="18"/>
                <w:lang w:eastAsia="ko-KR"/>
              </w:rPr>
              <w:t>소속감</w:t>
            </w:r>
            <w:r>
              <w:rPr>
                <w:w w:val="90"/>
                <w:sz w:val="18"/>
                <w:lang w:eastAsia="ko-KR"/>
              </w:rPr>
              <w:t>,</w:t>
            </w:r>
            <w:r>
              <w:rPr>
                <w:spacing w:val="21"/>
                <w:sz w:val="18"/>
                <w:lang w:eastAsia="ko-KR"/>
              </w:rPr>
              <w:t xml:space="preserve"> </w:t>
            </w:r>
            <w:r>
              <w:rPr>
                <w:rFonts w:ascii="바탕체" w:eastAsia="바탕체" w:hAnsi="바탕체"/>
                <w:w w:val="90"/>
                <w:sz w:val="18"/>
                <w:lang w:eastAsia="ko-KR"/>
              </w:rPr>
              <w:t>소득증대</w:t>
            </w:r>
            <w:r>
              <w:rPr>
                <w:w w:val="90"/>
                <w:sz w:val="18"/>
                <w:lang w:eastAsia="ko-KR"/>
              </w:rPr>
              <w:t>,</w:t>
            </w:r>
            <w:r>
              <w:rPr>
                <w:spacing w:val="21"/>
                <w:sz w:val="18"/>
                <w:lang w:eastAsia="ko-KR"/>
              </w:rPr>
              <w:t xml:space="preserve"> </w:t>
            </w:r>
            <w:r>
              <w:rPr>
                <w:rFonts w:ascii="바탕체" w:eastAsia="바탕체" w:hAnsi="바탕체"/>
                <w:w w:val="90"/>
                <w:sz w:val="18"/>
                <w:lang w:eastAsia="ko-KR"/>
              </w:rPr>
              <w:t>건강개선</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삶의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질</w:t>
            </w:r>
            <w:r>
              <w:rPr>
                <w:rFonts w:ascii="바탕체" w:eastAsia="바탕체" w:hAnsi="바탕체"/>
                <w:spacing w:val="-13"/>
                <w:w w:val="90"/>
                <w:sz w:val="18"/>
                <w:lang w:eastAsia="ko-KR"/>
              </w:rPr>
              <w:t xml:space="preserve"> </w:t>
            </w:r>
            <w:r>
              <w:rPr>
                <w:rFonts w:ascii="바탕체" w:eastAsia="바탕체" w:hAnsi="바탕체"/>
                <w:w w:val="90"/>
                <w:sz w:val="18"/>
                <w:lang w:eastAsia="ko-KR"/>
              </w:rPr>
              <w:t>향상을</w:t>
            </w:r>
            <w:r>
              <w:rPr>
                <w:rFonts w:ascii="바탕체" w:eastAsia="바탕체" w:hAnsi="바탕체"/>
                <w:spacing w:val="-14"/>
                <w:w w:val="90"/>
                <w:sz w:val="18"/>
                <w:lang w:eastAsia="ko-KR"/>
              </w:rPr>
              <w:t xml:space="preserve"> </w:t>
            </w:r>
            <w:r>
              <w:rPr>
                <w:rFonts w:ascii="바탕체" w:eastAsia="바탕체" w:hAnsi="바탕체"/>
                <w:w w:val="90"/>
                <w:sz w:val="18"/>
                <w:lang w:eastAsia="ko-KR"/>
              </w:rPr>
              <w:t xml:space="preserve">통 </w:t>
            </w:r>
            <w:r>
              <w:rPr>
                <w:rFonts w:ascii="바탕체" w:eastAsia="바탕체" w:hAnsi="바탕체"/>
                <w:spacing w:val="-4"/>
                <w:sz w:val="18"/>
                <w:lang w:eastAsia="ko-KR"/>
              </w:rPr>
              <w:t>한</w:t>
            </w:r>
            <w:r>
              <w:rPr>
                <w:rFonts w:ascii="바탕체" w:eastAsia="바탕체" w:hAnsi="바탕체"/>
                <w:spacing w:val="-19"/>
                <w:sz w:val="18"/>
                <w:lang w:eastAsia="ko-KR"/>
              </w:rPr>
              <w:t xml:space="preserve"> </w:t>
            </w:r>
            <w:r>
              <w:rPr>
                <w:rFonts w:ascii="바탕체" w:eastAsia="바탕체" w:hAnsi="바탕체"/>
                <w:spacing w:val="-4"/>
                <w:sz w:val="18"/>
                <w:lang w:eastAsia="ko-KR"/>
              </w:rPr>
              <w:t>권익증진과</w:t>
            </w:r>
            <w:r>
              <w:rPr>
                <w:rFonts w:ascii="바탕체" w:eastAsia="바탕체" w:hAnsi="바탕체"/>
                <w:spacing w:val="-18"/>
                <w:sz w:val="18"/>
                <w:lang w:eastAsia="ko-KR"/>
              </w:rPr>
              <w:t xml:space="preserve"> </w:t>
            </w:r>
            <w:r>
              <w:rPr>
                <w:spacing w:val="-4"/>
                <w:sz w:val="18"/>
                <w:lang w:eastAsia="ko-KR"/>
              </w:rPr>
              <w:t>...</w:t>
            </w:r>
            <w:r>
              <w:rPr>
                <w:spacing w:val="-8"/>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The</w:t>
            </w:r>
            <w:r>
              <w:rPr>
                <w:spacing w:val="-8"/>
                <w:sz w:val="18"/>
              </w:rPr>
              <w:t xml:space="preserve"> </w:t>
            </w:r>
            <w:r>
              <w:rPr>
                <w:spacing w:val="-4"/>
                <w:sz w:val="18"/>
              </w:rPr>
              <w:t>objective</w:t>
            </w:r>
            <w:r>
              <w:rPr>
                <w:spacing w:val="-7"/>
                <w:sz w:val="18"/>
              </w:rPr>
              <w:t xml:space="preserve"> </w:t>
            </w:r>
            <w:r>
              <w:rPr>
                <w:spacing w:val="-4"/>
                <w:sz w:val="18"/>
              </w:rPr>
              <w:t>is</w:t>
            </w:r>
            <w:r>
              <w:rPr>
                <w:sz w:val="18"/>
              </w:rPr>
              <w:t xml:space="preserve"> </w:t>
            </w:r>
            <w:r>
              <w:rPr>
                <w:spacing w:val="-4"/>
                <w:sz w:val="18"/>
              </w:rPr>
              <w:t>to</w:t>
            </w:r>
            <w:r>
              <w:rPr>
                <w:sz w:val="18"/>
              </w:rPr>
              <w:t xml:space="preserve"> </w:t>
            </w:r>
            <w:r>
              <w:rPr>
                <w:spacing w:val="-4"/>
                <w:sz w:val="18"/>
              </w:rPr>
              <w:t>promote</w:t>
            </w:r>
            <w:r>
              <w:rPr>
                <w:sz w:val="18"/>
              </w:rPr>
              <w:t xml:space="preserve"> </w:t>
            </w:r>
            <w:r>
              <w:rPr>
                <w:spacing w:val="-4"/>
                <w:sz w:val="18"/>
              </w:rPr>
              <w:t>the</w:t>
            </w:r>
            <w:r>
              <w:rPr>
                <w:sz w:val="18"/>
              </w:rPr>
              <w:t xml:space="preserve"> </w:t>
            </w:r>
            <w:r>
              <w:rPr>
                <w:spacing w:val="-4"/>
                <w:sz w:val="18"/>
              </w:rPr>
              <w:t xml:space="preserve">rights </w:t>
            </w:r>
            <w:r>
              <w:rPr>
                <w:sz w:val="18"/>
              </w:rPr>
              <w:t>and</w:t>
            </w:r>
            <w:r>
              <w:rPr>
                <w:spacing w:val="-12"/>
                <w:sz w:val="18"/>
              </w:rPr>
              <w:t xml:space="preserve"> </w:t>
            </w:r>
            <w:r>
              <w:rPr>
                <w:sz w:val="18"/>
              </w:rPr>
              <w:t>interests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elderly</w:t>
            </w:r>
            <w:r>
              <w:rPr>
                <w:spacing w:val="-12"/>
                <w:sz w:val="18"/>
              </w:rPr>
              <w:t xml:space="preserve"> </w:t>
            </w:r>
            <w:r>
              <w:rPr>
                <w:sz w:val="18"/>
              </w:rPr>
              <w:t>through</w:t>
            </w:r>
            <w:r>
              <w:rPr>
                <w:spacing w:val="-11"/>
                <w:sz w:val="18"/>
              </w:rPr>
              <w:t xml:space="preserve"> </w:t>
            </w:r>
            <w:r>
              <w:rPr>
                <w:sz w:val="18"/>
              </w:rPr>
              <w:t>the</w:t>
            </w:r>
            <w:r>
              <w:rPr>
                <w:spacing w:val="-11"/>
                <w:sz w:val="18"/>
              </w:rPr>
              <w:t xml:space="preserve"> </w:t>
            </w:r>
            <w:r>
              <w:rPr>
                <w:sz w:val="18"/>
              </w:rPr>
              <w:t>enhancement</w:t>
            </w:r>
            <w:r>
              <w:rPr>
                <w:spacing w:val="-11"/>
                <w:sz w:val="18"/>
              </w:rPr>
              <w:t xml:space="preserve"> </w:t>
            </w:r>
            <w:r>
              <w:rPr>
                <w:sz w:val="18"/>
              </w:rPr>
              <w:t>of</w:t>
            </w:r>
            <w:r>
              <w:rPr>
                <w:spacing w:val="-12"/>
                <w:sz w:val="18"/>
              </w:rPr>
              <w:t xml:space="preserve"> </w:t>
            </w:r>
            <w:r>
              <w:rPr>
                <w:sz w:val="18"/>
              </w:rPr>
              <w:t>their quality</w:t>
            </w:r>
            <w:r>
              <w:rPr>
                <w:spacing w:val="-11"/>
                <w:sz w:val="18"/>
              </w:rPr>
              <w:t xml:space="preserve"> </w:t>
            </w:r>
            <w:r>
              <w:rPr>
                <w:sz w:val="18"/>
              </w:rPr>
              <w:t>of</w:t>
            </w:r>
            <w:r>
              <w:rPr>
                <w:spacing w:val="-11"/>
                <w:sz w:val="18"/>
              </w:rPr>
              <w:t xml:space="preserve"> </w:t>
            </w:r>
            <w:r>
              <w:rPr>
                <w:sz w:val="18"/>
              </w:rPr>
              <w:t>life,</w:t>
            </w:r>
            <w:r>
              <w:rPr>
                <w:spacing w:val="-11"/>
                <w:sz w:val="18"/>
              </w:rPr>
              <w:t xml:space="preserve"> </w:t>
            </w:r>
            <w:r>
              <w:rPr>
                <w:sz w:val="18"/>
              </w:rPr>
              <w:t>including</w:t>
            </w:r>
            <w:r>
              <w:rPr>
                <w:spacing w:val="-11"/>
                <w:sz w:val="18"/>
              </w:rPr>
              <w:t xml:space="preserve"> </w:t>
            </w:r>
            <w:r>
              <w:rPr>
                <w:sz w:val="18"/>
              </w:rPr>
              <w:t>improved</w:t>
            </w:r>
            <w:r>
              <w:rPr>
                <w:spacing w:val="-11"/>
                <w:sz w:val="18"/>
              </w:rPr>
              <w:t xml:space="preserve"> </w:t>
            </w:r>
            <w:r>
              <w:rPr>
                <w:sz w:val="18"/>
              </w:rPr>
              <w:t>self-esteem,</w:t>
            </w:r>
            <w:r>
              <w:rPr>
                <w:spacing w:val="-11"/>
                <w:sz w:val="18"/>
              </w:rPr>
              <w:t xml:space="preserve"> </w:t>
            </w:r>
            <w:r>
              <w:rPr>
                <w:sz w:val="18"/>
              </w:rPr>
              <w:t>sense</w:t>
            </w:r>
            <w:r>
              <w:rPr>
                <w:spacing w:val="-11"/>
                <w:sz w:val="18"/>
              </w:rPr>
              <w:t xml:space="preserve"> </w:t>
            </w:r>
            <w:r>
              <w:rPr>
                <w:sz w:val="18"/>
              </w:rPr>
              <w:t>of</w:t>
            </w:r>
            <w:r>
              <w:rPr>
                <w:spacing w:val="-11"/>
                <w:sz w:val="18"/>
              </w:rPr>
              <w:t xml:space="preserve"> </w:t>
            </w:r>
            <w:r>
              <w:rPr>
                <w:sz w:val="18"/>
              </w:rPr>
              <w:t>be-longing,</w:t>
            </w:r>
            <w:r>
              <w:rPr>
                <w:spacing w:val="-10"/>
                <w:sz w:val="18"/>
              </w:rPr>
              <w:t xml:space="preserve"> </w:t>
            </w:r>
            <w:r>
              <w:rPr>
                <w:sz w:val="18"/>
              </w:rPr>
              <w:t>increased</w:t>
            </w:r>
            <w:r>
              <w:rPr>
                <w:spacing w:val="-10"/>
                <w:sz w:val="18"/>
              </w:rPr>
              <w:t xml:space="preserve"> </w:t>
            </w:r>
            <w:r>
              <w:rPr>
                <w:sz w:val="18"/>
              </w:rPr>
              <w:t>income,</w:t>
            </w:r>
            <w:r>
              <w:rPr>
                <w:spacing w:val="-10"/>
                <w:sz w:val="18"/>
              </w:rPr>
              <w:t xml:space="preserve"> </w:t>
            </w:r>
            <w:r>
              <w:rPr>
                <w:sz w:val="18"/>
              </w:rPr>
              <w:t>and</w:t>
            </w:r>
            <w:r>
              <w:rPr>
                <w:spacing w:val="-10"/>
                <w:sz w:val="18"/>
              </w:rPr>
              <w:t xml:space="preserve"> </w:t>
            </w:r>
            <w:r>
              <w:rPr>
                <w:sz w:val="18"/>
              </w:rPr>
              <w:t>better</w:t>
            </w:r>
            <w:r>
              <w:rPr>
                <w:spacing w:val="-10"/>
                <w:sz w:val="18"/>
              </w:rPr>
              <w:t xml:space="preserve"> </w:t>
            </w:r>
            <w:r>
              <w:rPr>
                <w:sz w:val="18"/>
              </w:rPr>
              <w:t>health,</w:t>
            </w:r>
            <w:r>
              <w:rPr>
                <w:spacing w:val="-10"/>
                <w:sz w:val="18"/>
              </w:rPr>
              <w:t xml:space="preserve"> </w:t>
            </w:r>
            <w:r>
              <w:rPr>
                <w:sz w:val="18"/>
              </w:rPr>
              <w:t>by</w:t>
            </w:r>
            <w:r>
              <w:rPr>
                <w:spacing w:val="-10"/>
                <w:sz w:val="18"/>
              </w:rPr>
              <w:t xml:space="preserve"> </w:t>
            </w:r>
            <w:r>
              <w:rPr>
                <w:sz w:val="18"/>
              </w:rPr>
              <w:t>creating</w:t>
            </w:r>
            <w:r>
              <w:rPr>
                <w:spacing w:val="-10"/>
                <w:sz w:val="18"/>
              </w:rPr>
              <w:t xml:space="preserve"> </w:t>
            </w:r>
            <w:r>
              <w:rPr>
                <w:sz w:val="18"/>
              </w:rPr>
              <w:t>an environment</w:t>
            </w:r>
            <w:r>
              <w:rPr>
                <w:spacing w:val="-4"/>
                <w:sz w:val="18"/>
              </w:rPr>
              <w:t xml:space="preserve"> </w:t>
            </w:r>
            <w:r>
              <w:rPr>
                <w:sz w:val="18"/>
              </w:rPr>
              <w:t>that</w:t>
            </w:r>
            <w:r>
              <w:rPr>
                <w:spacing w:val="-4"/>
                <w:sz w:val="18"/>
              </w:rPr>
              <w:t xml:space="preserve"> </w:t>
            </w:r>
            <w:r>
              <w:rPr>
                <w:sz w:val="18"/>
              </w:rPr>
              <w:t>facilitates</w:t>
            </w:r>
            <w:r>
              <w:rPr>
                <w:spacing w:val="-4"/>
                <w:sz w:val="18"/>
              </w:rPr>
              <w:t xml:space="preserve"> </w:t>
            </w:r>
            <w:r>
              <w:rPr>
                <w:sz w:val="18"/>
              </w:rPr>
              <w:t>the</w:t>
            </w:r>
            <w:r>
              <w:rPr>
                <w:spacing w:val="-4"/>
                <w:sz w:val="18"/>
              </w:rPr>
              <w:t xml:space="preserve"> </w:t>
            </w:r>
            <w:r>
              <w:rPr>
                <w:sz w:val="18"/>
              </w:rPr>
              <w:t>development</w:t>
            </w:r>
            <w:r>
              <w:rPr>
                <w:spacing w:val="-4"/>
                <w:sz w:val="18"/>
              </w:rPr>
              <w:t xml:space="preserve"> </w:t>
            </w:r>
            <w:r>
              <w:rPr>
                <w:sz w:val="18"/>
              </w:rPr>
              <w:t>and</w:t>
            </w:r>
            <w:r>
              <w:rPr>
                <w:spacing w:val="-4"/>
                <w:sz w:val="18"/>
              </w:rPr>
              <w:t xml:space="preserve"> </w:t>
            </w:r>
            <w:r>
              <w:rPr>
                <w:sz w:val="18"/>
              </w:rPr>
              <w:t>provision of</w:t>
            </w:r>
            <w:r>
              <w:rPr>
                <w:spacing w:val="-2"/>
                <w:sz w:val="18"/>
              </w:rPr>
              <w:t xml:space="preserve"> </w:t>
            </w:r>
            <w:r>
              <w:rPr>
                <w:sz w:val="18"/>
              </w:rPr>
              <w:t>diverse</w:t>
            </w:r>
            <w:r>
              <w:rPr>
                <w:spacing w:val="-2"/>
                <w:sz w:val="18"/>
              </w:rPr>
              <w:t xml:space="preserve"> </w:t>
            </w:r>
            <w:r>
              <w:rPr>
                <w:sz w:val="18"/>
              </w:rPr>
              <w:t>job</w:t>
            </w:r>
            <w:r>
              <w:rPr>
                <w:spacing w:val="-2"/>
                <w:sz w:val="18"/>
              </w:rPr>
              <w:t xml:space="preserve"> </w:t>
            </w:r>
            <w:r>
              <w:rPr>
                <w:sz w:val="18"/>
              </w:rPr>
              <w:t>opportunities</w:t>
            </w:r>
            <w:r>
              <w:rPr>
                <w:spacing w:val="-2"/>
                <w:sz w:val="18"/>
              </w:rPr>
              <w:t xml:space="preserve"> </w:t>
            </w:r>
            <w:r>
              <w:rPr>
                <w:sz w:val="18"/>
              </w:rPr>
              <w:t>and</w:t>
            </w:r>
            <w:r>
              <w:rPr>
                <w:spacing w:val="-2"/>
                <w:sz w:val="18"/>
              </w:rPr>
              <w:t xml:space="preserve"> </w:t>
            </w:r>
            <w:r>
              <w:rPr>
                <w:sz w:val="18"/>
              </w:rPr>
              <w:t>social</w:t>
            </w:r>
            <w:r>
              <w:rPr>
                <w:spacing w:val="-2"/>
                <w:sz w:val="18"/>
              </w:rPr>
              <w:t xml:space="preserve"> </w:t>
            </w:r>
            <w:r>
              <w:rPr>
                <w:sz w:val="18"/>
              </w:rPr>
              <w:t>participation</w:t>
            </w:r>
            <w:r>
              <w:rPr>
                <w:spacing w:val="-2"/>
                <w:sz w:val="18"/>
              </w:rPr>
              <w:t xml:space="preserve"> </w:t>
            </w:r>
            <w:r>
              <w:rPr>
                <w:sz w:val="18"/>
              </w:rPr>
              <w:t>for</w:t>
            </w:r>
            <w:r>
              <w:rPr>
                <w:spacing w:val="-2"/>
                <w:sz w:val="18"/>
              </w:rPr>
              <w:t xml:space="preserve"> </w:t>
            </w:r>
            <w:r>
              <w:rPr>
                <w:sz w:val="18"/>
              </w:rPr>
              <w:t>the elderly</w:t>
            </w:r>
            <w:r w:rsidR="00604499">
              <w:rPr>
                <w:spacing w:val="80"/>
                <w:sz w:val="18"/>
              </w:rPr>
              <w:t>.</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2E50014A" w14:textId="77777777">
        <w:trPr>
          <w:trHeight w:val="2926"/>
        </w:trPr>
        <w:tc>
          <w:tcPr>
            <w:tcW w:w="2515" w:type="dxa"/>
          </w:tcPr>
          <w:p w14:paraId="72E2ECEE" w14:textId="77777777" w:rsidR="00832031" w:rsidRDefault="00000000">
            <w:pPr>
              <w:pStyle w:val="TableParagraph"/>
              <w:spacing w:before="24" w:line="247" w:lineRule="auto"/>
              <w:ind w:left="122" w:right="112"/>
              <w:jc w:val="both"/>
              <w:rPr>
                <w:sz w:val="18"/>
              </w:rPr>
            </w:pPr>
            <w:r>
              <w:rPr>
                <w:rFonts w:ascii="바탕체" w:eastAsia="바탕체"/>
                <w:spacing w:val="-2"/>
                <w:sz w:val="18"/>
              </w:rPr>
              <w:t>공휴일에</w:t>
            </w:r>
            <w:r>
              <w:rPr>
                <w:rFonts w:ascii="바탕체" w:eastAsia="바탕체"/>
                <w:spacing w:val="-21"/>
                <w:sz w:val="18"/>
              </w:rPr>
              <w:t xml:space="preserve"> </w:t>
            </w:r>
            <w:r>
              <w:rPr>
                <w:rFonts w:ascii="바탕체" w:eastAsia="바탕체"/>
                <w:spacing w:val="-2"/>
                <w:sz w:val="18"/>
              </w:rPr>
              <w:t>관한</w:t>
            </w:r>
            <w:r>
              <w:rPr>
                <w:rFonts w:ascii="바탕체" w:eastAsia="바탕체"/>
                <w:spacing w:val="-20"/>
                <w:sz w:val="18"/>
              </w:rPr>
              <w:t xml:space="preserve"> </w:t>
            </w:r>
            <w:r>
              <w:rPr>
                <w:rFonts w:ascii="바탕체" w:eastAsia="바탕체"/>
                <w:spacing w:val="-2"/>
                <w:sz w:val="18"/>
              </w:rPr>
              <w:t>법률안</w:t>
            </w:r>
            <w:r>
              <w:rPr>
                <w:spacing w:val="-2"/>
                <w:sz w:val="18"/>
              </w:rPr>
              <w:t xml:space="preserve">(Partial </w:t>
            </w:r>
            <w:r>
              <w:rPr>
                <w:sz w:val="18"/>
              </w:rPr>
              <w:t>Amendment</w:t>
            </w:r>
            <w:r>
              <w:rPr>
                <w:spacing w:val="-5"/>
                <w:sz w:val="18"/>
              </w:rPr>
              <w:t xml:space="preserve"> </w:t>
            </w:r>
            <w:r>
              <w:rPr>
                <w:sz w:val="18"/>
              </w:rPr>
              <w:t>to</w:t>
            </w:r>
            <w:r>
              <w:rPr>
                <w:spacing w:val="-6"/>
                <w:sz w:val="18"/>
              </w:rPr>
              <w:t xml:space="preserve"> </w:t>
            </w:r>
            <w:r>
              <w:rPr>
                <w:sz w:val="18"/>
              </w:rPr>
              <w:t>the</w:t>
            </w:r>
            <w:r>
              <w:rPr>
                <w:spacing w:val="-5"/>
                <w:sz w:val="18"/>
              </w:rPr>
              <w:t xml:space="preserve"> </w:t>
            </w:r>
            <w:r>
              <w:rPr>
                <w:sz w:val="18"/>
              </w:rPr>
              <w:t>Act</w:t>
            </w:r>
            <w:r>
              <w:rPr>
                <w:spacing w:val="-5"/>
                <w:sz w:val="18"/>
              </w:rPr>
              <w:t xml:space="preserve"> </w:t>
            </w:r>
            <w:r>
              <w:rPr>
                <w:sz w:val="18"/>
              </w:rPr>
              <w:t>on</w:t>
            </w:r>
            <w:r>
              <w:rPr>
                <w:spacing w:val="-5"/>
                <w:sz w:val="18"/>
              </w:rPr>
              <w:t xml:space="preserve"> </w:t>
            </w:r>
            <w:r>
              <w:rPr>
                <w:sz w:val="18"/>
              </w:rPr>
              <w:t>Pub-lic Holidays)</w:t>
            </w:r>
          </w:p>
        </w:tc>
        <w:tc>
          <w:tcPr>
            <w:tcW w:w="1324" w:type="dxa"/>
          </w:tcPr>
          <w:p w14:paraId="06A84C11" w14:textId="77777777" w:rsidR="00832031" w:rsidRDefault="00000000">
            <w:pPr>
              <w:pStyle w:val="TableParagraph"/>
              <w:spacing w:before="39"/>
              <w:ind w:left="8" w:right="1"/>
              <w:rPr>
                <w:sz w:val="18"/>
              </w:rPr>
            </w:pPr>
            <w:r>
              <w:rPr>
                <w:spacing w:val="-2"/>
                <w:sz w:val="18"/>
              </w:rPr>
              <w:t>2103590</w:t>
            </w:r>
          </w:p>
        </w:tc>
        <w:tc>
          <w:tcPr>
            <w:tcW w:w="1607" w:type="dxa"/>
          </w:tcPr>
          <w:p w14:paraId="017AE758" w14:textId="77777777" w:rsidR="00832031" w:rsidRDefault="00000000">
            <w:pPr>
              <w:pStyle w:val="TableParagraph"/>
              <w:spacing w:before="24"/>
              <w:ind w:left="668" w:right="205" w:hanging="450"/>
              <w:jc w:val="left"/>
              <w:rPr>
                <w:sz w:val="18"/>
              </w:rPr>
            </w:pPr>
            <w:r>
              <w:rPr>
                <w:rFonts w:ascii="바탕체" w:eastAsia="바탕체"/>
                <w:spacing w:val="-6"/>
                <w:sz w:val="18"/>
              </w:rPr>
              <w:t>하영제</w:t>
            </w:r>
            <w:r>
              <w:rPr>
                <w:spacing w:val="-6"/>
                <w:sz w:val="18"/>
              </w:rPr>
              <w:t>(Youngje</w:t>
            </w:r>
            <w:r>
              <w:rPr>
                <w:spacing w:val="-4"/>
                <w:sz w:val="18"/>
              </w:rPr>
              <w:t xml:space="preserve"> Ha)</w:t>
            </w:r>
          </w:p>
        </w:tc>
        <w:tc>
          <w:tcPr>
            <w:tcW w:w="4498" w:type="dxa"/>
          </w:tcPr>
          <w:p w14:paraId="6309D32A" w14:textId="7E581CC1" w:rsidR="00832031" w:rsidRDefault="00000000">
            <w:pPr>
              <w:pStyle w:val="TableParagraph"/>
              <w:spacing w:before="35" w:line="225" w:lineRule="auto"/>
              <w:ind w:left="123" w:right="110"/>
              <w:jc w:val="both"/>
              <w:rPr>
                <w:rFonts w:ascii="바탕체" w:eastAsia="바탕체" w:hAnsi="바탕체"/>
                <w:sz w:val="18"/>
                <w:lang w:eastAsia="ko-KR"/>
              </w:rPr>
            </w:pPr>
            <w:r>
              <w:rPr>
                <w:spacing w:val="-8"/>
                <w:sz w:val="18"/>
                <w:lang w:eastAsia="ko-KR"/>
              </w:rPr>
              <w:t>...</w:t>
            </w:r>
            <w:r>
              <w:rPr>
                <w:spacing w:val="-4"/>
                <w:sz w:val="18"/>
                <w:lang w:eastAsia="ko-KR"/>
              </w:rPr>
              <w:t xml:space="preserve"> </w:t>
            </w:r>
            <w:r>
              <w:rPr>
                <w:rFonts w:ascii="바탕체" w:eastAsia="바탕체" w:hAnsi="바탕체"/>
                <w:spacing w:val="-8"/>
                <w:sz w:val="18"/>
                <w:lang w:eastAsia="ko-KR"/>
              </w:rPr>
              <w:t>사라져</w:t>
            </w:r>
            <w:r>
              <w:rPr>
                <w:rFonts w:ascii="바탕체" w:eastAsia="바탕체" w:hAnsi="바탕체"/>
                <w:spacing w:val="-14"/>
                <w:sz w:val="18"/>
                <w:lang w:eastAsia="ko-KR"/>
              </w:rPr>
              <w:t xml:space="preserve"> </w:t>
            </w:r>
            <w:r>
              <w:rPr>
                <w:rFonts w:ascii="바탕체" w:eastAsia="바탕체" w:hAnsi="바탕체"/>
                <w:spacing w:val="-8"/>
                <w:sz w:val="18"/>
                <w:lang w:eastAsia="ko-KR"/>
              </w:rPr>
              <w:t>가고</w:t>
            </w:r>
            <w:r>
              <w:rPr>
                <w:rFonts w:ascii="바탕체" w:eastAsia="바탕체" w:hAnsi="바탕체"/>
                <w:spacing w:val="-15"/>
                <w:sz w:val="18"/>
                <w:lang w:eastAsia="ko-KR"/>
              </w:rPr>
              <w:t xml:space="preserve"> </w:t>
            </w:r>
            <w:r>
              <w:rPr>
                <w:rFonts w:ascii="바탕체" w:eastAsia="바탕체" w:hAnsi="바탕체"/>
                <w:spacing w:val="-8"/>
                <w:sz w:val="18"/>
                <w:lang w:eastAsia="ko-KR"/>
              </w:rPr>
              <w:t>있는</w:t>
            </w:r>
            <w:r>
              <w:rPr>
                <w:rFonts w:ascii="바탕체" w:eastAsia="바탕체" w:hAnsi="바탕체"/>
                <w:spacing w:val="-14"/>
                <w:sz w:val="18"/>
                <w:lang w:eastAsia="ko-KR"/>
              </w:rPr>
              <w:t xml:space="preserve"> </w:t>
            </w:r>
            <w:r>
              <w:rPr>
                <w:rFonts w:ascii="바탕체" w:eastAsia="바탕체" w:hAnsi="바탕체"/>
                <w:spacing w:val="-8"/>
                <w:sz w:val="18"/>
                <w:lang w:eastAsia="ko-KR"/>
              </w:rPr>
              <w:t>경로효친의</w:t>
            </w:r>
            <w:r>
              <w:rPr>
                <w:rFonts w:ascii="바탕체" w:eastAsia="바탕체" w:hAnsi="바탕체"/>
                <w:spacing w:val="-15"/>
                <w:sz w:val="18"/>
                <w:lang w:eastAsia="ko-KR"/>
              </w:rPr>
              <w:t xml:space="preserve"> </w:t>
            </w:r>
            <w:r>
              <w:rPr>
                <w:rFonts w:ascii="바탕체" w:eastAsia="바탕체" w:hAnsi="바탕체"/>
                <w:spacing w:val="-8"/>
                <w:sz w:val="18"/>
                <w:lang w:eastAsia="ko-KR"/>
              </w:rPr>
              <w:t>미덕을</w:t>
            </w:r>
            <w:r>
              <w:rPr>
                <w:rFonts w:ascii="바탕체" w:eastAsia="바탕체" w:hAnsi="바탕체"/>
                <w:spacing w:val="-14"/>
                <w:sz w:val="18"/>
                <w:lang w:eastAsia="ko-KR"/>
              </w:rPr>
              <w:t xml:space="preserve"> </w:t>
            </w:r>
            <w:r>
              <w:rPr>
                <w:rFonts w:ascii="바탕체" w:eastAsia="바탕체" w:hAnsi="바탕체"/>
                <w:spacing w:val="-8"/>
                <w:sz w:val="18"/>
                <w:lang w:eastAsia="ko-KR"/>
              </w:rPr>
              <w:t>확산시키고</w:t>
            </w:r>
            <w:r>
              <w:rPr>
                <w:spacing w:val="-8"/>
                <w:sz w:val="18"/>
                <w:lang w:eastAsia="ko-KR"/>
              </w:rPr>
              <w:t>,</w:t>
            </w:r>
            <w:r>
              <w:rPr>
                <w:spacing w:val="-3"/>
                <w:sz w:val="18"/>
                <w:lang w:eastAsia="ko-KR"/>
              </w:rPr>
              <w:t xml:space="preserve"> </w:t>
            </w:r>
            <w:r>
              <w:rPr>
                <w:rFonts w:ascii="바탕체" w:eastAsia="바탕체" w:hAnsi="바탕체"/>
                <w:spacing w:val="-8"/>
                <w:sz w:val="18"/>
                <w:lang w:eastAsia="ko-KR"/>
              </w:rPr>
              <w:t xml:space="preserve">전 </w:t>
            </w:r>
            <w:r>
              <w:rPr>
                <w:rFonts w:ascii="바탕체" w:eastAsia="바탕체" w:hAnsi="바탕체"/>
                <w:spacing w:val="-14"/>
                <w:sz w:val="18"/>
                <w:lang w:eastAsia="ko-KR"/>
              </w:rPr>
              <w:t>통문화를</w:t>
            </w:r>
            <w:r>
              <w:rPr>
                <w:rFonts w:ascii="바탕체" w:eastAsia="바탕체" w:hAnsi="바탕체"/>
                <w:spacing w:val="-9"/>
                <w:sz w:val="18"/>
                <w:lang w:eastAsia="ko-KR"/>
              </w:rPr>
              <w:t xml:space="preserve"> </w:t>
            </w:r>
            <w:r>
              <w:rPr>
                <w:rFonts w:ascii="바탕체" w:eastAsia="바탕체" w:hAnsi="바탕체"/>
                <w:spacing w:val="-14"/>
                <w:sz w:val="18"/>
                <w:lang w:eastAsia="ko-KR"/>
              </w:rPr>
              <w:t>계승</w:t>
            </w:r>
            <w:r>
              <w:rPr>
                <w:rFonts w:ascii="바탕체" w:eastAsia="바탕체" w:hAnsi="바탕체"/>
                <w:spacing w:val="-8"/>
                <w:sz w:val="18"/>
                <w:lang w:eastAsia="ko-KR"/>
              </w:rPr>
              <w:t xml:space="preserve"> </w:t>
            </w:r>
            <w:r>
              <w:rPr>
                <w:spacing w:val="-14"/>
                <w:sz w:val="18"/>
                <w:lang w:eastAsia="ko-KR"/>
              </w:rPr>
              <w:t>·</w:t>
            </w:r>
            <w:r>
              <w:rPr>
                <w:spacing w:val="2"/>
                <w:sz w:val="18"/>
                <w:lang w:eastAsia="ko-KR"/>
              </w:rPr>
              <w:t xml:space="preserve"> </w:t>
            </w:r>
            <w:r>
              <w:rPr>
                <w:rFonts w:ascii="바탕체" w:eastAsia="바탕체" w:hAnsi="바탕체"/>
                <w:spacing w:val="-14"/>
                <w:sz w:val="18"/>
                <w:lang w:eastAsia="ko-KR"/>
              </w:rPr>
              <w:t>발전시켜온</w:t>
            </w:r>
            <w:r>
              <w:rPr>
                <w:rFonts w:ascii="바탕체" w:eastAsia="바탕체" w:hAnsi="바탕체"/>
                <w:spacing w:val="-8"/>
                <w:sz w:val="18"/>
                <w:lang w:eastAsia="ko-KR"/>
              </w:rPr>
              <w:t xml:space="preserve"> </w:t>
            </w:r>
            <w:r>
              <w:rPr>
                <w:rFonts w:ascii="바탕체" w:eastAsia="바탕체" w:hAnsi="바탕체"/>
                <w:spacing w:val="-14"/>
                <w:sz w:val="18"/>
                <w:lang w:eastAsia="ko-KR"/>
              </w:rPr>
              <w:t>노인들의</w:t>
            </w:r>
            <w:r>
              <w:rPr>
                <w:rFonts w:ascii="바탕체" w:eastAsia="바탕체" w:hAnsi="바탕체"/>
                <w:spacing w:val="-9"/>
                <w:sz w:val="18"/>
                <w:lang w:eastAsia="ko-KR"/>
              </w:rPr>
              <w:t xml:space="preserve"> </w:t>
            </w:r>
            <w:r>
              <w:rPr>
                <w:rFonts w:ascii="바탕체" w:eastAsia="바탕체" w:hAnsi="바탕체"/>
                <w:spacing w:val="-14"/>
                <w:sz w:val="18"/>
                <w:lang w:eastAsia="ko-KR"/>
              </w:rPr>
              <w:t>노고를</w:t>
            </w:r>
            <w:r>
              <w:rPr>
                <w:rFonts w:ascii="바탕체" w:eastAsia="바탕체" w:hAnsi="바탕체"/>
                <w:spacing w:val="-8"/>
                <w:sz w:val="18"/>
                <w:lang w:eastAsia="ko-KR"/>
              </w:rPr>
              <w:t xml:space="preserve"> </w:t>
            </w:r>
            <w:r>
              <w:rPr>
                <w:rFonts w:ascii="바탕체" w:eastAsia="바탕체" w:hAnsi="바탕체"/>
                <w:spacing w:val="-14"/>
                <w:sz w:val="18"/>
                <w:lang w:eastAsia="ko-KR"/>
              </w:rPr>
              <w:t>기리며</w:t>
            </w:r>
            <w:r>
              <w:rPr>
                <w:spacing w:val="-14"/>
                <w:sz w:val="18"/>
                <w:lang w:eastAsia="ko-KR"/>
              </w:rPr>
              <w:t>,</w:t>
            </w:r>
            <w:r>
              <w:rPr>
                <w:spacing w:val="3"/>
                <w:sz w:val="18"/>
                <w:lang w:eastAsia="ko-KR"/>
              </w:rPr>
              <w:t xml:space="preserve"> </w:t>
            </w:r>
            <w:r>
              <w:rPr>
                <w:rFonts w:ascii="바탕체" w:eastAsia="바탕체" w:hAnsi="바탕체"/>
                <w:spacing w:val="-14"/>
                <w:sz w:val="18"/>
                <w:lang w:eastAsia="ko-KR"/>
              </w:rPr>
              <w:t xml:space="preserve">노 </w:t>
            </w:r>
            <w:r>
              <w:rPr>
                <w:rFonts w:ascii="바탕체" w:eastAsia="바탕체" w:hAnsi="바탕체"/>
                <w:w w:val="90"/>
                <w:sz w:val="18"/>
                <w:lang w:eastAsia="ko-KR"/>
              </w:rPr>
              <w:t>인문제에</w:t>
            </w:r>
            <w:r>
              <w:rPr>
                <w:rFonts w:ascii="바탕체" w:eastAsia="바탕체" w:hAnsi="바탕체"/>
                <w:spacing w:val="-9"/>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9"/>
                <w:w w:val="90"/>
                <w:sz w:val="18"/>
                <w:lang w:eastAsia="ko-KR"/>
              </w:rPr>
              <w:t xml:space="preserve"> </w:t>
            </w:r>
            <w:r>
              <w:rPr>
                <w:rFonts w:ascii="바탕체" w:eastAsia="바탕체" w:hAnsi="바탕체"/>
                <w:w w:val="90"/>
                <w:sz w:val="18"/>
                <w:lang w:eastAsia="ko-KR"/>
              </w:rPr>
              <w:t>국민적</w:t>
            </w:r>
            <w:r>
              <w:rPr>
                <w:rFonts w:ascii="바탕체" w:eastAsia="바탕체" w:hAnsi="바탕체"/>
                <w:spacing w:val="-9"/>
                <w:w w:val="90"/>
                <w:sz w:val="18"/>
                <w:lang w:eastAsia="ko-KR"/>
              </w:rPr>
              <w:t xml:space="preserve"> </w:t>
            </w:r>
            <w:r>
              <w:rPr>
                <w:rFonts w:ascii="바탕체" w:eastAsia="바탕체" w:hAnsi="바탕체"/>
                <w:w w:val="90"/>
                <w:sz w:val="18"/>
                <w:lang w:eastAsia="ko-KR"/>
              </w:rPr>
              <w:t>관심을</w:t>
            </w:r>
            <w:r>
              <w:rPr>
                <w:rFonts w:ascii="바탕체" w:eastAsia="바탕체" w:hAnsi="바탕체"/>
                <w:spacing w:val="-9"/>
                <w:w w:val="90"/>
                <w:sz w:val="18"/>
                <w:lang w:eastAsia="ko-KR"/>
              </w:rPr>
              <w:t xml:space="preserve"> </w:t>
            </w:r>
            <w:r>
              <w:rPr>
                <w:rFonts w:ascii="바탕체" w:eastAsia="바탕체" w:hAnsi="바탕체"/>
                <w:w w:val="90"/>
                <w:sz w:val="18"/>
                <w:lang w:eastAsia="ko-KR"/>
              </w:rPr>
              <w:t>일깨우기</w:t>
            </w:r>
            <w:r>
              <w:rPr>
                <w:rFonts w:ascii="바탕체" w:eastAsia="바탕체" w:hAnsi="바탕체"/>
                <w:spacing w:val="-9"/>
                <w:w w:val="90"/>
                <w:sz w:val="18"/>
                <w:lang w:eastAsia="ko-KR"/>
              </w:rPr>
              <w:t xml:space="preserve"> </w:t>
            </w:r>
            <w:r>
              <w:rPr>
                <w:rFonts w:ascii="바탕체" w:eastAsia="바탕체" w:hAnsi="바탕체"/>
                <w:w w:val="90"/>
                <w:sz w:val="18"/>
                <w:lang w:eastAsia="ko-KR"/>
              </w:rPr>
              <w:t>위해서는</w:t>
            </w:r>
            <w:r>
              <w:rPr>
                <w:rFonts w:ascii="바탕체" w:eastAsia="바탕체" w:hAnsi="바탕체"/>
                <w:spacing w:val="-9"/>
                <w:w w:val="90"/>
                <w:sz w:val="18"/>
                <w:lang w:eastAsia="ko-KR"/>
              </w:rPr>
              <w:t xml:space="preserve"> </w:t>
            </w:r>
            <w:r>
              <w:rPr>
                <w:w w:val="90"/>
                <w:sz w:val="18"/>
                <w:lang w:eastAsia="ko-KR"/>
              </w:rPr>
              <w:t>‘</w:t>
            </w:r>
            <w:r>
              <w:rPr>
                <w:rFonts w:ascii="바탕체" w:eastAsia="바탕체" w:hAnsi="바탕체"/>
                <w:w w:val="90"/>
                <w:sz w:val="18"/>
                <w:lang w:eastAsia="ko-KR"/>
              </w:rPr>
              <w:t xml:space="preserve">노인의 </w:t>
            </w:r>
            <w:r>
              <w:rPr>
                <w:rFonts w:ascii="바탕체" w:eastAsia="바탕체" w:hAnsi="바탕체"/>
                <w:spacing w:val="-6"/>
                <w:sz w:val="18"/>
                <w:lang w:eastAsia="ko-KR"/>
              </w:rPr>
              <w:t>날</w:t>
            </w:r>
            <w:r>
              <w:rPr>
                <w:spacing w:val="-6"/>
                <w:sz w:val="18"/>
                <w:lang w:eastAsia="ko-KR"/>
              </w:rPr>
              <w:t>’</w:t>
            </w:r>
            <w:r>
              <w:rPr>
                <w:rFonts w:ascii="바탕체" w:eastAsia="바탕체" w:hAnsi="바탕체"/>
                <w:spacing w:val="-6"/>
                <w:sz w:val="18"/>
                <w:lang w:eastAsia="ko-KR"/>
              </w:rPr>
              <w:t>을</w:t>
            </w:r>
            <w:r>
              <w:rPr>
                <w:rFonts w:ascii="바탕체" w:eastAsia="바탕체" w:hAnsi="바탕체"/>
                <w:spacing w:val="-51"/>
                <w:sz w:val="18"/>
                <w:lang w:eastAsia="ko-KR"/>
              </w:rPr>
              <w:t xml:space="preserve"> </w:t>
            </w:r>
            <w:r>
              <w:rPr>
                <w:rFonts w:ascii="바탕체" w:eastAsia="바탕체" w:hAnsi="바탕체"/>
                <w:spacing w:val="-6"/>
                <w:sz w:val="18"/>
                <w:lang w:eastAsia="ko-KR"/>
              </w:rPr>
              <w:t>공휴일로</w:t>
            </w:r>
            <w:r>
              <w:rPr>
                <w:rFonts w:ascii="바탕체" w:eastAsia="바탕체" w:hAnsi="바탕체"/>
                <w:spacing w:val="-51"/>
                <w:sz w:val="18"/>
                <w:lang w:eastAsia="ko-KR"/>
              </w:rPr>
              <w:t xml:space="preserve"> </w:t>
            </w:r>
            <w:r>
              <w:rPr>
                <w:rFonts w:ascii="바탕체" w:eastAsia="바탕체" w:hAnsi="바탕체"/>
                <w:spacing w:val="-6"/>
                <w:sz w:val="18"/>
                <w:lang w:eastAsia="ko-KR"/>
              </w:rPr>
              <w:t>지정할</w:t>
            </w:r>
            <w:r>
              <w:rPr>
                <w:rFonts w:ascii="바탕체" w:eastAsia="바탕체" w:hAnsi="바탕체"/>
                <w:spacing w:val="-51"/>
                <w:sz w:val="18"/>
                <w:lang w:eastAsia="ko-KR"/>
              </w:rPr>
              <w:t xml:space="preserve"> </w:t>
            </w:r>
            <w:r>
              <w:rPr>
                <w:rFonts w:ascii="바탕체" w:eastAsia="바탕체" w:hAnsi="바탕체"/>
                <w:spacing w:val="-6"/>
                <w:sz w:val="18"/>
                <w:lang w:eastAsia="ko-KR"/>
              </w:rPr>
              <w:t>필요가</w:t>
            </w:r>
            <w:r>
              <w:rPr>
                <w:rFonts w:ascii="바탕체" w:eastAsia="바탕체" w:hAnsi="바탕체"/>
                <w:spacing w:val="-51"/>
                <w:sz w:val="18"/>
                <w:lang w:eastAsia="ko-KR"/>
              </w:rPr>
              <w:t xml:space="preserve"> </w:t>
            </w:r>
            <w:r>
              <w:rPr>
                <w:rFonts w:ascii="바탕체" w:eastAsia="바탕체" w:hAnsi="바탕체"/>
                <w:spacing w:val="-6"/>
                <w:sz w:val="18"/>
                <w:lang w:eastAsia="ko-KR"/>
              </w:rPr>
              <w:t>있음</w:t>
            </w:r>
            <w:r w:rsidR="00604499">
              <w:rPr>
                <w:spacing w:val="46"/>
                <w:sz w:val="18"/>
                <w:lang w:eastAsia="ko-KR"/>
              </w:rPr>
              <w:t>.</w:t>
            </w:r>
            <w:r w:rsidR="00604499">
              <w:rPr>
                <w:spacing w:val="-8"/>
                <w:sz w:val="18"/>
                <w:lang w:eastAsia="ko-KR"/>
              </w:rPr>
              <w:t>...</w:t>
            </w:r>
            <w:r>
              <w:rPr>
                <w:spacing w:val="-6"/>
                <w:sz w:val="18"/>
                <w:lang w:eastAsia="ko-KR"/>
              </w:rPr>
              <w:t>‘</w:t>
            </w:r>
            <w:r>
              <w:rPr>
                <w:rFonts w:ascii="바탕체" w:eastAsia="바탕체" w:hAnsi="바탕체"/>
                <w:spacing w:val="-6"/>
                <w:sz w:val="18"/>
                <w:lang w:eastAsia="ko-KR"/>
              </w:rPr>
              <w:t>노인의</w:t>
            </w:r>
            <w:r>
              <w:rPr>
                <w:rFonts w:ascii="바탕체" w:eastAsia="바탕체" w:hAnsi="바탕체"/>
                <w:spacing w:val="-51"/>
                <w:sz w:val="18"/>
                <w:lang w:eastAsia="ko-KR"/>
              </w:rPr>
              <w:t xml:space="preserve"> </w:t>
            </w:r>
            <w:r>
              <w:rPr>
                <w:rFonts w:ascii="바탕체" w:eastAsia="바탕체" w:hAnsi="바탕체"/>
                <w:spacing w:val="-6"/>
                <w:sz w:val="18"/>
                <w:lang w:eastAsia="ko-KR"/>
              </w:rPr>
              <w:t>날</w:t>
            </w:r>
            <w:r>
              <w:rPr>
                <w:spacing w:val="-6"/>
                <w:sz w:val="18"/>
                <w:lang w:eastAsia="ko-KR"/>
              </w:rPr>
              <w:t>’</w:t>
            </w:r>
            <w:r>
              <w:rPr>
                <w:rFonts w:ascii="바탕체" w:eastAsia="바탕체" w:hAnsi="바탕체"/>
                <w:spacing w:val="-6"/>
                <w:sz w:val="18"/>
                <w:lang w:eastAsia="ko-KR"/>
              </w:rPr>
              <w:t>을</w:t>
            </w:r>
            <w:r>
              <w:rPr>
                <w:rFonts w:ascii="바탕체" w:eastAsia="바탕체" w:hAnsi="바탕체"/>
                <w:spacing w:val="-51"/>
                <w:sz w:val="18"/>
                <w:lang w:eastAsia="ko-KR"/>
              </w:rPr>
              <w:t xml:space="preserve"> </w:t>
            </w:r>
            <w:r>
              <w:rPr>
                <w:rFonts w:ascii="바탕체" w:eastAsia="바탕체" w:hAnsi="바탕체"/>
                <w:spacing w:val="-6"/>
                <w:sz w:val="18"/>
                <w:lang w:eastAsia="ko-KR"/>
              </w:rPr>
              <w:t>공휴</w:t>
            </w:r>
          </w:p>
          <w:p w14:paraId="0AF6D4F1" w14:textId="60C75AFF" w:rsidR="00832031" w:rsidRDefault="00000000">
            <w:pPr>
              <w:pStyle w:val="TableParagraph"/>
              <w:spacing w:line="220" w:lineRule="exact"/>
              <w:ind w:left="123"/>
              <w:jc w:val="both"/>
              <w:rPr>
                <w:sz w:val="18"/>
              </w:rPr>
            </w:pPr>
            <w:r>
              <w:rPr>
                <w:rFonts w:ascii="바탕체" w:eastAsia="바탕체"/>
                <w:spacing w:val="-6"/>
                <w:sz w:val="18"/>
                <w:lang w:eastAsia="ko-KR"/>
              </w:rPr>
              <w:t>일로</w:t>
            </w:r>
            <w:r>
              <w:rPr>
                <w:rFonts w:ascii="바탕체" w:eastAsia="바탕체"/>
                <w:spacing w:val="-43"/>
                <w:sz w:val="18"/>
                <w:lang w:eastAsia="ko-KR"/>
              </w:rPr>
              <w:t xml:space="preserve"> </w:t>
            </w:r>
            <w:r>
              <w:rPr>
                <w:rFonts w:ascii="바탕체" w:eastAsia="바탕체"/>
                <w:spacing w:val="-6"/>
                <w:sz w:val="18"/>
                <w:lang w:eastAsia="ko-KR"/>
              </w:rPr>
              <w:t>지정함으로써</w:t>
            </w:r>
            <w:r>
              <w:rPr>
                <w:rFonts w:ascii="바탕체" w:eastAsia="바탕체"/>
                <w:spacing w:val="-43"/>
                <w:sz w:val="18"/>
                <w:lang w:eastAsia="ko-KR"/>
              </w:rPr>
              <w:t xml:space="preserve"> </w:t>
            </w:r>
            <w:r>
              <w:rPr>
                <w:rFonts w:ascii="바탕체" w:eastAsia="바탕체"/>
                <w:spacing w:val="-6"/>
                <w:sz w:val="18"/>
                <w:lang w:eastAsia="ko-KR"/>
              </w:rPr>
              <w:t>경로효친의</w:t>
            </w:r>
            <w:r>
              <w:rPr>
                <w:rFonts w:ascii="바탕체" w:eastAsia="바탕체"/>
                <w:spacing w:val="-43"/>
                <w:sz w:val="18"/>
                <w:lang w:eastAsia="ko-KR"/>
              </w:rPr>
              <w:t xml:space="preserve"> </w:t>
            </w:r>
            <w:r>
              <w:rPr>
                <w:rFonts w:ascii="바탕체" w:eastAsia="바탕체"/>
                <w:spacing w:val="-6"/>
                <w:sz w:val="18"/>
                <w:lang w:eastAsia="ko-KR"/>
              </w:rPr>
              <w:t>미덕을</w:t>
            </w:r>
            <w:r>
              <w:rPr>
                <w:rFonts w:ascii="바탕체" w:eastAsia="바탕체"/>
                <w:spacing w:val="-43"/>
                <w:sz w:val="18"/>
                <w:lang w:eastAsia="ko-KR"/>
              </w:rPr>
              <w:t xml:space="preserve"> </w:t>
            </w:r>
            <w:r>
              <w:rPr>
                <w:rFonts w:ascii="바탕체" w:eastAsia="바탕체"/>
                <w:spacing w:val="-6"/>
                <w:sz w:val="18"/>
                <w:lang w:eastAsia="ko-KR"/>
              </w:rPr>
              <w:t>실천하고</w:t>
            </w:r>
            <w:r>
              <w:rPr>
                <w:rFonts w:ascii="바탕체" w:eastAsia="바탕체"/>
                <w:spacing w:val="-43"/>
                <w:sz w:val="18"/>
                <w:lang w:eastAsia="ko-KR"/>
              </w:rPr>
              <w:t xml:space="preserve"> </w:t>
            </w:r>
            <w:r>
              <w:rPr>
                <w:spacing w:val="-6"/>
                <w:sz w:val="18"/>
                <w:lang w:eastAsia="ko-KR"/>
              </w:rPr>
              <w:t>...(</w:t>
            </w:r>
            <w:r w:rsidR="00604499">
              <w:rPr>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 xml:space="preserve">. </w:t>
            </w:r>
            <w:r>
              <w:rPr>
                <w:spacing w:val="-6"/>
                <w:sz w:val="18"/>
              </w:rPr>
              <w:t>In</w:t>
            </w:r>
          </w:p>
          <w:p w14:paraId="3A53E8F5" w14:textId="5CF40009" w:rsidR="00832031" w:rsidRDefault="00000000">
            <w:pPr>
              <w:pStyle w:val="TableParagraph"/>
              <w:spacing w:line="254" w:lineRule="auto"/>
              <w:ind w:left="123" w:right="110"/>
              <w:jc w:val="both"/>
              <w:rPr>
                <w:sz w:val="18"/>
              </w:rPr>
            </w:pPr>
            <w:r>
              <w:rPr>
                <w:sz w:val="18"/>
              </w:rPr>
              <w:t>order to disseminate the virtue of filial piety which is cur-rently</w:t>
            </w:r>
            <w:r>
              <w:rPr>
                <w:spacing w:val="-12"/>
                <w:sz w:val="18"/>
              </w:rPr>
              <w:t xml:space="preserve"> </w:t>
            </w:r>
            <w:r>
              <w:rPr>
                <w:sz w:val="18"/>
              </w:rPr>
              <w:t>diminishing,</w:t>
            </w:r>
            <w:r>
              <w:rPr>
                <w:spacing w:val="-11"/>
                <w:sz w:val="18"/>
              </w:rPr>
              <w:t xml:space="preserve"> </w:t>
            </w:r>
            <w:r>
              <w:rPr>
                <w:sz w:val="18"/>
              </w:rPr>
              <w:t>commemorate</w:t>
            </w:r>
            <w:r>
              <w:rPr>
                <w:spacing w:val="-11"/>
                <w:sz w:val="18"/>
              </w:rPr>
              <w:t xml:space="preserve"> </w:t>
            </w:r>
            <w:r>
              <w:rPr>
                <w:sz w:val="18"/>
              </w:rPr>
              <w:t>the</w:t>
            </w:r>
            <w:r>
              <w:rPr>
                <w:spacing w:val="-11"/>
                <w:sz w:val="18"/>
              </w:rPr>
              <w:t xml:space="preserve"> </w:t>
            </w:r>
            <w:r>
              <w:rPr>
                <w:sz w:val="18"/>
              </w:rPr>
              <w:t>efforts</w:t>
            </w:r>
            <w:r>
              <w:rPr>
                <w:spacing w:val="-12"/>
                <w:sz w:val="18"/>
              </w:rPr>
              <w:t xml:space="preserve"> </w:t>
            </w:r>
            <w:r>
              <w:rPr>
                <w:sz w:val="18"/>
              </w:rPr>
              <w:t>of</w:t>
            </w:r>
            <w:r>
              <w:rPr>
                <w:spacing w:val="-11"/>
                <w:sz w:val="18"/>
              </w:rPr>
              <w:t xml:space="preserve"> </w:t>
            </w:r>
            <w:r>
              <w:rPr>
                <w:sz w:val="18"/>
              </w:rPr>
              <w:t>older</w:t>
            </w:r>
            <w:r>
              <w:rPr>
                <w:spacing w:val="-11"/>
                <w:sz w:val="18"/>
              </w:rPr>
              <w:t xml:space="preserve"> </w:t>
            </w:r>
            <w:r>
              <w:rPr>
                <w:sz w:val="18"/>
              </w:rPr>
              <w:t>adults who have inherited and developed traditional culture, and arouse public interest in issues facing the elderly, there is</w:t>
            </w:r>
            <w:r>
              <w:rPr>
                <w:spacing w:val="80"/>
                <w:sz w:val="18"/>
              </w:rPr>
              <w:t xml:space="preserve"> </w:t>
            </w:r>
            <w:r>
              <w:rPr>
                <w:sz w:val="18"/>
              </w:rPr>
              <w:t>a necessity to designate ‘Senior Citizens’ Day’ as a public holiday</w:t>
            </w:r>
            <w:r w:rsidR="00604499">
              <w:rPr>
                <w:spacing w:val="55"/>
                <w:sz w:val="18"/>
              </w:rPr>
              <w:t>.</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By</w:t>
            </w:r>
            <w:r>
              <w:rPr>
                <w:spacing w:val="-8"/>
                <w:sz w:val="18"/>
              </w:rPr>
              <w:t xml:space="preserve"> </w:t>
            </w:r>
            <w:r>
              <w:rPr>
                <w:sz w:val="18"/>
              </w:rPr>
              <w:t>designating</w:t>
            </w:r>
            <w:r>
              <w:rPr>
                <w:spacing w:val="-10"/>
                <w:sz w:val="18"/>
              </w:rPr>
              <w:t xml:space="preserve"> </w:t>
            </w:r>
            <w:r>
              <w:rPr>
                <w:sz w:val="18"/>
              </w:rPr>
              <w:t>‘Senior</w:t>
            </w:r>
            <w:r>
              <w:rPr>
                <w:spacing w:val="-10"/>
                <w:sz w:val="18"/>
              </w:rPr>
              <w:t xml:space="preserve"> </w:t>
            </w:r>
            <w:r>
              <w:rPr>
                <w:sz w:val="18"/>
              </w:rPr>
              <w:t>Citizens’</w:t>
            </w:r>
            <w:r>
              <w:rPr>
                <w:spacing w:val="-10"/>
                <w:sz w:val="18"/>
              </w:rPr>
              <w:t xml:space="preserve"> </w:t>
            </w:r>
            <w:r>
              <w:rPr>
                <w:sz w:val="18"/>
              </w:rPr>
              <w:t>Day’</w:t>
            </w:r>
            <w:r>
              <w:rPr>
                <w:spacing w:val="-11"/>
                <w:sz w:val="18"/>
              </w:rPr>
              <w:t xml:space="preserve"> </w:t>
            </w:r>
            <w:r>
              <w:rPr>
                <w:sz w:val="18"/>
              </w:rPr>
              <w:t>as</w:t>
            </w:r>
            <w:r>
              <w:rPr>
                <w:spacing w:val="-10"/>
                <w:sz w:val="18"/>
              </w:rPr>
              <w:t xml:space="preserve"> </w:t>
            </w:r>
            <w:r>
              <w:rPr>
                <w:sz w:val="18"/>
              </w:rPr>
              <w:t>a</w:t>
            </w:r>
            <w:r>
              <w:rPr>
                <w:spacing w:val="-10"/>
                <w:sz w:val="18"/>
              </w:rPr>
              <w:t xml:space="preserve"> </w:t>
            </w:r>
            <w:r>
              <w:rPr>
                <w:spacing w:val="-4"/>
                <w:sz w:val="18"/>
              </w:rPr>
              <w:t>pub-</w:t>
            </w:r>
          </w:p>
          <w:p w14:paraId="401CDCD0" w14:textId="65512A69" w:rsidR="00832031" w:rsidRDefault="00000000">
            <w:pPr>
              <w:pStyle w:val="TableParagraph"/>
              <w:spacing w:line="254" w:lineRule="auto"/>
              <w:ind w:left="123" w:right="110"/>
              <w:jc w:val="both"/>
              <w:rPr>
                <w:sz w:val="18"/>
              </w:rPr>
            </w:pPr>
            <w:r>
              <w:rPr>
                <w:spacing w:val="-2"/>
                <w:sz w:val="18"/>
              </w:rPr>
              <w:t>lic</w:t>
            </w:r>
            <w:r>
              <w:rPr>
                <w:spacing w:val="-5"/>
                <w:sz w:val="18"/>
              </w:rPr>
              <w:t xml:space="preserve"> </w:t>
            </w:r>
            <w:r>
              <w:rPr>
                <w:spacing w:val="-2"/>
                <w:sz w:val="18"/>
              </w:rPr>
              <w:t>holiday,</w:t>
            </w:r>
            <w:r>
              <w:rPr>
                <w:spacing w:val="-5"/>
                <w:sz w:val="18"/>
              </w:rPr>
              <w:t xml:space="preserve"> </w:t>
            </w:r>
            <w:r>
              <w:rPr>
                <w:spacing w:val="-2"/>
                <w:sz w:val="18"/>
              </w:rPr>
              <w:t>the</w:t>
            </w:r>
            <w:r>
              <w:rPr>
                <w:spacing w:val="-5"/>
                <w:sz w:val="18"/>
              </w:rPr>
              <w:t xml:space="preserve"> </w:t>
            </w:r>
            <w:r>
              <w:rPr>
                <w:spacing w:val="-2"/>
                <w:sz w:val="18"/>
              </w:rPr>
              <w:t>objective</w:t>
            </w:r>
            <w:r>
              <w:rPr>
                <w:spacing w:val="-5"/>
                <w:sz w:val="18"/>
              </w:rPr>
              <w:t xml:space="preserve"> </w:t>
            </w:r>
            <w:r>
              <w:rPr>
                <w:spacing w:val="-2"/>
                <w:sz w:val="18"/>
              </w:rPr>
              <w:t>is</w:t>
            </w:r>
            <w:r>
              <w:rPr>
                <w:spacing w:val="-5"/>
                <w:sz w:val="18"/>
              </w:rPr>
              <w:t xml:space="preserve"> </w:t>
            </w:r>
            <w:r>
              <w:rPr>
                <w:spacing w:val="-2"/>
                <w:sz w:val="18"/>
              </w:rPr>
              <w:t>to</w:t>
            </w:r>
            <w:r>
              <w:rPr>
                <w:spacing w:val="-5"/>
                <w:sz w:val="18"/>
              </w:rPr>
              <w:t xml:space="preserve"> </w:t>
            </w:r>
            <w:r>
              <w:rPr>
                <w:spacing w:val="-2"/>
                <w:sz w:val="18"/>
              </w:rPr>
              <w:t>encourage</w:t>
            </w:r>
            <w:r>
              <w:rPr>
                <w:spacing w:val="-5"/>
                <w:sz w:val="18"/>
              </w:rPr>
              <w:t xml:space="preserve"> </w:t>
            </w:r>
            <w:r>
              <w:rPr>
                <w:spacing w:val="-2"/>
                <w:sz w:val="18"/>
              </w:rPr>
              <w:t>the</w:t>
            </w:r>
            <w:r>
              <w:rPr>
                <w:spacing w:val="-5"/>
                <w:sz w:val="18"/>
              </w:rPr>
              <w:t xml:space="preserve"> </w:t>
            </w:r>
            <w:r>
              <w:rPr>
                <w:spacing w:val="-2"/>
                <w:sz w:val="18"/>
              </w:rPr>
              <w:t>practice</w:t>
            </w:r>
            <w:r>
              <w:rPr>
                <w:spacing w:val="-5"/>
                <w:sz w:val="18"/>
              </w:rPr>
              <w:t xml:space="preserve"> </w:t>
            </w:r>
            <w:r>
              <w:rPr>
                <w:spacing w:val="-2"/>
                <w:sz w:val="18"/>
              </w:rPr>
              <w:t>of</w:t>
            </w:r>
            <w:r>
              <w:rPr>
                <w:spacing w:val="-5"/>
                <w:sz w:val="18"/>
              </w:rPr>
              <w:t xml:space="preserve"> </w:t>
            </w:r>
            <w:r>
              <w:rPr>
                <w:spacing w:val="-2"/>
                <w:sz w:val="18"/>
              </w:rPr>
              <w:t xml:space="preserve">filial </w:t>
            </w:r>
            <w:r>
              <w:rPr>
                <w:sz w:val="18"/>
              </w:rPr>
              <w:t>piety</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2D78F78E" w14:textId="77777777">
        <w:trPr>
          <w:trHeight w:val="2487"/>
        </w:trPr>
        <w:tc>
          <w:tcPr>
            <w:tcW w:w="2515" w:type="dxa"/>
          </w:tcPr>
          <w:p w14:paraId="4E4E32AC" w14:textId="77777777" w:rsidR="00832031" w:rsidRDefault="00000000">
            <w:pPr>
              <w:pStyle w:val="TableParagraph"/>
              <w:spacing w:before="24" w:line="247" w:lineRule="auto"/>
              <w:ind w:left="122" w:right="112"/>
              <w:jc w:val="both"/>
              <w:rPr>
                <w:sz w:val="18"/>
              </w:rPr>
            </w:pPr>
            <w:r>
              <w:rPr>
                <w:rFonts w:ascii="바탕체" w:eastAsia="바탕체"/>
                <w:spacing w:val="-10"/>
                <w:sz w:val="18"/>
              </w:rPr>
              <w:t>지방세법</w:t>
            </w:r>
            <w:r>
              <w:rPr>
                <w:rFonts w:ascii="바탕체" w:eastAsia="바탕체"/>
                <w:spacing w:val="-13"/>
                <w:sz w:val="18"/>
              </w:rPr>
              <w:t xml:space="preserve"> </w:t>
            </w:r>
            <w:r>
              <w:rPr>
                <w:rFonts w:ascii="바탕체" w:eastAsia="바탕체"/>
                <w:spacing w:val="-10"/>
                <w:sz w:val="18"/>
              </w:rPr>
              <w:t>일부개정법률안</w:t>
            </w:r>
            <w:r>
              <w:rPr>
                <w:spacing w:val="-10"/>
                <w:sz w:val="18"/>
              </w:rPr>
              <w:t>(Par-</w:t>
            </w:r>
            <w:r>
              <w:rPr>
                <w:sz w:val="18"/>
              </w:rPr>
              <w:t>tial Amendment to the Local Tax Restriction Act)</w:t>
            </w:r>
          </w:p>
        </w:tc>
        <w:tc>
          <w:tcPr>
            <w:tcW w:w="1324" w:type="dxa"/>
          </w:tcPr>
          <w:p w14:paraId="28FAD291" w14:textId="77777777" w:rsidR="00832031" w:rsidRDefault="00000000">
            <w:pPr>
              <w:pStyle w:val="TableParagraph"/>
              <w:spacing w:before="39"/>
              <w:ind w:left="8" w:right="1"/>
              <w:rPr>
                <w:sz w:val="18"/>
              </w:rPr>
            </w:pPr>
            <w:r>
              <w:rPr>
                <w:spacing w:val="-2"/>
                <w:sz w:val="18"/>
              </w:rPr>
              <w:t>2103648</w:t>
            </w:r>
          </w:p>
        </w:tc>
        <w:tc>
          <w:tcPr>
            <w:tcW w:w="1607" w:type="dxa"/>
          </w:tcPr>
          <w:p w14:paraId="396CD599"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이형석</w:t>
            </w:r>
          </w:p>
          <w:p w14:paraId="1F4B2F04" w14:textId="77777777" w:rsidR="00832031" w:rsidRDefault="00000000">
            <w:pPr>
              <w:pStyle w:val="TableParagraph"/>
              <w:ind w:left="9" w:right="1"/>
              <w:rPr>
                <w:sz w:val="18"/>
              </w:rPr>
            </w:pPr>
            <w:r>
              <w:rPr>
                <w:sz w:val="18"/>
              </w:rPr>
              <w:t>(Hyungseok</w:t>
            </w:r>
            <w:r>
              <w:rPr>
                <w:spacing w:val="-10"/>
                <w:sz w:val="18"/>
              </w:rPr>
              <w:t xml:space="preserve"> </w:t>
            </w:r>
            <w:r>
              <w:rPr>
                <w:spacing w:val="-4"/>
                <w:sz w:val="18"/>
              </w:rPr>
              <w:t>Lee)</w:t>
            </w:r>
          </w:p>
        </w:tc>
        <w:tc>
          <w:tcPr>
            <w:tcW w:w="4498" w:type="dxa"/>
          </w:tcPr>
          <w:p w14:paraId="22577D87" w14:textId="77777777"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spacing w:val="-12"/>
                <w:sz w:val="18"/>
                <w:lang w:eastAsia="ko-KR"/>
              </w:rPr>
              <w:t>1</w:t>
            </w:r>
            <w:r>
              <w:rPr>
                <w:rFonts w:ascii="바탕체" w:eastAsia="바탕체"/>
                <w:spacing w:val="-12"/>
                <w:sz w:val="18"/>
                <w:lang w:eastAsia="ko-KR"/>
              </w:rPr>
              <w:t>주택</w:t>
            </w:r>
            <w:r>
              <w:rPr>
                <w:rFonts w:ascii="바탕체" w:eastAsia="바탕체"/>
                <w:spacing w:val="-10"/>
                <w:sz w:val="18"/>
                <w:lang w:eastAsia="ko-KR"/>
              </w:rPr>
              <w:t xml:space="preserve"> </w:t>
            </w:r>
            <w:r>
              <w:rPr>
                <w:rFonts w:ascii="바탕체" w:eastAsia="바탕체"/>
                <w:spacing w:val="-12"/>
                <w:sz w:val="18"/>
                <w:lang w:eastAsia="ko-KR"/>
              </w:rPr>
              <w:t>장기보유</w:t>
            </w:r>
            <w:r>
              <w:rPr>
                <w:rFonts w:ascii="바탕체" w:eastAsia="바탕체"/>
                <w:spacing w:val="-11"/>
                <w:sz w:val="18"/>
                <w:lang w:eastAsia="ko-KR"/>
              </w:rPr>
              <w:t xml:space="preserve"> </w:t>
            </w:r>
            <w:r>
              <w:rPr>
                <w:rFonts w:ascii="바탕체" w:eastAsia="바탕체"/>
                <w:spacing w:val="-12"/>
                <w:sz w:val="18"/>
                <w:lang w:eastAsia="ko-KR"/>
              </w:rPr>
              <w:t>고령가구에</w:t>
            </w:r>
            <w:r>
              <w:rPr>
                <w:rFonts w:ascii="바탕체" w:eastAsia="바탕체"/>
                <w:spacing w:val="-10"/>
                <w:sz w:val="18"/>
                <w:lang w:eastAsia="ko-KR"/>
              </w:rPr>
              <w:t xml:space="preserve"> </w:t>
            </w:r>
            <w:r>
              <w:rPr>
                <w:rFonts w:ascii="바탕체" w:eastAsia="바탕체"/>
                <w:spacing w:val="-12"/>
                <w:sz w:val="18"/>
                <w:lang w:eastAsia="ko-KR"/>
              </w:rPr>
              <w:t>대한</w:t>
            </w:r>
            <w:r>
              <w:rPr>
                <w:rFonts w:ascii="바탕체" w:eastAsia="바탕체"/>
                <w:spacing w:val="-11"/>
                <w:sz w:val="18"/>
                <w:lang w:eastAsia="ko-KR"/>
              </w:rPr>
              <w:t xml:space="preserve"> </w:t>
            </w:r>
            <w:r>
              <w:rPr>
                <w:rFonts w:ascii="바탕체" w:eastAsia="바탕체"/>
                <w:spacing w:val="-12"/>
                <w:sz w:val="18"/>
                <w:lang w:eastAsia="ko-KR"/>
              </w:rPr>
              <w:t>추가적인</w:t>
            </w:r>
            <w:r>
              <w:rPr>
                <w:rFonts w:ascii="바탕체" w:eastAsia="바탕체"/>
                <w:spacing w:val="-10"/>
                <w:sz w:val="18"/>
                <w:lang w:eastAsia="ko-KR"/>
              </w:rPr>
              <w:t xml:space="preserve"> </w:t>
            </w:r>
            <w:r>
              <w:rPr>
                <w:rFonts w:ascii="바탕체" w:eastAsia="바탕체"/>
                <w:spacing w:val="-12"/>
                <w:sz w:val="18"/>
                <w:lang w:eastAsia="ko-KR"/>
              </w:rPr>
              <w:t>배려가</w:t>
            </w:r>
            <w:r>
              <w:rPr>
                <w:rFonts w:ascii="바탕체" w:eastAsia="바탕체"/>
                <w:spacing w:val="-11"/>
                <w:sz w:val="18"/>
                <w:lang w:eastAsia="ko-KR"/>
              </w:rPr>
              <w:t xml:space="preserve"> </w:t>
            </w:r>
            <w:r>
              <w:rPr>
                <w:rFonts w:ascii="바탕체" w:eastAsia="바탕체"/>
                <w:spacing w:val="-12"/>
                <w:sz w:val="18"/>
                <w:lang w:eastAsia="ko-KR"/>
              </w:rPr>
              <w:t xml:space="preserve">요 </w:t>
            </w:r>
            <w:r>
              <w:rPr>
                <w:rFonts w:ascii="바탕체" w:eastAsia="바탕체"/>
                <w:w w:val="90"/>
                <w:sz w:val="18"/>
                <w:lang w:eastAsia="ko-KR"/>
              </w:rPr>
              <w:t>구되고</w:t>
            </w:r>
            <w:r>
              <w:rPr>
                <w:rFonts w:ascii="바탕체" w:eastAsia="바탕체"/>
                <w:spacing w:val="-7"/>
                <w:w w:val="90"/>
                <w:sz w:val="18"/>
                <w:lang w:eastAsia="ko-KR"/>
              </w:rPr>
              <w:t xml:space="preserve"> </w:t>
            </w:r>
            <w:r>
              <w:rPr>
                <w:rFonts w:ascii="바탕체" w:eastAsia="바탕체"/>
                <w:w w:val="90"/>
                <w:sz w:val="18"/>
                <w:lang w:eastAsia="ko-KR"/>
              </w:rPr>
              <w:t>있어</w:t>
            </w:r>
            <w:r>
              <w:rPr>
                <w:w w:val="90"/>
                <w:sz w:val="18"/>
                <w:lang w:eastAsia="ko-KR"/>
              </w:rPr>
              <w:t>,</w:t>
            </w:r>
            <w:r>
              <w:rPr>
                <w:spacing w:val="29"/>
                <w:sz w:val="18"/>
                <w:lang w:eastAsia="ko-KR"/>
              </w:rPr>
              <w:t xml:space="preserve"> </w:t>
            </w:r>
            <w:r>
              <w:rPr>
                <w:rFonts w:ascii="바탕체" w:eastAsia="바탕체"/>
                <w:w w:val="90"/>
                <w:sz w:val="18"/>
                <w:lang w:eastAsia="ko-KR"/>
              </w:rPr>
              <w:t>이들의</w:t>
            </w:r>
            <w:r>
              <w:rPr>
                <w:rFonts w:ascii="바탕체" w:eastAsia="바탕체"/>
                <w:spacing w:val="-7"/>
                <w:w w:val="90"/>
                <w:sz w:val="18"/>
                <w:lang w:eastAsia="ko-KR"/>
              </w:rPr>
              <w:t xml:space="preserve"> </w:t>
            </w:r>
            <w:r>
              <w:rPr>
                <w:rFonts w:ascii="바탕체" w:eastAsia="바탕체"/>
                <w:w w:val="90"/>
                <w:sz w:val="18"/>
                <w:lang w:eastAsia="ko-KR"/>
              </w:rPr>
              <w:t>세부담을</w:t>
            </w:r>
            <w:r>
              <w:rPr>
                <w:rFonts w:ascii="바탕체" w:eastAsia="바탕체"/>
                <w:spacing w:val="-7"/>
                <w:w w:val="90"/>
                <w:sz w:val="18"/>
                <w:lang w:eastAsia="ko-KR"/>
              </w:rPr>
              <w:t xml:space="preserve"> </w:t>
            </w:r>
            <w:r>
              <w:rPr>
                <w:rFonts w:ascii="바탕체" w:eastAsia="바탕체"/>
                <w:w w:val="90"/>
                <w:sz w:val="18"/>
                <w:lang w:eastAsia="ko-KR"/>
              </w:rPr>
              <w:t>한시적으로나마</w:t>
            </w:r>
            <w:r>
              <w:rPr>
                <w:rFonts w:ascii="바탕체" w:eastAsia="바탕체"/>
                <w:spacing w:val="-7"/>
                <w:w w:val="90"/>
                <w:sz w:val="18"/>
                <w:lang w:eastAsia="ko-KR"/>
              </w:rPr>
              <w:t xml:space="preserve"> </w:t>
            </w:r>
            <w:r>
              <w:rPr>
                <w:rFonts w:ascii="바탕체" w:eastAsia="바탕체"/>
                <w:w w:val="90"/>
                <w:sz w:val="18"/>
                <w:lang w:eastAsia="ko-KR"/>
              </w:rPr>
              <w:t>완화할</w:t>
            </w:r>
            <w:r>
              <w:rPr>
                <w:rFonts w:ascii="바탕체" w:eastAsia="바탕체"/>
                <w:spacing w:val="-7"/>
                <w:w w:val="90"/>
                <w:sz w:val="18"/>
                <w:lang w:eastAsia="ko-KR"/>
              </w:rPr>
              <w:t xml:space="preserve"> </w:t>
            </w:r>
            <w:r>
              <w:rPr>
                <w:rFonts w:ascii="바탕체" w:eastAsia="바탕체"/>
                <w:w w:val="90"/>
                <w:sz w:val="18"/>
                <w:lang w:eastAsia="ko-KR"/>
              </w:rPr>
              <w:t>필 요가</w:t>
            </w:r>
            <w:r>
              <w:rPr>
                <w:rFonts w:ascii="바탕체" w:eastAsia="바탕체"/>
                <w:spacing w:val="-9"/>
                <w:w w:val="90"/>
                <w:sz w:val="18"/>
                <w:lang w:eastAsia="ko-KR"/>
              </w:rPr>
              <w:t xml:space="preserve"> </w:t>
            </w:r>
            <w:r>
              <w:rPr>
                <w:rFonts w:ascii="바탕체" w:eastAsia="바탕체"/>
                <w:w w:val="90"/>
                <w:sz w:val="18"/>
                <w:lang w:eastAsia="ko-KR"/>
              </w:rPr>
              <w:t>있음</w:t>
            </w:r>
            <w:r>
              <w:rPr>
                <w:w w:val="90"/>
                <w:sz w:val="18"/>
                <w:lang w:eastAsia="ko-KR"/>
              </w:rPr>
              <w:t>.</w:t>
            </w:r>
            <w:r>
              <w:rPr>
                <w:spacing w:val="27"/>
                <w:sz w:val="18"/>
                <w:lang w:eastAsia="ko-KR"/>
              </w:rPr>
              <w:t xml:space="preserve"> </w:t>
            </w:r>
            <w:r>
              <w:rPr>
                <w:rFonts w:ascii="바탕체" w:eastAsia="바탕체"/>
                <w:w w:val="90"/>
                <w:sz w:val="18"/>
                <w:lang w:eastAsia="ko-KR"/>
              </w:rPr>
              <w:t>이에</w:t>
            </w:r>
            <w:r>
              <w:rPr>
                <w:w w:val="90"/>
                <w:sz w:val="18"/>
                <w:lang w:eastAsia="ko-KR"/>
              </w:rPr>
              <w:t>,</w:t>
            </w:r>
            <w:r>
              <w:rPr>
                <w:spacing w:val="27"/>
                <w:sz w:val="18"/>
                <w:lang w:eastAsia="ko-KR"/>
              </w:rPr>
              <w:t xml:space="preserve"> </w:t>
            </w:r>
            <w:r>
              <w:rPr>
                <w:w w:val="90"/>
                <w:sz w:val="18"/>
                <w:lang w:eastAsia="ko-KR"/>
              </w:rPr>
              <w:t>1</w:t>
            </w:r>
            <w:r>
              <w:rPr>
                <w:rFonts w:ascii="바탕체" w:eastAsia="바탕체"/>
                <w:w w:val="90"/>
                <w:sz w:val="18"/>
                <w:lang w:eastAsia="ko-KR"/>
              </w:rPr>
              <w:t>주택을</w:t>
            </w:r>
            <w:r>
              <w:rPr>
                <w:rFonts w:ascii="바탕체" w:eastAsia="바탕체"/>
                <w:spacing w:val="-9"/>
                <w:w w:val="90"/>
                <w:sz w:val="18"/>
                <w:lang w:eastAsia="ko-KR"/>
              </w:rPr>
              <w:t xml:space="preserve"> </w:t>
            </w:r>
            <w:r>
              <w:rPr>
                <w:w w:val="90"/>
                <w:sz w:val="18"/>
                <w:lang w:eastAsia="ko-KR"/>
              </w:rPr>
              <w:t>10</w:t>
            </w:r>
            <w:r>
              <w:rPr>
                <w:rFonts w:ascii="바탕체" w:eastAsia="바탕체"/>
                <w:w w:val="90"/>
                <w:sz w:val="18"/>
                <w:lang w:eastAsia="ko-KR"/>
              </w:rPr>
              <w:t>년</w:t>
            </w:r>
            <w:r>
              <w:rPr>
                <w:rFonts w:ascii="바탕체" w:eastAsia="바탕체"/>
                <w:spacing w:val="-9"/>
                <w:w w:val="90"/>
                <w:sz w:val="18"/>
                <w:lang w:eastAsia="ko-KR"/>
              </w:rPr>
              <w:t xml:space="preserve"> </w:t>
            </w:r>
            <w:r>
              <w:rPr>
                <w:rFonts w:ascii="바탕체" w:eastAsia="바탕체"/>
                <w:w w:val="90"/>
                <w:sz w:val="18"/>
                <w:lang w:eastAsia="ko-KR"/>
              </w:rPr>
              <w:t>이상</w:t>
            </w:r>
            <w:r>
              <w:rPr>
                <w:rFonts w:ascii="바탕체" w:eastAsia="바탕체"/>
                <w:spacing w:val="-9"/>
                <w:w w:val="90"/>
                <w:sz w:val="18"/>
                <w:lang w:eastAsia="ko-KR"/>
              </w:rPr>
              <w:t xml:space="preserve"> </w:t>
            </w:r>
            <w:r>
              <w:rPr>
                <w:rFonts w:ascii="바탕체" w:eastAsia="바탕체"/>
                <w:w w:val="90"/>
                <w:sz w:val="18"/>
                <w:lang w:eastAsia="ko-KR"/>
              </w:rPr>
              <w:t>보유한</w:t>
            </w:r>
            <w:r>
              <w:rPr>
                <w:rFonts w:ascii="바탕체" w:eastAsia="바탕체"/>
                <w:spacing w:val="-9"/>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9"/>
                <w:w w:val="90"/>
                <w:sz w:val="18"/>
                <w:lang w:eastAsia="ko-KR"/>
              </w:rPr>
              <w:t xml:space="preserve"> </w:t>
            </w:r>
            <w:r>
              <w:rPr>
                <w:rFonts w:ascii="바탕체" w:eastAsia="바탕체"/>
                <w:w w:val="90"/>
                <w:sz w:val="18"/>
                <w:lang w:eastAsia="ko-KR"/>
              </w:rPr>
              <w:t>이상</w:t>
            </w:r>
            <w:r>
              <w:rPr>
                <w:rFonts w:ascii="바탕체" w:eastAsia="바탕체"/>
                <w:spacing w:val="-9"/>
                <w:w w:val="90"/>
                <w:sz w:val="18"/>
                <w:lang w:eastAsia="ko-KR"/>
              </w:rPr>
              <w:t xml:space="preserve"> </w:t>
            </w:r>
            <w:r>
              <w:rPr>
                <w:rFonts w:ascii="바탕체" w:eastAsia="바탕체"/>
                <w:w w:val="90"/>
                <w:sz w:val="18"/>
                <w:lang w:eastAsia="ko-KR"/>
              </w:rPr>
              <w:t xml:space="preserve">고 </w:t>
            </w:r>
            <w:r>
              <w:rPr>
                <w:rFonts w:ascii="바탕체" w:eastAsia="바탕체"/>
                <w:spacing w:val="-8"/>
                <w:sz w:val="18"/>
                <w:lang w:eastAsia="ko-KR"/>
              </w:rPr>
              <w:t>령가구에</w:t>
            </w:r>
            <w:r>
              <w:rPr>
                <w:rFonts w:ascii="바탕체" w:eastAsia="바탕체"/>
                <w:spacing w:val="-15"/>
                <w:sz w:val="18"/>
                <w:lang w:eastAsia="ko-KR"/>
              </w:rPr>
              <w:t xml:space="preserve"> </w:t>
            </w:r>
            <w:r>
              <w:rPr>
                <w:rFonts w:ascii="바탕체" w:eastAsia="바탕체"/>
                <w:spacing w:val="-8"/>
                <w:sz w:val="18"/>
                <w:lang w:eastAsia="ko-KR"/>
              </w:rPr>
              <w:t>대해</w:t>
            </w:r>
            <w:r>
              <w:rPr>
                <w:rFonts w:ascii="바탕체" w:eastAsia="바탕체"/>
                <w:spacing w:val="-14"/>
                <w:sz w:val="18"/>
                <w:lang w:eastAsia="ko-KR"/>
              </w:rPr>
              <w:t xml:space="preserve"> </w:t>
            </w:r>
            <w:r>
              <w:rPr>
                <w:rFonts w:ascii="바탕체" w:eastAsia="바탕체"/>
                <w:spacing w:val="-8"/>
                <w:sz w:val="18"/>
                <w:lang w:eastAsia="ko-KR"/>
              </w:rPr>
              <w:t>세부담</w:t>
            </w:r>
            <w:r>
              <w:rPr>
                <w:rFonts w:ascii="바탕체" w:eastAsia="바탕체"/>
                <w:spacing w:val="-15"/>
                <w:sz w:val="18"/>
                <w:lang w:eastAsia="ko-KR"/>
              </w:rPr>
              <w:t xml:space="preserve"> </w:t>
            </w:r>
            <w:r>
              <w:rPr>
                <w:rFonts w:ascii="바탕체" w:eastAsia="바탕체"/>
                <w:spacing w:val="-8"/>
                <w:sz w:val="18"/>
                <w:lang w:eastAsia="ko-KR"/>
              </w:rPr>
              <w:t>상한</w:t>
            </w:r>
            <w:r>
              <w:rPr>
                <w:rFonts w:ascii="바탕체" w:eastAsia="바탕체"/>
                <w:spacing w:val="-14"/>
                <w:sz w:val="18"/>
                <w:lang w:eastAsia="ko-KR"/>
              </w:rPr>
              <w:t xml:space="preserve"> </w:t>
            </w:r>
            <w:r>
              <w:rPr>
                <w:rFonts w:ascii="바탕체" w:eastAsia="바탕체"/>
                <w:spacing w:val="-8"/>
                <w:sz w:val="18"/>
                <w:lang w:eastAsia="ko-KR"/>
              </w:rPr>
              <w:t>특례를</w:t>
            </w:r>
            <w:r>
              <w:rPr>
                <w:rFonts w:ascii="바탕체" w:eastAsia="바탕체"/>
                <w:spacing w:val="-15"/>
                <w:sz w:val="18"/>
                <w:lang w:eastAsia="ko-KR"/>
              </w:rPr>
              <w:t xml:space="preserve"> </w:t>
            </w:r>
            <w:r>
              <w:rPr>
                <w:rFonts w:ascii="바탕체" w:eastAsia="바탕체"/>
                <w:spacing w:val="-8"/>
                <w:sz w:val="18"/>
                <w:lang w:eastAsia="ko-KR"/>
              </w:rPr>
              <w:t>도입하여</w:t>
            </w:r>
            <w:r>
              <w:rPr>
                <w:rFonts w:ascii="바탕체" w:eastAsia="바탕체"/>
                <w:spacing w:val="-14"/>
                <w:sz w:val="18"/>
                <w:lang w:eastAsia="ko-KR"/>
              </w:rPr>
              <w:t xml:space="preserve"> </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Fur-</w:t>
            </w:r>
            <w:r>
              <w:rPr>
                <w:sz w:val="18"/>
              </w:rPr>
              <w:t>thermore,</w:t>
            </w:r>
            <w:r>
              <w:rPr>
                <w:spacing w:val="-12"/>
                <w:sz w:val="18"/>
              </w:rPr>
              <w:t xml:space="preserve"> </w:t>
            </w:r>
            <w:r>
              <w:rPr>
                <w:sz w:val="18"/>
              </w:rPr>
              <w:t>additional</w:t>
            </w:r>
            <w:r>
              <w:rPr>
                <w:spacing w:val="-11"/>
                <w:sz w:val="18"/>
              </w:rPr>
              <w:t xml:space="preserve"> </w:t>
            </w:r>
            <w:r>
              <w:rPr>
                <w:sz w:val="18"/>
              </w:rPr>
              <w:t>consideration</w:t>
            </w:r>
            <w:r>
              <w:rPr>
                <w:spacing w:val="-11"/>
                <w:sz w:val="18"/>
              </w:rPr>
              <w:t xml:space="preserve"> </w:t>
            </w:r>
            <w:r>
              <w:rPr>
                <w:sz w:val="18"/>
              </w:rPr>
              <w:t>is</w:t>
            </w:r>
            <w:r>
              <w:rPr>
                <w:spacing w:val="-11"/>
                <w:sz w:val="18"/>
              </w:rPr>
              <w:t xml:space="preserve"> </w:t>
            </w:r>
            <w:r>
              <w:rPr>
                <w:sz w:val="18"/>
              </w:rPr>
              <w:t>required</w:t>
            </w:r>
            <w:r>
              <w:rPr>
                <w:spacing w:val="-12"/>
                <w:sz w:val="18"/>
              </w:rPr>
              <w:t xml:space="preserve"> </w:t>
            </w:r>
            <w:r>
              <w:rPr>
                <w:sz w:val="18"/>
              </w:rPr>
              <w:t>for</w:t>
            </w:r>
            <w:r>
              <w:rPr>
                <w:spacing w:val="-11"/>
                <w:sz w:val="18"/>
              </w:rPr>
              <w:t xml:space="preserve"> </w:t>
            </w:r>
            <w:r>
              <w:rPr>
                <w:sz w:val="18"/>
              </w:rPr>
              <w:t>long-term single-home</w:t>
            </w:r>
            <w:r>
              <w:rPr>
                <w:spacing w:val="-8"/>
                <w:sz w:val="18"/>
              </w:rPr>
              <w:t xml:space="preserve"> </w:t>
            </w:r>
            <w:r>
              <w:rPr>
                <w:sz w:val="18"/>
              </w:rPr>
              <w:t>older</w:t>
            </w:r>
            <w:r>
              <w:rPr>
                <w:spacing w:val="-8"/>
                <w:sz w:val="18"/>
              </w:rPr>
              <w:t xml:space="preserve"> </w:t>
            </w:r>
            <w:r>
              <w:rPr>
                <w:sz w:val="18"/>
              </w:rPr>
              <w:t>adult</w:t>
            </w:r>
            <w:r>
              <w:rPr>
                <w:spacing w:val="-8"/>
                <w:sz w:val="18"/>
              </w:rPr>
              <w:t xml:space="preserve"> </w:t>
            </w:r>
            <w:r>
              <w:rPr>
                <w:sz w:val="18"/>
              </w:rPr>
              <w:t>households,</w:t>
            </w:r>
            <w:r>
              <w:rPr>
                <w:spacing w:val="-8"/>
                <w:sz w:val="18"/>
              </w:rPr>
              <w:t xml:space="preserve"> </w:t>
            </w:r>
            <w:r>
              <w:rPr>
                <w:sz w:val="18"/>
              </w:rPr>
              <w:t>making</w:t>
            </w:r>
            <w:r>
              <w:rPr>
                <w:spacing w:val="-8"/>
                <w:sz w:val="18"/>
              </w:rPr>
              <w:t xml:space="preserve"> </w:t>
            </w:r>
            <w:r>
              <w:rPr>
                <w:sz w:val="18"/>
              </w:rPr>
              <w:t>it</w:t>
            </w:r>
            <w:r>
              <w:rPr>
                <w:spacing w:val="-8"/>
                <w:sz w:val="18"/>
              </w:rPr>
              <w:t xml:space="preserve"> </w:t>
            </w:r>
            <w:r>
              <w:rPr>
                <w:sz w:val="18"/>
              </w:rPr>
              <w:t>necessary</w:t>
            </w:r>
            <w:r>
              <w:rPr>
                <w:spacing w:val="-8"/>
                <w:sz w:val="18"/>
              </w:rPr>
              <w:t xml:space="preserve"> </w:t>
            </w:r>
            <w:r>
              <w:rPr>
                <w:sz w:val="18"/>
              </w:rPr>
              <w:t>to alleviate their tax burden, even if only temporarily. There-fore,</w:t>
            </w:r>
            <w:r>
              <w:rPr>
                <w:spacing w:val="-5"/>
                <w:sz w:val="18"/>
              </w:rPr>
              <w:t xml:space="preserve"> </w:t>
            </w:r>
            <w:r>
              <w:rPr>
                <w:sz w:val="18"/>
              </w:rPr>
              <w:t>the</w:t>
            </w:r>
            <w:r>
              <w:rPr>
                <w:spacing w:val="-5"/>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5"/>
                <w:sz w:val="18"/>
              </w:rPr>
              <w:t xml:space="preserve"> </w:t>
            </w:r>
            <w:r>
              <w:rPr>
                <w:sz w:val="18"/>
              </w:rPr>
              <w:t>introduce</w:t>
            </w:r>
            <w:r>
              <w:rPr>
                <w:spacing w:val="-5"/>
                <w:sz w:val="18"/>
              </w:rPr>
              <w:t xml:space="preserve"> </w:t>
            </w:r>
            <w:r>
              <w:rPr>
                <w:sz w:val="18"/>
              </w:rPr>
              <w:t>a</w:t>
            </w:r>
            <w:r>
              <w:rPr>
                <w:spacing w:val="-5"/>
                <w:sz w:val="18"/>
              </w:rPr>
              <w:t xml:space="preserve"> </w:t>
            </w:r>
            <w:r>
              <w:rPr>
                <w:sz w:val="18"/>
              </w:rPr>
              <w:t>special</w:t>
            </w:r>
            <w:r>
              <w:rPr>
                <w:spacing w:val="-5"/>
                <w:sz w:val="18"/>
              </w:rPr>
              <w:t xml:space="preserve"> </w:t>
            </w:r>
            <w:r>
              <w:rPr>
                <w:sz w:val="18"/>
              </w:rPr>
              <w:t>provision</w:t>
            </w:r>
            <w:r>
              <w:rPr>
                <w:spacing w:val="-5"/>
                <w:sz w:val="18"/>
              </w:rPr>
              <w:t xml:space="preserve"> </w:t>
            </w:r>
            <w:r>
              <w:rPr>
                <w:sz w:val="18"/>
              </w:rPr>
              <w:t>on</w:t>
            </w:r>
            <w:r>
              <w:rPr>
                <w:spacing w:val="-5"/>
                <w:sz w:val="18"/>
              </w:rPr>
              <w:t xml:space="preserve"> </w:t>
            </w:r>
            <w:r>
              <w:rPr>
                <w:sz w:val="18"/>
              </w:rPr>
              <w:t>the tax burden ceiling for older adult households aged 65 or older</w:t>
            </w:r>
            <w:r>
              <w:rPr>
                <w:spacing w:val="2"/>
                <w:sz w:val="18"/>
              </w:rPr>
              <w:t xml:space="preserve"> </w:t>
            </w:r>
            <w:r>
              <w:rPr>
                <w:sz w:val="18"/>
              </w:rPr>
              <w:t>who</w:t>
            </w:r>
            <w:r>
              <w:rPr>
                <w:spacing w:val="3"/>
                <w:sz w:val="18"/>
              </w:rPr>
              <w:t xml:space="preserve"> </w:t>
            </w:r>
            <w:r>
              <w:rPr>
                <w:sz w:val="18"/>
              </w:rPr>
              <w:t>have</w:t>
            </w:r>
            <w:r>
              <w:rPr>
                <w:spacing w:val="3"/>
                <w:sz w:val="18"/>
              </w:rPr>
              <w:t xml:space="preserve"> </w:t>
            </w:r>
            <w:r>
              <w:rPr>
                <w:sz w:val="18"/>
              </w:rPr>
              <w:t>owned</w:t>
            </w:r>
            <w:r>
              <w:rPr>
                <w:spacing w:val="3"/>
                <w:sz w:val="18"/>
              </w:rPr>
              <w:t xml:space="preserve"> </w:t>
            </w:r>
            <w:r>
              <w:rPr>
                <w:sz w:val="18"/>
              </w:rPr>
              <w:t>a</w:t>
            </w:r>
            <w:r>
              <w:rPr>
                <w:spacing w:val="3"/>
                <w:sz w:val="18"/>
              </w:rPr>
              <w:t xml:space="preserve"> </w:t>
            </w:r>
            <w:r>
              <w:rPr>
                <w:sz w:val="18"/>
              </w:rPr>
              <w:t>single</w:t>
            </w:r>
            <w:r>
              <w:rPr>
                <w:spacing w:val="3"/>
                <w:sz w:val="18"/>
              </w:rPr>
              <w:t xml:space="preserve"> </w:t>
            </w:r>
            <w:r>
              <w:rPr>
                <w:sz w:val="18"/>
              </w:rPr>
              <w:t>home</w:t>
            </w:r>
            <w:r>
              <w:rPr>
                <w:spacing w:val="3"/>
                <w:sz w:val="18"/>
              </w:rPr>
              <w:t xml:space="preserve"> </w:t>
            </w:r>
            <w:r>
              <w:rPr>
                <w:sz w:val="18"/>
              </w:rPr>
              <w:t>for</w:t>
            </w:r>
            <w:r>
              <w:rPr>
                <w:spacing w:val="3"/>
                <w:sz w:val="18"/>
              </w:rPr>
              <w:t xml:space="preserve"> </w:t>
            </w:r>
            <w:r>
              <w:rPr>
                <w:sz w:val="18"/>
              </w:rPr>
              <w:t>10</w:t>
            </w:r>
            <w:r>
              <w:rPr>
                <w:spacing w:val="2"/>
                <w:sz w:val="18"/>
              </w:rPr>
              <w:t xml:space="preserve"> </w:t>
            </w:r>
            <w:r>
              <w:rPr>
                <w:sz w:val="18"/>
              </w:rPr>
              <w:t>years</w:t>
            </w:r>
            <w:r>
              <w:rPr>
                <w:spacing w:val="3"/>
                <w:sz w:val="18"/>
              </w:rPr>
              <w:t xml:space="preserve"> </w:t>
            </w:r>
            <w:r>
              <w:rPr>
                <w:sz w:val="18"/>
              </w:rPr>
              <w:t>or</w:t>
            </w:r>
            <w:r>
              <w:rPr>
                <w:spacing w:val="3"/>
                <w:sz w:val="18"/>
              </w:rPr>
              <w:t xml:space="preserve"> </w:t>
            </w:r>
            <w:r>
              <w:rPr>
                <w:spacing w:val="-4"/>
                <w:sz w:val="18"/>
              </w:rPr>
              <w:t>more</w:t>
            </w:r>
          </w:p>
          <w:p w14:paraId="11776C0D" w14:textId="77777777" w:rsidR="00832031" w:rsidRDefault="00000000">
            <w:pPr>
              <w:pStyle w:val="TableParagraph"/>
              <w:spacing w:before="7"/>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7"/>
                <w:sz w:val="18"/>
              </w:rPr>
              <w:t>.)</w:t>
            </w:r>
          </w:p>
        </w:tc>
      </w:tr>
    </w:tbl>
    <w:p w14:paraId="14BDCB58" w14:textId="77777777" w:rsidR="00832031" w:rsidRDefault="00832031">
      <w:pPr>
        <w:pStyle w:val="TableParagraph"/>
        <w:jc w:val="both"/>
        <w:rPr>
          <w:sz w:val="18"/>
        </w:rPr>
        <w:sectPr w:rsidR="00832031">
          <w:pgSz w:w="12240" w:h="15840"/>
          <w:pgMar w:top="1700" w:right="720" w:bottom="1040" w:left="1440" w:header="1447" w:footer="844" w:gutter="0"/>
          <w:cols w:space="720"/>
        </w:sectPr>
      </w:pPr>
    </w:p>
    <w:p w14:paraId="502EB0C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F92247B" w14:textId="77777777">
        <w:trPr>
          <w:trHeight w:val="594"/>
        </w:trPr>
        <w:tc>
          <w:tcPr>
            <w:tcW w:w="2515" w:type="dxa"/>
          </w:tcPr>
          <w:p w14:paraId="2A3FC863"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BF7437F"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7E54E8F"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3037B53"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79EDB8C"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64594CC5" w14:textId="77777777" w:rsidR="00832031" w:rsidRDefault="00000000">
            <w:pPr>
              <w:pStyle w:val="TableParagraph"/>
              <w:spacing w:before="79"/>
              <w:ind w:left="429"/>
              <w:jc w:val="left"/>
              <w:rPr>
                <w:b/>
                <w:sz w:val="18"/>
              </w:rPr>
            </w:pPr>
            <w:r>
              <w:rPr>
                <w:b/>
                <w:spacing w:val="-2"/>
                <w:sz w:val="18"/>
              </w:rPr>
              <w:t>(Sponsor)</w:t>
            </w:r>
          </w:p>
        </w:tc>
        <w:tc>
          <w:tcPr>
            <w:tcW w:w="4498" w:type="dxa"/>
          </w:tcPr>
          <w:p w14:paraId="50E31A46"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3373E12C"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15E3142" w14:textId="77777777">
        <w:trPr>
          <w:trHeight w:val="1830"/>
        </w:trPr>
        <w:tc>
          <w:tcPr>
            <w:tcW w:w="2515" w:type="dxa"/>
          </w:tcPr>
          <w:p w14:paraId="248E782C" w14:textId="77777777" w:rsidR="00832031" w:rsidRDefault="00000000">
            <w:pPr>
              <w:pStyle w:val="TableParagraph"/>
              <w:spacing w:before="24" w:line="244" w:lineRule="auto"/>
              <w:ind w:left="122" w:right="112"/>
              <w:jc w:val="both"/>
              <w:rPr>
                <w:sz w:val="18"/>
              </w:rPr>
            </w:pPr>
            <w:r>
              <w:rPr>
                <w:rFonts w:ascii="바탕체" w:eastAsia="바탕체" w:hAnsi="바탕체"/>
                <w:spacing w:val="-12"/>
                <w:sz w:val="18"/>
              </w:rPr>
              <w:t>장애인</w:t>
            </w:r>
            <w:r>
              <w:rPr>
                <w:rFonts w:ascii="바탕체" w:eastAsia="바탕체" w:hAnsi="바탕체"/>
                <w:spacing w:val="-11"/>
                <w:sz w:val="18"/>
              </w:rPr>
              <w:t xml:space="preserve"> </w:t>
            </w:r>
            <w:r>
              <w:rPr>
                <w:spacing w:val="-12"/>
                <w:sz w:val="18"/>
              </w:rPr>
              <w:t>·</w:t>
            </w:r>
            <w:r>
              <w:rPr>
                <w:spacing w:val="1"/>
                <w:sz w:val="18"/>
              </w:rPr>
              <w:t xml:space="preserve"> </w:t>
            </w:r>
            <w:r>
              <w:rPr>
                <w:rFonts w:ascii="바탕체" w:eastAsia="바탕체" w:hAnsi="바탕체"/>
                <w:spacing w:val="-12"/>
                <w:sz w:val="18"/>
              </w:rPr>
              <w:t>노인</w:t>
            </w:r>
            <w:r>
              <w:rPr>
                <w:rFonts w:ascii="바탕체" w:eastAsia="바탕체" w:hAnsi="바탕체"/>
                <w:spacing w:val="-11"/>
                <w:sz w:val="18"/>
              </w:rPr>
              <w:t xml:space="preserve"> </w:t>
            </w:r>
            <w:r>
              <w:rPr>
                <w:rFonts w:ascii="바탕체" w:eastAsia="바탕체" w:hAnsi="바탕체"/>
                <w:spacing w:val="-12"/>
                <w:sz w:val="18"/>
              </w:rPr>
              <w:t>등을</w:t>
            </w:r>
            <w:r>
              <w:rPr>
                <w:rFonts w:ascii="바탕체" w:eastAsia="바탕체" w:hAnsi="바탕체"/>
                <w:spacing w:val="-10"/>
                <w:sz w:val="18"/>
              </w:rPr>
              <w:t xml:space="preserve"> </w:t>
            </w:r>
            <w:r>
              <w:rPr>
                <w:rFonts w:ascii="바탕체" w:eastAsia="바탕체" w:hAnsi="바탕체"/>
                <w:spacing w:val="-12"/>
                <w:sz w:val="18"/>
              </w:rPr>
              <w:t>위한</w:t>
            </w:r>
            <w:r>
              <w:rPr>
                <w:rFonts w:ascii="바탕체" w:eastAsia="바탕체" w:hAnsi="바탕체"/>
                <w:spacing w:val="-11"/>
                <w:sz w:val="18"/>
              </w:rPr>
              <w:t xml:space="preserve"> </w:t>
            </w:r>
            <w:r>
              <w:rPr>
                <w:rFonts w:ascii="바탕체" w:eastAsia="바탕체" w:hAnsi="바탕체"/>
                <w:spacing w:val="-12"/>
                <w:sz w:val="18"/>
              </w:rPr>
              <w:t xml:space="preserve">보조 </w:t>
            </w:r>
            <w:r>
              <w:rPr>
                <w:rFonts w:ascii="바탕체" w:eastAsia="바탕체" w:hAnsi="바탕체"/>
                <w:sz w:val="18"/>
              </w:rPr>
              <w:t>기기</w:t>
            </w:r>
            <w:r>
              <w:rPr>
                <w:rFonts w:ascii="바탕체" w:eastAsia="바탕체" w:hAnsi="바탕체"/>
                <w:spacing w:val="-23"/>
                <w:sz w:val="18"/>
              </w:rPr>
              <w:t xml:space="preserve"> </w:t>
            </w:r>
            <w:r>
              <w:rPr>
                <w:rFonts w:ascii="바탕체" w:eastAsia="바탕체" w:hAnsi="바탕체"/>
                <w:sz w:val="18"/>
              </w:rPr>
              <w:t>지원</w:t>
            </w:r>
            <w:r>
              <w:rPr>
                <w:rFonts w:ascii="바탕체" w:eastAsia="바탕체" w:hAnsi="바탕체"/>
                <w:spacing w:val="-22"/>
                <w:sz w:val="18"/>
              </w:rPr>
              <w:t xml:space="preserve"> </w:t>
            </w:r>
            <w:r>
              <w:rPr>
                <w:rFonts w:ascii="바탕체" w:eastAsia="바탕체" w:hAnsi="바탕체"/>
                <w:sz w:val="18"/>
              </w:rPr>
              <w:t>및</w:t>
            </w:r>
            <w:r>
              <w:rPr>
                <w:rFonts w:ascii="바탕체" w:eastAsia="바탕체" w:hAnsi="바탕체"/>
                <w:spacing w:val="-23"/>
                <w:sz w:val="18"/>
              </w:rPr>
              <w:t xml:space="preserve"> </w:t>
            </w:r>
            <w:r>
              <w:rPr>
                <w:rFonts w:ascii="바탕체" w:eastAsia="바탕체" w:hAnsi="바탕체"/>
                <w:sz w:val="18"/>
              </w:rPr>
              <w:t>활용촉진에</w:t>
            </w:r>
            <w:r>
              <w:rPr>
                <w:rFonts w:ascii="바탕체" w:eastAsia="바탕체" w:hAnsi="바탕체"/>
                <w:spacing w:val="-22"/>
                <w:sz w:val="18"/>
              </w:rPr>
              <w:t xml:space="preserve"> </w:t>
            </w:r>
            <w:r>
              <w:rPr>
                <w:rFonts w:ascii="바탕체" w:eastAsia="바탕체" w:hAnsi="바탕체"/>
                <w:sz w:val="18"/>
              </w:rPr>
              <w:t xml:space="preserve">관 </w:t>
            </w:r>
            <w:r>
              <w:rPr>
                <w:rFonts w:ascii="바탕체" w:eastAsia="바탕체" w:hAnsi="바탕체"/>
                <w:spacing w:val="-4"/>
                <w:sz w:val="18"/>
              </w:rPr>
              <w:t>한</w:t>
            </w:r>
            <w:r>
              <w:rPr>
                <w:rFonts w:ascii="바탕체" w:eastAsia="바탕체" w:hAnsi="바탕체"/>
                <w:spacing w:val="-19"/>
                <w:sz w:val="18"/>
              </w:rPr>
              <w:t xml:space="preserve"> </w:t>
            </w:r>
            <w:r>
              <w:rPr>
                <w:rFonts w:ascii="바탕체" w:eastAsia="바탕체" w:hAnsi="바탕체"/>
                <w:spacing w:val="-4"/>
                <w:sz w:val="18"/>
              </w:rPr>
              <w:t>법률</w:t>
            </w:r>
            <w:r>
              <w:rPr>
                <w:rFonts w:ascii="바탕체" w:eastAsia="바탕체" w:hAnsi="바탕체"/>
                <w:spacing w:val="-18"/>
                <w:sz w:val="18"/>
              </w:rPr>
              <w:t xml:space="preserve"> </w:t>
            </w:r>
            <w:r>
              <w:rPr>
                <w:rFonts w:ascii="바탕체" w:eastAsia="바탕체" w:hAnsi="바탕체"/>
                <w:spacing w:val="-4"/>
                <w:sz w:val="18"/>
              </w:rPr>
              <w:t>일부개정법률안</w:t>
            </w:r>
            <w:r>
              <w:rPr>
                <w:spacing w:val="-4"/>
                <w:sz w:val="18"/>
              </w:rPr>
              <w:t>(Par-</w:t>
            </w:r>
            <w:r>
              <w:rPr>
                <w:sz w:val="18"/>
              </w:rPr>
              <w:t>tial Amendment to the Act on the Support for Assistive De-vices for Persons with Disabil-ities and Senior Citizens and Promotion of Use Thereof)</w:t>
            </w:r>
          </w:p>
        </w:tc>
        <w:tc>
          <w:tcPr>
            <w:tcW w:w="1324" w:type="dxa"/>
          </w:tcPr>
          <w:p w14:paraId="08A502A2" w14:textId="77777777" w:rsidR="00832031" w:rsidRDefault="00000000">
            <w:pPr>
              <w:pStyle w:val="TableParagraph"/>
              <w:spacing w:before="39"/>
              <w:ind w:left="8" w:right="1"/>
              <w:rPr>
                <w:sz w:val="18"/>
              </w:rPr>
            </w:pPr>
            <w:r>
              <w:rPr>
                <w:spacing w:val="-2"/>
                <w:sz w:val="18"/>
              </w:rPr>
              <w:t>2103651</w:t>
            </w:r>
          </w:p>
        </w:tc>
        <w:tc>
          <w:tcPr>
            <w:tcW w:w="1607" w:type="dxa"/>
          </w:tcPr>
          <w:p w14:paraId="3D62C1BD"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10AF550B" w14:textId="54CFD07B" w:rsidR="00832031" w:rsidRDefault="00000000">
            <w:pPr>
              <w:pStyle w:val="TableParagraph"/>
              <w:spacing w:before="26" w:line="237" w:lineRule="auto"/>
              <w:ind w:left="123" w:right="110"/>
              <w:jc w:val="both"/>
              <w:rPr>
                <w:sz w:val="18"/>
              </w:rPr>
            </w:pPr>
            <w:r>
              <w:rPr>
                <w:w w:val="90"/>
                <w:sz w:val="18"/>
                <w:lang w:eastAsia="ko-KR"/>
              </w:rPr>
              <w:t>...</w:t>
            </w:r>
            <w:r>
              <w:rPr>
                <w:spacing w:val="26"/>
                <w:sz w:val="18"/>
                <w:lang w:eastAsia="ko-KR"/>
              </w:rPr>
              <w:t xml:space="preserve"> </w:t>
            </w:r>
            <w:r>
              <w:rPr>
                <w:rFonts w:ascii="바탕체" w:eastAsia="바탕체"/>
                <w:w w:val="90"/>
                <w:sz w:val="18"/>
                <w:lang w:eastAsia="ko-KR"/>
              </w:rPr>
              <w:t>이에</w:t>
            </w:r>
            <w:r>
              <w:rPr>
                <w:rFonts w:ascii="바탕체" w:eastAsia="바탕체"/>
                <w:spacing w:val="-10"/>
                <w:w w:val="90"/>
                <w:sz w:val="18"/>
                <w:lang w:eastAsia="ko-KR"/>
              </w:rPr>
              <w:t xml:space="preserve"> </w:t>
            </w:r>
            <w:r>
              <w:rPr>
                <w:rFonts w:ascii="바탕체" w:eastAsia="바탕체"/>
                <w:w w:val="90"/>
                <w:sz w:val="18"/>
                <w:lang w:eastAsia="ko-KR"/>
              </w:rPr>
              <w:t>장애인</w:t>
            </w:r>
            <w:r>
              <w:rPr>
                <w:rFonts w:ascii="바탕체" w:eastAsia="바탕체"/>
                <w:spacing w:val="-10"/>
                <w:w w:val="90"/>
                <w:sz w:val="18"/>
                <w:lang w:eastAsia="ko-KR"/>
              </w:rPr>
              <w:t xml:space="preserve"> </w:t>
            </w:r>
            <w:r>
              <w:rPr>
                <w:rFonts w:ascii="바탕체" w:eastAsia="바탕체"/>
                <w:w w:val="90"/>
                <w:sz w:val="18"/>
                <w:lang w:eastAsia="ko-KR"/>
              </w:rPr>
              <w:t>등이</w:t>
            </w:r>
            <w:r>
              <w:rPr>
                <w:rFonts w:ascii="바탕체" w:eastAsia="바탕체"/>
                <w:spacing w:val="-10"/>
                <w:w w:val="90"/>
                <w:sz w:val="18"/>
                <w:lang w:eastAsia="ko-KR"/>
              </w:rPr>
              <w:t xml:space="preserve"> </w:t>
            </w:r>
            <w:r>
              <w:rPr>
                <w:w w:val="90"/>
                <w:sz w:val="18"/>
                <w:lang w:eastAsia="ko-KR"/>
              </w:rPr>
              <w:t>...</w:t>
            </w:r>
            <w:r>
              <w:rPr>
                <w:spacing w:val="26"/>
                <w:sz w:val="18"/>
                <w:lang w:eastAsia="ko-KR"/>
              </w:rPr>
              <w:t xml:space="preserve"> </w:t>
            </w:r>
            <w:r>
              <w:rPr>
                <w:rFonts w:ascii="바탕체" w:eastAsia="바탕체"/>
                <w:w w:val="90"/>
                <w:sz w:val="18"/>
                <w:lang w:eastAsia="ko-KR"/>
              </w:rPr>
              <w:t>손해보험상품에</w:t>
            </w:r>
            <w:r>
              <w:rPr>
                <w:rFonts w:ascii="바탕체" w:eastAsia="바탕체"/>
                <w:spacing w:val="-10"/>
                <w:w w:val="90"/>
                <w:sz w:val="18"/>
                <w:lang w:eastAsia="ko-KR"/>
              </w:rPr>
              <w:t xml:space="preserve"> </w:t>
            </w:r>
            <w:r>
              <w:rPr>
                <w:rFonts w:ascii="바탕체" w:eastAsia="바탕체"/>
                <w:w w:val="90"/>
                <w:sz w:val="18"/>
                <w:lang w:eastAsia="ko-KR"/>
              </w:rPr>
              <w:t>가입하는</w:t>
            </w:r>
            <w:r>
              <w:rPr>
                <w:rFonts w:ascii="바탕체" w:eastAsia="바탕체"/>
                <w:spacing w:val="-10"/>
                <w:w w:val="90"/>
                <w:sz w:val="18"/>
                <w:lang w:eastAsia="ko-KR"/>
              </w:rPr>
              <w:t xml:space="preserve"> </w:t>
            </w:r>
            <w:r>
              <w:rPr>
                <w:rFonts w:ascii="바탕체" w:eastAsia="바탕체"/>
                <w:w w:val="90"/>
                <w:sz w:val="18"/>
                <w:lang w:eastAsia="ko-KR"/>
              </w:rPr>
              <w:t>경우</w:t>
            </w:r>
            <w:r>
              <w:rPr>
                <w:rFonts w:ascii="바탕체" w:eastAsia="바탕체"/>
                <w:spacing w:val="-10"/>
                <w:w w:val="90"/>
                <w:sz w:val="18"/>
                <w:lang w:eastAsia="ko-KR"/>
              </w:rPr>
              <w:t xml:space="preserve"> </w:t>
            </w:r>
            <w:r>
              <w:rPr>
                <w:rFonts w:ascii="바탕체" w:eastAsia="바탕체"/>
                <w:w w:val="90"/>
                <w:sz w:val="18"/>
                <w:lang w:eastAsia="ko-KR"/>
              </w:rPr>
              <w:t>가 입에</w:t>
            </w:r>
            <w:r>
              <w:rPr>
                <w:rFonts w:ascii="바탕체" w:eastAsia="바탕체"/>
                <w:spacing w:val="-12"/>
                <w:w w:val="90"/>
                <w:sz w:val="18"/>
                <w:lang w:eastAsia="ko-KR"/>
              </w:rPr>
              <w:t xml:space="preserve"> </w:t>
            </w:r>
            <w:r>
              <w:rPr>
                <w:rFonts w:ascii="바탕체" w:eastAsia="바탕체"/>
                <w:w w:val="90"/>
                <w:sz w:val="18"/>
                <w:lang w:eastAsia="ko-KR"/>
              </w:rPr>
              <w:t>필요한</w:t>
            </w:r>
            <w:r>
              <w:rPr>
                <w:rFonts w:ascii="바탕체" w:eastAsia="바탕체"/>
                <w:spacing w:val="-12"/>
                <w:w w:val="90"/>
                <w:sz w:val="18"/>
                <w:lang w:eastAsia="ko-KR"/>
              </w:rPr>
              <w:t xml:space="preserve"> </w:t>
            </w:r>
            <w:r>
              <w:rPr>
                <w:rFonts w:ascii="바탕체" w:eastAsia="바탕체"/>
                <w:w w:val="90"/>
                <w:sz w:val="18"/>
                <w:lang w:eastAsia="ko-KR"/>
              </w:rPr>
              <w:t>비용의</w:t>
            </w:r>
            <w:r>
              <w:rPr>
                <w:rFonts w:ascii="바탕체" w:eastAsia="바탕체"/>
                <w:spacing w:val="-12"/>
                <w:w w:val="90"/>
                <w:sz w:val="18"/>
                <w:lang w:eastAsia="ko-KR"/>
              </w:rPr>
              <w:t xml:space="preserve"> </w:t>
            </w:r>
            <w:r>
              <w:rPr>
                <w:rFonts w:ascii="바탕체" w:eastAsia="바탕체"/>
                <w:w w:val="90"/>
                <w:sz w:val="18"/>
                <w:lang w:eastAsia="ko-KR"/>
              </w:rPr>
              <w:t>전부</w:t>
            </w:r>
            <w:r>
              <w:rPr>
                <w:rFonts w:ascii="바탕체" w:eastAsia="바탕체"/>
                <w:spacing w:val="-12"/>
                <w:w w:val="90"/>
                <w:sz w:val="18"/>
                <w:lang w:eastAsia="ko-KR"/>
              </w:rPr>
              <w:t xml:space="preserve"> </w:t>
            </w:r>
            <w:r>
              <w:rPr>
                <w:rFonts w:ascii="바탕체" w:eastAsia="바탕체"/>
                <w:w w:val="90"/>
                <w:sz w:val="18"/>
                <w:lang w:eastAsia="ko-KR"/>
              </w:rPr>
              <w:t>또는</w:t>
            </w:r>
            <w:r>
              <w:rPr>
                <w:rFonts w:ascii="바탕체" w:eastAsia="바탕체"/>
                <w:spacing w:val="-12"/>
                <w:w w:val="90"/>
                <w:sz w:val="18"/>
                <w:lang w:eastAsia="ko-KR"/>
              </w:rPr>
              <w:t xml:space="preserve"> </w:t>
            </w:r>
            <w:r>
              <w:rPr>
                <w:rFonts w:ascii="바탕체" w:eastAsia="바탕체"/>
                <w:w w:val="90"/>
                <w:sz w:val="18"/>
                <w:lang w:eastAsia="ko-KR"/>
              </w:rPr>
              <w:t>일부에</w:t>
            </w:r>
            <w:r>
              <w:rPr>
                <w:rFonts w:ascii="바탕체" w:eastAsia="바탕체"/>
                <w:spacing w:val="-12"/>
                <w:w w:val="90"/>
                <w:sz w:val="18"/>
                <w:lang w:eastAsia="ko-KR"/>
              </w:rPr>
              <w:t xml:space="preserve"> </w:t>
            </w:r>
            <w:r>
              <w:rPr>
                <w:rFonts w:ascii="바탕체" w:eastAsia="바탕체"/>
                <w:w w:val="90"/>
                <w:sz w:val="18"/>
                <w:lang w:eastAsia="ko-KR"/>
              </w:rPr>
              <w:t>대하여</w:t>
            </w:r>
            <w:r>
              <w:rPr>
                <w:rFonts w:ascii="바탕체" w:eastAsia="바탕체"/>
                <w:spacing w:val="-12"/>
                <w:w w:val="90"/>
                <w:sz w:val="18"/>
                <w:lang w:eastAsia="ko-KR"/>
              </w:rPr>
              <w:t xml:space="preserve"> </w:t>
            </w:r>
            <w:r>
              <w:rPr>
                <w:rFonts w:ascii="바탕체" w:eastAsia="바탕체"/>
                <w:w w:val="90"/>
                <w:sz w:val="18"/>
                <w:lang w:eastAsia="ko-KR"/>
              </w:rPr>
              <w:t xml:space="preserve">보험급여를 할 수 있도록 하여 장애인 등에 대한 지원을 강화하려는 </w:t>
            </w:r>
            <w:r>
              <w:rPr>
                <w:rFonts w:ascii="바탕체" w:eastAsia="바탕체"/>
                <w:spacing w:val="-2"/>
                <w:sz w:val="18"/>
                <w:lang w:eastAsia="ko-KR"/>
              </w:rPr>
              <w:t>것임</w:t>
            </w:r>
            <w:r>
              <w:rPr>
                <w:rFonts w:ascii="바탕체" w:eastAsia="바탕체"/>
                <w:spacing w:val="-21"/>
                <w:sz w:val="18"/>
                <w:lang w:eastAsia="ko-KR"/>
              </w:rPr>
              <w:t xml:space="preserve"> </w:t>
            </w:r>
            <w:r>
              <w:rPr>
                <w:spacing w:val="-2"/>
                <w:sz w:val="18"/>
                <w:lang w:eastAsia="ko-KR"/>
              </w:rPr>
              <w:t>...(.</w:t>
            </w:r>
            <w:r>
              <w:rPr>
                <w:spacing w:val="-9"/>
                <w:sz w:val="18"/>
                <w:lang w:eastAsia="ko-KR"/>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 xml:space="preserve">Therefore, the objective is to strengthen support </w:t>
            </w:r>
            <w:r>
              <w:rPr>
                <w:sz w:val="18"/>
              </w:rPr>
              <w:t xml:space="preserve">for persons with disabilities and other relevant individuals </w:t>
            </w:r>
            <w:r>
              <w:rPr>
                <w:spacing w:val="-2"/>
                <w:sz w:val="18"/>
              </w:rPr>
              <w:t>by</w:t>
            </w:r>
            <w:r>
              <w:rPr>
                <w:spacing w:val="-7"/>
                <w:sz w:val="18"/>
              </w:rPr>
              <w:t xml:space="preserve"> </w:t>
            </w:r>
            <w:r>
              <w:rPr>
                <w:spacing w:val="-2"/>
                <w:sz w:val="18"/>
              </w:rPr>
              <w:t>allowing</w:t>
            </w:r>
            <w:r>
              <w:rPr>
                <w:spacing w:val="-7"/>
                <w:sz w:val="18"/>
              </w:rPr>
              <w:t xml:space="preserve"> </w:t>
            </w:r>
            <w:r>
              <w:rPr>
                <w:spacing w:val="-2"/>
                <w:sz w:val="18"/>
              </w:rPr>
              <w:t>insurance</w:t>
            </w:r>
            <w:r>
              <w:rPr>
                <w:spacing w:val="-7"/>
                <w:sz w:val="18"/>
              </w:rPr>
              <w:t xml:space="preserve"> </w:t>
            </w:r>
            <w:r>
              <w:rPr>
                <w:spacing w:val="-2"/>
                <w:sz w:val="18"/>
              </w:rPr>
              <w:t>benefits</w:t>
            </w:r>
            <w:r>
              <w:rPr>
                <w:spacing w:val="-7"/>
                <w:sz w:val="18"/>
              </w:rPr>
              <w:t xml:space="preserve"> </w:t>
            </w:r>
            <w:r>
              <w:rPr>
                <w:spacing w:val="-2"/>
                <w:sz w:val="18"/>
              </w:rPr>
              <w:t>to</w:t>
            </w:r>
            <w:r>
              <w:rPr>
                <w:spacing w:val="-7"/>
                <w:sz w:val="18"/>
              </w:rPr>
              <w:t xml:space="preserve"> </w:t>
            </w:r>
            <w:r>
              <w:rPr>
                <w:spacing w:val="-2"/>
                <w:sz w:val="18"/>
              </w:rPr>
              <w:t>cover</w:t>
            </w:r>
            <w:r>
              <w:rPr>
                <w:spacing w:val="-7"/>
                <w:sz w:val="18"/>
              </w:rPr>
              <w:t xml:space="preserve"> </w:t>
            </w:r>
            <w:r>
              <w:rPr>
                <w:spacing w:val="-2"/>
                <w:sz w:val="18"/>
              </w:rPr>
              <w:t>all</w:t>
            </w:r>
            <w:r>
              <w:rPr>
                <w:spacing w:val="-7"/>
                <w:sz w:val="18"/>
              </w:rPr>
              <w:t xml:space="preserve"> </w:t>
            </w:r>
            <w:r>
              <w:rPr>
                <w:spacing w:val="-2"/>
                <w:sz w:val="18"/>
              </w:rPr>
              <w:t>or</w:t>
            </w:r>
            <w:r>
              <w:rPr>
                <w:spacing w:val="-7"/>
                <w:sz w:val="18"/>
              </w:rPr>
              <w:t xml:space="preserve"> </w:t>
            </w:r>
            <w:r>
              <w:rPr>
                <w:spacing w:val="-2"/>
                <w:sz w:val="18"/>
              </w:rPr>
              <w:t>part</w:t>
            </w:r>
            <w:r>
              <w:rPr>
                <w:spacing w:val="-7"/>
                <w:sz w:val="18"/>
              </w:rPr>
              <w:t xml:space="preserve"> </w:t>
            </w:r>
            <w:r>
              <w:rPr>
                <w:spacing w:val="-2"/>
                <w:sz w:val="18"/>
              </w:rPr>
              <w:t>of</w:t>
            </w:r>
            <w:r>
              <w:rPr>
                <w:spacing w:val="-7"/>
                <w:sz w:val="18"/>
              </w:rPr>
              <w:t xml:space="preserve"> </w:t>
            </w:r>
            <w:r>
              <w:rPr>
                <w:spacing w:val="-2"/>
                <w:sz w:val="18"/>
              </w:rPr>
              <w:t>the</w:t>
            </w:r>
            <w:r>
              <w:rPr>
                <w:spacing w:val="-7"/>
                <w:sz w:val="18"/>
              </w:rPr>
              <w:t xml:space="preserve"> </w:t>
            </w:r>
            <w:r>
              <w:rPr>
                <w:spacing w:val="-2"/>
                <w:sz w:val="18"/>
              </w:rPr>
              <w:t>nec-</w:t>
            </w:r>
            <w:r>
              <w:rPr>
                <w:sz w:val="18"/>
              </w:rPr>
              <w:t>essary costs when persons with disabilities, etc., subscribe to non-life insurance products</w:t>
            </w:r>
            <w:r w:rsidR="00604499">
              <w:rPr>
                <w:spacing w:val="80"/>
                <w:sz w:val="18"/>
              </w:rPr>
              <w:t>.</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42123964" w14:textId="77777777">
        <w:trPr>
          <w:trHeight w:val="2707"/>
        </w:trPr>
        <w:tc>
          <w:tcPr>
            <w:tcW w:w="2515" w:type="dxa"/>
          </w:tcPr>
          <w:p w14:paraId="0594758A" w14:textId="77777777" w:rsidR="00832031" w:rsidRDefault="00000000">
            <w:pPr>
              <w:pStyle w:val="TableParagraph"/>
              <w:spacing w:before="24"/>
              <w:ind w:left="122" w:right="112"/>
              <w:jc w:val="both"/>
              <w:rPr>
                <w:sz w:val="18"/>
              </w:rPr>
            </w:pPr>
            <w:r>
              <w:rPr>
                <w:rFonts w:ascii="바탕체" w:eastAsia="바탕체"/>
                <w:spacing w:val="-14"/>
                <w:sz w:val="18"/>
              </w:rPr>
              <w:t>노인장기요양보험법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the Long-Term Care Insurance Act for the Elderly)</w:t>
            </w:r>
          </w:p>
        </w:tc>
        <w:tc>
          <w:tcPr>
            <w:tcW w:w="1324" w:type="dxa"/>
          </w:tcPr>
          <w:p w14:paraId="2B6DEA54" w14:textId="77777777" w:rsidR="00832031" w:rsidRDefault="00000000">
            <w:pPr>
              <w:pStyle w:val="TableParagraph"/>
              <w:spacing w:before="39"/>
              <w:ind w:left="8" w:right="1"/>
              <w:rPr>
                <w:sz w:val="18"/>
              </w:rPr>
            </w:pPr>
            <w:r>
              <w:rPr>
                <w:spacing w:val="-2"/>
                <w:sz w:val="18"/>
              </w:rPr>
              <w:t>2104028</w:t>
            </w:r>
          </w:p>
        </w:tc>
        <w:tc>
          <w:tcPr>
            <w:tcW w:w="1607" w:type="dxa"/>
          </w:tcPr>
          <w:p w14:paraId="32C35F06" w14:textId="77777777" w:rsidR="00832031" w:rsidRDefault="00000000">
            <w:pPr>
              <w:pStyle w:val="TableParagraph"/>
              <w:spacing w:before="24"/>
              <w:ind w:left="610" w:hanging="297"/>
              <w:jc w:val="left"/>
              <w:rPr>
                <w:sz w:val="18"/>
              </w:rPr>
            </w:pPr>
            <w:r>
              <w:rPr>
                <w:rFonts w:ascii="바탕체" w:eastAsia="바탕체"/>
                <w:spacing w:val="-6"/>
                <w:sz w:val="18"/>
              </w:rPr>
              <w:t>박재호</w:t>
            </w:r>
            <w:r>
              <w:rPr>
                <w:spacing w:val="-6"/>
                <w:sz w:val="18"/>
              </w:rPr>
              <w:t>(Jaeho</w:t>
            </w:r>
            <w:r>
              <w:rPr>
                <w:spacing w:val="-2"/>
                <w:sz w:val="18"/>
              </w:rPr>
              <w:t xml:space="preserve"> Park)</w:t>
            </w:r>
          </w:p>
        </w:tc>
        <w:tc>
          <w:tcPr>
            <w:tcW w:w="4498" w:type="dxa"/>
          </w:tcPr>
          <w:p w14:paraId="0C21401A" w14:textId="77777777" w:rsidR="00832031" w:rsidRDefault="00000000">
            <w:pPr>
              <w:pStyle w:val="TableParagraph"/>
              <w:spacing w:before="35" w:line="225" w:lineRule="auto"/>
              <w:ind w:left="123" w:right="110"/>
              <w:jc w:val="both"/>
              <w:rPr>
                <w:sz w:val="18"/>
                <w:lang w:eastAsia="ko-KR"/>
              </w:rPr>
            </w:pPr>
            <w:r>
              <w:rPr>
                <w:rFonts w:ascii="바탕체" w:eastAsia="바탕체"/>
                <w:w w:val="90"/>
                <w:sz w:val="18"/>
                <w:lang w:eastAsia="ko-KR"/>
              </w:rPr>
              <w:t xml:space="preserve">현행법은 고령이나 노인성 질병 등의 사유로 일상생활을 혼자서 수행하기 어려운 노인 등에게 장기요양급여를 제 </w:t>
            </w:r>
            <w:r>
              <w:rPr>
                <w:rFonts w:ascii="바탕체" w:eastAsia="바탕체"/>
                <w:spacing w:val="-12"/>
                <w:sz w:val="18"/>
                <w:lang w:eastAsia="ko-KR"/>
              </w:rPr>
              <w:t>공하여</w:t>
            </w:r>
            <w:r>
              <w:rPr>
                <w:rFonts w:ascii="바탕체" w:eastAsia="바탕체"/>
                <w:spacing w:val="-10"/>
                <w:sz w:val="18"/>
                <w:lang w:eastAsia="ko-KR"/>
              </w:rPr>
              <w:t xml:space="preserve"> </w:t>
            </w:r>
            <w:r>
              <w:rPr>
                <w:rFonts w:ascii="바탕체" w:eastAsia="바탕체"/>
                <w:spacing w:val="-12"/>
                <w:sz w:val="18"/>
                <w:lang w:eastAsia="ko-KR"/>
              </w:rPr>
              <w:t>노후의</w:t>
            </w:r>
            <w:r>
              <w:rPr>
                <w:rFonts w:ascii="바탕체" w:eastAsia="바탕체"/>
                <w:spacing w:val="-10"/>
                <w:sz w:val="18"/>
                <w:lang w:eastAsia="ko-KR"/>
              </w:rPr>
              <w:t xml:space="preserve"> </w:t>
            </w:r>
            <w:r>
              <w:rPr>
                <w:rFonts w:ascii="바탕체" w:eastAsia="바탕체"/>
                <w:spacing w:val="-12"/>
                <w:sz w:val="18"/>
                <w:lang w:eastAsia="ko-KR"/>
              </w:rPr>
              <w:t>건강증진</w:t>
            </w:r>
            <w:r>
              <w:rPr>
                <w:rFonts w:ascii="바탕체" w:eastAsia="바탕체"/>
                <w:spacing w:val="-10"/>
                <w:sz w:val="18"/>
                <w:lang w:eastAsia="ko-KR"/>
              </w:rPr>
              <w:t xml:space="preserve"> </w:t>
            </w:r>
            <w:r>
              <w:rPr>
                <w:rFonts w:ascii="바탕체" w:eastAsia="바탕체"/>
                <w:spacing w:val="-12"/>
                <w:sz w:val="18"/>
                <w:lang w:eastAsia="ko-KR"/>
              </w:rPr>
              <w:t>및</w:t>
            </w:r>
            <w:r>
              <w:rPr>
                <w:rFonts w:ascii="바탕체" w:eastAsia="바탕체"/>
                <w:spacing w:val="-10"/>
                <w:sz w:val="18"/>
                <w:lang w:eastAsia="ko-KR"/>
              </w:rPr>
              <w:t xml:space="preserve"> </w:t>
            </w:r>
            <w:r>
              <w:rPr>
                <w:rFonts w:ascii="바탕체" w:eastAsia="바탕체"/>
                <w:spacing w:val="-12"/>
                <w:sz w:val="18"/>
                <w:lang w:eastAsia="ko-KR"/>
              </w:rPr>
              <w:t>생활안정을</w:t>
            </w:r>
            <w:r>
              <w:rPr>
                <w:rFonts w:ascii="바탕체" w:eastAsia="바탕체"/>
                <w:spacing w:val="-10"/>
                <w:sz w:val="18"/>
                <w:lang w:eastAsia="ko-KR"/>
              </w:rPr>
              <w:t xml:space="preserve"> </w:t>
            </w:r>
            <w:r>
              <w:rPr>
                <w:rFonts w:ascii="바탕체" w:eastAsia="바탕체"/>
                <w:spacing w:val="-12"/>
                <w:sz w:val="18"/>
                <w:lang w:eastAsia="ko-KR"/>
              </w:rPr>
              <w:t>도모하고</w:t>
            </w:r>
            <w:r>
              <w:rPr>
                <w:rFonts w:ascii="바탕체" w:eastAsia="바탕체"/>
                <w:spacing w:val="-10"/>
                <w:sz w:val="18"/>
                <w:lang w:eastAsia="ko-KR"/>
              </w:rPr>
              <w:t xml:space="preserve"> </w:t>
            </w:r>
            <w:r>
              <w:rPr>
                <w:rFonts w:ascii="바탕체" w:eastAsia="바탕체"/>
                <w:spacing w:val="-12"/>
                <w:sz w:val="18"/>
                <w:lang w:eastAsia="ko-KR"/>
              </w:rPr>
              <w:t>있음</w:t>
            </w:r>
            <w:r>
              <w:rPr>
                <w:spacing w:val="-12"/>
                <w:sz w:val="18"/>
                <w:lang w:eastAsia="ko-KR"/>
              </w:rPr>
              <w:t>.</w:t>
            </w:r>
          </w:p>
          <w:p w14:paraId="72A4CD87" w14:textId="77777777" w:rsidR="00832031" w:rsidRDefault="00000000">
            <w:pPr>
              <w:pStyle w:val="TableParagraph"/>
              <w:spacing w:line="232" w:lineRule="auto"/>
              <w:ind w:left="123" w:right="110"/>
              <w:jc w:val="both"/>
              <w:rPr>
                <w:sz w:val="18"/>
              </w:rPr>
            </w:pPr>
            <w:r>
              <w:rPr>
                <w:w w:val="90"/>
                <w:sz w:val="18"/>
                <w:lang w:eastAsia="ko-KR"/>
              </w:rPr>
              <w:t>...</w:t>
            </w:r>
            <w:r>
              <w:rPr>
                <w:spacing w:val="28"/>
                <w:sz w:val="18"/>
                <w:lang w:eastAsia="ko-KR"/>
              </w:rPr>
              <w:t xml:space="preserve"> </w:t>
            </w:r>
            <w:r>
              <w:rPr>
                <w:rFonts w:ascii="바탕체" w:eastAsia="바탕체"/>
                <w:w w:val="90"/>
                <w:sz w:val="18"/>
                <w:lang w:eastAsia="ko-KR"/>
              </w:rPr>
              <w:t>장기요양기관을</w:t>
            </w:r>
            <w:r>
              <w:rPr>
                <w:rFonts w:ascii="바탕체" w:eastAsia="바탕체"/>
                <w:spacing w:val="-8"/>
                <w:w w:val="90"/>
                <w:sz w:val="18"/>
                <w:lang w:eastAsia="ko-KR"/>
              </w:rPr>
              <w:t xml:space="preserve"> </w:t>
            </w:r>
            <w:r>
              <w:rPr>
                <w:rFonts w:ascii="바탕체" w:eastAsia="바탕체"/>
                <w:w w:val="90"/>
                <w:sz w:val="18"/>
                <w:lang w:eastAsia="ko-KR"/>
              </w:rPr>
              <w:t>이용하는</w:t>
            </w:r>
            <w:r>
              <w:rPr>
                <w:rFonts w:ascii="바탕체" w:eastAsia="바탕체"/>
                <w:spacing w:val="-8"/>
                <w:w w:val="90"/>
                <w:sz w:val="18"/>
                <w:lang w:eastAsia="ko-KR"/>
              </w:rPr>
              <w:t xml:space="preserve"> </w:t>
            </w:r>
            <w:r>
              <w:rPr>
                <w:rFonts w:ascii="바탕체" w:eastAsia="바탕체"/>
                <w:w w:val="90"/>
                <w:sz w:val="18"/>
                <w:lang w:eastAsia="ko-KR"/>
              </w:rPr>
              <w:t>장기요양급여</w:t>
            </w:r>
            <w:r>
              <w:rPr>
                <w:rFonts w:ascii="바탕체" w:eastAsia="바탕체"/>
                <w:spacing w:val="-8"/>
                <w:w w:val="90"/>
                <w:sz w:val="18"/>
                <w:lang w:eastAsia="ko-KR"/>
              </w:rPr>
              <w:t xml:space="preserve"> </w:t>
            </w:r>
            <w:r>
              <w:rPr>
                <w:rFonts w:ascii="바탕체" w:eastAsia="바탕체"/>
                <w:w w:val="90"/>
                <w:sz w:val="18"/>
                <w:lang w:eastAsia="ko-KR"/>
              </w:rPr>
              <w:t>수급자의</w:t>
            </w:r>
            <w:r>
              <w:rPr>
                <w:rFonts w:ascii="바탕체" w:eastAsia="바탕체"/>
                <w:spacing w:val="-8"/>
                <w:w w:val="90"/>
                <w:sz w:val="18"/>
                <w:lang w:eastAsia="ko-KR"/>
              </w:rPr>
              <w:t xml:space="preserve"> </w:t>
            </w:r>
            <w:r>
              <w:rPr>
                <w:rFonts w:ascii="바탕체" w:eastAsia="바탕체"/>
                <w:w w:val="90"/>
                <w:sz w:val="18"/>
                <w:lang w:eastAsia="ko-KR"/>
              </w:rPr>
              <w:t xml:space="preserve">안전 </w:t>
            </w:r>
            <w:r>
              <w:rPr>
                <w:rFonts w:ascii="바탕체" w:eastAsia="바탕체"/>
                <w:sz w:val="18"/>
                <w:lang w:eastAsia="ko-KR"/>
              </w:rPr>
              <w:t>확보에</w:t>
            </w:r>
            <w:r>
              <w:rPr>
                <w:rFonts w:ascii="바탕체" w:eastAsia="바탕체"/>
                <w:spacing w:val="-23"/>
                <w:sz w:val="18"/>
                <w:lang w:eastAsia="ko-KR"/>
              </w:rPr>
              <w:t xml:space="preserve"> </w:t>
            </w:r>
            <w:r>
              <w:rPr>
                <w:rFonts w:ascii="바탕체" w:eastAsia="바탕체"/>
                <w:sz w:val="18"/>
                <w:lang w:eastAsia="ko-KR"/>
              </w:rPr>
              <w:t>기여하려는</w:t>
            </w:r>
            <w:r>
              <w:rPr>
                <w:rFonts w:ascii="바탕체" w:eastAsia="바탕체"/>
                <w:spacing w:val="-22"/>
                <w:sz w:val="18"/>
                <w:lang w:eastAsia="ko-KR"/>
              </w:rPr>
              <w:t xml:space="preserve"> </w:t>
            </w:r>
            <w:r>
              <w:rPr>
                <w:rFonts w:ascii="바탕체" w:eastAsia="바탕체"/>
                <w:sz w:val="18"/>
                <w:lang w:eastAsia="ko-KR"/>
              </w:rPr>
              <w:t>것임</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Current</w:t>
            </w:r>
            <w:r>
              <w:rPr>
                <w:spacing w:val="-11"/>
                <w:sz w:val="18"/>
              </w:rPr>
              <w:t xml:space="preserve"> </w:t>
            </w:r>
            <w:r>
              <w:rPr>
                <w:sz w:val="18"/>
              </w:rPr>
              <w:t>law</w:t>
            </w:r>
            <w:r>
              <w:rPr>
                <w:spacing w:val="-2"/>
                <w:sz w:val="18"/>
              </w:rPr>
              <w:t xml:space="preserve"> </w:t>
            </w:r>
            <w:r>
              <w:rPr>
                <w:sz w:val="18"/>
              </w:rPr>
              <w:t>provides</w:t>
            </w:r>
            <w:r>
              <w:rPr>
                <w:spacing w:val="7"/>
                <w:sz w:val="18"/>
              </w:rPr>
              <w:t xml:space="preserve"> </w:t>
            </w:r>
            <w:r>
              <w:rPr>
                <w:sz w:val="18"/>
              </w:rPr>
              <w:t>long-term</w:t>
            </w:r>
            <w:r>
              <w:rPr>
                <w:spacing w:val="-12"/>
                <w:sz w:val="18"/>
              </w:rPr>
              <w:t xml:space="preserve"> </w:t>
            </w:r>
            <w:r>
              <w:rPr>
                <w:sz w:val="18"/>
              </w:rPr>
              <w:t>care</w:t>
            </w:r>
            <w:r>
              <w:rPr>
                <w:spacing w:val="-11"/>
                <w:sz w:val="18"/>
              </w:rPr>
              <w:t xml:space="preserve"> </w:t>
            </w:r>
            <w:r>
              <w:rPr>
                <w:sz w:val="18"/>
              </w:rPr>
              <w:t>benefits</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and</w:t>
            </w:r>
            <w:r>
              <w:rPr>
                <w:spacing w:val="-11"/>
                <w:sz w:val="18"/>
              </w:rPr>
              <w:t xml:space="preserve"> </w:t>
            </w:r>
            <w:r>
              <w:rPr>
                <w:sz w:val="18"/>
              </w:rPr>
              <w:t>other</w:t>
            </w:r>
            <w:r>
              <w:rPr>
                <w:spacing w:val="-11"/>
                <w:sz w:val="18"/>
              </w:rPr>
              <w:t xml:space="preserve"> </w:t>
            </w:r>
            <w:r>
              <w:rPr>
                <w:sz w:val="18"/>
              </w:rPr>
              <w:t>relevant</w:t>
            </w:r>
            <w:r>
              <w:rPr>
                <w:spacing w:val="-12"/>
                <w:sz w:val="18"/>
              </w:rPr>
              <w:t xml:space="preserve"> </w:t>
            </w:r>
            <w:r>
              <w:rPr>
                <w:spacing w:val="-2"/>
                <w:sz w:val="18"/>
              </w:rPr>
              <w:t>individu-</w:t>
            </w:r>
          </w:p>
          <w:p w14:paraId="376DBB11" w14:textId="21F8D8E8" w:rsidR="00832031" w:rsidRDefault="00000000">
            <w:pPr>
              <w:pStyle w:val="TableParagraph"/>
              <w:spacing w:before="5" w:line="254" w:lineRule="auto"/>
              <w:ind w:left="123" w:right="110"/>
              <w:jc w:val="both"/>
              <w:rPr>
                <w:sz w:val="18"/>
              </w:rPr>
            </w:pPr>
            <w:r>
              <w:rPr>
                <w:sz w:val="18"/>
              </w:rPr>
              <w:t>als</w:t>
            </w:r>
            <w:r>
              <w:rPr>
                <w:spacing w:val="-8"/>
                <w:sz w:val="18"/>
              </w:rPr>
              <w:t xml:space="preserve"> </w:t>
            </w:r>
            <w:r>
              <w:rPr>
                <w:sz w:val="18"/>
              </w:rPr>
              <w:t>who</w:t>
            </w:r>
            <w:r>
              <w:rPr>
                <w:spacing w:val="-8"/>
                <w:sz w:val="18"/>
              </w:rPr>
              <w:t xml:space="preserve"> </w:t>
            </w:r>
            <w:r>
              <w:rPr>
                <w:sz w:val="18"/>
              </w:rPr>
              <w:t>find</w:t>
            </w:r>
            <w:r>
              <w:rPr>
                <w:spacing w:val="-8"/>
                <w:sz w:val="18"/>
              </w:rPr>
              <w:t xml:space="preserve"> </w:t>
            </w:r>
            <w:r>
              <w:rPr>
                <w:sz w:val="18"/>
              </w:rPr>
              <w:t>it</w:t>
            </w:r>
            <w:r>
              <w:rPr>
                <w:spacing w:val="-8"/>
                <w:sz w:val="18"/>
              </w:rPr>
              <w:t xml:space="preserve"> </w:t>
            </w:r>
            <w:r>
              <w:rPr>
                <w:sz w:val="18"/>
              </w:rPr>
              <w:t>difficult</w:t>
            </w:r>
            <w:r>
              <w:rPr>
                <w:spacing w:val="-8"/>
                <w:sz w:val="18"/>
              </w:rPr>
              <w:t xml:space="preserve"> </w:t>
            </w:r>
            <w:r>
              <w:rPr>
                <w:sz w:val="18"/>
              </w:rPr>
              <w:t>to</w:t>
            </w:r>
            <w:r>
              <w:rPr>
                <w:spacing w:val="-8"/>
                <w:sz w:val="18"/>
              </w:rPr>
              <w:t xml:space="preserve"> </w:t>
            </w:r>
            <w:r>
              <w:rPr>
                <w:sz w:val="18"/>
              </w:rPr>
              <w:t>independently</w:t>
            </w:r>
            <w:r>
              <w:rPr>
                <w:spacing w:val="-8"/>
                <w:sz w:val="18"/>
              </w:rPr>
              <w:t xml:space="preserve"> </w:t>
            </w:r>
            <w:r>
              <w:rPr>
                <w:sz w:val="18"/>
              </w:rPr>
              <w:t>carry</w:t>
            </w:r>
            <w:r>
              <w:rPr>
                <w:spacing w:val="-8"/>
                <w:sz w:val="18"/>
              </w:rPr>
              <w:t xml:space="preserve"> </w:t>
            </w:r>
            <w:r>
              <w:rPr>
                <w:sz w:val="18"/>
              </w:rPr>
              <w:t>out</w:t>
            </w:r>
            <w:r>
              <w:rPr>
                <w:spacing w:val="-8"/>
                <w:sz w:val="18"/>
              </w:rPr>
              <w:t xml:space="preserve"> </w:t>
            </w:r>
            <w:r>
              <w:rPr>
                <w:sz w:val="18"/>
              </w:rPr>
              <w:t>daily</w:t>
            </w:r>
            <w:r>
              <w:rPr>
                <w:spacing w:val="-8"/>
                <w:sz w:val="18"/>
              </w:rPr>
              <w:t xml:space="preserve"> </w:t>
            </w:r>
            <w:r>
              <w:rPr>
                <w:sz w:val="18"/>
              </w:rPr>
              <w:t xml:space="preserve">life </w:t>
            </w:r>
            <w:r>
              <w:rPr>
                <w:spacing w:val="-2"/>
                <w:sz w:val="18"/>
              </w:rPr>
              <w:t>activities</w:t>
            </w:r>
            <w:r>
              <w:rPr>
                <w:spacing w:val="-4"/>
                <w:sz w:val="18"/>
              </w:rPr>
              <w:t xml:space="preserve"> </w:t>
            </w:r>
            <w:r>
              <w:rPr>
                <w:spacing w:val="-2"/>
                <w:sz w:val="18"/>
              </w:rPr>
              <w:t>due</w:t>
            </w:r>
            <w:r>
              <w:rPr>
                <w:spacing w:val="-4"/>
                <w:sz w:val="18"/>
              </w:rPr>
              <w:t xml:space="preserve"> </w:t>
            </w:r>
            <w:r>
              <w:rPr>
                <w:spacing w:val="-2"/>
                <w:sz w:val="18"/>
              </w:rPr>
              <w:t>to</w:t>
            </w:r>
            <w:r>
              <w:rPr>
                <w:spacing w:val="-4"/>
                <w:sz w:val="18"/>
              </w:rPr>
              <w:t xml:space="preserve"> </w:t>
            </w:r>
            <w:r>
              <w:rPr>
                <w:spacing w:val="-2"/>
                <w:sz w:val="18"/>
              </w:rPr>
              <w:t>reasons</w:t>
            </w:r>
            <w:r>
              <w:rPr>
                <w:spacing w:val="-4"/>
                <w:sz w:val="18"/>
              </w:rPr>
              <w:t xml:space="preserve"> </w:t>
            </w:r>
            <w:r>
              <w:rPr>
                <w:spacing w:val="-2"/>
                <w:sz w:val="18"/>
              </w:rPr>
              <w:t>such</w:t>
            </w:r>
            <w:r>
              <w:rPr>
                <w:spacing w:val="-4"/>
                <w:sz w:val="18"/>
              </w:rPr>
              <w:t xml:space="preserve"> </w:t>
            </w:r>
            <w:r>
              <w:rPr>
                <w:spacing w:val="-2"/>
                <w:sz w:val="18"/>
              </w:rPr>
              <w:t>as</w:t>
            </w:r>
            <w:r>
              <w:rPr>
                <w:spacing w:val="-4"/>
                <w:sz w:val="18"/>
              </w:rPr>
              <w:t xml:space="preserve"> </w:t>
            </w:r>
            <w:r>
              <w:rPr>
                <w:spacing w:val="-2"/>
                <w:sz w:val="18"/>
              </w:rPr>
              <w:t>advanced</w:t>
            </w:r>
            <w:r>
              <w:rPr>
                <w:spacing w:val="-4"/>
                <w:sz w:val="18"/>
              </w:rPr>
              <w:t xml:space="preserve"> </w:t>
            </w:r>
            <w:r>
              <w:rPr>
                <w:spacing w:val="-2"/>
                <w:sz w:val="18"/>
              </w:rPr>
              <w:t>age</w:t>
            </w:r>
            <w:r>
              <w:rPr>
                <w:spacing w:val="-4"/>
                <w:sz w:val="18"/>
              </w:rPr>
              <w:t xml:space="preserve"> </w:t>
            </w:r>
            <w:r>
              <w:rPr>
                <w:spacing w:val="-2"/>
                <w:sz w:val="18"/>
              </w:rPr>
              <w:t>or</w:t>
            </w:r>
            <w:r>
              <w:rPr>
                <w:spacing w:val="-4"/>
                <w:sz w:val="18"/>
              </w:rPr>
              <w:t xml:space="preserve"> </w:t>
            </w:r>
            <w:r>
              <w:rPr>
                <w:spacing w:val="-2"/>
                <w:sz w:val="18"/>
              </w:rPr>
              <w:t xml:space="preserve">age-related </w:t>
            </w:r>
            <w:r>
              <w:rPr>
                <w:sz w:val="18"/>
              </w:rPr>
              <w:t>illnesses, thereby promoting the health and stable living of the</w:t>
            </w:r>
            <w:r>
              <w:rPr>
                <w:spacing w:val="6"/>
                <w:sz w:val="18"/>
              </w:rPr>
              <w:t xml:space="preserve"> </w:t>
            </w:r>
            <w:r>
              <w:rPr>
                <w:sz w:val="18"/>
              </w:rPr>
              <w:t>elderly</w:t>
            </w:r>
            <w:r>
              <w:rPr>
                <w:spacing w:val="6"/>
                <w:sz w:val="18"/>
              </w:rPr>
              <w:t xml:space="preserve"> </w:t>
            </w:r>
            <w:r>
              <w:rPr>
                <w:sz w:val="18"/>
              </w:rPr>
              <w:t>in</w:t>
            </w:r>
            <w:r>
              <w:rPr>
                <w:spacing w:val="7"/>
                <w:sz w:val="18"/>
              </w:rPr>
              <w:t xml:space="preserve"> </w:t>
            </w:r>
            <w:r>
              <w:rPr>
                <w:sz w:val="18"/>
              </w:rPr>
              <w:t>their</w:t>
            </w:r>
            <w:r>
              <w:rPr>
                <w:spacing w:val="6"/>
                <w:sz w:val="18"/>
              </w:rPr>
              <w:t xml:space="preserve"> </w:t>
            </w:r>
            <w:r>
              <w:rPr>
                <w:sz w:val="18"/>
              </w:rPr>
              <w:t>later</w:t>
            </w:r>
            <w:r>
              <w:rPr>
                <w:spacing w:val="6"/>
                <w:sz w:val="18"/>
              </w:rPr>
              <w:t xml:space="preserve"> </w:t>
            </w:r>
            <w:r>
              <w:rPr>
                <w:sz w:val="18"/>
              </w:rPr>
              <w:t>years.</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 xml:space="preserve">. </w:t>
            </w:r>
            <w:r>
              <w:rPr>
                <w:sz w:val="18"/>
              </w:rPr>
              <w:t>The</w:t>
            </w:r>
            <w:r>
              <w:rPr>
                <w:spacing w:val="6"/>
                <w:sz w:val="18"/>
              </w:rPr>
              <w:t xml:space="preserve"> </w:t>
            </w:r>
            <w:r>
              <w:rPr>
                <w:sz w:val="18"/>
              </w:rPr>
              <w:t>objective</w:t>
            </w:r>
            <w:r>
              <w:rPr>
                <w:spacing w:val="6"/>
                <w:sz w:val="18"/>
              </w:rPr>
              <w:t xml:space="preserve"> </w:t>
            </w:r>
            <w:r>
              <w:rPr>
                <w:sz w:val="18"/>
              </w:rPr>
              <w:t>is</w:t>
            </w:r>
            <w:r>
              <w:rPr>
                <w:spacing w:val="7"/>
                <w:sz w:val="18"/>
              </w:rPr>
              <w:t xml:space="preserve"> </w:t>
            </w:r>
            <w:r>
              <w:rPr>
                <w:sz w:val="18"/>
              </w:rPr>
              <w:t>to</w:t>
            </w:r>
            <w:r>
              <w:rPr>
                <w:spacing w:val="6"/>
                <w:sz w:val="18"/>
              </w:rPr>
              <w:t xml:space="preserve"> </w:t>
            </w:r>
            <w:r>
              <w:rPr>
                <w:spacing w:val="-4"/>
                <w:sz w:val="18"/>
              </w:rPr>
              <w:t>con-</w:t>
            </w:r>
          </w:p>
          <w:p w14:paraId="07AE3ACB" w14:textId="00E78772" w:rsidR="00832031" w:rsidRDefault="00000000">
            <w:pPr>
              <w:pStyle w:val="TableParagraph"/>
              <w:spacing w:line="254" w:lineRule="auto"/>
              <w:ind w:left="123" w:right="110"/>
              <w:jc w:val="both"/>
              <w:rPr>
                <w:sz w:val="18"/>
              </w:rPr>
            </w:pPr>
            <w:r>
              <w:rPr>
                <w:sz w:val="18"/>
              </w:rPr>
              <w:t>tribute</w:t>
            </w:r>
            <w:r>
              <w:rPr>
                <w:spacing w:val="-8"/>
                <w:sz w:val="18"/>
              </w:rPr>
              <w:t xml:space="preserve"> </w:t>
            </w:r>
            <w:r>
              <w:rPr>
                <w:sz w:val="18"/>
              </w:rPr>
              <w:t>to</w:t>
            </w:r>
            <w:r>
              <w:rPr>
                <w:spacing w:val="-8"/>
                <w:sz w:val="18"/>
              </w:rPr>
              <w:t xml:space="preserve"> </w:t>
            </w:r>
            <w:r>
              <w:rPr>
                <w:sz w:val="18"/>
              </w:rPr>
              <w:t>securing</w:t>
            </w:r>
            <w:r>
              <w:rPr>
                <w:spacing w:val="-8"/>
                <w:sz w:val="18"/>
              </w:rPr>
              <w:t xml:space="preserve"> </w:t>
            </w:r>
            <w:r>
              <w:rPr>
                <w:sz w:val="18"/>
              </w:rPr>
              <w:t>the</w:t>
            </w:r>
            <w:r>
              <w:rPr>
                <w:spacing w:val="-8"/>
                <w:sz w:val="18"/>
              </w:rPr>
              <w:t xml:space="preserve"> </w:t>
            </w:r>
            <w:r>
              <w:rPr>
                <w:sz w:val="18"/>
              </w:rPr>
              <w:t>safety</w:t>
            </w:r>
            <w:r>
              <w:rPr>
                <w:spacing w:val="-8"/>
                <w:sz w:val="18"/>
              </w:rPr>
              <w:t xml:space="preserve"> </w:t>
            </w:r>
            <w:r>
              <w:rPr>
                <w:sz w:val="18"/>
              </w:rPr>
              <w:t>of</w:t>
            </w:r>
            <w:r>
              <w:rPr>
                <w:spacing w:val="-8"/>
                <w:sz w:val="18"/>
              </w:rPr>
              <w:t xml:space="preserve"> </w:t>
            </w:r>
            <w:r>
              <w:rPr>
                <w:sz w:val="18"/>
              </w:rPr>
              <w:t>recipients</w:t>
            </w:r>
            <w:r>
              <w:rPr>
                <w:spacing w:val="-8"/>
                <w:sz w:val="18"/>
              </w:rPr>
              <w:t xml:space="preserve"> </w:t>
            </w:r>
            <w:r>
              <w:rPr>
                <w:sz w:val="18"/>
              </w:rPr>
              <w:t>of</w:t>
            </w:r>
            <w:r>
              <w:rPr>
                <w:spacing w:val="-8"/>
                <w:sz w:val="18"/>
              </w:rPr>
              <w:t xml:space="preserve"> </w:t>
            </w:r>
            <w:r>
              <w:rPr>
                <w:sz w:val="18"/>
              </w:rPr>
              <w:t>long-term</w:t>
            </w:r>
            <w:r>
              <w:rPr>
                <w:spacing w:val="-8"/>
                <w:sz w:val="18"/>
              </w:rPr>
              <w:t xml:space="preserve"> </w:t>
            </w:r>
            <w:r>
              <w:rPr>
                <w:sz w:val="18"/>
              </w:rPr>
              <w:t>care benefits utilizing long-term care institutions.</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075E28CC" w14:textId="77777777">
        <w:trPr>
          <w:trHeight w:val="3364"/>
        </w:trPr>
        <w:tc>
          <w:tcPr>
            <w:tcW w:w="2515" w:type="dxa"/>
          </w:tcPr>
          <w:p w14:paraId="50307B48" w14:textId="77777777" w:rsidR="00832031" w:rsidRDefault="00000000">
            <w:pPr>
              <w:pStyle w:val="TableParagraph"/>
              <w:spacing w:before="24" w:line="247" w:lineRule="auto"/>
              <w:ind w:left="122" w:right="112"/>
              <w:jc w:val="both"/>
              <w:rPr>
                <w:sz w:val="18"/>
              </w:rPr>
            </w:pPr>
            <w:r>
              <w:rPr>
                <w:rFonts w:ascii="바탕체" w:eastAsia="바탕체"/>
                <w:sz w:val="18"/>
              </w:rPr>
              <w:t>동물보호법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Animal Protection Act)</w:t>
            </w:r>
          </w:p>
        </w:tc>
        <w:tc>
          <w:tcPr>
            <w:tcW w:w="1324" w:type="dxa"/>
          </w:tcPr>
          <w:p w14:paraId="6EF65DB5" w14:textId="77777777" w:rsidR="00832031" w:rsidRDefault="00000000">
            <w:pPr>
              <w:pStyle w:val="TableParagraph"/>
              <w:spacing w:before="39"/>
              <w:ind w:left="8" w:right="1"/>
              <w:rPr>
                <w:sz w:val="18"/>
              </w:rPr>
            </w:pPr>
            <w:r>
              <w:rPr>
                <w:spacing w:val="-2"/>
                <w:sz w:val="18"/>
              </w:rPr>
              <w:t>2104242</w:t>
            </w:r>
          </w:p>
        </w:tc>
        <w:tc>
          <w:tcPr>
            <w:tcW w:w="1607" w:type="dxa"/>
          </w:tcPr>
          <w:p w14:paraId="7C75DFD0" w14:textId="77777777" w:rsidR="00832031" w:rsidRDefault="00000000">
            <w:pPr>
              <w:pStyle w:val="TableParagraph"/>
              <w:spacing w:before="24"/>
              <w:ind w:left="663" w:right="223" w:hanging="420"/>
              <w:jc w:val="left"/>
              <w:rPr>
                <w:sz w:val="18"/>
              </w:rPr>
            </w:pPr>
            <w:r>
              <w:rPr>
                <w:rFonts w:ascii="바탕체" w:eastAsia="바탕체"/>
                <w:spacing w:val="-4"/>
                <w:sz w:val="18"/>
              </w:rPr>
              <w:t>안민석</w:t>
            </w:r>
            <w:r>
              <w:rPr>
                <w:spacing w:val="-4"/>
                <w:sz w:val="18"/>
              </w:rPr>
              <w:t>(Minsuk An)</w:t>
            </w:r>
          </w:p>
        </w:tc>
        <w:tc>
          <w:tcPr>
            <w:tcW w:w="4498" w:type="dxa"/>
          </w:tcPr>
          <w:p w14:paraId="51182087" w14:textId="6337E9F3" w:rsidR="00832031" w:rsidRDefault="00000000">
            <w:pPr>
              <w:pStyle w:val="TableParagraph"/>
              <w:spacing w:before="30" w:line="232" w:lineRule="auto"/>
              <w:ind w:left="123" w:right="110"/>
              <w:jc w:val="both"/>
              <w:rPr>
                <w:sz w:val="18"/>
              </w:rPr>
            </w:pPr>
            <w:r>
              <w:rPr>
                <w:w w:val="90"/>
                <w:sz w:val="18"/>
                <w:lang w:eastAsia="ko-KR"/>
              </w:rPr>
              <w:t>...</w:t>
            </w:r>
            <w:r>
              <w:rPr>
                <w:spacing w:val="26"/>
                <w:sz w:val="18"/>
                <w:lang w:eastAsia="ko-KR"/>
              </w:rPr>
              <w:t xml:space="preserve"> </w:t>
            </w:r>
            <w:r>
              <w:rPr>
                <w:rFonts w:ascii="바탕체" w:eastAsia="바탕체"/>
                <w:w w:val="90"/>
                <w:sz w:val="18"/>
                <w:lang w:eastAsia="ko-KR"/>
              </w:rPr>
              <w:t>현행법은</w:t>
            </w:r>
            <w:r>
              <w:rPr>
                <w:rFonts w:ascii="바탕체" w:eastAsia="바탕체"/>
                <w:spacing w:val="-10"/>
                <w:w w:val="90"/>
                <w:sz w:val="18"/>
                <w:lang w:eastAsia="ko-KR"/>
              </w:rPr>
              <w:t xml:space="preserve"> </w:t>
            </w:r>
            <w:r>
              <w:rPr>
                <w:w w:val="90"/>
                <w:sz w:val="18"/>
                <w:lang w:eastAsia="ko-KR"/>
              </w:rPr>
              <w:t>...</w:t>
            </w:r>
            <w:r>
              <w:rPr>
                <w:spacing w:val="26"/>
                <w:sz w:val="18"/>
                <w:lang w:eastAsia="ko-KR"/>
              </w:rPr>
              <w:t xml:space="preserve"> </w:t>
            </w:r>
            <w:r>
              <w:rPr>
                <w:rFonts w:ascii="바탕체" w:eastAsia="바탕체"/>
                <w:w w:val="90"/>
                <w:sz w:val="18"/>
                <w:lang w:eastAsia="ko-KR"/>
              </w:rPr>
              <w:t>맹견의</w:t>
            </w:r>
            <w:r>
              <w:rPr>
                <w:rFonts w:ascii="바탕체" w:eastAsia="바탕체"/>
                <w:spacing w:val="-10"/>
                <w:w w:val="90"/>
                <w:sz w:val="18"/>
                <w:lang w:eastAsia="ko-KR"/>
              </w:rPr>
              <w:t xml:space="preserve"> </w:t>
            </w:r>
            <w:r>
              <w:rPr>
                <w:rFonts w:ascii="바탕체" w:eastAsia="바탕체"/>
                <w:w w:val="90"/>
                <w:sz w:val="18"/>
                <w:lang w:eastAsia="ko-KR"/>
              </w:rPr>
              <w:t>공격으로</w:t>
            </w:r>
            <w:r>
              <w:rPr>
                <w:rFonts w:ascii="바탕체" w:eastAsia="바탕체"/>
                <w:spacing w:val="-10"/>
                <w:w w:val="90"/>
                <w:sz w:val="18"/>
                <w:lang w:eastAsia="ko-KR"/>
              </w:rPr>
              <w:t xml:space="preserve"> </w:t>
            </w:r>
            <w:r>
              <w:rPr>
                <w:rFonts w:ascii="바탕체" w:eastAsia="바탕체"/>
                <w:w w:val="90"/>
                <w:sz w:val="18"/>
                <w:lang w:eastAsia="ko-KR"/>
              </w:rPr>
              <w:t>피해를</w:t>
            </w:r>
            <w:r>
              <w:rPr>
                <w:rFonts w:ascii="바탕체" w:eastAsia="바탕체"/>
                <w:spacing w:val="-10"/>
                <w:w w:val="90"/>
                <w:sz w:val="18"/>
                <w:lang w:eastAsia="ko-KR"/>
              </w:rPr>
              <w:t xml:space="preserve"> </w:t>
            </w:r>
            <w:r>
              <w:rPr>
                <w:rFonts w:ascii="바탕체" w:eastAsia="바탕체"/>
                <w:w w:val="90"/>
                <w:sz w:val="18"/>
                <w:lang w:eastAsia="ko-KR"/>
              </w:rPr>
              <w:t>입기</w:t>
            </w:r>
            <w:r>
              <w:rPr>
                <w:rFonts w:ascii="바탕체" w:eastAsia="바탕체"/>
                <w:spacing w:val="-10"/>
                <w:w w:val="90"/>
                <w:sz w:val="18"/>
                <w:lang w:eastAsia="ko-KR"/>
              </w:rPr>
              <w:t xml:space="preserve"> </w:t>
            </w:r>
            <w:r>
              <w:rPr>
                <w:rFonts w:ascii="바탕체" w:eastAsia="바탕체"/>
                <w:w w:val="90"/>
                <w:sz w:val="18"/>
                <w:lang w:eastAsia="ko-KR"/>
              </w:rPr>
              <w:t>쉬운</w:t>
            </w:r>
            <w:r>
              <w:rPr>
                <w:rFonts w:ascii="바탕체" w:eastAsia="바탕체"/>
                <w:spacing w:val="-10"/>
                <w:w w:val="90"/>
                <w:sz w:val="18"/>
                <w:lang w:eastAsia="ko-KR"/>
              </w:rPr>
              <w:t xml:space="preserve"> </w:t>
            </w:r>
            <w:r>
              <w:rPr>
                <w:rFonts w:ascii="바탕체" w:eastAsia="바탕체"/>
                <w:w w:val="90"/>
                <w:sz w:val="18"/>
                <w:lang w:eastAsia="ko-KR"/>
              </w:rPr>
              <w:t>노년층 이나</w:t>
            </w:r>
            <w:r>
              <w:rPr>
                <w:rFonts w:ascii="바탕체" w:eastAsia="바탕체"/>
                <w:spacing w:val="-12"/>
                <w:w w:val="90"/>
                <w:sz w:val="18"/>
                <w:lang w:eastAsia="ko-KR"/>
              </w:rPr>
              <w:t xml:space="preserve"> </w:t>
            </w:r>
            <w:r>
              <w:rPr>
                <w:rFonts w:ascii="바탕체" w:eastAsia="바탕체"/>
                <w:w w:val="90"/>
                <w:sz w:val="18"/>
                <w:lang w:eastAsia="ko-KR"/>
              </w:rPr>
              <w:t>장애인</w:t>
            </w:r>
            <w:r>
              <w:rPr>
                <w:rFonts w:ascii="바탕체" w:eastAsia="바탕체"/>
                <w:spacing w:val="-12"/>
                <w:w w:val="90"/>
                <w:sz w:val="18"/>
                <w:lang w:eastAsia="ko-KR"/>
              </w:rPr>
              <w:t xml:space="preserve"> </w:t>
            </w:r>
            <w:r>
              <w:rPr>
                <w:rFonts w:ascii="바탕체" w:eastAsia="바탕체"/>
                <w:w w:val="90"/>
                <w:sz w:val="18"/>
                <w:lang w:eastAsia="ko-KR"/>
              </w:rPr>
              <w:t>등이</w:t>
            </w:r>
            <w:r>
              <w:rPr>
                <w:rFonts w:ascii="바탕체" w:eastAsia="바탕체"/>
                <w:spacing w:val="-12"/>
                <w:w w:val="90"/>
                <w:sz w:val="18"/>
                <w:lang w:eastAsia="ko-KR"/>
              </w:rPr>
              <w:t xml:space="preserve"> </w:t>
            </w:r>
            <w:r>
              <w:rPr>
                <w:rFonts w:ascii="바탕체" w:eastAsia="바탕체"/>
                <w:w w:val="90"/>
                <w:sz w:val="18"/>
                <w:lang w:eastAsia="ko-KR"/>
              </w:rPr>
              <w:t>생활하는</w:t>
            </w:r>
            <w:r>
              <w:rPr>
                <w:rFonts w:ascii="바탕체" w:eastAsia="바탕체"/>
                <w:spacing w:val="-12"/>
                <w:w w:val="90"/>
                <w:sz w:val="18"/>
                <w:lang w:eastAsia="ko-KR"/>
              </w:rPr>
              <w:t xml:space="preserve"> </w:t>
            </w:r>
            <w:r>
              <w:rPr>
                <w:rFonts w:ascii="바탕체" w:eastAsia="바탕체"/>
                <w:w w:val="90"/>
                <w:sz w:val="18"/>
                <w:lang w:eastAsia="ko-KR"/>
              </w:rPr>
              <w:t>시설에서는</w:t>
            </w:r>
            <w:r>
              <w:rPr>
                <w:rFonts w:ascii="바탕체" w:eastAsia="바탕체"/>
                <w:spacing w:val="-12"/>
                <w:w w:val="90"/>
                <w:sz w:val="18"/>
                <w:lang w:eastAsia="ko-KR"/>
              </w:rPr>
              <w:t xml:space="preserve"> </w:t>
            </w:r>
            <w:r>
              <w:rPr>
                <w:rFonts w:ascii="바탕체" w:eastAsia="바탕체"/>
                <w:w w:val="90"/>
                <w:sz w:val="18"/>
                <w:lang w:eastAsia="ko-KR"/>
              </w:rPr>
              <w:t>금지</w:t>
            </w:r>
            <w:r>
              <w:rPr>
                <w:rFonts w:ascii="바탕체" w:eastAsia="바탕체"/>
                <w:spacing w:val="-12"/>
                <w:w w:val="90"/>
                <w:sz w:val="18"/>
                <w:lang w:eastAsia="ko-KR"/>
              </w:rPr>
              <w:t xml:space="preserve"> </w:t>
            </w:r>
            <w:r>
              <w:rPr>
                <w:rFonts w:ascii="바탕체" w:eastAsia="바탕체"/>
                <w:w w:val="90"/>
                <w:sz w:val="18"/>
                <w:lang w:eastAsia="ko-KR"/>
              </w:rPr>
              <w:t>규정을</w:t>
            </w:r>
            <w:r>
              <w:rPr>
                <w:rFonts w:ascii="바탕체" w:eastAsia="바탕체"/>
                <w:spacing w:val="-12"/>
                <w:w w:val="90"/>
                <w:sz w:val="18"/>
                <w:lang w:eastAsia="ko-KR"/>
              </w:rPr>
              <w:t xml:space="preserve"> </w:t>
            </w:r>
            <w:r>
              <w:rPr>
                <w:rFonts w:ascii="바탕체" w:eastAsia="바탕체"/>
                <w:w w:val="90"/>
                <w:sz w:val="18"/>
                <w:lang w:eastAsia="ko-KR"/>
              </w:rPr>
              <w:t>두고 있지</w:t>
            </w:r>
            <w:r>
              <w:rPr>
                <w:rFonts w:ascii="바탕체" w:eastAsia="바탕체"/>
                <w:spacing w:val="-14"/>
                <w:w w:val="90"/>
                <w:sz w:val="18"/>
                <w:lang w:eastAsia="ko-KR"/>
              </w:rPr>
              <w:t xml:space="preserve"> </w:t>
            </w:r>
            <w:r>
              <w:rPr>
                <w:rFonts w:ascii="바탕체" w:eastAsia="바탕체"/>
                <w:w w:val="90"/>
                <w:sz w:val="18"/>
                <w:lang w:eastAsia="ko-KR"/>
              </w:rPr>
              <w:t>않음</w:t>
            </w:r>
            <w:r>
              <w:rPr>
                <w:w w:val="90"/>
                <w:sz w:val="18"/>
                <w:lang w:eastAsia="ko-KR"/>
              </w:rPr>
              <w:t>.</w:t>
            </w:r>
            <w:r>
              <w:rPr>
                <w:spacing w:val="-2"/>
                <w:sz w:val="18"/>
                <w:lang w:eastAsia="ko-KR"/>
              </w:rPr>
              <w:t xml:space="preserve"> </w:t>
            </w:r>
            <w:r>
              <w:rPr>
                <w:rFonts w:ascii="바탕체" w:eastAsia="바탕체"/>
                <w:w w:val="90"/>
                <w:sz w:val="18"/>
                <w:lang w:eastAsia="ko-KR"/>
              </w:rPr>
              <w:t>이에</w:t>
            </w:r>
            <w:r>
              <w:rPr>
                <w:rFonts w:ascii="바탕체" w:eastAsia="바탕체"/>
                <w:spacing w:val="-13"/>
                <w:w w:val="90"/>
                <w:sz w:val="18"/>
                <w:lang w:eastAsia="ko-KR"/>
              </w:rPr>
              <w:t xml:space="preserve"> </w:t>
            </w:r>
            <w:r>
              <w:rPr>
                <w:rFonts w:ascii="바탕체" w:eastAsia="바탕체"/>
                <w:w w:val="90"/>
                <w:sz w:val="18"/>
                <w:lang w:eastAsia="ko-KR"/>
              </w:rPr>
              <w:t>맹견의</w:t>
            </w:r>
            <w:r>
              <w:rPr>
                <w:rFonts w:ascii="바탕체" w:eastAsia="바탕체"/>
                <w:spacing w:val="-14"/>
                <w:w w:val="90"/>
                <w:sz w:val="18"/>
                <w:lang w:eastAsia="ko-KR"/>
              </w:rPr>
              <w:t xml:space="preserve"> </w:t>
            </w:r>
            <w:r>
              <w:rPr>
                <w:rFonts w:ascii="바탕체" w:eastAsia="바탕체"/>
                <w:w w:val="90"/>
                <w:sz w:val="18"/>
                <w:lang w:eastAsia="ko-KR"/>
              </w:rPr>
              <w:t>피해</w:t>
            </w:r>
            <w:r>
              <w:rPr>
                <w:rFonts w:ascii="바탕체" w:eastAsia="바탕체"/>
                <w:spacing w:val="-13"/>
                <w:w w:val="90"/>
                <w:sz w:val="18"/>
                <w:lang w:eastAsia="ko-KR"/>
              </w:rPr>
              <w:t xml:space="preserve"> </w:t>
            </w:r>
            <w:r>
              <w:rPr>
                <w:rFonts w:ascii="바탕체" w:eastAsia="바탕체"/>
                <w:w w:val="90"/>
                <w:sz w:val="18"/>
                <w:lang w:eastAsia="ko-KR"/>
              </w:rPr>
              <w:t>대상을</w:t>
            </w:r>
            <w:r>
              <w:rPr>
                <w:rFonts w:ascii="바탕체" w:eastAsia="바탕체"/>
                <w:spacing w:val="-14"/>
                <w:w w:val="90"/>
                <w:sz w:val="18"/>
                <w:lang w:eastAsia="ko-KR"/>
              </w:rPr>
              <w:t xml:space="preserve"> </w:t>
            </w:r>
            <w:r>
              <w:rPr>
                <w:rFonts w:ascii="바탕체" w:eastAsia="바탕체"/>
                <w:w w:val="90"/>
                <w:sz w:val="18"/>
                <w:lang w:eastAsia="ko-KR"/>
              </w:rPr>
              <w:t>반려동물까지</w:t>
            </w:r>
            <w:r>
              <w:rPr>
                <w:rFonts w:ascii="바탕체" w:eastAsia="바탕체"/>
                <w:spacing w:val="-13"/>
                <w:w w:val="90"/>
                <w:sz w:val="18"/>
                <w:lang w:eastAsia="ko-KR"/>
              </w:rPr>
              <w:t xml:space="preserve"> </w:t>
            </w:r>
            <w:r>
              <w:rPr>
                <w:rFonts w:ascii="바탕체" w:eastAsia="바탕체"/>
                <w:w w:val="90"/>
                <w:sz w:val="18"/>
                <w:lang w:eastAsia="ko-KR"/>
              </w:rPr>
              <w:t>확대하 고</w:t>
            </w:r>
            <w:r>
              <w:rPr>
                <w:w w:val="90"/>
                <w:sz w:val="18"/>
                <w:lang w:eastAsia="ko-KR"/>
              </w:rPr>
              <w:t>,</w:t>
            </w:r>
            <w:r>
              <w:rPr>
                <w:spacing w:val="29"/>
                <w:sz w:val="18"/>
                <w:lang w:eastAsia="ko-KR"/>
              </w:rPr>
              <w:t xml:space="preserve"> </w:t>
            </w:r>
            <w:r>
              <w:rPr>
                <w:w w:val="90"/>
                <w:sz w:val="18"/>
                <w:lang w:eastAsia="ko-KR"/>
              </w:rPr>
              <w:t>...</w:t>
            </w:r>
            <w:r>
              <w:rPr>
                <w:spacing w:val="29"/>
                <w:sz w:val="18"/>
                <w:lang w:eastAsia="ko-KR"/>
              </w:rPr>
              <w:t xml:space="preserve"> </w:t>
            </w:r>
            <w:r>
              <w:rPr>
                <w:rFonts w:ascii="바탕체" w:eastAsia="바탕체"/>
                <w:w w:val="90"/>
                <w:sz w:val="18"/>
                <w:lang w:eastAsia="ko-KR"/>
              </w:rPr>
              <w:t>노인여가</w:t>
            </w:r>
            <w:r>
              <w:rPr>
                <w:rFonts w:ascii="바탕체" w:eastAsia="바탕체"/>
                <w:spacing w:val="-7"/>
                <w:w w:val="90"/>
                <w:sz w:val="18"/>
                <w:lang w:eastAsia="ko-KR"/>
              </w:rPr>
              <w:t xml:space="preserve"> </w:t>
            </w:r>
            <w:r>
              <w:rPr>
                <w:rFonts w:ascii="바탕체" w:eastAsia="바탕체"/>
                <w:w w:val="90"/>
                <w:sz w:val="18"/>
                <w:lang w:eastAsia="ko-KR"/>
              </w:rPr>
              <w:t>복지시설</w:t>
            </w:r>
            <w:r>
              <w:rPr>
                <w:w w:val="90"/>
                <w:sz w:val="18"/>
                <w:lang w:eastAsia="ko-KR"/>
              </w:rPr>
              <w:t>,</w:t>
            </w:r>
            <w:r>
              <w:rPr>
                <w:spacing w:val="29"/>
                <w:sz w:val="18"/>
                <w:lang w:eastAsia="ko-KR"/>
              </w:rPr>
              <w:t xml:space="preserve"> </w:t>
            </w:r>
            <w:r>
              <w:rPr>
                <w:rFonts w:ascii="바탕체" w:eastAsia="바탕체"/>
                <w:w w:val="90"/>
                <w:sz w:val="18"/>
                <w:lang w:eastAsia="ko-KR"/>
              </w:rPr>
              <w:t>장애인복지시설</w:t>
            </w:r>
            <w:r>
              <w:rPr>
                <w:rFonts w:ascii="바탕체" w:eastAsia="바탕체"/>
                <w:spacing w:val="-7"/>
                <w:w w:val="90"/>
                <w:sz w:val="18"/>
                <w:lang w:eastAsia="ko-KR"/>
              </w:rPr>
              <w:t xml:space="preserve"> </w:t>
            </w:r>
            <w:r>
              <w:rPr>
                <w:rFonts w:ascii="바탕체" w:eastAsia="바탕체"/>
                <w:w w:val="90"/>
                <w:sz w:val="18"/>
                <w:lang w:eastAsia="ko-KR"/>
              </w:rPr>
              <w:t>등에서</w:t>
            </w:r>
            <w:r>
              <w:rPr>
                <w:rFonts w:ascii="바탕체" w:eastAsia="바탕체"/>
                <w:spacing w:val="-7"/>
                <w:w w:val="90"/>
                <w:sz w:val="18"/>
                <w:lang w:eastAsia="ko-KR"/>
              </w:rPr>
              <w:t xml:space="preserve"> </w:t>
            </w:r>
            <w:r>
              <w:rPr>
                <w:rFonts w:ascii="바탕체" w:eastAsia="바탕체"/>
                <w:w w:val="90"/>
                <w:sz w:val="18"/>
                <w:lang w:eastAsia="ko-KR"/>
              </w:rPr>
              <w:t>맹견의 출입을</w:t>
            </w:r>
            <w:r>
              <w:rPr>
                <w:rFonts w:ascii="바탕체" w:eastAsia="바탕체"/>
                <w:spacing w:val="-12"/>
                <w:w w:val="90"/>
                <w:sz w:val="18"/>
                <w:lang w:eastAsia="ko-KR"/>
              </w:rPr>
              <w:t xml:space="preserve"> </w:t>
            </w:r>
            <w:r>
              <w:rPr>
                <w:rFonts w:ascii="바탕체" w:eastAsia="바탕체"/>
                <w:w w:val="90"/>
                <w:sz w:val="18"/>
                <w:lang w:eastAsia="ko-KR"/>
              </w:rPr>
              <w:t>금지함으로써</w:t>
            </w:r>
            <w:r>
              <w:rPr>
                <w:rFonts w:ascii="바탕체" w:eastAsia="바탕체"/>
                <w:spacing w:val="-12"/>
                <w:w w:val="90"/>
                <w:sz w:val="18"/>
                <w:lang w:eastAsia="ko-KR"/>
              </w:rPr>
              <w:t xml:space="preserve"> </w:t>
            </w:r>
            <w:r>
              <w:rPr>
                <w:rFonts w:ascii="바탕체" w:eastAsia="바탕체"/>
                <w:w w:val="90"/>
                <w:sz w:val="18"/>
                <w:lang w:eastAsia="ko-KR"/>
              </w:rPr>
              <w:t>맹견</w:t>
            </w:r>
            <w:r>
              <w:rPr>
                <w:rFonts w:ascii="바탕체" w:eastAsia="바탕체"/>
                <w:spacing w:val="-12"/>
                <w:w w:val="90"/>
                <w:sz w:val="18"/>
                <w:lang w:eastAsia="ko-KR"/>
              </w:rPr>
              <w:t xml:space="preserve"> </w:t>
            </w:r>
            <w:r>
              <w:rPr>
                <w:rFonts w:ascii="바탕체" w:eastAsia="바탕체"/>
                <w:w w:val="90"/>
                <w:sz w:val="18"/>
                <w:lang w:eastAsia="ko-KR"/>
              </w:rPr>
              <w:t>등의</w:t>
            </w:r>
            <w:r>
              <w:rPr>
                <w:rFonts w:ascii="바탕체" w:eastAsia="바탕체"/>
                <w:spacing w:val="-12"/>
                <w:w w:val="90"/>
                <w:sz w:val="18"/>
                <w:lang w:eastAsia="ko-KR"/>
              </w:rPr>
              <w:t xml:space="preserve"> </w:t>
            </w:r>
            <w:r>
              <w:rPr>
                <w:rFonts w:ascii="바탕체" w:eastAsia="바탕체"/>
                <w:w w:val="90"/>
                <w:sz w:val="18"/>
                <w:lang w:eastAsia="ko-KR"/>
              </w:rPr>
              <w:t>공격으로</w:t>
            </w:r>
            <w:r>
              <w:rPr>
                <w:rFonts w:ascii="바탕체" w:eastAsia="바탕체"/>
                <w:spacing w:val="-12"/>
                <w:w w:val="90"/>
                <w:sz w:val="18"/>
                <w:lang w:eastAsia="ko-KR"/>
              </w:rPr>
              <w:t xml:space="preserve"> </w:t>
            </w:r>
            <w:r>
              <w:rPr>
                <w:rFonts w:ascii="바탕체" w:eastAsia="바탕체"/>
                <w:w w:val="90"/>
                <w:sz w:val="18"/>
                <w:lang w:eastAsia="ko-KR"/>
              </w:rPr>
              <w:t>인한</w:t>
            </w:r>
            <w:r>
              <w:rPr>
                <w:rFonts w:ascii="바탕체" w:eastAsia="바탕체"/>
                <w:spacing w:val="-12"/>
                <w:w w:val="90"/>
                <w:sz w:val="18"/>
                <w:lang w:eastAsia="ko-KR"/>
              </w:rPr>
              <w:t xml:space="preserve"> </w:t>
            </w:r>
            <w:r>
              <w:rPr>
                <w:rFonts w:ascii="바탕체" w:eastAsia="바탕체"/>
                <w:w w:val="90"/>
                <w:sz w:val="18"/>
                <w:lang w:eastAsia="ko-KR"/>
              </w:rPr>
              <w:t>피해를</w:t>
            </w:r>
            <w:r>
              <w:rPr>
                <w:rFonts w:ascii="바탕체" w:eastAsia="바탕체"/>
                <w:spacing w:val="-12"/>
                <w:w w:val="90"/>
                <w:sz w:val="18"/>
                <w:lang w:eastAsia="ko-KR"/>
              </w:rPr>
              <w:t xml:space="preserve"> </w:t>
            </w:r>
            <w:r>
              <w:rPr>
                <w:rFonts w:ascii="바탕체" w:eastAsia="바탕체"/>
                <w:w w:val="90"/>
                <w:sz w:val="18"/>
                <w:lang w:eastAsia="ko-KR"/>
              </w:rPr>
              <w:t xml:space="preserve">예 </w:t>
            </w:r>
            <w:r>
              <w:rPr>
                <w:rFonts w:ascii="바탕체" w:eastAsia="바탕체"/>
                <w:sz w:val="18"/>
                <w:lang w:eastAsia="ko-KR"/>
              </w:rPr>
              <w:t>방하려는</w:t>
            </w:r>
            <w:r>
              <w:rPr>
                <w:rFonts w:ascii="바탕체" w:eastAsia="바탕체"/>
                <w:spacing w:val="-23"/>
                <w:sz w:val="18"/>
                <w:lang w:eastAsia="ko-KR"/>
              </w:rPr>
              <w:t xml:space="preserve"> </w:t>
            </w:r>
            <w:r>
              <w:rPr>
                <w:rFonts w:ascii="바탕체" w:eastAsia="바탕체"/>
                <w:sz w:val="18"/>
                <w:lang w:eastAsia="ko-KR"/>
              </w:rPr>
              <w:t>것임</w:t>
            </w:r>
            <w:r>
              <w:rPr>
                <w:rFonts w:ascii="바탕체" w:eastAsia="바탕체"/>
                <w:spacing w:val="-22"/>
                <w:sz w:val="18"/>
                <w:lang w:eastAsia="ko-KR"/>
              </w:rPr>
              <w:t xml:space="preserve"> </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
                <w:sz w:val="18"/>
              </w:rPr>
              <w:t xml:space="preserve"> </w:t>
            </w:r>
            <w:r>
              <w:rPr>
                <w:sz w:val="18"/>
              </w:rPr>
              <w:t>However, the current law does not establish</w:t>
            </w:r>
            <w:r>
              <w:rPr>
                <w:spacing w:val="-2"/>
                <w:sz w:val="18"/>
              </w:rPr>
              <w:t xml:space="preserve"> </w:t>
            </w:r>
            <w:r>
              <w:rPr>
                <w:sz w:val="18"/>
              </w:rPr>
              <w:t>prohibition</w:t>
            </w:r>
            <w:r>
              <w:rPr>
                <w:spacing w:val="-2"/>
                <w:sz w:val="18"/>
              </w:rPr>
              <w:t xml:space="preserve"> </w:t>
            </w:r>
            <w:r>
              <w:rPr>
                <w:sz w:val="18"/>
              </w:rPr>
              <w:t>regulations</w:t>
            </w:r>
            <w:r>
              <w:rPr>
                <w:spacing w:val="-2"/>
                <w:sz w:val="18"/>
              </w:rPr>
              <w:t xml:space="preserve"> </w:t>
            </w:r>
            <w:r>
              <w:rPr>
                <w:sz w:val="18"/>
              </w:rPr>
              <w:t>for</w:t>
            </w:r>
            <w:r>
              <w:rPr>
                <w:spacing w:val="-2"/>
                <w:sz w:val="18"/>
              </w:rPr>
              <w:t xml:space="preserve"> </w:t>
            </w:r>
            <w:r>
              <w:rPr>
                <w:sz w:val="18"/>
              </w:rPr>
              <w:t>facilities</w:t>
            </w:r>
            <w:r>
              <w:rPr>
                <w:spacing w:val="-2"/>
                <w:sz w:val="18"/>
              </w:rPr>
              <w:t xml:space="preserve"> </w:t>
            </w:r>
            <w:r>
              <w:rPr>
                <w:sz w:val="18"/>
              </w:rPr>
              <w:t>where</w:t>
            </w:r>
            <w:r>
              <w:rPr>
                <w:spacing w:val="-2"/>
                <w:sz w:val="18"/>
              </w:rPr>
              <w:t xml:space="preserve"> </w:t>
            </w:r>
            <w:r>
              <w:rPr>
                <w:sz w:val="18"/>
              </w:rPr>
              <w:t>the</w:t>
            </w:r>
            <w:r>
              <w:rPr>
                <w:spacing w:val="-2"/>
                <w:sz w:val="18"/>
              </w:rPr>
              <w:t xml:space="preserve"> </w:t>
            </w:r>
            <w:r>
              <w:rPr>
                <w:sz w:val="18"/>
              </w:rPr>
              <w:t>el-derly, persons with disabilities, and others who are highly susceptible</w:t>
            </w:r>
            <w:r>
              <w:rPr>
                <w:spacing w:val="8"/>
                <w:sz w:val="18"/>
              </w:rPr>
              <w:t xml:space="preserve"> </w:t>
            </w:r>
            <w:r>
              <w:rPr>
                <w:sz w:val="18"/>
              </w:rPr>
              <w:t>to</w:t>
            </w:r>
            <w:r>
              <w:rPr>
                <w:spacing w:val="9"/>
                <w:sz w:val="18"/>
              </w:rPr>
              <w:t xml:space="preserve"> </w:t>
            </w:r>
            <w:r>
              <w:rPr>
                <w:sz w:val="18"/>
              </w:rPr>
              <w:t>attacks</w:t>
            </w:r>
            <w:r>
              <w:rPr>
                <w:spacing w:val="9"/>
                <w:sz w:val="18"/>
              </w:rPr>
              <w:t xml:space="preserve"> </w:t>
            </w:r>
            <w:r>
              <w:rPr>
                <w:sz w:val="18"/>
              </w:rPr>
              <w:t>by</w:t>
            </w:r>
            <w:r>
              <w:rPr>
                <w:spacing w:val="9"/>
                <w:sz w:val="18"/>
              </w:rPr>
              <w:t xml:space="preserve"> </w:t>
            </w:r>
            <w:r>
              <w:rPr>
                <w:sz w:val="18"/>
              </w:rPr>
              <w:t>fierce</w:t>
            </w:r>
            <w:r>
              <w:rPr>
                <w:spacing w:val="9"/>
                <w:sz w:val="18"/>
              </w:rPr>
              <w:t xml:space="preserve"> </w:t>
            </w:r>
            <w:r>
              <w:rPr>
                <w:sz w:val="18"/>
              </w:rPr>
              <w:t>dogs</w:t>
            </w:r>
            <w:r>
              <w:rPr>
                <w:spacing w:val="9"/>
                <w:sz w:val="18"/>
              </w:rPr>
              <w:t xml:space="preserve"> </w:t>
            </w:r>
            <w:r>
              <w:rPr>
                <w:sz w:val="18"/>
              </w:rPr>
              <w:t>reside.</w:t>
            </w:r>
            <w:r w:rsidR="00604499">
              <w:rPr>
                <w:rFonts w:hint="eastAsia"/>
                <w:spacing w:val="58"/>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sidR="00604499">
              <w:rPr>
                <w:rFonts w:hint="eastAsia"/>
                <w:sz w:val="18"/>
                <w:lang w:eastAsia="ko-KR"/>
              </w:rPr>
              <w:t xml:space="preserve"> </w:t>
            </w:r>
            <w:r>
              <w:rPr>
                <w:spacing w:val="-2"/>
                <w:sz w:val="18"/>
              </w:rPr>
              <w:t>Therefore,</w:t>
            </w:r>
          </w:p>
          <w:p w14:paraId="25A4BF86" w14:textId="15A83D56" w:rsidR="00832031" w:rsidRDefault="00000000">
            <w:pPr>
              <w:pStyle w:val="TableParagraph"/>
              <w:spacing w:before="18" w:line="254" w:lineRule="auto"/>
              <w:ind w:left="123" w:right="110"/>
              <w:jc w:val="both"/>
              <w:rPr>
                <w:sz w:val="18"/>
              </w:rPr>
            </w:pPr>
            <w:r>
              <w:rPr>
                <w:sz w:val="18"/>
              </w:rPr>
              <w:t>the objective is to prevent harm resulting from attacks by fierce dogs by expanding the scope of potential victims to include</w:t>
            </w:r>
            <w:r>
              <w:rPr>
                <w:spacing w:val="5"/>
                <w:sz w:val="18"/>
              </w:rPr>
              <w:t xml:space="preserve"> </w:t>
            </w:r>
            <w:r>
              <w:rPr>
                <w:sz w:val="18"/>
              </w:rPr>
              <w:t>companion</w:t>
            </w:r>
            <w:r>
              <w:rPr>
                <w:spacing w:val="5"/>
                <w:sz w:val="18"/>
              </w:rPr>
              <w:t xml:space="preserve"> </w:t>
            </w:r>
            <w:r>
              <w:rPr>
                <w:sz w:val="18"/>
              </w:rPr>
              <w:t>animals,</w:t>
            </w:r>
            <w:r w:rsidR="00604499">
              <w:rPr>
                <w:rFonts w:hint="eastAsia"/>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pacing w:val="5"/>
                <w:sz w:val="18"/>
              </w:rPr>
              <w:t xml:space="preserve"> </w:t>
            </w:r>
            <w:r>
              <w:rPr>
                <w:sz w:val="18"/>
              </w:rPr>
              <w:t>and</w:t>
            </w:r>
            <w:r>
              <w:rPr>
                <w:spacing w:val="5"/>
                <w:sz w:val="18"/>
              </w:rPr>
              <w:t xml:space="preserve"> </w:t>
            </w:r>
            <w:r>
              <w:rPr>
                <w:sz w:val="18"/>
              </w:rPr>
              <w:t>by</w:t>
            </w:r>
            <w:r>
              <w:rPr>
                <w:spacing w:val="5"/>
                <w:sz w:val="18"/>
              </w:rPr>
              <w:t xml:space="preserve"> </w:t>
            </w:r>
            <w:r>
              <w:rPr>
                <w:sz w:val="18"/>
              </w:rPr>
              <w:t>prohibiting</w:t>
            </w:r>
            <w:r>
              <w:rPr>
                <w:spacing w:val="5"/>
                <w:sz w:val="18"/>
              </w:rPr>
              <w:t xml:space="preserve"> </w:t>
            </w:r>
            <w:r>
              <w:rPr>
                <w:sz w:val="18"/>
              </w:rPr>
              <w:t>the</w:t>
            </w:r>
            <w:r>
              <w:rPr>
                <w:spacing w:val="6"/>
                <w:sz w:val="18"/>
              </w:rPr>
              <w:t xml:space="preserve"> </w:t>
            </w:r>
            <w:r>
              <w:rPr>
                <w:spacing w:val="-5"/>
                <w:sz w:val="18"/>
              </w:rPr>
              <w:t>en-</w:t>
            </w:r>
          </w:p>
          <w:p w14:paraId="3C544169" w14:textId="77777777" w:rsidR="00832031" w:rsidRDefault="00000000">
            <w:pPr>
              <w:pStyle w:val="TableParagraph"/>
              <w:spacing w:line="254" w:lineRule="auto"/>
              <w:ind w:left="123" w:right="110"/>
              <w:jc w:val="both"/>
              <w:rPr>
                <w:sz w:val="18"/>
              </w:rPr>
            </w:pPr>
            <w:r>
              <w:rPr>
                <w:sz w:val="18"/>
              </w:rPr>
              <w:t>try of fierce dogs into facilities such as older adult leisure and</w:t>
            </w:r>
            <w:r>
              <w:rPr>
                <w:spacing w:val="-8"/>
                <w:sz w:val="18"/>
              </w:rPr>
              <w:t xml:space="preserve"> </w:t>
            </w:r>
            <w:r>
              <w:rPr>
                <w:sz w:val="18"/>
              </w:rPr>
              <w:t>welfare</w:t>
            </w:r>
            <w:r>
              <w:rPr>
                <w:spacing w:val="-8"/>
                <w:sz w:val="18"/>
              </w:rPr>
              <w:t xml:space="preserve"> </w:t>
            </w:r>
            <w:r>
              <w:rPr>
                <w:sz w:val="18"/>
              </w:rPr>
              <w:t>facilities</w:t>
            </w:r>
            <w:r>
              <w:rPr>
                <w:spacing w:val="-8"/>
                <w:sz w:val="18"/>
              </w:rPr>
              <w:t xml:space="preserve"> </w:t>
            </w:r>
            <w:r>
              <w:rPr>
                <w:sz w:val="18"/>
              </w:rPr>
              <w:t>and</w:t>
            </w:r>
            <w:r>
              <w:rPr>
                <w:spacing w:val="-8"/>
                <w:sz w:val="18"/>
              </w:rPr>
              <w:t xml:space="preserve"> </w:t>
            </w:r>
            <w:r>
              <w:rPr>
                <w:sz w:val="18"/>
              </w:rPr>
              <w:t>welfare</w:t>
            </w:r>
            <w:r>
              <w:rPr>
                <w:spacing w:val="-8"/>
                <w:sz w:val="18"/>
              </w:rPr>
              <w:t xml:space="preserve"> </w:t>
            </w:r>
            <w:r>
              <w:rPr>
                <w:sz w:val="18"/>
              </w:rPr>
              <w:t>facilities</w:t>
            </w:r>
            <w:r>
              <w:rPr>
                <w:spacing w:val="-8"/>
                <w:sz w:val="18"/>
              </w:rPr>
              <w:t xml:space="preserve"> </w:t>
            </w:r>
            <w:r>
              <w:rPr>
                <w:sz w:val="18"/>
              </w:rPr>
              <w:t>for</w:t>
            </w:r>
            <w:r>
              <w:rPr>
                <w:spacing w:val="-8"/>
                <w:sz w:val="18"/>
              </w:rPr>
              <w:t xml:space="preserve"> </w:t>
            </w:r>
            <w:r>
              <w:rPr>
                <w:sz w:val="18"/>
              </w:rPr>
              <w:t>persons</w:t>
            </w:r>
            <w:r>
              <w:rPr>
                <w:spacing w:val="-8"/>
                <w:sz w:val="18"/>
              </w:rPr>
              <w:t xml:space="preserve"> </w:t>
            </w:r>
            <w:r>
              <w:rPr>
                <w:sz w:val="18"/>
              </w:rPr>
              <w:t xml:space="preserve">with </w:t>
            </w:r>
            <w:r>
              <w:rPr>
                <w:spacing w:val="-2"/>
                <w:sz w:val="18"/>
              </w:rPr>
              <w:t>disabilities.)</w:t>
            </w:r>
          </w:p>
        </w:tc>
      </w:tr>
      <w:tr w:rsidR="00832031" w14:paraId="09F6AD07" w14:textId="77777777">
        <w:trPr>
          <w:trHeight w:val="2707"/>
        </w:trPr>
        <w:tc>
          <w:tcPr>
            <w:tcW w:w="2515" w:type="dxa"/>
          </w:tcPr>
          <w:p w14:paraId="424FD0CF" w14:textId="77777777" w:rsidR="00832031" w:rsidRDefault="00000000">
            <w:pPr>
              <w:pStyle w:val="TableParagraph"/>
              <w:spacing w:before="24" w:line="242" w:lineRule="auto"/>
              <w:ind w:left="122" w:right="112"/>
              <w:jc w:val="both"/>
              <w:rPr>
                <w:sz w:val="18"/>
              </w:rPr>
            </w:pPr>
            <w:r>
              <w:rPr>
                <w:rFonts w:ascii="바탕체" w:eastAsia="바탕체"/>
                <w:sz w:val="18"/>
              </w:rPr>
              <w:t>감염병의</w:t>
            </w:r>
            <w:r>
              <w:rPr>
                <w:rFonts w:ascii="바탕체" w:eastAsia="바탕체"/>
                <w:spacing w:val="-23"/>
                <w:sz w:val="18"/>
              </w:rPr>
              <w:t xml:space="preserve"> </w:t>
            </w:r>
            <w:r>
              <w:rPr>
                <w:rFonts w:ascii="바탕체" w:eastAsia="바탕체"/>
                <w:sz w:val="18"/>
              </w:rPr>
              <w:t>예방</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관리에</w:t>
            </w:r>
            <w:r>
              <w:rPr>
                <w:rFonts w:ascii="바탕체" w:eastAsia="바탕체"/>
                <w:spacing w:val="-22"/>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Infec-tious Disease Control and Pre-vention Act)</w:t>
            </w:r>
          </w:p>
        </w:tc>
        <w:tc>
          <w:tcPr>
            <w:tcW w:w="1324" w:type="dxa"/>
          </w:tcPr>
          <w:p w14:paraId="0B0A5F9B" w14:textId="77777777" w:rsidR="00832031" w:rsidRDefault="00000000">
            <w:pPr>
              <w:pStyle w:val="TableParagraph"/>
              <w:spacing w:before="39"/>
              <w:ind w:left="8" w:right="1"/>
              <w:rPr>
                <w:sz w:val="18"/>
              </w:rPr>
            </w:pPr>
            <w:r>
              <w:rPr>
                <w:spacing w:val="-2"/>
                <w:sz w:val="18"/>
              </w:rPr>
              <w:t>2104470</w:t>
            </w:r>
          </w:p>
        </w:tc>
        <w:tc>
          <w:tcPr>
            <w:tcW w:w="1607" w:type="dxa"/>
          </w:tcPr>
          <w:p w14:paraId="28027EF3" w14:textId="77777777" w:rsidR="00832031" w:rsidRDefault="00000000">
            <w:pPr>
              <w:pStyle w:val="TableParagraph"/>
              <w:spacing w:before="24"/>
              <w:ind w:left="605" w:hanging="405"/>
              <w:jc w:val="left"/>
              <w:rPr>
                <w:sz w:val="18"/>
              </w:rPr>
            </w:pPr>
            <w:r>
              <w:rPr>
                <w:rFonts w:ascii="바탕체" w:eastAsia="바탕체"/>
                <w:spacing w:val="-6"/>
                <w:sz w:val="18"/>
              </w:rPr>
              <w:t>우원식</w:t>
            </w:r>
            <w:r>
              <w:rPr>
                <w:spacing w:val="-6"/>
                <w:sz w:val="18"/>
              </w:rPr>
              <w:t>(Wonshik</w:t>
            </w:r>
            <w:r>
              <w:rPr>
                <w:spacing w:val="-4"/>
                <w:sz w:val="18"/>
              </w:rPr>
              <w:t xml:space="preserve"> Woo)</w:t>
            </w:r>
          </w:p>
        </w:tc>
        <w:tc>
          <w:tcPr>
            <w:tcW w:w="4498" w:type="dxa"/>
          </w:tcPr>
          <w:p w14:paraId="02CCE841" w14:textId="40C0E680" w:rsidR="00832031" w:rsidRDefault="00000000">
            <w:pPr>
              <w:pStyle w:val="TableParagraph"/>
              <w:spacing w:before="24" w:line="242"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이에</w:t>
            </w:r>
            <w:r>
              <w:rPr>
                <w:rFonts w:ascii="바탕체" w:eastAsia="바탕체" w:hAnsi="바탕체"/>
                <w:spacing w:val="-14"/>
                <w:w w:val="90"/>
                <w:sz w:val="18"/>
                <w:lang w:eastAsia="ko-KR"/>
              </w:rPr>
              <w:t xml:space="preserve"> </w:t>
            </w:r>
            <w:r>
              <w:rPr>
                <w:rFonts w:ascii="바탕체" w:eastAsia="바탕체" w:hAnsi="바탕체"/>
                <w:w w:val="90"/>
                <w:sz w:val="18"/>
                <w:lang w:eastAsia="ko-KR"/>
              </w:rPr>
              <w:t>감염병위기</w:t>
            </w:r>
            <w:r>
              <w:rPr>
                <w:rFonts w:ascii="바탕체" w:eastAsia="바탕체" w:hAnsi="바탕체"/>
                <w:spacing w:val="-13"/>
                <w:w w:val="90"/>
                <w:sz w:val="18"/>
                <w:lang w:eastAsia="ko-KR"/>
              </w:rPr>
              <w:t xml:space="preserve"> </w:t>
            </w:r>
            <w:r>
              <w:rPr>
                <w:rFonts w:ascii="바탕체" w:eastAsia="바탕체" w:hAnsi="바탕체"/>
                <w:w w:val="90"/>
                <w:sz w:val="18"/>
                <w:lang w:eastAsia="ko-KR"/>
              </w:rPr>
              <w:t>시</w:t>
            </w:r>
            <w:r>
              <w:rPr>
                <w:rFonts w:ascii="바탕체" w:eastAsia="바탕체" w:hAnsi="바탕체"/>
                <w:spacing w:val="-14"/>
                <w:w w:val="90"/>
                <w:sz w:val="18"/>
                <w:lang w:eastAsia="ko-KR"/>
              </w:rPr>
              <w:t xml:space="preserve"> </w:t>
            </w:r>
            <w:r>
              <w:rPr>
                <w:rFonts w:ascii="바탕체" w:eastAsia="바탕체" w:hAnsi="바탕체"/>
                <w:w w:val="90"/>
                <w:sz w:val="18"/>
                <w:lang w:eastAsia="ko-KR"/>
              </w:rPr>
              <w:t>어린이</w:t>
            </w:r>
            <w:r>
              <w:rPr>
                <w:rFonts w:ascii="돋움" w:eastAsia="돋움" w:hAnsi="돋움"/>
                <w:w w:val="90"/>
                <w:sz w:val="18"/>
                <w:lang w:eastAsia="ko-KR"/>
              </w:rPr>
              <w:t>ㆍ</w:t>
            </w:r>
            <w:r>
              <w:rPr>
                <w:rFonts w:ascii="돋움" w:eastAsia="돋움" w:hAnsi="돋움"/>
                <w:spacing w:val="12"/>
                <w:sz w:val="18"/>
                <w:lang w:eastAsia="ko-KR"/>
              </w:rPr>
              <w:t xml:space="preserve"> </w:t>
            </w:r>
            <w:r>
              <w:rPr>
                <w:rFonts w:ascii="바탕체" w:eastAsia="바탕체" w:hAnsi="바탕체"/>
                <w:w w:val="90"/>
                <w:sz w:val="18"/>
                <w:lang w:eastAsia="ko-KR"/>
              </w:rPr>
              <w:t>노인</w:t>
            </w:r>
            <w:r>
              <w:rPr>
                <w:rFonts w:ascii="돋움" w:eastAsia="돋움" w:hAnsi="돋움"/>
                <w:w w:val="90"/>
                <w:sz w:val="18"/>
                <w:lang w:eastAsia="ko-KR"/>
              </w:rPr>
              <w:t>ㆍ</w:t>
            </w:r>
            <w:r>
              <w:rPr>
                <w:rFonts w:ascii="돋움" w:eastAsia="돋움" w:hAnsi="돋움"/>
                <w:spacing w:val="26"/>
                <w:sz w:val="18"/>
                <w:lang w:eastAsia="ko-KR"/>
              </w:rPr>
              <w:t xml:space="preserve"> </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감염병 으로부터의 감염에 취약한 계층에 대한 지원 방안 및 국 가</w:t>
            </w:r>
            <w:r>
              <w:rPr>
                <w:rFonts w:ascii="돋움" w:eastAsia="돋움" w:hAnsi="돋움"/>
                <w:w w:val="90"/>
                <w:sz w:val="18"/>
                <w:lang w:eastAsia="ko-KR"/>
              </w:rPr>
              <w:t>ㆍ</w:t>
            </w:r>
            <w:r>
              <w:rPr>
                <w:rFonts w:ascii="돋움" w:eastAsia="돋움" w:hAnsi="돋움"/>
                <w:spacing w:val="25"/>
                <w:sz w:val="18"/>
                <w:lang w:eastAsia="ko-KR"/>
              </w:rPr>
              <w:t xml:space="preserve"> </w:t>
            </w:r>
            <w:r>
              <w:rPr>
                <w:rFonts w:ascii="바탕체" w:eastAsia="바탕체" w:hAnsi="바탕체"/>
                <w:w w:val="90"/>
                <w:sz w:val="18"/>
                <w:lang w:eastAsia="ko-KR"/>
              </w:rPr>
              <w:t>지방자치단체</w:t>
            </w:r>
            <w:r>
              <w:rPr>
                <w:rFonts w:ascii="돋움" w:eastAsia="돋움" w:hAnsi="돋움"/>
                <w:w w:val="90"/>
                <w:sz w:val="18"/>
                <w:lang w:eastAsia="ko-KR"/>
              </w:rPr>
              <w:t>ㆍ</w:t>
            </w:r>
            <w:r>
              <w:rPr>
                <w:rFonts w:ascii="돋움" w:eastAsia="돋움" w:hAnsi="돋움"/>
                <w:spacing w:val="25"/>
                <w:sz w:val="18"/>
                <w:lang w:eastAsia="ko-KR"/>
              </w:rPr>
              <w:t xml:space="preserve"> </w:t>
            </w:r>
            <w:r>
              <w:rPr>
                <w:rFonts w:ascii="바탕체" w:eastAsia="바탕체" w:hAnsi="바탕체"/>
                <w:w w:val="90"/>
                <w:sz w:val="18"/>
                <w:lang w:eastAsia="ko-KR"/>
              </w:rPr>
              <w:t>의료기관</w:t>
            </w:r>
            <w:r>
              <w:rPr>
                <w:rFonts w:ascii="바탕체" w:eastAsia="바탕체" w:hAnsi="바탕체"/>
                <w:spacing w:val="-2"/>
                <w:w w:val="90"/>
                <w:sz w:val="18"/>
                <w:lang w:eastAsia="ko-KR"/>
              </w:rPr>
              <w:t xml:space="preserve"> </w:t>
            </w:r>
            <w:r>
              <w:rPr>
                <w:rFonts w:ascii="바탕체" w:eastAsia="바탕체" w:hAnsi="바탕체"/>
                <w:w w:val="90"/>
                <w:sz w:val="18"/>
                <w:lang w:eastAsia="ko-KR"/>
              </w:rPr>
              <w:t>등</w:t>
            </w:r>
            <w:r>
              <w:rPr>
                <w:rFonts w:ascii="바탕체" w:eastAsia="바탕체" w:hAnsi="바탕체"/>
                <w:spacing w:val="-2"/>
                <w:w w:val="90"/>
                <w:sz w:val="18"/>
                <w:lang w:eastAsia="ko-KR"/>
              </w:rPr>
              <w:t xml:space="preserve"> </w:t>
            </w:r>
            <w:r>
              <w:rPr>
                <w:rFonts w:ascii="바탕체" w:eastAsia="바탕체" w:hAnsi="바탕체"/>
                <w:w w:val="90"/>
                <w:sz w:val="18"/>
                <w:lang w:eastAsia="ko-KR"/>
              </w:rPr>
              <w:t>기관별</w:t>
            </w:r>
            <w:r>
              <w:rPr>
                <w:rFonts w:ascii="바탕체" w:eastAsia="바탕체" w:hAnsi="바탕체"/>
                <w:spacing w:val="-2"/>
                <w:w w:val="90"/>
                <w:sz w:val="18"/>
                <w:lang w:eastAsia="ko-KR"/>
              </w:rPr>
              <w:t xml:space="preserve"> </w:t>
            </w:r>
            <w:r>
              <w:rPr>
                <w:rFonts w:ascii="바탕체" w:eastAsia="바탕체" w:hAnsi="바탕체"/>
                <w:w w:val="90"/>
                <w:sz w:val="18"/>
                <w:lang w:eastAsia="ko-KR"/>
              </w:rPr>
              <w:t>대응</w:t>
            </w:r>
            <w:r>
              <w:rPr>
                <w:rFonts w:ascii="바탕체" w:eastAsia="바탕체" w:hAnsi="바탕체"/>
                <w:spacing w:val="-2"/>
                <w:w w:val="90"/>
                <w:sz w:val="18"/>
                <w:lang w:eastAsia="ko-KR"/>
              </w:rPr>
              <w:t xml:space="preserve"> </w:t>
            </w:r>
            <w:r>
              <w:rPr>
                <w:rFonts w:ascii="바탕체" w:eastAsia="바탕체" w:hAnsi="바탕체"/>
                <w:w w:val="90"/>
                <w:sz w:val="18"/>
                <w:lang w:eastAsia="ko-KR"/>
              </w:rPr>
              <w:t xml:space="preserve">매뉴얼을 수립하도록 함으로써 감염취약계층에 대한 보호를 강화 </w:t>
            </w:r>
            <w:r>
              <w:rPr>
                <w:rFonts w:ascii="바탕체" w:eastAsia="바탕체" w:hAnsi="바탕체"/>
                <w:spacing w:val="-2"/>
                <w:sz w:val="18"/>
                <w:lang w:eastAsia="ko-KR"/>
              </w:rPr>
              <w:t>하려는</w:t>
            </w:r>
            <w:r>
              <w:rPr>
                <w:rFonts w:ascii="바탕체" w:eastAsia="바탕체" w:hAnsi="바탕체"/>
                <w:spacing w:val="-21"/>
                <w:sz w:val="18"/>
                <w:lang w:eastAsia="ko-KR"/>
              </w:rPr>
              <w:t xml:space="preserve"> </w:t>
            </w:r>
            <w:r>
              <w:rPr>
                <w:rFonts w:ascii="바탕체" w:eastAsia="바탕체" w:hAnsi="바탕체"/>
                <w:spacing w:val="-2"/>
                <w:sz w:val="18"/>
                <w:lang w:eastAsia="ko-KR"/>
              </w:rPr>
              <w:t>것임</w:t>
            </w:r>
            <w:r>
              <w:rPr>
                <w:rFonts w:ascii="바탕체" w:eastAsia="바탕체" w:hAnsi="바탕체"/>
                <w:spacing w:val="-20"/>
                <w:sz w:val="18"/>
                <w:lang w:eastAsia="ko-KR"/>
              </w:rPr>
              <w:t xml:space="preserve"> </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Therefore,</w:t>
            </w:r>
            <w:r>
              <w:rPr>
                <w:spacing w:val="-9"/>
                <w:sz w:val="18"/>
              </w:rPr>
              <w:t xml:space="preserve"> </w:t>
            </w:r>
            <w:r>
              <w:rPr>
                <w:spacing w:val="-2"/>
                <w:sz w:val="18"/>
              </w:rPr>
              <w:t>the</w:t>
            </w:r>
            <w:r>
              <w:rPr>
                <w:spacing w:val="-10"/>
                <w:sz w:val="18"/>
              </w:rPr>
              <w:t xml:space="preserve"> </w:t>
            </w:r>
            <w:r>
              <w:rPr>
                <w:spacing w:val="-2"/>
                <w:sz w:val="18"/>
              </w:rPr>
              <w:t>objective</w:t>
            </w:r>
            <w:r>
              <w:rPr>
                <w:spacing w:val="-9"/>
                <w:sz w:val="18"/>
              </w:rPr>
              <w:t xml:space="preserve"> </w:t>
            </w:r>
            <w:r>
              <w:rPr>
                <w:spacing w:val="-2"/>
                <w:sz w:val="18"/>
              </w:rPr>
              <w:t>is</w:t>
            </w:r>
            <w:r>
              <w:rPr>
                <w:spacing w:val="-6"/>
                <w:sz w:val="18"/>
              </w:rPr>
              <w:t xml:space="preserve"> </w:t>
            </w:r>
            <w:r>
              <w:rPr>
                <w:spacing w:val="-2"/>
                <w:sz w:val="18"/>
              </w:rPr>
              <w:t>to</w:t>
            </w:r>
            <w:r>
              <w:rPr>
                <w:spacing w:val="-1"/>
                <w:sz w:val="18"/>
              </w:rPr>
              <w:t xml:space="preserve"> </w:t>
            </w:r>
            <w:r>
              <w:rPr>
                <w:spacing w:val="-2"/>
                <w:sz w:val="18"/>
              </w:rPr>
              <w:t xml:space="preserve">strengthen </w:t>
            </w:r>
            <w:r>
              <w:rPr>
                <w:sz w:val="18"/>
              </w:rPr>
              <w:t>protection for the infection-vulnerable population by man-dating the establishment of support measures for vulnera-ble groups—including children, older adults, and persons with</w:t>
            </w:r>
            <w:r>
              <w:rPr>
                <w:spacing w:val="-5"/>
                <w:sz w:val="18"/>
              </w:rPr>
              <w:t xml:space="preserve"> </w:t>
            </w:r>
            <w:r>
              <w:rPr>
                <w:sz w:val="18"/>
              </w:rPr>
              <w:t>disabilities—during</w:t>
            </w:r>
            <w:r>
              <w:rPr>
                <w:spacing w:val="-5"/>
                <w:sz w:val="18"/>
              </w:rPr>
              <w:t xml:space="preserve"> </w:t>
            </w:r>
            <w:r>
              <w:rPr>
                <w:sz w:val="18"/>
              </w:rPr>
              <w:t>an</w:t>
            </w:r>
            <w:r>
              <w:rPr>
                <w:spacing w:val="-5"/>
                <w:sz w:val="18"/>
              </w:rPr>
              <w:t xml:space="preserve"> </w:t>
            </w:r>
            <w:r>
              <w:rPr>
                <w:sz w:val="18"/>
              </w:rPr>
              <w:t>infectious</w:t>
            </w:r>
            <w:r>
              <w:rPr>
                <w:spacing w:val="-5"/>
                <w:sz w:val="18"/>
              </w:rPr>
              <w:t xml:space="preserve"> </w:t>
            </w:r>
            <w:r>
              <w:rPr>
                <w:sz w:val="18"/>
              </w:rPr>
              <w:t>disease</w:t>
            </w:r>
            <w:r>
              <w:rPr>
                <w:spacing w:val="-5"/>
                <w:sz w:val="18"/>
              </w:rPr>
              <w:t xml:space="preserve"> </w:t>
            </w:r>
            <w:r>
              <w:rPr>
                <w:sz w:val="18"/>
              </w:rPr>
              <w:t>crisis,</w:t>
            </w:r>
            <w:r>
              <w:rPr>
                <w:spacing w:val="-5"/>
                <w:sz w:val="18"/>
              </w:rPr>
              <w:t xml:space="preserve"> </w:t>
            </w:r>
            <w:r>
              <w:rPr>
                <w:sz w:val="18"/>
              </w:rPr>
              <w:t>along with the development of response manuals for each insti-tution, such as the central government, local governments, and medical institutions</w:t>
            </w:r>
            <w:r w:rsidR="00604499">
              <w:rPr>
                <w:rFonts w:hint="eastAsia"/>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bl>
    <w:p w14:paraId="5758ADDA"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00125989"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CACF6EC" w14:textId="77777777">
        <w:trPr>
          <w:trHeight w:val="594"/>
        </w:trPr>
        <w:tc>
          <w:tcPr>
            <w:tcW w:w="2515" w:type="dxa"/>
          </w:tcPr>
          <w:p w14:paraId="5B017CB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3195450"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DC46983"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5310A85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1181FED"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58D91A6" w14:textId="77777777" w:rsidR="00832031" w:rsidRDefault="00000000">
            <w:pPr>
              <w:pStyle w:val="TableParagraph"/>
              <w:spacing w:before="79"/>
              <w:ind w:left="429"/>
              <w:jc w:val="left"/>
              <w:rPr>
                <w:b/>
                <w:sz w:val="18"/>
              </w:rPr>
            </w:pPr>
            <w:r>
              <w:rPr>
                <w:b/>
                <w:spacing w:val="-2"/>
                <w:sz w:val="18"/>
              </w:rPr>
              <w:t>(Sponsor)</w:t>
            </w:r>
          </w:p>
        </w:tc>
        <w:tc>
          <w:tcPr>
            <w:tcW w:w="4498" w:type="dxa"/>
          </w:tcPr>
          <w:p w14:paraId="3319833E"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4CCB79D"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73AD979" w14:textId="77777777">
        <w:trPr>
          <w:trHeight w:val="3145"/>
        </w:trPr>
        <w:tc>
          <w:tcPr>
            <w:tcW w:w="2515" w:type="dxa"/>
          </w:tcPr>
          <w:p w14:paraId="4289A35C" w14:textId="77777777" w:rsidR="00832031" w:rsidRDefault="00000000">
            <w:pPr>
              <w:pStyle w:val="TableParagraph"/>
              <w:spacing w:before="24" w:line="242" w:lineRule="auto"/>
              <w:ind w:left="122" w:right="112"/>
              <w:jc w:val="both"/>
              <w:rPr>
                <w:sz w:val="18"/>
              </w:rPr>
            </w:pPr>
            <w:r>
              <w:rPr>
                <w:rFonts w:ascii="바탕체" w:eastAsia="바탕체"/>
                <w:w w:val="90"/>
                <w:sz w:val="18"/>
              </w:rPr>
              <w:t>미세먼지</w:t>
            </w:r>
            <w:r>
              <w:rPr>
                <w:rFonts w:ascii="바탕체" w:eastAsia="바탕체"/>
                <w:spacing w:val="-10"/>
                <w:w w:val="90"/>
                <w:sz w:val="18"/>
              </w:rPr>
              <w:t xml:space="preserve"> </w:t>
            </w:r>
            <w:r>
              <w:rPr>
                <w:rFonts w:ascii="바탕체" w:eastAsia="바탕체"/>
                <w:w w:val="90"/>
                <w:sz w:val="18"/>
              </w:rPr>
              <w:t>저감</w:t>
            </w:r>
            <w:r>
              <w:rPr>
                <w:rFonts w:ascii="바탕체" w:eastAsia="바탕체"/>
                <w:spacing w:val="-10"/>
                <w:w w:val="90"/>
                <w:sz w:val="18"/>
              </w:rPr>
              <w:t xml:space="preserve"> </w:t>
            </w:r>
            <w:r>
              <w:rPr>
                <w:rFonts w:ascii="바탕체" w:eastAsia="바탕체"/>
                <w:w w:val="90"/>
                <w:sz w:val="18"/>
              </w:rPr>
              <w:t>및</w:t>
            </w:r>
            <w:r>
              <w:rPr>
                <w:rFonts w:ascii="바탕체" w:eastAsia="바탕체"/>
                <w:spacing w:val="-10"/>
                <w:w w:val="90"/>
                <w:sz w:val="18"/>
              </w:rPr>
              <w:t xml:space="preserve"> </w:t>
            </w:r>
            <w:r>
              <w:rPr>
                <w:rFonts w:ascii="바탕체" w:eastAsia="바탕체"/>
                <w:w w:val="90"/>
                <w:sz w:val="18"/>
              </w:rPr>
              <w:t>관리에</w:t>
            </w:r>
            <w:r>
              <w:rPr>
                <w:rFonts w:ascii="바탕체" w:eastAsia="바탕체"/>
                <w:spacing w:val="-10"/>
                <w:w w:val="90"/>
                <w:sz w:val="18"/>
              </w:rPr>
              <w:t xml:space="preserve"> </w:t>
            </w:r>
            <w:r>
              <w:rPr>
                <w:rFonts w:ascii="바탕체" w:eastAsia="바탕체"/>
                <w:w w:val="90"/>
                <w:sz w:val="18"/>
              </w:rPr>
              <w:t xml:space="preserve">관한 </w:t>
            </w:r>
            <w:r>
              <w:rPr>
                <w:rFonts w:ascii="바탕체" w:eastAsia="바탕체"/>
                <w:spacing w:val="-10"/>
                <w:sz w:val="18"/>
              </w:rPr>
              <w:t>특별법 일부개정법률안</w:t>
            </w:r>
            <w:r>
              <w:rPr>
                <w:spacing w:val="-10"/>
                <w:sz w:val="18"/>
              </w:rPr>
              <w:t>(Partial</w:t>
            </w:r>
            <w:r>
              <w:rPr>
                <w:sz w:val="18"/>
              </w:rPr>
              <w:t xml:space="preserve"> Amendment to the Special Act on the Reduction and Manage-ment of Find Dust)</w:t>
            </w:r>
          </w:p>
        </w:tc>
        <w:tc>
          <w:tcPr>
            <w:tcW w:w="1324" w:type="dxa"/>
          </w:tcPr>
          <w:p w14:paraId="354CE25B" w14:textId="77777777" w:rsidR="00832031" w:rsidRDefault="00000000">
            <w:pPr>
              <w:pStyle w:val="TableParagraph"/>
              <w:spacing w:before="39"/>
              <w:ind w:left="8" w:right="1"/>
              <w:rPr>
                <w:sz w:val="18"/>
              </w:rPr>
            </w:pPr>
            <w:r>
              <w:rPr>
                <w:spacing w:val="-2"/>
                <w:sz w:val="18"/>
              </w:rPr>
              <w:t>2104701</w:t>
            </w:r>
          </w:p>
        </w:tc>
        <w:tc>
          <w:tcPr>
            <w:tcW w:w="1607" w:type="dxa"/>
          </w:tcPr>
          <w:p w14:paraId="6194800B" w14:textId="77777777" w:rsidR="00832031" w:rsidRDefault="00000000">
            <w:pPr>
              <w:pStyle w:val="TableParagraph"/>
              <w:spacing w:before="24"/>
              <w:ind w:left="663" w:right="223" w:hanging="420"/>
              <w:jc w:val="left"/>
              <w:rPr>
                <w:sz w:val="18"/>
              </w:rPr>
            </w:pPr>
            <w:r>
              <w:rPr>
                <w:rFonts w:ascii="바탕체" w:eastAsia="바탕체"/>
                <w:spacing w:val="-4"/>
                <w:sz w:val="18"/>
              </w:rPr>
              <w:t>안민석</w:t>
            </w:r>
            <w:r>
              <w:rPr>
                <w:spacing w:val="-4"/>
                <w:sz w:val="18"/>
              </w:rPr>
              <w:t>(Minsuk An)</w:t>
            </w:r>
          </w:p>
        </w:tc>
        <w:tc>
          <w:tcPr>
            <w:tcW w:w="4498" w:type="dxa"/>
          </w:tcPr>
          <w:p w14:paraId="19010EAC" w14:textId="77777777"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12"/>
                <w:sz w:val="18"/>
                <w:lang w:eastAsia="ko-KR"/>
              </w:rPr>
              <w:t xml:space="preserve"> </w:t>
            </w:r>
            <w:r>
              <w:rPr>
                <w:rFonts w:ascii="바탕체" w:eastAsia="바탕체" w:hAnsi="바탕체"/>
                <w:w w:val="90"/>
                <w:sz w:val="18"/>
                <w:lang w:eastAsia="ko-KR"/>
              </w:rPr>
              <w:t>정부</w:t>
            </w:r>
            <w:r>
              <w:rPr>
                <w:rFonts w:ascii="바탕체" w:eastAsia="바탕체" w:hAnsi="바탕체"/>
                <w:spacing w:val="-14"/>
                <w:w w:val="90"/>
                <w:sz w:val="18"/>
                <w:lang w:eastAsia="ko-KR"/>
              </w:rPr>
              <w:t xml:space="preserve"> </w:t>
            </w:r>
            <w:r>
              <w:rPr>
                <w:rFonts w:ascii="바탕체" w:eastAsia="바탕체" w:hAnsi="바탕체"/>
                <w:w w:val="90"/>
                <w:sz w:val="18"/>
                <w:lang w:eastAsia="ko-KR"/>
              </w:rPr>
              <w:t>차원의</w:t>
            </w:r>
            <w:r>
              <w:rPr>
                <w:rFonts w:ascii="바탕체" w:eastAsia="바탕체" w:hAnsi="바탕체"/>
                <w:spacing w:val="-13"/>
                <w:w w:val="90"/>
                <w:sz w:val="18"/>
                <w:lang w:eastAsia="ko-KR"/>
              </w:rPr>
              <w:t xml:space="preserve"> </w:t>
            </w:r>
            <w:r>
              <w:rPr>
                <w:rFonts w:ascii="바탕체" w:eastAsia="바탕체" w:hAnsi="바탕체"/>
                <w:w w:val="90"/>
                <w:sz w:val="18"/>
                <w:lang w:eastAsia="ko-KR"/>
              </w:rPr>
              <w:t>특단의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지원</w:t>
            </w:r>
            <w:r>
              <w:rPr>
                <w:rFonts w:ascii="바탕체" w:eastAsia="바탕체" w:hAnsi="바탕체"/>
                <w:spacing w:val="-13"/>
                <w:w w:val="90"/>
                <w:sz w:val="18"/>
                <w:lang w:eastAsia="ko-KR"/>
              </w:rPr>
              <w:t xml:space="preserve"> </w:t>
            </w:r>
            <w:r>
              <w:rPr>
                <w:rFonts w:ascii="바탕체" w:eastAsia="바탕체" w:hAnsi="바탕체"/>
                <w:w w:val="90"/>
                <w:sz w:val="18"/>
                <w:lang w:eastAsia="ko-KR"/>
              </w:rPr>
              <w:t>대책이</w:t>
            </w:r>
            <w:r>
              <w:rPr>
                <w:rFonts w:ascii="바탕체" w:eastAsia="바탕체" w:hAnsi="바탕체"/>
                <w:spacing w:val="-14"/>
                <w:w w:val="90"/>
                <w:sz w:val="18"/>
                <w:lang w:eastAsia="ko-KR"/>
              </w:rPr>
              <w:t xml:space="preserve"> </w:t>
            </w:r>
            <w:r>
              <w:rPr>
                <w:rFonts w:ascii="바탕체" w:eastAsia="바탕체" w:hAnsi="바탕체"/>
                <w:w w:val="90"/>
                <w:sz w:val="18"/>
                <w:lang w:eastAsia="ko-KR"/>
              </w:rPr>
              <w:t>필요함</w:t>
            </w:r>
            <w:r>
              <w:rPr>
                <w:w w:val="90"/>
                <w:sz w:val="18"/>
                <w:lang w:eastAsia="ko-KR"/>
              </w:rPr>
              <w:t>.</w:t>
            </w:r>
            <w:r>
              <w:rPr>
                <w:spacing w:val="22"/>
                <w:sz w:val="18"/>
                <w:lang w:eastAsia="ko-KR"/>
              </w:rPr>
              <w:t xml:space="preserve"> </w:t>
            </w:r>
            <w:r>
              <w:rPr>
                <w:rFonts w:ascii="바탕체" w:eastAsia="바탕체" w:hAnsi="바탕체"/>
                <w:w w:val="90"/>
                <w:sz w:val="18"/>
                <w:lang w:eastAsia="ko-KR"/>
              </w:rPr>
              <w:t>특히</w:t>
            </w:r>
            <w:r>
              <w:rPr>
                <w:rFonts w:ascii="바탕체" w:eastAsia="바탕체" w:hAnsi="바탕체"/>
                <w:spacing w:val="-14"/>
                <w:w w:val="90"/>
                <w:sz w:val="18"/>
                <w:lang w:eastAsia="ko-KR"/>
              </w:rPr>
              <w:t xml:space="preserve"> </w:t>
            </w:r>
            <w:r>
              <w:rPr>
                <w:rFonts w:ascii="바탕체" w:eastAsia="바탕체" w:hAnsi="바탕체"/>
                <w:w w:val="90"/>
                <w:sz w:val="18"/>
                <w:lang w:eastAsia="ko-KR"/>
              </w:rPr>
              <w:t>어린이</w:t>
            </w:r>
            <w:r>
              <w:rPr>
                <w:rFonts w:ascii="바탕체" w:eastAsia="바탕체" w:hAnsi="바탕체"/>
                <w:spacing w:val="-13"/>
                <w:w w:val="90"/>
                <w:sz w:val="18"/>
                <w:lang w:eastAsia="ko-KR"/>
              </w:rPr>
              <w:t xml:space="preserve"> </w:t>
            </w:r>
            <w:r>
              <w:rPr>
                <w:w w:val="90"/>
                <w:sz w:val="18"/>
                <w:lang w:eastAsia="ko-KR"/>
              </w:rPr>
              <w:t xml:space="preserve">· </w:t>
            </w:r>
            <w:r>
              <w:rPr>
                <w:rFonts w:ascii="바탕체" w:eastAsia="바탕체" w:hAnsi="바탕체"/>
                <w:w w:val="90"/>
                <w:sz w:val="18"/>
                <w:lang w:eastAsia="ko-KR"/>
              </w:rPr>
              <w:t>노인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미세먼지로부터</w:t>
            </w:r>
            <w:r>
              <w:rPr>
                <w:rFonts w:ascii="바탕체" w:eastAsia="바탕체" w:hAnsi="바탕체"/>
                <w:spacing w:val="-14"/>
                <w:w w:val="90"/>
                <w:sz w:val="18"/>
                <w:lang w:eastAsia="ko-KR"/>
              </w:rPr>
              <w:t xml:space="preserve"> </w:t>
            </w:r>
            <w:r>
              <w:rPr>
                <w:rFonts w:ascii="바탕체" w:eastAsia="바탕체" w:hAnsi="바탕체"/>
                <w:w w:val="90"/>
                <w:sz w:val="18"/>
                <w:lang w:eastAsia="ko-KR"/>
              </w:rPr>
              <w:t>취약한</w:t>
            </w:r>
            <w:r>
              <w:rPr>
                <w:rFonts w:ascii="바탕체" w:eastAsia="바탕체" w:hAnsi="바탕체"/>
                <w:spacing w:val="-13"/>
                <w:w w:val="90"/>
                <w:sz w:val="18"/>
                <w:lang w:eastAsia="ko-KR"/>
              </w:rPr>
              <w:t xml:space="preserve"> </w:t>
            </w:r>
            <w:r>
              <w:rPr>
                <w:rFonts w:ascii="바탕체" w:eastAsia="바탕체" w:hAnsi="바탕체"/>
                <w:w w:val="90"/>
                <w:sz w:val="18"/>
                <w:lang w:eastAsia="ko-KR"/>
              </w:rPr>
              <w:t>계층에</w:t>
            </w:r>
            <w:r>
              <w:rPr>
                <w:rFonts w:ascii="바탕체" w:eastAsia="바탕체" w:hAnsi="바탕체"/>
                <w:spacing w:val="-14"/>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3"/>
                <w:w w:val="90"/>
                <w:sz w:val="18"/>
                <w:lang w:eastAsia="ko-KR"/>
              </w:rPr>
              <w:t xml:space="preserve"> </w:t>
            </w:r>
            <w:r>
              <w:rPr>
                <w:rFonts w:ascii="바탕체" w:eastAsia="바탕체" w:hAnsi="바탕체"/>
                <w:w w:val="90"/>
                <w:sz w:val="18"/>
                <w:lang w:eastAsia="ko-KR"/>
              </w:rPr>
              <w:t>마스크</w:t>
            </w:r>
            <w:r>
              <w:rPr>
                <w:rFonts w:ascii="바탕체" w:eastAsia="바탕체" w:hAnsi="바탕체"/>
                <w:spacing w:val="-14"/>
                <w:w w:val="90"/>
                <w:sz w:val="18"/>
                <w:lang w:eastAsia="ko-KR"/>
              </w:rPr>
              <w:t xml:space="preserve"> </w:t>
            </w:r>
            <w:r>
              <w:rPr>
                <w:rFonts w:ascii="바탕체" w:eastAsia="바탕체" w:hAnsi="바탕체"/>
                <w:w w:val="90"/>
                <w:sz w:val="18"/>
                <w:lang w:eastAsia="ko-KR"/>
              </w:rPr>
              <w:t>보급</w:t>
            </w:r>
            <w:r>
              <w:rPr>
                <w:w w:val="90"/>
                <w:sz w:val="18"/>
                <w:lang w:eastAsia="ko-KR"/>
              </w:rPr>
              <w:t xml:space="preserve">, </w:t>
            </w:r>
            <w:r>
              <w:rPr>
                <w:rFonts w:ascii="바탕체" w:eastAsia="바탕체" w:hAnsi="바탕체"/>
                <w:spacing w:val="-6"/>
                <w:sz w:val="18"/>
                <w:lang w:eastAsia="ko-KR"/>
              </w:rPr>
              <w:t>공기</w:t>
            </w:r>
            <w:r>
              <w:rPr>
                <w:rFonts w:ascii="바탕체" w:eastAsia="바탕체" w:hAnsi="바탕체"/>
                <w:spacing w:val="-29"/>
                <w:sz w:val="18"/>
                <w:lang w:eastAsia="ko-KR"/>
              </w:rPr>
              <w:t xml:space="preserve"> </w:t>
            </w:r>
            <w:r>
              <w:rPr>
                <w:rFonts w:ascii="바탕체" w:eastAsia="바탕체" w:hAnsi="바탕체"/>
                <w:spacing w:val="-6"/>
                <w:sz w:val="18"/>
                <w:lang w:eastAsia="ko-KR"/>
              </w:rPr>
              <w:t>정화시설</w:t>
            </w:r>
            <w:r>
              <w:rPr>
                <w:rFonts w:ascii="바탕체" w:eastAsia="바탕체" w:hAnsi="바탕체"/>
                <w:spacing w:val="-29"/>
                <w:sz w:val="18"/>
                <w:lang w:eastAsia="ko-KR"/>
              </w:rPr>
              <w:t xml:space="preserve"> </w:t>
            </w:r>
            <w:r>
              <w:rPr>
                <w:rFonts w:ascii="바탕체" w:eastAsia="바탕체" w:hAnsi="바탕체"/>
                <w:spacing w:val="-6"/>
                <w:sz w:val="18"/>
                <w:lang w:eastAsia="ko-KR"/>
              </w:rPr>
              <w:t>설치</w:t>
            </w:r>
            <w:r>
              <w:rPr>
                <w:rFonts w:ascii="바탕체" w:eastAsia="바탕체" w:hAnsi="바탕체"/>
                <w:spacing w:val="-29"/>
                <w:sz w:val="18"/>
                <w:lang w:eastAsia="ko-KR"/>
              </w:rPr>
              <w:t xml:space="preserve"> </w:t>
            </w:r>
            <w:r>
              <w:rPr>
                <w:rFonts w:ascii="바탕체" w:eastAsia="바탕체" w:hAnsi="바탕체"/>
                <w:spacing w:val="-6"/>
                <w:sz w:val="18"/>
                <w:lang w:eastAsia="ko-KR"/>
              </w:rPr>
              <w:t>등</w:t>
            </w:r>
            <w:r>
              <w:rPr>
                <w:rFonts w:ascii="바탕체" w:eastAsia="바탕체" w:hAnsi="바탕체"/>
                <w:spacing w:val="-29"/>
                <w:sz w:val="18"/>
                <w:lang w:eastAsia="ko-KR"/>
              </w:rPr>
              <w:t xml:space="preserve"> </w:t>
            </w:r>
            <w:r>
              <w:rPr>
                <w:rFonts w:ascii="바탕체" w:eastAsia="바탕체" w:hAnsi="바탕체"/>
                <w:spacing w:val="-6"/>
                <w:sz w:val="18"/>
                <w:lang w:eastAsia="ko-KR"/>
              </w:rPr>
              <w:t>신속한</w:t>
            </w:r>
            <w:r>
              <w:rPr>
                <w:rFonts w:ascii="바탕체" w:eastAsia="바탕체" w:hAnsi="바탕체"/>
                <w:spacing w:val="-29"/>
                <w:sz w:val="18"/>
                <w:lang w:eastAsia="ko-KR"/>
              </w:rPr>
              <w:t xml:space="preserve"> </w:t>
            </w:r>
            <w:r>
              <w:rPr>
                <w:rFonts w:ascii="바탕체" w:eastAsia="바탕체" w:hAnsi="바탕체"/>
                <w:spacing w:val="-6"/>
                <w:sz w:val="18"/>
                <w:lang w:eastAsia="ko-KR"/>
              </w:rPr>
              <w:t>지원이</w:t>
            </w:r>
            <w:r>
              <w:rPr>
                <w:rFonts w:ascii="바탕체" w:eastAsia="바탕체" w:hAnsi="바탕체"/>
                <w:spacing w:val="-29"/>
                <w:sz w:val="18"/>
                <w:lang w:eastAsia="ko-KR"/>
              </w:rPr>
              <w:t xml:space="preserve"> </w:t>
            </w:r>
            <w:r>
              <w:rPr>
                <w:rFonts w:ascii="바탕체" w:eastAsia="바탕체" w:hAnsi="바탕체"/>
                <w:spacing w:val="-6"/>
                <w:sz w:val="18"/>
                <w:lang w:eastAsia="ko-KR"/>
              </w:rPr>
              <w:t>필요함</w:t>
            </w:r>
            <w:r>
              <w:rPr>
                <w:spacing w:val="62"/>
                <w:sz w:val="18"/>
                <w:lang w:eastAsia="ko-KR"/>
              </w:rPr>
              <w:t xml:space="preserve">  </w:t>
            </w:r>
            <w:r>
              <w:rPr>
                <w:rFonts w:ascii="바탕체" w:eastAsia="바탕체" w:hAnsi="바탕체"/>
                <w:spacing w:val="-6"/>
                <w:sz w:val="18"/>
                <w:lang w:eastAsia="ko-KR"/>
              </w:rPr>
              <w:t>취약계</w:t>
            </w:r>
          </w:p>
          <w:p w14:paraId="589CACCE" w14:textId="0A1BD6D1" w:rsidR="00832031" w:rsidRDefault="00000000">
            <w:pPr>
              <w:pStyle w:val="TableParagraph"/>
              <w:spacing w:line="225" w:lineRule="auto"/>
              <w:ind w:left="123" w:right="110"/>
              <w:jc w:val="both"/>
              <w:rPr>
                <w:sz w:val="18"/>
              </w:rPr>
            </w:pPr>
            <w:r>
              <w:rPr>
                <w:rFonts w:ascii="바탕체" w:eastAsia="바탕체"/>
                <w:w w:val="90"/>
                <w:sz w:val="18"/>
                <w:lang w:eastAsia="ko-KR"/>
              </w:rPr>
              <w:t>층</w:t>
            </w:r>
            <w:r>
              <w:rPr>
                <w:rFonts w:ascii="바탕체" w:eastAsia="바탕체"/>
                <w:spacing w:val="-12"/>
                <w:w w:val="90"/>
                <w:sz w:val="18"/>
                <w:lang w:eastAsia="ko-KR"/>
              </w:rPr>
              <w:t xml:space="preserve"> </w:t>
            </w:r>
            <w:r>
              <w:rPr>
                <w:rFonts w:ascii="바탕체" w:eastAsia="바탕체"/>
                <w:w w:val="90"/>
                <w:sz w:val="18"/>
                <w:lang w:eastAsia="ko-KR"/>
              </w:rPr>
              <w:t>이용시설에</w:t>
            </w:r>
            <w:r>
              <w:rPr>
                <w:rFonts w:ascii="바탕체" w:eastAsia="바탕체"/>
                <w:spacing w:val="-12"/>
                <w:w w:val="90"/>
                <w:sz w:val="18"/>
                <w:lang w:eastAsia="ko-KR"/>
              </w:rPr>
              <w:t xml:space="preserve"> </w:t>
            </w:r>
            <w:r>
              <w:rPr>
                <w:rFonts w:ascii="바탕체" w:eastAsia="바탕체"/>
                <w:w w:val="90"/>
                <w:sz w:val="18"/>
                <w:lang w:eastAsia="ko-KR"/>
              </w:rPr>
              <w:t>공기</w:t>
            </w:r>
            <w:r>
              <w:rPr>
                <w:rFonts w:ascii="바탕체" w:eastAsia="바탕체"/>
                <w:spacing w:val="-12"/>
                <w:w w:val="90"/>
                <w:sz w:val="18"/>
                <w:lang w:eastAsia="ko-KR"/>
              </w:rPr>
              <w:t xml:space="preserve"> </w:t>
            </w:r>
            <w:r>
              <w:rPr>
                <w:rFonts w:ascii="바탕체" w:eastAsia="바탕체"/>
                <w:w w:val="90"/>
                <w:sz w:val="18"/>
                <w:lang w:eastAsia="ko-KR"/>
              </w:rPr>
              <w:t>정화시설</w:t>
            </w:r>
            <w:r>
              <w:rPr>
                <w:rFonts w:ascii="바탕체" w:eastAsia="바탕체"/>
                <w:spacing w:val="-12"/>
                <w:w w:val="90"/>
                <w:sz w:val="18"/>
                <w:lang w:eastAsia="ko-KR"/>
              </w:rPr>
              <w:t xml:space="preserve"> </w:t>
            </w:r>
            <w:r>
              <w:rPr>
                <w:rFonts w:ascii="바탕체" w:eastAsia="바탕체"/>
                <w:w w:val="90"/>
                <w:sz w:val="18"/>
                <w:lang w:eastAsia="ko-KR"/>
              </w:rPr>
              <w:t>등을</w:t>
            </w:r>
            <w:r>
              <w:rPr>
                <w:rFonts w:ascii="바탕체" w:eastAsia="바탕체"/>
                <w:spacing w:val="-12"/>
                <w:w w:val="90"/>
                <w:sz w:val="18"/>
                <w:lang w:eastAsia="ko-KR"/>
              </w:rPr>
              <w:t xml:space="preserve"> </w:t>
            </w:r>
            <w:r>
              <w:rPr>
                <w:rFonts w:ascii="바탕체" w:eastAsia="바탕체"/>
                <w:w w:val="90"/>
                <w:sz w:val="18"/>
                <w:lang w:eastAsia="ko-KR"/>
              </w:rPr>
              <w:t>지원하도록</w:t>
            </w:r>
            <w:r>
              <w:rPr>
                <w:rFonts w:ascii="바탕체" w:eastAsia="바탕체"/>
                <w:spacing w:val="-12"/>
                <w:w w:val="90"/>
                <w:sz w:val="18"/>
                <w:lang w:eastAsia="ko-KR"/>
              </w:rPr>
              <w:t xml:space="preserve"> </w:t>
            </w:r>
            <w:r>
              <w:rPr>
                <w:rFonts w:ascii="바탕체" w:eastAsia="바탕체"/>
                <w:w w:val="90"/>
                <w:sz w:val="18"/>
                <w:lang w:eastAsia="ko-KR"/>
              </w:rPr>
              <w:t>하여</w:t>
            </w:r>
            <w:r>
              <w:rPr>
                <w:rFonts w:ascii="바탕체" w:eastAsia="바탕체"/>
                <w:spacing w:val="-12"/>
                <w:w w:val="90"/>
                <w:sz w:val="18"/>
                <w:lang w:eastAsia="ko-KR"/>
              </w:rPr>
              <w:t xml:space="preserve"> </w:t>
            </w:r>
            <w:r>
              <w:rPr>
                <w:rFonts w:ascii="바탕체" w:eastAsia="바탕체"/>
                <w:w w:val="90"/>
                <w:sz w:val="18"/>
                <w:lang w:eastAsia="ko-KR"/>
              </w:rPr>
              <w:t xml:space="preserve">미세 먼지로부터 취약한 계층 및 저소득층의 건강을 보호하고 </w:t>
            </w:r>
            <w:r>
              <w:rPr>
                <w:rFonts w:ascii="바탕체" w:eastAsia="바탕체"/>
                <w:sz w:val="18"/>
                <w:lang w:eastAsia="ko-KR"/>
              </w:rPr>
              <w:t>자</w:t>
            </w:r>
            <w:r>
              <w:rPr>
                <w:rFonts w:ascii="바탕체" w:eastAsia="바탕체"/>
                <w:spacing w:val="-27"/>
                <w:sz w:val="18"/>
                <w:lang w:eastAsia="ko-KR"/>
              </w:rPr>
              <w:t xml:space="preserve"> </w:t>
            </w:r>
            <w:r>
              <w:rPr>
                <w:rFonts w:ascii="바탕체" w:eastAsia="바탕체"/>
                <w:sz w:val="18"/>
                <w:lang w:eastAsia="ko-KR"/>
              </w:rPr>
              <w:t>함</w:t>
            </w:r>
            <w:r>
              <w:rPr>
                <w:rFonts w:ascii="바탕체" w:eastAsia="바탕체"/>
                <w:spacing w:val="-27"/>
                <w:sz w:val="18"/>
                <w:lang w:eastAsia="ko-KR"/>
              </w:rPr>
              <w:t xml:space="preserve"> </w:t>
            </w:r>
            <w:r>
              <w:rPr>
                <w:sz w:val="18"/>
                <w:lang w:eastAsia="ko-KR"/>
              </w:rPr>
              <w:t>...</w:t>
            </w:r>
            <w:r>
              <w:rPr>
                <w:spacing w:val="6"/>
                <w:sz w:val="18"/>
                <w:lang w:eastAsia="ko-KR"/>
              </w:rPr>
              <w:t xml:space="preserve"> </w:t>
            </w:r>
            <w:r>
              <w:rPr>
                <w:sz w:val="18"/>
              </w:rPr>
              <w:t>(</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sidR="00604499">
              <w:rPr>
                <w:rFonts w:hint="eastAsia"/>
                <w:sz w:val="18"/>
                <w:lang w:eastAsia="ko-KR"/>
              </w:rPr>
              <w:t xml:space="preserve"> </w:t>
            </w:r>
            <w:r>
              <w:rPr>
                <w:sz w:val="18"/>
              </w:rPr>
              <w:t>Special</w:t>
            </w:r>
            <w:r>
              <w:rPr>
                <w:spacing w:val="14"/>
                <w:sz w:val="18"/>
              </w:rPr>
              <w:t xml:space="preserve"> </w:t>
            </w:r>
            <w:r>
              <w:rPr>
                <w:sz w:val="18"/>
              </w:rPr>
              <w:t>support</w:t>
            </w:r>
            <w:r>
              <w:rPr>
                <w:spacing w:val="14"/>
                <w:sz w:val="18"/>
              </w:rPr>
              <w:t xml:space="preserve"> </w:t>
            </w:r>
            <w:r>
              <w:rPr>
                <w:sz w:val="18"/>
              </w:rPr>
              <w:t>measures</w:t>
            </w:r>
            <w:r>
              <w:rPr>
                <w:spacing w:val="14"/>
                <w:sz w:val="18"/>
              </w:rPr>
              <w:t xml:space="preserve"> </w:t>
            </w:r>
            <w:r>
              <w:rPr>
                <w:sz w:val="18"/>
              </w:rPr>
              <w:t>at</w:t>
            </w:r>
            <w:r>
              <w:rPr>
                <w:spacing w:val="14"/>
                <w:sz w:val="18"/>
              </w:rPr>
              <w:t xml:space="preserve"> </w:t>
            </w:r>
            <w:r>
              <w:rPr>
                <w:sz w:val="18"/>
              </w:rPr>
              <w:t>the</w:t>
            </w:r>
            <w:r>
              <w:rPr>
                <w:spacing w:val="15"/>
                <w:sz w:val="18"/>
              </w:rPr>
              <w:t xml:space="preserve"> </w:t>
            </w:r>
            <w:r>
              <w:rPr>
                <w:spacing w:val="-2"/>
                <w:sz w:val="18"/>
              </w:rPr>
              <w:t>government</w:t>
            </w:r>
          </w:p>
          <w:p w14:paraId="0D9E5041" w14:textId="592876CE" w:rsidR="00832031" w:rsidRDefault="00000000">
            <w:pPr>
              <w:pStyle w:val="TableParagraph"/>
              <w:spacing w:line="254" w:lineRule="auto"/>
              <w:ind w:left="123" w:right="110"/>
              <w:jc w:val="both"/>
              <w:rPr>
                <w:sz w:val="18"/>
              </w:rPr>
            </w:pPr>
            <w:r>
              <w:rPr>
                <w:sz w:val="18"/>
              </w:rPr>
              <w:t>level are necessary. In particular, prompt support, such as the provision of masks and the installation of air purifica-tion</w:t>
            </w:r>
            <w:r>
              <w:rPr>
                <w:spacing w:val="-4"/>
                <w:sz w:val="18"/>
              </w:rPr>
              <w:t xml:space="preserve"> </w:t>
            </w:r>
            <w:r>
              <w:rPr>
                <w:sz w:val="18"/>
              </w:rPr>
              <w:t>systems,</w:t>
            </w:r>
            <w:r>
              <w:rPr>
                <w:spacing w:val="-4"/>
                <w:sz w:val="18"/>
              </w:rPr>
              <w:t xml:space="preserve"> </w:t>
            </w:r>
            <w:r>
              <w:rPr>
                <w:sz w:val="18"/>
              </w:rPr>
              <w:t>is</w:t>
            </w:r>
            <w:r>
              <w:rPr>
                <w:spacing w:val="-4"/>
                <w:sz w:val="18"/>
              </w:rPr>
              <w:t xml:space="preserve"> </w:t>
            </w:r>
            <w:r>
              <w:rPr>
                <w:sz w:val="18"/>
              </w:rPr>
              <w:t>required</w:t>
            </w:r>
            <w:r>
              <w:rPr>
                <w:spacing w:val="-4"/>
                <w:sz w:val="18"/>
              </w:rPr>
              <w:t xml:space="preserve"> </w:t>
            </w:r>
            <w:r>
              <w:rPr>
                <w:sz w:val="18"/>
              </w:rPr>
              <w:t>for</w:t>
            </w:r>
            <w:r>
              <w:rPr>
                <w:spacing w:val="-4"/>
                <w:sz w:val="18"/>
              </w:rPr>
              <w:t xml:space="preserve"> </w:t>
            </w:r>
            <w:r>
              <w:rPr>
                <w:sz w:val="18"/>
              </w:rPr>
              <w:t>groups</w:t>
            </w:r>
            <w:r>
              <w:rPr>
                <w:spacing w:val="-4"/>
                <w:sz w:val="18"/>
              </w:rPr>
              <w:t xml:space="preserve"> </w:t>
            </w:r>
            <w:r>
              <w:rPr>
                <w:sz w:val="18"/>
              </w:rPr>
              <w:t>vulnerable</w:t>
            </w:r>
            <w:r>
              <w:rPr>
                <w:spacing w:val="-4"/>
                <w:sz w:val="18"/>
              </w:rPr>
              <w:t xml:space="preserve"> </w:t>
            </w:r>
            <w:r>
              <w:rPr>
                <w:sz w:val="18"/>
              </w:rPr>
              <w:t>to</w:t>
            </w:r>
            <w:r>
              <w:rPr>
                <w:spacing w:val="-4"/>
                <w:sz w:val="18"/>
              </w:rPr>
              <w:t xml:space="preserve"> </w:t>
            </w:r>
            <w:r>
              <w:rPr>
                <w:sz w:val="18"/>
              </w:rPr>
              <w:t>fine</w:t>
            </w:r>
            <w:r>
              <w:rPr>
                <w:spacing w:val="-4"/>
                <w:sz w:val="18"/>
              </w:rPr>
              <w:t xml:space="preserve"> </w:t>
            </w:r>
            <w:r>
              <w:rPr>
                <w:sz w:val="18"/>
              </w:rPr>
              <w:t>dust, including</w:t>
            </w:r>
            <w:r>
              <w:rPr>
                <w:spacing w:val="9"/>
                <w:sz w:val="18"/>
              </w:rPr>
              <w:t xml:space="preserve"> </w:t>
            </w:r>
            <w:r>
              <w:rPr>
                <w:sz w:val="18"/>
              </w:rPr>
              <w:t>children</w:t>
            </w:r>
            <w:r>
              <w:rPr>
                <w:spacing w:val="9"/>
                <w:sz w:val="18"/>
              </w:rPr>
              <w:t xml:space="preserve"> </w:t>
            </w:r>
            <w:r>
              <w:rPr>
                <w:sz w:val="18"/>
              </w:rPr>
              <w:t>and</w:t>
            </w:r>
            <w:r>
              <w:rPr>
                <w:spacing w:val="9"/>
                <w:sz w:val="18"/>
              </w:rPr>
              <w:t xml:space="preserve"> </w:t>
            </w:r>
            <w:r>
              <w:rPr>
                <w:sz w:val="18"/>
              </w:rPr>
              <w:t>older</w:t>
            </w:r>
            <w:r>
              <w:rPr>
                <w:spacing w:val="9"/>
                <w:sz w:val="18"/>
              </w:rPr>
              <w:t xml:space="preserve"> </w:t>
            </w:r>
            <w:r>
              <w:rPr>
                <w:sz w:val="18"/>
              </w:rPr>
              <w:t>adults.</w:t>
            </w:r>
            <w:r w:rsidR="00604499">
              <w:rPr>
                <w:rFonts w:hint="eastAsia"/>
                <w:spacing w:val="59"/>
                <w:sz w:val="18"/>
                <w:lang w:eastAsia="ko-KR"/>
              </w:rPr>
              <w:t xml:space="preserve"> </w:t>
            </w:r>
            <w:r w:rsidR="00604499">
              <w:rPr>
                <w:sz w:val="18"/>
              </w:rPr>
              <w:t>.</w:t>
            </w:r>
            <w:r w:rsidR="00604499">
              <w:rPr>
                <w:spacing w:val="-11"/>
                <w:sz w:val="18"/>
              </w:rPr>
              <w:t xml:space="preserve"> </w:t>
            </w:r>
            <w:r w:rsidR="00604499">
              <w:rPr>
                <w:sz w:val="18"/>
              </w:rPr>
              <w:t>.</w:t>
            </w:r>
            <w:r w:rsidR="00604499">
              <w:rPr>
                <w:spacing w:val="-12"/>
                <w:sz w:val="18"/>
              </w:rPr>
              <w:t xml:space="preserve"> </w:t>
            </w:r>
            <w:r w:rsidR="00604499">
              <w:rPr>
                <w:sz w:val="18"/>
              </w:rPr>
              <w:t>.</w:t>
            </w:r>
            <w:r w:rsidR="00604499">
              <w:rPr>
                <w:rFonts w:hint="eastAsia"/>
                <w:sz w:val="18"/>
                <w:lang w:eastAsia="ko-KR"/>
              </w:rPr>
              <w:t xml:space="preserve"> </w:t>
            </w:r>
            <w:r>
              <w:rPr>
                <w:sz w:val="18"/>
              </w:rPr>
              <w:t>Therefore,</w:t>
            </w:r>
            <w:r>
              <w:rPr>
                <w:spacing w:val="10"/>
                <w:sz w:val="18"/>
              </w:rPr>
              <w:t xml:space="preserve"> </w:t>
            </w:r>
            <w:r>
              <w:rPr>
                <w:sz w:val="18"/>
              </w:rPr>
              <w:t>the</w:t>
            </w:r>
            <w:r>
              <w:rPr>
                <w:spacing w:val="9"/>
                <w:sz w:val="18"/>
              </w:rPr>
              <w:t xml:space="preserve"> </w:t>
            </w:r>
            <w:r>
              <w:rPr>
                <w:spacing w:val="-5"/>
                <w:sz w:val="18"/>
              </w:rPr>
              <w:t>ob-</w:t>
            </w:r>
          </w:p>
          <w:p w14:paraId="0D7972EE" w14:textId="00C8C08D" w:rsidR="00832031" w:rsidRDefault="00000000">
            <w:pPr>
              <w:pStyle w:val="TableParagraph"/>
              <w:spacing w:line="254" w:lineRule="auto"/>
              <w:ind w:left="123" w:right="110"/>
              <w:jc w:val="both"/>
              <w:rPr>
                <w:sz w:val="18"/>
              </w:rPr>
            </w:pPr>
            <w:r>
              <w:rPr>
                <w:sz w:val="18"/>
              </w:rPr>
              <w:t>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protect</w:t>
            </w:r>
            <w:r>
              <w:rPr>
                <w:spacing w:val="-11"/>
                <w:sz w:val="18"/>
              </w:rPr>
              <w:t xml:space="preserve"> </w:t>
            </w:r>
            <w:r>
              <w:rPr>
                <w:sz w:val="18"/>
              </w:rPr>
              <w:t>the</w:t>
            </w:r>
            <w:r>
              <w:rPr>
                <w:spacing w:val="-12"/>
                <w:sz w:val="18"/>
              </w:rPr>
              <w:t xml:space="preserve"> </w:t>
            </w:r>
            <w:r>
              <w:rPr>
                <w:sz w:val="18"/>
              </w:rPr>
              <w:t>health</w:t>
            </w:r>
            <w:r>
              <w:rPr>
                <w:spacing w:val="-11"/>
                <w:sz w:val="18"/>
              </w:rPr>
              <w:t xml:space="preserve"> </w:t>
            </w:r>
            <w:r>
              <w:rPr>
                <w:sz w:val="18"/>
              </w:rPr>
              <w:t>of</w:t>
            </w:r>
            <w:r>
              <w:rPr>
                <w:spacing w:val="-11"/>
                <w:sz w:val="18"/>
              </w:rPr>
              <w:t xml:space="preserve"> </w:t>
            </w:r>
            <w:r>
              <w:rPr>
                <w:sz w:val="18"/>
              </w:rPr>
              <w:t>vulnerable</w:t>
            </w:r>
            <w:r>
              <w:rPr>
                <w:spacing w:val="-11"/>
                <w:sz w:val="18"/>
              </w:rPr>
              <w:t xml:space="preserve"> </w:t>
            </w:r>
            <w:r>
              <w:rPr>
                <w:sz w:val="18"/>
              </w:rPr>
              <w:t>groups</w:t>
            </w:r>
            <w:r>
              <w:rPr>
                <w:spacing w:val="-12"/>
                <w:sz w:val="18"/>
              </w:rPr>
              <w:t xml:space="preserve"> </w:t>
            </w:r>
            <w:r>
              <w:rPr>
                <w:sz w:val="18"/>
              </w:rPr>
              <w:t>and</w:t>
            </w:r>
            <w:r>
              <w:rPr>
                <w:spacing w:val="-11"/>
                <w:sz w:val="18"/>
              </w:rPr>
              <w:t xml:space="preserve"> </w:t>
            </w:r>
            <w:r>
              <w:rPr>
                <w:sz w:val="18"/>
              </w:rPr>
              <w:t>low-income</w:t>
            </w:r>
            <w:r>
              <w:rPr>
                <w:spacing w:val="-5"/>
                <w:sz w:val="18"/>
              </w:rPr>
              <w:t xml:space="preserve"> </w:t>
            </w:r>
            <w:r>
              <w:rPr>
                <w:sz w:val="18"/>
              </w:rPr>
              <w:t>individuals</w:t>
            </w:r>
            <w:r>
              <w:rPr>
                <w:spacing w:val="-5"/>
                <w:sz w:val="18"/>
              </w:rPr>
              <w:t xml:space="preserve"> </w:t>
            </w:r>
            <w:r>
              <w:rPr>
                <w:sz w:val="18"/>
              </w:rPr>
              <w:t>from</w:t>
            </w:r>
            <w:r>
              <w:rPr>
                <w:spacing w:val="-5"/>
                <w:sz w:val="18"/>
              </w:rPr>
              <w:t xml:space="preserve"> </w:t>
            </w:r>
            <w:r>
              <w:rPr>
                <w:sz w:val="18"/>
              </w:rPr>
              <w:t>fine</w:t>
            </w:r>
            <w:r>
              <w:rPr>
                <w:spacing w:val="-5"/>
                <w:sz w:val="18"/>
              </w:rPr>
              <w:t xml:space="preserve"> </w:t>
            </w:r>
            <w:r>
              <w:rPr>
                <w:sz w:val="18"/>
              </w:rPr>
              <w:t>dust</w:t>
            </w:r>
            <w:r>
              <w:rPr>
                <w:spacing w:val="-5"/>
                <w:sz w:val="18"/>
              </w:rPr>
              <w:t xml:space="preserve"> </w:t>
            </w:r>
            <w:r>
              <w:rPr>
                <w:sz w:val="18"/>
              </w:rPr>
              <w:t>by</w:t>
            </w:r>
            <w:r>
              <w:rPr>
                <w:spacing w:val="-5"/>
                <w:sz w:val="18"/>
              </w:rPr>
              <w:t xml:space="preserve"> </w:t>
            </w:r>
            <w:r>
              <w:rPr>
                <w:sz w:val="18"/>
              </w:rPr>
              <w:t>providing</w:t>
            </w:r>
            <w:r>
              <w:rPr>
                <w:spacing w:val="-5"/>
                <w:sz w:val="18"/>
              </w:rPr>
              <w:t xml:space="preserve"> </w:t>
            </w:r>
            <w:r>
              <w:rPr>
                <w:sz w:val="18"/>
              </w:rPr>
              <w:t>support</w:t>
            </w:r>
            <w:r>
              <w:rPr>
                <w:spacing w:val="-5"/>
                <w:sz w:val="18"/>
              </w:rPr>
              <w:t xml:space="preserve"> </w:t>
            </w:r>
            <w:r>
              <w:rPr>
                <w:sz w:val="18"/>
              </w:rPr>
              <w:t>for air purification systems and other necessary equipment in facilities utilized by these vulnerable populations</w:t>
            </w:r>
            <w:r w:rsidR="00604499">
              <w:rPr>
                <w:rFonts w:hint="eastAsia"/>
                <w:spacing w:val="80"/>
                <w:sz w:val="18"/>
                <w:lang w:eastAsia="ko-KR"/>
              </w:rPr>
              <w:t>.</w:t>
            </w:r>
            <w:r w:rsidR="00604499">
              <w:rPr>
                <w:sz w:val="18"/>
              </w:rPr>
              <w:t xml:space="preserve"> .</w:t>
            </w:r>
            <w:r w:rsidR="00604499">
              <w:rPr>
                <w:spacing w:val="-11"/>
                <w:sz w:val="18"/>
              </w:rPr>
              <w:t xml:space="preserve"> </w:t>
            </w:r>
            <w:r w:rsidR="00604499">
              <w:rPr>
                <w:sz w:val="18"/>
              </w:rPr>
              <w:t>.</w:t>
            </w:r>
            <w:r w:rsidR="00604499">
              <w:rPr>
                <w:spacing w:val="-12"/>
                <w:sz w:val="18"/>
              </w:rPr>
              <w:t xml:space="preserve"> </w:t>
            </w:r>
            <w:r w:rsidR="00604499">
              <w:rPr>
                <w:sz w:val="18"/>
              </w:rPr>
              <w:t>.</w:t>
            </w:r>
            <w:r>
              <w:rPr>
                <w:sz w:val="18"/>
              </w:rPr>
              <w:t>)</w:t>
            </w:r>
          </w:p>
        </w:tc>
      </w:tr>
      <w:tr w:rsidR="00832031" w14:paraId="2A7AE031" w14:textId="77777777">
        <w:trPr>
          <w:trHeight w:val="3583"/>
        </w:trPr>
        <w:tc>
          <w:tcPr>
            <w:tcW w:w="2515" w:type="dxa"/>
          </w:tcPr>
          <w:p w14:paraId="77B5B598" w14:textId="77777777" w:rsidR="00832031" w:rsidRDefault="00000000">
            <w:pPr>
              <w:pStyle w:val="TableParagraph"/>
              <w:spacing w:before="28" w:line="235" w:lineRule="auto"/>
              <w:ind w:left="122" w:right="112"/>
              <w:jc w:val="both"/>
              <w:rPr>
                <w:sz w:val="18"/>
              </w:rPr>
            </w:pPr>
            <w:r>
              <w:rPr>
                <w:rFonts w:ascii="바탕체" w:eastAsia="바탕체" w:hAnsi="바탕체"/>
                <w:spacing w:val="-4"/>
                <w:sz w:val="18"/>
              </w:rPr>
              <w:t>화재예방</w:t>
            </w:r>
            <w:r>
              <w:rPr>
                <w:spacing w:val="-4"/>
                <w:sz w:val="18"/>
              </w:rPr>
              <w:t>,</w:t>
            </w:r>
            <w:r>
              <w:rPr>
                <w:spacing w:val="-8"/>
                <w:sz w:val="18"/>
              </w:rPr>
              <w:t xml:space="preserve"> </w:t>
            </w:r>
            <w:r>
              <w:rPr>
                <w:rFonts w:ascii="바탕체" w:eastAsia="바탕체" w:hAnsi="바탕체"/>
                <w:spacing w:val="-4"/>
                <w:sz w:val="18"/>
              </w:rPr>
              <w:t>소방시설</w:t>
            </w:r>
            <w:r>
              <w:rPr>
                <w:rFonts w:ascii="바탕체" w:eastAsia="바탕체" w:hAnsi="바탕체"/>
                <w:spacing w:val="-18"/>
                <w:sz w:val="18"/>
              </w:rPr>
              <w:t xml:space="preserve"> </w:t>
            </w:r>
            <w:r>
              <w:rPr>
                <w:rFonts w:ascii="바탕체" w:eastAsia="바탕체" w:hAnsi="바탕체"/>
                <w:spacing w:val="-4"/>
                <w:sz w:val="18"/>
              </w:rPr>
              <w:t>설치</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 xml:space="preserve">유 </w:t>
            </w:r>
            <w:r>
              <w:rPr>
                <w:rFonts w:ascii="바탕체" w:eastAsia="바탕체" w:hAnsi="바탕체"/>
                <w:spacing w:val="-4"/>
                <w:w w:val="90"/>
                <w:sz w:val="18"/>
              </w:rPr>
              <w:t>지</w:t>
            </w:r>
            <w:r>
              <w:rPr>
                <w:rFonts w:ascii="바탕체" w:eastAsia="바탕체" w:hAnsi="바탕체"/>
                <w:spacing w:val="-10"/>
                <w:w w:val="90"/>
                <w:sz w:val="18"/>
              </w:rPr>
              <w:t xml:space="preserve"> </w:t>
            </w:r>
            <w:r>
              <w:rPr>
                <w:rFonts w:ascii="바탕체" w:eastAsia="바탕체" w:hAnsi="바탕체"/>
                <w:spacing w:val="-4"/>
                <w:w w:val="90"/>
                <w:sz w:val="18"/>
              </w:rPr>
              <w:t>및</w:t>
            </w:r>
            <w:r>
              <w:rPr>
                <w:rFonts w:ascii="바탕체" w:eastAsia="바탕체" w:hAnsi="바탕체"/>
                <w:spacing w:val="-9"/>
                <w:w w:val="90"/>
                <w:sz w:val="18"/>
              </w:rPr>
              <w:t xml:space="preserve"> </w:t>
            </w:r>
            <w:r>
              <w:rPr>
                <w:rFonts w:ascii="바탕체" w:eastAsia="바탕체" w:hAnsi="바탕체"/>
                <w:spacing w:val="-4"/>
                <w:w w:val="90"/>
                <w:sz w:val="18"/>
              </w:rPr>
              <w:t>안전관리에</w:t>
            </w:r>
            <w:r>
              <w:rPr>
                <w:rFonts w:ascii="바탕체" w:eastAsia="바탕체" w:hAnsi="바탕체"/>
                <w:spacing w:val="-10"/>
                <w:w w:val="90"/>
                <w:sz w:val="18"/>
              </w:rPr>
              <w:t xml:space="preserve"> </w:t>
            </w:r>
            <w:r>
              <w:rPr>
                <w:rFonts w:ascii="바탕체" w:eastAsia="바탕체" w:hAnsi="바탕체"/>
                <w:spacing w:val="-4"/>
                <w:w w:val="90"/>
                <w:sz w:val="18"/>
              </w:rPr>
              <w:t>관한</w:t>
            </w:r>
            <w:r>
              <w:rPr>
                <w:rFonts w:ascii="바탕체" w:eastAsia="바탕체" w:hAnsi="바탕체"/>
                <w:spacing w:val="-9"/>
                <w:w w:val="90"/>
                <w:sz w:val="18"/>
              </w:rPr>
              <w:t xml:space="preserve"> </w:t>
            </w:r>
            <w:r>
              <w:rPr>
                <w:rFonts w:ascii="바탕체" w:eastAsia="바탕체" w:hAnsi="바탕체"/>
                <w:spacing w:val="-4"/>
                <w:w w:val="90"/>
                <w:sz w:val="18"/>
              </w:rPr>
              <w:t>법률</w:t>
            </w:r>
            <w:r>
              <w:rPr>
                <w:rFonts w:ascii="바탕체" w:eastAsia="바탕체" w:hAnsi="바탕체"/>
                <w:spacing w:val="-10"/>
                <w:w w:val="90"/>
                <w:sz w:val="18"/>
              </w:rPr>
              <w:t xml:space="preserve"> </w:t>
            </w:r>
            <w:r>
              <w:rPr>
                <w:rFonts w:ascii="바탕체" w:eastAsia="바탕체" w:hAnsi="바탕체"/>
                <w:spacing w:val="-4"/>
                <w:w w:val="90"/>
                <w:sz w:val="18"/>
              </w:rPr>
              <w:t xml:space="preserve">일 </w:t>
            </w:r>
            <w:r>
              <w:rPr>
                <w:rFonts w:ascii="바탕체" w:eastAsia="바탕체" w:hAnsi="바탕체"/>
                <w:sz w:val="18"/>
              </w:rPr>
              <w:t>부개정법률안</w:t>
            </w:r>
            <w:r>
              <w:rPr>
                <w:sz w:val="18"/>
              </w:rPr>
              <w:t>(Partial</w:t>
            </w:r>
            <w:r>
              <w:rPr>
                <w:spacing w:val="-12"/>
                <w:sz w:val="18"/>
              </w:rPr>
              <w:t xml:space="preserve"> </w:t>
            </w:r>
            <w:r>
              <w:rPr>
                <w:sz w:val="18"/>
              </w:rPr>
              <w:t>Amend-ment</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Act</w:t>
            </w:r>
            <w:r>
              <w:rPr>
                <w:spacing w:val="-9"/>
                <w:sz w:val="18"/>
              </w:rPr>
              <w:t xml:space="preserve"> </w:t>
            </w:r>
            <w:r>
              <w:rPr>
                <w:sz w:val="18"/>
              </w:rPr>
              <w:t>on</w:t>
            </w:r>
            <w:r>
              <w:rPr>
                <w:spacing w:val="-9"/>
                <w:sz w:val="18"/>
              </w:rPr>
              <w:t xml:space="preserve"> </w:t>
            </w:r>
            <w:r>
              <w:rPr>
                <w:sz w:val="18"/>
              </w:rPr>
              <w:t>Fire</w:t>
            </w:r>
            <w:r>
              <w:rPr>
                <w:spacing w:val="-9"/>
                <w:sz w:val="18"/>
              </w:rPr>
              <w:t xml:space="preserve"> </w:t>
            </w:r>
            <w:r>
              <w:rPr>
                <w:sz w:val="18"/>
              </w:rPr>
              <w:t>Preven-</w:t>
            </w:r>
            <w:r>
              <w:rPr>
                <w:spacing w:val="-2"/>
                <w:sz w:val="18"/>
              </w:rPr>
              <w:t>tion)</w:t>
            </w:r>
          </w:p>
        </w:tc>
        <w:tc>
          <w:tcPr>
            <w:tcW w:w="1324" w:type="dxa"/>
          </w:tcPr>
          <w:p w14:paraId="110482BB" w14:textId="77777777" w:rsidR="00832031" w:rsidRDefault="00000000">
            <w:pPr>
              <w:pStyle w:val="TableParagraph"/>
              <w:spacing w:before="39"/>
              <w:ind w:left="8" w:right="1"/>
              <w:rPr>
                <w:sz w:val="18"/>
              </w:rPr>
            </w:pPr>
            <w:r>
              <w:rPr>
                <w:spacing w:val="-2"/>
                <w:sz w:val="18"/>
              </w:rPr>
              <w:t>2104748</w:t>
            </w:r>
          </w:p>
        </w:tc>
        <w:tc>
          <w:tcPr>
            <w:tcW w:w="1607" w:type="dxa"/>
          </w:tcPr>
          <w:p w14:paraId="7517F2CF" w14:textId="77777777" w:rsidR="00832031" w:rsidRDefault="00000000">
            <w:pPr>
              <w:pStyle w:val="TableParagraph"/>
              <w:spacing w:before="24"/>
              <w:ind w:left="633" w:right="198" w:hanging="415"/>
              <w:jc w:val="left"/>
              <w:rPr>
                <w:sz w:val="18"/>
              </w:rPr>
            </w:pPr>
            <w:r>
              <w:rPr>
                <w:rFonts w:ascii="바탕체" w:eastAsia="바탕체"/>
                <w:spacing w:val="-4"/>
                <w:sz w:val="18"/>
              </w:rPr>
              <w:t>서범수</w:t>
            </w:r>
            <w:r>
              <w:rPr>
                <w:spacing w:val="-4"/>
                <w:sz w:val="18"/>
              </w:rPr>
              <w:t>(Bumsoo Suh)</w:t>
            </w:r>
          </w:p>
        </w:tc>
        <w:tc>
          <w:tcPr>
            <w:tcW w:w="4498" w:type="dxa"/>
          </w:tcPr>
          <w:p w14:paraId="32CAD5DA" w14:textId="2524EC6B"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각</w:t>
            </w:r>
            <w:r>
              <w:rPr>
                <w:rFonts w:ascii="바탕체" w:eastAsia="바탕체" w:hAnsi="바탕체"/>
                <w:spacing w:val="-10"/>
                <w:sz w:val="18"/>
                <w:lang w:eastAsia="ko-KR"/>
              </w:rPr>
              <w:t xml:space="preserve"> </w:t>
            </w:r>
            <w:r>
              <w:rPr>
                <w:rFonts w:ascii="바탕체" w:eastAsia="바탕체" w:hAnsi="바탕체"/>
                <w:spacing w:val="-12"/>
                <w:sz w:val="18"/>
                <w:lang w:eastAsia="ko-KR"/>
              </w:rPr>
              <w:t>지방자치단체가</w:t>
            </w:r>
            <w:r>
              <w:rPr>
                <w:rFonts w:ascii="바탕체" w:eastAsia="바탕체" w:hAnsi="바탕체"/>
                <w:spacing w:val="-11"/>
                <w:sz w:val="18"/>
                <w:lang w:eastAsia="ko-KR"/>
              </w:rPr>
              <w:t xml:space="preserve"> </w:t>
            </w:r>
            <w:r>
              <w:rPr>
                <w:rFonts w:ascii="바탕체" w:eastAsia="바탕체" w:hAnsi="바탕체"/>
                <w:spacing w:val="-12"/>
                <w:sz w:val="18"/>
                <w:lang w:eastAsia="ko-KR"/>
              </w:rPr>
              <w:t>보급사업을</w:t>
            </w:r>
            <w:r>
              <w:rPr>
                <w:rFonts w:ascii="바탕체" w:eastAsia="바탕체" w:hAnsi="바탕체"/>
                <w:spacing w:val="-10"/>
                <w:sz w:val="18"/>
                <w:lang w:eastAsia="ko-KR"/>
              </w:rPr>
              <w:t xml:space="preserve"> </w:t>
            </w:r>
            <w:r>
              <w:rPr>
                <w:rFonts w:ascii="바탕체" w:eastAsia="바탕체" w:hAnsi="바탕체"/>
                <w:spacing w:val="-12"/>
                <w:sz w:val="18"/>
                <w:lang w:eastAsia="ko-KR"/>
              </w:rPr>
              <w:t>지원하는</w:t>
            </w:r>
            <w:r>
              <w:rPr>
                <w:rFonts w:ascii="바탕체" w:eastAsia="바탕체" w:hAnsi="바탕체"/>
                <w:spacing w:val="-11"/>
                <w:sz w:val="18"/>
                <w:lang w:eastAsia="ko-KR"/>
              </w:rPr>
              <w:t xml:space="preserve"> </w:t>
            </w:r>
            <w:r>
              <w:rPr>
                <w:rFonts w:ascii="바탕체" w:eastAsia="바탕체" w:hAnsi="바탕체"/>
                <w:spacing w:val="-12"/>
                <w:sz w:val="18"/>
                <w:lang w:eastAsia="ko-KR"/>
              </w:rPr>
              <w:t>조례를</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만들 </w:t>
            </w:r>
            <w:r>
              <w:rPr>
                <w:rFonts w:ascii="바탕체" w:eastAsia="바탕체" w:hAnsi="바탕체"/>
                <w:w w:val="90"/>
                <w:sz w:val="18"/>
                <w:lang w:eastAsia="ko-KR"/>
              </w:rPr>
              <w:t>어</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노인</w:t>
            </w:r>
            <w:r>
              <w:rPr>
                <w:w w:val="90"/>
                <w:sz w:val="18"/>
                <w:lang w:eastAsia="ko-KR"/>
              </w:rPr>
              <w:t>,</w:t>
            </w:r>
            <w:r>
              <w:rPr>
                <w:spacing w:val="23"/>
                <w:sz w:val="18"/>
                <w:lang w:eastAsia="ko-KR"/>
              </w:rPr>
              <w:t xml:space="preserve"> </w:t>
            </w:r>
            <w:r>
              <w:rPr>
                <w:rFonts w:ascii="바탕체" w:eastAsia="바탕체" w:hAnsi="바탕체"/>
                <w:w w:val="90"/>
                <w:sz w:val="18"/>
                <w:lang w:eastAsia="ko-KR"/>
              </w:rPr>
              <w:t>장애인</w:t>
            </w:r>
            <w:r>
              <w:rPr>
                <w:w w:val="90"/>
                <w:sz w:val="18"/>
                <w:lang w:eastAsia="ko-KR"/>
              </w:rPr>
              <w:t>,</w:t>
            </w:r>
            <w:r>
              <w:rPr>
                <w:spacing w:val="22"/>
                <w:sz w:val="18"/>
                <w:lang w:eastAsia="ko-KR"/>
              </w:rPr>
              <w:t xml:space="preserve"> </w:t>
            </w:r>
            <w:r>
              <w:rPr>
                <w:rFonts w:ascii="바탕체" w:eastAsia="바탕체" w:hAnsi="바탕체"/>
                <w:w w:val="90"/>
                <w:sz w:val="18"/>
                <w:lang w:eastAsia="ko-KR"/>
              </w:rPr>
              <w:t>기초생활수급자</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사회취약계층에게</w:t>
            </w:r>
            <w:r>
              <w:rPr>
                <w:rFonts w:ascii="바탕체" w:eastAsia="바탕체" w:hAnsi="바탕체"/>
                <w:spacing w:val="-14"/>
                <w:w w:val="90"/>
                <w:sz w:val="18"/>
                <w:lang w:eastAsia="ko-KR"/>
              </w:rPr>
              <w:t xml:space="preserve"> </w:t>
            </w:r>
            <w:r>
              <w:rPr>
                <w:rFonts w:ascii="바탕체" w:eastAsia="바탕체" w:hAnsi="바탕체"/>
                <w:w w:val="90"/>
                <w:sz w:val="18"/>
                <w:lang w:eastAsia="ko-KR"/>
              </w:rPr>
              <w:t>우 선적으로 설치하고 있지만</w:t>
            </w:r>
            <w:r>
              <w:rPr>
                <w:w w:val="90"/>
                <w:sz w:val="18"/>
                <w:lang w:eastAsia="ko-KR"/>
              </w:rPr>
              <w:t>,</w:t>
            </w:r>
            <w:r>
              <w:rPr>
                <w:spacing w:val="40"/>
                <w:sz w:val="18"/>
                <w:lang w:eastAsia="ko-KR"/>
              </w:rPr>
              <w:t xml:space="preserve"> </w:t>
            </w:r>
            <w:r>
              <w:rPr>
                <w:rFonts w:ascii="바탕체" w:eastAsia="바탕체" w:hAnsi="바탕체"/>
                <w:w w:val="90"/>
                <w:sz w:val="18"/>
                <w:lang w:eastAsia="ko-KR"/>
              </w:rPr>
              <w:t>지방자치단체의 재정이 열악 하여</w:t>
            </w:r>
            <w:r>
              <w:rPr>
                <w:rFonts w:ascii="바탕체" w:eastAsia="바탕체" w:hAnsi="바탕체"/>
                <w:spacing w:val="-14"/>
                <w:w w:val="90"/>
                <w:sz w:val="18"/>
                <w:lang w:eastAsia="ko-KR"/>
              </w:rPr>
              <w:t xml:space="preserve"> </w:t>
            </w:r>
            <w:r>
              <w:rPr>
                <w:rFonts w:ascii="바탕체" w:eastAsia="바탕체" w:hAnsi="바탕체"/>
                <w:w w:val="90"/>
                <w:sz w:val="18"/>
                <w:lang w:eastAsia="ko-KR"/>
              </w:rPr>
              <w:t>제대로</w:t>
            </w:r>
            <w:r>
              <w:rPr>
                <w:rFonts w:ascii="바탕체" w:eastAsia="바탕체" w:hAnsi="바탕체"/>
                <w:spacing w:val="-13"/>
                <w:w w:val="90"/>
                <w:sz w:val="18"/>
                <w:lang w:eastAsia="ko-KR"/>
              </w:rPr>
              <w:t xml:space="preserve"> </w:t>
            </w:r>
            <w:r>
              <w:rPr>
                <w:rFonts w:ascii="바탕체" w:eastAsia="바탕체" w:hAnsi="바탕체"/>
                <w:w w:val="90"/>
                <w:sz w:val="18"/>
                <w:lang w:eastAsia="ko-KR"/>
              </w:rPr>
              <w:t>추진하지</w:t>
            </w:r>
            <w:r>
              <w:rPr>
                <w:rFonts w:ascii="바탕체" w:eastAsia="바탕체" w:hAnsi="바탕체"/>
                <w:spacing w:val="-14"/>
                <w:w w:val="90"/>
                <w:sz w:val="18"/>
                <w:lang w:eastAsia="ko-KR"/>
              </w:rPr>
              <w:t xml:space="preserve"> </w:t>
            </w:r>
            <w:r>
              <w:rPr>
                <w:rFonts w:ascii="바탕체" w:eastAsia="바탕체" w:hAnsi="바탕체"/>
                <w:w w:val="90"/>
                <w:sz w:val="18"/>
                <w:lang w:eastAsia="ko-KR"/>
              </w:rPr>
              <w:t>못하고</w:t>
            </w:r>
            <w:r>
              <w:rPr>
                <w:rFonts w:ascii="바탕체" w:eastAsia="바탕체" w:hAnsi="바탕체"/>
                <w:spacing w:val="-13"/>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14"/>
                <w:w w:val="90"/>
                <w:sz w:val="18"/>
                <w:lang w:eastAsia="ko-KR"/>
              </w:rPr>
              <w:t xml:space="preserve"> </w:t>
            </w:r>
            <w:r>
              <w:rPr>
                <w:rFonts w:ascii="바탕체" w:eastAsia="바탕체" w:hAnsi="바탕체"/>
                <w:w w:val="90"/>
                <w:sz w:val="18"/>
                <w:lang w:eastAsia="ko-KR"/>
              </w:rPr>
              <w:t>실정임</w:t>
            </w:r>
            <w:r>
              <w:rPr>
                <w:w w:val="90"/>
                <w:sz w:val="18"/>
                <w:lang w:eastAsia="ko-KR"/>
              </w:rPr>
              <w:t>.</w:t>
            </w:r>
            <w:r>
              <w:rPr>
                <w:spacing w:val="-2"/>
                <w:sz w:val="18"/>
                <w:lang w:eastAsia="ko-KR"/>
              </w:rPr>
              <w:t xml:space="preserve"> </w:t>
            </w:r>
            <w:r>
              <w:rPr>
                <w:rFonts w:ascii="바탕체" w:eastAsia="바탕체" w:hAnsi="바탕체"/>
                <w:w w:val="90"/>
                <w:sz w:val="18"/>
                <w:lang w:eastAsia="ko-KR"/>
              </w:rPr>
              <w:t>이에</w:t>
            </w:r>
            <w:r>
              <w:rPr>
                <w:rFonts w:ascii="바탕체" w:eastAsia="바탕체" w:hAnsi="바탕체"/>
                <w:spacing w:val="-13"/>
                <w:w w:val="90"/>
                <w:sz w:val="18"/>
                <w:lang w:eastAsia="ko-KR"/>
              </w:rPr>
              <w:t xml:space="preserve"> </w:t>
            </w:r>
            <w:r>
              <w:rPr>
                <w:rFonts w:ascii="바탕체" w:eastAsia="바탕체" w:hAnsi="바탕체"/>
                <w:w w:val="90"/>
                <w:sz w:val="18"/>
                <w:lang w:eastAsia="ko-KR"/>
              </w:rPr>
              <w:t>사회취약 계층에게 주택용 소방시설</w:t>
            </w:r>
            <w:r>
              <w:rPr>
                <w:w w:val="90"/>
                <w:sz w:val="18"/>
                <w:lang w:eastAsia="ko-KR"/>
              </w:rPr>
              <w:t>(</w:t>
            </w:r>
            <w:r>
              <w:rPr>
                <w:rFonts w:ascii="바탕체" w:eastAsia="바탕체" w:hAnsi="바탕체"/>
                <w:w w:val="90"/>
                <w:sz w:val="18"/>
                <w:lang w:eastAsia="ko-KR"/>
              </w:rPr>
              <w:t>소화기 및 단독경보형감지기</w:t>
            </w:r>
            <w:r>
              <w:rPr>
                <w:w w:val="90"/>
                <w:sz w:val="18"/>
                <w:lang w:eastAsia="ko-KR"/>
              </w:rPr>
              <w:t xml:space="preserve">) </w:t>
            </w:r>
            <w:r>
              <w:rPr>
                <w:rFonts w:ascii="바탕체" w:eastAsia="바탕체" w:hAnsi="바탕체"/>
                <w:w w:val="90"/>
                <w:sz w:val="18"/>
                <w:lang w:eastAsia="ko-KR"/>
              </w:rPr>
              <w:t>설치</w:t>
            </w:r>
            <w:r>
              <w:rPr>
                <w:rFonts w:ascii="바탕체" w:eastAsia="바탕체" w:hAnsi="바탕체"/>
                <w:spacing w:val="-14"/>
                <w:w w:val="90"/>
                <w:sz w:val="18"/>
                <w:lang w:eastAsia="ko-KR"/>
              </w:rPr>
              <w:t xml:space="preserve"> </w:t>
            </w:r>
            <w:r>
              <w:rPr>
                <w:rFonts w:ascii="바탕체" w:eastAsia="바탕체" w:hAnsi="바탕체"/>
                <w:w w:val="90"/>
                <w:sz w:val="18"/>
                <w:lang w:eastAsia="ko-KR"/>
              </w:rPr>
              <w:t>비용의</w:t>
            </w:r>
            <w:r>
              <w:rPr>
                <w:rFonts w:ascii="바탕체" w:eastAsia="바탕체" w:hAnsi="바탕체"/>
                <w:spacing w:val="-13"/>
                <w:w w:val="90"/>
                <w:sz w:val="18"/>
                <w:lang w:eastAsia="ko-KR"/>
              </w:rPr>
              <w:t xml:space="preserve"> </w:t>
            </w:r>
            <w:r>
              <w:rPr>
                <w:rFonts w:ascii="바탕체" w:eastAsia="바탕체" w:hAnsi="바탕체"/>
                <w:w w:val="90"/>
                <w:sz w:val="18"/>
                <w:lang w:eastAsia="ko-KR"/>
              </w:rPr>
              <w:t>전액</w:t>
            </w:r>
            <w:r>
              <w:rPr>
                <w:rFonts w:ascii="바탕체" w:eastAsia="바탕체" w:hAnsi="바탕체"/>
                <w:spacing w:val="-14"/>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3"/>
                <w:w w:val="90"/>
                <w:sz w:val="18"/>
                <w:lang w:eastAsia="ko-KR"/>
              </w:rPr>
              <w:t xml:space="preserve"> </w:t>
            </w:r>
            <w:r>
              <w:rPr>
                <w:rFonts w:ascii="바탕체" w:eastAsia="바탕체" w:hAnsi="바탕체"/>
                <w:w w:val="90"/>
                <w:sz w:val="18"/>
                <w:lang w:eastAsia="ko-KR"/>
              </w:rPr>
              <w:t>일부를</w:t>
            </w:r>
            <w:r>
              <w:rPr>
                <w:rFonts w:ascii="바탕체" w:eastAsia="바탕체" w:hAnsi="바탕체"/>
                <w:spacing w:val="-14"/>
                <w:w w:val="90"/>
                <w:sz w:val="18"/>
                <w:lang w:eastAsia="ko-KR"/>
              </w:rPr>
              <w:t xml:space="preserve"> </w:t>
            </w:r>
            <w:r>
              <w:rPr>
                <w:rFonts w:ascii="바탕체" w:eastAsia="바탕체" w:hAnsi="바탕체"/>
                <w:w w:val="90"/>
                <w:sz w:val="18"/>
                <w:lang w:eastAsia="ko-KR"/>
              </w:rPr>
              <w:t>국고로</w:t>
            </w:r>
            <w:r>
              <w:rPr>
                <w:rFonts w:ascii="바탕체" w:eastAsia="바탕체" w:hAnsi="바탕체"/>
                <w:spacing w:val="-13"/>
                <w:w w:val="90"/>
                <w:sz w:val="18"/>
                <w:lang w:eastAsia="ko-KR"/>
              </w:rPr>
              <w:t xml:space="preserve"> </w:t>
            </w:r>
            <w:r>
              <w:rPr>
                <w:rFonts w:ascii="바탕체" w:eastAsia="바탕체" w:hAnsi="바탕체"/>
                <w:w w:val="90"/>
                <w:sz w:val="18"/>
                <w:lang w:eastAsia="ko-KR"/>
              </w:rPr>
              <w:t>지원하고</w:t>
            </w:r>
            <w:r>
              <w:rPr>
                <w:w w:val="90"/>
                <w:sz w:val="18"/>
                <w:lang w:eastAsia="ko-KR"/>
              </w:rPr>
              <w:t>,</w:t>
            </w:r>
            <w:r>
              <w:rPr>
                <w:spacing w:val="-7"/>
                <w:w w:val="90"/>
                <w:sz w:val="18"/>
                <w:lang w:eastAsia="ko-KR"/>
              </w:rPr>
              <w:t xml:space="preserve"> </w:t>
            </w:r>
            <w:r>
              <w:rPr>
                <w:w w:val="90"/>
                <w:sz w:val="18"/>
                <w:lang w:eastAsia="ko-KR"/>
              </w:rPr>
              <w:t>...(.</w:t>
            </w:r>
            <w:r>
              <w:rPr>
                <w:spacing w:val="-7"/>
                <w:w w:val="90"/>
                <w:sz w:val="18"/>
                <w:lang w:eastAsia="ko-KR"/>
              </w:rPr>
              <w:t xml:space="preserve"> </w:t>
            </w:r>
            <w:r>
              <w:rPr>
                <w:w w:val="90"/>
                <w:sz w:val="18"/>
              </w:rPr>
              <w:t>.</w:t>
            </w:r>
            <w:r>
              <w:rPr>
                <w:spacing w:val="-7"/>
                <w:w w:val="90"/>
                <w:sz w:val="18"/>
              </w:rPr>
              <w:t xml:space="preserve"> </w:t>
            </w:r>
            <w:r>
              <w:rPr>
                <w:w w:val="90"/>
                <w:sz w:val="18"/>
              </w:rPr>
              <w:t>.</w:t>
            </w:r>
            <w:r>
              <w:rPr>
                <w:spacing w:val="32"/>
                <w:sz w:val="18"/>
              </w:rPr>
              <w:t xml:space="preserve"> </w:t>
            </w:r>
            <w:r>
              <w:rPr>
                <w:w w:val="90"/>
                <w:sz w:val="18"/>
              </w:rPr>
              <w:t>Al-</w:t>
            </w:r>
            <w:r>
              <w:rPr>
                <w:sz w:val="18"/>
              </w:rPr>
              <w:t>though</w:t>
            </w:r>
            <w:r>
              <w:rPr>
                <w:spacing w:val="-12"/>
                <w:sz w:val="18"/>
              </w:rPr>
              <w:t xml:space="preserve"> </w:t>
            </w:r>
            <w:r>
              <w:rPr>
                <w:sz w:val="18"/>
              </w:rPr>
              <w:t>each</w:t>
            </w:r>
            <w:r>
              <w:rPr>
                <w:spacing w:val="-11"/>
                <w:sz w:val="18"/>
              </w:rPr>
              <w:t xml:space="preserve"> </w:t>
            </w:r>
            <w:r>
              <w:rPr>
                <w:sz w:val="18"/>
              </w:rPr>
              <w:t>local</w:t>
            </w:r>
            <w:r>
              <w:rPr>
                <w:spacing w:val="-11"/>
                <w:sz w:val="18"/>
              </w:rPr>
              <w:t xml:space="preserve"> </w:t>
            </w:r>
            <w:r>
              <w:rPr>
                <w:sz w:val="18"/>
              </w:rPr>
              <w:t>government</w:t>
            </w:r>
            <w:r>
              <w:rPr>
                <w:spacing w:val="-11"/>
                <w:sz w:val="18"/>
              </w:rPr>
              <w:t xml:space="preserve"> </w:t>
            </w:r>
            <w:r>
              <w:rPr>
                <w:sz w:val="18"/>
              </w:rPr>
              <w:t>is</w:t>
            </w:r>
            <w:r>
              <w:rPr>
                <w:spacing w:val="-12"/>
                <w:sz w:val="18"/>
              </w:rPr>
              <w:t xml:space="preserve"> </w:t>
            </w:r>
            <w:r>
              <w:rPr>
                <w:sz w:val="18"/>
              </w:rPr>
              <w:t>creating</w:t>
            </w:r>
            <w:r>
              <w:rPr>
                <w:spacing w:val="-11"/>
                <w:sz w:val="18"/>
              </w:rPr>
              <w:t xml:space="preserve"> </w:t>
            </w:r>
            <w:r>
              <w:rPr>
                <w:sz w:val="18"/>
              </w:rPr>
              <w:t>ordinances</w:t>
            </w:r>
            <w:r>
              <w:rPr>
                <w:spacing w:val="-11"/>
                <w:sz w:val="18"/>
              </w:rPr>
              <w:t xml:space="preserve"> </w:t>
            </w:r>
            <w:r>
              <w:rPr>
                <w:sz w:val="18"/>
              </w:rPr>
              <w:t>to</w:t>
            </w:r>
            <w:r>
              <w:rPr>
                <w:spacing w:val="-11"/>
                <w:sz w:val="18"/>
              </w:rPr>
              <w:t xml:space="preserve"> </w:t>
            </w:r>
            <w:r>
              <w:rPr>
                <w:sz w:val="18"/>
              </w:rPr>
              <w:t>sup-port the distribution projects—thereby prioritizing the in-stallation</w:t>
            </w:r>
            <w:r>
              <w:rPr>
                <w:spacing w:val="-11"/>
                <w:sz w:val="18"/>
              </w:rPr>
              <w:t xml:space="preserve"> </w:t>
            </w:r>
            <w:r>
              <w:rPr>
                <w:sz w:val="18"/>
              </w:rPr>
              <w:t>of</w:t>
            </w:r>
            <w:r>
              <w:rPr>
                <w:spacing w:val="-11"/>
                <w:sz w:val="18"/>
              </w:rPr>
              <w:t xml:space="preserve"> </w:t>
            </w:r>
            <w:r>
              <w:rPr>
                <w:sz w:val="18"/>
              </w:rPr>
              <w:t>residential</w:t>
            </w:r>
            <w:r>
              <w:rPr>
                <w:spacing w:val="-11"/>
                <w:sz w:val="18"/>
              </w:rPr>
              <w:t xml:space="preserve"> </w:t>
            </w:r>
            <w:r>
              <w:rPr>
                <w:sz w:val="18"/>
              </w:rPr>
              <w:t>fire</w:t>
            </w:r>
            <w:r>
              <w:rPr>
                <w:spacing w:val="-11"/>
                <w:sz w:val="18"/>
              </w:rPr>
              <w:t xml:space="preserve"> </w:t>
            </w:r>
            <w:r>
              <w:rPr>
                <w:sz w:val="18"/>
              </w:rPr>
              <w:t>facilities</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socially</w:t>
            </w:r>
            <w:r>
              <w:rPr>
                <w:spacing w:val="-11"/>
                <w:sz w:val="18"/>
              </w:rPr>
              <w:t xml:space="preserve"> </w:t>
            </w:r>
            <w:r>
              <w:rPr>
                <w:sz w:val="18"/>
              </w:rPr>
              <w:t>vulner-able, including older adults, persons with disabilities, and basic livelihood security recipients—many local govern-ments</w:t>
            </w:r>
            <w:r>
              <w:rPr>
                <w:spacing w:val="-3"/>
                <w:sz w:val="18"/>
              </w:rPr>
              <w:t xml:space="preserve"> </w:t>
            </w:r>
            <w:r>
              <w:rPr>
                <w:sz w:val="18"/>
              </w:rPr>
              <w:t>are</w:t>
            </w:r>
            <w:r>
              <w:rPr>
                <w:spacing w:val="-3"/>
                <w:sz w:val="18"/>
              </w:rPr>
              <w:t xml:space="preserve"> </w:t>
            </w:r>
            <w:r>
              <w:rPr>
                <w:sz w:val="18"/>
              </w:rPr>
              <w:t>currently</w:t>
            </w:r>
            <w:r>
              <w:rPr>
                <w:spacing w:val="-3"/>
                <w:sz w:val="18"/>
              </w:rPr>
              <w:t xml:space="preserve"> </w:t>
            </w:r>
            <w:r>
              <w:rPr>
                <w:sz w:val="18"/>
              </w:rPr>
              <w:t>unable</w:t>
            </w:r>
            <w:r>
              <w:rPr>
                <w:spacing w:val="-3"/>
                <w:sz w:val="18"/>
              </w:rPr>
              <w:t xml:space="preserve"> </w:t>
            </w:r>
            <w:r>
              <w:rPr>
                <w:sz w:val="18"/>
              </w:rPr>
              <w:t>to</w:t>
            </w:r>
            <w:r>
              <w:rPr>
                <w:spacing w:val="-3"/>
                <w:sz w:val="18"/>
              </w:rPr>
              <w:t xml:space="preserve"> </w:t>
            </w:r>
            <w:r>
              <w:rPr>
                <w:sz w:val="18"/>
              </w:rPr>
              <w:t>properly</w:t>
            </w:r>
            <w:r>
              <w:rPr>
                <w:spacing w:val="-3"/>
                <w:sz w:val="18"/>
              </w:rPr>
              <w:t xml:space="preserve"> </w:t>
            </w:r>
            <w:r>
              <w:rPr>
                <w:sz w:val="18"/>
              </w:rPr>
              <w:t>proceed</w:t>
            </w:r>
            <w:r>
              <w:rPr>
                <w:spacing w:val="-3"/>
                <w:sz w:val="18"/>
              </w:rPr>
              <w:t xml:space="preserve"> </w:t>
            </w:r>
            <w:r>
              <w:rPr>
                <w:sz w:val="18"/>
              </w:rPr>
              <w:t>due</w:t>
            </w:r>
            <w:r>
              <w:rPr>
                <w:spacing w:val="-3"/>
                <w:sz w:val="18"/>
              </w:rPr>
              <w:t xml:space="preserve"> </w:t>
            </w:r>
            <w:r>
              <w:rPr>
                <w:sz w:val="18"/>
              </w:rPr>
              <w:t>to</w:t>
            </w:r>
            <w:r>
              <w:rPr>
                <w:spacing w:val="-3"/>
                <w:sz w:val="18"/>
              </w:rPr>
              <w:t xml:space="preserve"> </w:t>
            </w:r>
            <w:r>
              <w:rPr>
                <w:sz w:val="18"/>
              </w:rPr>
              <w:t>poor financial conditions. Therefore, the objective is to provide State budget support for all or part of the installation costs for residential fire facilities (fire extinguishers and stand-alone smoke alarms) for the socially vulnerable</w:t>
            </w:r>
            <w:r w:rsidR="008A62E5">
              <w:rPr>
                <w:rFonts w:hint="eastAsia"/>
                <w:spacing w:val="80"/>
                <w:sz w:val="18"/>
                <w:lang w:eastAsia="ko-KR"/>
              </w:rPr>
              <w:t>.</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r w:rsidR="00832031" w14:paraId="50AFE6E7" w14:textId="77777777">
        <w:trPr>
          <w:trHeight w:val="3145"/>
        </w:trPr>
        <w:tc>
          <w:tcPr>
            <w:tcW w:w="2515" w:type="dxa"/>
          </w:tcPr>
          <w:p w14:paraId="46F78307"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206A8B79" w14:textId="77777777" w:rsidR="00832031" w:rsidRDefault="00000000">
            <w:pPr>
              <w:pStyle w:val="TableParagraph"/>
              <w:spacing w:before="39"/>
              <w:ind w:left="8" w:right="1"/>
              <w:rPr>
                <w:sz w:val="18"/>
              </w:rPr>
            </w:pPr>
            <w:r>
              <w:rPr>
                <w:spacing w:val="-2"/>
                <w:sz w:val="18"/>
              </w:rPr>
              <w:t>2104912</w:t>
            </w:r>
          </w:p>
        </w:tc>
        <w:tc>
          <w:tcPr>
            <w:tcW w:w="1607" w:type="dxa"/>
          </w:tcPr>
          <w:p w14:paraId="327551F6" w14:textId="77777777" w:rsidR="00832031" w:rsidRDefault="00000000">
            <w:pPr>
              <w:pStyle w:val="TableParagraph"/>
              <w:spacing w:before="24"/>
              <w:ind w:left="638" w:right="142" w:hanging="485"/>
              <w:jc w:val="left"/>
              <w:rPr>
                <w:sz w:val="18"/>
              </w:rPr>
            </w:pPr>
            <w:r>
              <w:rPr>
                <w:rFonts w:ascii="바탕체" w:eastAsia="바탕체"/>
                <w:spacing w:val="-4"/>
                <w:sz w:val="18"/>
              </w:rPr>
              <w:t>이헌승</w:t>
            </w:r>
            <w:r>
              <w:rPr>
                <w:spacing w:val="-4"/>
                <w:sz w:val="18"/>
              </w:rPr>
              <w:t>(Hunseung Lee)</w:t>
            </w:r>
          </w:p>
        </w:tc>
        <w:tc>
          <w:tcPr>
            <w:tcW w:w="4498" w:type="dxa"/>
          </w:tcPr>
          <w:p w14:paraId="59D61C43" w14:textId="1D4BFC2F"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31"/>
                <w:sz w:val="18"/>
                <w:lang w:eastAsia="ko-KR"/>
              </w:rPr>
              <w:t xml:space="preserve"> </w:t>
            </w:r>
            <w:r>
              <w:rPr>
                <w:rFonts w:ascii="바탕체" w:eastAsia="바탕체"/>
                <w:w w:val="90"/>
                <w:sz w:val="18"/>
                <w:lang w:eastAsia="ko-KR"/>
              </w:rPr>
              <w:t>현행</w:t>
            </w:r>
            <w:r>
              <w:rPr>
                <w:rFonts w:ascii="바탕체" w:eastAsia="바탕체"/>
                <w:spacing w:val="-14"/>
                <w:w w:val="90"/>
                <w:sz w:val="18"/>
                <w:lang w:eastAsia="ko-KR"/>
              </w:rPr>
              <w:t xml:space="preserve"> </w:t>
            </w:r>
            <w:r>
              <w:rPr>
                <w:rFonts w:ascii="돋움" w:eastAsia="돋움"/>
                <w:w w:val="90"/>
                <w:sz w:val="18"/>
                <w:lang w:eastAsia="ko-KR"/>
              </w:rPr>
              <w:t>「</w:t>
            </w:r>
            <w:r>
              <w:rPr>
                <w:rFonts w:ascii="바탕체" w:eastAsia="바탕체"/>
                <w:w w:val="90"/>
                <w:sz w:val="18"/>
                <w:lang w:eastAsia="ko-KR"/>
              </w:rPr>
              <w:t>노인복지법</w:t>
            </w:r>
            <w:r>
              <w:rPr>
                <w:rFonts w:ascii="돋움" w:eastAsia="돋움"/>
                <w:w w:val="90"/>
                <w:sz w:val="18"/>
                <w:lang w:eastAsia="ko-KR"/>
              </w:rPr>
              <w:t>」</w:t>
            </w:r>
            <w:r>
              <w:rPr>
                <w:rFonts w:ascii="바탕체" w:eastAsia="바탕체"/>
                <w:w w:val="90"/>
                <w:sz w:val="18"/>
                <w:lang w:eastAsia="ko-KR"/>
              </w:rPr>
              <w:t>은</w:t>
            </w:r>
            <w:r>
              <w:rPr>
                <w:rFonts w:ascii="바탕체" w:eastAsia="바탕체"/>
                <w:spacing w:val="-4"/>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4"/>
                <w:w w:val="90"/>
                <w:sz w:val="18"/>
                <w:lang w:eastAsia="ko-KR"/>
              </w:rPr>
              <w:t xml:space="preserve"> </w:t>
            </w:r>
            <w:r>
              <w:rPr>
                <w:rFonts w:ascii="바탕체" w:eastAsia="바탕체"/>
                <w:w w:val="90"/>
                <w:sz w:val="18"/>
                <w:lang w:eastAsia="ko-KR"/>
              </w:rPr>
              <w:t>이상</w:t>
            </w:r>
            <w:r>
              <w:rPr>
                <w:rFonts w:ascii="바탕체" w:eastAsia="바탕체"/>
                <w:spacing w:val="-4"/>
                <w:w w:val="90"/>
                <w:sz w:val="18"/>
                <w:lang w:eastAsia="ko-KR"/>
              </w:rPr>
              <w:t xml:space="preserve"> </w:t>
            </w:r>
            <w:r>
              <w:rPr>
                <w:rFonts w:ascii="바탕체" w:eastAsia="바탕체"/>
                <w:w w:val="90"/>
                <w:sz w:val="18"/>
                <w:lang w:eastAsia="ko-KR"/>
              </w:rPr>
              <w:t>노인에게</w:t>
            </w:r>
            <w:r>
              <w:rPr>
                <w:rFonts w:ascii="바탕체" w:eastAsia="바탕체"/>
                <w:spacing w:val="-4"/>
                <w:w w:val="90"/>
                <w:sz w:val="18"/>
                <w:lang w:eastAsia="ko-KR"/>
              </w:rPr>
              <w:t xml:space="preserve"> </w:t>
            </w:r>
            <w:r>
              <w:rPr>
                <w:rFonts w:ascii="바탕체" w:eastAsia="바탕체"/>
                <w:w w:val="90"/>
                <w:sz w:val="18"/>
                <w:lang w:eastAsia="ko-KR"/>
              </w:rPr>
              <w:t>국가나</w:t>
            </w:r>
            <w:r>
              <w:rPr>
                <w:rFonts w:ascii="바탕체" w:eastAsia="바탕체"/>
                <w:spacing w:val="-4"/>
                <w:w w:val="90"/>
                <w:sz w:val="18"/>
                <w:lang w:eastAsia="ko-KR"/>
              </w:rPr>
              <w:t xml:space="preserve"> </w:t>
            </w:r>
            <w:r>
              <w:rPr>
                <w:rFonts w:ascii="바탕체" w:eastAsia="바탕체"/>
                <w:w w:val="90"/>
                <w:sz w:val="18"/>
                <w:lang w:eastAsia="ko-KR"/>
              </w:rPr>
              <w:t xml:space="preserve">지 방자치단체의 수송시설을 무료로 이용할 수 있도록 하고 </w:t>
            </w:r>
            <w:r>
              <w:rPr>
                <w:rFonts w:ascii="바탕체" w:eastAsia="바탕체"/>
                <w:spacing w:val="-12"/>
                <w:sz w:val="18"/>
                <w:lang w:eastAsia="ko-KR"/>
              </w:rPr>
              <w:t>있으며</w:t>
            </w:r>
            <w:r>
              <w:rPr>
                <w:spacing w:val="-6"/>
                <w:sz w:val="18"/>
                <w:lang w:eastAsia="ko-KR"/>
              </w:rPr>
              <w:t xml:space="preserve">, </w:t>
            </w:r>
            <w:r>
              <w:rPr>
                <w:rFonts w:ascii="바탕체" w:eastAsia="바탕체"/>
                <w:spacing w:val="-12"/>
                <w:sz w:val="18"/>
                <w:lang w:eastAsia="ko-KR"/>
              </w:rPr>
              <w:t>이에</w:t>
            </w:r>
            <w:r>
              <w:rPr>
                <w:rFonts w:ascii="바탕체" w:eastAsia="바탕체"/>
                <w:spacing w:val="-10"/>
                <w:sz w:val="18"/>
                <w:lang w:eastAsia="ko-KR"/>
              </w:rPr>
              <w:t xml:space="preserve"> </w:t>
            </w:r>
            <w:r>
              <w:rPr>
                <w:rFonts w:ascii="바탕체" w:eastAsia="바탕체"/>
                <w:spacing w:val="-12"/>
                <w:sz w:val="18"/>
                <w:lang w:eastAsia="ko-KR"/>
              </w:rPr>
              <w:t>따라</w:t>
            </w:r>
            <w:r>
              <w:rPr>
                <w:rFonts w:ascii="바탕체" w:eastAsia="바탕체"/>
                <w:spacing w:val="-11"/>
                <w:sz w:val="18"/>
                <w:lang w:eastAsia="ko-KR"/>
              </w:rPr>
              <w:t xml:space="preserve"> </w:t>
            </w:r>
            <w:r>
              <w:rPr>
                <w:spacing w:val="-9"/>
                <w:sz w:val="18"/>
                <w:lang w:eastAsia="ko-KR"/>
              </w:rPr>
              <w:t xml:space="preserve">... </w:t>
            </w:r>
            <w:r>
              <w:rPr>
                <w:spacing w:val="-12"/>
                <w:sz w:val="18"/>
                <w:lang w:eastAsia="ko-KR"/>
              </w:rPr>
              <w:t>65</w:t>
            </w:r>
            <w:r>
              <w:rPr>
                <w:rFonts w:ascii="바탕체" w:eastAsia="바탕체"/>
                <w:spacing w:val="-12"/>
                <w:sz w:val="18"/>
                <w:lang w:eastAsia="ko-KR"/>
              </w:rPr>
              <w:t>세</w:t>
            </w:r>
            <w:r>
              <w:rPr>
                <w:rFonts w:ascii="바탕체" w:eastAsia="바탕체"/>
                <w:spacing w:val="-10"/>
                <w:sz w:val="18"/>
                <w:lang w:eastAsia="ko-KR"/>
              </w:rPr>
              <w:t xml:space="preserve"> </w:t>
            </w:r>
            <w:r>
              <w:rPr>
                <w:rFonts w:ascii="바탕체" w:eastAsia="바탕체"/>
                <w:spacing w:val="-12"/>
                <w:sz w:val="18"/>
                <w:lang w:eastAsia="ko-KR"/>
              </w:rPr>
              <w:t>이상</w:t>
            </w:r>
            <w:r>
              <w:rPr>
                <w:rFonts w:ascii="바탕체" w:eastAsia="바탕체"/>
                <w:spacing w:val="-11"/>
                <w:sz w:val="18"/>
                <w:lang w:eastAsia="ko-KR"/>
              </w:rPr>
              <w:t xml:space="preserve"> </w:t>
            </w:r>
            <w:r>
              <w:rPr>
                <w:rFonts w:ascii="바탕체" w:eastAsia="바탕체"/>
                <w:spacing w:val="-12"/>
                <w:sz w:val="18"/>
                <w:lang w:eastAsia="ko-KR"/>
              </w:rPr>
              <w:t>노인</w:t>
            </w:r>
            <w:r>
              <w:rPr>
                <w:rFonts w:ascii="바탕체" w:eastAsia="바탕체"/>
                <w:spacing w:val="-10"/>
                <w:sz w:val="18"/>
                <w:lang w:eastAsia="ko-KR"/>
              </w:rPr>
              <w:t xml:space="preserve"> </w:t>
            </w:r>
            <w:r>
              <w:rPr>
                <w:rFonts w:ascii="바탕체" w:eastAsia="바탕체"/>
                <w:spacing w:val="-12"/>
                <w:sz w:val="18"/>
                <w:lang w:eastAsia="ko-KR"/>
              </w:rPr>
              <w:t>무임수송에</w:t>
            </w:r>
            <w:r>
              <w:rPr>
                <w:rFonts w:ascii="바탕체" w:eastAsia="바탕체"/>
                <w:spacing w:val="-11"/>
                <w:sz w:val="18"/>
                <w:lang w:eastAsia="ko-KR"/>
              </w:rPr>
              <w:t xml:space="preserve"> </w:t>
            </w:r>
            <w:r>
              <w:rPr>
                <w:rFonts w:ascii="바탕체" w:eastAsia="바탕체"/>
                <w:spacing w:val="-12"/>
                <w:sz w:val="18"/>
                <w:lang w:eastAsia="ko-KR"/>
              </w:rPr>
              <w:t xml:space="preserve">소요된 </w:t>
            </w:r>
            <w:r>
              <w:rPr>
                <w:rFonts w:ascii="바탕체" w:eastAsia="바탕체"/>
                <w:spacing w:val="-6"/>
                <w:sz w:val="18"/>
                <w:lang w:eastAsia="ko-KR"/>
              </w:rPr>
              <w:t>비용은</w:t>
            </w:r>
            <w:r>
              <w:rPr>
                <w:rFonts w:ascii="바탕체" w:eastAsia="바탕체"/>
                <w:spacing w:val="-53"/>
                <w:sz w:val="18"/>
                <w:lang w:eastAsia="ko-KR"/>
              </w:rPr>
              <w:t xml:space="preserve"> </w:t>
            </w:r>
            <w:r>
              <w:rPr>
                <w:spacing w:val="-6"/>
                <w:sz w:val="18"/>
                <w:lang w:eastAsia="ko-KR"/>
              </w:rPr>
              <w:t>3,927</w:t>
            </w:r>
            <w:r>
              <w:rPr>
                <w:rFonts w:ascii="바탕체" w:eastAsia="바탕체"/>
                <w:spacing w:val="-6"/>
                <w:sz w:val="18"/>
                <w:lang w:eastAsia="ko-KR"/>
              </w:rPr>
              <w:t>억원에</w:t>
            </w:r>
            <w:r>
              <w:rPr>
                <w:rFonts w:ascii="바탕체" w:eastAsia="바탕체"/>
                <w:spacing w:val="-53"/>
                <w:sz w:val="18"/>
                <w:lang w:eastAsia="ko-KR"/>
              </w:rPr>
              <w:t xml:space="preserve"> </w:t>
            </w:r>
            <w:r>
              <w:rPr>
                <w:rFonts w:ascii="바탕체" w:eastAsia="바탕체"/>
                <w:spacing w:val="-6"/>
                <w:sz w:val="18"/>
                <w:lang w:eastAsia="ko-KR"/>
              </w:rPr>
              <w:t>이르고</w:t>
            </w:r>
            <w:r>
              <w:rPr>
                <w:rFonts w:ascii="바탕체" w:eastAsia="바탕체"/>
                <w:spacing w:val="-53"/>
                <w:sz w:val="18"/>
                <w:lang w:eastAsia="ko-KR"/>
              </w:rPr>
              <w:t xml:space="preserve"> </w:t>
            </w:r>
            <w:r>
              <w:rPr>
                <w:rFonts w:ascii="바탕체" w:eastAsia="바탕체"/>
                <w:spacing w:val="-6"/>
                <w:sz w:val="18"/>
                <w:lang w:eastAsia="ko-KR"/>
              </w:rPr>
              <w:t>있음</w:t>
            </w:r>
            <w:r w:rsidR="008A62E5">
              <w:rPr>
                <w:rFonts w:hint="eastAsia"/>
                <w:spacing w:val="48"/>
                <w:sz w:val="18"/>
                <w:lang w:eastAsia="ko-KR"/>
              </w:rPr>
              <w:t>.</w:t>
            </w:r>
            <w:r w:rsidR="008A62E5">
              <w:rPr>
                <w:w w:val="90"/>
                <w:sz w:val="18"/>
                <w:lang w:eastAsia="ko-KR"/>
              </w:rPr>
              <w:t>...</w:t>
            </w:r>
            <w:r>
              <w:rPr>
                <w:rFonts w:ascii="바탕체" w:eastAsia="바탕체"/>
                <w:spacing w:val="-6"/>
                <w:sz w:val="18"/>
                <w:lang w:eastAsia="ko-KR"/>
              </w:rPr>
              <w:t>이에</w:t>
            </w:r>
            <w:r>
              <w:rPr>
                <w:rFonts w:ascii="바탕체" w:eastAsia="바탕체"/>
                <w:spacing w:val="-52"/>
                <w:sz w:val="18"/>
                <w:lang w:eastAsia="ko-KR"/>
              </w:rPr>
              <w:t xml:space="preserve"> </w:t>
            </w:r>
            <w:r>
              <w:rPr>
                <w:rFonts w:ascii="바탕체" w:eastAsia="바탕체"/>
                <w:spacing w:val="-6"/>
                <w:sz w:val="18"/>
                <w:lang w:eastAsia="ko-KR"/>
              </w:rPr>
              <w:t>노인복지증진</w:t>
            </w:r>
            <w:r>
              <w:rPr>
                <w:rFonts w:ascii="바탕체" w:eastAsia="바탕체"/>
                <w:spacing w:val="-53"/>
                <w:sz w:val="18"/>
                <w:lang w:eastAsia="ko-KR"/>
              </w:rPr>
              <w:t xml:space="preserve"> </w:t>
            </w:r>
            <w:r>
              <w:rPr>
                <w:rFonts w:ascii="바탕체" w:eastAsia="바탕체"/>
                <w:spacing w:val="-10"/>
                <w:sz w:val="18"/>
                <w:lang w:eastAsia="ko-KR"/>
              </w:rPr>
              <w:t>차</w:t>
            </w:r>
          </w:p>
          <w:p w14:paraId="060724A3" w14:textId="322D435F" w:rsidR="00832031" w:rsidRDefault="00000000">
            <w:pPr>
              <w:pStyle w:val="TableParagraph"/>
              <w:spacing w:line="225" w:lineRule="auto"/>
              <w:ind w:left="123" w:right="110"/>
              <w:jc w:val="both"/>
              <w:rPr>
                <w:sz w:val="18"/>
              </w:rPr>
            </w:pPr>
            <w:r>
              <w:rPr>
                <w:rFonts w:ascii="바탕체" w:eastAsia="바탕체"/>
                <w:w w:val="90"/>
                <w:sz w:val="18"/>
                <w:lang w:eastAsia="ko-KR"/>
              </w:rPr>
              <w:t xml:space="preserve">원에서 노인의 무임수송 비용을 국가가 지원하도록 근거 </w:t>
            </w:r>
            <w:r>
              <w:rPr>
                <w:rFonts w:ascii="바탕체" w:eastAsia="바탕체"/>
                <w:spacing w:val="-4"/>
                <w:sz w:val="18"/>
                <w:lang w:eastAsia="ko-KR"/>
              </w:rPr>
              <w:t>조항을</w:t>
            </w:r>
            <w:r>
              <w:rPr>
                <w:rFonts w:ascii="바탕체" w:eastAsia="바탕체"/>
                <w:spacing w:val="-44"/>
                <w:sz w:val="18"/>
                <w:lang w:eastAsia="ko-KR"/>
              </w:rPr>
              <w:t xml:space="preserve"> </w:t>
            </w:r>
            <w:r>
              <w:rPr>
                <w:rFonts w:ascii="바탕체" w:eastAsia="바탕체"/>
                <w:spacing w:val="-4"/>
                <w:sz w:val="18"/>
                <w:lang w:eastAsia="ko-KR"/>
              </w:rPr>
              <w:t>마련하고자</w:t>
            </w:r>
            <w:r>
              <w:rPr>
                <w:rFonts w:ascii="바탕체" w:eastAsia="바탕체"/>
                <w:spacing w:val="-44"/>
                <w:sz w:val="18"/>
                <w:lang w:eastAsia="ko-KR"/>
              </w:rPr>
              <w:t xml:space="preserve"> </w:t>
            </w:r>
            <w:r>
              <w:rPr>
                <w:rFonts w:ascii="바탕체" w:eastAsia="바탕체"/>
                <w:spacing w:val="-4"/>
                <w:sz w:val="18"/>
                <w:lang w:eastAsia="ko-KR"/>
              </w:rPr>
              <w:t>함</w:t>
            </w:r>
            <w:r>
              <w:rPr>
                <w:spacing w:val="-4"/>
                <w:sz w:val="18"/>
                <w:lang w:eastAsia="ko-KR"/>
              </w:rPr>
              <w:t>.(</w:t>
            </w:r>
            <w:r w:rsidR="008A62E5">
              <w:rPr>
                <w:sz w:val="18"/>
                <w:lang w:eastAsia="ko-KR"/>
              </w:rPr>
              <w:t xml:space="preserve"> .</w:t>
            </w:r>
            <w:r w:rsidR="008A62E5">
              <w:rPr>
                <w:spacing w:val="-11"/>
                <w:sz w:val="18"/>
                <w:lang w:eastAsia="ko-KR"/>
              </w:rPr>
              <w:t xml:space="preserve"> </w:t>
            </w:r>
            <w:r w:rsidR="008A62E5">
              <w:rPr>
                <w:sz w:val="18"/>
                <w:lang w:eastAsia="ko-KR"/>
              </w:rPr>
              <w:t>.</w:t>
            </w:r>
            <w:r w:rsidR="008A62E5">
              <w:rPr>
                <w:spacing w:val="-12"/>
                <w:sz w:val="18"/>
                <w:lang w:eastAsia="ko-KR"/>
              </w:rPr>
              <w:t xml:space="preserve"> </w:t>
            </w:r>
            <w:r w:rsidR="008A62E5">
              <w:rPr>
                <w:sz w:val="18"/>
                <w:lang w:eastAsia="ko-KR"/>
              </w:rPr>
              <w:t>.</w:t>
            </w:r>
            <w:r>
              <w:rPr>
                <w:spacing w:val="-4"/>
                <w:sz w:val="18"/>
              </w:rPr>
              <w:t>The current</w:t>
            </w:r>
            <w:r>
              <w:rPr>
                <w:spacing w:val="-8"/>
                <w:sz w:val="18"/>
              </w:rPr>
              <w:t xml:space="preserve"> </w:t>
            </w:r>
            <w:r>
              <w:rPr>
                <w:rFonts w:ascii="돋움" w:eastAsia="돋움"/>
                <w:spacing w:val="-4"/>
                <w:sz w:val="18"/>
              </w:rPr>
              <w:t>「</w:t>
            </w:r>
            <w:r>
              <w:rPr>
                <w:spacing w:val="-4"/>
                <w:sz w:val="18"/>
              </w:rPr>
              <w:t>Welfare</w:t>
            </w:r>
            <w:r>
              <w:rPr>
                <w:spacing w:val="-6"/>
                <w:sz w:val="18"/>
              </w:rPr>
              <w:t xml:space="preserve"> </w:t>
            </w:r>
            <w:r>
              <w:rPr>
                <w:spacing w:val="-4"/>
                <w:sz w:val="18"/>
              </w:rPr>
              <w:t>of</w:t>
            </w:r>
            <w:r>
              <w:rPr>
                <w:spacing w:val="-5"/>
                <w:sz w:val="18"/>
              </w:rPr>
              <w:t xml:space="preserve"> </w:t>
            </w:r>
            <w:r>
              <w:rPr>
                <w:spacing w:val="-4"/>
                <w:sz w:val="18"/>
              </w:rPr>
              <w:t>Senior</w:t>
            </w:r>
          </w:p>
          <w:p w14:paraId="5B154313" w14:textId="77777777" w:rsidR="00832031" w:rsidRDefault="00000000">
            <w:pPr>
              <w:pStyle w:val="TableParagraph"/>
              <w:spacing w:line="221" w:lineRule="exact"/>
              <w:ind w:left="123"/>
              <w:jc w:val="left"/>
              <w:rPr>
                <w:sz w:val="18"/>
              </w:rPr>
            </w:pPr>
            <w:r>
              <w:rPr>
                <w:sz w:val="18"/>
              </w:rPr>
              <w:t>Citizens</w:t>
            </w:r>
            <w:r>
              <w:rPr>
                <w:spacing w:val="5"/>
                <w:sz w:val="18"/>
              </w:rPr>
              <w:t xml:space="preserve"> </w:t>
            </w:r>
            <w:r>
              <w:rPr>
                <w:sz w:val="18"/>
              </w:rPr>
              <w:t>Act</w:t>
            </w:r>
            <w:r>
              <w:rPr>
                <w:rFonts w:ascii="돋움" w:eastAsia="돋움"/>
                <w:spacing w:val="-8"/>
                <w:sz w:val="18"/>
              </w:rPr>
              <w:t xml:space="preserve">」 </w:t>
            </w:r>
            <w:r>
              <w:rPr>
                <w:sz w:val="18"/>
              </w:rPr>
              <w:t>allows</w:t>
            </w:r>
            <w:r>
              <w:rPr>
                <w:spacing w:val="7"/>
                <w:sz w:val="18"/>
              </w:rPr>
              <w:t xml:space="preserve"> </w:t>
            </w:r>
            <w:r>
              <w:rPr>
                <w:sz w:val="18"/>
              </w:rPr>
              <w:t>older</w:t>
            </w:r>
            <w:r>
              <w:rPr>
                <w:spacing w:val="6"/>
                <w:sz w:val="18"/>
              </w:rPr>
              <w:t xml:space="preserve"> </w:t>
            </w:r>
            <w:r>
              <w:rPr>
                <w:sz w:val="18"/>
              </w:rPr>
              <w:t>adults</w:t>
            </w:r>
            <w:r>
              <w:rPr>
                <w:spacing w:val="7"/>
                <w:sz w:val="18"/>
              </w:rPr>
              <w:t xml:space="preserve"> </w:t>
            </w:r>
            <w:r>
              <w:rPr>
                <w:sz w:val="18"/>
              </w:rPr>
              <w:t>aged</w:t>
            </w:r>
            <w:r>
              <w:rPr>
                <w:spacing w:val="6"/>
                <w:sz w:val="18"/>
              </w:rPr>
              <w:t xml:space="preserve"> </w:t>
            </w:r>
            <w:r>
              <w:rPr>
                <w:sz w:val="18"/>
              </w:rPr>
              <w:t>65</w:t>
            </w:r>
            <w:r>
              <w:rPr>
                <w:spacing w:val="7"/>
                <w:sz w:val="18"/>
              </w:rPr>
              <w:t xml:space="preserve"> </w:t>
            </w:r>
            <w:r>
              <w:rPr>
                <w:sz w:val="18"/>
              </w:rPr>
              <w:t>or</w:t>
            </w:r>
            <w:r>
              <w:rPr>
                <w:spacing w:val="7"/>
                <w:sz w:val="18"/>
              </w:rPr>
              <w:t xml:space="preserve"> </w:t>
            </w:r>
            <w:r>
              <w:rPr>
                <w:sz w:val="18"/>
              </w:rPr>
              <w:t>older</w:t>
            </w:r>
            <w:r>
              <w:rPr>
                <w:spacing w:val="6"/>
                <w:sz w:val="18"/>
              </w:rPr>
              <w:t xml:space="preserve"> </w:t>
            </w:r>
            <w:r>
              <w:rPr>
                <w:sz w:val="18"/>
              </w:rPr>
              <w:t>to</w:t>
            </w:r>
            <w:r>
              <w:rPr>
                <w:spacing w:val="7"/>
                <w:sz w:val="18"/>
              </w:rPr>
              <w:t xml:space="preserve"> </w:t>
            </w:r>
            <w:r>
              <w:rPr>
                <w:spacing w:val="-5"/>
                <w:sz w:val="18"/>
              </w:rPr>
              <w:t>use</w:t>
            </w:r>
          </w:p>
          <w:p w14:paraId="59BB2324" w14:textId="77777777" w:rsidR="00832031" w:rsidRDefault="00000000">
            <w:pPr>
              <w:pStyle w:val="TableParagraph"/>
              <w:tabs>
                <w:tab w:val="left" w:leader="dot" w:pos="875"/>
              </w:tabs>
              <w:spacing w:line="254" w:lineRule="auto"/>
              <w:ind w:left="123" w:right="110"/>
              <w:jc w:val="left"/>
              <w:rPr>
                <w:sz w:val="18"/>
              </w:rPr>
            </w:pPr>
            <w:r>
              <w:rPr>
                <w:sz w:val="18"/>
              </w:rPr>
              <w:t>national</w:t>
            </w:r>
            <w:r>
              <w:rPr>
                <w:spacing w:val="-12"/>
                <w:sz w:val="18"/>
              </w:rPr>
              <w:t xml:space="preserve"> </w:t>
            </w:r>
            <w:r>
              <w:rPr>
                <w:sz w:val="18"/>
              </w:rPr>
              <w:t>or</w:t>
            </w:r>
            <w:r>
              <w:rPr>
                <w:spacing w:val="-11"/>
                <w:sz w:val="18"/>
              </w:rPr>
              <w:t xml:space="preserve"> </w:t>
            </w:r>
            <w:r>
              <w:rPr>
                <w:sz w:val="18"/>
              </w:rPr>
              <w:t>local</w:t>
            </w:r>
            <w:r>
              <w:rPr>
                <w:spacing w:val="-11"/>
                <w:sz w:val="18"/>
              </w:rPr>
              <w:t xml:space="preserve"> </w:t>
            </w:r>
            <w:r>
              <w:rPr>
                <w:sz w:val="18"/>
              </w:rPr>
              <w:t>government</w:t>
            </w:r>
            <w:r>
              <w:rPr>
                <w:spacing w:val="-11"/>
                <w:sz w:val="18"/>
              </w:rPr>
              <w:t xml:space="preserve"> </w:t>
            </w:r>
            <w:r>
              <w:rPr>
                <w:sz w:val="18"/>
              </w:rPr>
              <w:t>transportation</w:t>
            </w:r>
            <w:r>
              <w:rPr>
                <w:spacing w:val="-12"/>
                <w:sz w:val="18"/>
              </w:rPr>
              <w:t xml:space="preserve"> </w:t>
            </w:r>
            <w:r>
              <w:rPr>
                <w:sz w:val="18"/>
              </w:rPr>
              <w:t>facilities</w:t>
            </w:r>
            <w:r>
              <w:rPr>
                <w:spacing w:val="-11"/>
                <w:sz w:val="18"/>
              </w:rPr>
              <w:t xml:space="preserve"> </w:t>
            </w:r>
            <w:r>
              <w:rPr>
                <w:sz w:val="18"/>
              </w:rPr>
              <w:t>free</w:t>
            </w:r>
            <w:r>
              <w:rPr>
                <w:spacing w:val="-11"/>
                <w:sz w:val="18"/>
              </w:rPr>
              <w:t xml:space="preserve"> </w:t>
            </w:r>
            <w:r>
              <w:rPr>
                <w:sz w:val="18"/>
              </w:rPr>
              <w:t xml:space="preserve">of </w:t>
            </w:r>
            <w:r>
              <w:rPr>
                <w:spacing w:val="-2"/>
                <w:sz w:val="18"/>
              </w:rPr>
              <w:t>charge</w:t>
            </w:r>
            <w:r>
              <w:rPr>
                <w:sz w:val="18"/>
              </w:rPr>
              <w:tab/>
              <w:t>,</w:t>
            </w:r>
            <w:r>
              <w:rPr>
                <w:spacing w:val="12"/>
                <w:sz w:val="18"/>
              </w:rPr>
              <w:t xml:space="preserve"> </w:t>
            </w:r>
            <w:r>
              <w:rPr>
                <w:sz w:val="18"/>
              </w:rPr>
              <w:t>and</w:t>
            </w:r>
            <w:r>
              <w:rPr>
                <w:spacing w:val="12"/>
                <w:sz w:val="18"/>
              </w:rPr>
              <w:t xml:space="preserve"> </w:t>
            </w:r>
            <w:r>
              <w:rPr>
                <w:sz w:val="18"/>
              </w:rPr>
              <w:t>accordingly,</w:t>
            </w:r>
            <w:r>
              <w:rPr>
                <w:spacing w:val="12"/>
                <w:sz w:val="18"/>
              </w:rPr>
              <w:t xml:space="preserve"> </w:t>
            </w:r>
            <w:r>
              <w:rPr>
                <w:sz w:val="18"/>
              </w:rPr>
              <w:t>the</w:t>
            </w:r>
            <w:r>
              <w:rPr>
                <w:spacing w:val="12"/>
                <w:sz w:val="18"/>
              </w:rPr>
              <w:t xml:space="preserve"> </w:t>
            </w:r>
            <w:r>
              <w:rPr>
                <w:sz w:val="18"/>
              </w:rPr>
              <w:t>cost</w:t>
            </w:r>
            <w:r>
              <w:rPr>
                <w:spacing w:val="12"/>
                <w:sz w:val="18"/>
              </w:rPr>
              <w:t xml:space="preserve"> </w:t>
            </w:r>
            <w:r>
              <w:rPr>
                <w:sz w:val="18"/>
              </w:rPr>
              <w:t>incurred</w:t>
            </w:r>
            <w:r>
              <w:rPr>
                <w:spacing w:val="12"/>
                <w:sz w:val="18"/>
              </w:rPr>
              <w:t xml:space="preserve"> </w:t>
            </w:r>
            <w:r>
              <w:rPr>
                <w:sz w:val="18"/>
              </w:rPr>
              <w:t>for</w:t>
            </w:r>
            <w:r>
              <w:rPr>
                <w:spacing w:val="12"/>
                <w:sz w:val="18"/>
              </w:rPr>
              <w:t xml:space="preserve"> </w:t>
            </w:r>
            <w:r>
              <w:rPr>
                <w:sz w:val="18"/>
              </w:rPr>
              <w:t>the</w:t>
            </w:r>
            <w:r>
              <w:rPr>
                <w:spacing w:val="12"/>
                <w:sz w:val="18"/>
              </w:rPr>
              <w:t xml:space="preserve"> </w:t>
            </w:r>
            <w:r>
              <w:rPr>
                <w:spacing w:val="-4"/>
                <w:sz w:val="18"/>
              </w:rPr>
              <w:t>free</w:t>
            </w:r>
          </w:p>
          <w:p w14:paraId="7B4003DA" w14:textId="77777777" w:rsidR="00832031" w:rsidRDefault="00000000">
            <w:pPr>
              <w:pStyle w:val="TableParagraph"/>
              <w:spacing w:line="207" w:lineRule="exact"/>
              <w:ind w:left="123"/>
              <w:jc w:val="left"/>
              <w:rPr>
                <w:sz w:val="18"/>
              </w:rPr>
            </w:pPr>
            <w:r>
              <w:rPr>
                <w:sz w:val="18"/>
              </w:rPr>
              <w:t>transport</w:t>
            </w:r>
            <w:r>
              <w:rPr>
                <w:spacing w:val="-2"/>
                <w:sz w:val="18"/>
              </w:rPr>
              <w:t xml:space="preserve"> </w:t>
            </w:r>
            <w:r>
              <w:rPr>
                <w:sz w:val="18"/>
              </w:rPr>
              <w:t>of</w:t>
            </w:r>
            <w:r>
              <w:rPr>
                <w:spacing w:val="-1"/>
                <w:sz w:val="18"/>
              </w:rPr>
              <w:t xml:space="preserve"> </w:t>
            </w:r>
            <w:r>
              <w:rPr>
                <w:sz w:val="18"/>
              </w:rPr>
              <w:t>older</w:t>
            </w:r>
            <w:r>
              <w:rPr>
                <w:spacing w:val="-2"/>
                <w:sz w:val="18"/>
              </w:rPr>
              <w:t xml:space="preserve"> </w:t>
            </w:r>
            <w:r>
              <w:rPr>
                <w:sz w:val="18"/>
              </w:rPr>
              <w:t>adults</w:t>
            </w:r>
            <w:r>
              <w:rPr>
                <w:spacing w:val="-1"/>
                <w:sz w:val="18"/>
              </w:rPr>
              <w:t xml:space="preserve"> </w:t>
            </w:r>
            <w:r>
              <w:rPr>
                <w:sz w:val="18"/>
              </w:rPr>
              <w:t>aged</w:t>
            </w:r>
            <w:r>
              <w:rPr>
                <w:spacing w:val="-1"/>
                <w:sz w:val="18"/>
              </w:rPr>
              <w:t xml:space="preserve"> </w:t>
            </w:r>
            <w:r>
              <w:rPr>
                <w:sz w:val="18"/>
              </w:rPr>
              <w:t>65</w:t>
            </w:r>
            <w:r>
              <w:rPr>
                <w:spacing w:val="-2"/>
                <w:sz w:val="18"/>
              </w:rPr>
              <w:t xml:space="preserve"> </w:t>
            </w:r>
            <w:r>
              <w:rPr>
                <w:sz w:val="18"/>
              </w:rPr>
              <w:t>or</w:t>
            </w:r>
            <w:r>
              <w:rPr>
                <w:spacing w:val="-1"/>
                <w:sz w:val="18"/>
              </w:rPr>
              <w:t xml:space="preserve"> </w:t>
            </w:r>
            <w:r>
              <w:rPr>
                <w:sz w:val="18"/>
              </w:rPr>
              <w:t>older</w:t>
            </w:r>
            <w:r>
              <w:rPr>
                <w:spacing w:val="-2"/>
                <w:sz w:val="18"/>
              </w:rPr>
              <w:t xml:space="preserve"> </w:t>
            </w:r>
            <w:r>
              <w:rPr>
                <w:sz w:val="18"/>
              </w:rPr>
              <w:t>amounts</w:t>
            </w:r>
            <w:r>
              <w:rPr>
                <w:spacing w:val="-1"/>
                <w:sz w:val="18"/>
              </w:rPr>
              <w:t xml:space="preserve"> </w:t>
            </w:r>
            <w:r>
              <w:rPr>
                <w:sz w:val="18"/>
              </w:rPr>
              <w:t>to</w:t>
            </w:r>
            <w:r>
              <w:rPr>
                <w:spacing w:val="-1"/>
                <w:sz w:val="18"/>
              </w:rPr>
              <w:t xml:space="preserve"> </w:t>
            </w:r>
            <w:r>
              <w:rPr>
                <w:spacing w:val="-5"/>
                <w:sz w:val="18"/>
              </w:rPr>
              <w:t>KRW</w:t>
            </w:r>
          </w:p>
          <w:p w14:paraId="61E0B1FD" w14:textId="77777777" w:rsidR="00832031" w:rsidRDefault="00000000">
            <w:pPr>
              <w:pStyle w:val="TableParagraph"/>
              <w:tabs>
                <w:tab w:val="left" w:leader="dot" w:pos="1432"/>
              </w:tabs>
              <w:spacing w:before="10"/>
              <w:ind w:left="123"/>
              <w:jc w:val="left"/>
              <w:rPr>
                <w:sz w:val="18"/>
              </w:rPr>
            </w:pPr>
            <w:r>
              <w:rPr>
                <w:sz w:val="18"/>
              </w:rPr>
              <w:t>392.7</w:t>
            </w:r>
            <w:r>
              <w:rPr>
                <w:spacing w:val="9"/>
                <w:sz w:val="18"/>
              </w:rPr>
              <w:t xml:space="preserve"> </w:t>
            </w:r>
            <w:r>
              <w:rPr>
                <w:spacing w:val="-2"/>
                <w:sz w:val="18"/>
              </w:rPr>
              <w:t>billion</w:t>
            </w:r>
            <w:r>
              <w:rPr>
                <w:sz w:val="18"/>
              </w:rPr>
              <w:tab/>
              <w:t>Therefore,</w:t>
            </w:r>
            <w:r>
              <w:rPr>
                <w:spacing w:val="8"/>
                <w:sz w:val="18"/>
              </w:rPr>
              <w:t xml:space="preserve"> </w:t>
            </w:r>
            <w:r>
              <w:rPr>
                <w:sz w:val="18"/>
              </w:rPr>
              <w:t>the</w:t>
            </w:r>
            <w:r>
              <w:rPr>
                <w:spacing w:val="8"/>
                <w:sz w:val="18"/>
              </w:rPr>
              <w:t xml:space="preserve"> </w:t>
            </w:r>
            <w:r>
              <w:rPr>
                <w:sz w:val="18"/>
              </w:rPr>
              <w:t>objective</w:t>
            </w:r>
            <w:r>
              <w:rPr>
                <w:spacing w:val="9"/>
                <w:sz w:val="18"/>
              </w:rPr>
              <w:t xml:space="preserve"> </w:t>
            </w:r>
            <w:r>
              <w:rPr>
                <w:sz w:val="18"/>
              </w:rPr>
              <w:t>is</w:t>
            </w:r>
            <w:r>
              <w:rPr>
                <w:spacing w:val="8"/>
                <w:sz w:val="18"/>
              </w:rPr>
              <w:t xml:space="preserve"> </w:t>
            </w:r>
            <w:r>
              <w:rPr>
                <w:sz w:val="18"/>
              </w:rPr>
              <w:t>to</w:t>
            </w:r>
            <w:r>
              <w:rPr>
                <w:spacing w:val="9"/>
                <w:sz w:val="18"/>
              </w:rPr>
              <w:t xml:space="preserve"> </w:t>
            </w:r>
            <w:r>
              <w:rPr>
                <w:sz w:val="18"/>
              </w:rPr>
              <w:t>establish</w:t>
            </w:r>
            <w:r>
              <w:rPr>
                <w:spacing w:val="8"/>
                <w:sz w:val="18"/>
              </w:rPr>
              <w:t xml:space="preserve"> </w:t>
            </w:r>
            <w:r>
              <w:rPr>
                <w:spacing w:val="-10"/>
                <w:sz w:val="18"/>
              </w:rPr>
              <w:t>a</w:t>
            </w:r>
          </w:p>
          <w:p w14:paraId="0419110E" w14:textId="43D9A00B" w:rsidR="00832031" w:rsidRDefault="00000000">
            <w:pPr>
              <w:pStyle w:val="TableParagraph"/>
              <w:spacing w:before="12" w:line="254" w:lineRule="auto"/>
              <w:ind w:left="123" w:right="110"/>
              <w:jc w:val="both"/>
              <w:rPr>
                <w:sz w:val="18"/>
              </w:rPr>
            </w:pPr>
            <w:r>
              <w:rPr>
                <w:sz w:val="18"/>
              </w:rPr>
              <w:t>legal provision that allows the State to subsidize the cost</w:t>
            </w:r>
            <w:r>
              <w:rPr>
                <w:spacing w:val="40"/>
                <w:sz w:val="18"/>
              </w:rPr>
              <w:t xml:space="preserve"> </w:t>
            </w:r>
            <w:r>
              <w:rPr>
                <w:sz w:val="18"/>
              </w:rPr>
              <w:t>of free transport for older adults, in order to promote older adult welfare</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bl>
    <w:p w14:paraId="073A1B31"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B31D029"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4B743D2A" w14:textId="77777777">
        <w:trPr>
          <w:trHeight w:val="594"/>
        </w:trPr>
        <w:tc>
          <w:tcPr>
            <w:tcW w:w="2515" w:type="dxa"/>
          </w:tcPr>
          <w:p w14:paraId="210B98ED"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4F68261"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FF4AB9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86880D9"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1C23E45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7FCB454" w14:textId="77777777" w:rsidR="00832031" w:rsidRDefault="00000000">
            <w:pPr>
              <w:pStyle w:val="TableParagraph"/>
              <w:spacing w:before="79"/>
              <w:ind w:left="429"/>
              <w:jc w:val="left"/>
              <w:rPr>
                <w:b/>
                <w:sz w:val="18"/>
              </w:rPr>
            </w:pPr>
            <w:r>
              <w:rPr>
                <w:b/>
                <w:spacing w:val="-2"/>
                <w:sz w:val="18"/>
              </w:rPr>
              <w:t>(Sponsor)</w:t>
            </w:r>
          </w:p>
        </w:tc>
        <w:tc>
          <w:tcPr>
            <w:tcW w:w="4498" w:type="dxa"/>
          </w:tcPr>
          <w:p w14:paraId="249ECD9D"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B42C45E"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64B9EA7A" w14:textId="77777777">
        <w:trPr>
          <w:trHeight w:val="2926"/>
        </w:trPr>
        <w:tc>
          <w:tcPr>
            <w:tcW w:w="2515" w:type="dxa"/>
          </w:tcPr>
          <w:p w14:paraId="455B4734" w14:textId="77777777" w:rsidR="00832031" w:rsidRDefault="00000000">
            <w:pPr>
              <w:pStyle w:val="TableParagraph"/>
              <w:spacing w:before="24"/>
              <w:ind w:left="122" w:right="112"/>
              <w:jc w:val="both"/>
              <w:rPr>
                <w:sz w:val="18"/>
              </w:rPr>
            </w:pPr>
            <w:r>
              <w:rPr>
                <w:rFonts w:ascii="바탕체" w:eastAsia="바탕체"/>
                <w:w w:val="90"/>
                <w:sz w:val="18"/>
              </w:rPr>
              <w:t>사회서비스</w:t>
            </w:r>
            <w:r>
              <w:rPr>
                <w:rFonts w:ascii="바탕체" w:eastAsia="바탕체"/>
                <w:spacing w:val="-10"/>
                <w:w w:val="90"/>
                <w:sz w:val="18"/>
              </w:rPr>
              <w:t xml:space="preserve"> </w:t>
            </w:r>
            <w:r>
              <w:rPr>
                <w:rFonts w:ascii="바탕체" w:eastAsia="바탕체"/>
                <w:w w:val="90"/>
                <w:sz w:val="18"/>
              </w:rPr>
              <w:t>강화</w:t>
            </w:r>
            <w:r>
              <w:rPr>
                <w:rFonts w:ascii="바탕체" w:eastAsia="바탕체"/>
                <w:spacing w:val="-10"/>
                <w:w w:val="90"/>
                <w:sz w:val="18"/>
              </w:rPr>
              <w:t xml:space="preserve"> </w:t>
            </w:r>
            <w:r>
              <w:rPr>
                <w:rFonts w:ascii="바탕체" w:eastAsia="바탕체"/>
                <w:w w:val="90"/>
                <w:sz w:val="18"/>
              </w:rPr>
              <w:t>및</w:t>
            </w:r>
            <w:r>
              <w:rPr>
                <w:rFonts w:ascii="바탕체" w:eastAsia="바탕체"/>
                <w:spacing w:val="-10"/>
                <w:w w:val="90"/>
                <w:sz w:val="18"/>
              </w:rPr>
              <w:t xml:space="preserve"> </w:t>
            </w:r>
            <w:r>
              <w:rPr>
                <w:rFonts w:ascii="바탕체" w:eastAsia="바탕체"/>
                <w:w w:val="90"/>
                <w:sz w:val="18"/>
              </w:rPr>
              <w:t>지원에</w:t>
            </w:r>
            <w:r>
              <w:rPr>
                <w:rFonts w:ascii="바탕체" w:eastAsia="바탕체"/>
                <w:spacing w:val="-10"/>
                <w:w w:val="90"/>
                <w:sz w:val="18"/>
              </w:rPr>
              <w:t xml:space="preserve"> </w:t>
            </w:r>
            <w:r>
              <w:rPr>
                <w:rFonts w:ascii="바탕체" w:eastAsia="바탕체"/>
                <w:w w:val="90"/>
                <w:sz w:val="18"/>
              </w:rPr>
              <w:t xml:space="preserve">관 </w:t>
            </w:r>
            <w:r>
              <w:rPr>
                <w:rFonts w:ascii="바탕체" w:eastAsia="바탕체"/>
                <w:sz w:val="18"/>
              </w:rPr>
              <w:t>한</w:t>
            </w:r>
            <w:r>
              <w:rPr>
                <w:rFonts w:ascii="바탕체" w:eastAsia="바탕체"/>
                <w:spacing w:val="-23"/>
                <w:sz w:val="18"/>
              </w:rPr>
              <w:t xml:space="preserve"> </w:t>
            </w:r>
            <w:r>
              <w:rPr>
                <w:rFonts w:ascii="바탕체" w:eastAsia="바탕체"/>
                <w:sz w:val="18"/>
              </w:rPr>
              <w:t>법률안</w:t>
            </w:r>
            <w:r>
              <w:rPr>
                <w:sz w:val="18"/>
              </w:rPr>
              <w:t>(Act</w:t>
            </w:r>
            <w:r>
              <w:rPr>
                <w:spacing w:val="2"/>
                <w:sz w:val="18"/>
              </w:rPr>
              <w:t xml:space="preserve"> </w:t>
            </w:r>
            <w:r>
              <w:rPr>
                <w:sz w:val="18"/>
              </w:rPr>
              <w:t xml:space="preserve">on Strengthen-ing and Assistance in Social </w:t>
            </w:r>
            <w:r>
              <w:rPr>
                <w:spacing w:val="-2"/>
                <w:sz w:val="18"/>
              </w:rPr>
              <w:t>Services)</w:t>
            </w:r>
          </w:p>
        </w:tc>
        <w:tc>
          <w:tcPr>
            <w:tcW w:w="1324" w:type="dxa"/>
          </w:tcPr>
          <w:p w14:paraId="59C772A7" w14:textId="77777777" w:rsidR="00832031" w:rsidRDefault="00000000">
            <w:pPr>
              <w:pStyle w:val="TableParagraph"/>
              <w:spacing w:before="39"/>
              <w:ind w:left="8" w:right="1"/>
              <w:rPr>
                <w:sz w:val="18"/>
              </w:rPr>
            </w:pPr>
            <w:r>
              <w:rPr>
                <w:spacing w:val="-2"/>
                <w:sz w:val="18"/>
              </w:rPr>
              <w:t>2104930</w:t>
            </w:r>
          </w:p>
        </w:tc>
        <w:tc>
          <w:tcPr>
            <w:tcW w:w="1607" w:type="dxa"/>
          </w:tcPr>
          <w:p w14:paraId="53864590"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6127776F" w14:textId="3C9F3EA1" w:rsidR="00832031" w:rsidRDefault="00000000">
            <w:pPr>
              <w:pStyle w:val="TableParagraph"/>
              <w:spacing w:before="32" w:line="230"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아동</w:t>
            </w:r>
            <w:r>
              <w:rPr>
                <w:rFonts w:ascii="돋움" w:eastAsia="돋움"/>
                <w:w w:val="90"/>
                <w:sz w:val="18"/>
                <w:lang w:eastAsia="ko-KR"/>
              </w:rPr>
              <w:t>ㆍ</w:t>
            </w:r>
            <w:r>
              <w:rPr>
                <w:rFonts w:ascii="돋움" w:eastAsia="돋움"/>
                <w:spacing w:val="-9"/>
                <w:w w:val="90"/>
                <w:sz w:val="18"/>
                <w:lang w:eastAsia="ko-KR"/>
              </w:rPr>
              <w:t xml:space="preserve"> </w:t>
            </w:r>
            <w:r>
              <w:rPr>
                <w:rFonts w:ascii="바탕체" w:eastAsia="바탕체"/>
                <w:w w:val="90"/>
                <w:sz w:val="18"/>
                <w:lang w:eastAsia="ko-KR"/>
              </w:rPr>
              <w:t>노인</w:t>
            </w:r>
            <w:r>
              <w:rPr>
                <w:rFonts w:ascii="돋움" w:eastAsia="돋움"/>
                <w:w w:val="90"/>
                <w:sz w:val="18"/>
                <w:lang w:eastAsia="ko-KR"/>
              </w:rPr>
              <w:t>ㆍ</w:t>
            </w:r>
            <w:r>
              <w:rPr>
                <w:rFonts w:ascii="돋움" w:eastAsia="돋움"/>
                <w:spacing w:val="-9"/>
                <w:w w:val="90"/>
                <w:sz w:val="18"/>
                <w:lang w:eastAsia="ko-KR"/>
              </w:rPr>
              <w:t xml:space="preserve"> </w:t>
            </w:r>
            <w:r>
              <w:rPr>
                <w:rFonts w:ascii="바탕체" w:eastAsia="바탕체"/>
                <w:w w:val="90"/>
                <w:sz w:val="18"/>
                <w:lang w:eastAsia="ko-KR"/>
              </w:rPr>
              <w:t>장애인</w:t>
            </w:r>
            <w:r>
              <w:rPr>
                <w:rFonts w:ascii="바탕체" w:eastAsia="바탕체"/>
                <w:spacing w:val="-13"/>
                <w:w w:val="90"/>
                <w:sz w:val="18"/>
                <w:lang w:eastAsia="ko-KR"/>
              </w:rPr>
              <w:t xml:space="preserve"> </w:t>
            </w:r>
            <w:r>
              <w:rPr>
                <w:rFonts w:ascii="바탕체" w:eastAsia="바탕체"/>
                <w:w w:val="90"/>
                <w:sz w:val="18"/>
                <w:lang w:eastAsia="ko-KR"/>
              </w:rPr>
              <w:t>등</w:t>
            </w:r>
            <w:r>
              <w:rPr>
                <w:rFonts w:ascii="바탕체" w:eastAsia="바탕체"/>
                <w:spacing w:val="-14"/>
                <w:w w:val="90"/>
                <w:sz w:val="18"/>
                <w:lang w:eastAsia="ko-KR"/>
              </w:rPr>
              <w:t xml:space="preserve"> </w:t>
            </w:r>
            <w:r>
              <w:rPr>
                <w:rFonts w:ascii="바탕체" w:eastAsia="바탕체"/>
                <w:w w:val="90"/>
                <w:sz w:val="18"/>
                <w:lang w:eastAsia="ko-KR"/>
              </w:rPr>
              <w:t>사회적</w:t>
            </w:r>
            <w:r>
              <w:rPr>
                <w:rFonts w:ascii="바탕체" w:eastAsia="바탕체"/>
                <w:spacing w:val="-13"/>
                <w:w w:val="90"/>
                <w:sz w:val="18"/>
                <w:lang w:eastAsia="ko-KR"/>
              </w:rPr>
              <w:t xml:space="preserve"> </w:t>
            </w:r>
            <w:r>
              <w:rPr>
                <w:rFonts w:ascii="바탕체" w:eastAsia="바탕체"/>
                <w:w w:val="90"/>
                <w:sz w:val="18"/>
                <w:lang w:eastAsia="ko-KR"/>
              </w:rPr>
              <w:t>돌봄에</w:t>
            </w:r>
            <w:r>
              <w:rPr>
                <w:rFonts w:ascii="바탕체" w:eastAsia="바탕체"/>
                <w:spacing w:val="-14"/>
                <w:w w:val="90"/>
                <w:sz w:val="18"/>
                <w:lang w:eastAsia="ko-KR"/>
              </w:rPr>
              <w:t xml:space="preserve"> </w:t>
            </w:r>
            <w:r>
              <w:rPr>
                <w:rFonts w:ascii="바탕체" w:eastAsia="바탕체"/>
                <w:w w:val="90"/>
                <w:sz w:val="18"/>
                <w:lang w:eastAsia="ko-KR"/>
              </w:rPr>
              <w:t>대한</w:t>
            </w:r>
            <w:r>
              <w:rPr>
                <w:rFonts w:ascii="바탕체" w:eastAsia="바탕체"/>
                <w:spacing w:val="-13"/>
                <w:w w:val="90"/>
                <w:sz w:val="18"/>
                <w:lang w:eastAsia="ko-KR"/>
              </w:rPr>
              <w:t xml:space="preserve"> </w:t>
            </w:r>
            <w:r>
              <w:rPr>
                <w:rFonts w:ascii="바탕체" w:eastAsia="바탕체"/>
                <w:w w:val="90"/>
                <w:sz w:val="18"/>
                <w:lang w:eastAsia="ko-KR"/>
              </w:rPr>
              <w:t>요구가</w:t>
            </w:r>
            <w:r>
              <w:rPr>
                <w:rFonts w:ascii="바탕체" w:eastAsia="바탕체"/>
                <w:spacing w:val="-14"/>
                <w:w w:val="90"/>
                <w:sz w:val="18"/>
                <w:lang w:eastAsia="ko-KR"/>
              </w:rPr>
              <w:t xml:space="preserve"> </w:t>
            </w:r>
            <w:r>
              <w:rPr>
                <w:rFonts w:ascii="바탕체" w:eastAsia="바탕체"/>
                <w:w w:val="90"/>
                <w:sz w:val="18"/>
                <w:lang w:eastAsia="ko-KR"/>
              </w:rPr>
              <w:t xml:space="preserve">지 </w:t>
            </w:r>
            <w:r>
              <w:rPr>
                <w:rFonts w:ascii="바탕체" w:eastAsia="바탕체"/>
                <w:spacing w:val="-12"/>
                <w:sz w:val="18"/>
                <w:lang w:eastAsia="ko-KR"/>
              </w:rPr>
              <w:t>속적으로</w:t>
            </w:r>
            <w:r>
              <w:rPr>
                <w:rFonts w:ascii="바탕체" w:eastAsia="바탕체"/>
                <w:spacing w:val="-11"/>
                <w:sz w:val="18"/>
                <w:lang w:eastAsia="ko-KR"/>
              </w:rPr>
              <w:t xml:space="preserve"> </w:t>
            </w:r>
            <w:r>
              <w:rPr>
                <w:rFonts w:ascii="바탕체" w:eastAsia="바탕체"/>
                <w:spacing w:val="-12"/>
                <w:sz w:val="18"/>
                <w:lang w:eastAsia="ko-KR"/>
              </w:rPr>
              <w:t>증가하고</w:t>
            </w:r>
            <w:r>
              <w:rPr>
                <w:rFonts w:ascii="바탕체" w:eastAsia="바탕체"/>
                <w:spacing w:val="-10"/>
                <w:sz w:val="18"/>
                <w:lang w:eastAsia="ko-KR"/>
              </w:rPr>
              <w:t xml:space="preserve"> </w:t>
            </w:r>
            <w:r>
              <w:rPr>
                <w:rFonts w:ascii="바탕체" w:eastAsia="바탕체"/>
                <w:spacing w:val="-12"/>
                <w:sz w:val="18"/>
                <w:lang w:eastAsia="ko-KR"/>
              </w:rPr>
              <w:t>있음</w:t>
            </w:r>
            <w:r>
              <w:rPr>
                <w:spacing w:val="-12"/>
                <w:sz w:val="18"/>
                <w:lang w:eastAsia="ko-KR"/>
              </w:rPr>
              <w:t>.</w:t>
            </w:r>
            <w:r>
              <w:rPr>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이에</w:t>
            </w:r>
            <w:r>
              <w:rPr>
                <w:rFonts w:ascii="바탕체" w:eastAsia="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사회서비스원을</w:t>
            </w:r>
            <w:r>
              <w:rPr>
                <w:rFonts w:ascii="바탕체" w:eastAsia="바탕체"/>
                <w:spacing w:val="-11"/>
                <w:sz w:val="18"/>
                <w:lang w:eastAsia="ko-KR"/>
              </w:rPr>
              <w:t xml:space="preserve"> </w:t>
            </w:r>
            <w:r>
              <w:rPr>
                <w:rFonts w:ascii="바탕체" w:eastAsia="바탕체"/>
                <w:spacing w:val="-12"/>
                <w:sz w:val="18"/>
                <w:lang w:eastAsia="ko-KR"/>
              </w:rPr>
              <w:t xml:space="preserve">설립 </w:t>
            </w:r>
            <w:r>
              <w:rPr>
                <w:rFonts w:ascii="바탕체" w:eastAsia="바탕체"/>
                <w:spacing w:val="-14"/>
                <w:sz w:val="18"/>
                <w:lang w:eastAsia="ko-KR"/>
              </w:rPr>
              <w:t>해</w:t>
            </w:r>
            <w:r>
              <w:rPr>
                <w:rFonts w:ascii="바탕체" w:eastAsia="바탕체"/>
                <w:spacing w:val="-9"/>
                <w:sz w:val="18"/>
                <w:lang w:eastAsia="ko-KR"/>
              </w:rPr>
              <w:t xml:space="preserve"> </w:t>
            </w:r>
            <w:r>
              <w:rPr>
                <w:rFonts w:ascii="바탕체" w:eastAsia="바탕체"/>
                <w:spacing w:val="-14"/>
                <w:sz w:val="18"/>
                <w:lang w:eastAsia="ko-KR"/>
              </w:rPr>
              <w:t>사회서비스</w:t>
            </w:r>
            <w:r>
              <w:rPr>
                <w:rFonts w:ascii="바탕체" w:eastAsia="바탕체"/>
                <w:spacing w:val="-8"/>
                <w:sz w:val="18"/>
                <w:lang w:eastAsia="ko-KR"/>
              </w:rPr>
              <w:t xml:space="preserve"> </w:t>
            </w:r>
            <w:r>
              <w:rPr>
                <w:rFonts w:ascii="바탕체" w:eastAsia="바탕체"/>
                <w:spacing w:val="-14"/>
                <w:sz w:val="18"/>
                <w:lang w:eastAsia="ko-KR"/>
              </w:rPr>
              <w:t>선도모델을</w:t>
            </w:r>
            <w:r>
              <w:rPr>
                <w:rFonts w:ascii="바탕체" w:eastAsia="바탕체"/>
                <w:spacing w:val="-9"/>
                <w:sz w:val="18"/>
                <w:lang w:eastAsia="ko-KR"/>
              </w:rPr>
              <w:t xml:space="preserve"> </w:t>
            </w:r>
            <w:r>
              <w:rPr>
                <w:rFonts w:ascii="바탕체" w:eastAsia="바탕체"/>
                <w:spacing w:val="-14"/>
                <w:sz w:val="18"/>
                <w:lang w:eastAsia="ko-KR"/>
              </w:rPr>
              <w:t>제시하는</w:t>
            </w:r>
            <w:r>
              <w:rPr>
                <w:rFonts w:ascii="바탕체" w:eastAsia="바탕체"/>
                <w:spacing w:val="-8"/>
                <w:sz w:val="18"/>
                <w:lang w:eastAsia="ko-KR"/>
              </w:rPr>
              <w:t xml:space="preserve"> </w:t>
            </w:r>
            <w:r>
              <w:rPr>
                <w:rFonts w:ascii="바탕체" w:eastAsia="바탕체"/>
                <w:spacing w:val="-14"/>
                <w:sz w:val="18"/>
                <w:lang w:eastAsia="ko-KR"/>
              </w:rPr>
              <w:t>것은</w:t>
            </w:r>
            <w:r>
              <w:rPr>
                <w:rFonts w:ascii="바탕체" w:eastAsia="바탕체"/>
                <w:spacing w:val="-9"/>
                <w:sz w:val="18"/>
                <w:lang w:eastAsia="ko-KR"/>
              </w:rPr>
              <w:t xml:space="preserve"> </w:t>
            </w:r>
            <w:r>
              <w:rPr>
                <w:rFonts w:ascii="바탕체" w:eastAsia="바탕체"/>
                <w:spacing w:val="-14"/>
                <w:sz w:val="18"/>
                <w:lang w:eastAsia="ko-KR"/>
              </w:rPr>
              <w:t>물론</w:t>
            </w:r>
            <w:r>
              <w:rPr>
                <w:rFonts w:ascii="바탕체" w:eastAsia="바탕체"/>
                <w:spacing w:val="-8"/>
                <w:sz w:val="18"/>
                <w:lang w:eastAsia="ko-KR"/>
              </w:rPr>
              <w:t xml:space="preserve"> </w:t>
            </w:r>
            <w:r>
              <w:rPr>
                <w:rFonts w:ascii="바탕체" w:eastAsia="바탕체"/>
                <w:spacing w:val="-14"/>
                <w:sz w:val="18"/>
                <w:lang w:eastAsia="ko-KR"/>
              </w:rPr>
              <w:t>이를</w:t>
            </w:r>
            <w:r>
              <w:rPr>
                <w:rFonts w:ascii="바탕체" w:eastAsia="바탕체"/>
                <w:spacing w:val="-9"/>
                <w:sz w:val="18"/>
                <w:lang w:eastAsia="ko-KR"/>
              </w:rPr>
              <w:t xml:space="preserve"> </w:t>
            </w:r>
            <w:r>
              <w:rPr>
                <w:rFonts w:ascii="바탕체" w:eastAsia="바탕체"/>
                <w:spacing w:val="-14"/>
                <w:sz w:val="18"/>
                <w:lang w:eastAsia="ko-KR"/>
              </w:rPr>
              <w:t>통 해</w:t>
            </w:r>
            <w:r>
              <w:rPr>
                <w:rFonts w:ascii="바탕체" w:eastAsia="바탕체"/>
                <w:spacing w:val="-9"/>
                <w:sz w:val="18"/>
                <w:lang w:eastAsia="ko-KR"/>
              </w:rPr>
              <w:t xml:space="preserve"> </w:t>
            </w:r>
            <w:r>
              <w:rPr>
                <w:rFonts w:ascii="바탕체" w:eastAsia="바탕체"/>
                <w:spacing w:val="-14"/>
                <w:sz w:val="18"/>
                <w:lang w:eastAsia="ko-KR"/>
              </w:rPr>
              <w:t>복지</w:t>
            </w:r>
            <w:r>
              <w:rPr>
                <w:rFonts w:ascii="바탕체" w:eastAsia="바탕체"/>
                <w:spacing w:val="-8"/>
                <w:sz w:val="18"/>
                <w:lang w:eastAsia="ko-KR"/>
              </w:rPr>
              <w:t xml:space="preserve"> </w:t>
            </w:r>
            <w:r>
              <w:rPr>
                <w:rFonts w:ascii="바탕체" w:eastAsia="바탕체"/>
                <w:spacing w:val="-14"/>
                <w:sz w:val="18"/>
                <w:lang w:eastAsia="ko-KR"/>
              </w:rPr>
              <w:t>사각지대를</w:t>
            </w:r>
            <w:r>
              <w:rPr>
                <w:rFonts w:ascii="바탕체" w:eastAsia="바탕체"/>
                <w:spacing w:val="-9"/>
                <w:sz w:val="18"/>
                <w:lang w:eastAsia="ko-KR"/>
              </w:rPr>
              <w:t xml:space="preserve"> </w:t>
            </w:r>
            <w:r>
              <w:rPr>
                <w:rFonts w:ascii="바탕체" w:eastAsia="바탕체"/>
                <w:spacing w:val="-14"/>
                <w:sz w:val="18"/>
                <w:lang w:eastAsia="ko-KR"/>
              </w:rPr>
              <w:t>해소하고</w:t>
            </w:r>
            <w:r>
              <w:rPr>
                <w:rFonts w:ascii="바탕체" w:eastAsia="바탕체"/>
                <w:spacing w:val="-8"/>
                <w:sz w:val="18"/>
                <w:lang w:eastAsia="ko-KR"/>
              </w:rPr>
              <w:t xml:space="preserve"> </w:t>
            </w:r>
            <w:r>
              <w:rPr>
                <w:rFonts w:ascii="바탕체" w:eastAsia="바탕체"/>
                <w:spacing w:val="-14"/>
                <w:sz w:val="18"/>
                <w:lang w:eastAsia="ko-KR"/>
              </w:rPr>
              <w:t>사회서비스</w:t>
            </w:r>
            <w:r>
              <w:rPr>
                <w:rFonts w:ascii="바탕체" w:eastAsia="바탕체"/>
                <w:spacing w:val="-9"/>
                <w:sz w:val="18"/>
                <w:lang w:eastAsia="ko-KR"/>
              </w:rPr>
              <w:t xml:space="preserve"> </w:t>
            </w:r>
            <w:r>
              <w:rPr>
                <w:rFonts w:ascii="바탕체" w:eastAsia="바탕체"/>
                <w:spacing w:val="-14"/>
                <w:sz w:val="18"/>
                <w:lang w:eastAsia="ko-KR"/>
              </w:rPr>
              <w:t>전반의</w:t>
            </w:r>
            <w:r>
              <w:rPr>
                <w:rFonts w:ascii="바탕체" w:eastAsia="바탕체"/>
                <w:spacing w:val="-8"/>
                <w:sz w:val="18"/>
                <w:lang w:eastAsia="ko-KR"/>
              </w:rPr>
              <w:t xml:space="preserve"> </w:t>
            </w:r>
            <w:r>
              <w:rPr>
                <w:rFonts w:ascii="바탕체" w:eastAsia="바탕체"/>
                <w:spacing w:val="-14"/>
                <w:sz w:val="18"/>
                <w:lang w:eastAsia="ko-KR"/>
              </w:rPr>
              <w:t>질</w:t>
            </w:r>
            <w:r>
              <w:rPr>
                <w:rFonts w:ascii="바탕체" w:eastAsia="바탕체"/>
                <w:spacing w:val="-9"/>
                <w:sz w:val="18"/>
                <w:lang w:eastAsia="ko-KR"/>
              </w:rPr>
              <w:t xml:space="preserve"> </w:t>
            </w:r>
            <w:r>
              <w:rPr>
                <w:rFonts w:ascii="바탕체" w:eastAsia="바탕체"/>
                <w:spacing w:val="-14"/>
                <w:sz w:val="18"/>
                <w:lang w:eastAsia="ko-KR"/>
              </w:rPr>
              <w:t xml:space="preserve">개 </w:t>
            </w:r>
            <w:r>
              <w:rPr>
                <w:rFonts w:ascii="바탕체" w:eastAsia="바탕체"/>
                <w:spacing w:val="-2"/>
                <w:w w:val="90"/>
                <w:sz w:val="18"/>
                <w:lang w:eastAsia="ko-KR"/>
              </w:rPr>
              <w:t>선</w:t>
            </w:r>
            <w:r>
              <w:rPr>
                <w:rFonts w:ascii="바탕체" w:eastAsia="바탕체"/>
                <w:spacing w:val="-14"/>
                <w:w w:val="90"/>
                <w:sz w:val="18"/>
                <w:lang w:eastAsia="ko-KR"/>
              </w:rPr>
              <w:t xml:space="preserve"> </w:t>
            </w:r>
            <w:r>
              <w:rPr>
                <w:rFonts w:ascii="바탕체" w:eastAsia="바탕체"/>
                <w:spacing w:val="-2"/>
                <w:w w:val="90"/>
                <w:sz w:val="18"/>
                <w:lang w:eastAsia="ko-KR"/>
              </w:rPr>
              <w:t>등을</w:t>
            </w:r>
            <w:r>
              <w:rPr>
                <w:rFonts w:ascii="바탕체" w:eastAsia="바탕체"/>
                <w:spacing w:val="-11"/>
                <w:w w:val="90"/>
                <w:sz w:val="18"/>
                <w:lang w:eastAsia="ko-KR"/>
              </w:rPr>
              <w:t xml:space="preserve"> </w:t>
            </w:r>
            <w:r>
              <w:rPr>
                <w:rFonts w:ascii="바탕체" w:eastAsia="바탕체"/>
                <w:spacing w:val="-2"/>
                <w:w w:val="90"/>
                <w:sz w:val="18"/>
                <w:lang w:eastAsia="ko-KR"/>
              </w:rPr>
              <w:t>통해</w:t>
            </w:r>
            <w:r>
              <w:rPr>
                <w:rFonts w:ascii="바탕체" w:eastAsia="바탕체"/>
                <w:spacing w:val="-12"/>
                <w:w w:val="90"/>
                <w:sz w:val="18"/>
                <w:lang w:eastAsia="ko-KR"/>
              </w:rPr>
              <w:t xml:space="preserve"> </w:t>
            </w:r>
            <w:r>
              <w:rPr>
                <w:rFonts w:ascii="바탕체" w:eastAsia="바탕체"/>
                <w:spacing w:val="-2"/>
                <w:w w:val="90"/>
                <w:sz w:val="18"/>
                <w:lang w:eastAsia="ko-KR"/>
              </w:rPr>
              <w:t>국민</w:t>
            </w:r>
            <w:r>
              <w:rPr>
                <w:rFonts w:ascii="바탕체" w:eastAsia="바탕체"/>
                <w:spacing w:val="-11"/>
                <w:w w:val="90"/>
                <w:sz w:val="18"/>
                <w:lang w:eastAsia="ko-KR"/>
              </w:rPr>
              <w:t xml:space="preserve"> </w:t>
            </w:r>
            <w:r>
              <w:rPr>
                <w:rFonts w:ascii="바탕체" w:eastAsia="바탕체"/>
                <w:spacing w:val="-2"/>
                <w:w w:val="90"/>
                <w:sz w:val="18"/>
                <w:lang w:eastAsia="ko-KR"/>
              </w:rPr>
              <w:t>복리증진에</w:t>
            </w:r>
            <w:r>
              <w:rPr>
                <w:rFonts w:ascii="바탕체" w:eastAsia="바탕체"/>
                <w:spacing w:val="-12"/>
                <w:w w:val="90"/>
                <w:sz w:val="18"/>
                <w:lang w:eastAsia="ko-KR"/>
              </w:rPr>
              <w:t xml:space="preserve"> </w:t>
            </w:r>
            <w:r>
              <w:rPr>
                <w:rFonts w:ascii="바탕체" w:eastAsia="바탕체"/>
                <w:spacing w:val="-2"/>
                <w:w w:val="90"/>
                <w:sz w:val="18"/>
                <w:lang w:eastAsia="ko-KR"/>
              </w:rPr>
              <w:t>이바지할</w:t>
            </w:r>
            <w:r>
              <w:rPr>
                <w:rFonts w:ascii="바탕체" w:eastAsia="바탕체"/>
                <w:spacing w:val="-11"/>
                <w:w w:val="90"/>
                <w:sz w:val="18"/>
                <w:lang w:eastAsia="ko-KR"/>
              </w:rPr>
              <w:t xml:space="preserve"> </w:t>
            </w:r>
            <w:r>
              <w:rPr>
                <w:rFonts w:ascii="바탕체" w:eastAsia="바탕체"/>
                <w:spacing w:val="-2"/>
                <w:w w:val="90"/>
                <w:sz w:val="18"/>
                <w:lang w:eastAsia="ko-KR"/>
              </w:rPr>
              <w:t>수</w:t>
            </w:r>
            <w:r>
              <w:rPr>
                <w:rFonts w:ascii="바탕체" w:eastAsia="바탕체"/>
                <w:spacing w:val="-12"/>
                <w:w w:val="90"/>
                <w:sz w:val="18"/>
                <w:lang w:eastAsia="ko-KR"/>
              </w:rPr>
              <w:t xml:space="preserve"> </w:t>
            </w:r>
            <w:r>
              <w:rPr>
                <w:rFonts w:ascii="바탕체" w:eastAsia="바탕체"/>
                <w:spacing w:val="-2"/>
                <w:w w:val="90"/>
                <w:sz w:val="18"/>
                <w:lang w:eastAsia="ko-KR"/>
              </w:rPr>
              <w:t>있도록</w:t>
            </w:r>
            <w:r>
              <w:rPr>
                <w:rFonts w:ascii="바탕체" w:eastAsia="바탕체"/>
                <w:spacing w:val="-11"/>
                <w:w w:val="90"/>
                <w:sz w:val="18"/>
                <w:lang w:eastAsia="ko-KR"/>
              </w:rPr>
              <w:t xml:space="preserve"> </w:t>
            </w:r>
            <w:r>
              <w:rPr>
                <w:rFonts w:ascii="바탕체" w:eastAsia="바탕체"/>
                <w:spacing w:val="-2"/>
                <w:w w:val="90"/>
                <w:sz w:val="18"/>
                <w:lang w:eastAsia="ko-KR"/>
              </w:rPr>
              <w:t xml:space="preserve">하고자 </w:t>
            </w:r>
            <w:r>
              <w:rPr>
                <w:rFonts w:ascii="바탕체" w:eastAsia="바탕체"/>
                <w:sz w:val="18"/>
                <w:lang w:eastAsia="ko-KR"/>
              </w:rPr>
              <w:t>함</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5"/>
                <w:sz w:val="18"/>
                <w:lang w:eastAsia="ko-KR"/>
              </w:rPr>
              <w:t xml:space="preserve"> </w:t>
            </w:r>
            <w:r>
              <w:rPr>
                <w:sz w:val="18"/>
              </w:rPr>
              <w:t>There</w:t>
            </w:r>
            <w:r>
              <w:rPr>
                <w:spacing w:val="-9"/>
                <w:sz w:val="18"/>
              </w:rPr>
              <w:t xml:space="preserve"> </w:t>
            </w:r>
            <w:r>
              <w:rPr>
                <w:sz w:val="18"/>
              </w:rPr>
              <w:t>is</w:t>
            </w:r>
            <w:r>
              <w:rPr>
                <w:spacing w:val="-9"/>
                <w:sz w:val="18"/>
              </w:rPr>
              <w:t xml:space="preserve"> </w:t>
            </w:r>
            <w:r>
              <w:rPr>
                <w:sz w:val="18"/>
              </w:rPr>
              <w:t>a</w:t>
            </w:r>
            <w:r>
              <w:rPr>
                <w:spacing w:val="-9"/>
                <w:sz w:val="18"/>
              </w:rPr>
              <w:t xml:space="preserve"> </w:t>
            </w:r>
            <w:r>
              <w:rPr>
                <w:sz w:val="18"/>
              </w:rPr>
              <w:t>continuous</w:t>
            </w:r>
            <w:r>
              <w:rPr>
                <w:spacing w:val="-9"/>
                <w:sz w:val="18"/>
              </w:rPr>
              <w:t xml:space="preserve"> </w:t>
            </w:r>
            <w:r>
              <w:rPr>
                <w:sz w:val="18"/>
              </w:rPr>
              <w:t>increase</w:t>
            </w:r>
            <w:r>
              <w:rPr>
                <w:spacing w:val="-9"/>
                <w:sz w:val="18"/>
              </w:rPr>
              <w:t xml:space="preserve"> </w:t>
            </w:r>
            <w:r>
              <w:rPr>
                <w:sz w:val="18"/>
              </w:rPr>
              <w:t>in</w:t>
            </w:r>
            <w:r>
              <w:rPr>
                <w:spacing w:val="-9"/>
                <w:sz w:val="18"/>
              </w:rPr>
              <w:t xml:space="preserve"> </w:t>
            </w:r>
            <w:r>
              <w:rPr>
                <w:sz w:val="18"/>
              </w:rPr>
              <w:t>the</w:t>
            </w:r>
            <w:r>
              <w:rPr>
                <w:spacing w:val="-9"/>
                <w:sz w:val="18"/>
              </w:rPr>
              <w:t xml:space="preserve"> </w:t>
            </w:r>
            <w:r>
              <w:rPr>
                <w:sz w:val="18"/>
              </w:rPr>
              <w:t>demand</w:t>
            </w:r>
            <w:r>
              <w:rPr>
                <w:spacing w:val="-9"/>
                <w:sz w:val="18"/>
              </w:rPr>
              <w:t xml:space="preserve"> </w:t>
            </w:r>
            <w:r>
              <w:rPr>
                <w:sz w:val="18"/>
              </w:rPr>
              <w:t>for</w:t>
            </w:r>
            <w:r>
              <w:rPr>
                <w:spacing w:val="-9"/>
                <w:sz w:val="18"/>
              </w:rPr>
              <w:t xml:space="preserve"> </w:t>
            </w:r>
            <w:r>
              <w:rPr>
                <w:sz w:val="18"/>
              </w:rPr>
              <w:t>so-cial</w:t>
            </w:r>
            <w:r>
              <w:rPr>
                <w:spacing w:val="-10"/>
                <w:sz w:val="18"/>
              </w:rPr>
              <w:t xml:space="preserve"> </w:t>
            </w:r>
            <w:r>
              <w:rPr>
                <w:sz w:val="18"/>
              </w:rPr>
              <w:t>care,</w:t>
            </w:r>
            <w:r>
              <w:rPr>
                <w:spacing w:val="-10"/>
                <w:sz w:val="18"/>
              </w:rPr>
              <w:t xml:space="preserve"> </w:t>
            </w:r>
            <w:r>
              <w:rPr>
                <w:sz w:val="18"/>
              </w:rPr>
              <w:t>particularly</w:t>
            </w:r>
            <w:r>
              <w:rPr>
                <w:spacing w:val="-10"/>
                <w:sz w:val="18"/>
              </w:rPr>
              <w:t xml:space="preserve"> </w:t>
            </w:r>
            <w:r>
              <w:rPr>
                <w:sz w:val="18"/>
              </w:rPr>
              <w:t>for</w:t>
            </w:r>
            <w:r>
              <w:rPr>
                <w:spacing w:val="-10"/>
                <w:sz w:val="18"/>
              </w:rPr>
              <w:t xml:space="preserve"> </w:t>
            </w:r>
            <w:r>
              <w:rPr>
                <w:sz w:val="18"/>
              </w:rPr>
              <w:t>children,</w:t>
            </w:r>
            <w:r>
              <w:rPr>
                <w:spacing w:val="-10"/>
                <w:sz w:val="18"/>
              </w:rPr>
              <w:t xml:space="preserve"> </w:t>
            </w:r>
            <w:r>
              <w:rPr>
                <w:sz w:val="18"/>
              </w:rPr>
              <w:t>older</w:t>
            </w:r>
            <w:r>
              <w:rPr>
                <w:spacing w:val="-10"/>
                <w:sz w:val="18"/>
              </w:rPr>
              <w:t xml:space="preserve"> </w:t>
            </w:r>
            <w:r>
              <w:rPr>
                <w:sz w:val="18"/>
              </w:rPr>
              <w:t>adults,</w:t>
            </w:r>
            <w:r>
              <w:rPr>
                <w:spacing w:val="-10"/>
                <w:sz w:val="18"/>
              </w:rPr>
              <w:t xml:space="preserve"> </w:t>
            </w:r>
            <w:r>
              <w:rPr>
                <w:sz w:val="18"/>
              </w:rPr>
              <w:t>and</w:t>
            </w:r>
            <w:r>
              <w:rPr>
                <w:spacing w:val="-10"/>
                <w:sz w:val="18"/>
              </w:rPr>
              <w:t xml:space="preserve"> </w:t>
            </w:r>
            <w:r>
              <w:rPr>
                <w:sz w:val="18"/>
              </w:rPr>
              <w:t>persons with</w:t>
            </w:r>
            <w:r>
              <w:rPr>
                <w:spacing w:val="-12"/>
                <w:sz w:val="18"/>
              </w:rPr>
              <w:t xml:space="preserve"> </w:t>
            </w:r>
            <w:r>
              <w:rPr>
                <w:sz w:val="18"/>
              </w:rPr>
              <w:t>disabilities.</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Therefore,</w:t>
            </w:r>
            <w:r>
              <w:rPr>
                <w:spacing w:val="-10"/>
                <w:sz w:val="18"/>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12"/>
                <w:sz w:val="18"/>
              </w:rPr>
              <w:t xml:space="preserve"> </w:t>
            </w:r>
            <w:r>
              <w:rPr>
                <w:sz w:val="18"/>
              </w:rPr>
              <w:t>to</w:t>
            </w:r>
            <w:r>
              <w:rPr>
                <w:spacing w:val="-11"/>
                <w:sz w:val="18"/>
              </w:rPr>
              <w:t xml:space="preserve"> </w:t>
            </w:r>
            <w:r>
              <w:rPr>
                <w:spacing w:val="-2"/>
                <w:sz w:val="18"/>
              </w:rPr>
              <w:t>contribute</w:t>
            </w:r>
          </w:p>
          <w:p w14:paraId="421DBA29" w14:textId="77777777" w:rsidR="00832031" w:rsidRDefault="00000000">
            <w:pPr>
              <w:pStyle w:val="TableParagraph"/>
              <w:spacing w:before="15" w:line="254" w:lineRule="auto"/>
              <w:ind w:left="123" w:right="110"/>
              <w:jc w:val="both"/>
              <w:rPr>
                <w:sz w:val="18"/>
              </w:rPr>
            </w:pPr>
            <w:r>
              <w:rPr>
                <w:sz w:val="18"/>
              </w:rPr>
              <w:t>to the enhancement of national welfare by establishing a Social Service Agency to present a leading model for so-cial</w:t>
            </w:r>
            <w:r>
              <w:rPr>
                <w:spacing w:val="-2"/>
                <w:sz w:val="18"/>
              </w:rPr>
              <w:t xml:space="preserve"> </w:t>
            </w:r>
            <w:r>
              <w:rPr>
                <w:sz w:val="18"/>
              </w:rPr>
              <w:t>services,</w:t>
            </w:r>
            <w:r>
              <w:rPr>
                <w:spacing w:val="-2"/>
                <w:sz w:val="18"/>
              </w:rPr>
              <w:t xml:space="preserve"> </w:t>
            </w:r>
            <w:r>
              <w:rPr>
                <w:sz w:val="18"/>
              </w:rPr>
              <w:t>while</w:t>
            </w:r>
            <w:r>
              <w:rPr>
                <w:spacing w:val="-2"/>
                <w:sz w:val="18"/>
              </w:rPr>
              <w:t xml:space="preserve"> </w:t>
            </w:r>
            <w:r>
              <w:rPr>
                <w:sz w:val="18"/>
              </w:rPr>
              <w:t>simultaneously</w:t>
            </w:r>
            <w:r>
              <w:rPr>
                <w:spacing w:val="-2"/>
                <w:sz w:val="18"/>
              </w:rPr>
              <w:t xml:space="preserve"> </w:t>
            </w:r>
            <w:r>
              <w:rPr>
                <w:sz w:val="18"/>
              </w:rPr>
              <w:t>resolving</w:t>
            </w:r>
            <w:r>
              <w:rPr>
                <w:spacing w:val="-2"/>
                <w:sz w:val="18"/>
              </w:rPr>
              <w:t xml:space="preserve"> </w:t>
            </w:r>
            <w:r>
              <w:rPr>
                <w:sz w:val="18"/>
              </w:rPr>
              <w:t>welfare</w:t>
            </w:r>
            <w:r>
              <w:rPr>
                <w:spacing w:val="-2"/>
                <w:sz w:val="18"/>
              </w:rPr>
              <w:t xml:space="preserve"> </w:t>
            </w:r>
            <w:r>
              <w:rPr>
                <w:sz w:val="18"/>
              </w:rPr>
              <w:t>blind spots</w:t>
            </w:r>
            <w:r>
              <w:rPr>
                <w:spacing w:val="14"/>
                <w:sz w:val="18"/>
              </w:rPr>
              <w:t xml:space="preserve"> </w:t>
            </w:r>
            <w:r>
              <w:rPr>
                <w:sz w:val="18"/>
              </w:rPr>
              <w:t>and</w:t>
            </w:r>
            <w:r>
              <w:rPr>
                <w:spacing w:val="15"/>
                <w:sz w:val="18"/>
              </w:rPr>
              <w:t xml:space="preserve"> </w:t>
            </w:r>
            <w:r>
              <w:rPr>
                <w:sz w:val="18"/>
              </w:rPr>
              <w:t>improving</w:t>
            </w:r>
            <w:r>
              <w:rPr>
                <w:spacing w:val="15"/>
                <w:sz w:val="18"/>
              </w:rPr>
              <w:t xml:space="preserve"> </w:t>
            </w:r>
            <w:r>
              <w:rPr>
                <w:sz w:val="18"/>
              </w:rPr>
              <w:t>the</w:t>
            </w:r>
            <w:r>
              <w:rPr>
                <w:spacing w:val="15"/>
                <w:sz w:val="18"/>
              </w:rPr>
              <w:t xml:space="preserve"> </w:t>
            </w:r>
            <w:r>
              <w:rPr>
                <w:sz w:val="18"/>
              </w:rPr>
              <w:t>overall</w:t>
            </w:r>
            <w:r>
              <w:rPr>
                <w:spacing w:val="15"/>
                <w:sz w:val="18"/>
              </w:rPr>
              <w:t xml:space="preserve"> </w:t>
            </w:r>
            <w:r>
              <w:rPr>
                <w:sz w:val="18"/>
              </w:rPr>
              <w:t>quality</w:t>
            </w:r>
            <w:r>
              <w:rPr>
                <w:spacing w:val="15"/>
                <w:sz w:val="18"/>
              </w:rPr>
              <w:t xml:space="preserve"> </w:t>
            </w:r>
            <w:r>
              <w:rPr>
                <w:sz w:val="18"/>
              </w:rPr>
              <w:t>of</w:t>
            </w:r>
            <w:r>
              <w:rPr>
                <w:spacing w:val="15"/>
                <w:sz w:val="18"/>
              </w:rPr>
              <w:t xml:space="preserve"> </w:t>
            </w:r>
            <w:r>
              <w:rPr>
                <w:sz w:val="18"/>
              </w:rPr>
              <w:t>social</w:t>
            </w:r>
            <w:r>
              <w:rPr>
                <w:spacing w:val="15"/>
                <w:sz w:val="18"/>
              </w:rPr>
              <w:t xml:space="preserve"> </w:t>
            </w:r>
            <w:r>
              <w:rPr>
                <w:spacing w:val="-2"/>
                <w:sz w:val="18"/>
              </w:rPr>
              <w:t>services</w:t>
            </w:r>
          </w:p>
          <w:p w14:paraId="097B92C3" w14:textId="77777777" w:rsidR="00832031" w:rsidRDefault="00000000">
            <w:pPr>
              <w:pStyle w:val="TableParagraph"/>
              <w:spacing w:line="206"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7"/>
                <w:sz w:val="18"/>
              </w:rPr>
              <w:t>.)</w:t>
            </w:r>
          </w:p>
        </w:tc>
      </w:tr>
      <w:tr w:rsidR="00832031" w14:paraId="73A0C564" w14:textId="77777777">
        <w:trPr>
          <w:trHeight w:val="5117"/>
        </w:trPr>
        <w:tc>
          <w:tcPr>
            <w:tcW w:w="2515" w:type="dxa"/>
          </w:tcPr>
          <w:p w14:paraId="4B652788" w14:textId="77777777" w:rsidR="00832031" w:rsidRDefault="00000000">
            <w:pPr>
              <w:pStyle w:val="TableParagraph"/>
              <w:spacing w:before="24" w:line="242" w:lineRule="auto"/>
              <w:ind w:left="122" w:right="112"/>
              <w:jc w:val="both"/>
              <w:rPr>
                <w:sz w:val="18"/>
              </w:rPr>
            </w:pPr>
            <w:r>
              <w:rPr>
                <w:rFonts w:ascii="바탕체" w:eastAsia="바탕체"/>
                <w:spacing w:val="-12"/>
                <w:sz w:val="18"/>
              </w:rPr>
              <w:t>영양취약계층</w:t>
            </w:r>
            <w:r>
              <w:rPr>
                <w:rFonts w:ascii="바탕체" w:eastAsia="바탕체"/>
                <w:spacing w:val="-11"/>
                <w:sz w:val="18"/>
              </w:rPr>
              <w:t xml:space="preserve"> </w:t>
            </w:r>
            <w:r>
              <w:rPr>
                <w:rFonts w:ascii="바탕체" w:eastAsia="바탕체"/>
                <w:spacing w:val="-12"/>
                <w:sz w:val="18"/>
              </w:rPr>
              <w:t>급식</w:t>
            </w:r>
            <w:r>
              <w:rPr>
                <w:rFonts w:ascii="바탕체" w:eastAsia="바탕체"/>
                <w:spacing w:val="-10"/>
                <w:sz w:val="18"/>
              </w:rPr>
              <w:t xml:space="preserve"> </w:t>
            </w:r>
            <w:r>
              <w:rPr>
                <w:rFonts w:ascii="바탕체" w:eastAsia="바탕체"/>
                <w:spacing w:val="-12"/>
                <w:sz w:val="18"/>
              </w:rPr>
              <w:t>관리</w:t>
            </w:r>
            <w:r>
              <w:rPr>
                <w:rFonts w:ascii="바탕체" w:eastAsia="바탕체"/>
                <w:spacing w:val="-11"/>
                <w:sz w:val="18"/>
              </w:rPr>
              <w:t xml:space="preserve"> </w:t>
            </w:r>
            <w:r>
              <w:rPr>
                <w:rFonts w:ascii="바탕체" w:eastAsia="바탕체"/>
                <w:spacing w:val="-12"/>
                <w:sz w:val="18"/>
              </w:rPr>
              <w:t xml:space="preserve">지원 </w:t>
            </w:r>
            <w:r>
              <w:rPr>
                <w:rFonts w:ascii="바탕체" w:eastAsia="바탕체"/>
                <w:sz w:val="18"/>
              </w:rPr>
              <w:t>에</w:t>
            </w:r>
            <w:r>
              <w:rPr>
                <w:rFonts w:ascii="바탕체" w:eastAsia="바탕체"/>
                <w:spacing w:val="-23"/>
                <w:sz w:val="18"/>
              </w:rPr>
              <w:t xml:space="preserve"> </w:t>
            </w:r>
            <w:r>
              <w:rPr>
                <w:rFonts w:ascii="바탕체" w:eastAsia="바탕체"/>
                <w:sz w:val="18"/>
              </w:rPr>
              <w:t>관한</w:t>
            </w:r>
            <w:r>
              <w:rPr>
                <w:rFonts w:ascii="바탕체" w:eastAsia="바탕체"/>
                <w:spacing w:val="-22"/>
                <w:sz w:val="18"/>
              </w:rPr>
              <w:t xml:space="preserve"> </w:t>
            </w:r>
            <w:r>
              <w:rPr>
                <w:rFonts w:ascii="바탕체" w:eastAsia="바탕체"/>
                <w:sz w:val="18"/>
              </w:rPr>
              <w:t>법률안</w:t>
            </w:r>
            <w:r>
              <w:rPr>
                <w:sz w:val="18"/>
              </w:rPr>
              <w:t>(Act</w:t>
            </w:r>
            <w:r>
              <w:rPr>
                <w:spacing w:val="-12"/>
                <w:sz w:val="18"/>
              </w:rPr>
              <w:t xml:space="preserve"> </w:t>
            </w:r>
            <w:r>
              <w:rPr>
                <w:sz w:val="18"/>
              </w:rPr>
              <w:t>on</w:t>
            </w:r>
            <w:r>
              <w:rPr>
                <w:spacing w:val="-11"/>
                <w:sz w:val="18"/>
              </w:rPr>
              <w:t xml:space="preserve"> </w:t>
            </w:r>
            <w:r>
              <w:rPr>
                <w:sz w:val="18"/>
              </w:rPr>
              <w:t>Assis-</w:t>
            </w:r>
            <w:r>
              <w:rPr>
                <w:spacing w:val="-2"/>
                <w:sz w:val="18"/>
              </w:rPr>
              <w:t>tance</w:t>
            </w:r>
            <w:r>
              <w:rPr>
                <w:spacing w:val="-8"/>
                <w:sz w:val="18"/>
              </w:rPr>
              <w:t xml:space="preserve"> </w:t>
            </w:r>
            <w:r>
              <w:rPr>
                <w:spacing w:val="-2"/>
                <w:sz w:val="18"/>
              </w:rPr>
              <w:t>in</w:t>
            </w:r>
            <w:r>
              <w:rPr>
                <w:spacing w:val="-8"/>
                <w:sz w:val="18"/>
              </w:rPr>
              <w:t xml:space="preserve"> </w:t>
            </w:r>
            <w:r>
              <w:rPr>
                <w:spacing w:val="-2"/>
                <w:sz w:val="18"/>
              </w:rPr>
              <w:t>Meal</w:t>
            </w:r>
            <w:r>
              <w:rPr>
                <w:spacing w:val="-8"/>
                <w:sz w:val="18"/>
              </w:rPr>
              <w:t xml:space="preserve"> </w:t>
            </w:r>
            <w:r>
              <w:rPr>
                <w:spacing w:val="-2"/>
                <w:sz w:val="18"/>
              </w:rPr>
              <w:t>Management</w:t>
            </w:r>
            <w:r>
              <w:rPr>
                <w:spacing w:val="-8"/>
                <w:sz w:val="18"/>
              </w:rPr>
              <w:t xml:space="preserve"> </w:t>
            </w:r>
            <w:r>
              <w:rPr>
                <w:spacing w:val="-2"/>
                <w:sz w:val="18"/>
              </w:rPr>
              <w:t>Ser-</w:t>
            </w:r>
            <w:r>
              <w:rPr>
                <w:sz w:val="18"/>
              </w:rPr>
              <w:t>vice for the Nutritionally Vul-</w:t>
            </w:r>
            <w:r>
              <w:rPr>
                <w:spacing w:val="-2"/>
                <w:sz w:val="18"/>
              </w:rPr>
              <w:t>nerable)</w:t>
            </w:r>
          </w:p>
        </w:tc>
        <w:tc>
          <w:tcPr>
            <w:tcW w:w="1324" w:type="dxa"/>
          </w:tcPr>
          <w:p w14:paraId="02AA64C0" w14:textId="77777777" w:rsidR="00832031" w:rsidRDefault="00000000">
            <w:pPr>
              <w:pStyle w:val="TableParagraph"/>
              <w:spacing w:before="39"/>
              <w:ind w:left="8" w:right="1"/>
              <w:rPr>
                <w:sz w:val="18"/>
              </w:rPr>
            </w:pPr>
            <w:r>
              <w:rPr>
                <w:spacing w:val="-2"/>
                <w:sz w:val="18"/>
              </w:rPr>
              <w:t>2105101</w:t>
            </w:r>
          </w:p>
        </w:tc>
        <w:tc>
          <w:tcPr>
            <w:tcW w:w="1607" w:type="dxa"/>
          </w:tcPr>
          <w:p w14:paraId="5DE7D325"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김승원</w:t>
            </w:r>
          </w:p>
          <w:p w14:paraId="219C1188" w14:textId="77777777" w:rsidR="00832031" w:rsidRDefault="00000000">
            <w:pPr>
              <w:pStyle w:val="TableParagraph"/>
              <w:ind w:left="9" w:right="1"/>
              <w:rPr>
                <w:sz w:val="18"/>
              </w:rPr>
            </w:pPr>
            <w:r>
              <w:rPr>
                <w:sz w:val="18"/>
              </w:rPr>
              <w:t>(Seungwon</w:t>
            </w:r>
            <w:r>
              <w:rPr>
                <w:spacing w:val="-12"/>
                <w:sz w:val="18"/>
              </w:rPr>
              <w:t xml:space="preserve"> </w:t>
            </w:r>
            <w:r>
              <w:rPr>
                <w:spacing w:val="-4"/>
                <w:sz w:val="18"/>
              </w:rPr>
              <w:t>Kim)</w:t>
            </w:r>
          </w:p>
        </w:tc>
        <w:tc>
          <w:tcPr>
            <w:tcW w:w="4498" w:type="dxa"/>
          </w:tcPr>
          <w:p w14:paraId="7B5945C6" w14:textId="2E8BD064"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rFonts w:ascii="바탕체" w:eastAsia="바탕체"/>
                <w:w w:val="90"/>
                <w:sz w:val="18"/>
                <w:lang w:eastAsia="ko-KR"/>
              </w:rPr>
              <w:t>사회복지시설을</w:t>
            </w:r>
            <w:r>
              <w:rPr>
                <w:rFonts w:ascii="바탕체" w:eastAsia="바탕체"/>
                <w:spacing w:val="-14"/>
                <w:w w:val="90"/>
                <w:sz w:val="18"/>
                <w:lang w:eastAsia="ko-KR"/>
              </w:rPr>
              <w:t xml:space="preserve"> </w:t>
            </w:r>
            <w:r>
              <w:rPr>
                <w:rFonts w:ascii="바탕체" w:eastAsia="바탕체"/>
                <w:w w:val="90"/>
                <w:sz w:val="18"/>
                <w:lang w:eastAsia="ko-KR"/>
              </w:rPr>
              <w:t>이용하는</w:t>
            </w:r>
            <w:r>
              <w:rPr>
                <w:rFonts w:ascii="바탕체" w:eastAsia="바탕체"/>
                <w:spacing w:val="-13"/>
                <w:w w:val="90"/>
                <w:sz w:val="18"/>
                <w:lang w:eastAsia="ko-KR"/>
              </w:rPr>
              <w:t xml:space="preserve"> </w:t>
            </w:r>
            <w:r>
              <w:rPr>
                <w:rFonts w:ascii="바탕체" w:eastAsia="바탕체"/>
                <w:w w:val="90"/>
                <w:sz w:val="18"/>
                <w:lang w:eastAsia="ko-KR"/>
              </w:rPr>
              <w:t>노인</w:t>
            </w:r>
            <w:r>
              <w:rPr>
                <w:rFonts w:ascii="돋움" w:eastAsia="돋움"/>
                <w:w w:val="90"/>
                <w:sz w:val="18"/>
                <w:lang w:eastAsia="ko-KR"/>
              </w:rPr>
              <w:t>ㆍ</w:t>
            </w:r>
            <w:r>
              <w:rPr>
                <w:rFonts w:ascii="돋움" w:eastAsia="돋움"/>
                <w:spacing w:val="37"/>
                <w:sz w:val="18"/>
                <w:lang w:eastAsia="ko-KR"/>
              </w:rPr>
              <w:t xml:space="preserve"> </w:t>
            </w:r>
            <w:r>
              <w:rPr>
                <w:rFonts w:ascii="바탕체" w:eastAsia="바탕체"/>
                <w:w w:val="90"/>
                <w:sz w:val="18"/>
                <w:lang w:eastAsia="ko-KR"/>
              </w:rPr>
              <w:t>장애인</w:t>
            </w:r>
            <w:r>
              <w:rPr>
                <w:rFonts w:ascii="바탕체" w:eastAsia="바탕체"/>
                <w:spacing w:val="-14"/>
                <w:w w:val="90"/>
                <w:sz w:val="18"/>
                <w:lang w:eastAsia="ko-KR"/>
              </w:rPr>
              <w:t xml:space="preserve"> </w:t>
            </w:r>
            <w:r>
              <w:rPr>
                <w:rFonts w:ascii="바탕체" w:eastAsia="바탕체"/>
                <w:w w:val="90"/>
                <w:sz w:val="18"/>
                <w:lang w:eastAsia="ko-KR"/>
              </w:rPr>
              <w:t>등을</w:t>
            </w:r>
            <w:r>
              <w:rPr>
                <w:rFonts w:ascii="바탕체" w:eastAsia="바탕체"/>
                <w:spacing w:val="-13"/>
                <w:w w:val="90"/>
                <w:sz w:val="18"/>
                <w:lang w:eastAsia="ko-KR"/>
              </w:rPr>
              <w:t xml:space="preserve"> </w:t>
            </w:r>
            <w:r>
              <w:rPr>
                <w:rFonts w:ascii="바탕체" w:eastAsia="바탕체"/>
                <w:w w:val="90"/>
                <w:sz w:val="18"/>
                <w:lang w:eastAsia="ko-KR"/>
              </w:rPr>
              <w:t>대상으로 운영하는 소규모 급식시설에 대해서는 지원 체계가 미비 한</w:t>
            </w:r>
            <w:r>
              <w:rPr>
                <w:rFonts w:ascii="바탕체" w:eastAsia="바탕체"/>
                <w:spacing w:val="-14"/>
                <w:w w:val="90"/>
                <w:sz w:val="18"/>
                <w:lang w:eastAsia="ko-KR"/>
              </w:rPr>
              <w:t xml:space="preserve"> </w:t>
            </w:r>
            <w:r>
              <w:rPr>
                <w:rFonts w:ascii="바탕체" w:eastAsia="바탕체"/>
                <w:w w:val="90"/>
                <w:sz w:val="18"/>
                <w:lang w:eastAsia="ko-KR"/>
              </w:rPr>
              <w:t>상황임</w:t>
            </w:r>
            <w:r>
              <w:rPr>
                <w:w w:val="90"/>
                <w:sz w:val="18"/>
                <w:lang w:eastAsia="ko-KR"/>
              </w:rPr>
              <w:t>.</w:t>
            </w:r>
            <w:r>
              <w:rPr>
                <w:spacing w:val="-2"/>
                <w:sz w:val="18"/>
                <w:lang w:eastAsia="ko-KR"/>
              </w:rPr>
              <w:t xml:space="preserve"> </w:t>
            </w:r>
            <w:r>
              <w:rPr>
                <w:rFonts w:ascii="바탕체" w:eastAsia="바탕체"/>
                <w:w w:val="90"/>
                <w:sz w:val="18"/>
                <w:lang w:eastAsia="ko-KR"/>
              </w:rPr>
              <w:t>식품의약품안전처에</w:t>
            </w:r>
            <w:r>
              <w:rPr>
                <w:rFonts w:ascii="바탕체" w:eastAsia="바탕체"/>
                <w:spacing w:val="-13"/>
                <w:w w:val="90"/>
                <w:sz w:val="18"/>
                <w:lang w:eastAsia="ko-KR"/>
              </w:rPr>
              <w:t xml:space="preserve"> </w:t>
            </w:r>
            <w:r>
              <w:rPr>
                <w:rFonts w:ascii="바탕체" w:eastAsia="바탕체"/>
                <w:w w:val="90"/>
                <w:sz w:val="18"/>
                <w:lang w:eastAsia="ko-KR"/>
              </w:rPr>
              <w:t>따르면</w:t>
            </w:r>
            <w:r>
              <w:rPr>
                <w:rFonts w:ascii="바탕체" w:eastAsia="바탕체"/>
                <w:spacing w:val="-14"/>
                <w:w w:val="90"/>
                <w:sz w:val="18"/>
                <w:lang w:eastAsia="ko-KR"/>
              </w:rPr>
              <w:t xml:space="preserve"> </w:t>
            </w:r>
            <w:r>
              <w:rPr>
                <w:rFonts w:ascii="바탕체" w:eastAsia="바탕체"/>
                <w:w w:val="90"/>
                <w:sz w:val="18"/>
                <w:lang w:eastAsia="ko-KR"/>
              </w:rPr>
              <w:t>현재</w:t>
            </w:r>
            <w:r>
              <w:rPr>
                <w:rFonts w:ascii="바탕체" w:eastAsia="바탕체"/>
                <w:spacing w:val="-13"/>
                <w:w w:val="90"/>
                <w:sz w:val="18"/>
                <w:lang w:eastAsia="ko-KR"/>
              </w:rPr>
              <w:t xml:space="preserve"> </w:t>
            </w:r>
            <w:r>
              <w:rPr>
                <w:rFonts w:ascii="바탕체" w:eastAsia="바탕체"/>
                <w:w w:val="90"/>
                <w:sz w:val="18"/>
                <w:lang w:eastAsia="ko-KR"/>
              </w:rPr>
              <w:t>노인</w:t>
            </w:r>
            <w:r>
              <w:rPr>
                <w:rFonts w:ascii="바탕체" w:eastAsia="바탕체"/>
                <w:spacing w:val="-14"/>
                <w:w w:val="90"/>
                <w:sz w:val="18"/>
                <w:lang w:eastAsia="ko-KR"/>
              </w:rPr>
              <w:t xml:space="preserve"> </w:t>
            </w:r>
            <w:r>
              <w:rPr>
                <w:rFonts w:ascii="바탕체" w:eastAsia="바탕체"/>
                <w:w w:val="90"/>
                <w:sz w:val="18"/>
                <w:lang w:eastAsia="ko-KR"/>
              </w:rPr>
              <w:t>등을</w:t>
            </w:r>
            <w:r>
              <w:rPr>
                <w:rFonts w:ascii="바탕체" w:eastAsia="바탕체"/>
                <w:spacing w:val="-13"/>
                <w:w w:val="90"/>
                <w:sz w:val="18"/>
                <w:lang w:eastAsia="ko-KR"/>
              </w:rPr>
              <w:t xml:space="preserve"> </w:t>
            </w:r>
            <w:r>
              <w:rPr>
                <w:rFonts w:ascii="바탕체" w:eastAsia="바탕체"/>
                <w:w w:val="90"/>
                <w:sz w:val="18"/>
                <w:lang w:eastAsia="ko-KR"/>
              </w:rPr>
              <w:t>위 한</w:t>
            </w:r>
            <w:r>
              <w:rPr>
                <w:rFonts w:ascii="바탕체" w:eastAsia="바탕체"/>
                <w:spacing w:val="-2"/>
                <w:w w:val="90"/>
                <w:sz w:val="18"/>
                <w:lang w:eastAsia="ko-KR"/>
              </w:rPr>
              <w:t xml:space="preserve"> </w:t>
            </w:r>
            <w:r>
              <w:rPr>
                <w:rFonts w:ascii="바탕체" w:eastAsia="바탕체"/>
                <w:w w:val="90"/>
                <w:sz w:val="18"/>
                <w:lang w:eastAsia="ko-KR"/>
              </w:rPr>
              <w:t>급식시설</w:t>
            </w:r>
            <w:r>
              <w:rPr>
                <w:rFonts w:ascii="바탕체" w:eastAsia="바탕체"/>
                <w:spacing w:val="-2"/>
                <w:w w:val="90"/>
                <w:sz w:val="18"/>
                <w:lang w:eastAsia="ko-KR"/>
              </w:rPr>
              <w:t xml:space="preserve"> </w:t>
            </w:r>
            <w:r>
              <w:rPr>
                <w:w w:val="90"/>
                <w:sz w:val="18"/>
                <w:lang w:eastAsia="ko-KR"/>
              </w:rPr>
              <w:t>11,004</w:t>
            </w:r>
            <w:r>
              <w:rPr>
                <w:rFonts w:ascii="바탕체" w:eastAsia="바탕체"/>
                <w:w w:val="90"/>
                <w:sz w:val="18"/>
                <w:lang w:eastAsia="ko-KR"/>
              </w:rPr>
              <w:t>개소</w:t>
            </w:r>
            <w:r>
              <w:rPr>
                <w:rFonts w:ascii="바탕체" w:eastAsia="바탕체"/>
                <w:spacing w:val="-2"/>
                <w:w w:val="90"/>
                <w:sz w:val="18"/>
                <w:lang w:eastAsia="ko-KR"/>
              </w:rPr>
              <w:t xml:space="preserve"> </w:t>
            </w:r>
            <w:r>
              <w:rPr>
                <w:rFonts w:ascii="바탕체" w:eastAsia="바탕체"/>
                <w:w w:val="90"/>
                <w:sz w:val="18"/>
                <w:lang w:eastAsia="ko-KR"/>
              </w:rPr>
              <w:t>중</w:t>
            </w:r>
            <w:r>
              <w:rPr>
                <w:rFonts w:ascii="바탕체" w:eastAsia="바탕체"/>
                <w:spacing w:val="-2"/>
                <w:w w:val="90"/>
                <w:sz w:val="18"/>
                <w:lang w:eastAsia="ko-KR"/>
              </w:rPr>
              <w:t xml:space="preserve"> </w:t>
            </w:r>
            <w:r>
              <w:rPr>
                <w:w w:val="90"/>
                <w:sz w:val="18"/>
                <w:lang w:eastAsia="ko-KR"/>
              </w:rPr>
              <w:t>83.4%</w:t>
            </w:r>
            <w:r>
              <w:rPr>
                <w:rFonts w:ascii="바탕체" w:eastAsia="바탕체"/>
                <w:w w:val="90"/>
                <w:sz w:val="18"/>
                <w:lang w:eastAsia="ko-KR"/>
              </w:rPr>
              <w:t>에</w:t>
            </w:r>
            <w:r>
              <w:rPr>
                <w:rFonts w:ascii="바탕체" w:eastAsia="바탕체"/>
                <w:spacing w:val="-2"/>
                <w:w w:val="90"/>
                <w:sz w:val="18"/>
                <w:lang w:eastAsia="ko-KR"/>
              </w:rPr>
              <w:t xml:space="preserve"> </w:t>
            </w:r>
            <w:r>
              <w:rPr>
                <w:rFonts w:ascii="바탕체" w:eastAsia="바탕체"/>
                <w:w w:val="90"/>
                <w:sz w:val="18"/>
                <w:lang w:eastAsia="ko-KR"/>
              </w:rPr>
              <w:t>해당하는</w:t>
            </w:r>
            <w:r>
              <w:rPr>
                <w:rFonts w:ascii="바탕체" w:eastAsia="바탕체"/>
                <w:spacing w:val="-2"/>
                <w:w w:val="90"/>
                <w:sz w:val="18"/>
                <w:lang w:eastAsia="ko-KR"/>
              </w:rPr>
              <w:t xml:space="preserve"> </w:t>
            </w:r>
            <w:r>
              <w:rPr>
                <w:w w:val="90"/>
                <w:sz w:val="18"/>
                <w:lang w:eastAsia="ko-KR"/>
              </w:rPr>
              <w:t>9,177</w:t>
            </w:r>
            <w:r>
              <w:rPr>
                <w:spacing w:val="34"/>
                <w:sz w:val="18"/>
                <w:lang w:eastAsia="ko-KR"/>
              </w:rPr>
              <w:t xml:space="preserve"> </w:t>
            </w:r>
            <w:r>
              <w:rPr>
                <w:rFonts w:ascii="바탕체" w:eastAsia="바탕체"/>
                <w:w w:val="90"/>
                <w:sz w:val="18"/>
                <w:lang w:eastAsia="ko-KR"/>
              </w:rPr>
              <w:t>개소 에서</w:t>
            </w:r>
            <w:r>
              <w:rPr>
                <w:rFonts w:ascii="바탕체" w:eastAsia="바탕체"/>
                <w:spacing w:val="-7"/>
                <w:w w:val="90"/>
                <w:sz w:val="18"/>
                <w:lang w:eastAsia="ko-KR"/>
              </w:rPr>
              <w:t xml:space="preserve"> </w:t>
            </w:r>
            <w:r>
              <w:rPr>
                <w:rFonts w:ascii="바탕체" w:eastAsia="바탕체"/>
                <w:w w:val="90"/>
                <w:sz w:val="18"/>
                <w:lang w:eastAsia="ko-KR"/>
              </w:rPr>
              <w:t>영양사</w:t>
            </w:r>
            <w:r>
              <w:rPr>
                <w:rFonts w:ascii="바탕체" w:eastAsia="바탕체"/>
                <w:spacing w:val="-7"/>
                <w:w w:val="90"/>
                <w:sz w:val="18"/>
                <w:lang w:eastAsia="ko-KR"/>
              </w:rPr>
              <w:t xml:space="preserve"> </w:t>
            </w:r>
            <w:r>
              <w:rPr>
                <w:rFonts w:ascii="바탕체" w:eastAsia="바탕체"/>
                <w:w w:val="90"/>
                <w:sz w:val="18"/>
                <w:lang w:eastAsia="ko-KR"/>
              </w:rPr>
              <w:t>없이</w:t>
            </w:r>
            <w:r>
              <w:rPr>
                <w:rFonts w:ascii="바탕체" w:eastAsia="바탕체"/>
                <w:spacing w:val="-7"/>
                <w:w w:val="90"/>
                <w:sz w:val="18"/>
                <w:lang w:eastAsia="ko-KR"/>
              </w:rPr>
              <w:t xml:space="preserve"> </w:t>
            </w:r>
            <w:r>
              <w:rPr>
                <w:rFonts w:ascii="바탕체" w:eastAsia="바탕체"/>
                <w:w w:val="90"/>
                <w:sz w:val="18"/>
                <w:lang w:eastAsia="ko-KR"/>
              </w:rPr>
              <w:t>급식이</w:t>
            </w:r>
            <w:r>
              <w:rPr>
                <w:rFonts w:ascii="바탕체" w:eastAsia="바탕체"/>
                <w:spacing w:val="-7"/>
                <w:w w:val="90"/>
                <w:sz w:val="18"/>
                <w:lang w:eastAsia="ko-KR"/>
              </w:rPr>
              <w:t xml:space="preserve"> </w:t>
            </w:r>
            <w:r>
              <w:rPr>
                <w:rFonts w:ascii="바탕체" w:eastAsia="바탕체"/>
                <w:w w:val="90"/>
                <w:sz w:val="18"/>
                <w:lang w:eastAsia="ko-KR"/>
              </w:rPr>
              <w:t>제공되고</w:t>
            </w:r>
            <w:r>
              <w:rPr>
                <w:rFonts w:ascii="바탕체" w:eastAsia="바탕체"/>
                <w:spacing w:val="-7"/>
                <w:w w:val="90"/>
                <w:sz w:val="18"/>
                <w:lang w:eastAsia="ko-KR"/>
              </w:rPr>
              <w:t xml:space="preserve"> </w:t>
            </w:r>
            <w:r>
              <w:rPr>
                <w:rFonts w:ascii="바탕체" w:eastAsia="바탕체"/>
                <w:w w:val="90"/>
                <w:sz w:val="18"/>
                <w:lang w:eastAsia="ko-KR"/>
              </w:rPr>
              <w:t>있어</w:t>
            </w:r>
            <w:r>
              <w:rPr>
                <w:w w:val="90"/>
                <w:sz w:val="18"/>
                <w:lang w:eastAsia="ko-KR"/>
              </w:rPr>
              <w:t>,</w:t>
            </w:r>
            <w:r>
              <w:rPr>
                <w:spacing w:val="29"/>
                <w:sz w:val="18"/>
                <w:lang w:eastAsia="ko-KR"/>
              </w:rPr>
              <w:t xml:space="preserve"> </w:t>
            </w:r>
            <w:r>
              <w:rPr>
                <w:rFonts w:ascii="바탕체" w:eastAsia="바탕체"/>
                <w:w w:val="90"/>
                <w:sz w:val="18"/>
                <w:lang w:eastAsia="ko-KR"/>
              </w:rPr>
              <w:t xml:space="preserve">사회취약계층의 </w:t>
            </w:r>
            <w:r>
              <w:rPr>
                <w:rFonts w:ascii="바탕체" w:eastAsia="바탕체"/>
                <w:spacing w:val="-8"/>
                <w:sz w:val="18"/>
                <w:lang w:eastAsia="ko-KR"/>
              </w:rPr>
              <w:t>영양관리</w:t>
            </w:r>
            <w:r>
              <w:rPr>
                <w:rFonts w:ascii="바탕체" w:eastAsia="바탕체"/>
                <w:spacing w:val="-44"/>
                <w:sz w:val="18"/>
                <w:lang w:eastAsia="ko-KR"/>
              </w:rPr>
              <w:t xml:space="preserve"> </w:t>
            </w:r>
            <w:r>
              <w:rPr>
                <w:rFonts w:ascii="바탕체" w:eastAsia="바탕체"/>
                <w:spacing w:val="-8"/>
                <w:sz w:val="18"/>
                <w:lang w:eastAsia="ko-KR"/>
              </w:rPr>
              <w:t>문제가</w:t>
            </w:r>
            <w:r>
              <w:rPr>
                <w:rFonts w:ascii="바탕체" w:eastAsia="바탕체"/>
                <w:spacing w:val="-44"/>
                <w:sz w:val="18"/>
                <w:lang w:eastAsia="ko-KR"/>
              </w:rPr>
              <w:t xml:space="preserve"> </w:t>
            </w:r>
            <w:r>
              <w:rPr>
                <w:rFonts w:ascii="바탕체" w:eastAsia="바탕체"/>
                <w:spacing w:val="-8"/>
                <w:sz w:val="18"/>
                <w:lang w:eastAsia="ko-KR"/>
              </w:rPr>
              <w:t>심각한</w:t>
            </w:r>
            <w:r>
              <w:rPr>
                <w:rFonts w:ascii="바탕체" w:eastAsia="바탕체"/>
                <w:spacing w:val="-44"/>
                <w:sz w:val="18"/>
                <w:lang w:eastAsia="ko-KR"/>
              </w:rPr>
              <w:t xml:space="preserve"> </w:t>
            </w:r>
            <w:r>
              <w:rPr>
                <w:rFonts w:ascii="바탕체" w:eastAsia="바탕체"/>
                <w:spacing w:val="-8"/>
                <w:sz w:val="18"/>
                <w:lang w:eastAsia="ko-KR"/>
              </w:rPr>
              <w:t>수준으로</w:t>
            </w:r>
            <w:r>
              <w:rPr>
                <w:rFonts w:ascii="바탕체" w:eastAsia="바탕체"/>
                <w:spacing w:val="-44"/>
                <w:sz w:val="18"/>
                <w:lang w:eastAsia="ko-KR"/>
              </w:rPr>
              <w:t xml:space="preserve"> </w:t>
            </w:r>
            <w:r>
              <w:rPr>
                <w:rFonts w:ascii="바탕체" w:eastAsia="바탕체"/>
                <w:spacing w:val="-8"/>
                <w:sz w:val="18"/>
                <w:lang w:eastAsia="ko-KR"/>
              </w:rPr>
              <w:t>나타나고</w:t>
            </w:r>
            <w:r>
              <w:rPr>
                <w:rFonts w:ascii="바탕체" w:eastAsia="바탕체"/>
                <w:spacing w:val="-44"/>
                <w:sz w:val="18"/>
                <w:lang w:eastAsia="ko-KR"/>
              </w:rPr>
              <w:t xml:space="preserve"> </w:t>
            </w:r>
            <w:r>
              <w:rPr>
                <w:rFonts w:ascii="바탕체" w:eastAsia="바탕체"/>
                <w:spacing w:val="-8"/>
                <w:sz w:val="18"/>
                <w:lang w:eastAsia="ko-KR"/>
              </w:rPr>
              <w:t>있음</w:t>
            </w:r>
            <w:r w:rsidR="008A62E5">
              <w:rPr>
                <w:rFonts w:hint="eastAsia"/>
                <w:spacing w:val="62"/>
                <w:sz w:val="18"/>
                <w:lang w:eastAsia="ko-KR"/>
              </w:rPr>
              <w:t>.</w:t>
            </w:r>
            <w:r w:rsidR="008A62E5">
              <w:rPr>
                <w:w w:val="90"/>
                <w:sz w:val="18"/>
                <w:lang w:eastAsia="ko-KR"/>
              </w:rPr>
              <w:t>...</w:t>
            </w:r>
            <w:r>
              <w:rPr>
                <w:rFonts w:ascii="바탕체" w:eastAsia="바탕체"/>
                <w:spacing w:val="-8"/>
                <w:sz w:val="18"/>
                <w:lang w:eastAsia="ko-KR"/>
              </w:rPr>
              <w:t>이에</w:t>
            </w:r>
          </w:p>
          <w:p w14:paraId="2AD6C60D" w14:textId="3F208A20" w:rsidR="00832031" w:rsidRDefault="00000000">
            <w:pPr>
              <w:pStyle w:val="TableParagraph"/>
              <w:spacing w:line="225" w:lineRule="auto"/>
              <w:ind w:left="123" w:right="110"/>
              <w:jc w:val="both"/>
              <w:rPr>
                <w:sz w:val="18"/>
                <w:lang w:eastAsia="ko-KR"/>
              </w:rPr>
            </w:pPr>
            <w:r>
              <w:rPr>
                <w:rFonts w:ascii="바탕체" w:eastAsia="바탕체"/>
                <w:w w:val="90"/>
                <w:sz w:val="18"/>
                <w:lang w:eastAsia="ko-KR"/>
              </w:rPr>
              <w:t>사회복지시설을</w:t>
            </w:r>
            <w:r>
              <w:rPr>
                <w:rFonts w:ascii="바탕체" w:eastAsia="바탕체"/>
                <w:spacing w:val="-14"/>
                <w:w w:val="90"/>
                <w:sz w:val="18"/>
                <w:lang w:eastAsia="ko-KR"/>
              </w:rPr>
              <w:t xml:space="preserve"> </w:t>
            </w:r>
            <w:r>
              <w:rPr>
                <w:rFonts w:ascii="바탕체" w:eastAsia="바탕체"/>
                <w:w w:val="90"/>
                <w:sz w:val="18"/>
                <w:lang w:eastAsia="ko-KR"/>
              </w:rPr>
              <w:t>이용하는</w:t>
            </w:r>
            <w:r>
              <w:rPr>
                <w:rFonts w:ascii="바탕체" w:eastAsia="바탕체"/>
                <w:spacing w:val="-13"/>
                <w:w w:val="90"/>
                <w:sz w:val="18"/>
                <w:lang w:eastAsia="ko-KR"/>
              </w:rPr>
              <w:t xml:space="preserve"> </w:t>
            </w:r>
            <w:r>
              <w:rPr>
                <w:rFonts w:ascii="바탕체" w:eastAsia="바탕체"/>
                <w:w w:val="90"/>
                <w:sz w:val="18"/>
                <w:lang w:eastAsia="ko-KR"/>
              </w:rPr>
              <w:t>노인</w:t>
            </w:r>
            <w:r>
              <w:rPr>
                <w:rFonts w:ascii="돋움" w:eastAsia="돋움"/>
                <w:w w:val="90"/>
                <w:sz w:val="18"/>
                <w:lang w:eastAsia="ko-KR"/>
              </w:rPr>
              <w:t>ㆍ</w:t>
            </w:r>
            <w:r>
              <w:rPr>
                <w:rFonts w:ascii="돋움" w:eastAsia="돋움"/>
                <w:spacing w:val="-4"/>
                <w:sz w:val="18"/>
                <w:lang w:eastAsia="ko-KR"/>
              </w:rPr>
              <w:t xml:space="preserve"> </w:t>
            </w:r>
            <w:r>
              <w:rPr>
                <w:rFonts w:ascii="바탕체" w:eastAsia="바탕체"/>
                <w:w w:val="90"/>
                <w:sz w:val="18"/>
                <w:lang w:eastAsia="ko-KR"/>
              </w:rPr>
              <w:t>장애인</w:t>
            </w:r>
            <w:r>
              <w:rPr>
                <w:rFonts w:ascii="바탕체" w:eastAsia="바탕체"/>
                <w:spacing w:val="-13"/>
                <w:w w:val="90"/>
                <w:sz w:val="18"/>
                <w:lang w:eastAsia="ko-KR"/>
              </w:rPr>
              <w:t xml:space="preserve"> </w:t>
            </w:r>
            <w:r>
              <w:rPr>
                <w:rFonts w:ascii="바탕체" w:eastAsia="바탕체"/>
                <w:w w:val="90"/>
                <w:sz w:val="18"/>
                <w:lang w:eastAsia="ko-KR"/>
              </w:rPr>
              <w:t>등</w:t>
            </w:r>
            <w:r>
              <w:rPr>
                <w:rFonts w:ascii="바탕체" w:eastAsia="바탕체"/>
                <w:spacing w:val="-14"/>
                <w:w w:val="90"/>
                <w:sz w:val="18"/>
                <w:lang w:eastAsia="ko-KR"/>
              </w:rPr>
              <w:t xml:space="preserve"> </w:t>
            </w:r>
            <w:r>
              <w:rPr>
                <w:rFonts w:ascii="바탕체" w:eastAsia="바탕체"/>
                <w:w w:val="90"/>
                <w:sz w:val="18"/>
                <w:lang w:eastAsia="ko-KR"/>
              </w:rPr>
              <w:t xml:space="preserve">영양취약계층 </w:t>
            </w:r>
            <w:r>
              <w:rPr>
                <w:rFonts w:ascii="바탕체" w:eastAsia="바탕체"/>
                <w:spacing w:val="-2"/>
                <w:w w:val="90"/>
                <w:sz w:val="18"/>
                <w:lang w:eastAsia="ko-KR"/>
              </w:rPr>
              <w:t>에게</w:t>
            </w:r>
            <w:r>
              <w:rPr>
                <w:rFonts w:ascii="바탕체" w:eastAsia="바탕체"/>
                <w:spacing w:val="-14"/>
                <w:w w:val="90"/>
                <w:sz w:val="18"/>
                <w:lang w:eastAsia="ko-KR"/>
              </w:rPr>
              <w:t xml:space="preserve"> </w:t>
            </w:r>
            <w:r>
              <w:rPr>
                <w:rFonts w:ascii="바탕체" w:eastAsia="바탕체"/>
                <w:spacing w:val="-2"/>
                <w:w w:val="90"/>
                <w:sz w:val="18"/>
                <w:lang w:eastAsia="ko-KR"/>
              </w:rPr>
              <w:t>음식물을</w:t>
            </w:r>
            <w:r>
              <w:rPr>
                <w:rFonts w:ascii="바탕체" w:eastAsia="바탕체"/>
                <w:spacing w:val="-11"/>
                <w:w w:val="90"/>
                <w:sz w:val="18"/>
                <w:lang w:eastAsia="ko-KR"/>
              </w:rPr>
              <w:t xml:space="preserve"> </w:t>
            </w:r>
            <w:r>
              <w:rPr>
                <w:rFonts w:ascii="바탕체" w:eastAsia="바탕체"/>
                <w:spacing w:val="-2"/>
                <w:w w:val="90"/>
                <w:sz w:val="18"/>
                <w:lang w:eastAsia="ko-KR"/>
              </w:rPr>
              <w:t>제공하는</w:t>
            </w:r>
            <w:r>
              <w:rPr>
                <w:rFonts w:ascii="바탕체" w:eastAsia="바탕체"/>
                <w:spacing w:val="-12"/>
                <w:w w:val="90"/>
                <w:sz w:val="18"/>
                <w:lang w:eastAsia="ko-KR"/>
              </w:rPr>
              <w:t xml:space="preserve"> </w:t>
            </w:r>
            <w:r>
              <w:rPr>
                <w:rFonts w:ascii="바탕체" w:eastAsia="바탕체"/>
                <w:spacing w:val="-2"/>
                <w:w w:val="90"/>
                <w:sz w:val="18"/>
                <w:lang w:eastAsia="ko-KR"/>
              </w:rPr>
              <w:t>소규모</w:t>
            </w:r>
            <w:r>
              <w:rPr>
                <w:rFonts w:ascii="바탕체" w:eastAsia="바탕체"/>
                <w:spacing w:val="-11"/>
                <w:w w:val="90"/>
                <w:sz w:val="18"/>
                <w:lang w:eastAsia="ko-KR"/>
              </w:rPr>
              <w:t xml:space="preserve"> </w:t>
            </w:r>
            <w:r>
              <w:rPr>
                <w:rFonts w:ascii="바탕체" w:eastAsia="바탕체"/>
                <w:spacing w:val="-2"/>
                <w:w w:val="90"/>
                <w:sz w:val="18"/>
                <w:lang w:eastAsia="ko-KR"/>
              </w:rPr>
              <w:t>급식</w:t>
            </w:r>
            <w:r>
              <w:rPr>
                <w:rFonts w:ascii="바탕체" w:eastAsia="바탕체"/>
                <w:spacing w:val="-12"/>
                <w:w w:val="90"/>
                <w:sz w:val="18"/>
                <w:lang w:eastAsia="ko-KR"/>
              </w:rPr>
              <w:t xml:space="preserve"> </w:t>
            </w:r>
            <w:r>
              <w:rPr>
                <w:rFonts w:ascii="바탕체" w:eastAsia="바탕체"/>
                <w:spacing w:val="-2"/>
                <w:w w:val="90"/>
                <w:sz w:val="18"/>
                <w:lang w:eastAsia="ko-KR"/>
              </w:rPr>
              <w:t>시설에</w:t>
            </w:r>
            <w:r>
              <w:rPr>
                <w:rFonts w:ascii="바탕체" w:eastAsia="바탕체"/>
                <w:spacing w:val="-11"/>
                <w:w w:val="90"/>
                <w:sz w:val="18"/>
                <w:lang w:eastAsia="ko-KR"/>
              </w:rPr>
              <w:t xml:space="preserve"> </w:t>
            </w:r>
            <w:r>
              <w:rPr>
                <w:rFonts w:ascii="바탕체" w:eastAsia="바탕체"/>
                <w:spacing w:val="-2"/>
                <w:w w:val="90"/>
                <w:sz w:val="18"/>
                <w:lang w:eastAsia="ko-KR"/>
              </w:rPr>
              <w:t>대한</w:t>
            </w:r>
            <w:r>
              <w:rPr>
                <w:rFonts w:ascii="바탕체" w:eastAsia="바탕체"/>
                <w:spacing w:val="-12"/>
                <w:w w:val="90"/>
                <w:sz w:val="18"/>
                <w:lang w:eastAsia="ko-KR"/>
              </w:rPr>
              <w:t xml:space="preserve"> </w:t>
            </w:r>
            <w:r>
              <w:rPr>
                <w:rFonts w:ascii="바탕체" w:eastAsia="바탕체"/>
                <w:spacing w:val="-2"/>
                <w:w w:val="90"/>
                <w:sz w:val="18"/>
                <w:lang w:eastAsia="ko-KR"/>
              </w:rPr>
              <w:t>관리</w:t>
            </w:r>
            <w:r>
              <w:rPr>
                <w:rFonts w:ascii="바탕체" w:eastAsia="바탕체"/>
                <w:spacing w:val="-11"/>
                <w:w w:val="90"/>
                <w:sz w:val="18"/>
                <w:lang w:eastAsia="ko-KR"/>
              </w:rPr>
              <w:t xml:space="preserve"> </w:t>
            </w:r>
            <w:r>
              <w:rPr>
                <w:rFonts w:ascii="바탕체" w:eastAsia="바탕체"/>
                <w:spacing w:val="-2"/>
                <w:w w:val="90"/>
                <w:sz w:val="18"/>
                <w:lang w:eastAsia="ko-KR"/>
              </w:rPr>
              <w:t>지 원</w:t>
            </w:r>
            <w:r>
              <w:rPr>
                <w:rFonts w:ascii="바탕체" w:eastAsia="바탕체"/>
                <w:spacing w:val="-14"/>
                <w:w w:val="90"/>
                <w:sz w:val="18"/>
                <w:lang w:eastAsia="ko-KR"/>
              </w:rPr>
              <w:t xml:space="preserve"> </w:t>
            </w:r>
            <w:r>
              <w:rPr>
                <w:rFonts w:ascii="바탕체" w:eastAsia="바탕체"/>
                <w:spacing w:val="-2"/>
                <w:w w:val="90"/>
                <w:sz w:val="18"/>
                <w:lang w:eastAsia="ko-KR"/>
              </w:rPr>
              <w:t>체계를</w:t>
            </w:r>
            <w:r>
              <w:rPr>
                <w:rFonts w:ascii="바탕체" w:eastAsia="바탕체"/>
                <w:spacing w:val="-11"/>
                <w:w w:val="90"/>
                <w:sz w:val="18"/>
                <w:lang w:eastAsia="ko-KR"/>
              </w:rPr>
              <w:t xml:space="preserve"> </w:t>
            </w:r>
            <w:r>
              <w:rPr>
                <w:rFonts w:ascii="바탕체" w:eastAsia="바탕체"/>
                <w:spacing w:val="-2"/>
                <w:w w:val="90"/>
                <w:sz w:val="18"/>
                <w:lang w:eastAsia="ko-KR"/>
              </w:rPr>
              <w:t>마련함으로써</w:t>
            </w:r>
            <w:r>
              <w:rPr>
                <w:rFonts w:ascii="바탕체" w:eastAsia="바탕체"/>
                <w:spacing w:val="-12"/>
                <w:w w:val="90"/>
                <w:sz w:val="18"/>
                <w:lang w:eastAsia="ko-KR"/>
              </w:rPr>
              <w:t xml:space="preserve"> </w:t>
            </w:r>
            <w:r>
              <w:rPr>
                <w:rFonts w:ascii="바탕체" w:eastAsia="바탕체"/>
                <w:spacing w:val="-2"/>
                <w:w w:val="90"/>
                <w:sz w:val="18"/>
                <w:lang w:eastAsia="ko-KR"/>
              </w:rPr>
              <w:t>이용자의</w:t>
            </w:r>
            <w:r>
              <w:rPr>
                <w:rFonts w:ascii="바탕체" w:eastAsia="바탕체"/>
                <w:spacing w:val="-11"/>
                <w:w w:val="90"/>
                <w:sz w:val="18"/>
                <w:lang w:eastAsia="ko-KR"/>
              </w:rPr>
              <w:t xml:space="preserve"> </w:t>
            </w:r>
            <w:r>
              <w:rPr>
                <w:rFonts w:ascii="바탕체" w:eastAsia="바탕체"/>
                <w:spacing w:val="-2"/>
                <w:w w:val="90"/>
                <w:sz w:val="18"/>
                <w:lang w:eastAsia="ko-KR"/>
              </w:rPr>
              <w:t>건강</w:t>
            </w:r>
            <w:r>
              <w:rPr>
                <w:rFonts w:ascii="바탕체" w:eastAsia="바탕체"/>
                <w:spacing w:val="-12"/>
                <w:w w:val="90"/>
                <w:sz w:val="18"/>
                <w:lang w:eastAsia="ko-KR"/>
              </w:rPr>
              <w:t xml:space="preserve"> </w:t>
            </w:r>
            <w:r>
              <w:rPr>
                <w:rFonts w:ascii="바탕체" w:eastAsia="바탕체"/>
                <w:spacing w:val="-2"/>
                <w:w w:val="90"/>
                <w:sz w:val="18"/>
                <w:lang w:eastAsia="ko-KR"/>
              </w:rPr>
              <w:t>증진과</w:t>
            </w:r>
            <w:r>
              <w:rPr>
                <w:rFonts w:ascii="바탕체" w:eastAsia="바탕체"/>
                <w:spacing w:val="-11"/>
                <w:w w:val="90"/>
                <w:sz w:val="18"/>
                <w:lang w:eastAsia="ko-KR"/>
              </w:rPr>
              <w:t xml:space="preserve"> </w:t>
            </w:r>
            <w:r>
              <w:rPr>
                <w:rFonts w:ascii="바탕체" w:eastAsia="바탕체"/>
                <w:spacing w:val="-2"/>
                <w:w w:val="90"/>
                <w:sz w:val="18"/>
                <w:lang w:eastAsia="ko-KR"/>
              </w:rPr>
              <w:t>삶의</w:t>
            </w:r>
            <w:r>
              <w:rPr>
                <w:rFonts w:ascii="바탕체" w:eastAsia="바탕체"/>
                <w:spacing w:val="-12"/>
                <w:w w:val="90"/>
                <w:sz w:val="18"/>
                <w:lang w:eastAsia="ko-KR"/>
              </w:rPr>
              <w:t xml:space="preserve"> </w:t>
            </w:r>
            <w:r>
              <w:rPr>
                <w:rFonts w:ascii="바탕체" w:eastAsia="바탕체"/>
                <w:spacing w:val="-2"/>
                <w:w w:val="90"/>
                <w:sz w:val="18"/>
                <w:lang w:eastAsia="ko-KR"/>
              </w:rPr>
              <w:t>질</w:t>
            </w:r>
            <w:r>
              <w:rPr>
                <w:rFonts w:ascii="바탕체" w:eastAsia="바탕체"/>
                <w:spacing w:val="-11"/>
                <w:w w:val="90"/>
                <w:sz w:val="18"/>
                <w:lang w:eastAsia="ko-KR"/>
              </w:rPr>
              <w:t xml:space="preserve"> </w:t>
            </w:r>
            <w:r>
              <w:rPr>
                <w:rFonts w:ascii="바탕체" w:eastAsia="바탕체"/>
                <w:spacing w:val="-2"/>
                <w:w w:val="90"/>
                <w:sz w:val="18"/>
                <w:lang w:eastAsia="ko-KR"/>
              </w:rPr>
              <w:t xml:space="preserve">향 </w:t>
            </w:r>
            <w:r>
              <w:rPr>
                <w:rFonts w:ascii="바탕체" w:eastAsia="바탕체"/>
                <w:spacing w:val="-2"/>
                <w:sz w:val="18"/>
                <w:lang w:eastAsia="ko-KR"/>
              </w:rPr>
              <w:t>상을</w:t>
            </w:r>
            <w:r>
              <w:rPr>
                <w:rFonts w:ascii="바탕체" w:eastAsia="바탕체"/>
                <w:spacing w:val="-55"/>
                <w:sz w:val="18"/>
                <w:lang w:eastAsia="ko-KR"/>
              </w:rPr>
              <w:t xml:space="preserve"> </w:t>
            </w:r>
            <w:r>
              <w:rPr>
                <w:rFonts w:ascii="바탕체" w:eastAsia="바탕체"/>
                <w:spacing w:val="-2"/>
                <w:sz w:val="18"/>
                <w:lang w:eastAsia="ko-KR"/>
              </w:rPr>
              <w:t>도모하려는</w:t>
            </w:r>
            <w:r>
              <w:rPr>
                <w:rFonts w:ascii="바탕체" w:eastAsia="바탕체"/>
                <w:spacing w:val="-55"/>
                <w:sz w:val="18"/>
                <w:lang w:eastAsia="ko-KR"/>
              </w:rPr>
              <w:t xml:space="preserve"> </w:t>
            </w:r>
            <w:r>
              <w:rPr>
                <w:rFonts w:ascii="바탕체" w:eastAsia="바탕체"/>
                <w:spacing w:val="-2"/>
                <w:sz w:val="18"/>
                <w:lang w:eastAsia="ko-KR"/>
              </w:rPr>
              <w:t>것임</w:t>
            </w:r>
            <w:r>
              <w:rPr>
                <w:spacing w:val="-2"/>
                <w:sz w:val="18"/>
                <w:lang w:eastAsia="ko-KR"/>
              </w:rPr>
              <w:t>.(</w:t>
            </w:r>
            <w:r w:rsidR="008A62E5">
              <w:rPr>
                <w:sz w:val="18"/>
                <w:lang w:eastAsia="ko-KR"/>
              </w:rPr>
              <w:t>.</w:t>
            </w:r>
            <w:r w:rsidR="008A62E5">
              <w:rPr>
                <w:spacing w:val="-11"/>
                <w:sz w:val="18"/>
                <w:lang w:eastAsia="ko-KR"/>
              </w:rPr>
              <w:t xml:space="preserve"> </w:t>
            </w:r>
            <w:r w:rsidR="008A62E5">
              <w:rPr>
                <w:sz w:val="18"/>
                <w:lang w:eastAsia="ko-KR"/>
              </w:rPr>
              <w:t>.</w:t>
            </w:r>
            <w:r w:rsidR="008A62E5">
              <w:rPr>
                <w:spacing w:val="-12"/>
                <w:sz w:val="18"/>
                <w:lang w:eastAsia="ko-KR"/>
              </w:rPr>
              <w:t xml:space="preserve"> </w:t>
            </w:r>
            <w:r w:rsidR="008A62E5">
              <w:rPr>
                <w:sz w:val="18"/>
                <w:lang w:eastAsia="ko-KR"/>
              </w:rPr>
              <w:t>.</w:t>
            </w:r>
            <w:r>
              <w:rPr>
                <w:spacing w:val="-2"/>
                <w:sz w:val="18"/>
                <w:lang w:eastAsia="ko-KR"/>
              </w:rPr>
              <w:t>However,</w:t>
            </w:r>
            <w:r>
              <w:rPr>
                <w:spacing w:val="-9"/>
                <w:sz w:val="18"/>
                <w:lang w:eastAsia="ko-KR"/>
              </w:rPr>
              <w:t xml:space="preserve"> </w:t>
            </w:r>
            <w:r>
              <w:rPr>
                <w:spacing w:val="-2"/>
                <w:sz w:val="18"/>
                <w:lang w:eastAsia="ko-KR"/>
              </w:rPr>
              <w:t>the</w:t>
            </w:r>
            <w:r>
              <w:rPr>
                <w:spacing w:val="-10"/>
                <w:sz w:val="18"/>
                <w:lang w:eastAsia="ko-KR"/>
              </w:rPr>
              <w:t xml:space="preserve"> </w:t>
            </w:r>
            <w:r>
              <w:rPr>
                <w:spacing w:val="-2"/>
                <w:sz w:val="18"/>
                <w:lang w:eastAsia="ko-KR"/>
              </w:rPr>
              <w:t>support</w:t>
            </w:r>
            <w:r>
              <w:rPr>
                <w:spacing w:val="-10"/>
                <w:sz w:val="18"/>
                <w:lang w:eastAsia="ko-KR"/>
              </w:rPr>
              <w:t xml:space="preserve"> </w:t>
            </w:r>
            <w:r>
              <w:rPr>
                <w:spacing w:val="-2"/>
                <w:sz w:val="18"/>
                <w:lang w:eastAsia="ko-KR"/>
              </w:rPr>
              <w:t>system</w:t>
            </w:r>
            <w:r>
              <w:rPr>
                <w:spacing w:val="-10"/>
                <w:sz w:val="18"/>
                <w:lang w:eastAsia="ko-KR"/>
              </w:rPr>
              <w:t xml:space="preserve"> </w:t>
            </w:r>
            <w:r>
              <w:rPr>
                <w:spacing w:val="-5"/>
                <w:sz w:val="18"/>
                <w:lang w:eastAsia="ko-KR"/>
              </w:rPr>
              <w:t>for</w:t>
            </w:r>
          </w:p>
          <w:p w14:paraId="0C78A3A3" w14:textId="7BD055D3" w:rsidR="00832031" w:rsidRDefault="00000000">
            <w:pPr>
              <w:pStyle w:val="TableParagraph"/>
              <w:spacing w:line="254" w:lineRule="auto"/>
              <w:ind w:left="123" w:right="110"/>
              <w:jc w:val="both"/>
              <w:rPr>
                <w:sz w:val="18"/>
              </w:rPr>
            </w:pPr>
            <w:r>
              <w:rPr>
                <w:spacing w:val="-2"/>
                <w:sz w:val="18"/>
              </w:rPr>
              <w:t xml:space="preserve">small-scale meal service facilities operating for older adults, </w:t>
            </w:r>
            <w:r>
              <w:rPr>
                <w:sz w:val="18"/>
              </w:rPr>
              <w:t>persons</w:t>
            </w:r>
            <w:r>
              <w:rPr>
                <w:spacing w:val="-8"/>
                <w:sz w:val="18"/>
              </w:rPr>
              <w:t xml:space="preserve"> </w:t>
            </w:r>
            <w:r>
              <w:rPr>
                <w:sz w:val="18"/>
              </w:rPr>
              <w:t>with</w:t>
            </w:r>
            <w:r>
              <w:rPr>
                <w:spacing w:val="-8"/>
                <w:sz w:val="18"/>
              </w:rPr>
              <w:t xml:space="preserve"> </w:t>
            </w:r>
            <w:r>
              <w:rPr>
                <w:sz w:val="18"/>
              </w:rPr>
              <w:t>disabilities,</w:t>
            </w:r>
            <w:r>
              <w:rPr>
                <w:spacing w:val="-8"/>
                <w:sz w:val="18"/>
              </w:rPr>
              <w:t xml:space="preserve"> </w:t>
            </w:r>
            <w:r>
              <w:rPr>
                <w:sz w:val="18"/>
              </w:rPr>
              <w:t>and</w:t>
            </w:r>
            <w:r>
              <w:rPr>
                <w:spacing w:val="-8"/>
                <w:sz w:val="18"/>
              </w:rPr>
              <w:t xml:space="preserve"> </w:t>
            </w:r>
            <w:r>
              <w:rPr>
                <w:sz w:val="18"/>
              </w:rPr>
              <w:t>others</w:t>
            </w:r>
            <w:r>
              <w:rPr>
                <w:spacing w:val="-8"/>
                <w:sz w:val="18"/>
              </w:rPr>
              <w:t xml:space="preserve"> </w:t>
            </w:r>
            <w:r>
              <w:rPr>
                <w:sz w:val="18"/>
              </w:rPr>
              <w:t>utilizing</w:t>
            </w:r>
            <w:r>
              <w:rPr>
                <w:spacing w:val="-8"/>
                <w:sz w:val="18"/>
              </w:rPr>
              <w:t xml:space="preserve"> </w:t>
            </w:r>
            <w:r>
              <w:rPr>
                <w:sz w:val="18"/>
              </w:rPr>
              <w:t>social</w:t>
            </w:r>
            <w:r>
              <w:rPr>
                <w:spacing w:val="-8"/>
                <w:sz w:val="18"/>
              </w:rPr>
              <w:t xml:space="preserve"> </w:t>
            </w:r>
            <w:r>
              <w:rPr>
                <w:sz w:val="18"/>
              </w:rPr>
              <w:t>welfare facilities</w:t>
            </w:r>
            <w:r>
              <w:rPr>
                <w:spacing w:val="-8"/>
                <w:sz w:val="18"/>
              </w:rPr>
              <w:t xml:space="preserve"> </w:t>
            </w:r>
            <w:r>
              <w:rPr>
                <w:sz w:val="18"/>
              </w:rPr>
              <w:t>is</w:t>
            </w:r>
            <w:r>
              <w:rPr>
                <w:spacing w:val="-8"/>
                <w:sz w:val="18"/>
              </w:rPr>
              <w:t xml:space="preserve"> </w:t>
            </w:r>
            <w:r>
              <w:rPr>
                <w:sz w:val="18"/>
              </w:rPr>
              <w:t>currently</w:t>
            </w:r>
            <w:r>
              <w:rPr>
                <w:spacing w:val="-8"/>
                <w:sz w:val="18"/>
              </w:rPr>
              <w:t xml:space="preserve"> </w:t>
            </w:r>
            <w:r>
              <w:rPr>
                <w:sz w:val="18"/>
              </w:rPr>
              <w:t>inadequate.</w:t>
            </w:r>
            <w:r>
              <w:rPr>
                <w:spacing w:val="-8"/>
                <w:sz w:val="18"/>
              </w:rPr>
              <w:t xml:space="preserve"> </w:t>
            </w:r>
            <w:r>
              <w:rPr>
                <w:sz w:val="18"/>
              </w:rPr>
              <w:t>According</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 xml:space="preserve">Ministry </w:t>
            </w:r>
            <w:r>
              <w:rPr>
                <w:spacing w:val="-2"/>
                <w:sz w:val="18"/>
              </w:rPr>
              <w:t>of</w:t>
            </w:r>
            <w:r>
              <w:rPr>
                <w:spacing w:val="-6"/>
                <w:sz w:val="18"/>
              </w:rPr>
              <w:t xml:space="preserve"> </w:t>
            </w:r>
            <w:r>
              <w:rPr>
                <w:spacing w:val="-2"/>
                <w:sz w:val="18"/>
              </w:rPr>
              <w:t>Food</w:t>
            </w:r>
            <w:r>
              <w:rPr>
                <w:spacing w:val="-6"/>
                <w:sz w:val="18"/>
              </w:rPr>
              <w:t xml:space="preserve"> </w:t>
            </w:r>
            <w:r>
              <w:rPr>
                <w:spacing w:val="-2"/>
                <w:sz w:val="18"/>
              </w:rPr>
              <w:t>and</w:t>
            </w:r>
            <w:r>
              <w:rPr>
                <w:spacing w:val="-6"/>
                <w:sz w:val="18"/>
              </w:rPr>
              <w:t xml:space="preserve"> </w:t>
            </w:r>
            <w:r>
              <w:rPr>
                <w:spacing w:val="-2"/>
                <w:sz w:val="18"/>
              </w:rPr>
              <w:t>Drug</w:t>
            </w:r>
            <w:r>
              <w:rPr>
                <w:spacing w:val="-6"/>
                <w:sz w:val="18"/>
              </w:rPr>
              <w:t xml:space="preserve"> </w:t>
            </w:r>
            <w:r>
              <w:rPr>
                <w:spacing w:val="-2"/>
                <w:sz w:val="18"/>
              </w:rPr>
              <w:t>Safety,</w:t>
            </w:r>
            <w:r>
              <w:rPr>
                <w:spacing w:val="-6"/>
                <w:sz w:val="18"/>
              </w:rPr>
              <w:t xml:space="preserve"> </w:t>
            </w:r>
            <w:r>
              <w:rPr>
                <w:spacing w:val="-2"/>
                <w:sz w:val="18"/>
              </w:rPr>
              <w:t>among</w:t>
            </w:r>
            <w:r>
              <w:rPr>
                <w:spacing w:val="-6"/>
                <w:sz w:val="18"/>
              </w:rPr>
              <w:t xml:space="preserve"> </w:t>
            </w:r>
            <w:r>
              <w:rPr>
                <w:spacing w:val="-2"/>
                <w:sz w:val="18"/>
              </w:rPr>
              <w:t>the</w:t>
            </w:r>
            <w:r>
              <w:rPr>
                <w:spacing w:val="-6"/>
                <w:sz w:val="18"/>
              </w:rPr>
              <w:t xml:space="preserve"> </w:t>
            </w:r>
            <w:r>
              <w:rPr>
                <w:spacing w:val="-2"/>
                <w:sz w:val="18"/>
              </w:rPr>
              <w:t>11,004</w:t>
            </w:r>
            <w:r>
              <w:rPr>
                <w:spacing w:val="-6"/>
                <w:sz w:val="18"/>
              </w:rPr>
              <w:t xml:space="preserve"> </w:t>
            </w:r>
            <w:r>
              <w:rPr>
                <w:spacing w:val="-2"/>
                <w:sz w:val="18"/>
              </w:rPr>
              <w:t>meal</w:t>
            </w:r>
            <w:r>
              <w:rPr>
                <w:spacing w:val="-6"/>
                <w:sz w:val="18"/>
              </w:rPr>
              <w:t xml:space="preserve"> </w:t>
            </w:r>
            <w:r>
              <w:rPr>
                <w:spacing w:val="-2"/>
                <w:sz w:val="18"/>
              </w:rPr>
              <w:t>service</w:t>
            </w:r>
            <w:r>
              <w:rPr>
                <w:spacing w:val="-6"/>
                <w:sz w:val="18"/>
              </w:rPr>
              <w:t xml:space="preserve"> </w:t>
            </w:r>
            <w:r>
              <w:rPr>
                <w:spacing w:val="-2"/>
                <w:sz w:val="18"/>
              </w:rPr>
              <w:t>fa-</w:t>
            </w:r>
            <w:r>
              <w:rPr>
                <w:sz w:val="18"/>
              </w:rPr>
              <w:t>cilities for older adults and others, 9,177 facilities (83.4%) provide</w:t>
            </w:r>
            <w:r>
              <w:rPr>
                <w:spacing w:val="-4"/>
                <w:sz w:val="18"/>
              </w:rPr>
              <w:t xml:space="preserve"> </w:t>
            </w:r>
            <w:r>
              <w:rPr>
                <w:sz w:val="18"/>
              </w:rPr>
              <w:t>meals</w:t>
            </w:r>
            <w:r>
              <w:rPr>
                <w:spacing w:val="-4"/>
                <w:sz w:val="18"/>
              </w:rPr>
              <w:t xml:space="preserve"> </w:t>
            </w:r>
            <w:r>
              <w:rPr>
                <w:sz w:val="18"/>
              </w:rPr>
              <w:t>without</w:t>
            </w:r>
            <w:r>
              <w:rPr>
                <w:spacing w:val="-4"/>
                <w:sz w:val="18"/>
              </w:rPr>
              <w:t xml:space="preserve"> </w:t>
            </w:r>
            <w:r>
              <w:rPr>
                <w:sz w:val="18"/>
              </w:rPr>
              <w:t>a</w:t>
            </w:r>
            <w:r>
              <w:rPr>
                <w:spacing w:val="-4"/>
                <w:sz w:val="18"/>
              </w:rPr>
              <w:t xml:space="preserve"> </w:t>
            </w:r>
            <w:r>
              <w:rPr>
                <w:sz w:val="18"/>
              </w:rPr>
              <w:t>dedicated</w:t>
            </w:r>
            <w:r>
              <w:rPr>
                <w:spacing w:val="-4"/>
                <w:sz w:val="18"/>
              </w:rPr>
              <w:t xml:space="preserve"> </w:t>
            </w:r>
            <w:r>
              <w:rPr>
                <w:sz w:val="18"/>
              </w:rPr>
              <w:t>nutritionist,</w:t>
            </w:r>
            <w:r>
              <w:rPr>
                <w:spacing w:val="-4"/>
                <w:sz w:val="18"/>
              </w:rPr>
              <w:t xml:space="preserve"> </w:t>
            </w:r>
            <w:r>
              <w:rPr>
                <w:sz w:val="18"/>
              </w:rPr>
              <w:t>indicating</w:t>
            </w:r>
            <w:r>
              <w:rPr>
                <w:spacing w:val="-4"/>
                <w:sz w:val="18"/>
              </w:rPr>
              <w:t xml:space="preserve"> </w:t>
            </w:r>
            <w:r>
              <w:rPr>
                <w:sz w:val="18"/>
              </w:rPr>
              <w:t>a serious</w:t>
            </w:r>
            <w:r>
              <w:rPr>
                <w:spacing w:val="-7"/>
                <w:sz w:val="18"/>
              </w:rPr>
              <w:t xml:space="preserve"> </w:t>
            </w:r>
            <w:r>
              <w:rPr>
                <w:sz w:val="18"/>
              </w:rPr>
              <w:t>level</w:t>
            </w:r>
            <w:r>
              <w:rPr>
                <w:spacing w:val="-7"/>
                <w:sz w:val="18"/>
              </w:rPr>
              <w:t xml:space="preserve"> </w:t>
            </w:r>
            <w:r>
              <w:rPr>
                <w:sz w:val="18"/>
              </w:rPr>
              <w:t>of</w:t>
            </w:r>
            <w:r>
              <w:rPr>
                <w:spacing w:val="-7"/>
                <w:sz w:val="18"/>
              </w:rPr>
              <w:t xml:space="preserve"> </w:t>
            </w:r>
            <w:r>
              <w:rPr>
                <w:sz w:val="18"/>
              </w:rPr>
              <w:t>nutrition</w:t>
            </w:r>
            <w:r>
              <w:rPr>
                <w:spacing w:val="-7"/>
                <w:sz w:val="18"/>
              </w:rPr>
              <w:t xml:space="preserve"> </w:t>
            </w:r>
            <w:r>
              <w:rPr>
                <w:sz w:val="18"/>
              </w:rPr>
              <w:t>management</w:t>
            </w:r>
            <w:r>
              <w:rPr>
                <w:spacing w:val="-7"/>
                <w:sz w:val="18"/>
              </w:rPr>
              <w:t xml:space="preserve"> </w:t>
            </w:r>
            <w:r>
              <w:rPr>
                <w:sz w:val="18"/>
              </w:rPr>
              <w:t>issues</w:t>
            </w:r>
            <w:r>
              <w:rPr>
                <w:spacing w:val="-7"/>
                <w:sz w:val="18"/>
              </w:rPr>
              <w:t xml:space="preserve"> </w:t>
            </w:r>
            <w:r>
              <w:rPr>
                <w:sz w:val="18"/>
              </w:rPr>
              <w:t>among</w:t>
            </w:r>
            <w:r>
              <w:rPr>
                <w:spacing w:val="-7"/>
                <w:sz w:val="18"/>
              </w:rPr>
              <w:t xml:space="preserve"> </w:t>
            </w:r>
            <w:r>
              <w:rPr>
                <w:sz w:val="18"/>
              </w:rPr>
              <w:t>the</w:t>
            </w:r>
            <w:r>
              <w:rPr>
                <w:spacing w:val="-7"/>
                <w:sz w:val="18"/>
              </w:rPr>
              <w:t xml:space="preserve"> </w:t>
            </w:r>
            <w:r>
              <w:rPr>
                <w:sz w:val="18"/>
              </w:rPr>
              <w:t>so-cially</w:t>
            </w:r>
            <w:r>
              <w:rPr>
                <w:spacing w:val="-5"/>
                <w:sz w:val="18"/>
              </w:rPr>
              <w:t xml:space="preserve"> </w:t>
            </w:r>
            <w:r>
              <w:rPr>
                <w:sz w:val="18"/>
              </w:rPr>
              <w:t>vulnerable.</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Therefore,</w:t>
            </w:r>
            <w:r>
              <w:rPr>
                <w:spacing w:val="-3"/>
                <w:sz w:val="18"/>
              </w:rPr>
              <w:t xml:space="preserve"> </w:t>
            </w:r>
            <w:r>
              <w:rPr>
                <w:sz w:val="18"/>
              </w:rPr>
              <w:t>the</w:t>
            </w:r>
            <w:r>
              <w:rPr>
                <w:spacing w:val="-4"/>
                <w:sz w:val="18"/>
              </w:rPr>
              <w:t xml:space="preserve"> </w:t>
            </w:r>
            <w:r>
              <w:rPr>
                <w:sz w:val="18"/>
              </w:rPr>
              <w:t>objective</w:t>
            </w:r>
            <w:r>
              <w:rPr>
                <w:spacing w:val="-4"/>
                <w:sz w:val="18"/>
              </w:rPr>
              <w:t xml:space="preserve"> </w:t>
            </w:r>
            <w:r>
              <w:rPr>
                <w:sz w:val="18"/>
              </w:rPr>
              <w:t>is</w:t>
            </w:r>
            <w:r>
              <w:rPr>
                <w:spacing w:val="-4"/>
                <w:sz w:val="18"/>
              </w:rPr>
              <w:t xml:space="preserve"> </w:t>
            </w:r>
            <w:r>
              <w:rPr>
                <w:sz w:val="18"/>
              </w:rPr>
              <w:t>to</w:t>
            </w:r>
            <w:r>
              <w:rPr>
                <w:spacing w:val="-4"/>
                <w:sz w:val="18"/>
              </w:rPr>
              <w:t xml:space="preserve"> </w:t>
            </w:r>
            <w:r>
              <w:rPr>
                <w:spacing w:val="-2"/>
                <w:sz w:val="18"/>
              </w:rPr>
              <w:t>promote</w:t>
            </w:r>
          </w:p>
          <w:p w14:paraId="0B2A5F90" w14:textId="77777777" w:rsidR="00832031" w:rsidRDefault="00000000">
            <w:pPr>
              <w:pStyle w:val="TableParagraph"/>
              <w:spacing w:line="254" w:lineRule="auto"/>
              <w:ind w:left="123" w:right="110"/>
              <w:jc w:val="both"/>
              <w:rPr>
                <w:sz w:val="18"/>
              </w:rPr>
            </w:pPr>
            <w:r>
              <w:rPr>
                <w:sz w:val="18"/>
              </w:rPr>
              <w:t>the enhancement of the users’ health and quality of life by establishing a management support system for small-scale meal service facilities that provide meals to the nutrition-vulnerable population, including older adults and persons with disabilities utilizing social welfare facilities.)</w:t>
            </w:r>
          </w:p>
        </w:tc>
      </w:tr>
    </w:tbl>
    <w:p w14:paraId="79C1825D"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0FB31F5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E988781" w14:textId="77777777">
        <w:trPr>
          <w:trHeight w:val="594"/>
        </w:trPr>
        <w:tc>
          <w:tcPr>
            <w:tcW w:w="2515" w:type="dxa"/>
          </w:tcPr>
          <w:p w14:paraId="65C67305"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93770EB"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2EF3A2A4"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53B33B0E"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1DED5AE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5C45EED" w14:textId="77777777" w:rsidR="00832031" w:rsidRDefault="00000000">
            <w:pPr>
              <w:pStyle w:val="TableParagraph"/>
              <w:spacing w:before="79"/>
              <w:ind w:left="429"/>
              <w:jc w:val="left"/>
              <w:rPr>
                <w:b/>
                <w:sz w:val="18"/>
              </w:rPr>
            </w:pPr>
            <w:r>
              <w:rPr>
                <w:b/>
                <w:spacing w:val="-2"/>
                <w:sz w:val="18"/>
              </w:rPr>
              <w:t>(Sponsor)</w:t>
            </w:r>
          </w:p>
        </w:tc>
        <w:tc>
          <w:tcPr>
            <w:tcW w:w="4498" w:type="dxa"/>
          </w:tcPr>
          <w:p w14:paraId="497A873C"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CA2DA2A"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FE4225F" w14:textId="77777777">
        <w:trPr>
          <w:trHeight w:val="5117"/>
        </w:trPr>
        <w:tc>
          <w:tcPr>
            <w:tcW w:w="2515" w:type="dxa"/>
          </w:tcPr>
          <w:p w14:paraId="0C93184A"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021779BF" w14:textId="77777777" w:rsidR="00832031" w:rsidRDefault="00000000">
            <w:pPr>
              <w:pStyle w:val="TableParagraph"/>
              <w:spacing w:before="39"/>
              <w:ind w:left="8" w:right="1"/>
              <w:rPr>
                <w:sz w:val="18"/>
              </w:rPr>
            </w:pPr>
            <w:r>
              <w:rPr>
                <w:spacing w:val="-2"/>
                <w:sz w:val="18"/>
              </w:rPr>
              <w:t>2105349</w:t>
            </w:r>
          </w:p>
        </w:tc>
        <w:tc>
          <w:tcPr>
            <w:tcW w:w="1607" w:type="dxa"/>
          </w:tcPr>
          <w:p w14:paraId="59A643F7" w14:textId="77777777" w:rsidR="00832031" w:rsidRDefault="00000000">
            <w:pPr>
              <w:pStyle w:val="TableParagraph"/>
              <w:spacing w:before="24"/>
              <w:ind w:left="613" w:right="147" w:hanging="455"/>
              <w:jc w:val="left"/>
              <w:rPr>
                <w:sz w:val="18"/>
              </w:rPr>
            </w:pPr>
            <w:r>
              <w:rPr>
                <w:rFonts w:ascii="바탕체" w:eastAsia="바탕체"/>
                <w:spacing w:val="-4"/>
                <w:sz w:val="18"/>
              </w:rPr>
              <w:t>김상훈</w:t>
            </w:r>
            <w:r>
              <w:rPr>
                <w:spacing w:val="-4"/>
                <w:sz w:val="18"/>
              </w:rPr>
              <w:t>(Sanghoon Kim)</w:t>
            </w:r>
          </w:p>
        </w:tc>
        <w:tc>
          <w:tcPr>
            <w:tcW w:w="4498" w:type="dxa"/>
          </w:tcPr>
          <w:p w14:paraId="5A8A41AF" w14:textId="77777777" w:rsidR="00832031" w:rsidRDefault="00000000">
            <w:pPr>
              <w:pStyle w:val="TableParagraph"/>
              <w:spacing w:before="26" w:line="237" w:lineRule="auto"/>
              <w:ind w:left="123" w:right="110"/>
              <w:jc w:val="both"/>
              <w:rPr>
                <w:sz w:val="18"/>
              </w:rPr>
            </w:pPr>
            <w:r>
              <w:rPr>
                <w:w w:val="90"/>
                <w:sz w:val="18"/>
                <w:lang w:eastAsia="ko-KR"/>
              </w:rPr>
              <w:t>...</w:t>
            </w:r>
            <w:r>
              <w:rPr>
                <w:spacing w:val="29"/>
                <w:sz w:val="18"/>
                <w:lang w:eastAsia="ko-KR"/>
              </w:rPr>
              <w:t xml:space="preserve"> </w:t>
            </w:r>
            <w:r>
              <w:rPr>
                <w:rFonts w:ascii="바탕체" w:eastAsia="바탕체"/>
                <w:w w:val="90"/>
                <w:sz w:val="18"/>
                <w:lang w:eastAsia="ko-KR"/>
              </w:rPr>
              <w:t>현행법은</w:t>
            </w:r>
            <w:r>
              <w:rPr>
                <w:rFonts w:ascii="바탕체" w:eastAsia="바탕체"/>
                <w:spacing w:val="-7"/>
                <w:w w:val="90"/>
                <w:sz w:val="18"/>
                <w:lang w:eastAsia="ko-KR"/>
              </w:rPr>
              <w:t xml:space="preserve"> </w:t>
            </w:r>
            <w:r>
              <w:rPr>
                <w:rFonts w:ascii="바탕체" w:eastAsia="바탕체"/>
                <w:w w:val="90"/>
                <w:sz w:val="18"/>
                <w:lang w:eastAsia="ko-KR"/>
              </w:rPr>
              <w:t>노인</w:t>
            </w:r>
            <w:r>
              <w:rPr>
                <w:w w:val="90"/>
                <w:sz w:val="18"/>
                <w:lang w:eastAsia="ko-KR"/>
              </w:rPr>
              <w:t>,</w:t>
            </w:r>
            <w:r>
              <w:rPr>
                <w:spacing w:val="29"/>
                <w:sz w:val="18"/>
                <w:lang w:eastAsia="ko-KR"/>
              </w:rPr>
              <w:t xml:space="preserve"> </w:t>
            </w:r>
            <w:r>
              <w:rPr>
                <w:rFonts w:ascii="바탕체" w:eastAsia="바탕체"/>
                <w:w w:val="90"/>
                <w:sz w:val="18"/>
                <w:lang w:eastAsia="ko-KR"/>
              </w:rPr>
              <w:t>장애인</w:t>
            </w:r>
            <w:r>
              <w:rPr>
                <w:w w:val="90"/>
                <w:sz w:val="18"/>
                <w:lang w:eastAsia="ko-KR"/>
              </w:rPr>
              <w:t>,</w:t>
            </w:r>
            <w:r>
              <w:rPr>
                <w:spacing w:val="29"/>
                <w:sz w:val="18"/>
                <w:lang w:eastAsia="ko-KR"/>
              </w:rPr>
              <w:t xml:space="preserve"> </w:t>
            </w:r>
            <w:r>
              <w:rPr>
                <w:rFonts w:ascii="바탕체" w:eastAsia="바탕체"/>
                <w:w w:val="90"/>
                <w:sz w:val="18"/>
                <w:lang w:eastAsia="ko-KR"/>
              </w:rPr>
              <w:t>독립유공자</w:t>
            </w:r>
            <w:r>
              <w:rPr>
                <w:rFonts w:ascii="바탕체" w:eastAsia="바탕체"/>
                <w:spacing w:val="-7"/>
                <w:w w:val="90"/>
                <w:sz w:val="18"/>
                <w:lang w:eastAsia="ko-KR"/>
              </w:rPr>
              <w:t xml:space="preserve"> </w:t>
            </w:r>
            <w:r>
              <w:rPr>
                <w:rFonts w:ascii="바탕체" w:eastAsia="바탕체"/>
                <w:w w:val="90"/>
                <w:sz w:val="18"/>
                <w:lang w:eastAsia="ko-KR"/>
              </w:rPr>
              <w:t>및</w:t>
            </w:r>
            <w:r>
              <w:rPr>
                <w:rFonts w:ascii="바탕체" w:eastAsia="바탕체"/>
                <w:spacing w:val="-7"/>
                <w:w w:val="90"/>
                <w:sz w:val="18"/>
                <w:lang w:eastAsia="ko-KR"/>
              </w:rPr>
              <w:t xml:space="preserve"> </w:t>
            </w:r>
            <w:r>
              <w:rPr>
                <w:rFonts w:ascii="바탕체" w:eastAsia="바탕체"/>
                <w:w w:val="90"/>
                <w:sz w:val="18"/>
                <w:lang w:eastAsia="ko-KR"/>
              </w:rPr>
              <w:t xml:space="preserve">생활보호대상자 </w:t>
            </w:r>
            <w:r>
              <w:rPr>
                <w:rFonts w:ascii="바탕체" w:eastAsia="바탕체"/>
                <w:spacing w:val="-14"/>
                <w:sz w:val="18"/>
                <w:lang w:eastAsia="ko-KR"/>
              </w:rPr>
              <w:t>등</w:t>
            </w:r>
            <w:r>
              <w:rPr>
                <w:rFonts w:ascii="바탕체" w:eastAsia="바탕체"/>
                <w:spacing w:val="-9"/>
                <w:sz w:val="18"/>
                <w:lang w:eastAsia="ko-KR"/>
              </w:rPr>
              <w:t xml:space="preserve"> </w:t>
            </w:r>
            <w:r>
              <w:rPr>
                <w:rFonts w:ascii="바탕체" w:eastAsia="바탕체"/>
                <w:spacing w:val="-14"/>
                <w:sz w:val="18"/>
                <w:lang w:eastAsia="ko-KR"/>
              </w:rPr>
              <w:t>생계가</w:t>
            </w:r>
            <w:r>
              <w:rPr>
                <w:rFonts w:ascii="바탕체" w:eastAsia="바탕체"/>
                <w:spacing w:val="-8"/>
                <w:sz w:val="18"/>
                <w:lang w:eastAsia="ko-KR"/>
              </w:rPr>
              <w:t xml:space="preserve"> </w:t>
            </w:r>
            <w:r>
              <w:rPr>
                <w:rFonts w:ascii="바탕체" w:eastAsia="바탕체"/>
                <w:spacing w:val="-14"/>
                <w:sz w:val="18"/>
                <w:lang w:eastAsia="ko-KR"/>
              </w:rPr>
              <w:t>어려운</w:t>
            </w:r>
            <w:r>
              <w:rPr>
                <w:rFonts w:ascii="바탕체" w:eastAsia="바탕체"/>
                <w:spacing w:val="-9"/>
                <w:sz w:val="18"/>
                <w:lang w:eastAsia="ko-KR"/>
              </w:rPr>
              <w:t xml:space="preserve"> </w:t>
            </w:r>
            <w:r>
              <w:rPr>
                <w:rFonts w:ascii="바탕체" w:eastAsia="바탕체"/>
                <w:spacing w:val="-14"/>
                <w:sz w:val="18"/>
                <w:lang w:eastAsia="ko-KR"/>
              </w:rPr>
              <w:t>소외계층을</w:t>
            </w:r>
            <w:r>
              <w:rPr>
                <w:rFonts w:ascii="바탕체" w:eastAsia="바탕체"/>
                <w:spacing w:val="-8"/>
                <w:sz w:val="18"/>
                <w:lang w:eastAsia="ko-KR"/>
              </w:rPr>
              <w:t xml:space="preserve"> </w:t>
            </w:r>
            <w:r>
              <w:rPr>
                <w:rFonts w:ascii="바탕체" w:eastAsia="바탕체"/>
                <w:spacing w:val="-14"/>
                <w:sz w:val="18"/>
                <w:lang w:eastAsia="ko-KR"/>
              </w:rPr>
              <w:t>지원하기</w:t>
            </w:r>
            <w:r>
              <w:rPr>
                <w:rFonts w:ascii="바탕체" w:eastAsia="바탕체"/>
                <w:spacing w:val="-9"/>
                <w:sz w:val="18"/>
                <w:lang w:eastAsia="ko-KR"/>
              </w:rPr>
              <w:t xml:space="preserve"> </w:t>
            </w:r>
            <w:r>
              <w:rPr>
                <w:rFonts w:ascii="바탕체" w:eastAsia="바탕체"/>
                <w:spacing w:val="-14"/>
                <w:sz w:val="18"/>
                <w:lang w:eastAsia="ko-KR"/>
              </w:rPr>
              <w:t>위하여</w:t>
            </w:r>
            <w:r>
              <w:rPr>
                <w:rFonts w:ascii="바탕체" w:eastAsia="바탕체"/>
                <w:spacing w:val="-8"/>
                <w:sz w:val="18"/>
                <w:lang w:eastAsia="ko-KR"/>
              </w:rPr>
              <w:t xml:space="preserve"> </w:t>
            </w:r>
            <w:r>
              <w:rPr>
                <w:spacing w:val="-14"/>
                <w:sz w:val="18"/>
                <w:lang w:eastAsia="ko-KR"/>
              </w:rPr>
              <w:t>5</w:t>
            </w:r>
            <w:r>
              <w:rPr>
                <w:rFonts w:ascii="바탕체" w:eastAsia="바탕체"/>
                <w:spacing w:val="-14"/>
                <w:sz w:val="18"/>
                <w:lang w:eastAsia="ko-KR"/>
              </w:rPr>
              <w:t xml:space="preserve">천만원 </w:t>
            </w:r>
            <w:r>
              <w:rPr>
                <w:rFonts w:ascii="바탕체" w:eastAsia="바탕체"/>
                <w:w w:val="90"/>
                <w:sz w:val="18"/>
                <w:lang w:eastAsia="ko-KR"/>
              </w:rPr>
              <w:t xml:space="preserve">이하인 비과세종합저축에서 발생하는 이자소득 또는 배 </w:t>
            </w:r>
            <w:r>
              <w:rPr>
                <w:rFonts w:ascii="바탕체" w:eastAsia="바탕체"/>
                <w:spacing w:val="-10"/>
                <w:sz w:val="18"/>
                <w:lang w:eastAsia="ko-KR"/>
              </w:rPr>
              <w:t>당소득에</w:t>
            </w:r>
            <w:r>
              <w:rPr>
                <w:rFonts w:ascii="바탕체" w:eastAsia="바탕체"/>
                <w:spacing w:val="-13"/>
                <w:sz w:val="18"/>
                <w:lang w:eastAsia="ko-KR"/>
              </w:rPr>
              <w:t xml:space="preserve"> </w:t>
            </w:r>
            <w:r>
              <w:rPr>
                <w:rFonts w:ascii="바탕체" w:eastAsia="바탕체"/>
                <w:spacing w:val="-10"/>
                <w:sz w:val="18"/>
                <w:lang w:eastAsia="ko-KR"/>
              </w:rPr>
              <w:t>대한</w:t>
            </w:r>
            <w:r>
              <w:rPr>
                <w:rFonts w:ascii="바탕체" w:eastAsia="바탕체"/>
                <w:spacing w:val="-12"/>
                <w:sz w:val="18"/>
                <w:lang w:eastAsia="ko-KR"/>
              </w:rPr>
              <w:t xml:space="preserve"> </w:t>
            </w:r>
            <w:r>
              <w:rPr>
                <w:rFonts w:ascii="바탕체" w:eastAsia="바탕체"/>
                <w:spacing w:val="-10"/>
                <w:sz w:val="18"/>
                <w:lang w:eastAsia="ko-KR"/>
              </w:rPr>
              <w:t>소득세를</w:t>
            </w:r>
            <w:r>
              <w:rPr>
                <w:rFonts w:ascii="바탕체" w:eastAsia="바탕체"/>
                <w:spacing w:val="-13"/>
                <w:sz w:val="18"/>
                <w:lang w:eastAsia="ko-KR"/>
              </w:rPr>
              <w:t xml:space="preserve"> </w:t>
            </w:r>
            <w:r>
              <w:rPr>
                <w:rFonts w:ascii="바탕체" w:eastAsia="바탕체"/>
                <w:spacing w:val="-10"/>
                <w:sz w:val="18"/>
                <w:lang w:eastAsia="ko-KR"/>
              </w:rPr>
              <w:t>부과하지</w:t>
            </w:r>
            <w:r>
              <w:rPr>
                <w:rFonts w:ascii="바탕체" w:eastAsia="바탕체"/>
                <w:spacing w:val="-12"/>
                <w:sz w:val="18"/>
                <w:lang w:eastAsia="ko-KR"/>
              </w:rPr>
              <w:t xml:space="preserve"> </w:t>
            </w:r>
            <w:r>
              <w:rPr>
                <w:rFonts w:ascii="바탕체" w:eastAsia="바탕체"/>
                <w:spacing w:val="-10"/>
                <w:sz w:val="18"/>
                <w:lang w:eastAsia="ko-KR"/>
              </w:rPr>
              <w:t>않도록</w:t>
            </w:r>
            <w:r>
              <w:rPr>
                <w:rFonts w:ascii="바탕체" w:eastAsia="바탕체"/>
                <w:spacing w:val="-13"/>
                <w:sz w:val="18"/>
                <w:lang w:eastAsia="ko-KR"/>
              </w:rPr>
              <w:t xml:space="preserve"> </w:t>
            </w:r>
            <w:r>
              <w:rPr>
                <w:rFonts w:ascii="바탕체" w:eastAsia="바탕체"/>
                <w:spacing w:val="-10"/>
                <w:sz w:val="18"/>
                <w:lang w:eastAsia="ko-KR"/>
              </w:rPr>
              <w:t>하고</w:t>
            </w:r>
            <w:r>
              <w:rPr>
                <w:rFonts w:ascii="바탕체" w:eastAsia="바탕체"/>
                <w:spacing w:val="-12"/>
                <w:sz w:val="18"/>
                <w:lang w:eastAsia="ko-KR"/>
              </w:rPr>
              <w:t xml:space="preserve"> </w:t>
            </w:r>
            <w:r>
              <w:rPr>
                <w:rFonts w:ascii="바탕체" w:eastAsia="바탕체"/>
                <w:spacing w:val="-10"/>
                <w:sz w:val="18"/>
                <w:lang w:eastAsia="ko-KR"/>
              </w:rPr>
              <w:t>있음</w:t>
            </w:r>
            <w:r>
              <w:rPr>
                <w:spacing w:val="-10"/>
                <w:sz w:val="18"/>
                <w:lang w:eastAsia="ko-KR"/>
              </w:rPr>
              <w:t>.</w:t>
            </w:r>
            <w:r>
              <w:rPr>
                <w:spacing w:val="-2"/>
                <w:sz w:val="18"/>
                <w:lang w:eastAsia="ko-KR"/>
              </w:rPr>
              <w:t xml:space="preserve"> </w:t>
            </w:r>
            <w:r>
              <w:rPr>
                <w:spacing w:val="-10"/>
                <w:sz w:val="18"/>
                <w:lang w:eastAsia="ko-KR"/>
              </w:rPr>
              <w:t>...</w:t>
            </w:r>
            <w:r>
              <w:rPr>
                <w:sz w:val="18"/>
                <w:lang w:eastAsia="ko-KR"/>
              </w:rPr>
              <w:t xml:space="preserve"> </w:t>
            </w:r>
            <w:r>
              <w:rPr>
                <w:rFonts w:ascii="바탕체" w:eastAsia="바탕체"/>
                <w:spacing w:val="-14"/>
                <w:sz w:val="18"/>
                <w:lang w:eastAsia="ko-KR"/>
              </w:rPr>
              <w:t>특히</w:t>
            </w:r>
            <w:r>
              <w:rPr>
                <w:rFonts w:ascii="바탕체" w:eastAsia="바탕체"/>
                <w:spacing w:val="-9"/>
                <w:sz w:val="18"/>
                <w:lang w:eastAsia="ko-KR"/>
              </w:rPr>
              <w:t xml:space="preserve"> </w:t>
            </w:r>
            <w:r>
              <w:rPr>
                <w:rFonts w:ascii="바탕체" w:eastAsia="바탕체"/>
                <w:spacing w:val="-14"/>
                <w:sz w:val="18"/>
                <w:lang w:eastAsia="ko-KR"/>
              </w:rPr>
              <w:t>노인</w:t>
            </w:r>
            <w:r>
              <w:rPr>
                <w:spacing w:val="-14"/>
                <w:sz w:val="18"/>
                <w:lang w:eastAsia="ko-KR"/>
              </w:rPr>
              <w:t>,</w:t>
            </w:r>
            <w:r>
              <w:rPr>
                <w:spacing w:val="3"/>
                <w:sz w:val="18"/>
                <w:lang w:eastAsia="ko-KR"/>
              </w:rPr>
              <w:t xml:space="preserve"> </w:t>
            </w:r>
            <w:r>
              <w:rPr>
                <w:rFonts w:ascii="바탕체" w:eastAsia="바탕체"/>
                <w:spacing w:val="-14"/>
                <w:sz w:val="18"/>
                <w:lang w:eastAsia="ko-KR"/>
              </w:rPr>
              <w:t>장애인</w:t>
            </w:r>
            <w:r>
              <w:rPr>
                <w:rFonts w:ascii="바탕체" w:eastAsia="바탕체"/>
                <w:spacing w:val="-9"/>
                <w:sz w:val="18"/>
                <w:lang w:eastAsia="ko-KR"/>
              </w:rPr>
              <w:t xml:space="preserve"> </w:t>
            </w:r>
            <w:r>
              <w:rPr>
                <w:rFonts w:ascii="바탕체" w:eastAsia="바탕체"/>
                <w:spacing w:val="-14"/>
                <w:sz w:val="18"/>
                <w:lang w:eastAsia="ko-KR"/>
              </w:rPr>
              <w:t>등</w:t>
            </w:r>
            <w:r>
              <w:rPr>
                <w:rFonts w:ascii="바탕체" w:eastAsia="바탕체"/>
                <w:spacing w:val="-8"/>
                <w:sz w:val="18"/>
                <w:lang w:eastAsia="ko-KR"/>
              </w:rPr>
              <w:t xml:space="preserve"> </w:t>
            </w:r>
            <w:r>
              <w:rPr>
                <w:rFonts w:ascii="바탕체" w:eastAsia="바탕체"/>
                <w:spacing w:val="-14"/>
                <w:sz w:val="18"/>
                <w:lang w:eastAsia="ko-KR"/>
              </w:rPr>
              <w:t>소외계층의</w:t>
            </w:r>
            <w:r>
              <w:rPr>
                <w:rFonts w:ascii="바탕체" w:eastAsia="바탕체"/>
                <w:spacing w:val="-9"/>
                <w:sz w:val="18"/>
                <w:lang w:eastAsia="ko-KR"/>
              </w:rPr>
              <w:t xml:space="preserve"> </w:t>
            </w:r>
            <w:r>
              <w:rPr>
                <w:rFonts w:ascii="바탕체" w:eastAsia="바탕체"/>
                <w:spacing w:val="-14"/>
                <w:sz w:val="18"/>
                <w:lang w:eastAsia="ko-KR"/>
              </w:rPr>
              <w:t>빈곤율은</w:t>
            </w:r>
            <w:r>
              <w:rPr>
                <w:rFonts w:ascii="바탕체" w:eastAsia="바탕체"/>
                <w:spacing w:val="-8"/>
                <w:sz w:val="18"/>
                <w:lang w:eastAsia="ko-KR"/>
              </w:rPr>
              <w:t xml:space="preserve"> </w:t>
            </w:r>
            <w:r>
              <w:rPr>
                <w:rFonts w:ascii="바탕체" w:eastAsia="바탕체"/>
                <w:spacing w:val="-14"/>
                <w:sz w:val="18"/>
                <w:lang w:eastAsia="ko-KR"/>
              </w:rPr>
              <w:t>더욱</w:t>
            </w:r>
            <w:r>
              <w:rPr>
                <w:rFonts w:ascii="바탕체" w:eastAsia="바탕체"/>
                <w:spacing w:val="-9"/>
                <w:sz w:val="18"/>
                <w:lang w:eastAsia="ko-KR"/>
              </w:rPr>
              <w:t xml:space="preserve"> </w:t>
            </w:r>
            <w:r>
              <w:rPr>
                <w:rFonts w:ascii="바탕체" w:eastAsia="바탕체"/>
                <w:spacing w:val="-14"/>
                <w:sz w:val="18"/>
                <w:lang w:eastAsia="ko-KR"/>
              </w:rPr>
              <w:t xml:space="preserve">심각한 </w:t>
            </w:r>
            <w:r>
              <w:rPr>
                <w:rFonts w:ascii="바탕체" w:eastAsia="바탕체"/>
                <w:w w:val="90"/>
                <w:sz w:val="18"/>
                <w:lang w:eastAsia="ko-KR"/>
              </w:rPr>
              <w:t>수준이므로 이 제도는 생계가 어려운 사회적 취약계층을 지원하기</w:t>
            </w:r>
            <w:r>
              <w:rPr>
                <w:rFonts w:ascii="바탕체" w:eastAsia="바탕체"/>
                <w:spacing w:val="-7"/>
                <w:w w:val="90"/>
                <w:sz w:val="18"/>
                <w:lang w:eastAsia="ko-KR"/>
              </w:rPr>
              <w:t xml:space="preserve"> </w:t>
            </w:r>
            <w:r>
              <w:rPr>
                <w:rFonts w:ascii="바탕체" w:eastAsia="바탕체"/>
                <w:w w:val="90"/>
                <w:sz w:val="18"/>
                <w:lang w:eastAsia="ko-KR"/>
              </w:rPr>
              <w:t>위하여</w:t>
            </w:r>
            <w:r>
              <w:rPr>
                <w:rFonts w:ascii="바탕체" w:eastAsia="바탕체"/>
                <w:spacing w:val="-7"/>
                <w:w w:val="90"/>
                <w:sz w:val="18"/>
                <w:lang w:eastAsia="ko-KR"/>
              </w:rPr>
              <w:t xml:space="preserve"> </w:t>
            </w:r>
            <w:r>
              <w:rPr>
                <w:rFonts w:ascii="바탕체" w:eastAsia="바탕체"/>
                <w:w w:val="90"/>
                <w:sz w:val="18"/>
                <w:lang w:eastAsia="ko-KR"/>
              </w:rPr>
              <w:t>계속될</w:t>
            </w:r>
            <w:r>
              <w:rPr>
                <w:rFonts w:ascii="바탕체" w:eastAsia="바탕체"/>
                <w:spacing w:val="-7"/>
                <w:w w:val="90"/>
                <w:sz w:val="18"/>
                <w:lang w:eastAsia="ko-KR"/>
              </w:rPr>
              <w:t xml:space="preserve"> </w:t>
            </w:r>
            <w:r>
              <w:rPr>
                <w:rFonts w:ascii="바탕체" w:eastAsia="바탕체"/>
                <w:w w:val="90"/>
                <w:sz w:val="18"/>
                <w:lang w:eastAsia="ko-KR"/>
              </w:rPr>
              <w:t>필요가</w:t>
            </w:r>
            <w:r>
              <w:rPr>
                <w:rFonts w:ascii="바탕체" w:eastAsia="바탕체"/>
                <w:spacing w:val="-7"/>
                <w:w w:val="90"/>
                <w:sz w:val="18"/>
                <w:lang w:eastAsia="ko-KR"/>
              </w:rPr>
              <w:t xml:space="preserve"> </w:t>
            </w:r>
            <w:r>
              <w:rPr>
                <w:rFonts w:ascii="바탕체" w:eastAsia="바탕체"/>
                <w:w w:val="90"/>
                <w:sz w:val="18"/>
                <w:lang w:eastAsia="ko-KR"/>
              </w:rPr>
              <w:t>있음</w:t>
            </w:r>
            <w:r>
              <w:rPr>
                <w:w w:val="90"/>
                <w:sz w:val="18"/>
                <w:lang w:eastAsia="ko-KR"/>
              </w:rPr>
              <w:t>.</w:t>
            </w:r>
            <w:r>
              <w:rPr>
                <w:spacing w:val="29"/>
                <w:sz w:val="18"/>
                <w:lang w:eastAsia="ko-KR"/>
              </w:rPr>
              <w:t xml:space="preserve"> </w:t>
            </w:r>
            <w:r>
              <w:rPr>
                <w:rFonts w:ascii="바탕체" w:eastAsia="바탕체"/>
                <w:w w:val="90"/>
                <w:sz w:val="18"/>
                <w:lang w:eastAsia="ko-KR"/>
              </w:rPr>
              <w:t>이에</w:t>
            </w:r>
            <w:r>
              <w:rPr>
                <w:rFonts w:ascii="바탕체" w:eastAsia="바탕체"/>
                <w:spacing w:val="-7"/>
                <w:w w:val="90"/>
                <w:sz w:val="18"/>
                <w:lang w:eastAsia="ko-KR"/>
              </w:rPr>
              <w:t xml:space="preserve"> </w:t>
            </w:r>
            <w:r>
              <w:rPr>
                <w:rFonts w:ascii="바탕체" w:eastAsia="바탕체"/>
                <w:w w:val="90"/>
                <w:sz w:val="18"/>
                <w:lang w:eastAsia="ko-KR"/>
              </w:rPr>
              <w:t xml:space="preserve">비과세종합저 </w:t>
            </w:r>
            <w:r>
              <w:rPr>
                <w:rFonts w:ascii="바탕체" w:eastAsia="바탕체"/>
                <w:spacing w:val="-12"/>
                <w:sz w:val="18"/>
                <w:lang w:eastAsia="ko-KR"/>
              </w:rPr>
              <w:t>축에</w:t>
            </w:r>
            <w:r>
              <w:rPr>
                <w:rFonts w:ascii="바탕체" w:eastAsia="바탕체"/>
                <w:spacing w:val="-11"/>
                <w:sz w:val="18"/>
                <w:lang w:eastAsia="ko-KR"/>
              </w:rPr>
              <w:t xml:space="preserve"> </w:t>
            </w:r>
            <w:r>
              <w:rPr>
                <w:rFonts w:ascii="바탕체" w:eastAsia="바탕체"/>
                <w:spacing w:val="-12"/>
                <w:sz w:val="18"/>
                <w:lang w:eastAsia="ko-KR"/>
              </w:rPr>
              <w:t>대한</w:t>
            </w:r>
            <w:r>
              <w:rPr>
                <w:rFonts w:ascii="바탕체" w:eastAsia="바탕체"/>
                <w:spacing w:val="-10"/>
                <w:sz w:val="18"/>
                <w:lang w:eastAsia="ko-KR"/>
              </w:rPr>
              <w:t xml:space="preserve"> </w:t>
            </w:r>
            <w:r>
              <w:rPr>
                <w:rFonts w:ascii="바탕체" w:eastAsia="바탕체"/>
                <w:spacing w:val="-12"/>
                <w:sz w:val="18"/>
                <w:lang w:eastAsia="ko-KR"/>
              </w:rPr>
              <w:t>과세특례제도를</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연장함으로써</w:t>
            </w:r>
            <w:r>
              <w:rPr>
                <w:rFonts w:ascii="바탕체" w:eastAsia="바탕체"/>
                <w:spacing w:val="-11"/>
                <w:sz w:val="18"/>
                <w:lang w:eastAsia="ko-KR"/>
              </w:rPr>
              <w:t xml:space="preserve"> </w:t>
            </w:r>
            <w:r>
              <w:rPr>
                <w:rFonts w:ascii="바탕체" w:eastAsia="바탕체"/>
                <w:spacing w:val="-12"/>
                <w:sz w:val="18"/>
                <w:lang w:eastAsia="ko-KR"/>
              </w:rPr>
              <w:t>사회적</w:t>
            </w:r>
            <w:r>
              <w:rPr>
                <w:rFonts w:ascii="바탕체" w:eastAsia="바탕체"/>
                <w:spacing w:val="-10"/>
                <w:sz w:val="18"/>
                <w:lang w:eastAsia="ko-KR"/>
              </w:rPr>
              <w:t xml:space="preserve"> </w:t>
            </w:r>
            <w:r>
              <w:rPr>
                <w:rFonts w:ascii="바탕체" w:eastAsia="바탕체"/>
                <w:spacing w:val="-12"/>
                <w:sz w:val="18"/>
                <w:lang w:eastAsia="ko-KR"/>
              </w:rPr>
              <w:t xml:space="preserve">취약 </w:t>
            </w:r>
            <w:r>
              <w:rPr>
                <w:rFonts w:ascii="바탕체" w:eastAsia="바탕체"/>
                <w:spacing w:val="-4"/>
                <w:sz w:val="18"/>
                <w:lang w:eastAsia="ko-KR"/>
              </w:rPr>
              <w:t>계층의</w:t>
            </w:r>
            <w:r>
              <w:rPr>
                <w:rFonts w:ascii="바탕체" w:eastAsia="바탕체"/>
                <w:spacing w:val="-19"/>
                <w:sz w:val="18"/>
                <w:lang w:eastAsia="ko-KR"/>
              </w:rPr>
              <w:t xml:space="preserve"> </w:t>
            </w:r>
            <w:r>
              <w:rPr>
                <w:rFonts w:ascii="바탕체" w:eastAsia="바탕체"/>
                <w:spacing w:val="-4"/>
                <w:sz w:val="18"/>
                <w:lang w:eastAsia="ko-KR"/>
              </w:rPr>
              <w:t>생계</w:t>
            </w:r>
            <w:r>
              <w:rPr>
                <w:rFonts w:ascii="바탕체" w:eastAsia="바탕체"/>
                <w:spacing w:val="-18"/>
                <w:sz w:val="18"/>
                <w:lang w:eastAsia="ko-KR"/>
              </w:rPr>
              <w:t xml:space="preserve"> </w:t>
            </w:r>
            <w:r>
              <w:rPr>
                <w:rFonts w:ascii="바탕체" w:eastAsia="바탕체"/>
                <w:spacing w:val="-4"/>
                <w:sz w:val="18"/>
                <w:lang w:eastAsia="ko-KR"/>
              </w:rPr>
              <w:t>안정을</w:t>
            </w:r>
            <w:r>
              <w:rPr>
                <w:rFonts w:ascii="바탕체" w:eastAsia="바탕체"/>
                <w:spacing w:val="-19"/>
                <w:sz w:val="18"/>
                <w:lang w:eastAsia="ko-KR"/>
              </w:rPr>
              <w:t xml:space="preserve"> </w:t>
            </w:r>
            <w:r>
              <w:rPr>
                <w:rFonts w:ascii="바탕체" w:eastAsia="바탕체"/>
                <w:spacing w:val="-4"/>
                <w:sz w:val="18"/>
                <w:lang w:eastAsia="ko-KR"/>
              </w:rPr>
              <w:t>지원하려는</w:t>
            </w:r>
            <w:r>
              <w:rPr>
                <w:rFonts w:ascii="바탕체" w:eastAsia="바탕체"/>
                <w:spacing w:val="-18"/>
                <w:sz w:val="18"/>
                <w:lang w:eastAsia="ko-KR"/>
              </w:rPr>
              <w:t xml:space="preserve"> </w:t>
            </w:r>
            <w:r>
              <w:rPr>
                <w:rFonts w:ascii="바탕체" w:eastAsia="바탕체"/>
                <w:spacing w:val="-4"/>
                <w:sz w:val="18"/>
                <w:lang w:eastAsia="ko-KR"/>
              </w:rPr>
              <w:t>것임</w:t>
            </w:r>
            <w:r>
              <w:rPr>
                <w:rFonts w:ascii="바탕체" w:eastAsia="바탕체"/>
                <w:spacing w:val="-19"/>
                <w:sz w:val="18"/>
                <w:lang w:eastAsia="ko-KR"/>
              </w:rPr>
              <w:t xml:space="preserve"> </w:t>
            </w:r>
            <w:r>
              <w:rPr>
                <w:spacing w:val="-4"/>
                <w:sz w:val="18"/>
                <w:lang w:eastAsia="ko-KR"/>
              </w:rPr>
              <w:t>...(.</w:t>
            </w:r>
            <w:r>
              <w:rPr>
                <w:spacing w:val="-7"/>
                <w:sz w:val="18"/>
                <w:lang w:eastAsia="ko-KR"/>
              </w:rPr>
              <w:t xml:space="preserve"> </w:t>
            </w:r>
            <w:r>
              <w:rPr>
                <w:spacing w:val="-4"/>
                <w:sz w:val="18"/>
              </w:rPr>
              <w:t>.</w:t>
            </w:r>
            <w:r>
              <w:rPr>
                <w:spacing w:val="-7"/>
                <w:sz w:val="18"/>
              </w:rPr>
              <w:t xml:space="preserve"> </w:t>
            </w:r>
            <w:r>
              <w:rPr>
                <w:spacing w:val="-4"/>
                <w:sz w:val="18"/>
              </w:rPr>
              <w:t>.</w:t>
            </w:r>
            <w:r>
              <w:rPr>
                <w:spacing w:val="-8"/>
                <w:sz w:val="18"/>
              </w:rPr>
              <w:t xml:space="preserve"> </w:t>
            </w:r>
            <w:r>
              <w:rPr>
                <w:spacing w:val="-4"/>
                <w:sz w:val="18"/>
              </w:rPr>
              <w:t>The</w:t>
            </w:r>
            <w:r>
              <w:rPr>
                <w:spacing w:val="8"/>
                <w:sz w:val="18"/>
              </w:rPr>
              <w:t xml:space="preserve"> </w:t>
            </w:r>
            <w:r>
              <w:rPr>
                <w:spacing w:val="-4"/>
                <w:sz w:val="18"/>
              </w:rPr>
              <w:t xml:space="preserve">current </w:t>
            </w:r>
            <w:r>
              <w:rPr>
                <w:sz w:val="18"/>
              </w:rPr>
              <w:t>law</w:t>
            </w:r>
            <w:r>
              <w:rPr>
                <w:spacing w:val="-12"/>
                <w:sz w:val="18"/>
              </w:rPr>
              <w:t xml:space="preserve"> </w:t>
            </w:r>
            <w:r>
              <w:rPr>
                <w:sz w:val="18"/>
              </w:rPr>
              <w:t>supports</w:t>
            </w:r>
            <w:r>
              <w:rPr>
                <w:spacing w:val="-11"/>
                <w:sz w:val="18"/>
              </w:rPr>
              <w:t xml:space="preserve"> </w:t>
            </w:r>
            <w:r>
              <w:rPr>
                <w:sz w:val="18"/>
              </w:rPr>
              <w:t>socially</w:t>
            </w:r>
            <w:r>
              <w:rPr>
                <w:spacing w:val="-11"/>
                <w:sz w:val="18"/>
              </w:rPr>
              <w:t xml:space="preserve"> </w:t>
            </w:r>
            <w:r>
              <w:rPr>
                <w:sz w:val="18"/>
              </w:rPr>
              <w:t>marginalized</w:t>
            </w:r>
            <w:r>
              <w:rPr>
                <w:spacing w:val="-11"/>
                <w:sz w:val="18"/>
              </w:rPr>
              <w:t xml:space="preserve"> </w:t>
            </w:r>
            <w:r>
              <w:rPr>
                <w:sz w:val="18"/>
              </w:rPr>
              <w:t>groups</w:t>
            </w:r>
            <w:r>
              <w:rPr>
                <w:spacing w:val="-12"/>
                <w:sz w:val="18"/>
              </w:rPr>
              <w:t xml:space="preserve"> </w:t>
            </w:r>
            <w:r>
              <w:rPr>
                <w:sz w:val="18"/>
              </w:rPr>
              <w:t>facing</w:t>
            </w:r>
            <w:r>
              <w:rPr>
                <w:spacing w:val="-11"/>
                <w:sz w:val="18"/>
              </w:rPr>
              <w:t xml:space="preserve"> </w:t>
            </w:r>
            <w:r>
              <w:rPr>
                <w:sz w:val="18"/>
              </w:rPr>
              <w:t>livelihood difficulties, such as the elderly, persons with disabilities, patriots/veterans</w:t>
            </w:r>
            <w:r>
              <w:rPr>
                <w:spacing w:val="-7"/>
                <w:sz w:val="18"/>
              </w:rPr>
              <w:t xml:space="preserve"> </w:t>
            </w:r>
            <w:r>
              <w:rPr>
                <w:sz w:val="18"/>
              </w:rPr>
              <w:t>(Independece</w:t>
            </w:r>
            <w:r>
              <w:rPr>
                <w:spacing w:val="-7"/>
                <w:sz w:val="18"/>
              </w:rPr>
              <w:t xml:space="preserve"> </w:t>
            </w:r>
            <w:r>
              <w:rPr>
                <w:sz w:val="18"/>
              </w:rPr>
              <w:t>Merit),</w:t>
            </w:r>
            <w:r>
              <w:rPr>
                <w:spacing w:val="-7"/>
                <w:sz w:val="18"/>
              </w:rPr>
              <w:t xml:space="preserve"> </w:t>
            </w:r>
            <w:r>
              <w:rPr>
                <w:sz w:val="18"/>
              </w:rPr>
              <w:t>and</w:t>
            </w:r>
            <w:r>
              <w:rPr>
                <w:spacing w:val="-7"/>
                <w:sz w:val="18"/>
              </w:rPr>
              <w:t xml:space="preserve"> </w:t>
            </w:r>
            <w:r>
              <w:rPr>
                <w:sz w:val="18"/>
              </w:rPr>
              <w:t>basic</w:t>
            </w:r>
            <w:r>
              <w:rPr>
                <w:spacing w:val="-7"/>
                <w:sz w:val="18"/>
              </w:rPr>
              <w:t xml:space="preserve"> </w:t>
            </w:r>
            <w:r>
              <w:rPr>
                <w:sz w:val="18"/>
              </w:rPr>
              <w:t>livelihood security</w:t>
            </w:r>
            <w:r>
              <w:rPr>
                <w:spacing w:val="17"/>
                <w:sz w:val="18"/>
              </w:rPr>
              <w:t xml:space="preserve"> </w:t>
            </w:r>
            <w:r>
              <w:rPr>
                <w:sz w:val="18"/>
              </w:rPr>
              <w:t>recipients,</w:t>
            </w:r>
            <w:r>
              <w:rPr>
                <w:spacing w:val="17"/>
                <w:sz w:val="18"/>
              </w:rPr>
              <w:t xml:space="preserve"> </w:t>
            </w:r>
            <w:r>
              <w:rPr>
                <w:sz w:val="18"/>
              </w:rPr>
              <w:t>by</w:t>
            </w:r>
            <w:r>
              <w:rPr>
                <w:spacing w:val="17"/>
                <w:sz w:val="18"/>
              </w:rPr>
              <w:t xml:space="preserve"> </w:t>
            </w:r>
            <w:r>
              <w:rPr>
                <w:sz w:val="18"/>
              </w:rPr>
              <w:t>not</w:t>
            </w:r>
            <w:r>
              <w:rPr>
                <w:spacing w:val="17"/>
                <w:sz w:val="18"/>
              </w:rPr>
              <w:t xml:space="preserve"> </w:t>
            </w:r>
            <w:r>
              <w:rPr>
                <w:sz w:val="18"/>
              </w:rPr>
              <w:t>imposing</w:t>
            </w:r>
            <w:r>
              <w:rPr>
                <w:spacing w:val="17"/>
                <w:sz w:val="18"/>
              </w:rPr>
              <w:t xml:space="preserve"> </w:t>
            </w:r>
            <w:r>
              <w:rPr>
                <w:sz w:val="18"/>
              </w:rPr>
              <w:t>income</w:t>
            </w:r>
            <w:r>
              <w:rPr>
                <w:spacing w:val="17"/>
                <w:sz w:val="18"/>
              </w:rPr>
              <w:t xml:space="preserve"> </w:t>
            </w:r>
            <w:r>
              <w:rPr>
                <w:sz w:val="18"/>
              </w:rPr>
              <w:t>tax</w:t>
            </w:r>
            <w:r>
              <w:rPr>
                <w:spacing w:val="17"/>
                <w:sz w:val="18"/>
              </w:rPr>
              <w:t xml:space="preserve"> </w:t>
            </w:r>
            <w:r>
              <w:rPr>
                <w:sz w:val="18"/>
              </w:rPr>
              <w:t>on</w:t>
            </w:r>
            <w:r>
              <w:rPr>
                <w:spacing w:val="17"/>
                <w:sz w:val="18"/>
              </w:rPr>
              <w:t xml:space="preserve"> </w:t>
            </w:r>
            <w:r>
              <w:rPr>
                <w:sz w:val="18"/>
              </w:rPr>
              <w:t>inter-est or dividend income generated from Non-taxable Com-prehensive Savings (Biguase Jonghap Jeochuk) accounts up</w:t>
            </w:r>
            <w:r>
              <w:rPr>
                <w:spacing w:val="13"/>
                <w:sz w:val="18"/>
              </w:rPr>
              <w:t xml:space="preserve"> </w:t>
            </w:r>
            <w:r>
              <w:rPr>
                <w:sz w:val="18"/>
              </w:rPr>
              <w:t>to</w:t>
            </w:r>
            <w:r>
              <w:rPr>
                <w:spacing w:val="13"/>
                <w:sz w:val="18"/>
              </w:rPr>
              <w:t xml:space="preserve"> </w:t>
            </w:r>
            <w:r>
              <w:rPr>
                <w:sz w:val="18"/>
              </w:rPr>
              <w:t>KRW</w:t>
            </w:r>
            <w:r>
              <w:rPr>
                <w:spacing w:val="13"/>
                <w:sz w:val="18"/>
              </w:rPr>
              <w:t xml:space="preserve"> </w:t>
            </w:r>
            <w:r>
              <w:rPr>
                <w:sz w:val="18"/>
              </w:rPr>
              <w:t>50</w:t>
            </w:r>
            <w:r>
              <w:rPr>
                <w:spacing w:val="13"/>
                <w:sz w:val="18"/>
              </w:rPr>
              <w:t xml:space="preserve"> </w:t>
            </w:r>
            <w:r>
              <w:rPr>
                <w:sz w:val="18"/>
              </w:rPr>
              <w:t>million.</w:t>
            </w:r>
            <w:r>
              <w:rPr>
                <w:spacing w:val="61"/>
                <w:sz w:val="18"/>
              </w:rPr>
              <w:t xml:space="preserve">   </w:t>
            </w:r>
            <w:r>
              <w:rPr>
                <w:sz w:val="18"/>
              </w:rPr>
              <w:t>Given</w:t>
            </w:r>
            <w:r>
              <w:rPr>
                <w:spacing w:val="13"/>
                <w:sz w:val="18"/>
              </w:rPr>
              <w:t xml:space="preserve"> </w:t>
            </w:r>
            <w:r>
              <w:rPr>
                <w:sz w:val="18"/>
              </w:rPr>
              <w:t>that</w:t>
            </w:r>
            <w:r>
              <w:rPr>
                <w:spacing w:val="13"/>
                <w:sz w:val="18"/>
              </w:rPr>
              <w:t xml:space="preserve"> </w:t>
            </w:r>
            <w:r>
              <w:rPr>
                <w:sz w:val="18"/>
              </w:rPr>
              <w:t>the</w:t>
            </w:r>
            <w:r>
              <w:rPr>
                <w:spacing w:val="13"/>
                <w:sz w:val="18"/>
              </w:rPr>
              <w:t xml:space="preserve"> </w:t>
            </w:r>
            <w:r>
              <w:rPr>
                <w:sz w:val="18"/>
              </w:rPr>
              <w:t>poverty</w:t>
            </w:r>
            <w:r>
              <w:rPr>
                <w:spacing w:val="13"/>
                <w:sz w:val="18"/>
              </w:rPr>
              <w:t xml:space="preserve"> </w:t>
            </w:r>
            <w:r>
              <w:rPr>
                <w:sz w:val="18"/>
              </w:rPr>
              <w:t>rate</w:t>
            </w:r>
            <w:r>
              <w:rPr>
                <w:spacing w:val="13"/>
                <w:sz w:val="18"/>
              </w:rPr>
              <w:t xml:space="preserve"> </w:t>
            </w:r>
            <w:r>
              <w:rPr>
                <w:spacing w:val="-5"/>
                <w:sz w:val="18"/>
              </w:rPr>
              <w:t>of</w:t>
            </w:r>
          </w:p>
          <w:p w14:paraId="0506B716" w14:textId="7BF72113" w:rsidR="00832031" w:rsidRDefault="00000000">
            <w:pPr>
              <w:pStyle w:val="TableParagraph"/>
              <w:spacing w:before="1" w:line="254" w:lineRule="auto"/>
              <w:ind w:left="123" w:right="110"/>
              <w:jc w:val="both"/>
              <w:rPr>
                <w:sz w:val="18"/>
              </w:rPr>
            </w:pPr>
            <w:r>
              <w:rPr>
                <w:sz w:val="18"/>
              </w:rPr>
              <w:t>marginalized groups, particularly the elderly and persons with</w:t>
            </w:r>
            <w:r>
              <w:rPr>
                <w:spacing w:val="-11"/>
                <w:sz w:val="18"/>
              </w:rPr>
              <w:t xml:space="preserve"> </w:t>
            </w:r>
            <w:r>
              <w:rPr>
                <w:sz w:val="18"/>
              </w:rPr>
              <w:t>disabilities,</w:t>
            </w:r>
            <w:r>
              <w:rPr>
                <w:spacing w:val="-11"/>
                <w:sz w:val="18"/>
              </w:rPr>
              <w:t xml:space="preserve"> </w:t>
            </w:r>
            <w:r>
              <w:rPr>
                <w:sz w:val="18"/>
              </w:rPr>
              <w:t>is</w:t>
            </w:r>
            <w:r>
              <w:rPr>
                <w:spacing w:val="-11"/>
                <w:sz w:val="18"/>
              </w:rPr>
              <w:t xml:space="preserve"> </w:t>
            </w:r>
            <w:r>
              <w:rPr>
                <w:sz w:val="18"/>
              </w:rPr>
              <w:t>at</w:t>
            </w:r>
            <w:r>
              <w:rPr>
                <w:spacing w:val="-11"/>
                <w:sz w:val="18"/>
              </w:rPr>
              <w:t xml:space="preserve"> </w:t>
            </w:r>
            <w:r>
              <w:rPr>
                <w:sz w:val="18"/>
              </w:rPr>
              <w:t>a</w:t>
            </w:r>
            <w:r>
              <w:rPr>
                <w:spacing w:val="-11"/>
                <w:sz w:val="18"/>
              </w:rPr>
              <w:t xml:space="preserve"> </w:t>
            </w:r>
            <w:r>
              <w:rPr>
                <w:sz w:val="18"/>
              </w:rPr>
              <w:t>more</w:t>
            </w:r>
            <w:r>
              <w:rPr>
                <w:spacing w:val="-11"/>
                <w:sz w:val="18"/>
              </w:rPr>
              <w:t xml:space="preserve"> </w:t>
            </w:r>
            <w:r>
              <w:rPr>
                <w:sz w:val="18"/>
              </w:rPr>
              <w:t>severe</w:t>
            </w:r>
            <w:r>
              <w:rPr>
                <w:spacing w:val="-11"/>
                <w:sz w:val="18"/>
              </w:rPr>
              <w:t xml:space="preserve"> </w:t>
            </w:r>
            <w:r>
              <w:rPr>
                <w:sz w:val="18"/>
              </w:rPr>
              <w:t>level,</w:t>
            </w:r>
            <w:r>
              <w:rPr>
                <w:spacing w:val="-11"/>
                <w:sz w:val="18"/>
              </w:rPr>
              <w:t xml:space="preserve"> </w:t>
            </w:r>
            <w:r>
              <w:rPr>
                <w:sz w:val="18"/>
              </w:rPr>
              <w:t>this</w:t>
            </w:r>
            <w:r>
              <w:rPr>
                <w:spacing w:val="-11"/>
                <w:sz w:val="18"/>
              </w:rPr>
              <w:t xml:space="preserve"> </w:t>
            </w:r>
            <w:r>
              <w:rPr>
                <w:sz w:val="18"/>
              </w:rPr>
              <w:t>system</w:t>
            </w:r>
            <w:r>
              <w:rPr>
                <w:spacing w:val="-11"/>
                <w:sz w:val="18"/>
              </w:rPr>
              <w:t xml:space="preserve"> </w:t>
            </w:r>
            <w:r>
              <w:rPr>
                <w:sz w:val="18"/>
              </w:rPr>
              <w:t>needs to be continued to support the livelihood of socially vul-nerable groups. Therefore, the objective is to support the livelihood</w:t>
            </w:r>
            <w:r>
              <w:rPr>
                <w:spacing w:val="-7"/>
                <w:sz w:val="18"/>
              </w:rPr>
              <w:t xml:space="preserve"> </w:t>
            </w:r>
            <w:r>
              <w:rPr>
                <w:sz w:val="18"/>
              </w:rPr>
              <w:t>stability</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socially</w:t>
            </w:r>
            <w:r>
              <w:rPr>
                <w:spacing w:val="-6"/>
                <w:sz w:val="18"/>
              </w:rPr>
              <w:t xml:space="preserve"> </w:t>
            </w:r>
            <w:r>
              <w:rPr>
                <w:sz w:val="18"/>
              </w:rPr>
              <w:t>vulnerable</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sidR="008A62E5">
              <w:rPr>
                <w:rFonts w:hint="eastAsia"/>
                <w:sz w:val="18"/>
                <w:lang w:eastAsia="ko-KR"/>
              </w:rPr>
              <w:t>.</w:t>
            </w:r>
            <w:r>
              <w:rPr>
                <w:sz w:val="18"/>
              </w:rPr>
              <w:t>by</w:t>
            </w:r>
            <w:r>
              <w:rPr>
                <w:spacing w:val="-5"/>
                <w:sz w:val="18"/>
              </w:rPr>
              <w:t xml:space="preserve"> </w:t>
            </w:r>
            <w:r>
              <w:rPr>
                <w:spacing w:val="-2"/>
                <w:sz w:val="18"/>
              </w:rPr>
              <w:t>extend-</w:t>
            </w:r>
          </w:p>
          <w:p w14:paraId="6DAA78AB" w14:textId="641F8EFC" w:rsidR="00832031" w:rsidRDefault="00000000">
            <w:pPr>
              <w:pStyle w:val="TableParagraph"/>
              <w:spacing w:line="254" w:lineRule="auto"/>
              <w:ind w:left="123" w:right="110"/>
              <w:jc w:val="both"/>
              <w:rPr>
                <w:sz w:val="18"/>
              </w:rPr>
            </w:pPr>
            <w:r>
              <w:rPr>
                <w:sz w:val="18"/>
              </w:rPr>
              <w:t>ing the tax preferential treatment system for Non-taxable Comprehensive Savings.</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r w:rsidR="00832031" w14:paraId="78FFD5BA" w14:textId="77777777">
        <w:trPr>
          <w:trHeight w:val="5117"/>
        </w:trPr>
        <w:tc>
          <w:tcPr>
            <w:tcW w:w="2515" w:type="dxa"/>
          </w:tcPr>
          <w:p w14:paraId="2E075FB8" w14:textId="77777777" w:rsidR="00832031" w:rsidRDefault="00000000">
            <w:pPr>
              <w:pStyle w:val="TableParagraph"/>
              <w:spacing w:before="24" w:line="247" w:lineRule="auto"/>
              <w:ind w:left="122" w:right="112"/>
              <w:jc w:val="both"/>
              <w:rPr>
                <w:sz w:val="18"/>
              </w:rPr>
            </w:pPr>
            <w:r>
              <w:rPr>
                <w:rFonts w:ascii="바탕체" w:eastAsia="바탕체"/>
                <w:spacing w:val="-14"/>
                <w:sz w:val="18"/>
              </w:rPr>
              <w:t>소비자기본법</w:t>
            </w:r>
            <w:r>
              <w:rPr>
                <w:rFonts w:ascii="바탕체" w:eastAsia="바탕체"/>
                <w:spacing w:val="-9"/>
                <w:sz w:val="18"/>
              </w:rPr>
              <w:t xml:space="preserve"> </w:t>
            </w:r>
            <w:r>
              <w:rPr>
                <w:rFonts w:ascii="바탕체" w:eastAsia="바탕체"/>
                <w:spacing w:val="-14"/>
                <w:sz w:val="18"/>
              </w:rPr>
              <w:t xml:space="preserve">일부개정법률안 </w:t>
            </w:r>
            <w:r>
              <w:rPr>
                <w:sz w:val="18"/>
              </w:rPr>
              <w:t>(Partial Amendment to the Framework</w:t>
            </w:r>
            <w:r>
              <w:rPr>
                <w:spacing w:val="-8"/>
                <w:sz w:val="18"/>
              </w:rPr>
              <w:t xml:space="preserve"> </w:t>
            </w:r>
            <w:r>
              <w:rPr>
                <w:sz w:val="18"/>
              </w:rPr>
              <w:t>Act</w:t>
            </w:r>
            <w:r>
              <w:rPr>
                <w:spacing w:val="-8"/>
                <w:sz w:val="18"/>
              </w:rPr>
              <w:t xml:space="preserve"> </w:t>
            </w:r>
            <w:r>
              <w:rPr>
                <w:sz w:val="18"/>
              </w:rPr>
              <w:t>on</w:t>
            </w:r>
            <w:r>
              <w:rPr>
                <w:spacing w:val="-7"/>
                <w:sz w:val="18"/>
              </w:rPr>
              <w:t xml:space="preserve"> </w:t>
            </w:r>
            <w:r>
              <w:rPr>
                <w:spacing w:val="-2"/>
                <w:sz w:val="18"/>
              </w:rPr>
              <w:t>Consumers)</w:t>
            </w:r>
          </w:p>
        </w:tc>
        <w:tc>
          <w:tcPr>
            <w:tcW w:w="1324" w:type="dxa"/>
          </w:tcPr>
          <w:p w14:paraId="6BEFDB13" w14:textId="77777777" w:rsidR="00832031" w:rsidRDefault="00000000">
            <w:pPr>
              <w:pStyle w:val="TableParagraph"/>
              <w:spacing w:before="39"/>
              <w:ind w:left="8" w:right="1"/>
              <w:rPr>
                <w:sz w:val="18"/>
              </w:rPr>
            </w:pPr>
            <w:r>
              <w:rPr>
                <w:spacing w:val="-2"/>
                <w:sz w:val="18"/>
              </w:rPr>
              <w:t>2105429</w:t>
            </w:r>
          </w:p>
        </w:tc>
        <w:tc>
          <w:tcPr>
            <w:tcW w:w="1607" w:type="dxa"/>
          </w:tcPr>
          <w:p w14:paraId="6BB461CF" w14:textId="77777777" w:rsidR="00832031" w:rsidRDefault="00000000">
            <w:pPr>
              <w:pStyle w:val="TableParagraph"/>
              <w:spacing w:before="24"/>
              <w:ind w:left="573" w:right="141" w:hanging="420"/>
              <w:jc w:val="left"/>
              <w:rPr>
                <w:sz w:val="18"/>
              </w:rPr>
            </w:pPr>
            <w:r>
              <w:rPr>
                <w:rFonts w:ascii="바탕체" w:eastAsia="바탕체"/>
                <w:spacing w:val="-4"/>
                <w:sz w:val="18"/>
              </w:rPr>
              <w:t>홍성국</w:t>
            </w:r>
            <w:r>
              <w:rPr>
                <w:spacing w:val="-4"/>
                <w:sz w:val="18"/>
              </w:rPr>
              <w:t xml:space="preserve">(Sungkook </w:t>
            </w:r>
            <w:r>
              <w:rPr>
                <w:spacing w:val="-2"/>
                <w:sz w:val="18"/>
              </w:rPr>
              <w:t>Hong)</w:t>
            </w:r>
          </w:p>
        </w:tc>
        <w:tc>
          <w:tcPr>
            <w:tcW w:w="4498" w:type="dxa"/>
          </w:tcPr>
          <w:p w14:paraId="0219306C" w14:textId="6067AFAF" w:rsidR="00832031" w:rsidRDefault="00000000">
            <w:pPr>
              <w:pStyle w:val="TableParagraph"/>
              <w:spacing w:before="35" w:line="225" w:lineRule="auto"/>
              <w:ind w:left="123" w:right="110"/>
              <w:jc w:val="both"/>
              <w:rPr>
                <w:rFonts w:ascii="바탕체" w:eastAsia="바탕체" w:hAnsi="바탕체"/>
                <w:sz w:val="18"/>
                <w:lang w:eastAsia="ko-KR"/>
              </w:rPr>
            </w:pPr>
            <w:r>
              <w:rPr>
                <w:sz w:val="18"/>
                <w:lang w:eastAsia="ko-KR"/>
              </w:rPr>
              <w:t>...</w:t>
            </w:r>
            <w:r>
              <w:rPr>
                <w:spacing w:val="-12"/>
                <w:sz w:val="18"/>
                <w:lang w:eastAsia="ko-KR"/>
              </w:rPr>
              <w:t xml:space="preserve"> </w:t>
            </w:r>
            <w:r>
              <w:rPr>
                <w:rFonts w:ascii="바탕체" w:eastAsia="바탕체" w:hAnsi="바탕체"/>
                <w:sz w:val="18"/>
                <w:lang w:eastAsia="ko-KR"/>
              </w:rPr>
              <w:t>이에</w:t>
            </w:r>
            <w:r>
              <w:rPr>
                <w:rFonts w:ascii="바탕체" w:eastAsia="바탕체" w:hAnsi="바탕체"/>
                <w:spacing w:val="-22"/>
                <w:sz w:val="18"/>
                <w:lang w:eastAsia="ko-KR"/>
              </w:rPr>
              <w:t xml:space="preserve"> </w:t>
            </w:r>
            <w:r>
              <w:rPr>
                <w:rFonts w:ascii="바탕체" w:eastAsia="바탕체" w:hAnsi="바탕체"/>
                <w:sz w:val="18"/>
                <w:lang w:eastAsia="ko-KR"/>
              </w:rPr>
              <w:t>따라</w:t>
            </w:r>
            <w:r>
              <w:rPr>
                <w:rFonts w:ascii="바탕체" w:eastAsia="바탕체" w:hAnsi="바탕체"/>
                <w:spacing w:val="-23"/>
                <w:sz w:val="18"/>
                <w:lang w:eastAsia="ko-KR"/>
              </w:rPr>
              <w:t xml:space="preserve"> </w:t>
            </w:r>
            <w:r>
              <w:rPr>
                <w:rFonts w:ascii="바탕체" w:eastAsia="바탕체" w:hAnsi="바탕체"/>
                <w:sz w:val="18"/>
                <w:lang w:eastAsia="ko-KR"/>
              </w:rPr>
              <w:t>노화</w:t>
            </w:r>
            <w:r>
              <w:rPr>
                <w:sz w:val="18"/>
                <w:lang w:eastAsia="ko-KR"/>
              </w:rPr>
              <w:t>,</w:t>
            </w:r>
            <w:r>
              <w:rPr>
                <w:spacing w:val="-11"/>
                <w:sz w:val="18"/>
                <w:lang w:eastAsia="ko-KR"/>
              </w:rPr>
              <w:t xml:space="preserve"> </w:t>
            </w:r>
            <w:r>
              <w:rPr>
                <w:rFonts w:ascii="바탕체" w:eastAsia="바탕체" w:hAnsi="바탕체"/>
                <w:sz w:val="18"/>
                <w:lang w:eastAsia="ko-KR"/>
              </w:rPr>
              <w:t>장애</w:t>
            </w:r>
            <w:r>
              <w:rPr>
                <w:sz w:val="18"/>
                <w:lang w:eastAsia="ko-KR"/>
              </w:rPr>
              <w:t>,</w:t>
            </w:r>
            <w:r>
              <w:rPr>
                <w:spacing w:val="-11"/>
                <w:sz w:val="18"/>
                <w:lang w:eastAsia="ko-KR"/>
              </w:rPr>
              <w:t xml:space="preserve"> </w:t>
            </w:r>
            <w:r>
              <w:rPr>
                <w:rFonts w:ascii="바탕체" w:eastAsia="바탕체" w:hAnsi="바탕체"/>
                <w:sz w:val="18"/>
                <w:lang w:eastAsia="ko-KR"/>
              </w:rPr>
              <w:t>언어</w:t>
            </w:r>
            <w:r>
              <w:rPr>
                <w:sz w:val="18"/>
                <w:lang w:eastAsia="ko-KR"/>
              </w:rPr>
              <w:t>,</w:t>
            </w:r>
            <w:r>
              <w:rPr>
                <w:spacing w:val="-11"/>
                <w:sz w:val="18"/>
                <w:lang w:eastAsia="ko-KR"/>
              </w:rPr>
              <w:t xml:space="preserve"> </w:t>
            </w:r>
            <w:r>
              <w:rPr>
                <w:rFonts w:ascii="바탕체" w:eastAsia="바탕체" w:hAnsi="바탕체"/>
                <w:sz w:val="18"/>
                <w:lang w:eastAsia="ko-KR"/>
              </w:rPr>
              <w:t>경제적</w:t>
            </w:r>
            <w:r>
              <w:rPr>
                <w:rFonts w:ascii="바탕체" w:eastAsia="바탕체" w:hAnsi="바탕체"/>
                <w:spacing w:val="-23"/>
                <w:sz w:val="18"/>
                <w:lang w:eastAsia="ko-KR"/>
              </w:rPr>
              <w:t xml:space="preserve"> </w:t>
            </w:r>
            <w:r>
              <w:rPr>
                <w:rFonts w:ascii="바탕체" w:eastAsia="바탕체" w:hAnsi="바탕체"/>
                <w:sz w:val="18"/>
                <w:lang w:eastAsia="ko-KR"/>
              </w:rPr>
              <w:t>수준</w:t>
            </w:r>
            <w:r>
              <w:rPr>
                <w:sz w:val="18"/>
                <w:lang w:eastAsia="ko-KR"/>
              </w:rPr>
              <w:t>,</w:t>
            </w:r>
            <w:r>
              <w:rPr>
                <w:spacing w:val="-11"/>
                <w:sz w:val="18"/>
                <w:lang w:eastAsia="ko-KR"/>
              </w:rPr>
              <w:t xml:space="preserve"> </w:t>
            </w:r>
            <w:r>
              <w:rPr>
                <w:rFonts w:ascii="바탕체" w:eastAsia="바탕체" w:hAnsi="바탕체"/>
                <w:sz w:val="18"/>
                <w:lang w:eastAsia="ko-KR"/>
              </w:rPr>
              <w:t>그</w:t>
            </w:r>
            <w:r>
              <w:rPr>
                <w:rFonts w:ascii="바탕체" w:eastAsia="바탕체" w:hAnsi="바탕체"/>
                <w:spacing w:val="-23"/>
                <w:sz w:val="18"/>
                <w:lang w:eastAsia="ko-KR"/>
              </w:rPr>
              <w:t xml:space="preserve"> </w:t>
            </w:r>
            <w:r>
              <w:rPr>
                <w:rFonts w:ascii="바탕체" w:eastAsia="바탕체" w:hAnsi="바탕체"/>
                <w:sz w:val="18"/>
                <w:lang w:eastAsia="ko-KR"/>
              </w:rPr>
              <w:t>밖의</w:t>
            </w:r>
            <w:r>
              <w:rPr>
                <w:rFonts w:ascii="바탕체" w:eastAsia="바탕체" w:hAnsi="바탕체"/>
                <w:spacing w:val="-22"/>
                <w:sz w:val="18"/>
                <w:lang w:eastAsia="ko-KR"/>
              </w:rPr>
              <w:t xml:space="preserve"> </w:t>
            </w:r>
            <w:r>
              <w:rPr>
                <w:rFonts w:ascii="바탕체" w:eastAsia="바탕체" w:hAnsi="바탕체"/>
                <w:sz w:val="18"/>
                <w:lang w:eastAsia="ko-KR"/>
              </w:rPr>
              <w:t xml:space="preserve">사 </w:t>
            </w:r>
            <w:r>
              <w:rPr>
                <w:rFonts w:ascii="바탕체" w:eastAsia="바탕체" w:hAnsi="바탕체"/>
                <w:w w:val="90"/>
                <w:sz w:val="18"/>
                <w:lang w:eastAsia="ko-KR"/>
              </w:rPr>
              <w:t>회</w:t>
            </w:r>
            <w:r>
              <w:rPr>
                <w:rFonts w:ascii="바탕체" w:eastAsia="바탕체" w:hAnsi="바탕체"/>
                <w:spacing w:val="-14"/>
                <w:w w:val="90"/>
                <w:sz w:val="18"/>
                <w:lang w:eastAsia="ko-KR"/>
              </w:rPr>
              <w:t xml:space="preserve"> </w:t>
            </w:r>
            <w:r>
              <w:rPr>
                <w:w w:val="90"/>
                <w:sz w:val="18"/>
                <w:lang w:eastAsia="ko-KR"/>
              </w:rPr>
              <w:t>·</w:t>
            </w:r>
            <w:r>
              <w:rPr>
                <w:spacing w:val="-4"/>
                <w:w w:val="90"/>
                <w:sz w:val="18"/>
                <w:lang w:eastAsia="ko-KR"/>
              </w:rPr>
              <w:t xml:space="preserve"> </w:t>
            </w:r>
            <w:r>
              <w:rPr>
                <w:rFonts w:ascii="바탕체" w:eastAsia="바탕체" w:hAnsi="바탕체"/>
                <w:w w:val="90"/>
                <w:sz w:val="18"/>
                <w:lang w:eastAsia="ko-KR"/>
              </w:rPr>
              <w:t>문화적</w:t>
            </w:r>
            <w:r>
              <w:rPr>
                <w:rFonts w:ascii="바탕체" w:eastAsia="바탕체" w:hAnsi="바탕체"/>
                <w:spacing w:val="-10"/>
                <w:w w:val="90"/>
                <w:sz w:val="18"/>
                <w:lang w:eastAsia="ko-KR"/>
              </w:rPr>
              <w:t xml:space="preserve"> </w:t>
            </w:r>
            <w:r>
              <w:rPr>
                <w:rFonts w:ascii="바탕체" w:eastAsia="바탕체" w:hAnsi="바탕체"/>
                <w:w w:val="90"/>
                <w:sz w:val="18"/>
                <w:lang w:eastAsia="ko-KR"/>
              </w:rPr>
              <w:t>요소로</w:t>
            </w:r>
            <w:r>
              <w:rPr>
                <w:rFonts w:ascii="바탕체" w:eastAsia="바탕체" w:hAnsi="바탕체"/>
                <w:spacing w:val="-11"/>
                <w:w w:val="90"/>
                <w:sz w:val="18"/>
                <w:lang w:eastAsia="ko-KR"/>
              </w:rPr>
              <w:t xml:space="preserve"> </w:t>
            </w:r>
            <w:r>
              <w:rPr>
                <w:rFonts w:ascii="바탕체" w:eastAsia="바탕체" w:hAnsi="바탕체"/>
                <w:w w:val="90"/>
                <w:sz w:val="18"/>
                <w:lang w:eastAsia="ko-KR"/>
              </w:rPr>
              <w:t>인하여</w:t>
            </w:r>
            <w:r>
              <w:rPr>
                <w:rFonts w:ascii="바탕체" w:eastAsia="바탕체" w:hAnsi="바탕체"/>
                <w:spacing w:val="-11"/>
                <w:w w:val="90"/>
                <w:sz w:val="18"/>
                <w:lang w:eastAsia="ko-KR"/>
              </w:rPr>
              <w:t xml:space="preserve"> </w:t>
            </w:r>
            <w:r>
              <w:rPr>
                <w:rFonts w:ascii="바탕체" w:eastAsia="바탕체" w:hAnsi="바탕체"/>
                <w:w w:val="90"/>
                <w:sz w:val="18"/>
                <w:lang w:eastAsia="ko-KR"/>
              </w:rPr>
              <w:t>정보화기기에</w:t>
            </w:r>
            <w:r>
              <w:rPr>
                <w:rFonts w:ascii="바탕체" w:eastAsia="바탕체" w:hAnsi="바탕체"/>
                <w:spacing w:val="-11"/>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1"/>
                <w:w w:val="90"/>
                <w:sz w:val="18"/>
                <w:lang w:eastAsia="ko-KR"/>
              </w:rPr>
              <w:t xml:space="preserve"> </w:t>
            </w:r>
            <w:r>
              <w:rPr>
                <w:rFonts w:ascii="바탕체" w:eastAsia="바탕체" w:hAnsi="바탕체"/>
                <w:w w:val="90"/>
                <w:sz w:val="18"/>
                <w:lang w:eastAsia="ko-KR"/>
              </w:rPr>
              <w:t>접근</w:t>
            </w:r>
            <w:r>
              <w:rPr>
                <w:rFonts w:ascii="바탕체" w:eastAsia="바탕체" w:hAnsi="바탕체"/>
                <w:spacing w:val="-11"/>
                <w:w w:val="90"/>
                <w:sz w:val="18"/>
                <w:lang w:eastAsia="ko-KR"/>
              </w:rPr>
              <w:t xml:space="preserve"> </w:t>
            </w:r>
            <w:r>
              <w:rPr>
                <w:rFonts w:ascii="바탕체" w:eastAsia="바탕체" w:hAnsi="바탕체"/>
                <w:w w:val="90"/>
                <w:sz w:val="18"/>
                <w:lang w:eastAsia="ko-KR"/>
              </w:rPr>
              <w:t>및</w:t>
            </w:r>
            <w:r>
              <w:rPr>
                <w:rFonts w:ascii="바탕체" w:eastAsia="바탕체" w:hAnsi="바탕체"/>
                <w:spacing w:val="-11"/>
                <w:w w:val="90"/>
                <w:sz w:val="18"/>
                <w:lang w:eastAsia="ko-KR"/>
              </w:rPr>
              <w:t xml:space="preserve"> </w:t>
            </w:r>
            <w:r>
              <w:rPr>
                <w:rFonts w:ascii="바탕체" w:eastAsia="바탕체" w:hAnsi="바탕체"/>
                <w:w w:val="90"/>
                <w:sz w:val="18"/>
                <w:lang w:eastAsia="ko-KR"/>
              </w:rPr>
              <w:t>활 용에 제약을 받는 정보취약계층인 소비자집단이 증가하 고</w:t>
            </w:r>
            <w:r>
              <w:rPr>
                <w:rFonts w:ascii="바탕체" w:eastAsia="바탕체" w:hAnsi="바탕체"/>
                <w:spacing w:val="-14"/>
                <w:w w:val="90"/>
                <w:sz w:val="18"/>
                <w:lang w:eastAsia="ko-KR"/>
              </w:rPr>
              <w:t xml:space="preserve"> </w:t>
            </w:r>
            <w:r>
              <w:rPr>
                <w:rFonts w:ascii="바탕체" w:eastAsia="바탕체" w:hAnsi="바탕체"/>
                <w:w w:val="90"/>
                <w:sz w:val="18"/>
                <w:lang w:eastAsia="ko-KR"/>
              </w:rPr>
              <w:t>있어 이들에 대한 정보격차해소를 위한 사회</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 xml:space="preserve">정책적 </w:t>
            </w:r>
            <w:r>
              <w:rPr>
                <w:rFonts w:ascii="바탕체" w:eastAsia="바탕체" w:hAnsi="바탕체"/>
                <w:spacing w:val="-8"/>
                <w:sz w:val="18"/>
                <w:lang w:eastAsia="ko-KR"/>
              </w:rPr>
              <w:t>배려와</w:t>
            </w:r>
            <w:r>
              <w:rPr>
                <w:rFonts w:ascii="바탕체" w:eastAsia="바탕체" w:hAnsi="바탕체"/>
                <w:spacing w:val="-50"/>
                <w:sz w:val="18"/>
                <w:lang w:eastAsia="ko-KR"/>
              </w:rPr>
              <w:t xml:space="preserve"> </w:t>
            </w:r>
            <w:r>
              <w:rPr>
                <w:rFonts w:ascii="바탕체" w:eastAsia="바탕체" w:hAnsi="바탕체"/>
                <w:spacing w:val="-8"/>
                <w:sz w:val="18"/>
                <w:lang w:eastAsia="ko-KR"/>
              </w:rPr>
              <w:t>지원이</w:t>
            </w:r>
            <w:r>
              <w:rPr>
                <w:rFonts w:ascii="바탕체" w:eastAsia="바탕체" w:hAnsi="바탕체"/>
                <w:spacing w:val="-50"/>
                <w:sz w:val="18"/>
                <w:lang w:eastAsia="ko-KR"/>
              </w:rPr>
              <w:t xml:space="preserve"> </w:t>
            </w:r>
            <w:r>
              <w:rPr>
                <w:rFonts w:ascii="바탕체" w:eastAsia="바탕체" w:hAnsi="바탕체"/>
                <w:spacing w:val="-8"/>
                <w:sz w:val="18"/>
                <w:lang w:eastAsia="ko-KR"/>
              </w:rPr>
              <w:t>필요한</w:t>
            </w:r>
            <w:r>
              <w:rPr>
                <w:rFonts w:ascii="바탕체" w:eastAsia="바탕체" w:hAnsi="바탕체"/>
                <w:spacing w:val="-50"/>
                <w:sz w:val="18"/>
                <w:lang w:eastAsia="ko-KR"/>
              </w:rPr>
              <w:t xml:space="preserve"> </w:t>
            </w:r>
            <w:r>
              <w:rPr>
                <w:rFonts w:ascii="바탕체" w:eastAsia="바탕체" w:hAnsi="바탕체"/>
                <w:spacing w:val="-8"/>
                <w:sz w:val="18"/>
                <w:lang w:eastAsia="ko-KR"/>
              </w:rPr>
              <w:t>실정임</w:t>
            </w:r>
            <w:r w:rsidR="008A62E5">
              <w:rPr>
                <w:rFonts w:ascii="바탕체" w:eastAsia="바탕체" w:hAnsi="바탕체" w:hint="eastAsia"/>
                <w:spacing w:val="-8"/>
                <w:sz w:val="18"/>
                <w:lang w:eastAsia="ko-KR"/>
              </w:rPr>
              <w:t>.</w:t>
            </w:r>
            <w:r w:rsidR="008A62E5">
              <w:rPr>
                <w:sz w:val="18"/>
                <w:lang w:eastAsia="ko-KR"/>
              </w:rPr>
              <w:t>...</w:t>
            </w:r>
            <w:r>
              <w:rPr>
                <w:rFonts w:ascii="바탕체" w:eastAsia="바탕체" w:hAnsi="바탕체"/>
                <w:spacing w:val="-8"/>
                <w:sz w:val="18"/>
                <w:lang w:eastAsia="ko-KR"/>
              </w:rPr>
              <w:t>이에</w:t>
            </w:r>
            <w:r>
              <w:rPr>
                <w:rFonts w:ascii="바탕체" w:eastAsia="바탕체" w:hAnsi="바탕체"/>
                <w:spacing w:val="-49"/>
                <w:sz w:val="18"/>
                <w:lang w:eastAsia="ko-KR"/>
              </w:rPr>
              <w:t xml:space="preserve"> </w:t>
            </w:r>
            <w:r>
              <w:rPr>
                <w:rFonts w:ascii="바탕체" w:eastAsia="바탕체" w:hAnsi="바탕체"/>
                <w:spacing w:val="-8"/>
                <w:sz w:val="18"/>
                <w:lang w:eastAsia="ko-KR"/>
              </w:rPr>
              <w:t>노약자</w:t>
            </w:r>
            <w:r>
              <w:rPr>
                <w:rFonts w:ascii="바탕체" w:eastAsia="바탕체" w:hAnsi="바탕체"/>
                <w:spacing w:val="-50"/>
                <w:sz w:val="18"/>
                <w:lang w:eastAsia="ko-KR"/>
              </w:rPr>
              <w:t xml:space="preserve"> </w:t>
            </w:r>
            <w:r>
              <w:rPr>
                <w:spacing w:val="-8"/>
                <w:sz w:val="18"/>
                <w:lang w:eastAsia="ko-KR"/>
              </w:rPr>
              <w:t>·</w:t>
            </w:r>
            <w:r>
              <w:rPr>
                <w:spacing w:val="-5"/>
                <w:sz w:val="18"/>
                <w:lang w:eastAsia="ko-KR"/>
              </w:rPr>
              <w:t xml:space="preserve"> </w:t>
            </w:r>
            <w:r>
              <w:rPr>
                <w:rFonts w:ascii="바탕체" w:eastAsia="바탕체" w:hAnsi="바탕체"/>
                <w:spacing w:val="-8"/>
                <w:sz w:val="18"/>
                <w:lang w:eastAsia="ko-KR"/>
              </w:rPr>
              <w:t>장애인</w:t>
            </w:r>
            <w:r>
              <w:rPr>
                <w:rFonts w:ascii="바탕체" w:eastAsia="바탕체" w:hAnsi="바탕체"/>
                <w:spacing w:val="-50"/>
                <w:sz w:val="18"/>
                <w:lang w:eastAsia="ko-KR"/>
              </w:rPr>
              <w:t xml:space="preserve"> </w:t>
            </w:r>
            <w:r>
              <w:rPr>
                <w:spacing w:val="-8"/>
                <w:sz w:val="18"/>
                <w:lang w:eastAsia="ko-KR"/>
              </w:rPr>
              <w:t>·</w:t>
            </w:r>
            <w:r>
              <w:rPr>
                <w:spacing w:val="-5"/>
                <w:sz w:val="18"/>
                <w:lang w:eastAsia="ko-KR"/>
              </w:rPr>
              <w:t xml:space="preserve"> </w:t>
            </w:r>
            <w:r>
              <w:rPr>
                <w:rFonts w:ascii="바탕체" w:eastAsia="바탕체" w:hAnsi="바탕체"/>
                <w:spacing w:val="-10"/>
                <w:sz w:val="18"/>
                <w:lang w:eastAsia="ko-KR"/>
              </w:rPr>
              <w:t>결</w:t>
            </w:r>
          </w:p>
          <w:p w14:paraId="1B635A35" w14:textId="54D42D0F" w:rsidR="00832031" w:rsidRDefault="00000000">
            <w:pPr>
              <w:pStyle w:val="TableParagraph"/>
              <w:spacing w:line="225" w:lineRule="auto"/>
              <w:ind w:left="123" w:right="110"/>
              <w:jc w:val="both"/>
              <w:rPr>
                <w:sz w:val="18"/>
              </w:rPr>
            </w:pPr>
            <w:r>
              <w:rPr>
                <w:rFonts w:ascii="바탕체" w:eastAsia="바탕체" w:hAnsi="바탕체"/>
                <w:w w:val="90"/>
                <w:sz w:val="18"/>
                <w:lang w:eastAsia="ko-KR"/>
              </w:rPr>
              <w:t>혼이민자</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북한이탈주민 등을 정보취약계층으로 새롭게 규정하고</w:t>
            </w:r>
            <w:r>
              <w:rPr>
                <w:w w:val="90"/>
                <w:sz w:val="18"/>
                <w:lang w:eastAsia="ko-KR"/>
              </w:rPr>
              <w:t>,</w:t>
            </w:r>
            <w:r>
              <w:rPr>
                <w:spacing w:val="29"/>
                <w:sz w:val="18"/>
                <w:lang w:eastAsia="ko-KR"/>
              </w:rPr>
              <w:t xml:space="preserve"> </w:t>
            </w:r>
            <w:r>
              <w:rPr>
                <w:rFonts w:ascii="바탕체" w:eastAsia="바탕체" w:hAnsi="바탕체"/>
                <w:w w:val="90"/>
                <w:sz w:val="18"/>
                <w:lang w:eastAsia="ko-KR"/>
              </w:rPr>
              <w:t>이들에게</w:t>
            </w:r>
            <w:r>
              <w:rPr>
                <w:rFonts w:ascii="바탕체" w:eastAsia="바탕체" w:hAnsi="바탕체"/>
                <w:spacing w:val="-7"/>
                <w:w w:val="90"/>
                <w:sz w:val="18"/>
                <w:lang w:eastAsia="ko-KR"/>
              </w:rPr>
              <w:t xml:space="preserve"> </w:t>
            </w:r>
            <w:r>
              <w:rPr>
                <w:rFonts w:ascii="바탕체" w:eastAsia="바탕체" w:hAnsi="바탕체"/>
                <w:w w:val="90"/>
                <w:sz w:val="18"/>
                <w:lang w:eastAsia="ko-KR"/>
              </w:rPr>
              <w:t>발생하는</w:t>
            </w:r>
            <w:r>
              <w:rPr>
                <w:rFonts w:ascii="바탕체" w:eastAsia="바탕체" w:hAnsi="바탕체"/>
                <w:spacing w:val="-7"/>
                <w:w w:val="90"/>
                <w:sz w:val="18"/>
                <w:lang w:eastAsia="ko-KR"/>
              </w:rPr>
              <w:t xml:space="preserve"> </w:t>
            </w:r>
            <w:r>
              <w:rPr>
                <w:rFonts w:ascii="바탕체" w:eastAsia="바탕체" w:hAnsi="바탕체"/>
                <w:w w:val="90"/>
                <w:sz w:val="18"/>
                <w:lang w:eastAsia="ko-KR"/>
              </w:rPr>
              <w:t>정보격차의</w:t>
            </w:r>
            <w:r>
              <w:rPr>
                <w:rFonts w:ascii="바탕체" w:eastAsia="바탕체" w:hAnsi="바탕체"/>
                <w:spacing w:val="-7"/>
                <w:w w:val="90"/>
                <w:sz w:val="18"/>
                <w:lang w:eastAsia="ko-KR"/>
              </w:rPr>
              <w:t xml:space="preserve"> </w:t>
            </w:r>
            <w:r>
              <w:rPr>
                <w:rFonts w:ascii="바탕체" w:eastAsia="바탕체" w:hAnsi="바탕체"/>
                <w:w w:val="90"/>
                <w:sz w:val="18"/>
                <w:lang w:eastAsia="ko-KR"/>
              </w:rPr>
              <w:t>해소를</w:t>
            </w:r>
            <w:r>
              <w:rPr>
                <w:rFonts w:ascii="바탕체" w:eastAsia="바탕체" w:hAnsi="바탕체"/>
                <w:spacing w:val="-7"/>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7"/>
                <w:w w:val="90"/>
                <w:sz w:val="18"/>
                <w:lang w:eastAsia="ko-KR"/>
              </w:rPr>
              <w:t xml:space="preserve"> </w:t>
            </w:r>
            <w:r>
              <w:rPr>
                <w:rFonts w:ascii="바탕체" w:eastAsia="바탕체" w:hAnsi="바탕체"/>
                <w:w w:val="90"/>
                <w:sz w:val="18"/>
                <w:lang w:eastAsia="ko-KR"/>
              </w:rPr>
              <w:t>시 책을</w:t>
            </w:r>
            <w:r>
              <w:rPr>
                <w:rFonts w:ascii="바탕체" w:eastAsia="바탕체" w:hAnsi="바탕체"/>
                <w:spacing w:val="-10"/>
                <w:w w:val="90"/>
                <w:sz w:val="18"/>
                <w:lang w:eastAsia="ko-KR"/>
              </w:rPr>
              <w:t xml:space="preserve"> </w:t>
            </w:r>
            <w:r>
              <w:rPr>
                <w:rFonts w:ascii="바탕체" w:eastAsia="바탕체" w:hAnsi="바탕체"/>
                <w:w w:val="90"/>
                <w:sz w:val="18"/>
                <w:lang w:eastAsia="ko-KR"/>
              </w:rPr>
              <w:t>수립</w:t>
            </w:r>
            <w:r>
              <w:rPr>
                <w:rFonts w:ascii="바탕체" w:eastAsia="바탕체" w:hAnsi="바탕체"/>
                <w:spacing w:val="-14"/>
                <w:w w:val="90"/>
                <w:sz w:val="18"/>
                <w:lang w:eastAsia="ko-KR"/>
              </w:rPr>
              <w:t xml:space="preserve"> </w:t>
            </w:r>
            <w:r>
              <w:rPr>
                <w:w w:val="90"/>
                <w:sz w:val="18"/>
                <w:lang w:eastAsia="ko-KR"/>
              </w:rPr>
              <w:t>·</w:t>
            </w:r>
            <w:r>
              <w:rPr>
                <w:spacing w:val="15"/>
                <w:sz w:val="18"/>
                <w:lang w:eastAsia="ko-KR"/>
              </w:rPr>
              <w:t xml:space="preserve"> </w:t>
            </w:r>
            <w:r>
              <w:rPr>
                <w:rFonts w:ascii="바탕체" w:eastAsia="바탕체" w:hAnsi="바탕체"/>
                <w:w w:val="90"/>
                <w:sz w:val="18"/>
                <w:lang w:eastAsia="ko-KR"/>
              </w:rPr>
              <w:t>시행하도록</w:t>
            </w:r>
            <w:r>
              <w:rPr>
                <w:rFonts w:ascii="바탕체" w:eastAsia="바탕체" w:hAnsi="바탕체"/>
                <w:spacing w:val="-3"/>
                <w:w w:val="90"/>
                <w:sz w:val="18"/>
                <w:lang w:eastAsia="ko-KR"/>
              </w:rPr>
              <w:t xml:space="preserve"> </w:t>
            </w:r>
            <w:r>
              <w:rPr>
                <w:rFonts w:ascii="바탕체" w:eastAsia="바탕체" w:hAnsi="바탕체"/>
                <w:w w:val="90"/>
                <w:sz w:val="18"/>
                <w:lang w:eastAsia="ko-KR"/>
              </w:rPr>
              <w:t>함으로써</w:t>
            </w:r>
            <w:r>
              <w:rPr>
                <w:rFonts w:ascii="바탕체" w:eastAsia="바탕체" w:hAnsi="바탕체"/>
                <w:spacing w:val="-3"/>
                <w:w w:val="90"/>
                <w:sz w:val="18"/>
                <w:lang w:eastAsia="ko-KR"/>
              </w:rPr>
              <w:t xml:space="preserve"> </w:t>
            </w:r>
            <w:r>
              <w:rPr>
                <w:rFonts w:ascii="바탕체" w:eastAsia="바탕체" w:hAnsi="바탕체"/>
                <w:w w:val="90"/>
                <w:sz w:val="18"/>
                <w:lang w:eastAsia="ko-KR"/>
              </w:rPr>
              <w:t>정보취약계층의</w:t>
            </w:r>
            <w:r>
              <w:rPr>
                <w:rFonts w:ascii="바탕체" w:eastAsia="바탕체" w:hAnsi="바탕체"/>
                <w:spacing w:val="-3"/>
                <w:w w:val="90"/>
                <w:sz w:val="18"/>
                <w:lang w:eastAsia="ko-KR"/>
              </w:rPr>
              <w:t xml:space="preserve"> </w:t>
            </w:r>
            <w:r>
              <w:rPr>
                <w:rFonts w:ascii="바탕체" w:eastAsia="바탕체" w:hAnsi="바탕체"/>
                <w:w w:val="90"/>
                <w:sz w:val="18"/>
                <w:lang w:eastAsia="ko-KR"/>
              </w:rPr>
              <w:t xml:space="preserve">소비생 </w:t>
            </w:r>
            <w:r>
              <w:rPr>
                <w:rFonts w:ascii="바탕체" w:eastAsia="바탕체" w:hAnsi="바탕체"/>
                <w:spacing w:val="-2"/>
                <w:sz w:val="18"/>
                <w:lang w:eastAsia="ko-KR"/>
              </w:rPr>
              <w:t>활</w:t>
            </w:r>
            <w:r>
              <w:rPr>
                <w:rFonts w:ascii="바탕체" w:eastAsia="바탕체" w:hAnsi="바탕체"/>
                <w:spacing w:val="-27"/>
                <w:sz w:val="18"/>
                <w:lang w:eastAsia="ko-KR"/>
              </w:rPr>
              <w:t xml:space="preserve"> </w:t>
            </w:r>
            <w:r>
              <w:rPr>
                <w:rFonts w:ascii="바탕체" w:eastAsia="바탕체" w:hAnsi="바탕체"/>
                <w:spacing w:val="-2"/>
                <w:sz w:val="18"/>
                <w:lang w:eastAsia="ko-KR"/>
              </w:rPr>
              <w:t>여건을</w:t>
            </w:r>
            <w:r>
              <w:rPr>
                <w:rFonts w:ascii="바탕체" w:eastAsia="바탕체" w:hAnsi="바탕체"/>
                <w:spacing w:val="-27"/>
                <w:sz w:val="18"/>
                <w:lang w:eastAsia="ko-KR"/>
              </w:rPr>
              <w:t xml:space="preserve"> </w:t>
            </w:r>
            <w:r>
              <w:rPr>
                <w:rFonts w:ascii="바탕체" w:eastAsia="바탕체" w:hAnsi="바탕체"/>
                <w:spacing w:val="-2"/>
                <w:sz w:val="18"/>
                <w:lang w:eastAsia="ko-KR"/>
              </w:rPr>
              <w:t>개선하려는</w:t>
            </w:r>
            <w:r>
              <w:rPr>
                <w:rFonts w:ascii="바탕체" w:eastAsia="바탕체" w:hAnsi="바탕체"/>
                <w:spacing w:val="-27"/>
                <w:sz w:val="18"/>
                <w:lang w:eastAsia="ko-KR"/>
              </w:rPr>
              <w:t xml:space="preserve"> </w:t>
            </w:r>
            <w:r>
              <w:rPr>
                <w:rFonts w:ascii="바탕체" w:eastAsia="바탕체" w:hAnsi="바탕체"/>
                <w:spacing w:val="-2"/>
                <w:sz w:val="18"/>
                <w:lang w:eastAsia="ko-KR"/>
              </w:rPr>
              <w:t>것임</w:t>
            </w:r>
            <w:r>
              <w:rPr>
                <w:rFonts w:ascii="바탕체" w:eastAsia="바탕체" w:hAnsi="바탕체"/>
                <w:spacing w:val="-27"/>
                <w:sz w:val="18"/>
                <w:lang w:eastAsia="ko-KR"/>
              </w:rPr>
              <w:t xml:space="preserve"> </w:t>
            </w:r>
            <w:r>
              <w:rPr>
                <w:spacing w:val="-2"/>
                <w:sz w:val="18"/>
                <w:lang w:eastAsia="ko-KR"/>
              </w:rPr>
              <w:t>...(</w:t>
            </w:r>
            <w:r w:rsidR="008A62E5">
              <w:rPr>
                <w:sz w:val="18"/>
                <w:lang w:eastAsia="ko-KR"/>
              </w:rPr>
              <w:t xml:space="preserve"> </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pacing w:val="-2"/>
                <w:sz w:val="18"/>
              </w:rPr>
              <w:t>Accordingly,</w:t>
            </w:r>
            <w:r>
              <w:rPr>
                <w:spacing w:val="8"/>
                <w:sz w:val="18"/>
              </w:rPr>
              <w:t xml:space="preserve"> </w:t>
            </w:r>
            <w:r>
              <w:rPr>
                <w:spacing w:val="-2"/>
                <w:sz w:val="18"/>
              </w:rPr>
              <w:t>the</w:t>
            </w:r>
            <w:r>
              <w:rPr>
                <w:spacing w:val="10"/>
                <w:sz w:val="18"/>
              </w:rPr>
              <w:t xml:space="preserve"> </w:t>
            </w:r>
            <w:r>
              <w:rPr>
                <w:spacing w:val="-4"/>
                <w:sz w:val="18"/>
              </w:rPr>
              <w:t>num-</w:t>
            </w:r>
          </w:p>
          <w:p w14:paraId="4D8854DC" w14:textId="7E180F2C" w:rsidR="00832031" w:rsidRDefault="00000000">
            <w:pPr>
              <w:pStyle w:val="TableParagraph"/>
              <w:spacing w:line="254" w:lineRule="auto"/>
              <w:ind w:left="123" w:right="110"/>
              <w:jc w:val="both"/>
              <w:rPr>
                <w:sz w:val="18"/>
              </w:rPr>
            </w:pPr>
            <w:r>
              <w:rPr>
                <w:sz w:val="18"/>
              </w:rPr>
              <w:t>ber of information-vulnerable consumer groups is increas-ing, as they face constraints in accessing and utilizing in-formatization</w:t>
            </w:r>
            <w:r>
              <w:rPr>
                <w:spacing w:val="-1"/>
                <w:sz w:val="18"/>
              </w:rPr>
              <w:t xml:space="preserve"> </w:t>
            </w:r>
            <w:r>
              <w:rPr>
                <w:sz w:val="18"/>
              </w:rPr>
              <w:t>devices</w:t>
            </w:r>
            <w:r>
              <w:rPr>
                <w:spacing w:val="-2"/>
                <w:sz w:val="18"/>
              </w:rPr>
              <w:t xml:space="preserve"> </w:t>
            </w:r>
            <w:r>
              <w:rPr>
                <w:sz w:val="18"/>
              </w:rPr>
              <w:t>due</w:t>
            </w:r>
            <w:r>
              <w:rPr>
                <w:spacing w:val="-1"/>
                <w:sz w:val="18"/>
              </w:rPr>
              <w:t xml:space="preserve"> </w:t>
            </w:r>
            <w:r>
              <w:rPr>
                <w:sz w:val="18"/>
              </w:rPr>
              <w:t>to</w:t>
            </w:r>
            <w:r>
              <w:rPr>
                <w:spacing w:val="-1"/>
                <w:sz w:val="18"/>
              </w:rPr>
              <w:t xml:space="preserve"> </w:t>
            </w:r>
            <w:r>
              <w:rPr>
                <w:sz w:val="18"/>
              </w:rPr>
              <w:t>factors</w:t>
            </w:r>
            <w:r>
              <w:rPr>
                <w:spacing w:val="-2"/>
                <w:sz w:val="18"/>
              </w:rPr>
              <w:t xml:space="preserve"> </w:t>
            </w:r>
            <w:r>
              <w:rPr>
                <w:sz w:val="18"/>
              </w:rPr>
              <w:t>such</w:t>
            </w:r>
            <w:r>
              <w:rPr>
                <w:spacing w:val="-1"/>
                <w:sz w:val="18"/>
              </w:rPr>
              <w:t xml:space="preserve"> </w:t>
            </w:r>
            <w:r>
              <w:rPr>
                <w:sz w:val="18"/>
              </w:rPr>
              <w:t>as</w:t>
            </w:r>
            <w:r>
              <w:rPr>
                <w:spacing w:val="-1"/>
                <w:sz w:val="18"/>
              </w:rPr>
              <w:t xml:space="preserve"> </w:t>
            </w:r>
            <w:r>
              <w:rPr>
                <w:sz w:val="18"/>
              </w:rPr>
              <w:t>aging,</w:t>
            </w:r>
            <w:r>
              <w:rPr>
                <w:spacing w:val="-1"/>
                <w:sz w:val="18"/>
              </w:rPr>
              <w:t xml:space="preserve"> </w:t>
            </w:r>
            <w:r>
              <w:rPr>
                <w:sz w:val="18"/>
              </w:rPr>
              <w:t>disabil-ity, language, economic level, and other socio-cultural el-ements. This necessitates socio-political consideration and support to resolve the information gap for these individu-als.</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Therefore,</w:t>
            </w:r>
            <w:r>
              <w:rPr>
                <w:spacing w:val="-5"/>
                <w:sz w:val="18"/>
              </w:rPr>
              <w:t xml:space="preserve"> </w:t>
            </w:r>
            <w:r>
              <w:rPr>
                <w:sz w:val="18"/>
              </w:rPr>
              <w:t>the</w:t>
            </w:r>
            <w:r>
              <w:rPr>
                <w:spacing w:val="-6"/>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5"/>
                <w:sz w:val="18"/>
              </w:rPr>
              <w:t xml:space="preserve"> </w:t>
            </w:r>
            <w:r>
              <w:rPr>
                <w:sz w:val="18"/>
              </w:rPr>
              <w:t>improve</w:t>
            </w:r>
            <w:r>
              <w:rPr>
                <w:spacing w:val="-5"/>
                <w:sz w:val="18"/>
              </w:rPr>
              <w:t xml:space="preserve"> </w:t>
            </w:r>
            <w:r>
              <w:rPr>
                <w:sz w:val="18"/>
              </w:rPr>
              <w:t>the</w:t>
            </w:r>
            <w:r>
              <w:rPr>
                <w:spacing w:val="-5"/>
                <w:sz w:val="18"/>
              </w:rPr>
              <w:t xml:space="preserve"> </w:t>
            </w:r>
            <w:r>
              <w:rPr>
                <w:spacing w:val="-2"/>
                <w:sz w:val="18"/>
              </w:rPr>
              <w:t>consump-</w:t>
            </w:r>
          </w:p>
          <w:p w14:paraId="022C4FD8" w14:textId="1C17C059" w:rsidR="00832031" w:rsidRDefault="00000000">
            <w:pPr>
              <w:pStyle w:val="TableParagraph"/>
              <w:spacing w:line="254" w:lineRule="auto"/>
              <w:ind w:left="123" w:right="110"/>
              <w:jc w:val="both"/>
              <w:rPr>
                <w:sz w:val="18"/>
              </w:rPr>
            </w:pPr>
            <w:r>
              <w:rPr>
                <w:sz w:val="18"/>
              </w:rPr>
              <w:t>tion</w:t>
            </w:r>
            <w:r>
              <w:rPr>
                <w:spacing w:val="-12"/>
                <w:sz w:val="18"/>
              </w:rPr>
              <w:t xml:space="preserve"> </w:t>
            </w:r>
            <w:r>
              <w:rPr>
                <w:sz w:val="18"/>
              </w:rPr>
              <w:t>environment</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information-vulnerable</w:t>
            </w:r>
            <w:r>
              <w:rPr>
                <w:spacing w:val="-12"/>
                <w:sz w:val="18"/>
              </w:rPr>
              <w:t xml:space="preserve"> </w:t>
            </w:r>
            <w:r>
              <w:rPr>
                <w:sz w:val="18"/>
              </w:rPr>
              <w:t>population by newly defining the information-vulnerable population</w:t>
            </w:r>
            <w:r>
              <w:rPr>
                <w:spacing w:val="40"/>
                <w:sz w:val="18"/>
              </w:rPr>
              <w:t xml:space="preserve"> </w:t>
            </w:r>
            <w:r>
              <w:rPr>
                <w:sz w:val="18"/>
              </w:rPr>
              <w:t>to include the elderly and infirm, persons with disabilities, marriage immigrants, and North Korean defectors, and by mandating the establishment and implementation of poli-cies</w:t>
            </w:r>
            <w:r>
              <w:rPr>
                <w:spacing w:val="-6"/>
                <w:sz w:val="18"/>
              </w:rPr>
              <w:t xml:space="preserve"> </w:t>
            </w:r>
            <w:r>
              <w:rPr>
                <w:sz w:val="18"/>
              </w:rPr>
              <w:t>aimed</w:t>
            </w:r>
            <w:r>
              <w:rPr>
                <w:spacing w:val="-6"/>
                <w:sz w:val="18"/>
              </w:rPr>
              <w:t xml:space="preserve"> </w:t>
            </w:r>
            <w:r>
              <w:rPr>
                <w:sz w:val="18"/>
              </w:rPr>
              <w:t>at</w:t>
            </w:r>
            <w:r>
              <w:rPr>
                <w:spacing w:val="-6"/>
                <w:sz w:val="18"/>
              </w:rPr>
              <w:t xml:space="preserve"> </w:t>
            </w:r>
            <w:r>
              <w:rPr>
                <w:sz w:val="18"/>
              </w:rPr>
              <w:t>resolving</w:t>
            </w:r>
            <w:r>
              <w:rPr>
                <w:spacing w:val="-6"/>
                <w:sz w:val="18"/>
              </w:rPr>
              <w:t xml:space="preserve"> </w:t>
            </w:r>
            <w:r>
              <w:rPr>
                <w:sz w:val="18"/>
              </w:rPr>
              <w:t>the</w:t>
            </w:r>
            <w:r>
              <w:rPr>
                <w:spacing w:val="-6"/>
                <w:sz w:val="18"/>
              </w:rPr>
              <w:t xml:space="preserve"> </w:t>
            </w:r>
            <w:r>
              <w:rPr>
                <w:sz w:val="18"/>
              </w:rPr>
              <w:t>information</w:t>
            </w:r>
            <w:r>
              <w:rPr>
                <w:spacing w:val="-6"/>
                <w:sz w:val="18"/>
              </w:rPr>
              <w:t xml:space="preserve"> </w:t>
            </w:r>
            <w:r>
              <w:rPr>
                <w:sz w:val="18"/>
              </w:rPr>
              <w:t>gap</w:t>
            </w:r>
            <w:r>
              <w:rPr>
                <w:spacing w:val="-6"/>
                <w:sz w:val="18"/>
              </w:rPr>
              <w:t xml:space="preserve"> </w:t>
            </w:r>
            <w:r>
              <w:rPr>
                <w:sz w:val="18"/>
              </w:rPr>
              <w:t>experienced</w:t>
            </w:r>
            <w:r>
              <w:rPr>
                <w:spacing w:val="-6"/>
                <w:sz w:val="18"/>
              </w:rPr>
              <w:t xml:space="preserve"> </w:t>
            </w:r>
            <w:r>
              <w:rPr>
                <w:sz w:val="18"/>
              </w:rPr>
              <w:t>by them</w:t>
            </w:r>
            <w:r w:rsidR="008A62E5">
              <w:rPr>
                <w:rFonts w:hint="eastAsia"/>
                <w:spacing w:val="80"/>
                <w:sz w:val="18"/>
                <w:lang w:eastAsia="ko-KR"/>
              </w:rPr>
              <w:t>.</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bl>
    <w:p w14:paraId="09B72C9F"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337975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69EB0DE" w14:textId="77777777">
        <w:trPr>
          <w:trHeight w:val="594"/>
        </w:trPr>
        <w:tc>
          <w:tcPr>
            <w:tcW w:w="2515" w:type="dxa"/>
          </w:tcPr>
          <w:p w14:paraId="16B4EA2D"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35887B78"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FF56A2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14F57564"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7A54B68"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B4A929A" w14:textId="77777777" w:rsidR="00832031" w:rsidRDefault="00000000">
            <w:pPr>
              <w:pStyle w:val="TableParagraph"/>
              <w:spacing w:before="79"/>
              <w:ind w:left="429"/>
              <w:jc w:val="left"/>
              <w:rPr>
                <w:b/>
                <w:sz w:val="18"/>
              </w:rPr>
            </w:pPr>
            <w:r>
              <w:rPr>
                <w:b/>
                <w:spacing w:val="-2"/>
                <w:sz w:val="18"/>
              </w:rPr>
              <w:t>(Sponsor)</w:t>
            </w:r>
          </w:p>
        </w:tc>
        <w:tc>
          <w:tcPr>
            <w:tcW w:w="4498" w:type="dxa"/>
          </w:tcPr>
          <w:p w14:paraId="46E6CBCD"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F25579C"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6D34563C" w14:textId="77777777">
        <w:trPr>
          <w:trHeight w:val="4241"/>
        </w:trPr>
        <w:tc>
          <w:tcPr>
            <w:tcW w:w="2515" w:type="dxa"/>
          </w:tcPr>
          <w:p w14:paraId="40F43381"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 of the Transporta-tion Convenience of Mobility Disadvantaged Persons)</w:t>
            </w:r>
          </w:p>
        </w:tc>
        <w:tc>
          <w:tcPr>
            <w:tcW w:w="1324" w:type="dxa"/>
          </w:tcPr>
          <w:p w14:paraId="7368A344" w14:textId="77777777" w:rsidR="00832031" w:rsidRDefault="00000000">
            <w:pPr>
              <w:pStyle w:val="TableParagraph"/>
              <w:spacing w:before="39"/>
              <w:ind w:left="8" w:right="1"/>
              <w:rPr>
                <w:sz w:val="18"/>
              </w:rPr>
            </w:pPr>
            <w:r>
              <w:rPr>
                <w:spacing w:val="-2"/>
                <w:sz w:val="18"/>
              </w:rPr>
              <w:t>2105466</w:t>
            </w:r>
          </w:p>
        </w:tc>
        <w:tc>
          <w:tcPr>
            <w:tcW w:w="1607" w:type="dxa"/>
          </w:tcPr>
          <w:p w14:paraId="104C6BE1" w14:textId="77777777" w:rsidR="00832031" w:rsidRDefault="00000000">
            <w:pPr>
              <w:pStyle w:val="TableParagraph"/>
              <w:spacing w:before="24"/>
              <w:ind w:left="613" w:right="157" w:hanging="282"/>
              <w:jc w:val="left"/>
              <w:rPr>
                <w:sz w:val="18"/>
              </w:rPr>
            </w:pPr>
            <w:r>
              <w:rPr>
                <w:rFonts w:ascii="바탕체" w:eastAsia="바탕체"/>
                <w:spacing w:val="-8"/>
                <w:sz w:val="18"/>
              </w:rPr>
              <w:t>김예지</w:t>
            </w:r>
            <w:r>
              <w:rPr>
                <w:spacing w:val="-8"/>
                <w:sz w:val="18"/>
              </w:rPr>
              <w:t>(Yeaji</w:t>
            </w:r>
            <w:r>
              <w:rPr>
                <w:spacing w:val="-4"/>
                <w:sz w:val="18"/>
              </w:rPr>
              <w:t xml:space="preserve"> Kim)</w:t>
            </w:r>
          </w:p>
        </w:tc>
        <w:tc>
          <w:tcPr>
            <w:tcW w:w="4498" w:type="dxa"/>
          </w:tcPr>
          <w:p w14:paraId="5ED35A19" w14:textId="6AA531FE" w:rsidR="00832031" w:rsidRDefault="00000000">
            <w:pPr>
              <w:pStyle w:val="TableParagraph"/>
              <w:spacing w:before="24" w:line="242"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최근</w:t>
            </w:r>
            <w:r>
              <w:rPr>
                <w:rFonts w:ascii="바탕체" w:eastAsia="바탕체" w:hAnsi="바탕체"/>
                <w:spacing w:val="-14"/>
                <w:w w:val="90"/>
                <w:sz w:val="18"/>
                <w:lang w:eastAsia="ko-KR"/>
              </w:rPr>
              <w:t xml:space="preserve"> </w:t>
            </w:r>
            <w:r>
              <w:rPr>
                <w:rFonts w:ascii="바탕체" w:eastAsia="바탕체" w:hAnsi="바탕체"/>
                <w:w w:val="90"/>
                <w:sz w:val="18"/>
                <w:lang w:eastAsia="ko-KR"/>
              </w:rPr>
              <w:t>인터넷</w:t>
            </w:r>
            <w:r>
              <w:rPr>
                <w:rFonts w:ascii="바탕체" w:eastAsia="바탕체" w:hAnsi="바탕체"/>
                <w:spacing w:val="-13"/>
                <w:w w:val="90"/>
                <w:sz w:val="18"/>
                <w:lang w:eastAsia="ko-KR"/>
              </w:rPr>
              <w:t xml:space="preserve"> </w:t>
            </w:r>
            <w:r>
              <w:rPr>
                <w:w w:val="90"/>
                <w:sz w:val="18"/>
                <w:lang w:eastAsia="ko-KR"/>
              </w:rPr>
              <w:t>·</w:t>
            </w:r>
            <w:r>
              <w:rPr>
                <w:spacing w:val="-4"/>
                <w:w w:val="90"/>
                <w:sz w:val="18"/>
                <w:lang w:eastAsia="ko-KR"/>
              </w:rPr>
              <w:t xml:space="preserve"> </w:t>
            </w:r>
            <w:r>
              <w:rPr>
                <w:rFonts w:ascii="바탕체" w:eastAsia="바탕체" w:hAnsi="바탕체"/>
                <w:w w:val="90"/>
                <w:sz w:val="18"/>
                <w:lang w:eastAsia="ko-KR"/>
              </w:rPr>
              <w:t>스마트폰을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이용한</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교통수단의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예약이</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일 </w:t>
            </w:r>
            <w:r>
              <w:rPr>
                <w:rFonts w:ascii="바탕체" w:eastAsia="바탕체" w:hAnsi="바탕체"/>
                <w:w w:val="85"/>
                <w:sz w:val="18"/>
                <w:lang w:eastAsia="ko-KR"/>
              </w:rPr>
              <w:t xml:space="preserve">반화됨에 따라 인터넷 </w:t>
            </w:r>
            <w:r>
              <w:rPr>
                <w:w w:val="85"/>
                <w:sz w:val="18"/>
                <w:lang w:eastAsia="ko-KR"/>
              </w:rPr>
              <w:t>·</w:t>
            </w:r>
            <w:r>
              <w:rPr>
                <w:spacing w:val="40"/>
                <w:sz w:val="18"/>
                <w:lang w:eastAsia="ko-KR"/>
              </w:rPr>
              <w:t xml:space="preserve"> </w:t>
            </w:r>
            <w:r>
              <w:rPr>
                <w:rFonts w:ascii="바탕체" w:eastAsia="바탕체" w:hAnsi="바탕체"/>
                <w:w w:val="85"/>
                <w:sz w:val="18"/>
                <w:lang w:eastAsia="ko-KR"/>
              </w:rPr>
              <w:t xml:space="preserve">스마트폰 이용이 능숙하지 못한 장 </w:t>
            </w:r>
            <w:r>
              <w:rPr>
                <w:rFonts w:ascii="바탕체" w:eastAsia="바탕체" w:hAnsi="바탕체"/>
                <w:w w:val="90"/>
                <w:sz w:val="18"/>
                <w:lang w:eastAsia="ko-KR"/>
              </w:rPr>
              <w:t>애인</w:t>
            </w:r>
            <w:r>
              <w:rPr>
                <w:rFonts w:ascii="바탕체" w:eastAsia="바탕체" w:hAnsi="바탕체"/>
                <w:spacing w:val="-14"/>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고령자</w:t>
            </w:r>
            <w:r>
              <w:rPr>
                <w:rFonts w:ascii="바탕체" w:eastAsia="바탕체" w:hAnsi="바탕체"/>
                <w:spacing w:val="-13"/>
                <w:w w:val="90"/>
                <w:sz w:val="18"/>
                <w:lang w:eastAsia="ko-KR"/>
              </w:rPr>
              <w:t xml:space="preserve"> </w:t>
            </w:r>
            <w:r>
              <w:rPr>
                <w:rFonts w:ascii="바탕체" w:eastAsia="바탕체" w:hAnsi="바탕체"/>
                <w:w w:val="90"/>
                <w:sz w:val="18"/>
                <w:lang w:eastAsia="ko-KR"/>
              </w:rPr>
              <w:t>등은</w:t>
            </w:r>
            <w:r>
              <w:rPr>
                <w:rFonts w:ascii="바탕체" w:eastAsia="바탕체" w:hAnsi="바탕체"/>
                <w:spacing w:val="-14"/>
                <w:w w:val="90"/>
                <w:sz w:val="18"/>
                <w:lang w:eastAsia="ko-KR"/>
              </w:rPr>
              <w:t xml:space="preserve"> </w:t>
            </w:r>
            <w:r>
              <w:rPr>
                <w:rFonts w:ascii="바탕체" w:eastAsia="바탕체" w:hAnsi="바탕체"/>
                <w:w w:val="90"/>
                <w:sz w:val="18"/>
                <w:lang w:eastAsia="ko-KR"/>
              </w:rPr>
              <w:t>상대적으로</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교통수단의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이용에</w:t>
            </w:r>
            <w:r>
              <w:rPr>
                <w:rFonts w:ascii="바탕체" w:eastAsia="바탕체" w:hAnsi="바탕체"/>
                <w:spacing w:val="-13"/>
                <w:w w:val="90"/>
                <w:sz w:val="18"/>
                <w:lang w:eastAsia="ko-KR"/>
              </w:rPr>
              <w:t xml:space="preserve"> </w:t>
            </w:r>
            <w:r>
              <w:rPr>
                <w:rFonts w:ascii="바탕체" w:eastAsia="바탕체" w:hAnsi="바탕체"/>
                <w:w w:val="90"/>
                <w:sz w:val="18"/>
                <w:lang w:eastAsia="ko-KR"/>
              </w:rPr>
              <w:t>제한을 받는</w:t>
            </w:r>
            <w:r>
              <w:rPr>
                <w:rFonts w:ascii="바탕체" w:eastAsia="바탕체" w:hAnsi="바탕체"/>
                <w:spacing w:val="-7"/>
                <w:w w:val="90"/>
                <w:sz w:val="18"/>
                <w:lang w:eastAsia="ko-KR"/>
              </w:rPr>
              <w:t xml:space="preserve"> </w:t>
            </w:r>
            <w:r>
              <w:rPr>
                <w:rFonts w:ascii="바탕체" w:eastAsia="바탕체" w:hAnsi="바탕체"/>
                <w:w w:val="90"/>
                <w:sz w:val="18"/>
                <w:lang w:eastAsia="ko-KR"/>
              </w:rPr>
              <w:t>문제가</w:t>
            </w:r>
            <w:r>
              <w:rPr>
                <w:rFonts w:ascii="바탕체" w:eastAsia="바탕체" w:hAnsi="바탕체"/>
                <w:spacing w:val="-7"/>
                <w:w w:val="90"/>
                <w:sz w:val="18"/>
                <w:lang w:eastAsia="ko-KR"/>
              </w:rPr>
              <w:t xml:space="preserve"> </w:t>
            </w:r>
            <w:r>
              <w:rPr>
                <w:rFonts w:ascii="바탕체" w:eastAsia="바탕체" w:hAnsi="바탕체"/>
                <w:w w:val="90"/>
                <w:sz w:val="18"/>
                <w:lang w:eastAsia="ko-KR"/>
              </w:rPr>
              <w:t>발생하고</w:t>
            </w:r>
            <w:r>
              <w:rPr>
                <w:rFonts w:ascii="바탕체" w:eastAsia="바탕체" w:hAnsi="바탕체"/>
                <w:spacing w:val="-7"/>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29"/>
                <w:sz w:val="18"/>
                <w:lang w:eastAsia="ko-KR"/>
              </w:rPr>
              <w:t xml:space="preserve"> </w:t>
            </w:r>
            <w:r>
              <w:rPr>
                <w:rFonts w:ascii="바탕체" w:eastAsia="바탕체" w:hAnsi="바탕체"/>
                <w:w w:val="90"/>
                <w:sz w:val="18"/>
                <w:lang w:eastAsia="ko-KR"/>
              </w:rPr>
              <w:t>이에</w:t>
            </w:r>
            <w:r>
              <w:rPr>
                <w:rFonts w:ascii="바탕체" w:eastAsia="바탕체" w:hAnsi="바탕체"/>
                <w:spacing w:val="-7"/>
                <w:w w:val="90"/>
                <w:sz w:val="18"/>
                <w:lang w:eastAsia="ko-KR"/>
              </w:rPr>
              <w:t xml:space="preserve"> </w:t>
            </w:r>
            <w:r>
              <w:rPr>
                <w:rFonts w:ascii="바탕체" w:eastAsia="바탕체" w:hAnsi="바탕체"/>
                <w:w w:val="90"/>
                <w:sz w:val="18"/>
                <w:lang w:eastAsia="ko-KR"/>
              </w:rPr>
              <w:t>국가와</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지방자치단체에 </w:t>
            </w:r>
            <w:r>
              <w:rPr>
                <w:rFonts w:ascii="바탕체" w:eastAsia="바탕체" w:hAnsi="바탕체"/>
                <w:spacing w:val="-14"/>
                <w:sz w:val="18"/>
                <w:lang w:eastAsia="ko-KR"/>
              </w:rPr>
              <w:t>교통약자가</w:t>
            </w:r>
            <w:r>
              <w:rPr>
                <w:rFonts w:ascii="바탕체" w:eastAsia="바탕체" w:hAnsi="바탕체"/>
                <w:spacing w:val="-9"/>
                <w:sz w:val="18"/>
                <w:lang w:eastAsia="ko-KR"/>
              </w:rPr>
              <w:t xml:space="preserve"> </w:t>
            </w:r>
            <w:r>
              <w:rPr>
                <w:rFonts w:ascii="바탕체" w:eastAsia="바탕체" w:hAnsi="바탕체"/>
                <w:spacing w:val="-14"/>
                <w:sz w:val="18"/>
                <w:lang w:eastAsia="ko-KR"/>
              </w:rPr>
              <w:t>정보통신망을</w:t>
            </w:r>
            <w:r>
              <w:rPr>
                <w:rFonts w:ascii="바탕체" w:eastAsia="바탕체" w:hAnsi="바탕체"/>
                <w:spacing w:val="-8"/>
                <w:sz w:val="18"/>
                <w:lang w:eastAsia="ko-KR"/>
              </w:rPr>
              <w:t xml:space="preserve"> </w:t>
            </w:r>
            <w:r>
              <w:rPr>
                <w:rFonts w:ascii="바탕체" w:eastAsia="바탕체" w:hAnsi="바탕체"/>
                <w:spacing w:val="-14"/>
                <w:sz w:val="18"/>
                <w:lang w:eastAsia="ko-KR"/>
              </w:rPr>
              <w:t>통한</w:t>
            </w:r>
            <w:r>
              <w:rPr>
                <w:rFonts w:ascii="바탕체" w:eastAsia="바탕체" w:hAnsi="바탕체"/>
                <w:spacing w:val="-9"/>
                <w:sz w:val="18"/>
                <w:lang w:eastAsia="ko-KR"/>
              </w:rPr>
              <w:t xml:space="preserve"> </w:t>
            </w:r>
            <w:r>
              <w:rPr>
                <w:rFonts w:ascii="바탕체" w:eastAsia="바탕체" w:hAnsi="바탕체"/>
                <w:spacing w:val="-14"/>
                <w:sz w:val="18"/>
                <w:lang w:eastAsia="ko-KR"/>
              </w:rPr>
              <w:t>교통수단</w:t>
            </w:r>
            <w:r>
              <w:rPr>
                <w:rFonts w:ascii="바탕체" w:eastAsia="바탕체" w:hAnsi="바탕체"/>
                <w:spacing w:val="-8"/>
                <w:sz w:val="18"/>
                <w:lang w:eastAsia="ko-KR"/>
              </w:rPr>
              <w:t xml:space="preserve"> </w:t>
            </w:r>
            <w:r>
              <w:rPr>
                <w:rFonts w:ascii="바탕체" w:eastAsia="바탕체" w:hAnsi="바탕체"/>
                <w:spacing w:val="-14"/>
                <w:sz w:val="18"/>
                <w:lang w:eastAsia="ko-KR"/>
              </w:rPr>
              <w:t>예약</w:t>
            </w:r>
            <w:r>
              <w:rPr>
                <w:rFonts w:ascii="바탕체" w:eastAsia="바탕체" w:hAnsi="바탕체"/>
                <w:spacing w:val="-9"/>
                <w:sz w:val="18"/>
                <w:lang w:eastAsia="ko-KR"/>
              </w:rPr>
              <w:t xml:space="preserve"> </w:t>
            </w:r>
            <w:r>
              <w:rPr>
                <w:rFonts w:ascii="바탕체" w:eastAsia="바탕체" w:hAnsi="바탕체"/>
                <w:spacing w:val="-14"/>
                <w:sz w:val="18"/>
                <w:lang w:eastAsia="ko-KR"/>
              </w:rPr>
              <w:t>시스템을 쉽게</w:t>
            </w:r>
            <w:r>
              <w:rPr>
                <w:rFonts w:ascii="바탕체" w:eastAsia="바탕체" w:hAnsi="바탕체"/>
                <w:spacing w:val="-9"/>
                <w:sz w:val="18"/>
                <w:lang w:eastAsia="ko-KR"/>
              </w:rPr>
              <w:t xml:space="preserve"> </w:t>
            </w:r>
            <w:r>
              <w:rPr>
                <w:rFonts w:ascii="바탕체" w:eastAsia="바탕체" w:hAnsi="바탕체"/>
                <w:spacing w:val="-14"/>
                <w:sz w:val="18"/>
                <w:lang w:eastAsia="ko-KR"/>
              </w:rPr>
              <w:t>이용할</w:t>
            </w:r>
            <w:r>
              <w:rPr>
                <w:rFonts w:ascii="바탕체" w:eastAsia="바탕체" w:hAnsi="바탕체"/>
                <w:spacing w:val="-8"/>
                <w:sz w:val="18"/>
                <w:lang w:eastAsia="ko-KR"/>
              </w:rPr>
              <w:t xml:space="preserve"> </w:t>
            </w:r>
            <w:r>
              <w:rPr>
                <w:rFonts w:ascii="바탕체" w:eastAsia="바탕체" w:hAnsi="바탕체"/>
                <w:spacing w:val="-14"/>
                <w:sz w:val="18"/>
                <w:lang w:eastAsia="ko-KR"/>
              </w:rPr>
              <w:t>수</w:t>
            </w:r>
            <w:r>
              <w:rPr>
                <w:rFonts w:ascii="바탕체" w:eastAsia="바탕체" w:hAnsi="바탕체"/>
                <w:spacing w:val="-9"/>
                <w:sz w:val="18"/>
                <w:lang w:eastAsia="ko-KR"/>
              </w:rPr>
              <w:t xml:space="preserve"> </w:t>
            </w:r>
            <w:r>
              <w:rPr>
                <w:rFonts w:ascii="바탕체" w:eastAsia="바탕체" w:hAnsi="바탕체"/>
                <w:spacing w:val="-14"/>
                <w:sz w:val="18"/>
                <w:lang w:eastAsia="ko-KR"/>
              </w:rPr>
              <w:t>있도록</w:t>
            </w:r>
            <w:r>
              <w:rPr>
                <w:rFonts w:ascii="바탕체" w:eastAsia="바탕체" w:hAnsi="바탕체"/>
                <w:spacing w:val="-8"/>
                <w:sz w:val="18"/>
                <w:lang w:eastAsia="ko-KR"/>
              </w:rPr>
              <w:t xml:space="preserve"> </w:t>
            </w:r>
            <w:r>
              <w:rPr>
                <w:rFonts w:ascii="바탕체" w:eastAsia="바탕체" w:hAnsi="바탕체"/>
                <w:spacing w:val="-14"/>
                <w:sz w:val="18"/>
                <w:lang w:eastAsia="ko-KR"/>
              </w:rPr>
              <w:t>접근성</w:t>
            </w:r>
            <w:r>
              <w:rPr>
                <w:rFonts w:ascii="바탕체" w:eastAsia="바탕체" w:hAnsi="바탕체"/>
                <w:spacing w:val="-9"/>
                <w:sz w:val="18"/>
                <w:lang w:eastAsia="ko-KR"/>
              </w:rPr>
              <w:t xml:space="preserve"> </w:t>
            </w:r>
            <w:r>
              <w:rPr>
                <w:rFonts w:ascii="바탕체" w:eastAsia="바탕체" w:hAnsi="바탕체"/>
                <w:spacing w:val="-14"/>
                <w:sz w:val="18"/>
                <w:lang w:eastAsia="ko-KR"/>
              </w:rPr>
              <w:t>보장</w:t>
            </w:r>
            <w:r>
              <w:rPr>
                <w:rFonts w:ascii="바탕체" w:eastAsia="바탕체" w:hAnsi="바탕체"/>
                <w:spacing w:val="-8"/>
                <w:sz w:val="18"/>
                <w:lang w:eastAsia="ko-KR"/>
              </w:rPr>
              <w:t xml:space="preserve"> </w:t>
            </w:r>
            <w:r>
              <w:rPr>
                <w:rFonts w:ascii="바탕체" w:eastAsia="바탕체" w:hAnsi="바탕체"/>
                <w:spacing w:val="-14"/>
                <w:sz w:val="18"/>
                <w:lang w:eastAsia="ko-KR"/>
              </w:rPr>
              <w:t>대책을</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마련하도록 </w:t>
            </w:r>
            <w:r>
              <w:rPr>
                <w:rFonts w:ascii="바탕체" w:eastAsia="바탕체" w:hAnsi="바탕체"/>
                <w:w w:val="90"/>
                <w:sz w:val="18"/>
                <w:lang w:eastAsia="ko-KR"/>
              </w:rPr>
              <w:t xml:space="preserve">의무를 부여함으로써 교통약자들이 교통수단을 보다 쉽 </w:t>
            </w:r>
            <w:r>
              <w:rPr>
                <w:rFonts w:ascii="바탕체" w:eastAsia="바탕체" w:hAnsi="바탕체"/>
                <w:spacing w:val="-10"/>
                <w:sz w:val="18"/>
                <w:lang w:eastAsia="ko-KR"/>
              </w:rPr>
              <w:t>게</w:t>
            </w:r>
            <w:r>
              <w:rPr>
                <w:rFonts w:ascii="바탕체" w:eastAsia="바탕체" w:hAnsi="바탕체"/>
                <w:spacing w:val="-13"/>
                <w:sz w:val="18"/>
                <w:lang w:eastAsia="ko-KR"/>
              </w:rPr>
              <w:t xml:space="preserve"> </w:t>
            </w:r>
            <w:r>
              <w:rPr>
                <w:rFonts w:ascii="바탕체" w:eastAsia="바탕체" w:hAnsi="바탕체"/>
                <w:spacing w:val="-10"/>
                <w:sz w:val="18"/>
                <w:lang w:eastAsia="ko-KR"/>
              </w:rPr>
              <w:t>이용할</w:t>
            </w:r>
            <w:r>
              <w:rPr>
                <w:rFonts w:ascii="바탕체" w:eastAsia="바탕체" w:hAnsi="바탕체"/>
                <w:spacing w:val="-12"/>
                <w:sz w:val="18"/>
                <w:lang w:eastAsia="ko-KR"/>
              </w:rPr>
              <w:t xml:space="preserve"> </w:t>
            </w:r>
            <w:r>
              <w:rPr>
                <w:rFonts w:ascii="바탕체" w:eastAsia="바탕체" w:hAnsi="바탕체"/>
                <w:spacing w:val="-10"/>
                <w:sz w:val="18"/>
                <w:lang w:eastAsia="ko-KR"/>
              </w:rPr>
              <w:t>수</w:t>
            </w:r>
            <w:r>
              <w:rPr>
                <w:rFonts w:ascii="바탕체" w:eastAsia="바탕체" w:hAnsi="바탕체"/>
                <w:spacing w:val="-13"/>
                <w:sz w:val="18"/>
                <w:lang w:eastAsia="ko-KR"/>
              </w:rPr>
              <w:t xml:space="preserve"> </w:t>
            </w:r>
            <w:r>
              <w:rPr>
                <w:rFonts w:ascii="바탕체" w:eastAsia="바탕체" w:hAnsi="바탕체"/>
                <w:spacing w:val="-10"/>
                <w:sz w:val="18"/>
                <w:lang w:eastAsia="ko-KR"/>
              </w:rPr>
              <w:t>있는</w:t>
            </w:r>
            <w:r>
              <w:rPr>
                <w:rFonts w:ascii="바탕체" w:eastAsia="바탕체" w:hAnsi="바탕체"/>
                <w:spacing w:val="-12"/>
                <w:sz w:val="18"/>
                <w:lang w:eastAsia="ko-KR"/>
              </w:rPr>
              <w:t xml:space="preserve"> </w:t>
            </w:r>
            <w:r>
              <w:rPr>
                <w:rFonts w:ascii="바탕체" w:eastAsia="바탕체" w:hAnsi="바탕체"/>
                <w:spacing w:val="-10"/>
                <w:sz w:val="18"/>
                <w:lang w:eastAsia="ko-KR"/>
              </w:rPr>
              <w:t>환경을</w:t>
            </w:r>
            <w:r>
              <w:rPr>
                <w:rFonts w:ascii="바탕체" w:eastAsia="바탕체" w:hAnsi="바탕체"/>
                <w:spacing w:val="-13"/>
                <w:sz w:val="18"/>
                <w:lang w:eastAsia="ko-KR"/>
              </w:rPr>
              <w:t xml:space="preserve"> </w:t>
            </w:r>
            <w:r>
              <w:rPr>
                <w:rFonts w:ascii="바탕체" w:eastAsia="바탕체" w:hAnsi="바탕체"/>
                <w:spacing w:val="-10"/>
                <w:sz w:val="18"/>
                <w:lang w:eastAsia="ko-KR"/>
              </w:rPr>
              <w:t>조성하려는</w:t>
            </w:r>
            <w:r>
              <w:rPr>
                <w:rFonts w:ascii="바탕체" w:eastAsia="바탕체" w:hAnsi="바탕체"/>
                <w:spacing w:val="-12"/>
                <w:sz w:val="18"/>
                <w:lang w:eastAsia="ko-KR"/>
              </w:rPr>
              <w:t xml:space="preserve"> </w:t>
            </w:r>
            <w:r>
              <w:rPr>
                <w:rFonts w:ascii="바탕체" w:eastAsia="바탕체" w:hAnsi="바탕체"/>
                <w:spacing w:val="-10"/>
                <w:sz w:val="18"/>
                <w:lang w:eastAsia="ko-KR"/>
              </w:rPr>
              <w:t>것임</w:t>
            </w:r>
            <w:r>
              <w:rPr>
                <w:rFonts w:ascii="바탕체" w:eastAsia="바탕체" w:hAnsi="바탕체"/>
                <w:spacing w:val="-13"/>
                <w:sz w:val="18"/>
                <w:lang w:eastAsia="ko-KR"/>
              </w:rPr>
              <w:t xml:space="preserve"> </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2"/>
                <w:sz w:val="18"/>
              </w:rPr>
              <w:t xml:space="preserve"> </w:t>
            </w:r>
            <w:r>
              <w:rPr>
                <w:spacing w:val="-10"/>
                <w:sz w:val="18"/>
              </w:rPr>
              <w:t>As</w:t>
            </w:r>
            <w:r>
              <w:rPr>
                <w:spacing w:val="-1"/>
                <w:sz w:val="18"/>
              </w:rPr>
              <w:t xml:space="preserve"> </w:t>
            </w:r>
            <w:r>
              <w:rPr>
                <w:spacing w:val="-10"/>
                <w:sz w:val="18"/>
              </w:rPr>
              <w:t>the</w:t>
            </w:r>
            <w:r>
              <w:rPr>
                <w:sz w:val="18"/>
              </w:rPr>
              <w:t xml:space="preserve"> reservation of transportation methods via the internet and smartphones</w:t>
            </w:r>
            <w:r>
              <w:rPr>
                <w:spacing w:val="-12"/>
                <w:sz w:val="18"/>
              </w:rPr>
              <w:t xml:space="preserve"> </w:t>
            </w:r>
            <w:r>
              <w:rPr>
                <w:sz w:val="18"/>
              </w:rPr>
              <w:t>has</w:t>
            </w:r>
            <w:r>
              <w:rPr>
                <w:spacing w:val="-11"/>
                <w:sz w:val="18"/>
              </w:rPr>
              <w:t xml:space="preserve"> </w:t>
            </w:r>
            <w:r>
              <w:rPr>
                <w:sz w:val="18"/>
              </w:rPr>
              <w:t>recently</w:t>
            </w:r>
            <w:r>
              <w:rPr>
                <w:spacing w:val="-11"/>
                <w:sz w:val="18"/>
              </w:rPr>
              <w:t xml:space="preserve"> </w:t>
            </w:r>
            <w:r>
              <w:rPr>
                <w:sz w:val="18"/>
              </w:rPr>
              <w:t>become</w:t>
            </w:r>
            <w:r>
              <w:rPr>
                <w:spacing w:val="-11"/>
                <w:sz w:val="18"/>
              </w:rPr>
              <w:t xml:space="preserve"> </w:t>
            </w:r>
            <w:r>
              <w:rPr>
                <w:sz w:val="18"/>
              </w:rPr>
              <w:t>generalized,</w:t>
            </w:r>
            <w:r>
              <w:rPr>
                <w:spacing w:val="-12"/>
                <w:sz w:val="18"/>
              </w:rPr>
              <w:t xml:space="preserve"> </w:t>
            </w:r>
            <w:r>
              <w:rPr>
                <w:sz w:val="18"/>
              </w:rPr>
              <w:t>persons</w:t>
            </w:r>
            <w:r>
              <w:rPr>
                <w:spacing w:val="-11"/>
                <w:sz w:val="18"/>
              </w:rPr>
              <w:t xml:space="preserve"> </w:t>
            </w:r>
            <w:r>
              <w:rPr>
                <w:sz w:val="18"/>
              </w:rPr>
              <w:t>with disabilities,</w:t>
            </w:r>
            <w:r>
              <w:rPr>
                <w:spacing w:val="-9"/>
                <w:sz w:val="18"/>
              </w:rPr>
              <w:t xml:space="preserve"> </w:t>
            </w:r>
            <w:r>
              <w:rPr>
                <w:sz w:val="18"/>
              </w:rPr>
              <w:t>the</w:t>
            </w:r>
            <w:r>
              <w:rPr>
                <w:spacing w:val="-9"/>
                <w:sz w:val="18"/>
              </w:rPr>
              <w:t xml:space="preserve"> </w:t>
            </w:r>
            <w:r>
              <w:rPr>
                <w:sz w:val="18"/>
              </w:rPr>
              <w:t>elderly,</w:t>
            </w:r>
            <w:r>
              <w:rPr>
                <w:spacing w:val="-9"/>
                <w:sz w:val="18"/>
              </w:rPr>
              <w:t xml:space="preserve"> </w:t>
            </w:r>
            <w:r>
              <w:rPr>
                <w:sz w:val="18"/>
              </w:rPr>
              <w:t>and</w:t>
            </w:r>
            <w:r>
              <w:rPr>
                <w:spacing w:val="-9"/>
                <w:sz w:val="18"/>
              </w:rPr>
              <w:t xml:space="preserve"> </w:t>
            </w:r>
            <w:r>
              <w:rPr>
                <w:sz w:val="18"/>
              </w:rPr>
              <w:t>others</w:t>
            </w:r>
            <w:r>
              <w:rPr>
                <w:spacing w:val="-9"/>
                <w:sz w:val="18"/>
              </w:rPr>
              <w:t xml:space="preserve"> </w:t>
            </w:r>
            <w:r>
              <w:rPr>
                <w:sz w:val="18"/>
              </w:rPr>
              <w:t>who</w:t>
            </w:r>
            <w:r>
              <w:rPr>
                <w:spacing w:val="-9"/>
                <w:sz w:val="18"/>
              </w:rPr>
              <w:t xml:space="preserve"> </w:t>
            </w:r>
            <w:r>
              <w:rPr>
                <w:sz w:val="18"/>
              </w:rPr>
              <w:t>are</w:t>
            </w:r>
            <w:r>
              <w:rPr>
                <w:spacing w:val="-9"/>
                <w:sz w:val="18"/>
              </w:rPr>
              <w:t xml:space="preserve"> </w:t>
            </w:r>
            <w:r>
              <w:rPr>
                <w:sz w:val="18"/>
              </w:rPr>
              <w:t>not</w:t>
            </w:r>
            <w:r>
              <w:rPr>
                <w:spacing w:val="-9"/>
                <w:sz w:val="18"/>
              </w:rPr>
              <w:t xml:space="preserve"> </w:t>
            </w:r>
            <w:r>
              <w:rPr>
                <w:sz w:val="18"/>
              </w:rPr>
              <w:t>proficient</w:t>
            </w:r>
            <w:r>
              <w:rPr>
                <w:spacing w:val="-9"/>
                <w:sz w:val="18"/>
              </w:rPr>
              <w:t xml:space="preserve"> </w:t>
            </w:r>
            <w:r>
              <w:rPr>
                <w:sz w:val="18"/>
              </w:rPr>
              <w:t>in using the internet and smartphones are facing the problem of relatively restricted access to transportation. Therefore, the objective is to create an environment where mobility disadvantaged persons can more easily utilize transporta-tion</w:t>
            </w:r>
            <w:r>
              <w:rPr>
                <w:spacing w:val="-4"/>
                <w:sz w:val="18"/>
              </w:rPr>
              <w:t xml:space="preserve"> </w:t>
            </w:r>
            <w:r>
              <w:rPr>
                <w:sz w:val="18"/>
              </w:rPr>
              <w:t>methods</w:t>
            </w:r>
            <w:r>
              <w:rPr>
                <w:spacing w:val="-4"/>
                <w:sz w:val="18"/>
              </w:rPr>
              <w:t xml:space="preserve"> </w:t>
            </w:r>
            <w:r>
              <w:rPr>
                <w:sz w:val="18"/>
              </w:rPr>
              <w:t>by</w:t>
            </w:r>
            <w:r>
              <w:rPr>
                <w:spacing w:val="-4"/>
                <w:sz w:val="18"/>
              </w:rPr>
              <w:t xml:space="preserve"> </w:t>
            </w:r>
            <w:r>
              <w:rPr>
                <w:sz w:val="18"/>
              </w:rPr>
              <w:t>imposing</w:t>
            </w:r>
            <w:r>
              <w:rPr>
                <w:spacing w:val="-4"/>
                <w:sz w:val="18"/>
              </w:rPr>
              <w:t xml:space="preserve"> </w:t>
            </w:r>
            <w:r>
              <w:rPr>
                <w:sz w:val="18"/>
              </w:rPr>
              <w:t>an</w:t>
            </w:r>
            <w:r>
              <w:rPr>
                <w:spacing w:val="-4"/>
                <w:sz w:val="18"/>
              </w:rPr>
              <w:t xml:space="preserve"> </w:t>
            </w:r>
            <w:r>
              <w:rPr>
                <w:sz w:val="18"/>
              </w:rPr>
              <w:t>obligation</w:t>
            </w:r>
            <w:r>
              <w:rPr>
                <w:spacing w:val="-4"/>
                <w:sz w:val="18"/>
              </w:rPr>
              <w:t xml:space="preserve"> </w:t>
            </w:r>
            <w:r>
              <w:rPr>
                <w:sz w:val="18"/>
              </w:rPr>
              <w:t>upon</w:t>
            </w:r>
            <w:r>
              <w:rPr>
                <w:spacing w:val="-4"/>
                <w:sz w:val="18"/>
              </w:rPr>
              <w:t xml:space="preserve"> </w:t>
            </w:r>
            <w:r>
              <w:rPr>
                <w:sz w:val="18"/>
              </w:rPr>
              <w:t>the</w:t>
            </w:r>
            <w:r>
              <w:rPr>
                <w:spacing w:val="-4"/>
                <w:sz w:val="18"/>
              </w:rPr>
              <w:t xml:space="preserve"> </w:t>
            </w:r>
            <w:r>
              <w:rPr>
                <w:sz w:val="18"/>
              </w:rPr>
              <w:t>State</w:t>
            </w:r>
            <w:r>
              <w:rPr>
                <w:spacing w:val="-4"/>
                <w:sz w:val="18"/>
              </w:rPr>
              <w:t xml:space="preserve"> </w:t>
            </w:r>
            <w:r>
              <w:rPr>
                <w:sz w:val="18"/>
              </w:rPr>
              <w:t>and local</w:t>
            </w:r>
            <w:r>
              <w:rPr>
                <w:spacing w:val="-9"/>
                <w:sz w:val="18"/>
              </w:rPr>
              <w:t xml:space="preserve"> </w:t>
            </w:r>
            <w:r>
              <w:rPr>
                <w:sz w:val="18"/>
              </w:rPr>
              <w:t>governments</w:t>
            </w:r>
            <w:r>
              <w:rPr>
                <w:spacing w:val="-9"/>
                <w:sz w:val="18"/>
              </w:rPr>
              <w:t xml:space="preserve"> </w:t>
            </w:r>
            <w:r>
              <w:rPr>
                <w:sz w:val="18"/>
              </w:rPr>
              <w:t>to</w:t>
            </w:r>
            <w:r>
              <w:rPr>
                <w:spacing w:val="-9"/>
                <w:sz w:val="18"/>
              </w:rPr>
              <w:t xml:space="preserve"> </w:t>
            </w:r>
            <w:r>
              <w:rPr>
                <w:sz w:val="18"/>
              </w:rPr>
              <w:t>establish</w:t>
            </w:r>
            <w:r>
              <w:rPr>
                <w:spacing w:val="-9"/>
                <w:sz w:val="18"/>
              </w:rPr>
              <w:t xml:space="preserve"> </w:t>
            </w:r>
            <w:r>
              <w:rPr>
                <w:sz w:val="18"/>
              </w:rPr>
              <w:t>accessibility</w:t>
            </w:r>
            <w:r>
              <w:rPr>
                <w:spacing w:val="-9"/>
                <w:sz w:val="18"/>
              </w:rPr>
              <w:t xml:space="preserve"> </w:t>
            </w:r>
            <w:r>
              <w:rPr>
                <w:sz w:val="18"/>
              </w:rPr>
              <w:t>assurance</w:t>
            </w:r>
            <w:r>
              <w:rPr>
                <w:spacing w:val="-9"/>
                <w:sz w:val="18"/>
              </w:rPr>
              <w:t xml:space="preserve"> </w:t>
            </w:r>
            <w:r>
              <w:rPr>
                <w:sz w:val="18"/>
              </w:rPr>
              <w:t>mea-sures so that they can easily use transportation reservation systems</w:t>
            </w:r>
            <w:r>
              <w:rPr>
                <w:spacing w:val="-5"/>
                <w:sz w:val="18"/>
              </w:rPr>
              <w:t xml:space="preserve"> </w:t>
            </w:r>
            <w:r>
              <w:rPr>
                <w:sz w:val="18"/>
              </w:rPr>
              <w:t>via</w:t>
            </w:r>
            <w:r>
              <w:rPr>
                <w:spacing w:val="-4"/>
                <w:sz w:val="18"/>
              </w:rPr>
              <w:t xml:space="preserve"> </w:t>
            </w:r>
            <w:r>
              <w:rPr>
                <w:sz w:val="18"/>
              </w:rPr>
              <w:t>information</w:t>
            </w:r>
            <w:r>
              <w:rPr>
                <w:spacing w:val="-4"/>
                <w:sz w:val="18"/>
              </w:rPr>
              <w:t xml:space="preserve"> </w:t>
            </w:r>
            <w:r>
              <w:rPr>
                <w:sz w:val="18"/>
              </w:rPr>
              <w:t>and</w:t>
            </w:r>
            <w:r>
              <w:rPr>
                <w:spacing w:val="-5"/>
                <w:sz w:val="18"/>
              </w:rPr>
              <w:t xml:space="preserve"> </w:t>
            </w:r>
            <w:r>
              <w:rPr>
                <w:sz w:val="18"/>
              </w:rPr>
              <w:t>communication</w:t>
            </w:r>
            <w:r>
              <w:rPr>
                <w:spacing w:val="-4"/>
                <w:sz w:val="18"/>
              </w:rPr>
              <w:t xml:space="preserve"> </w:t>
            </w:r>
            <w:r>
              <w:rPr>
                <w:sz w:val="18"/>
              </w:rPr>
              <w:t>networks</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pacing w:val="-10"/>
                <w:sz w:val="18"/>
              </w:rPr>
              <w:t>)</w:t>
            </w:r>
          </w:p>
        </w:tc>
      </w:tr>
      <w:tr w:rsidR="00832031" w14:paraId="6F4847FB" w14:textId="77777777">
        <w:trPr>
          <w:trHeight w:val="2707"/>
        </w:trPr>
        <w:tc>
          <w:tcPr>
            <w:tcW w:w="2515" w:type="dxa"/>
          </w:tcPr>
          <w:p w14:paraId="0BDD1DE2" w14:textId="77777777" w:rsidR="00832031" w:rsidRDefault="00000000">
            <w:pPr>
              <w:pStyle w:val="TableParagraph"/>
              <w:spacing w:before="24" w:line="247" w:lineRule="auto"/>
              <w:ind w:left="122" w:right="112"/>
              <w:jc w:val="both"/>
              <w:rPr>
                <w:sz w:val="18"/>
              </w:rPr>
            </w:pPr>
            <w:r>
              <w:rPr>
                <w:rFonts w:ascii="바탕체" w:eastAsia="바탕체"/>
                <w:sz w:val="18"/>
              </w:rPr>
              <w:t>동물보호법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Animal Protection Act)</w:t>
            </w:r>
          </w:p>
        </w:tc>
        <w:tc>
          <w:tcPr>
            <w:tcW w:w="1324" w:type="dxa"/>
          </w:tcPr>
          <w:p w14:paraId="3CD011BC" w14:textId="77777777" w:rsidR="00832031" w:rsidRDefault="00000000">
            <w:pPr>
              <w:pStyle w:val="TableParagraph"/>
              <w:spacing w:before="39"/>
              <w:ind w:left="8" w:right="1"/>
              <w:rPr>
                <w:sz w:val="18"/>
              </w:rPr>
            </w:pPr>
            <w:r>
              <w:rPr>
                <w:spacing w:val="-2"/>
                <w:sz w:val="18"/>
              </w:rPr>
              <w:t>2105668</w:t>
            </w:r>
          </w:p>
        </w:tc>
        <w:tc>
          <w:tcPr>
            <w:tcW w:w="1607" w:type="dxa"/>
          </w:tcPr>
          <w:p w14:paraId="154540B3" w14:textId="77777777" w:rsidR="00832031" w:rsidRDefault="00000000">
            <w:pPr>
              <w:pStyle w:val="TableParagraph"/>
              <w:spacing w:before="24"/>
              <w:ind w:left="583" w:right="255" w:hanging="311"/>
              <w:jc w:val="left"/>
              <w:rPr>
                <w:sz w:val="18"/>
              </w:rPr>
            </w:pPr>
            <w:r>
              <w:rPr>
                <w:rFonts w:ascii="바탕체" w:eastAsia="바탕체"/>
                <w:spacing w:val="-4"/>
                <w:sz w:val="18"/>
              </w:rPr>
              <w:t>윤재갑</w:t>
            </w:r>
            <w:r>
              <w:rPr>
                <w:spacing w:val="-4"/>
                <w:sz w:val="18"/>
              </w:rPr>
              <w:t>(Jaekab Yoon)</w:t>
            </w:r>
          </w:p>
        </w:tc>
        <w:tc>
          <w:tcPr>
            <w:tcW w:w="4498" w:type="dxa"/>
          </w:tcPr>
          <w:p w14:paraId="1CCFDFFB" w14:textId="77777777" w:rsidR="00832031" w:rsidRDefault="00000000">
            <w:pPr>
              <w:pStyle w:val="TableParagraph"/>
              <w:spacing w:before="28" w:line="235"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특히</w:t>
            </w:r>
            <w:r>
              <w:rPr>
                <w:rFonts w:ascii="바탕체" w:eastAsia="바탕체"/>
                <w:spacing w:val="-13"/>
                <w:w w:val="90"/>
                <w:sz w:val="18"/>
                <w:lang w:eastAsia="ko-KR"/>
              </w:rPr>
              <w:t xml:space="preserve"> </w:t>
            </w:r>
            <w:r>
              <w:rPr>
                <w:rFonts w:ascii="바탕체" w:eastAsia="바탕체"/>
                <w:w w:val="90"/>
                <w:sz w:val="18"/>
                <w:lang w:eastAsia="ko-KR"/>
              </w:rPr>
              <w:t>맹견의</w:t>
            </w:r>
            <w:r>
              <w:rPr>
                <w:rFonts w:ascii="바탕체" w:eastAsia="바탕체"/>
                <w:spacing w:val="-14"/>
                <w:w w:val="90"/>
                <w:sz w:val="18"/>
                <w:lang w:eastAsia="ko-KR"/>
              </w:rPr>
              <w:t xml:space="preserve"> </w:t>
            </w:r>
            <w:r>
              <w:rPr>
                <w:rFonts w:ascii="바탕체" w:eastAsia="바탕체"/>
                <w:w w:val="90"/>
                <w:sz w:val="18"/>
                <w:lang w:eastAsia="ko-KR"/>
              </w:rPr>
              <w:t>공격으로</w:t>
            </w:r>
            <w:r>
              <w:rPr>
                <w:rFonts w:ascii="바탕체" w:eastAsia="바탕체"/>
                <w:spacing w:val="-13"/>
                <w:w w:val="90"/>
                <w:sz w:val="18"/>
                <w:lang w:eastAsia="ko-KR"/>
              </w:rPr>
              <w:t xml:space="preserve"> </w:t>
            </w:r>
            <w:r>
              <w:rPr>
                <w:rFonts w:ascii="바탕체" w:eastAsia="바탕체"/>
                <w:w w:val="90"/>
                <w:sz w:val="18"/>
                <w:lang w:eastAsia="ko-KR"/>
              </w:rPr>
              <w:t>피해를</w:t>
            </w:r>
            <w:r>
              <w:rPr>
                <w:rFonts w:ascii="바탕체" w:eastAsia="바탕체"/>
                <w:spacing w:val="-14"/>
                <w:w w:val="90"/>
                <w:sz w:val="18"/>
                <w:lang w:eastAsia="ko-KR"/>
              </w:rPr>
              <w:t xml:space="preserve"> </w:t>
            </w:r>
            <w:r>
              <w:rPr>
                <w:rFonts w:ascii="바탕체" w:eastAsia="바탕체"/>
                <w:w w:val="90"/>
                <w:sz w:val="18"/>
                <w:lang w:eastAsia="ko-KR"/>
              </w:rPr>
              <w:t>입기</w:t>
            </w:r>
            <w:r>
              <w:rPr>
                <w:rFonts w:ascii="바탕체" w:eastAsia="바탕체"/>
                <w:spacing w:val="-13"/>
                <w:w w:val="90"/>
                <w:sz w:val="18"/>
                <w:lang w:eastAsia="ko-KR"/>
              </w:rPr>
              <w:t xml:space="preserve"> </w:t>
            </w:r>
            <w:r>
              <w:rPr>
                <w:rFonts w:ascii="바탕체" w:eastAsia="바탕체"/>
                <w:w w:val="90"/>
                <w:sz w:val="18"/>
                <w:lang w:eastAsia="ko-KR"/>
              </w:rPr>
              <w:t>쉬운</w:t>
            </w:r>
            <w:r>
              <w:rPr>
                <w:rFonts w:ascii="바탕체" w:eastAsia="바탕체"/>
                <w:spacing w:val="-14"/>
                <w:w w:val="90"/>
                <w:sz w:val="18"/>
                <w:lang w:eastAsia="ko-KR"/>
              </w:rPr>
              <w:t xml:space="preserve"> </w:t>
            </w:r>
            <w:r>
              <w:rPr>
                <w:rFonts w:ascii="바탕체" w:eastAsia="바탕체"/>
                <w:w w:val="90"/>
                <w:sz w:val="18"/>
                <w:lang w:eastAsia="ko-KR"/>
              </w:rPr>
              <w:t>노년층이나</w:t>
            </w:r>
            <w:r>
              <w:rPr>
                <w:rFonts w:ascii="바탕체" w:eastAsia="바탕체"/>
                <w:spacing w:val="-13"/>
                <w:w w:val="90"/>
                <w:sz w:val="18"/>
                <w:lang w:eastAsia="ko-KR"/>
              </w:rPr>
              <w:t xml:space="preserve"> </w:t>
            </w:r>
            <w:r>
              <w:rPr>
                <w:rFonts w:ascii="바탕체" w:eastAsia="바탕체"/>
                <w:w w:val="90"/>
                <w:sz w:val="18"/>
                <w:lang w:eastAsia="ko-KR"/>
              </w:rPr>
              <w:t>장 애인 등이 생활하는 시설에서는 맹견의 출입이 금지되어 있지</w:t>
            </w:r>
            <w:r>
              <w:rPr>
                <w:rFonts w:ascii="바탕체" w:eastAsia="바탕체"/>
                <w:spacing w:val="-7"/>
                <w:w w:val="90"/>
                <w:sz w:val="18"/>
                <w:lang w:eastAsia="ko-KR"/>
              </w:rPr>
              <w:t xml:space="preserve"> </w:t>
            </w:r>
            <w:r>
              <w:rPr>
                <w:rFonts w:ascii="바탕체" w:eastAsia="바탕체"/>
                <w:w w:val="90"/>
                <w:sz w:val="18"/>
                <w:lang w:eastAsia="ko-KR"/>
              </w:rPr>
              <w:t>않음</w:t>
            </w:r>
            <w:r>
              <w:rPr>
                <w:w w:val="90"/>
                <w:sz w:val="18"/>
                <w:lang w:eastAsia="ko-KR"/>
              </w:rPr>
              <w:t>.</w:t>
            </w:r>
            <w:r>
              <w:rPr>
                <w:spacing w:val="29"/>
                <w:sz w:val="18"/>
                <w:lang w:eastAsia="ko-KR"/>
              </w:rPr>
              <w:t xml:space="preserve"> </w:t>
            </w:r>
            <w:r>
              <w:rPr>
                <w:rFonts w:ascii="바탕체" w:eastAsia="바탕체"/>
                <w:w w:val="90"/>
                <w:sz w:val="18"/>
                <w:lang w:eastAsia="ko-KR"/>
              </w:rPr>
              <w:t>이에</w:t>
            </w:r>
            <w:r>
              <w:rPr>
                <w:rFonts w:ascii="바탕체" w:eastAsia="바탕체"/>
                <w:spacing w:val="-7"/>
                <w:w w:val="90"/>
                <w:sz w:val="18"/>
                <w:lang w:eastAsia="ko-KR"/>
              </w:rPr>
              <w:t xml:space="preserve"> </w:t>
            </w:r>
            <w:r>
              <w:rPr>
                <w:w w:val="90"/>
                <w:sz w:val="18"/>
                <w:lang w:eastAsia="ko-KR"/>
              </w:rPr>
              <w:t>...</w:t>
            </w:r>
            <w:r>
              <w:rPr>
                <w:spacing w:val="29"/>
                <w:sz w:val="18"/>
                <w:lang w:eastAsia="ko-KR"/>
              </w:rPr>
              <w:t xml:space="preserve"> </w:t>
            </w:r>
            <w:r>
              <w:rPr>
                <w:rFonts w:ascii="바탕체" w:eastAsia="바탕체"/>
                <w:w w:val="90"/>
                <w:sz w:val="18"/>
                <w:lang w:eastAsia="ko-KR"/>
              </w:rPr>
              <w:t>노인복지시설</w:t>
            </w:r>
            <w:r>
              <w:rPr>
                <w:w w:val="90"/>
                <w:sz w:val="18"/>
                <w:lang w:eastAsia="ko-KR"/>
              </w:rPr>
              <w:t>,</w:t>
            </w:r>
            <w:r>
              <w:rPr>
                <w:spacing w:val="29"/>
                <w:sz w:val="18"/>
                <w:lang w:eastAsia="ko-KR"/>
              </w:rPr>
              <w:t xml:space="preserve"> </w:t>
            </w:r>
            <w:r>
              <w:rPr>
                <w:rFonts w:ascii="바탕체" w:eastAsia="바탕체"/>
                <w:w w:val="90"/>
                <w:sz w:val="18"/>
                <w:lang w:eastAsia="ko-KR"/>
              </w:rPr>
              <w:t>장애인복지시설</w:t>
            </w:r>
            <w:r>
              <w:rPr>
                <w:rFonts w:ascii="바탕체" w:eastAsia="바탕체"/>
                <w:spacing w:val="-7"/>
                <w:w w:val="90"/>
                <w:sz w:val="18"/>
                <w:lang w:eastAsia="ko-KR"/>
              </w:rPr>
              <w:t xml:space="preserve"> </w:t>
            </w:r>
            <w:r>
              <w:rPr>
                <w:rFonts w:ascii="바탕체" w:eastAsia="바탕체"/>
                <w:w w:val="90"/>
                <w:sz w:val="18"/>
                <w:lang w:eastAsia="ko-KR"/>
              </w:rPr>
              <w:t>등에서 도</w:t>
            </w:r>
            <w:r>
              <w:rPr>
                <w:rFonts w:ascii="바탕체" w:eastAsia="바탕체"/>
                <w:spacing w:val="-12"/>
                <w:w w:val="90"/>
                <w:sz w:val="18"/>
                <w:lang w:eastAsia="ko-KR"/>
              </w:rPr>
              <w:t xml:space="preserve"> </w:t>
            </w:r>
            <w:r>
              <w:rPr>
                <w:rFonts w:ascii="바탕체" w:eastAsia="바탕체"/>
                <w:w w:val="90"/>
                <w:sz w:val="18"/>
                <w:lang w:eastAsia="ko-KR"/>
              </w:rPr>
              <w:t>맹견의</w:t>
            </w:r>
            <w:r>
              <w:rPr>
                <w:rFonts w:ascii="바탕체" w:eastAsia="바탕체"/>
                <w:spacing w:val="-12"/>
                <w:w w:val="90"/>
                <w:sz w:val="18"/>
                <w:lang w:eastAsia="ko-KR"/>
              </w:rPr>
              <w:t xml:space="preserve"> </w:t>
            </w:r>
            <w:r>
              <w:rPr>
                <w:rFonts w:ascii="바탕체" w:eastAsia="바탕체"/>
                <w:w w:val="90"/>
                <w:sz w:val="18"/>
                <w:lang w:eastAsia="ko-KR"/>
              </w:rPr>
              <w:t>출입을</w:t>
            </w:r>
            <w:r>
              <w:rPr>
                <w:rFonts w:ascii="바탕체" w:eastAsia="바탕체"/>
                <w:spacing w:val="-12"/>
                <w:w w:val="90"/>
                <w:sz w:val="18"/>
                <w:lang w:eastAsia="ko-KR"/>
              </w:rPr>
              <w:t xml:space="preserve"> </w:t>
            </w:r>
            <w:r>
              <w:rPr>
                <w:rFonts w:ascii="바탕체" w:eastAsia="바탕체"/>
                <w:w w:val="90"/>
                <w:sz w:val="18"/>
                <w:lang w:eastAsia="ko-KR"/>
              </w:rPr>
              <w:t>금지함으로써</w:t>
            </w:r>
            <w:r>
              <w:rPr>
                <w:rFonts w:ascii="바탕체" w:eastAsia="바탕체"/>
                <w:spacing w:val="-12"/>
                <w:w w:val="90"/>
                <w:sz w:val="18"/>
                <w:lang w:eastAsia="ko-KR"/>
              </w:rPr>
              <w:t xml:space="preserve"> </w:t>
            </w:r>
            <w:r>
              <w:rPr>
                <w:rFonts w:ascii="바탕체" w:eastAsia="바탕체"/>
                <w:w w:val="90"/>
                <w:sz w:val="18"/>
                <w:lang w:eastAsia="ko-KR"/>
              </w:rPr>
              <w:t>맹견에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관리</w:t>
            </w:r>
            <w:r>
              <w:rPr>
                <w:rFonts w:ascii="바탕체" w:eastAsia="바탕체"/>
                <w:spacing w:val="-12"/>
                <w:w w:val="90"/>
                <w:sz w:val="18"/>
                <w:lang w:eastAsia="ko-KR"/>
              </w:rPr>
              <w:t xml:space="preserve"> </w:t>
            </w:r>
            <w:r>
              <w:rPr>
                <w:rFonts w:ascii="바탕체" w:eastAsia="바탕체"/>
                <w:w w:val="90"/>
                <w:sz w:val="18"/>
                <w:lang w:eastAsia="ko-KR"/>
              </w:rPr>
              <w:t xml:space="preserve">책임을 </w:t>
            </w:r>
            <w:r>
              <w:rPr>
                <w:rFonts w:ascii="바탕체" w:eastAsia="바탕체"/>
                <w:spacing w:val="-4"/>
                <w:sz w:val="18"/>
                <w:lang w:eastAsia="ko-KR"/>
              </w:rPr>
              <w:t>강화하려는</w:t>
            </w:r>
            <w:r>
              <w:rPr>
                <w:rFonts w:ascii="바탕체" w:eastAsia="바탕체"/>
                <w:spacing w:val="-19"/>
                <w:sz w:val="18"/>
                <w:lang w:eastAsia="ko-KR"/>
              </w:rPr>
              <w:t xml:space="preserve"> </w:t>
            </w:r>
            <w:r>
              <w:rPr>
                <w:rFonts w:ascii="바탕체" w:eastAsia="바탕체"/>
                <w:spacing w:val="-4"/>
                <w:sz w:val="18"/>
                <w:lang w:eastAsia="ko-KR"/>
              </w:rPr>
              <w:t>것임</w:t>
            </w:r>
            <w:r>
              <w:rPr>
                <w:rFonts w:ascii="바탕체" w:eastAsia="바탕체"/>
                <w:spacing w:val="-18"/>
                <w:sz w:val="18"/>
                <w:lang w:eastAsia="ko-KR"/>
              </w:rPr>
              <w:t xml:space="preserve"> </w:t>
            </w:r>
            <w:r>
              <w:rPr>
                <w:spacing w:val="-4"/>
                <w:sz w:val="18"/>
                <w:lang w:eastAsia="ko-KR"/>
              </w:rPr>
              <w:t>...(.</w:t>
            </w:r>
            <w:r>
              <w:rPr>
                <w:spacing w:val="-8"/>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In</w:t>
            </w:r>
            <w:r>
              <w:rPr>
                <w:spacing w:val="-7"/>
                <w:sz w:val="18"/>
              </w:rPr>
              <w:t xml:space="preserve"> </w:t>
            </w:r>
            <w:r>
              <w:rPr>
                <w:spacing w:val="-4"/>
                <w:sz w:val="18"/>
              </w:rPr>
              <w:t>particular,</w:t>
            </w:r>
            <w:r>
              <w:rPr>
                <w:spacing w:val="-8"/>
                <w:sz w:val="18"/>
              </w:rPr>
              <w:t xml:space="preserve"> </w:t>
            </w:r>
            <w:r>
              <w:rPr>
                <w:spacing w:val="-4"/>
                <w:sz w:val="18"/>
              </w:rPr>
              <w:t>facilities</w:t>
            </w:r>
            <w:r>
              <w:rPr>
                <w:spacing w:val="-6"/>
                <w:sz w:val="18"/>
              </w:rPr>
              <w:t xml:space="preserve"> </w:t>
            </w:r>
            <w:r>
              <w:rPr>
                <w:spacing w:val="-4"/>
                <w:sz w:val="18"/>
              </w:rPr>
              <w:t>where</w:t>
            </w:r>
            <w:r>
              <w:rPr>
                <w:spacing w:val="1"/>
                <w:sz w:val="18"/>
              </w:rPr>
              <w:t xml:space="preserve"> </w:t>
            </w:r>
            <w:r>
              <w:rPr>
                <w:spacing w:val="-4"/>
                <w:sz w:val="18"/>
              </w:rPr>
              <w:t>the</w:t>
            </w:r>
            <w:r>
              <w:rPr>
                <w:sz w:val="18"/>
              </w:rPr>
              <w:t xml:space="preserve"> </w:t>
            </w:r>
            <w:r>
              <w:rPr>
                <w:spacing w:val="-4"/>
                <w:sz w:val="18"/>
              </w:rPr>
              <w:t>el-</w:t>
            </w:r>
            <w:r>
              <w:rPr>
                <w:sz w:val="18"/>
              </w:rPr>
              <w:t>derly, persons with disabilities, and others who are highly susceptible to attacks by fierce dogs reside do not prohibit the</w:t>
            </w:r>
            <w:r>
              <w:rPr>
                <w:spacing w:val="14"/>
                <w:sz w:val="18"/>
              </w:rPr>
              <w:t xml:space="preserve"> </w:t>
            </w:r>
            <w:r>
              <w:rPr>
                <w:sz w:val="18"/>
              </w:rPr>
              <w:t>entry</w:t>
            </w:r>
            <w:r>
              <w:rPr>
                <w:spacing w:val="14"/>
                <w:sz w:val="18"/>
              </w:rPr>
              <w:t xml:space="preserve"> </w:t>
            </w:r>
            <w:r>
              <w:rPr>
                <w:sz w:val="18"/>
              </w:rPr>
              <w:t>of</w:t>
            </w:r>
            <w:r>
              <w:rPr>
                <w:spacing w:val="15"/>
                <w:sz w:val="18"/>
              </w:rPr>
              <w:t xml:space="preserve"> </w:t>
            </w:r>
            <w:r>
              <w:rPr>
                <w:sz w:val="18"/>
              </w:rPr>
              <w:t>fierce</w:t>
            </w:r>
            <w:r>
              <w:rPr>
                <w:spacing w:val="14"/>
                <w:sz w:val="18"/>
              </w:rPr>
              <w:t xml:space="preserve"> </w:t>
            </w:r>
            <w:r>
              <w:rPr>
                <w:sz w:val="18"/>
              </w:rPr>
              <w:t>dogs.</w:t>
            </w:r>
            <w:r>
              <w:rPr>
                <w:spacing w:val="62"/>
                <w:sz w:val="18"/>
              </w:rPr>
              <w:t xml:space="preserve">   </w:t>
            </w:r>
            <w:r>
              <w:rPr>
                <w:sz w:val="18"/>
              </w:rPr>
              <w:t>Therefore,</w:t>
            </w:r>
            <w:r>
              <w:rPr>
                <w:spacing w:val="15"/>
                <w:sz w:val="18"/>
              </w:rPr>
              <w:t xml:space="preserve"> </w:t>
            </w:r>
            <w:r>
              <w:rPr>
                <w:sz w:val="18"/>
              </w:rPr>
              <w:t>the</w:t>
            </w:r>
            <w:r>
              <w:rPr>
                <w:spacing w:val="15"/>
                <w:sz w:val="18"/>
              </w:rPr>
              <w:t xml:space="preserve"> </w:t>
            </w:r>
            <w:r>
              <w:rPr>
                <w:sz w:val="18"/>
              </w:rPr>
              <w:t>objective</w:t>
            </w:r>
            <w:r>
              <w:rPr>
                <w:spacing w:val="14"/>
                <w:sz w:val="18"/>
              </w:rPr>
              <w:t xml:space="preserve"> </w:t>
            </w:r>
            <w:r>
              <w:rPr>
                <w:sz w:val="18"/>
              </w:rPr>
              <w:t>is</w:t>
            </w:r>
            <w:r>
              <w:rPr>
                <w:spacing w:val="14"/>
                <w:sz w:val="18"/>
              </w:rPr>
              <w:t xml:space="preserve"> </w:t>
            </w:r>
            <w:r>
              <w:rPr>
                <w:spacing w:val="-5"/>
                <w:sz w:val="18"/>
              </w:rPr>
              <w:t>to</w:t>
            </w:r>
          </w:p>
          <w:p w14:paraId="6DD06890" w14:textId="0C4DCC5A" w:rsidR="00832031" w:rsidRDefault="00000000">
            <w:pPr>
              <w:pStyle w:val="TableParagraph"/>
              <w:spacing w:before="10" w:line="254" w:lineRule="auto"/>
              <w:ind w:left="123" w:right="110"/>
              <w:jc w:val="both"/>
              <w:rPr>
                <w:sz w:val="18"/>
              </w:rPr>
            </w:pPr>
            <w:r>
              <w:rPr>
                <w:spacing w:val="-2"/>
                <w:sz w:val="18"/>
              </w:rPr>
              <w:t xml:space="preserve">strengthen the management responsibility for fierce dogs by </w:t>
            </w:r>
            <w:r>
              <w:rPr>
                <w:sz w:val="18"/>
              </w:rPr>
              <w:t>prohibiting the entry of fierce dogs into facilities such as older adult welfare facilities and welfare facilities for per-sons with disabilities</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r w:rsidR="00832031" w14:paraId="2874C118" w14:textId="77777777">
        <w:trPr>
          <w:trHeight w:val="4460"/>
        </w:trPr>
        <w:tc>
          <w:tcPr>
            <w:tcW w:w="2515" w:type="dxa"/>
          </w:tcPr>
          <w:p w14:paraId="42FE6923"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5142E6B" w14:textId="77777777" w:rsidR="00832031" w:rsidRDefault="00000000">
            <w:pPr>
              <w:pStyle w:val="TableParagraph"/>
              <w:spacing w:before="39"/>
              <w:ind w:left="8" w:right="1"/>
              <w:rPr>
                <w:sz w:val="18"/>
              </w:rPr>
            </w:pPr>
            <w:r>
              <w:rPr>
                <w:spacing w:val="-2"/>
                <w:sz w:val="18"/>
              </w:rPr>
              <w:t>2105728</w:t>
            </w:r>
          </w:p>
        </w:tc>
        <w:tc>
          <w:tcPr>
            <w:tcW w:w="1607" w:type="dxa"/>
          </w:tcPr>
          <w:p w14:paraId="62459C61" w14:textId="77777777" w:rsidR="00832031" w:rsidRDefault="00000000">
            <w:pPr>
              <w:pStyle w:val="TableParagraph"/>
              <w:spacing w:before="24"/>
              <w:ind w:left="638" w:right="121" w:hanging="505"/>
              <w:jc w:val="left"/>
              <w:rPr>
                <w:sz w:val="18"/>
              </w:rPr>
            </w:pPr>
            <w:r>
              <w:rPr>
                <w:rFonts w:ascii="바탕체" w:eastAsia="바탕체"/>
                <w:spacing w:val="-4"/>
                <w:sz w:val="18"/>
              </w:rPr>
              <w:t>이명수</w:t>
            </w:r>
            <w:r>
              <w:rPr>
                <w:spacing w:val="-4"/>
                <w:sz w:val="18"/>
              </w:rPr>
              <w:t>(Myoungsu Lee)</w:t>
            </w:r>
          </w:p>
        </w:tc>
        <w:tc>
          <w:tcPr>
            <w:tcW w:w="4498" w:type="dxa"/>
          </w:tcPr>
          <w:p w14:paraId="238D2974" w14:textId="4DF2869E" w:rsidR="00832031" w:rsidRDefault="00000000">
            <w:pPr>
              <w:pStyle w:val="TableParagraph"/>
              <w:spacing w:before="24"/>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현행법은</w:t>
            </w:r>
            <w:r>
              <w:rPr>
                <w:rFonts w:ascii="바탕체" w:eastAsia="바탕체"/>
                <w:spacing w:val="-10"/>
                <w:sz w:val="18"/>
                <w:lang w:eastAsia="ko-KR"/>
              </w:rPr>
              <w:t xml:space="preserve"> </w:t>
            </w:r>
            <w:r>
              <w:rPr>
                <w:rFonts w:ascii="바탕체" w:eastAsia="바탕체"/>
                <w:spacing w:val="-12"/>
                <w:sz w:val="18"/>
                <w:lang w:eastAsia="ko-KR"/>
              </w:rPr>
              <w:t>노인의</w:t>
            </w:r>
            <w:r>
              <w:rPr>
                <w:rFonts w:ascii="바탕체" w:eastAsia="바탕체"/>
                <w:spacing w:val="-11"/>
                <w:sz w:val="18"/>
                <w:lang w:eastAsia="ko-KR"/>
              </w:rPr>
              <w:t xml:space="preserve"> </w:t>
            </w:r>
            <w:r>
              <w:rPr>
                <w:rFonts w:ascii="바탕체" w:eastAsia="바탕체"/>
                <w:spacing w:val="-12"/>
                <w:sz w:val="18"/>
                <w:lang w:eastAsia="ko-KR"/>
              </w:rPr>
              <w:t>능력과</w:t>
            </w:r>
            <w:r>
              <w:rPr>
                <w:rFonts w:ascii="바탕체" w:eastAsia="바탕체"/>
                <w:spacing w:val="-10"/>
                <w:sz w:val="18"/>
                <w:lang w:eastAsia="ko-KR"/>
              </w:rPr>
              <w:t xml:space="preserve"> </w:t>
            </w:r>
            <w:r>
              <w:rPr>
                <w:rFonts w:ascii="바탕체" w:eastAsia="바탕체"/>
                <w:spacing w:val="-12"/>
                <w:sz w:val="18"/>
                <w:lang w:eastAsia="ko-KR"/>
              </w:rPr>
              <w:t>적성에</w:t>
            </w:r>
            <w:r>
              <w:rPr>
                <w:rFonts w:ascii="바탕체" w:eastAsia="바탕체"/>
                <w:spacing w:val="-11"/>
                <w:sz w:val="18"/>
                <w:lang w:eastAsia="ko-KR"/>
              </w:rPr>
              <w:t xml:space="preserve"> </w:t>
            </w:r>
            <w:r>
              <w:rPr>
                <w:rFonts w:ascii="바탕체" w:eastAsia="바탕체"/>
                <w:spacing w:val="-12"/>
                <w:sz w:val="18"/>
                <w:lang w:eastAsia="ko-KR"/>
              </w:rPr>
              <w:t>맞는</w:t>
            </w:r>
            <w:r>
              <w:rPr>
                <w:rFonts w:ascii="바탕체" w:eastAsia="바탕체"/>
                <w:spacing w:val="-10"/>
                <w:sz w:val="18"/>
                <w:lang w:eastAsia="ko-KR"/>
              </w:rPr>
              <w:t xml:space="preserve"> </w:t>
            </w:r>
            <w:r>
              <w:rPr>
                <w:rFonts w:ascii="바탕체" w:eastAsia="바탕체"/>
                <w:spacing w:val="-12"/>
                <w:sz w:val="18"/>
                <w:lang w:eastAsia="ko-KR"/>
              </w:rPr>
              <w:t xml:space="preserve">일자리지원사업 </w:t>
            </w:r>
            <w:r>
              <w:rPr>
                <w:rFonts w:ascii="바탕체" w:eastAsia="바탕체"/>
                <w:w w:val="90"/>
                <w:sz w:val="18"/>
                <w:lang w:eastAsia="ko-KR"/>
              </w:rPr>
              <w:t>을</w:t>
            </w:r>
            <w:r>
              <w:rPr>
                <w:rFonts w:ascii="바탕체" w:eastAsia="바탕체"/>
                <w:spacing w:val="-14"/>
                <w:w w:val="90"/>
                <w:sz w:val="18"/>
                <w:lang w:eastAsia="ko-KR"/>
              </w:rPr>
              <w:t xml:space="preserve"> </w:t>
            </w:r>
            <w:r>
              <w:rPr>
                <w:rFonts w:ascii="바탕체" w:eastAsia="바탕체"/>
                <w:w w:val="90"/>
                <w:sz w:val="18"/>
                <w:lang w:eastAsia="ko-KR"/>
              </w:rPr>
              <w:t>전문적</w:t>
            </w:r>
            <w:r>
              <w:rPr>
                <w:rFonts w:ascii="돋움" w:eastAsia="돋움"/>
                <w:w w:val="90"/>
                <w:sz w:val="18"/>
                <w:lang w:eastAsia="ko-KR"/>
              </w:rPr>
              <w:t>ㆍ</w:t>
            </w:r>
            <w:r>
              <w:rPr>
                <w:rFonts w:ascii="돋움" w:eastAsia="돋움"/>
                <w:spacing w:val="-3"/>
                <w:sz w:val="18"/>
                <w:lang w:eastAsia="ko-KR"/>
              </w:rPr>
              <w:t xml:space="preserve"> </w:t>
            </w:r>
            <w:r>
              <w:rPr>
                <w:rFonts w:ascii="바탕체" w:eastAsia="바탕체"/>
                <w:w w:val="90"/>
                <w:sz w:val="18"/>
                <w:lang w:eastAsia="ko-KR"/>
              </w:rPr>
              <w:t>체계적으로</w:t>
            </w:r>
            <w:r>
              <w:rPr>
                <w:rFonts w:ascii="바탕체" w:eastAsia="바탕체"/>
                <w:spacing w:val="-14"/>
                <w:w w:val="90"/>
                <w:sz w:val="18"/>
                <w:lang w:eastAsia="ko-KR"/>
              </w:rPr>
              <w:t xml:space="preserve"> </w:t>
            </w:r>
            <w:r>
              <w:rPr>
                <w:rFonts w:ascii="바탕체" w:eastAsia="바탕체"/>
                <w:w w:val="90"/>
                <w:sz w:val="18"/>
                <w:lang w:eastAsia="ko-KR"/>
              </w:rPr>
              <w:t>수행하기</w:t>
            </w:r>
            <w:r>
              <w:rPr>
                <w:rFonts w:ascii="바탕체" w:eastAsia="바탕체"/>
                <w:spacing w:val="-13"/>
                <w:w w:val="90"/>
                <w:sz w:val="18"/>
                <w:lang w:eastAsia="ko-KR"/>
              </w:rPr>
              <w:t xml:space="preserve"> </w:t>
            </w:r>
            <w:r>
              <w:rPr>
                <w:rFonts w:ascii="바탕체" w:eastAsia="바탕체"/>
                <w:w w:val="90"/>
                <w:sz w:val="18"/>
                <w:lang w:eastAsia="ko-KR"/>
              </w:rPr>
              <w:t>위하여</w:t>
            </w:r>
            <w:r>
              <w:rPr>
                <w:rFonts w:ascii="바탕체" w:eastAsia="바탕체"/>
                <w:spacing w:val="-14"/>
                <w:w w:val="90"/>
                <w:sz w:val="18"/>
                <w:lang w:eastAsia="ko-KR"/>
              </w:rPr>
              <w:t xml:space="preserve"> </w:t>
            </w:r>
            <w:r>
              <w:rPr>
                <w:rFonts w:ascii="바탕체" w:eastAsia="바탕체"/>
                <w:w w:val="90"/>
                <w:sz w:val="18"/>
                <w:lang w:eastAsia="ko-KR"/>
              </w:rPr>
              <w:t xml:space="preserve">노인인력개발기 </w:t>
            </w:r>
            <w:r>
              <w:rPr>
                <w:rFonts w:ascii="바탕체" w:eastAsia="바탕체"/>
                <w:spacing w:val="-10"/>
                <w:sz w:val="18"/>
                <w:lang w:eastAsia="ko-KR"/>
              </w:rPr>
              <w:t>관</w:t>
            </w:r>
            <w:r>
              <w:rPr>
                <w:spacing w:val="-10"/>
                <w:sz w:val="18"/>
                <w:lang w:eastAsia="ko-KR"/>
              </w:rPr>
              <w:t>,</w:t>
            </w:r>
            <w:r>
              <w:rPr>
                <w:spacing w:val="-2"/>
                <w:sz w:val="18"/>
                <w:lang w:eastAsia="ko-KR"/>
              </w:rPr>
              <w:t xml:space="preserve"> </w:t>
            </w:r>
            <w:r>
              <w:rPr>
                <w:rFonts w:ascii="바탕체" w:eastAsia="바탕체"/>
                <w:spacing w:val="-10"/>
                <w:sz w:val="18"/>
                <w:lang w:eastAsia="ko-KR"/>
              </w:rPr>
              <w:t>노인일자리지원기관</w:t>
            </w:r>
            <w:r>
              <w:rPr>
                <w:rFonts w:ascii="바탕체" w:eastAsia="바탕체"/>
                <w:spacing w:val="-12"/>
                <w:sz w:val="18"/>
                <w:lang w:eastAsia="ko-KR"/>
              </w:rPr>
              <w:t xml:space="preserve"> </w:t>
            </w:r>
            <w:r>
              <w:rPr>
                <w:rFonts w:ascii="바탕체" w:eastAsia="바탕체"/>
                <w:spacing w:val="-10"/>
                <w:sz w:val="18"/>
                <w:lang w:eastAsia="ko-KR"/>
              </w:rPr>
              <w:t>등의</w:t>
            </w:r>
            <w:r>
              <w:rPr>
                <w:rFonts w:ascii="바탕체" w:eastAsia="바탕체"/>
                <w:spacing w:val="-13"/>
                <w:sz w:val="18"/>
                <w:lang w:eastAsia="ko-KR"/>
              </w:rPr>
              <w:t xml:space="preserve"> </w:t>
            </w:r>
            <w:r>
              <w:rPr>
                <w:rFonts w:ascii="바탕체" w:eastAsia="바탕체"/>
                <w:spacing w:val="-10"/>
                <w:sz w:val="18"/>
                <w:lang w:eastAsia="ko-KR"/>
              </w:rPr>
              <w:t>노인일자리전담기관을</w:t>
            </w:r>
            <w:r>
              <w:rPr>
                <w:rFonts w:ascii="바탕체" w:eastAsia="바탕체"/>
                <w:spacing w:val="-12"/>
                <w:sz w:val="18"/>
                <w:lang w:eastAsia="ko-KR"/>
              </w:rPr>
              <w:t xml:space="preserve"> </w:t>
            </w:r>
            <w:r>
              <w:rPr>
                <w:rFonts w:ascii="바탕체" w:eastAsia="바탕체"/>
                <w:spacing w:val="-10"/>
                <w:sz w:val="18"/>
                <w:lang w:eastAsia="ko-KR"/>
              </w:rPr>
              <w:t xml:space="preserve">두 </w:t>
            </w:r>
            <w:r>
              <w:rPr>
                <w:rFonts w:ascii="바탕체" w:eastAsia="바탕체"/>
                <w:w w:val="90"/>
                <w:sz w:val="18"/>
                <w:lang w:eastAsia="ko-KR"/>
              </w:rPr>
              <w:t>고</w:t>
            </w:r>
            <w:r>
              <w:rPr>
                <w:rFonts w:ascii="바탕체" w:eastAsia="바탕체"/>
                <w:spacing w:val="-7"/>
                <w:w w:val="90"/>
                <w:sz w:val="18"/>
                <w:lang w:eastAsia="ko-KR"/>
              </w:rPr>
              <w:t xml:space="preserve"> </w:t>
            </w:r>
            <w:r>
              <w:rPr>
                <w:rFonts w:ascii="바탕체" w:eastAsia="바탕체"/>
                <w:w w:val="90"/>
                <w:sz w:val="18"/>
                <w:lang w:eastAsia="ko-KR"/>
              </w:rPr>
              <w:t>있음</w:t>
            </w:r>
            <w:r>
              <w:rPr>
                <w:w w:val="90"/>
                <w:sz w:val="18"/>
                <w:lang w:eastAsia="ko-KR"/>
              </w:rPr>
              <w:t>.</w:t>
            </w:r>
            <w:r>
              <w:rPr>
                <w:spacing w:val="29"/>
                <w:sz w:val="18"/>
                <w:lang w:eastAsia="ko-KR"/>
              </w:rPr>
              <w:t xml:space="preserve"> </w:t>
            </w:r>
            <w:r>
              <w:rPr>
                <w:rFonts w:ascii="바탕체" w:eastAsia="바탕체"/>
                <w:w w:val="90"/>
                <w:sz w:val="18"/>
                <w:lang w:eastAsia="ko-KR"/>
              </w:rPr>
              <w:t>그러나</w:t>
            </w:r>
            <w:r>
              <w:rPr>
                <w:rFonts w:ascii="바탕체" w:eastAsia="바탕체"/>
                <w:spacing w:val="-7"/>
                <w:w w:val="90"/>
                <w:sz w:val="18"/>
                <w:lang w:eastAsia="ko-KR"/>
              </w:rPr>
              <w:t xml:space="preserve"> </w:t>
            </w:r>
            <w:r>
              <w:rPr>
                <w:rFonts w:ascii="바탕체" w:eastAsia="바탕체"/>
                <w:w w:val="90"/>
                <w:sz w:val="18"/>
                <w:lang w:eastAsia="ko-KR"/>
              </w:rPr>
              <w:t>노인일자리</w:t>
            </w:r>
            <w:r>
              <w:rPr>
                <w:rFonts w:ascii="바탕체" w:eastAsia="바탕체"/>
                <w:spacing w:val="-7"/>
                <w:w w:val="90"/>
                <w:sz w:val="18"/>
                <w:lang w:eastAsia="ko-KR"/>
              </w:rPr>
              <w:t xml:space="preserve"> </w:t>
            </w:r>
            <w:r>
              <w:rPr>
                <w:rFonts w:ascii="바탕체" w:eastAsia="바탕체"/>
                <w:w w:val="90"/>
                <w:sz w:val="18"/>
                <w:lang w:eastAsia="ko-KR"/>
              </w:rPr>
              <w:t>사업과</w:t>
            </w:r>
            <w:r>
              <w:rPr>
                <w:rFonts w:ascii="바탕체" w:eastAsia="바탕체"/>
                <w:spacing w:val="-7"/>
                <w:w w:val="90"/>
                <w:sz w:val="18"/>
                <w:lang w:eastAsia="ko-KR"/>
              </w:rPr>
              <w:t xml:space="preserve"> </w:t>
            </w:r>
            <w:r>
              <w:rPr>
                <w:rFonts w:ascii="바탕체" w:eastAsia="바탕체"/>
                <w:w w:val="90"/>
                <w:sz w:val="18"/>
                <w:lang w:eastAsia="ko-KR"/>
              </w:rPr>
              <w:t>관련하여</w:t>
            </w:r>
            <w:r>
              <w:rPr>
                <w:rFonts w:ascii="바탕체" w:eastAsia="바탕체"/>
                <w:spacing w:val="-7"/>
                <w:w w:val="90"/>
                <w:sz w:val="18"/>
                <w:lang w:eastAsia="ko-KR"/>
              </w:rPr>
              <w:t xml:space="preserve"> </w:t>
            </w:r>
            <w:r>
              <w:rPr>
                <w:rFonts w:ascii="바탕체" w:eastAsia="바탕체"/>
                <w:w w:val="90"/>
                <w:sz w:val="18"/>
                <w:lang w:eastAsia="ko-KR"/>
              </w:rPr>
              <w:t xml:space="preserve">안전사고로 </w:t>
            </w:r>
            <w:r>
              <w:rPr>
                <w:rFonts w:ascii="바탕체" w:eastAsia="바탕체"/>
                <w:spacing w:val="-14"/>
                <w:sz w:val="18"/>
                <w:lang w:eastAsia="ko-KR"/>
              </w:rPr>
              <w:t>인해</w:t>
            </w:r>
            <w:r>
              <w:rPr>
                <w:rFonts w:ascii="바탕체" w:eastAsia="바탕체"/>
                <w:spacing w:val="-9"/>
                <w:sz w:val="18"/>
                <w:lang w:eastAsia="ko-KR"/>
              </w:rPr>
              <w:t xml:space="preserve"> </w:t>
            </w:r>
            <w:r>
              <w:rPr>
                <w:rFonts w:ascii="바탕체" w:eastAsia="바탕체"/>
                <w:spacing w:val="-14"/>
                <w:sz w:val="18"/>
                <w:lang w:eastAsia="ko-KR"/>
              </w:rPr>
              <w:t>사망자가</w:t>
            </w:r>
            <w:r>
              <w:rPr>
                <w:rFonts w:ascii="바탕체" w:eastAsia="바탕체"/>
                <w:spacing w:val="-8"/>
                <w:sz w:val="18"/>
                <w:lang w:eastAsia="ko-KR"/>
              </w:rPr>
              <w:t xml:space="preserve"> </w:t>
            </w:r>
            <w:r>
              <w:rPr>
                <w:rFonts w:ascii="바탕체" w:eastAsia="바탕체"/>
                <w:spacing w:val="-14"/>
                <w:sz w:val="18"/>
                <w:lang w:eastAsia="ko-KR"/>
              </w:rPr>
              <w:t>발생하는</w:t>
            </w:r>
            <w:r>
              <w:rPr>
                <w:rFonts w:ascii="바탕체" w:eastAsia="바탕체"/>
                <w:spacing w:val="-9"/>
                <w:sz w:val="18"/>
                <w:lang w:eastAsia="ko-KR"/>
              </w:rPr>
              <w:t xml:space="preserve"> </w:t>
            </w:r>
            <w:r>
              <w:rPr>
                <w:rFonts w:ascii="바탕체" w:eastAsia="바탕체"/>
                <w:spacing w:val="-14"/>
                <w:sz w:val="18"/>
                <w:lang w:eastAsia="ko-KR"/>
              </w:rPr>
              <w:t>등</w:t>
            </w:r>
            <w:r>
              <w:rPr>
                <w:rFonts w:ascii="바탕체" w:eastAsia="바탕체"/>
                <w:spacing w:val="-8"/>
                <w:sz w:val="18"/>
                <w:lang w:eastAsia="ko-KR"/>
              </w:rPr>
              <w:t xml:space="preserve"> </w:t>
            </w:r>
            <w:r>
              <w:rPr>
                <w:rFonts w:ascii="바탕체" w:eastAsia="바탕체"/>
                <w:spacing w:val="-14"/>
                <w:sz w:val="18"/>
                <w:lang w:eastAsia="ko-KR"/>
              </w:rPr>
              <w:t>노인안전을</w:t>
            </w:r>
            <w:r>
              <w:rPr>
                <w:rFonts w:ascii="바탕체" w:eastAsia="바탕체"/>
                <w:spacing w:val="-9"/>
                <w:sz w:val="18"/>
                <w:lang w:eastAsia="ko-KR"/>
              </w:rPr>
              <w:t xml:space="preserve"> </w:t>
            </w:r>
            <w:r>
              <w:rPr>
                <w:rFonts w:ascii="바탕체" w:eastAsia="바탕체"/>
                <w:spacing w:val="-14"/>
                <w:sz w:val="18"/>
                <w:lang w:eastAsia="ko-KR"/>
              </w:rPr>
              <w:t>위한</w:t>
            </w:r>
            <w:r>
              <w:rPr>
                <w:rFonts w:ascii="바탕체" w:eastAsia="바탕체"/>
                <w:spacing w:val="-8"/>
                <w:sz w:val="18"/>
                <w:lang w:eastAsia="ko-KR"/>
              </w:rPr>
              <w:t xml:space="preserve"> </w:t>
            </w:r>
            <w:r>
              <w:rPr>
                <w:rFonts w:ascii="바탕체" w:eastAsia="바탕체"/>
                <w:spacing w:val="-14"/>
                <w:sz w:val="18"/>
                <w:lang w:eastAsia="ko-KR"/>
              </w:rPr>
              <w:t>제반</w:t>
            </w:r>
            <w:r>
              <w:rPr>
                <w:rFonts w:ascii="바탕체" w:eastAsia="바탕체"/>
                <w:spacing w:val="-9"/>
                <w:sz w:val="18"/>
                <w:lang w:eastAsia="ko-KR"/>
              </w:rPr>
              <w:t xml:space="preserve"> </w:t>
            </w:r>
            <w:r>
              <w:rPr>
                <w:rFonts w:ascii="바탕체" w:eastAsia="바탕체"/>
                <w:spacing w:val="-14"/>
                <w:sz w:val="18"/>
                <w:lang w:eastAsia="ko-KR"/>
              </w:rPr>
              <w:t xml:space="preserve">조치 </w:t>
            </w:r>
            <w:r>
              <w:rPr>
                <w:rFonts w:ascii="바탕체" w:eastAsia="바탕체"/>
                <w:spacing w:val="-12"/>
                <w:sz w:val="18"/>
                <w:lang w:eastAsia="ko-KR"/>
              </w:rPr>
              <w:t>가</w:t>
            </w:r>
            <w:r>
              <w:rPr>
                <w:rFonts w:ascii="바탕체" w:eastAsia="바탕체"/>
                <w:spacing w:val="-11"/>
                <w:sz w:val="18"/>
                <w:lang w:eastAsia="ko-KR"/>
              </w:rPr>
              <w:t xml:space="preserve"> </w:t>
            </w:r>
            <w:r>
              <w:rPr>
                <w:rFonts w:ascii="바탕체" w:eastAsia="바탕체"/>
                <w:spacing w:val="-12"/>
                <w:sz w:val="18"/>
                <w:lang w:eastAsia="ko-KR"/>
              </w:rPr>
              <w:t>필요하다는</w:t>
            </w:r>
            <w:r>
              <w:rPr>
                <w:rFonts w:ascii="바탕체" w:eastAsia="바탕체"/>
                <w:spacing w:val="-10"/>
                <w:sz w:val="18"/>
                <w:lang w:eastAsia="ko-KR"/>
              </w:rPr>
              <w:t xml:space="preserve"> </w:t>
            </w:r>
            <w:r>
              <w:rPr>
                <w:rFonts w:ascii="바탕체" w:eastAsia="바탕체"/>
                <w:spacing w:val="-12"/>
                <w:sz w:val="18"/>
                <w:lang w:eastAsia="ko-KR"/>
              </w:rPr>
              <w:t>지적이</w:t>
            </w:r>
            <w:r>
              <w:rPr>
                <w:rFonts w:ascii="바탕체" w:eastAsia="바탕체"/>
                <w:spacing w:val="-11"/>
                <w:sz w:val="18"/>
                <w:lang w:eastAsia="ko-KR"/>
              </w:rPr>
              <w:t xml:space="preserve"> </w:t>
            </w:r>
            <w:r>
              <w:rPr>
                <w:rFonts w:ascii="바탕체" w:eastAsia="바탕체"/>
                <w:spacing w:val="-12"/>
                <w:sz w:val="18"/>
                <w:lang w:eastAsia="ko-KR"/>
              </w:rPr>
              <w:t>있으며</w:t>
            </w:r>
            <w:r>
              <w:rPr>
                <w:spacing w:val="-12"/>
                <w:sz w:val="18"/>
                <w:lang w:eastAsia="ko-KR"/>
              </w:rPr>
              <w:t>,</w:t>
            </w:r>
            <w:r>
              <w:rPr>
                <w:spacing w:val="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이에</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 xml:space="preserve">노인일자리지원 </w:t>
            </w:r>
            <w:r>
              <w:rPr>
                <w:rFonts w:ascii="바탕체" w:eastAsia="바탕체"/>
                <w:w w:val="90"/>
                <w:sz w:val="18"/>
                <w:lang w:eastAsia="ko-KR"/>
              </w:rPr>
              <w:t xml:space="preserve">기관에 노인일자리의 안전관리 업무를 추가함으로써 노 </w:t>
            </w:r>
            <w:r>
              <w:rPr>
                <w:rFonts w:ascii="바탕체" w:eastAsia="바탕체"/>
                <w:spacing w:val="-8"/>
                <w:sz w:val="18"/>
                <w:lang w:eastAsia="ko-KR"/>
              </w:rPr>
              <w:t>인일자리전담기관의</w:t>
            </w:r>
            <w:r>
              <w:rPr>
                <w:rFonts w:ascii="바탕체" w:eastAsia="바탕체"/>
                <w:spacing w:val="-15"/>
                <w:sz w:val="18"/>
                <w:lang w:eastAsia="ko-KR"/>
              </w:rPr>
              <w:t xml:space="preserve"> </w:t>
            </w:r>
            <w:r>
              <w:rPr>
                <w:rFonts w:ascii="바탕체" w:eastAsia="바탕체"/>
                <w:spacing w:val="-8"/>
                <w:sz w:val="18"/>
                <w:lang w:eastAsia="ko-KR"/>
              </w:rPr>
              <w:t>기능을</w:t>
            </w:r>
            <w:r>
              <w:rPr>
                <w:rFonts w:ascii="바탕체" w:eastAsia="바탕체"/>
                <w:spacing w:val="-14"/>
                <w:sz w:val="18"/>
                <w:lang w:eastAsia="ko-KR"/>
              </w:rPr>
              <w:t xml:space="preserve"> </w:t>
            </w:r>
            <w:r>
              <w:rPr>
                <w:rFonts w:ascii="바탕체" w:eastAsia="바탕체"/>
                <w:spacing w:val="-8"/>
                <w:sz w:val="18"/>
                <w:lang w:eastAsia="ko-KR"/>
              </w:rPr>
              <w:t>강화하려는</w:t>
            </w:r>
            <w:r>
              <w:rPr>
                <w:rFonts w:ascii="바탕체" w:eastAsia="바탕체"/>
                <w:spacing w:val="-15"/>
                <w:sz w:val="18"/>
                <w:lang w:eastAsia="ko-KR"/>
              </w:rPr>
              <w:t xml:space="preserve"> </w:t>
            </w:r>
            <w:r>
              <w:rPr>
                <w:rFonts w:ascii="바탕체" w:eastAsia="바탕체"/>
                <w:spacing w:val="-8"/>
                <w:sz w:val="18"/>
                <w:lang w:eastAsia="ko-KR"/>
              </w:rPr>
              <w:t>것임</w:t>
            </w:r>
            <w:r>
              <w:rPr>
                <w:rFonts w:ascii="바탕체" w:eastAsia="바탕체"/>
                <w:spacing w:val="-14"/>
                <w:sz w:val="18"/>
                <w:lang w:eastAsia="ko-KR"/>
              </w:rPr>
              <w:t xml:space="preserve"> </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The</w:t>
            </w:r>
            <w:r>
              <w:rPr>
                <w:sz w:val="18"/>
              </w:rPr>
              <w:t xml:space="preserve"> current law establishes dedicated older adult job institu-tions (such as Elderly Workforce Development Agencies and Older Adult Job Support Agencies) to professionally and systematically carry out job support projects tailored</w:t>
            </w:r>
            <w:r>
              <w:rPr>
                <w:spacing w:val="40"/>
                <w:sz w:val="18"/>
              </w:rPr>
              <w:t xml:space="preserve"> </w:t>
            </w:r>
            <w:r>
              <w:rPr>
                <w:sz w:val="18"/>
              </w:rPr>
              <w:t>to</w:t>
            </w:r>
            <w:r>
              <w:rPr>
                <w:spacing w:val="-6"/>
                <w:sz w:val="18"/>
              </w:rPr>
              <w:t xml:space="preserve"> </w:t>
            </w:r>
            <w:r>
              <w:rPr>
                <w:sz w:val="18"/>
              </w:rPr>
              <w:t>the</w:t>
            </w:r>
            <w:r>
              <w:rPr>
                <w:spacing w:val="-6"/>
                <w:sz w:val="18"/>
              </w:rPr>
              <w:t xml:space="preserve"> </w:t>
            </w:r>
            <w:r>
              <w:rPr>
                <w:sz w:val="18"/>
              </w:rPr>
              <w:t>abilities</w:t>
            </w:r>
            <w:r>
              <w:rPr>
                <w:spacing w:val="-6"/>
                <w:sz w:val="18"/>
              </w:rPr>
              <w:t xml:space="preserve"> </w:t>
            </w:r>
            <w:r>
              <w:rPr>
                <w:sz w:val="18"/>
              </w:rPr>
              <w:t>and</w:t>
            </w:r>
            <w:r>
              <w:rPr>
                <w:spacing w:val="-6"/>
                <w:sz w:val="18"/>
              </w:rPr>
              <w:t xml:space="preserve"> </w:t>
            </w:r>
            <w:r>
              <w:rPr>
                <w:sz w:val="18"/>
              </w:rPr>
              <w:t>aptitudes</w:t>
            </w:r>
            <w:r>
              <w:rPr>
                <w:spacing w:val="-6"/>
                <w:sz w:val="18"/>
              </w:rPr>
              <w:t xml:space="preserve"> </w:t>
            </w:r>
            <w:r>
              <w:rPr>
                <w:sz w:val="18"/>
              </w:rPr>
              <w:t>of</w:t>
            </w:r>
            <w:r>
              <w:rPr>
                <w:spacing w:val="-6"/>
                <w:sz w:val="18"/>
              </w:rPr>
              <w:t xml:space="preserve"> </w:t>
            </w:r>
            <w:r>
              <w:rPr>
                <w:sz w:val="18"/>
              </w:rPr>
              <w:t>older</w:t>
            </w:r>
            <w:r>
              <w:rPr>
                <w:spacing w:val="-6"/>
                <w:sz w:val="18"/>
              </w:rPr>
              <w:t xml:space="preserve"> </w:t>
            </w:r>
            <w:r>
              <w:rPr>
                <w:sz w:val="18"/>
              </w:rPr>
              <w:t>adults.</w:t>
            </w:r>
            <w:r>
              <w:rPr>
                <w:spacing w:val="-6"/>
                <w:sz w:val="18"/>
              </w:rPr>
              <w:t xml:space="preserve"> </w:t>
            </w:r>
            <w:r>
              <w:rPr>
                <w:sz w:val="18"/>
              </w:rPr>
              <w:t>However,</w:t>
            </w:r>
            <w:r>
              <w:rPr>
                <w:spacing w:val="-6"/>
                <w:sz w:val="18"/>
              </w:rPr>
              <w:t xml:space="preserve"> </w:t>
            </w:r>
            <w:r>
              <w:rPr>
                <w:sz w:val="18"/>
              </w:rPr>
              <w:t>con-cerns</w:t>
            </w:r>
            <w:r>
              <w:rPr>
                <w:spacing w:val="-7"/>
                <w:sz w:val="18"/>
              </w:rPr>
              <w:t xml:space="preserve"> </w:t>
            </w:r>
            <w:r>
              <w:rPr>
                <w:sz w:val="18"/>
              </w:rPr>
              <w:t>have</w:t>
            </w:r>
            <w:r>
              <w:rPr>
                <w:spacing w:val="-7"/>
                <w:sz w:val="18"/>
              </w:rPr>
              <w:t xml:space="preserve"> </w:t>
            </w:r>
            <w:r>
              <w:rPr>
                <w:sz w:val="18"/>
              </w:rPr>
              <w:t>been</w:t>
            </w:r>
            <w:r>
              <w:rPr>
                <w:spacing w:val="-7"/>
                <w:sz w:val="18"/>
              </w:rPr>
              <w:t xml:space="preserve"> </w:t>
            </w:r>
            <w:r>
              <w:rPr>
                <w:sz w:val="18"/>
              </w:rPr>
              <w:t>raised</w:t>
            </w:r>
            <w:r>
              <w:rPr>
                <w:spacing w:val="-7"/>
                <w:sz w:val="18"/>
              </w:rPr>
              <w:t xml:space="preserve"> </w:t>
            </w:r>
            <w:r>
              <w:rPr>
                <w:sz w:val="18"/>
              </w:rPr>
              <w:t>that</w:t>
            </w:r>
            <w:r>
              <w:rPr>
                <w:spacing w:val="-7"/>
                <w:sz w:val="18"/>
              </w:rPr>
              <w:t xml:space="preserve"> </w:t>
            </w:r>
            <w:r>
              <w:rPr>
                <w:sz w:val="18"/>
              </w:rPr>
              <w:t>comprehensive</w:t>
            </w:r>
            <w:r>
              <w:rPr>
                <w:spacing w:val="-7"/>
                <w:sz w:val="18"/>
              </w:rPr>
              <w:t xml:space="preserve"> </w:t>
            </w:r>
            <w:r>
              <w:rPr>
                <w:sz w:val="18"/>
              </w:rPr>
              <w:t>safety</w:t>
            </w:r>
            <w:r>
              <w:rPr>
                <w:spacing w:val="-7"/>
                <w:sz w:val="18"/>
              </w:rPr>
              <w:t xml:space="preserve"> </w:t>
            </w:r>
            <w:r>
              <w:rPr>
                <w:sz w:val="18"/>
              </w:rPr>
              <w:t>measures for older adults are necessary, including the occurrence of fatal safety accidents in connection with older adult job projects</w:t>
            </w:r>
            <w:r w:rsidR="008A62E5">
              <w:rPr>
                <w:rFonts w:hint="eastAsia"/>
                <w:spacing w:val="60"/>
                <w:w w:val="150"/>
                <w:sz w:val="18"/>
                <w:lang w:eastAsia="ko-KR"/>
              </w:rPr>
              <w:t>.</w:t>
            </w:r>
            <w:r w:rsidR="008A62E5">
              <w:rPr>
                <w:sz w:val="18"/>
              </w:rPr>
              <w:t xml:space="preserve"> .</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Therefore,</w:t>
            </w:r>
            <w:r>
              <w:rPr>
                <w:spacing w:val="24"/>
                <w:sz w:val="18"/>
              </w:rPr>
              <w:t xml:space="preserve"> </w:t>
            </w:r>
            <w:r>
              <w:rPr>
                <w:sz w:val="18"/>
              </w:rPr>
              <w:t>the</w:t>
            </w:r>
            <w:r>
              <w:rPr>
                <w:spacing w:val="24"/>
                <w:sz w:val="18"/>
              </w:rPr>
              <w:t xml:space="preserve"> </w:t>
            </w:r>
            <w:r>
              <w:rPr>
                <w:sz w:val="18"/>
              </w:rPr>
              <w:t>objective</w:t>
            </w:r>
            <w:r>
              <w:rPr>
                <w:spacing w:val="23"/>
                <w:sz w:val="18"/>
              </w:rPr>
              <w:t xml:space="preserve"> </w:t>
            </w:r>
            <w:r>
              <w:rPr>
                <w:sz w:val="18"/>
              </w:rPr>
              <w:t>is</w:t>
            </w:r>
            <w:r>
              <w:rPr>
                <w:spacing w:val="24"/>
                <w:sz w:val="18"/>
              </w:rPr>
              <w:t xml:space="preserve"> </w:t>
            </w:r>
            <w:r>
              <w:rPr>
                <w:sz w:val="18"/>
              </w:rPr>
              <w:t>to</w:t>
            </w:r>
            <w:r>
              <w:rPr>
                <w:spacing w:val="23"/>
                <w:sz w:val="18"/>
              </w:rPr>
              <w:t xml:space="preserve"> </w:t>
            </w:r>
            <w:r>
              <w:rPr>
                <w:sz w:val="18"/>
              </w:rPr>
              <w:t>strengthen</w:t>
            </w:r>
            <w:r>
              <w:rPr>
                <w:spacing w:val="24"/>
                <w:sz w:val="18"/>
              </w:rPr>
              <w:t xml:space="preserve"> </w:t>
            </w:r>
            <w:r>
              <w:rPr>
                <w:spacing w:val="-5"/>
                <w:sz w:val="18"/>
              </w:rPr>
              <w:t>the</w:t>
            </w:r>
          </w:p>
          <w:p w14:paraId="797C1669" w14:textId="1C14D570" w:rsidR="00832031" w:rsidRDefault="00000000">
            <w:pPr>
              <w:pStyle w:val="TableParagraph"/>
              <w:spacing w:before="6" w:line="254" w:lineRule="auto"/>
              <w:ind w:left="123" w:right="110"/>
              <w:jc w:val="both"/>
              <w:rPr>
                <w:sz w:val="18"/>
              </w:rPr>
            </w:pPr>
            <w:r>
              <w:rPr>
                <w:sz w:val="18"/>
              </w:rPr>
              <w:t>functions of the dedicated older adult job institutions by adding</w:t>
            </w:r>
            <w:r>
              <w:rPr>
                <w:spacing w:val="-7"/>
                <w:sz w:val="18"/>
              </w:rPr>
              <w:t xml:space="preserve"> </w:t>
            </w:r>
            <w:r>
              <w:rPr>
                <w:sz w:val="18"/>
              </w:rPr>
              <w:t>safety</w:t>
            </w:r>
            <w:r>
              <w:rPr>
                <w:spacing w:val="-7"/>
                <w:sz w:val="18"/>
              </w:rPr>
              <w:t xml:space="preserve"> </w:t>
            </w:r>
            <w:r>
              <w:rPr>
                <w:sz w:val="18"/>
              </w:rPr>
              <w:t>management</w:t>
            </w:r>
            <w:r>
              <w:rPr>
                <w:spacing w:val="-7"/>
                <w:sz w:val="18"/>
              </w:rPr>
              <w:t xml:space="preserve"> </w:t>
            </w:r>
            <w:r>
              <w:rPr>
                <w:sz w:val="18"/>
              </w:rPr>
              <w:t>duties</w:t>
            </w:r>
            <w:r>
              <w:rPr>
                <w:spacing w:val="-7"/>
                <w:sz w:val="18"/>
              </w:rPr>
              <w:t xml:space="preserve"> </w:t>
            </w:r>
            <w:r>
              <w:rPr>
                <w:sz w:val="18"/>
              </w:rPr>
              <w:t>for</w:t>
            </w:r>
            <w:r>
              <w:rPr>
                <w:spacing w:val="-7"/>
                <w:sz w:val="18"/>
              </w:rPr>
              <w:t xml:space="preserve"> </w:t>
            </w:r>
            <w:r>
              <w:rPr>
                <w:sz w:val="18"/>
              </w:rPr>
              <w:t>older</w:t>
            </w:r>
            <w:r>
              <w:rPr>
                <w:spacing w:val="-7"/>
                <w:sz w:val="18"/>
              </w:rPr>
              <w:t xml:space="preserve"> </w:t>
            </w:r>
            <w:r>
              <w:rPr>
                <w:sz w:val="18"/>
              </w:rPr>
              <w:t>adult</w:t>
            </w:r>
            <w:r>
              <w:rPr>
                <w:spacing w:val="-7"/>
                <w:sz w:val="18"/>
              </w:rPr>
              <w:t xml:space="preserve"> </w:t>
            </w:r>
            <w:r>
              <w:rPr>
                <w:sz w:val="18"/>
              </w:rPr>
              <w:t>jobs</w:t>
            </w:r>
            <w:r>
              <w:rPr>
                <w:spacing w:val="-7"/>
                <w:sz w:val="18"/>
              </w:rPr>
              <w:t xml:space="preserve"> </w:t>
            </w:r>
            <w:r>
              <w:rPr>
                <w:sz w:val="18"/>
              </w:rPr>
              <w:t>to</w:t>
            </w:r>
            <w:r>
              <w:rPr>
                <w:spacing w:val="-7"/>
                <w:sz w:val="18"/>
              </w:rPr>
              <w:t xml:space="preserve"> </w:t>
            </w:r>
            <w:r>
              <w:rPr>
                <w:sz w:val="18"/>
              </w:rPr>
              <w:t>the Older Adult Job Support Agencies</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bl>
    <w:p w14:paraId="22206E71"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139ABC8"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B833CC7" w14:textId="77777777">
        <w:trPr>
          <w:trHeight w:val="594"/>
        </w:trPr>
        <w:tc>
          <w:tcPr>
            <w:tcW w:w="2515" w:type="dxa"/>
          </w:tcPr>
          <w:p w14:paraId="2C80037B"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61247C5"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658325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0905BB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D1C78F0"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8588520" w14:textId="77777777" w:rsidR="00832031" w:rsidRDefault="00000000">
            <w:pPr>
              <w:pStyle w:val="TableParagraph"/>
              <w:spacing w:before="79"/>
              <w:ind w:left="429"/>
              <w:jc w:val="left"/>
              <w:rPr>
                <w:b/>
                <w:sz w:val="18"/>
              </w:rPr>
            </w:pPr>
            <w:r>
              <w:rPr>
                <w:b/>
                <w:spacing w:val="-2"/>
                <w:sz w:val="18"/>
              </w:rPr>
              <w:t>(Sponsor)</w:t>
            </w:r>
          </w:p>
        </w:tc>
        <w:tc>
          <w:tcPr>
            <w:tcW w:w="4498" w:type="dxa"/>
          </w:tcPr>
          <w:p w14:paraId="06F7F2B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1274B5E"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96A0F54" w14:textId="77777777">
        <w:trPr>
          <w:trHeight w:val="3583"/>
        </w:trPr>
        <w:tc>
          <w:tcPr>
            <w:tcW w:w="2515" w:type="dxa"/>
          </w:tcPr>
          <w:p w14:paraId="44BF59DC" w14:textId="77777777" w:rsidR="00832031" w:rsidRDefault="00000000">
            <w:pPr>
              <w:pStyle w:val="TableParagraph"/>
              <w:spacing w:before="24"/>
              <w:ind w:left="122" w:right="112"/>
              <w:jc w:val="both"/>
              <w:rPr>
                <w:sz w:val="18"/>
              </w:rPr>
            </w:pPr>
            <w:r>
              <w:rPr>
                <w:rFonts w:ascii="바탕체" w:eastAsia="바탕체"/>
                <w:w w:val="90"/>
                <w:sz w:val="18"/>
              </w:rPr>
              <w:t xml:space="preserve">경제교육지원법 일부개정법률 </w:t>
            </w:r>
            <w:r>
              <w:rPr>
                <w:rFonts w:ascii="바탕체" w:eastAsia="바탕체"/>
                <w:sz w:val="18"/>
              </w:rPr>
              <w:t>안</w:t>
            </w:r>
            <w:r>
              <w:rPr>
                <w:sz w:val="18"/>
              </w:rPr>
              <w:t xml:space="preserve">(Partial Amendment to the Economic Education Support </w:t>
            </w:r>
            <w:r>
              <w:rPr>
                <w:spacing w:val="-4"/>
                <w:sz w:val="18"/>
              </w:rPr>
              <w:t>Act)</w:t>
            </w:r>
          </w:p>
        </w:tc>
        <w:tc>
          <w:tcPr>
            <w:tcW w:w="1324" w:type="dxa"/>
          </w:tcPr>
          <w:p w14:paraId="7BE73645" w14:textId="77777777" w:rsidR="00832031" w:rsidRDefault="00000000">
            <w:pPr>
              <w:pStyle w:val="TableParagraph"/>
              <w:spacing w:before="39"/>
              <w:ind w:left="8" w:right="1"/>
              <w:rPr>
                <w:sz w:val="18"/>
              </w:rPr>
            </w:pPr>
            <w:r>
              <w:rPr>
                <w:spacing w:val="-2"/>
                <w:sz w:val="18"/>
              </w:rPr>
              <w:t>2105744</w:t>
            </w:r>
          </w:p>
        </w:tc>
        <w:tc>
          <w:tcPr>
            <w:tcW w:w="1607" w:type="dxa"/>
          </w:tcPr>
          <w:p w14:paraId="7019DDBD" w14:textId="77777777" w:rsidR="00832031" w:rsidRDefault="00000000">
            <w:pPr>
              <w:pStyle w:val="TableParagraph"/>
              <w:spacing w:before="24"/>
              <w:ind w:left="645" w:right="220" w:hanging="408"/>
              <w:jc w:val="left"/>
              <w:rPr>
                <w:sz w:val="18"/>
              </w:rPr>
            </w:pPr>
            <w:r>
              <w:rPr>
                <w:rFonts w:ascii="바탕체" w:eastAsia="바탕체"/>
                <w:spacing w:val="-6"/>
                <w:sz w:val="18"/>
              </w:rPr>
              <w:t>태영호</w:t>
            </w:r>
            <w:r>
              <w:rPr>
                <w:spacing w:val="-6"/>
                <w:sz w:val="18"/>
              </w:rPr>
              <w:t>(Yongho</w:t>
            </w:r>
            <w:r>
              <w:rPr>
                <w:spacing w:val="-4"/>
                <w:sz w:val="18"/>
              </w:rPr>
              <w:t xml:space="preserve"> Tae)</w:t>
            </w:r>
          </w:p>
        </w:tc>
        <w:tc>
          <w:tcPr>
            <w:tcW w:w="4498" w:type="dxa"/>
          </w:tcPr>
          <w:p w14:paraId="2B5C926C" w14:textId="31B5B8ED" w:rsidR="00832031" w:rsidRDefault="00000000">
            <w:pPr>
              <w:pStyle w:val="TableParagraph"/>
              <w:spacing w:before="24" w:line="242" w:lineRule="auto"/>
              <w:ind w:left="123" w:right="110"/>
              <w:jc w:val="both"/>
              <w:rPr>
                <w:sz w:val="18"/>
              </w:rPr>
            </w:pPr>
            <w:r>
              <w:rPr>
                <w:w w:val="90"/>
                <w:sz w:val="18"/>
                <w:lang w:eastAsia="ko-KR"/>
              </w:rPr>
              <w:t>...</w:t>
            </w:r>
            <w:r>
              <w:rPr>
                <w:spacing w:val="32"/>
                <w:sz w:val="18"/>
                <w:lang w:eastAsia="ko-KR"/>
              </w:rPr>
              <w:t xml:space="preserve"> </w:t>
            </w:r>
            <w:r>
              <w:rPr>
                <w:rFonts w:ascii="바탕체" w:eastAsia="바탕체" w:hAnsi="바탕체"/>
                <w:w w:val="90"/>
                <w:sz w:val="18"/>
                <w:lang w:eastAsia="ko-KR"/>
              </w:rPr>
              <w:t>특히</w:t>
            </w:r>
            <w:r>
              <w:rPr>
                <w:rFonts w:ascii="바탕체" w:eastAsia="바탕체" w:hAnsi="바탕체"/>
                <w:spacing w:val="-5"/>
                <w:w w:val="90"/>
                <w:sz w:val="18"/>
                <w:lang w:eastAsia="ko-KR"/>
              </w:rPr>
              <w:t xml:space="preserve"> </w:t>
            </w:r>
            <w:r>
              <w:rPr>
                <w:rFonts w:ascii="바탕체" w:eastAsia="바탕체" w:hAnsi="바탕체"/>
                <w:w w:val="90"/>
                <w:sz w:val="18"/>
                <w:lang w:eastAsia="ko-KR"/>
              </w:rPr>
              <w:t>해당</w:t>
            </w:r>
            <w:r>
              <w:rPr>
                <w:rFonts w:ascii="바탕체" w:eastAsia="바탕체" w:hAnsi="바탕체"/>
                <w:spacing w:val="-5"/>
                <w:w w:val="90"/>
                <w:sz w:val="18"/>
                <w:lang w:eastAsia="ko-KR"/>
              </w:rPr>
              <w:t xml:space="preserve"> </w:t>
            </w:r>
            <w:r>
              <w:rPr>
                <w:rFonts w:ascii="바탕체" w:eastAsia="바탕체" w:hAnsi="바탕체"/>
                <w:w w:val="90"/>
                <w:sz w:val="18"/>
                <w:lang w:eastAsia="ko-KR"/>
              </w:rPr>
              <w:t>조사에서</w:t>
            </w:r>
            <w:r>
              <w:rPr>
                <w:rFonts w:ascii="바탕체" w:eastAsia="바탕체" w:hAnsi="바탕체"/>
                <w:spacing w:val="-5"/>
                <w:w w:val="90"/>
                <w:sz w:val="18"/>
                <w:lang w:eastAsia="ko-KR"/>
              </w:rPr>
              <w:t xml:space="preserve"> </w:t>
            </w:r>
            <w:r>
              <w:rPr>
                <w:rFonts w:ascii="바탕체" w:eastAsia="바탕체" w:hAnsi="바탕체"/>
                <w:w w:val="90"/>
                <w:sz w:val="18"/>
                <w:lang w:eastAsia="ko-KR"/>
              </w:rPr>
              <w:t>노년층</w:t>
            </w:r>
            <w:r>
              <w:rPr>
                <w:rFonts w:ascii="바탕체" w:eastAsia="바탕체" w:hAnsi="바탕체"/>
                <w:spacing w:val="-5"/>
                <w:w w:val="90"/>
                <w:sz w:val="18"/>
                <w:lang w:eastAsia="ko-KR"/>
              </w:rPr>
              <w:t xml:space="preserve"> </w:t>
            </w:r>
            <w:r>
              <w:rPr>
                <w:rFonts w:ascii="바탕체" w:eastAsia="바탕체" w:hAnsi="바탕체"/>
                <w:w w:val="90"/>
                <w:sz w:val="18"/>
                <w:lang w:eastAsia="ko-KR"/>
              </w:rPr>
              <w:t>및</w:t>
            </w:r>
            <w:r>
              <w:rPr>
                <w:rFonts w:ascii="바탕체" w:eastAsia="바탕체" w:hAnsi="바탕체"/>
                <w:spacing w:val="-5"/>
                <w:w w:val="90"/>
                <w:sz w:val="18"/>
                <w:lang w:eastAsia="ko-KR"/>
              </w:rPr>
              <w:t xml:space="preserve"> </w:t>
            </w:r>
            <w:r>
              <w:rPr>
                <w:rFonts w:ascii="바탕체" w:eastAsia="바탕체" w:hAnsi="바탕체"/>
                <w:w w:val="90"/>
                <w:sz w:val="18"/>
                <w:lang w:eastAsia="ko-KR"/>
              </w:rPr>
              <w:t>저소득층</w:t>
            </w:r>
            <w:r>
              <w:rPr>
                <w:rFonts w:ascii="바탕체" w:eastAsia="바탕체" w:hAnsi="바탕체"/>
                <w:spacing w:val="-5"/>
                <w:w w:val="90"/>
                <w:sz w:val="18"/>
                <w:lang w:eastAsia="ko-KR"/>
              </w:rPr>
              <w:t xml:space="preserve"> </w:t>
            </w:r>
            <w:r>
              <w:rPr>
                <w:rFonts w:ascii="바탕체" w:eastAsia="바탕체" w:hAnsi="바탕체"/>
                <w:w w:val="90"/>
                <w:sz w:val="18"/>
                <w:lang w:eastAsia="ko-KR"/>
              </w:rPr>
              <w:t>등</w:t>
            </w:r>
            <w:r>
              <w:rPr>
                <w:rFonts w:ascii="바탕체" w:eastAsia="바탕체" w:hAnsi="바탕체"/>
                <w:spacing w:val="-5"/>
                <w:w w:val="90"/>
                <w:sz w:val="18"/>
                <w:lang w:eastAsia="ko-KR"/>
              </w:rPr>
              <w:t xml:space="preserve"> </w:t>
            </w:r>
            <w:r>
              <w:rPr>
                <w:rFonts w:ascii="바탕체" w:eastAsia="바탕체" w:hAnsi="바탕체"/>
                <w:w w:val="90"/>
                <w:sz w:val="18"/>
                <w:lang w:eastAsia="ko-KR"/>
              </w:rPr>
              <w:t>사회적</w:t>
            </w:r>
            <w:r>
              <w:rPr>
                <w:rFonts w:ascii="바탕체" w:eastAsia="바탕체" w:hAnsi="바탕체"/>
                <w:spacing w:val="-5"/>
                <w:w w:val="90"/>
                <w:sz w:val="18"/>
                <w:lang w:eastAsia="ko-KR"/>
              </w:rPr>
              <w:t xml:space="preserve"> </w:t>
            </w:r>
            <w:r>
              <w:rPr>
                <w:rFonts w:ascii="바탕체" w:eastAsia="바탕체" w:hAnsi="바탕체"/>
                <w:w w:val="90"/>
                <w:sz w:val="18"/>
                <w:lang w:eastAsia="ko-KR"/>
              </w:rPr>
              <w:t>취 약계층의</w:t>
            </w:r>
            <w:r>
              <w:rPr>
                <w:rFonts w:ascii="바탕체" w:eastAsia="바탕체" w:hAnsi="바탕체"/>
                <w:spacing w:val="-12"/>
                <w:w w:val="90"/>
                <w:sz w:val="18"/>
                <w:lang w:eastAsia="ko-KR"/>
              </w:rPr>
              <w:t xml:space="preserve"> </w:t>
            </w:r>
            <w:r>
              <w:rPr>
                <w:rFonts w:ascii="바탕체" w:eastAsia="바탕체" w:hAnsi="바탕체"/>
                <w:w w:val="90"/>
                <w:sz w:val="18"/>
                <w:lang w:eastAsia="ko-KR"/>
              </w:rPr>
              <w:t>금융이해력</w:t>
            </w:r>
            <w:r>
              <w:rPr>
                <w:rFonts w:ascii="바탕체" w:eastAsia="바탕체" w:hAnsi="바탕체"/>
                <w:spacing w:val="-12"/>
                <w:w w:val="90"/>
                <w:sz w:val="18"/>
                <w:lang w:eastAsia="ko-KR"/>
              </w:rPr>
              <w:t xml:space="preserve"> </w:t>
            </w:r>
            <w:r>
              <w:rPr>
                <w:rFonts w:ascii="바탕체" w:eastAsia="바탕체" w:hAnsi="바탕체"/>
                <w:w w:val="90"/>
                <w:sz w:val="18"/>
                <w:lang w:eastAsia="ko-KR"/>
              </w:rPr>
              <w:t>수준이</w:t>
            </w:r>
            <w:r>
              <w:rPr>
                <w:rFonts w:ascii="바탕체" w:eastAsia="바탕체" w:hAnsi="바탕체"/>
                <w:spacing w:val="-12"/>
                <w:w w:val="90"/>
                <w:sz w:val="18"/>
                <w:lang w:eastAsia="ko-KR"/>
              </w:rPr>
              <w:t xml:space="preserve"> </w:t>
            </w:r>
            <w:r>
              <w:rPr>
                <w:rFonts w:ascii="바탕체" w:eastAsia="바탕체" w:hAnsi="바탕체"/>
                <w:w w:val="90"/>
                <w:sz w:val="18"/>
                <w:lang w:eastAsia="ko-KR"/>
              </w:rPr>
              <w:t>평균에</w:t>
            </w:r>
            <w:r>
              <w:rPr>
                <w:rFonts w:ascii="바탕체" w:eastAsia="바탕체" w:hAnsi="바탕체"/>
                <w:spacing w:val="-12"/>
                <w:w w:val="90"/>
                <w:sz w:val="18"/>
                <w:lang w:eastAsia="ko-KR"/>
              </w:rPr>
              <w:t xml:space="preserve"> </w:t>
            </w:r>
            <w:r>
              <w:rPr>
                <w:rFonts w:ascii="바탕체" w:eastAsia="바탕체" w:hAnsi="바탕체"/>
                <w:w w:val="90"/>
                <w:sz w:val="18"/>
                <w:lang w:eastAsia="ko-KR"/>
              </w:rPr>
              <w:t>비해</w:t>
            </w:r>
            <w:r>
              <w:rPr>
                <w:rFonts w:ascii="바탕체" w:eastAsia="바탕체" w:hAnsi="바탕체"/>
                <w:spacing w:val="-12"/>
                <w:w w:val="90"/>
                <w:sz w:val="18"/>
                <w:lang w:eastAsia="ko-KR"/>
              </w:rPr>
              <w:t xml:space="preserve"> </w:t>
            </w:r>
            <w:r>
              <w:rPr>
                <w:rFonts w:ascii="바탕체" w:eastAsia="바탕체" w:hAnsi="바탕체"/>
                <w:w w:val="90"/>
                <w:sz w:val="18"/>
                <w:lang w:eastAsia="ko-KR"/>
              </w:rPr>
              <w:t>낮은</w:t>
            </w:r>
            <w:r>
              <w:rPr>
                <w:rFonts w:ascii="바탕체" w:eastAsia="바탕체" w:hAnsi="바탕체"/>
                <w:spacing w:val="-12"/>
                <w:w w:val="90"/>
                <w:sz w:val="18"/>
                <w:lang w:eastAsia="ko-KR"/>
              </w:rPr>
              <w:t xml:space="preserve"> </w:t>
            </w:r>
            <w:r>
              <w:rPr>
                <w:rFonts w:ascii="바탕체" w:eastAsia="바탕체" w:hAnsi="바탕체"/>
                <w:w w:val="90"/>
                <w:sz w:val="18"/>
                <w:lang w:eastAsia="ko-KR"/>
              </w:rPr>
              <w:t>것으로</w:t>
            </w:r>
            <w:r>
              <w:rPr>
                <w:rFonts w:ascii="바탕체" w:eastAsia="바탕체" w:hAnsi="바탕체"/>
                <w:spacing w:val="-12"/>
                <w:w w:val="90"/>
                <w:sz w:val="18"/>
                <w:lang w:eastAsia="ko-KR"/>
              </w:rPr>
              <w:t xml:space="preserve"> </w:t>
            </w:r>
            <w:r>
              <w:rPr>
                <w:rFonts w:ascii="바탕체" w:eastAsia="바탕체" w:hAnsi="바탕체"/>
                <w:w w:val="90"/>
                <w:sz w:val="18"/>
                <w:lang w:eastAsia="ko-KR"/>
              </w:rPr>
              <w:t>나 타나</w:t>
            </w:r>
            <w:r>
              <w:rPr>
                <w:rFonts w:ascii="바탕체" w:eastAsia="바탕체" w:hAnsi="바탕체"/>
                <w:spacing w:val="-14"/>
                <w:w w:val="90"/>
                <w:sz w:val="18"/>
                <w:lang w:eastAsia="ko-KR"/>
              </w:rPr>
              <w:t xml:space="preserve"> </w:t>
            </w:r>
            <w:r>
              <w:rPr>
                <w:rFonts w:ascii="바탕체" w:eastAsia="바탕체" w:hAnsi="바탕체"/>
                <w:w w:val="90"/>
                <w:sz w:val="18"/>
                <w:lang w:eastAsia="ko-KR"/>
              </w:rPr>
              <w:t>이들에</w:t>
            </w:r>
            <w:r>
              <w:rPr>
                <w:rFonts w:ascii="바탕체" w:eastAsia="바탕체" w:hAnsi="바탕체"/>
                <w:spacing w:val="-13"/>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4"/>
                <w:w w:val="90"/>
                <w:sz w:val="18"/>
                <w:lang w:eastAsia="ko-KR"/>
              </w:rPr>
              <w:t xml:space="preserve"> </w:t>
            </w:r>
            <w:r>
              <w:rPr>
                <w:rFonts w:ascii="바탕체" w:eastAsia="바탕체" w:hAnsi="바탕체"/>
                <w:w w:val="90"/>
                <w:sz w:val="18"/>
                <w:lang w:eastAsia="ko-KR"/>
              </w:rPr>
              <w:t>맞춤형</w:t>
            </w:r>
            <w:r>
              <w:rPr>
                <w:rFonts w:ascii="바탕체" w:eastAsia="바탕체" w:hAnsi="바탕체"/>
                <w:spacing w:val="-13"/>
                <w:w w:val="90"/>
                <w:sz w:val="18"/>
                <w:lang w:eastAsia="ko-KR"/>
              </w:rPr>
              <w:t xml:space="preserve"> </w:t>
            </w:r>
            <w:r>
              <w:rPr>
                <w:rFonts w:ascii="바탕체" w:eastAsia="바탕체" w:hAnsi="바탕체"/>
                <w:w w:val="90"/>
                <w:sz w:val="18"/>
                <w:lang w:eastAsia="ko-KR"/>
              </w:rPr>
              <w:t>경제교육이</w:t>
            </w:r>
            <w:r>
              <w:rPr>
                <w:rFonts w:ascii="바탕체" w:eastAsia="바탕체" w:hAnsi="바탕체"/>
                <w:spacing w:val="-14"/>
                <w:w w:val="90"/>
                <w:sz w:val="18"/>
                <w:lang w:eastAsia="ko-KR"/>
              </w:rPr>
              <w:t xml:space="preserve"> </w:t>
            </w:r>
            <w:r>
              <w:rPr>
                <w:rFonts w:ascii="바탕체" w:eastAsia="바탕체" w:hAnsi="바탕체"/>
                <w:w w:val="90"/>
                <w:sz w:val="18"/>
                <w:lang w:eastAsia="ko-KR"/>
              </w:rPr>
              <w:t>절실히</w:t>
            </w:r>
            <w:r>
              <w:rPr>
                <w:rFonts w:ascii="바탕체" w:eastAsia="바탕체" w:hAnsi="바탕체"/>
                <w:spacing w:val="-13"/>
                <w:w w:val="90"/>
                <w:sz w:val="18"/>
                <w:lang w:eastAsia="ko-KR"/>
              </w:rPr>
              <w:t xml:space="preserve"> </w:t>
            </w:r>
            <w:r>
              <w:rPr>
                <w:rFonts w:ascii="바탕체" w:eastAsia="바탕체" w:hAnsi="바탕체"/>
                <w:w w:val="90"/>
                <w:sz w:val="18"/>
                <w:lang w:eastAsia="ko-KR"/>
              </w:rPr>
              <w:t>요구됨</w:t>
            </w:r>
            <w:r>
              <w:rPr>
                <w:w w:val="90"/>
                <w:sz w:val="18"/>
                <w:lang w:eastAsia="ko-KR"/>
              </w:rPr>
              <w:t>.</w:t>
            </w:r>
            <w:r>
              <w:rPr>
                <w:spacing w:val="-2"/>
                <w:sz w:val="18"/>
                <w:lang w:eastAsia="ko-KR"/>
              </w:rPr>
              <w:t xml:space="preserve"> </w:t>
            </w:r>
            <w:r>
              <w:rPr>
                <w:rFonts w:ascii="바탕체" w:eastAsia="바탕체" w:hAnsi="바탕체"/>
                <w:w w:val="90"/>
                <w:sz w:val="18"/>
                <w:lang w:eastAsia="ko-KR"/>
              </w:rPr>
              <w:t>이에 국민의</w:t>
            </w:r>
            <w:r>
              <w:rPr>
                <w:rFonts w:ascii="바탕체" w:eastAsia="바탕체" w:hAnsi="바탕체"/>
                <w:spacing w:val="-14"/>
                <w:w w:val="90"/>
                <w:sz w:val="18"/>
                <w:lang w:eastAsia="ko-KR"/>
              </w:rPr>
              <w:t xml:space="preserve"> </w:t>
            </w:r>
            <w:r>
              <w:rPr>
                <w:rFonts w:ascii="바탕체" w:eastAsia="바탕체" w:hAnsi="바탕체"/>
                <w:w w:val="90"/>
                <w:sz w:val="18"/>
                <w:lang w:eastAsia="ko-KR"/>
              </w:rPr>
              <w:t>경제</w:t>
            </w:r>
            <w:r>
              <w:rPr>
                <w:rFonts w:ascii="바탕체" w:eastAsia="바탕체" w:hAnsi="바탕체"/>
                <w:spacing w:val="-13"/>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금융의식의 함양을 위하여 학교 및 사회에 서</w:t>
            </w:r>
            <w:r>
              <w:rPr>
                <w:rFonts w:ascii="바탕체" w:eastAsia="바탕체" w:hAnsi="바탕체"/>
                <w:spacing w:val="-14"/>
                <w:w w:val="90"/>
                <w:sz w:val="18"/>
                <w:lang w:eastAsia="ko-KR"/>
              </w:rPr>
              <w:t xml:space="preserve"> </w:t>
            </w:r>
            <w:r>
              <w:rPr>
                <w:rFonts w:ascii="바탕체" w:eastAsia="바탕체" w:hAnsi="바탕체"/>
                <w:w w:val="90"/>
                <w:sz w:val="18"/>
                <w:lang w:eastAsia="ko-KR"/>
              </w:rPr>
              <w:t>이루어지는</w:t>
            </w:r>
            <w:r>
              <w:rPr>
                <w:rFonts w:ascii="바탕체" w:eastAsia="바탕체" w:hAnsi="바탕체"/>
                <w:spacing w:val="-13"/>
                <w:w w:val="90"/>
                <w:sz w:val="18"/>
                <w:lang w:eastAsia="ko-KR"/>
              </w:rPr>
              <w:t xml:space="preserve"> </w:t>
            </w:r>
            <w:r>
              <w:rPr>
                <w:rFonts w:ascii="바탕체" w:eastAsia="바탕체" w:hAnsi="바탕체"/>
                <w:w w:val="90"/>
                <w:sz w:val="18"/>
                <w:lang w:eastAsia="ko-KR"/>
              </w:rPr>
              <w:t>경제교육에서</w:t>
            </w:r>
            <w:r>
              <w:rPr>
                <w:rFonts w:ascii="바탕체" w:eastAsia="바탕체" w:hAnsi="바탕체"/>
                <w:spacing w:val="-14"/>
                <w:w w:val="90"/>
                <w:sz w:val="18"/>
                <w:lang w:eastAsia="ko-KR"/>
              </w:rPr>
              <w:t xml:space="preserve"> </w:t>
            </w:r>
            <w:r>
              <w:rPr>
                <w:rFonts w:ascii="바탕체" w:eastAsia="바탕체" w:hAnsi="바탕체"/>
                <w:w w:val="90"/>
                <w:sz w:val="18"/>
                <w:lang w:eastAsia="ko-KR"/>
              </w:rPr>
              <w:t>미흡했던</w:t>
            </w:r>
            <w:r>
              <w:rPr>
                <w:rFonts w:ascii="바탕체" w:eastAsia="바탕체" w:hAnsi="바탕체"/>
                <w:spacing w:val="-13"/>
                <w:w w:val="90"/>
                <w:sz w:val="18"/>
                <w:lang w:eastAsia="ko-KR"/>
              </w:rPr>
              <w:t xml:space="preserve"> </w:t>
            </w:r>
            <w:r>
              <w:rPr>
                <w:rFonts w:ascii="바탕체" w:eastAsia="바탕체" w:hAnsi="바탕체"/>
                <w:w w:val="90"/>
                <w:sz w:val="18"/>
                <w:lang w:eastAsia="ko-KR"/>
              </w:rPr>
              <w:t>점을</w:t>
            </w:r>
            <w:r>
              <w:rPr>
                <w:rFonts w:ascii="바탕체" w:eastAsia="바탕체" w:hAnsi="바탕체"/>
                <w:spacing w:val="-14"/>
                <w:w w:val="90"/>
                <w:sz w:val="18"/>
                <w:lang w:eastAsia="ko-KR"/>
              </w:rPr>
              <w:t xml:space="preserve"> </w:t>
            </w:r>
            <w:r>
              <w:rPr>
                <w:rFonts w:ascii="바탕체" w:eastAsia="바탕체" w:hAnsi="바탕체"/>
                <w:w w:val="90"/>
                <w:sz w:val="18"/>
                <w:lang w:eastAsia="ko-KR"/>
              </w:rPr>
              <w:t>보완</w:t>
            </w:r>
            <w:r>
              <w:rPr>
                <w:rFonts w:ascii="바탕체" w:eastAsia="바탕체" w:hAnsi="바탕체"/>
                <w:spacing w:val="-13"/>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확충하 고</w:t>
            </w:r>
            <w:r>
              <w:rPr>
                <w:w w:val="90"/>
                <w:sz w:val="18"/>
                <w:lang w:eastAsia="ko-KR"/>
              </w:rPr>
              <w:t>,</w:t>
            </w:r>
            <w:r>
              <w:rPr>
                <w:spacing w:val="-7"/>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경제</w:t>
            </w:r>
            <w:r>
              <w:rPr>
                <w:rFonts w:ascii="바탕체" w:eastAsia="바탕체" w:hAnsi="바탕체"/>
                <w:spacing w:val="-13"/>
                <w:w w:val="90"/>
                <w:sz w:val="18"/>
                <w:lang w:eastAsia="ko-KR"/>
              </w:rPr>
              <w:t xml:space="preserve"> </w:t>
            </w:r>
            <w:r>
              <w:rPr>
                <w:w w:val="90"/>
                <w:sz w:val="18"/>
                <w:lang w:eastAsia="ko-KR"/>
              </w:rPr>
              <w:t>·</w:t>
            </w:r>
            <w:r>
              <w:rPr>
                <w:spacing w:val="6"/>
                <w:sz w:val="18"/>
                <w:lang w:eastAsia="ko-KR"/>
              </w:rPr>
              <w:t xml:space="preserve"> </w:t>
            </w:r>
            <w:r>
              <w:rPr>
                <w:rFonts w:ascii="바탕체" w:eastAsia="바탕체" w:hAnsi="바탕체"/>
                <w:w w:val="90"/>
                <w:sz w:val="18"/>
                <w:lang w:eastAsia="ko-KR"/>
              </w:rPr>
              <w:t>금융교육의</w:t>
            </w:r>
            <w:r>
              <w:rPr>
                <w:rFonts w:ascii="바탕체" w:eastAsia="바탕체" w:hAnsi="바탕체"/>
                <w:spacing w:val="-14"/>
                <w:w w:val="90"/>
                <w:sz w:val="18"/>
                <w:lang w:eastAsia="ko-KR"/>
              </w:rPr>
              <w:t xml:space="preserve"> </w:t>
            </w:r>
            <w:r>
              <w:rPr>
                <w:rFonts w:ascii="바탕체" w:eastAsia="바탕체" w:hAnsi="바탕체"/>
                <w:w w:val="90"/>
                <w:sz w:val="18"/>
                <w:lang w:eastAsia="ko-KR"/>
              </w:rPr>
              <w:t>효과를</w:t>
            </w:r>
            <w:r>
              <w:rPr>
                <w:rFonts w:ascii="바탕체" w:eastAsia="바탕체" w:hAnsi="바탕체"/>
                <w:spacing w:val="-13"/>
                <w:w w:val="90"/>
                <w:sz w:val="18"/>
                <w:lang w:eastAsia="ko-KR"/>
              </w:rPr>
              <w:t xml:space="preserve"> </w:t>
            </w:r>
            <w:r>
              <w:rPr>
                <w:rFonts w:ascii="바탕체" w:eastAsia="바탕체" w:hAnsi="바탕체"/>
                <w:w w:val="90"/>
                <w:sz w:val="18"/>
                <w:lang w:eastAsia="ko-KR"/>
              </w:rPr>
              <w:t>제고하려는</w:t>
            </w:r>
            <w:r>
              <w:rPr>
                <w:rFonts w:ascii="바탕체" w:eastAsia="바탕체" w:hAnsi="바탕체"/>
                <w:spacing w:val="-14"/>
                <w:w w:val="90"/>
                <w:sz w:val="18"/>
                <w:lang w:eastAsia="ko-KR"/>
              </w:rPr>
              <w:t xml:space="preserve"> </w:t>
            </w:r>
            <w:r>
              <w:rPr>
                <w:rFonts w:ascii="바탕체" w:eastAsia="바탕체" w:hAnsi="바탕체"/>
                <w:w w:val="90"/>
                <w:sz w:val="18"/>
                <w:lang w:eastAsia="ko-KR"/>
              </w:rPr>
              <w:t>것임</w:t>
            </w:r>
            <w:r>
              <w:rPr>
                <w:w w:val="90"/>
                <w:sz w:val="18"/>
                <w:lang w:eastAsia="ko-KR"/>
              </w:rPr>
              <w:t>.</w:t>
            </w:r>
            <w:r>
              <w:rPr>
                <w:spacing w:val="10"/>
                <w:sz w:val="18"/>
                <w:lang w:eastAsia="ko-KR"/>
              </w:rPr>
              <w:t xml:space="preserve"> </w:t>
            </w:r>
            <w:r>
              <w:rPr>
                <w:w w:val="90"/>
                <w:sz w:val="18"/>
                <w:lang w:eastAsia="ko-KR"/>
              </w:rPr>
              <w:t>...(.</w:t>
            </w:r>
            <w:r>
              <w:rPr>
                <w:spacing w:val="-4"/>
                <w:w w:val="90"/>
                <w:sz w:val="18"/>
                <w:lang w:eastAsia="ko-KR"/>
              </w:rPr>
              <w:t xml:space="preserve"> </w:t>
            </w:r>
            <w:r>
              <w:rPr>
                <w:w w:val="90"/>
                <w:sz w:val="18"/>
              </w:rPr>
              <w:t>.</w:t>
            </w:r>
            <w:r>
              <w:rPr>
                <w:spacing w:val="-4"/>
                <w:w w:val="90"/>
                <w:sz w:val="18"/>
              </w:rPr>
              <w:t xml:space="preserve"> </w:t>
            </w:r>
            <w:r>
              <w:rPr>
                <w:w w:val="90"/>
                <w:sz w:val="18"/>
              </w:rPr>
              <w:t>.</w:t>
            </w:r>
            <w:r>
              <w:rPr>
                <w:spacing w:val="40"/>
                <w:sz w:val="18"/>
              </w:rPr>
              <w:t xml:space="preserve"> </w:t>
            </w:r>
            <w:r>
              <w:rPr>
                <w:w w:val="90"/>
                <w:sz w:val="18"/>
              </w:rPr>
              <w:t xml:space="preserve">In </w:t>
            </w:r>
            <w:r>
              <w:rPr>
                <w:sz w:val="18"/>
              </w:rPr>
              <w:t>particular,</w:t>
            </w:r>
            <w:r>
              <w:rPr>
                <w:spacing w:val="-8"/>
                <w:sz w:val="18"/>
              </w:rPr>
              <w:t xml:space="preserve"> </w:t>
            </w:r>
            <w:r>
              <w:rPr>
                <w:sz w:val="18"/>
              </w:rPr>
              <w:t>the</w:t>
            </w:r>
            <w:r>
              <w:rPr>
                <w:spacing w:val="-8"/>
                <w:sz w:val="18"/>
              </w:rPr>
              <w:t xml:space="preserve"> </w:t>
            </w:r>
            <w:r>
              <w:rPr>
                <w:sz w:val="18"/>
              </w:rPr>
              <w:t>survey</w:t>
            </w:r>
            <w:r>
              <w:rPr>
                <w:spacing w:val="-8"/>
                <w:sz w:val="18"/>
              </w:rPr>
              <w:t xml:space="preserve"> </w:t>
            </w:r>
            <w:r>
              <w:rPr>
                <w:sz w:val="18"/>
              </w:rPr>
              <w:t>revealed</w:t>
            </w:r>
            <w:r>
              <w:rPr>
                <w:spacing w:val="-8"/>
                <w:sz w:val="18"/>
              </w:rPr>
              <w:t xml:space="preserve"> </w:t>
            </w:r>
            <w:r>
              <w:rPr>
                <w:sz w:val="18"/>
              </w:rPr>
              <w:t>that</w:t>
            </w:r>
            <w:r>
              <w:rPr>
                <w:spacing w:val="-8"/>
                <w:sz w:val="18"/>
              </w:rPr>
              <w:t xml:space="preserve"> </w:t>
            </w:r>
            <w:r>
              <w:rPr>
                <w:sz w:val="18"/>
              </w:rPr>
              <w:t>the</w:t>
            </w:r>
            <w:r>
              <w:rPr>
                <w:spacing w:val="-8"/>
                <w:sz w:val="18"/>
              </w:rPr>
              <w:t xml:space="preserve"> </w:t>
            </w:r>
            <w:r>
              <w:rPr>
                <w:sz w:val="18"/>
              </w:rPr>
              <w:t>level</w:t>
            </w:r>
            <w:r>
              <w:rPr>
                <w:spacing w:val="-8"/>
                <w:sz w:val="18"/>
              </w:rPr>
              <w:t xml:space="preserve"> </w:t>
            </w:r>
            <w:r>
              <w:rPr>
                <w:sz w:val="18"/>
              </w:rPr>
              <w:t>of</w:t>
            </w:r>
            <w:r>
              <w:rPr>
                <w:spacing w:val="-8"/>
                <w:sz w:val="18"/>
              </w:rPr>
              <w:t xml:space="preserve"> </w:t>
            </w:r>
            <w:r>
              <w:rPr>
                <w:sz w:val="18"/>
              </w:rPr>
              <w:t>financial</w:t>
            </w:r>
            <w:r>
              <w:rPr>
                <w:spacing w:val="-8"/>
                <w:sz w:val="18"/>
              </w:rPr>
              <w:t xml:space="preserve"> </w:t>
            </w:r>
            <w:r>
              <w:rPr>
                <w:sz w:val="18"/>
              </w:rPr>
              <w:t>lit-eracy among socially vulnerable groups, including the el-derly</w:t>
            </w:r>
            <w:r>
              <w:rPr>
                <w:spacing w:val="-9"/>
                <w:sz w:val="18"/>
              </w:rPr>
              <w:t xml:space="preserve"> </w:t>
            </w:r>
            <w:r>
              <w:rPr>
                <w:sz w:val="18"/>
              </w:rPr>
              <w:t>and</w:t>
            </w:r>
            <w:r>
              <w:rPr>
                <w:spacing w:val="-9"/>
                <w:sz w:val="18"/>
              </w:rPr>
              <w:t xml:space="preserve"> </w:t>
            </w:r>
            <w:r>
              <w:rPr>
                <w:sz w:val="18"/>
              </w:rPr>
              <w:t>low-income</w:t>
            </w:r>
            <w:r>
              <w:rPr>
                <w:spacing w:val="-8"/>
                <w:sz w:val="18"/>
              </w:rPr>
              <w:t xml:space="preserve"> </w:t>
            </w:r>
            <w:r>
              <w:rPr>
                <w:sz w:val="18"/>
              </w:rPr>
              <w:t>individuals,</w:t>
            </w:r>
            <w:r>
              <w:rPr>
                <w:spacing w:val="-9"/>
                <w:sz w:val="18"/>
              </w:rPr>
              <w:t xml:space="preserve"> </w:t>
            </w:r>
            <w:r>
              <w:rPr>
                <w:sz w:val="18"/>
              </w:rPr>
              <w:t>was</w:t>
            </w:r>
            <w:r>
              <w:rPr>
                <w:spacing w:val="-9"/>
                <w:sz w:val="18"/>
              </w:rPr>
              <w:t xml:space="preserve"> </w:t>
            </w:r>
            <w:r>
              <w:rPr>
                <w:sz w:val="18"/>
              </w:rPr>
              <w:t>lower</w:t>
            </w:r>
            <w:r>
              <w:rPr>
                <w:spacing w:val="-9"/>
                <w:sz w:val="18"/>
              </w:rPr>
              <w:t xml:space="preserve"> </w:t>
            </w:r>
            <w:r>
              <w:rPr>
                <w:sz w:val="18"/>
              </w:rPr>
              <w:t>than</w:t>
            </w:r>
            <w:r>
              <w:rPr>
                <w:spacing w:val="-9"/>
                <w:sz w:val="18"/>
              </w:rPr>
              <w:t xml:space="preserve"> </w:t>
            </w:r>
            <w:r>
              <w:rPr>
                <w:sz w:val="18"/>
              </w:rPr>
              <w:t>the</w:t>
            </w:r>
            <w:r>
              <w:rPr>
                <w:spacing w:val="-8"/>
                <w:sz w:val="18"/>
              </w:rPr>
              <w:t xml:space="preserve"> </w:t>
            </w:r>
            <w:r>
              <w:rPr>
                <w:sz w:val="18"/>
              </w:rPr>
              <w:t>aver-age, creating an urgent need for tailored economic educa-tion</w:t>
            </w:r>
            <w:r>
              <w:rPr>
                <w:spacing w:val="-8"/>
                <w:sz w:val="18"/>
              </w:rPr>
              <w:t xml:space="preserve"> </w:t>
            </w:r>
            <w:r>
              <w:rPr>
                <w:sz w:val="18"/>
              </w:rPr>
              <w:t>for</w:t>
            </w:r>
            <w:r>
              <w:rPr>
                <w:spacing w:val="-7"/>
                <w:sz w:val="18"/>
              </w:rPr>
              <w:t xml:space="preserve"> </w:t>
            </w:r>
            <w:r>
              <w:rPr>
                <w:sz w:val="18"/>
              </w:rPr>
              <w:t>these</w:t>
            </w:r>
            <w:r>
              <w:rPr>
                <w:spacing w:val="-7"/>
                <w:sz w:val="18"/>
              </w:rPr>
              <w:t xml:space="preserve"> </w:t>
            </w:r>
            <w:r>
              <w:rPr>
                <w:sz w:val="18"/>
              </w:rPr>
              <w:t>populations.</w:t>
            </w:r>
            <w:r>
              <w:rPr>
                <w:spacing w:val="-7"/>
                <w:sz w:val="18"/>
              </w:rPr>
              <w:t xml:space="preserve"> </w:t>
            </w:r>
            <w:r>
              <w:rPr>
                <w:sz w:val="18"/>
              </w:rPr>
              <w:t>Therefore,</w:t>
            </w:r>
            <w:r>
              <w:rPr>
                <w:spacing w:val="-7"/>
                <w:sz w:val="18"/>
              </w:rPr>
              <w:t xml:space="preserve"> </w:t>
            </w:r>
            <w:r>
              <w:rPr>
                <w:sz w:val="18"/>
              </w:rPr>
              <w:t>the</w:t>
            </w:r>
            <w:r>
              <w:rPr>
                <w:spacing w:val="-8"/>
                <w:sz w:val="18"/>
              </w:rPr>
              <w:t xml:space="preserve"> </w:t>
            </w:r>
            <w:r>
              <w:rPr>
                <w:sz w:val="18"/>
              </w:rPr>
              <w:t>objective</w:t>
            </w:r>
            <w:r>
              <w:rPr>
                <w:spacing w:val="-7"/>
                <w:sz w:val="18"/>
              </w:rPr>
              <w:t xml:space="preserve"> </w:t>
            </w:r>
            <w:r>
              <w:rPr>
                <w:sz w:val="18"/>
              </w:rPr>
              <w:t>is</w:t>
            </w:r>
            <w:r>
              <w:rPr>
                <w:spacing w:val="-8"/>
                <w:sz w:val="18"/>
              </w:rPr>
              <w:t xml:space="preserve"> </w:t>
            </w:r>
            <w:r>
              <w:rPr>
                <w:sz w:val="18"/>
              </w:rPr>
              <w:t>to</w:t>
            </w:r>
            <w:r>
              <w:rPr>
                <w:spacing w:val="-7"/>
                <w:sz w:val="18"/>
              </w:rPr>
              <w:t xml:space="preserve"> </w:t>
            </w:r>
            <w:r>
              <w:rPr>
                <w:sz w:val="18"/>
              </w:rPr>
              <w:t>en-</w:t>
            </w:r>
            <w:r>
              <w:rPr>
                <w:spacing w:val="-2"/>
                <w:sz w:val="18"/>
              </w:rPr>
              <w:t>hance</w:t>
            </w:r>
            <w:r>
              <w:rPr>
                <w:spacing w:val="-3"/>
                <w:sz w:val="18"/>
              </w:rPr>
              <w:t xml:space="preserve"> </w:t>
            </w:r>
            <w:r>
              <w:rPr>
                <w:spacing w:val="-2"/>
                <w:sz w:val="18"/>
              </w:rPr>
              <w:t>the</w:t>
            </w:r>
            <w:r>
              <w:rPr>
                <w:spacing w:val="-3"/>
                <w:sz w:val="18"/>
              </w:rPr>
              <w:t xml:space="preserve"> </w:t>
            </w:r>
            <w:r>
              <w:rPr>
                <w:spacing w:val="-2"/>
                <w:sz w:val="18"/>
              </w:rPr>
              <w:t>effectiveness</w:t>
            </w:r>
            <w:r>
              <w:rPr>
                <w:spacing w:val="-3"/>
                <w:sz w:val="18"/>
              </w:rPr>
              <w:t xml:space="preserve"> </w:t>
            </w:r>
            <w:r>
              <w:rPr>
                <w:spacing w:val="-2"/>
                <w:sz w:val="18"/>
              </w:rPr>
              <w:t>of</w:t>
            </w:r>
            <w:r>
              <w:rPr>
                <w:spacing w:val="-3"/>
                <w:sz w:val="18"/>
              </w:rPr>
              <w:t xml:space="preserve"> </w:t>
            </w:r>
            <w:r>
              <w:rPr>
                <w:spacing w:val="-2"/>
                <w:sz w:val="18"/>
              </w:rPr>
              <w:t>economic</w:t>
            </w:r>
            <w:r>
              <w:rPr>
                <w:spacing w:val="-3"/>
                <w:sz w:val="18"/>
              </w:rPr>
              <w:t xml:space="preserve"> </w:t>
            </w:r>
            <w:r>
              <w:rPr>
                <w:spacing w:val="-2"/>
                <w:sz w:val="18"/>
              </w:rPr>
              <w:t>and</w:t>
            </w:r>
            <w:r>
              <w:rPr>
                <w:spacing w:val="-3"/>
                <w:sz w:val="18"/>
              </w:rPr>
              <w:t xml:space="preserve"> </w:t>
            </w:r>
            <w:r>
              <w:rPr>
                <w:spacing w:val="-2"/>
                <w:sz w:val="18"/>
              </w:rPr>
              <w:t>financial</w:t>
            </w:r>
            <w:r>
              <w:rPr>
                <w:spacing w:val="-3"/>
                <w:sz w:val="18"/>
              </w:rPr>
              <w:t xml:space="preserve"> </w:t>
            </w:r>
            <w:r>
              <w:rPr>
                <w:spacing w:val="-2"/>
                <w:sz w:val="18"/>
              </w:rPr>
              <w:t xml:space="preserve">education </w:t>
            </w:r>
            <w:r>
              <w:rPr>
                <w:sz w:val="18"/>
              </w:rPr>
              <w:t>by</w:t>
            </w:r>
            <w:r>
              <w:rPr>
                <w:spacing w:val="-4"/>
                <w:sz w:val="18"/>
              </w:rPr>
              <w:t xml:space="preserve"> </w:t>
            </w:r>
            <w:r>
              <w:rPr>
                <w:sz w:val="18"/>
              </w:rPr>
              <w:t>supplementing</w:t>
            </w:r>
            <w:r>
              <w:rPr>
                <w:spacing w:val="-5"/>
                <w:sz w:val="18"/>
              </w:rPr>
              <w:t xml:space="preserve"> </w:t>
            </w:r>
            <w:r>
              <w:rPr>
                <w:sz w:val="18"/>
              </w:rPr>
              <w:t>and</w:t>
            </w:r>
            <w:r>
              <w:rPr>
                <w:spacing w:val="-4"/>
                <w:sz w:val="18"/>
              </w:rPr>
              <w:t xml:space="preserve"> </w:t>
            </w:r>
            <w:r>
              <w:rPr>
                <w:sz w:val="18"/>
              </w:rPr>
              <w:t>expanding</w:t>
            </w:r>
            <w:r>
              <w:rPr>
                <w:spacing w:val="-4"/>
                <w:sz w:val="18"/>
              </w:rPr>
              <w:t xml:space="preserve"> </w:t>
            </w:r>
            <w:r>
              <w:rPr>
                <w:sz w:val="18"/>
              </w:rPr>
              <w:t>upon</w:t>
            </w:r>
            <w:r>
              <w:rPr>
                <w:spacing w:val="-5"/>
                <w:sz w:val="18"/>
              </w:rPr>
              <w:t xml:space="preserve"> </w:t>
            </w:r>
            <w:r>
              <w:rPr>
                <w:sz w:val="18"/>
              </w:rPr>
              <w:t>the</w:t>
            </w:r>
            <w:r>
              <w:rPr>
                <w:spacing w:val="-4"/>
                <w:sz w:val="18"/>
              </w:rPr>
              <w:t xml:space="preserve"> </w:t>
            </w:r>
            <w:r>
              <w:rPr>
                <w:sz w:val="18"/>
              </w:rPr>
              <w:t>deficiencies</w:t>
            </w:r>
            <w:r>
              <w:rPr>
                <w:spacing w:val="-4"/>
                <w:sz w:val="18"/>
              </w:rPr>
              <w:t xml:space="preserve"> </w:t>
            </w:r>
            <w:r>
              <w:rPr>
                <w:sz w:val="18"/>
              </w:rPr>
              <w:t>ob-served</w:t>
            </w:r>
            <w:r>
              <w:rPr>
                <w:spacing w:val="-12"/>
                <w:sz w:val="18"/>
              </w:rPr>
              <w:t xml:space="preserve"> </w:t>
            </w:r>
            <w:r>
              <w:rPr>
                <w:sz w:val="18"/>
              </w:rPr>
              <w:t>in</w:t>
            </w:r>
            <w:r>
              <w:rPr>
                <w:spacing w:val="-11"/>
                <w:sz w:val="18"/>
              </w:rPr>
              <w:t xml:space="preserve"> </w:t>
            </w:r>
            <w:r>
              <w:rPr>
                <w:sz w:val="18"/>
              </w:rPr>
              <w:t>economic</w:t>
            </w:r>
            <w:r>
              <w:rPr>
                <w:spacing w:val="-11"/>
                <w:sz w:val="18"/>
              </w:rPr>
              <w:t xml:space="preserve"> </w:t>
            </w:r>
            <w:r>
              <w:rPr>
                <w:sz w:val="18"/>
              </w:rPr>
              <w:t>education</w:t>
            </w:r>
            <w:r>
              <w:rPr>
                <w:spacing w:val="-11"/>
                <w:sz w:val="18"/>
              </w:rPr>
              <w:t xml:space="preserve"> </w:t>
            </w:r>
            <w:r>
              <w:rPr>
                <w:sz w:val="18"/>
              </w:rPr>
              <w:t>currently</w:t>
            </w:r>
            <w:r>
              <w:rPr>
                <w:spacing w:val="-12"/>
                <w:sz w:val="18"/>
              </w:rPr>
              <w:t xml:space="preserve"> </w:t>
            </w:r>
            <w:r>
              <w:rPr>
                <w:sz w:val="18"/>
              </w:rPr>
              <w:t>provided</w:t>
            </w:r>
            <w:r>
              <w:rPr>
                <w:spacing w:val="-11"/>
                <w:sz w:val="18"/>
              </w:rPr>
              <w:t xml:space="preserve"> </w:t>
            </w:r>
            <w:r>
              <w:rPr>
                <w:sz w:val="18"/>
              </w:rPr>
              <w:t>in</w:t>
            </w:r>
            <w:r>
              <w:rPr>
                <w:spacing w:val="-11"/>
                <w:sz w:val="18"/>
              </w:rPr>
              <w:t xml:space="preserve"> </w:t>
            </w:r>
            <w:r>
              <w:rPr>
                <w:sz w:val="18"/>
              </w:rPr>
              <w:t>schools and society, in order to cultivate the public’s awareness of the economy and finance</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p>
        </w:tc>
      </w:tr>
      <w:tr w:rsidR="00832031" w14:paraId="5AA66712" w14:textId="77777777">
        <w:trPr>
          <w:trHeight w:val="4460"/>
        </w:trPr>
        <w:tc>
          <w:tcPr>
            <w:tcW w:w="2515" w:type="dxa"/>
          </w:tcPr>
          <w:p w14:paraId="14DAD80B" w14:textId="77777777" w:rsidR="00832031" w:rsidRDefault="00000000">
            <w:pPr>
              <w:pStyle w:val="TableParagraph"/>
              <w:spacing w:before="24" w:line="242" w:lineRule="auto"/>
              <w:ind w:left="122" w:right="112"/>
              <w:jc w:val="both"/>
              <w:rPr>
                <w:sz w:val="18"/>
              </w:rPr>
            </w:pPr>
            <w:r>
              <w:rPr>
                <w:rFonts w:ascii="바탕체" w:eastAsia="바탕체"/>
                <w:sz w:val="18"/>
              </w:rPr>
              <w:t>대한노인회 지원에 관한 법률</w:t>
            </w:r>
            <w:r>
              <w:rPr>
                <w:rFonts w:ascii="바탕체" w:eastAsia="바탕체"/>
                <w:spacing w:val="-11"/>
                <w:sz w:val="18"/>
              </w:rPr>
              <w:t xml:space="preserve"> </w:t>
            </w:r>
            <w:r>
              <w:rPr>
                <w:rFonts w:ascii="바탕체" w:eastAsia="바탕체"/>
                <w:sz w:val="18"/>
              </w:rPr>
              <w:t>일부개정법률안</w:t>
            </w:r>
            <w:r>
              <w:rPr>
                <w:sz w:val="18"/>
              </w:rPr>
              <w:t>(Partial Amendment to the Act on Support to Korean Senior Citizens Association)</w:t>
            </w:r>
          </w:p>
        </w:tc>
        <w:tc>
          <w:tcPr>
            <w:tcW w:w="1324" w:type="dxa"/>
          </w:tcPr>
          <w:p w14:paraId="2A9EDF43" w14:textId="77777777" w:rsidR="00832031" w:rsidRDefault="00000000">
            <w:pPr>
              <w:pStyle w:val="TableParagraph"/>
              <w:spacing w:before="39"/>
              <w:ind w:left="8" w:right="1"/>
              <w:rPr>
                <w:sz w:val="18"/>
              </w:rPr>
            </w:pPr>
            <w:r>
              <w:rPr>
                <w:spacing w:val="-2"/>
                <w:sz w:val="18"/>
              </w:rPr>
              <w:t>2105780</w:t>
            </w:r>
          </w:p>
        </w:tc>
        <w:tc>
          <w:tcPr>
            <w:tcW w:w="1607" w:type="dxa"/>
          </w:tcPr>
          <w:p w14:paraId="2BE7C8D6" w14:textId="77777777" w:rsidR="00832031" w:rsidRDefault="00000000">
            <w:pPr>
              <w:pStyle w:val="TableParagraph"/>
              <w:spacing w:before="24"/>
              <w:ind w:left="638" w:right="209" w:hanging="410"/>
              <w:jc w:val="left"/>
              <w:rPr>
                <w:sz w:val="18"/>
              </w:rPr>
            </w:pPr>
            <w:r>
              <w:rPr>
                <w:rFonts w:ascii="바탕체" w:eastAsia="바탕체"/>
                <w:spacing w:val="-4"/>
                <w:sz w:val="18"/>
              </w:rPr>
              <w:t>이만희</w:t>
            </w:r>
            <w:r>
              <w:rPr>
                <w:spacing w:val="-4"/>
                <w:sz w:val="18"/>
              </w:rPr>
              <w:t>(Manhee Lee)</w:t>
            </w:r>
          </w:p>
        </w:tc>
        <w:tc>
          <w:tcPr>
            <w:tcW w:w="4498" w:type="dxa"/>
          </w:tcPr>
          <w:p w14:paraId="761075C2" w14:textId="24B52B57" w:rsidR="00832031" w:rsidRDefault="00000000">
            <w:pPr>
              <w:pStyle w:val="TableParagraph"/>
              <w:spacing w:before="35" w:line="225" w:lineRule="auto"/>
              <w:ind w:left="123" w:right="110"/>
              <w:jc w:val="both"/>
              <w:rPr>
                <w:rFonts w:ascii="바탕체" w:eastAsia="바탕체"/>
                <w:sz w:val="18"/>
                <w:lang w:eastAsia="ko-KR"/>
              </w:rPr>
            </w:pPr>
            <w:r>
              <w:rPr>
                <w:spacing w:val="-8"/>
                <w:sz w:val="18"/>
                <w:lang w:eastAsia="ko-KR"/>
              </w:rPr>
              <w:t>..</w:t>
            </w:r>
            <w:r>
              <w:rPr>
                <w:spacing w:val="-4"/>
                <w:sz w:val="18"/>
                <w:lang w:eastAsia="ko-KR"/>
              </w:rPr>
              <w:t xml:space="preserve"> </w:t>
            </w:r>
            <w:r>
              <w:rPr>
                <w:rFonts w:ascii="바탕체" w:eastAsia="바탕체"/>
                <w:spacing w:val="-8"/>
                <w:sz w:val="18"/>
                <w:lang w:eastAsia="ko-KR"/>
              </w:rPr>
              <w:t>우리나라는</w:t>
            </w:r>
            <w:r>
              <w:rPr>
                <w:rFonts w:ascii="바탕체" w:eastAsia="바탕체"/>
                <w:spacing w:val="-14"/>
                <w:sz w:val="18"/>
                <w:lang w:eastAsia="ko-KR"/>
              </w:rPr>
              <w:t xml:space="preserve"> </w:t>
            </w:r>
            <w:r>
              <w:rPr>
                <w:rFonts w:ascii="바탕체" w:eastAsia="바탕체"/>
                <w:spacing w:val="-8"/>
                <w:sz w:val="18"/>
                <w:lang w:eastAsia="ko-KR"/>
              </w:rPr>
              <w:t>노인인구의</w:t>
            </w:r>
            <w:r>
              <w:rPr>
                <w:rFonts w:ascii="바탕체" w:eastAsia="바탕체"/>
                <w:spacing w:val="-15"/>
                <w:sz w:val="18"/>
                <w:lang w:eastAsia="ko-KR"/>
              </w:rPr>
              <w:t xml:space="preserve"> </w:t>
            </w:r>
            <w:r>
              <w:rPr>
                <w:rFonts w:ascii="바탕체" w:eastAsia="바탕체"/>
                <w:spacing w:val="-8"/>
                <w:sz w:val="18"/>
                <w:lang w:eastAsia="ko-KR"/>
              </w:rPr>
              <w:t>가파른</w:t>
            </w:r>
            <w:r>
              <w:rPr>
                <w:rFonts w:ascii="바탕체" w:eastAsia="바탕체"/>
                <w:spacing w:val="-14"/>
                <w:sz w:val="18"/>
                <w:lang w:eastAsia="ko-KR"/>
              </w:rPr>
              <w:t xml:space="preserve"> </w:t>
            </w:r>
            <w:r>
              <w:rPr>
                <w:rFonts w:ascii="바탕체" w:eastAsia="바탕체"/>
                <w:spacing w:val="-8"/>
                <w:sz w:val="18"/>
                <w:lang w:eastAsia="ko-KR"/>
              </w:rPr>
              <w:t>증가로</w:t>
            </w:r>
            <w:r>
              <w:rPr>
                <w:rFonts w:ascii="바탕체" w:eastAsia="바탕체"/>
                <w:spacing w:val="-15"/>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노인일자리</w:t>
            </w:r>
            <w:r>
              <w:rPr>
                <w:spacing w:val="-8"/>
                <w:sz w:val="18"/>
                <w:lang w:eastAsia="ko-KR"/>
              </w:rPr>
              <w:t>,</w:t>
            </w:r>
            <w:r>
              <w:rPr>
                <w:sz w:val="18"/>
                <w:lang w:eastAsia="ko-KR"/>
              </w:rPr>
              <w:t xml:space="preserve"> </w:t>
            </w:r>
            <w:r>
              <w:rPr>
                <w:rFonts w:ascii="바탕체" w:eastAsia="바탕체"/>
                <w:w w:val="90"/>
                <w:sz w:val="18"/>
                <w:lang w:eastAsia="ko-KR"/>
              </w:rPr>
              <w:t>노인복지</w:t>
            </w:r>
            <w:r>
              <w:rPr>
                <w:rFonts w:ascii="바탕체" w:eastAsia="바탕체"/>
                <w:spacing w:val="-7"/>
                <w:w w:val="90"/>
                <w:sz w:val="18"/>
                <w:lang w:eastAsia="ko-KR"/>
              </w:rPr>
              <w:t xml:space="preserve"> </w:t>
            </w:r>
            <w:r>
              <w:rPr>
                <w:rFonts w:ascii="바탕체" w:eastAsia="바탕체"/>
                <w:w w:val="90"/>
                <w:sz w:val="18"/>
                <w:lang w:eastAsia="ko-KR"/>
              </w:rPr>
              <w:t>문제</w:t>
            </w:r>
            <w:r>
              <w:rPr>
                <w:rFonts w:ascii="바탕체" w:eastAsia="바탕체"/>
                <w:spacing w:val="-7"/>
                <w:w w:val="90"/>
                <w:sz w:val="18"/>
                <w:lang w:eastAsia="ko-KR"/>
              </w:rPr>
              <w:t xml:space="preserve"> </w:t>
            </w:r>
            <w:r>
              <w:rPr>
                <w:rFonts w:ascii="바탕체" w:eastAsia="바탕체"/>
                <w:w w:val="90"/>
                <w:sz w:val="18"/>
                <w:lang w:eastAsia="ko-KR"/>
              </w:rPr>
              <w:t>등이</w:t>
            </w:r>
            <w:r>
              <w:rPr>
                <w:rFonts w:ascii="바탕체" w:eastAsia="바탕체"/>
                <w:spacing w:val="-7"/>
                <w:w w:val="90"/>
                <w:sz w:val="18"/>
                <w:lang w:eastAsia="ko-KR"/>
              </w:rPr>
              <w:t xml:space="preserve"> </w:t>
            </w:r>
            <w:r>
              <w:rPr>
                <w:rFonts w:ascii="바탕체" w:eastAsia="바탕체"/>
                <w:w w:val="90"/>
                <w:sz w:val="18"/>
                <w:lang w:eastAsia="ko-KR"/>
              </w:rPr>
              <w:t>심각한</w:t>
            </w:r>
            <w:r>
              <w:rPr>
                <w:rFonts w:ascii="바탕체" w:eastAsia="바탕체"/>
                <w:spacing w:val="-7"/>
                <w:w w:val="90"/>
                <w:sz w:val="18"/>
                <w:lang w:eastAsia="ko-KR"/>
              </w:rPr>
              <w:t xml:space="preserve"> </w:t>
            </w:r>
            <w:r>
              <w:rPr>
                <w:rFonts w:ascii="바탕체" w:eastAsia="바탕체"/>
                <w:w w:val="90"/>
                <w:sz w:val="18"/>
                <w:lang w:eastAsia="ko-KR"/>
              </w:rPr>
              <w:t>사회적</w:t>
            </w:r>
            <w:r>
              <w:rPr>
                <w:rFonts w:ascii="바탕체" w:eastAsia="바탕체"/>
                <w:spacing w:val="-7"/>
                <w:w w:val="90"/>
                <w:sz w:val="18"/>
                <w:lang w:eastAsia="ko-KR"/>
              </w:rPr>
              <w:t xml:space="preserve"> </w:t>
            </w:r>
            <w:r>
              <w:rPr>
                <w:rFonts w:ascii="바탕체" w:eastAsia="바탕체"/>
                <w:w w:val="90"/>
                <w:sz w:val="18"/>
                <w:lang w:eastAsia="ko-KR"/>
              </w:rPr>
              <w:t>이슈로</w:t>
            </w:r>
            <w:r>
              <w:rPr>
                <w:rFonts w:ascii="바탕체" w:eastAsia="바탕체"/>
                <w:spacing w:val="-7"/>
                <w:w w:val="90"/>
                <w:sz w:val="18"/>
                <w:lang w:eastAsia="ko-KR"/>
              </w:rPr>
              <w:t xml:space="preserve"> </w:t>
            </w:r>
            <w:r>
              <w:rPr>
                <w:rFonts w:ascii="바탕체" w:eastAsia="바탕체"/>
                <w:w w:val="90"/>
                <w:sz w:val="18"/>
                <w:lang w:eastAsia="ko-KR"/>
              </w:rPr>
              <w:t>급부상하였음</w:t>
            </w:r>
            <w:r>
              <w:rPr>
                <w:w w:val="90"/>
                <w:sz w:val="18"/>
                <w:lang w:eastAsia="ko-KR"/>
              </w:rPr>
              <w:t xml:space="preserve">. </w:t>
            </w:r>
            <w:r>
              <w:rPr>
                <w:rFonts w:ascii="바탕체" w:eastAsia="바탕체"/>
                <w:w w:val="90"/>
                <w:sz w:val="18"/>
                <w:lang w:eastAsia="ko-KR"/>
              </w:rPr>
              <w:t>노인의 권익신장과 복지증지</w:t>
            </w:r>
            <w:r>
              <w:rPr>
                <w:w w:val="90"/>
                <w:sz w:val="18"/>
                <w:lang w:eastAsia="ko-KR"/>
              </w:rPr>
              <w:t>,</w:t>
            </w:r>
            <w:r>
              <w:rPr>
                <w:spacing w:val="40"/>
                <w:sz w:val="18"/>
                <w:lang w:eastAsia="ko-KR"/>
              </w:rPr>
              <w:t xml:space="preserve"> </w:t>
            </w:r>
            <w:r>
              <w:rPr>
                <w:rFonts w:ascii="바탕체" w:eastAsia="바탕체"/>
                <w:w w:val="90"/>
                <w:sz w:val="18"/>
                <w:lang w:eastAsia="ko-KR"/>
              </w:rPr>
              <w:t>봉사활동의 촉진을 목적으 로</w:t>
            </w:r>
            <w:r>
              <w:rPr>
                <w:rFonts w:ascii="바탕체" w:eastAsia="바탕체"/>
                <w:spacing w:val="-6"/>
                <w:w w:val="90"/>
                <w:sz w:val="18"/>
                <w:lang w:eastAsia="ko-KR"/>
              </w:rPr>
              <w:t xml:space="preserve"> </w:t>
            </w:r>
            <w:r>
              <w:rPr>
                <w:rFonts w:ascii="바탕체" w:eastAsia="바탕체"/>
                <w:w w:val="90"/>
                <w:sz w:val="18"/>
                <w:lang w:eastAsia="ko-KR"/>
              </w:rPr>
              <w:t>활발하게</w:t>
            </w:r>
            <w:r>
              <w:rPr>
                <w:rFonts w:ascii="바탕체" w:eastAsia="바탕체"/>
                <w:spacing w:val="-6"/>
                <w:w w:val="90"/>
                <w:sz w:val="18"/>
                <w:lang w:eastAsia="ko-KR"/>
              </w:rPr>
              <w:t xml:space="preserve"> </w:t>
            </w:r>
            <w:r>
              <w:rPr>
                <w:rFonts w:ascii="바탕체" w:eastAsia="바탕체"/>
                <w:w w:val="90"/>
                <w:sz w:val="18"/>
                <w:lang w:eastAsia="ko-KR"/>
              </w:rPr>
              <w:t>활동하고</w:t>
            </w:r>
            <w:r>
              <w:rPr>
                <w:rFonts w:ascii="바탕체" w:eastAsia="바탕체"/>
                <w:spacing w:val="-6"/>
                <w:w w:val="90"/>
                <w:sz w:val="18"/>
                <w:lang w:eastAsia="ko-KR"/>
              </w:rPr>
              <w:t xml:space="preserve"> </w:t>
            </w:r>
            <w:r>
              <w:rPr>
                <w:rFonts w:ascii="바탕체" w:eastAsia="바탕체"/>
                <w:w w:val="90"/>
                <w:sz w:val="18"/>
                <w:lang w:eastAsia="ko-KR"/>
              </w:rPr>
              <w:t>있는</w:t>
            </w:r>
            <w:r>
              <w:rPr>
                <w:rFonts w:ascii="바탕체" w:eastAsia="바탕체"/>
                <w:spacing w:val="-6"/>
                <w:w w:val="90"/>
                <w:sz w:val="18"/>
                <w:lang w:eastAsia="ko-KR"/>
              </w:rPr>
              <w:t xml:space="preserve"> </w:t>
            </w:r>
            <w:r>
              <w:rPr>
                <w:rFonts w:ascii="바탕체" w:eastAsia="바탕체"/>
                <w:w w:val="90"/>
                <w:sz w:val="18"/>
                <w:lang w:eastAsia="ko-KR"/>
              </w:rPr>
              <w:t>대한노인회는</w:t>
            </w:r>
            <w:r>
              <w:rPr>
                <w:rFonts w:ascii="바탕체" w:eastAsia="바탕체"/>
                <w:spacing w:val="-6"/>
                <w:w w:val="90"/>
                <w:sz w:val="18"/>
                <w:lang w:eastAsia="ko-KR"/>
              </w:rPr>
              <w:t xml:space="preserve"> </w:t>
            </w:r>
            <w:r>
              <w:rPr>
                <w:w w:val="90"/>
                <w:sz w:val="18"/>
                <w:lang w:eastAsia="ko-KR"/>
              </w:rPr>
              <w:t>...</w:t>
            </w:r>
            <w:r>
              <w:rPr>
                <w:rFonts w:ascii="바탕체" w:eastAsia="바탕체"/>
                <w:w w:val="90"/>
                <w:sz w:val="18"/>
                <w:lang w:eastAsia="ko-KR"/>
              </w:rPr>
              <w:t>그</w:t>
            </w:r>
            <w:r>
              <w:rPr>
                <w:rFonts w:ascii="바탕체" w:eastAsia="바탕체"/>
                <w:spacing w:val="-6"/>
                <w:w w:val="90"/>
                <w:sz w:val="18"/>
                <w:lang w:eastAsia="ko-KR"/>
              </w:rPr>
              <w:t xml:space="preserve"> </w:t>
            </w:r>
            <w:r>
              <w:rPr>
                <w:rFonts w:ascii="바탕체" w:eastAsia="바탕체"/>
                <w:w w:val="90"/>
                <w:sz w:val="18"/>
                <w:lang w:eastAsia="ko-KR"/>
              </w:rPr>
              <w:t>역할과</w:t>
            </w:r>
            <w:r>
              <w:rPr>
                <w:rFonts w:ascii="바탕체" w:eastAsia="바탕체"/>
                <w:spacing w:val="-6"/>
                <w:w w:val="90"/>
                <w:sz w:val="18"/>
                <w:lang w:eastAsia="ko-KR"/>
              </w:rPr>
              <w:t xml:space="preserve"> </w:t>
            </w:r>
            <w:r>
              <w:rPr>
                <w:rFonts w:ascii="바탕체" w:eastAsia="바탕체"/>
                <w:w w:val="90"/>
                <w:sz w:val="18"/>
                <w:lang w:eastAsia="ko-KR"/>
              </w:rPr>
              <w:t xml:space="preserve">책 </w:t>
            </w:r>
            <w:r>
              <w:rPr>
                <w:rFonts w:ascii="바탕체" w:eastAsia="바탕체"/>
                <w:spacing w:val="-8"/>
                <w:sz w:val="18"/>
                <w:lang w:eastAsia="ko-KR"/>
              </w:rPr>
              <w:t>임에</w:t>
            </w:r>
            <w:r>
              <w:rPr>
                <w:rFonts w:ascii="바탕체" w:eastAsia="바탕체"/>
                <w:spacing w:val="-50"/>
                <w:sz w:val="18"/>
                <w:lang w:eastAsia="ko-KR"/>
              </w:rPr>
              <w:t xml:space="preserve"> </w:t>
            </w:r>
            <w:r>
              <w:rPr>
                <w:rFonts w:ascii="바탕체" w:eastAsia="바탕체"/>
                <w:spacing w:val="-8"/>
                <w:sz w:val="18"/>
                <w:lang w:eastAsia="ko-KR"/>
              </w:rPr>
              <w:t>대한</w:t>
            </w:r>
            <w:r>
              <w:rPr>
                <w:rFonts w:ascii="바탕체" w:eastAsia="바탕체"/>
                <w:spacing w:val="-50"/>
                <w:sz w:val="18"/>
                <w:lang w:eastAsia="ko-KR"/>
              </w:rPr>
              <w:t xml:space="preserve"> </w:t>
            </w:r>
            <w:r>
              <w:rPr>
                <w:rFonts w:ascii="바탕체" w:eastAsia="바탕체"/>
                <w:spacing w:val="-8"/>
                <w:sz w:val="18"/>
                <w:lang w:eastAsia="ko-KR"/>
              </w:rPr>
              <w:t>중요성이</w:t>
            </w:r>
            <w:r>
              <w:rPr>
                <w:rFonts w:ascii="바탕체" w:eastAsia="바탕체"/>
                <w:spacing w:val="-50"/>
                <w:sz w:val="18"/>
                <w:lang w:eastAsia="ko-KR"/>
              </w:rPr>
              <w:t xml:space="preserve"> </w:t>
            </w:r>
            <w:r>
              <w:rPr>
                <w:rFonts w:ascii="바탕체" w:eastAsia="바탕체"/>
                <w:spacing w:val="-8"/>
                <w:sz w:val="18"/>
                <w:lang w:eastAsia="ko-KR"/>
              </w:rPr>
              <w:t>강조되고</w:t>
            </w:r>
            <w:r>
              <w:rPr>
                <w:rFonts w:ascii="바탕체" w:eastAsia="바탕체"/>
                <w:spacing w:val="-50"/>
                <w:sz w:val="18"/>
                <w:lang w:eastAsia="ko-KR"/>
              </w:rPr>
              <w:t xml:space="preserve"> </w:t>
            </w:r>
            <w:r>
              <w:rPr>
                <w:rFonts w:ascii="바탕체" w:eastAsia="바탕체"/>
                <w:spacing w:val="-8"/>
                <w:sz w:val="18"/>
                <w:lang w:eastAsia="ko-KR"/>
              </w:rPr>
              <w:t>있음</w:t>
            </w:r>
            <w:r w:rsidR="008A62E5">
              <w:rPr>
                <w:rFonts w:hint="eastAsia"/>
                <w:spacing w:val="57"/>
                <w:sz w:val="18"/>
                <w:lang w:eastAsia="ko-KR"/>
              </w:rPr>
              <w:t>.</w:t>
            </w:r>
            <w:r w:rsidR="008A62E5">
              <w:rPr>
                <w:spacing w:val="-8"/>
                <w:sz w:val="18"/>
                <w:lang w:eastAsia="ko-KR"/>
              </w:rPr>
              <w:t>...</w:t>
            </w:r>
            <w:r>
              <w:rPr>
                <w:rFonts w:ascii="바탕체" w:eastAsia="바탕체"/>
                <w:spacing w:val="-8"/>
                <w:sz w:val="18"/>
                <w:lang w:eastAsia="ko-KR"/>
              </w:rPr>
              <w:t>이에</w:t>
            </w:r>
            <w:r>
              <w:rPr>
                <w:rFonts w:ascii="바탕체" w:eastAsia="바탕체"/>
                <w:spacing w:val="-49"/>
                <w:sz w:val="18"/>
                <w:lang w:eastAsia="ko-KR"/>
              </w:rPr>
              <w:t xml:space="preserve"> </w:t>
            </w:r>
            <w:r>
              <w:rPr>
                <w:rFonts w:ascii="바탕체" w:eastAsia="바탕체"/>
                <w:spacing w:val="-8"/>
                <w:sz w:val="18"/>
                <w:lang w:eastAsia="ko-KR"/>
              </w:rPr>
              <w:t>국가와</w:t>
            </w:r>
            <w:r>
              <w:rPr>
                <w:rFonts w:ascii="바탕체" w:eastAsia="바탕체"/>
                <w:spacing w:val="-50"/>
                <w:sz w:val="18"/>
                <w:lang w:eastAsia="ko-KR"/>
              </w:rPr>
              <w:t xml:space="preserve"> </w:t>
            </w:r>
            <w:r>
              <w:rPr>
                <w:rFonts w:ascii="바탕체" w:eastAsia="바탕체"/>
                <w:spacing w:val="-8"/>
                <w:sz w:val="18"/>
                <w:lang w:eastAsia="ko-KR"/>
              </w:rPr>
              <w:t>지방자</w:t>
            </w:r>
          </w:p>
          <w:p w14:paraId="70828045" w14:textId="6C222D67" w:rsidR="00832031" w:rsidRDefault="00000000">
            <w:pPr>
              <w:pStyle w:val="TableParagraph"/>
              <w:spacing w:line="225" w:lineRule="auto"/>
              <w:ind w:left="123" w:right="110"/>
              <w:jc w:val="both"/>
              <w:rPr>
                <w:sz w:val="18"/>
                <w:lang w:eastAsia="ko-KR"/>
              </w:rPr>
            </w:pPr>
            <w:r>
              <w:rPr>
                <w:rFonts w:ascii="바탕체" w:eastAsia="바탕체"/>
                <w:w w:val="90"/>
                <w:sz w:val="18"/>
                <w:lang w:eastAsia="ko-KR"/>
              </w:rPr>
              <w:t>치단체가</w:t>
            </w:r>
            <w:r>
              <w:rPr>
                <w:rFonts w:ascii="바탕체" w:eastAsia="바탕체"/>
                <w:spacing w:val="-14"/>
                <w:w w:val="90"/>
                <w:sz w:val="18"/>
                <w:lang w:eastAsia="ko-KR"/>
              </w:rPr>
              <w:t xml:space="preserve"> </w:t>
            </w:r>
            <w:r>
              <w:rPr>
                <w:rFonts w:ascii="바탕체" w:eastAsia="바탕체"/>
                <w:w w:val="90"/>
                <w:sz w:val="18"/>
                <w:lang w:eastAsia="ko-KR"/>
              </w:rPr>
              <w:t>대한노인회의</w:t>
            </w:r>
            <w:r>
              <w:rPr>
                <w:rFonts w:ascii="바탕체" w:eastAsia="바탕체"/>
                <w:spacing w:val="-13"/>
                <w:w w:val="90"/>
                <w:sz w:val="18"/>
                <w:lang w:eastAsia="ko-KR"/>
              </w:rPr>
              <w:t xml:space="preserve"> </w:t>
            </w:r>
            <w:r>
              <w:rPr>
                <w:rFonts w:ascii="바탕체" w:eastAsia="바탕체"/>
                <w:w w:val="90"/>
                <w:sz w:val="18"/>
                <w:lang w:eastAsia="ko-KR"/>
              </w:rPr>
              <w:t>운영과</w:t>
            </w:r>
            <w:r>
              <w:rPr>
                <w:rFonts w:ascii="바탕체" w:eastAsia="바탕체"/>
                <w:spacing w:val="-14"/>
                <w:w w:val="90"/>
                <w:sz w:val="18"/>
                <w:lang w:eastAsia="ko-KR"/>
              </w:rPr>
              <w:t xml:space="preserve"> </w:t>
            </w:r>
            <w:r>
              <w:rPr>
                <w:rFonts w:ascii="바탕체" w:eastAsia="바탕체"/>
                <w:w w:val="90"/>
                <w:sz w:val="18"/>
                <w:lang w:eastAsia="ko-KR"/>
              </w:rPr>
              <w:t>시설</w:t>
            </w:r>
            <w:r>
              <w:rPr>
                <w:w w:val="90"/>
                <w:sz w:val="18"/>
                <w:lang w:eastAsia="ko-KR"/>
              </w:rPr>
              <w:t>,</w:t>
            </w:r>
            <w:r>
              <w:rPr>
                <w:spacing w:val="-2"/>
                <w:sz w:val="18"/>
                <w:lang w:eastAsia="ko-KR"/>
              </w:rPr>
              <w:t xml:space="preserve"> </w:t>
            </w:r>
            <w:r>
              <w:rPr>
                <w:rFonts w:ascii="바탕체" w:eastAsia="바탕체"/>
                <w:w w:val="90"/>
                <w:sz w:val="18"/>
                <w:lang w:eastAsia="ko-KR"/>
              </w:rPr>
              <w:t>사업</w:t>
            </w:r>
            <w:r>
              <w:rPr>
                <w:rFonts w:ascii="바탕체" w:eastAsia="바탕체"/>
                <w:spacing w:val="-13"/>
                <w:w w:val="90"/>
                <w:sz w:val="18"/>
                <w:lang w:eastAsia="ko-KR"/>
              </w:rPr>
              <w:t xml:space="preserve"> </w:t>
            </w:r>
            <w:r>
              <w:rPr>
                <w:rFonts w:ascii="바탕체" w:eastAsia="바탕체"/>
                <w:w w:val="90"/>
                <w:sz w:val="18"/>
                <w:lang w:eastAsia="ko-KR"/>
              </w:rPr>
              <w:t>등에</w:t>
            </w:r>
            <w:r>
              <w:rPr>
                <w:rFonts w:ascii="바탕체" w:eastAsia="바탕체"/>
                <w:spacing w:val="-14"/>
                <w:w w:val="90"/>
                <w:sz w:val="18"/>
                <w:lang w:eastAsia="ko-KR"/>
              </w:rPr>
              <w:t xml:space="preserve"> </w:t>
            </w:r>
            <w:r>
              <w:rPr>
                <w:rFonts w:ascii="바탕체" w:eastAsia="바탕체"/>
                <w:w w:val="90"/>
                <w:sz w:val="18"/>
                <w:lang w:eastAsia="ko-KR"/>
              </w:rPr>
              <w:t>필요한</w:t>
            </w:r>
            <w:r>
              <w:rPr>
                <w:rFonts w:ascii="바탕체" w:eastAsia="바탕체"/>
                <w:spacing w:val="-13"/>
                <w:w w:val="90"/>
                <w:sz w:val="18"/>
                <w:lang w:eastAsia="ko-KR"/>
              </w:rPr>
              <w:t xml:space="preserve"> </w:t>
            </w:r>
            <w:r>
              <w:rPr>
                <w:rFonts w:ascii="바탕체" w:eastAsia="바탕체"/>
                <w:w w:val="90"/>
                <w:sz w:val="18"/>
                <w:lang w:eastAsia="ko-KR"/>
              </w:rPr>
              <w:t>비 용을</w:t>
            </w:r>
            <w:r>
              <w:rPr>
                <w:rFonts w:ascii="바탕체" w:eastAsia="바탕체"/>
                <w:spacing w:val="-7"/>
                <w:w w:val="90"/>
                <w:sz w:val="18"/>
                <w:lang w:eastAsia="ko-KR"/>
              </w:rPr>
              <w:t xml:space="preserve"> </w:t>
            </w:r>
            <w:r>
              <w:rPr>
                <w:rFonts w:ascii="바탕체" w:eastAsia="바탕체"/>
                <w:w w:val="90"/>
                <w:sz w:val="18"/>
                <w:lang w:eastAsia="ko-KR"/>
              </w:rPr>
              <w:t>보조하고</w:t>
            </w:r>
            <w:r>
              <w:rPr>
                <w:w w:val="90"/>
                <w:sz w:val="18"/>
                <w:lang w:eastAsia="ko-KR"/>
              </w:rPr>
              <w:t>,</w:t>
            </w:r>
            <w:r>
              <w:rPr>
                <w:spacing w:val="29"/>
                <w:sz w:val="18"/>
                <w:lang w:eastAsia="ko-KR"/>
              </w:rPr>
              <w:t xml:space="preserve"> </w:t>
            </w:r>
            <w:r>
              <w:rPr>
                <w:rFonts w:ascii="바탕체" w:eastAsia="바탕체"/>
                <w:w w:val="90"/>
                <w:sz w:val="18"/>
                <w:lang w:eastAsia="ko-KR"/>
              </w:rPr>
              <w:t>업무수행을</w:t>
            </w:r>
            <w:r>
              <w:rPr>
                <w:rFonts w:ascii="바탕체" w:eastAsia="바탕체"/>
                <w:spacing w:val="-7"/>
                <w:w w:val="90"/>
                <w:sz w:val="18"/>
                <w:lang w:eastAsia="ko-KR"/>
              </w:rPr>
              <w:t xml:space="preserve"> </w:t>
            </w:r>
            <w:r>
              <w:rPr>
                <w:rFonts w:ascii="바탕체" w:eastAsia="바탕체"/>
                <w:w w:val="90"/>
                <w:sz w:val="18"/>
                <w:lang w:eastAsia="ko-KR"/>
              </w:rPr>
              <w:t>지원하기</w:t>
            </w:r>
            <w:r>
              <w:rPr>
                <w:rFonts w:ascii="바탕체" w:eastAsia="바탕체"/>
                <w:spacing w:val="-7"/>
                <w:w w:val="90"/>
                <w:sz w:val="18"/>
                <w:lang w:eastAsia="ko-KR"/>
              </w:rPr>
              <w:t xml:space="preserve"> </w:t>
            </w:r>
            <w:r>
              <w:rPr>
                <w:rFonts w:ascii="바탕체" w:eastAsia="바탕체"/>
                <w:w w:val="90"/>
                <w:sz w:val="18"/>
                <w:lang w:eastAsia="ko-KR"/>
              </w:rPr>
              <w:t>위한</w:t>
            </w:r>
            <w:r>
              <w:rPr>
                <w:rFonts w:ascii="바탕체" w:eastAsia="바탕체"/>
                <w:spacing w:val="-7"/>
                <w:w w:val="90"/>
                <w:sz w:val="18"/>
                <w:lang w:eastAsia="ko-KR"/>
              </w:rPr>
              <w:t xml:space="preserve"> </w:t>
            </w:r>
            <w:r>
              <w:rPr>
                <w:rFonts w:ascii="바탕체" w:eastAsia="바탕체"/>
                <w:w w:val="90"/>
                <w:sz w:val="18"/>
                <w:lang w:eastAsia="ko-KR"/>
              </w:rPr>
              <w:t>수당을</w:t>
            </w:r>
            <w:r>
              <w:rPr>
                <w:rFonts w:ascii="바탕체" w:eastAsia="바탕체"/>
                <w:spacing w:val="-7"/>
                <w:w w:val="90"/>
                <w:sz w:val="18"/>
                <w:lang w:eastAsia="ko-KR"/>
              </w:rPr>
              <w:t xml:space="preserve"> </w:t>
            </w:r>
            <w:r>
              <w:rPr>
                <w:rFonts w:ascii="바탕체" w:eastAsia="바탕체"/>
                <w:w w:val="90"/>
                <w:sz w:val="18"/>
                <w:lang w:eastAsia="ko-KR"/>
              </w:rPr>
              <w:t xml:space="preserve">지급하 도록 하여 대한노인회의 지속적인 발전을 도모하려는 것 </w:t>
            </w:r>
            <w:r>
              <w:rPr>
                <w:rFonts w:ascii="바탕체" w:eastAsia="바탕체"/>
                <w:sz w:val="18"/>
                <w:lang w:eastAsia="ko-KR"/>
              </w:rPr>
              <w:t>임</w:t>
            </w:r>
            <w:r>
              <w:rPr>
                <w:rFonts w:ascii="바탕체" w:eastAsia="바탕체"/>
                <w:spacing w:val="-52"/>
                <w:sz w:val="18"/>
                <w:lang w:eastAsia="ko-KR"/>
              </w:rPr>
              <w:t xml:space="preserve"> </w:t>
            </w:r>
            <w:r>
              <w:rPr>
                <w:sz w:val="18"/>
                <w:lang w:eastAsia="ko-KR"/>
              </w:rPr>
              <w:t>...(</w:t>
            </w:r>
            <w:r w:rsidR="008A62E5">
              <w:rPr>
                <w:sz w:val="18"/>
                <w:lang w:eastAsia="ko-KR"/>
              </w:rPr>
              <w:t>…</w:t>
            </w:r>
            <w:r>
              <w:rPr>
                <w:sz w:val="18"/>
                <w:lang w:eastAsia="ko-KR"/>
              </w:rPr>
              <w:t>Due</w:t>
            </w:r>
            <w:r>
              <w:rPr>
                <w:spacing w:val="-9"/>
                <w:sz w:val="18"/>
                <w:lang w:eastAsia="ko-KR"/>
              </w:rPr>
              <w:t xml:space="preserve"> </w:t>
            </w:r>
            <w:r>
              <w:rPr>
                <w:sz w:val="18"/>
                <w:lang w:eastAsia="ko-KR"/>
              </w:rPr>
              <w:t>to</w:t>
            </w:r>
            <w:r>
              <w:rPr>
                <w:spacing w:val="-10"/>
                <w:sz w:val="18"/>
                <w:lang w:eastAsia="ko-KR"/>
              </w:rPr>
              <w:t xml:space="preserve"> </w:t>
            </w:r>
            <w:r>
              <w:rPr>
                <w:sz w:val="18"/>
                <w:lang w:eastAsia="ko-KR"/>
              </w:rPr>
              <w:t>the</w:t>
            </w:r>
            <w:r>
              <w:rPr>
                <w:spacing w:val="-9"/>
                <w:sz w:val="18"/>
                <w:lang w:eastAsia="ko-KR"/>
              </w:rPr>
              <w:t xml:space="preserve"> </w:t>
            </w:r>
            <w:r>
              <w:rPr>
                <w:sz w:val="18"/>
                <w:lang w:eastAsia="ko-KR"/>
              </w:rPr>
              <w:t>steep</w:t>
            </w:r>
            <w:r>
              <w:rPr>
                <w:spacing w:val="-10"/>
                <w:sz w:val="18"/>
                <w:lang w:eastAsia="ko-KR"/>
              </w:rPr>
              <w:t xml:space="preserve"> </w:t>
            </w:r>
            <w:r>
              <w:rPr>
                <w:sz w:val="18"/>
                <w:lang w:eastAsia="ko-KR"/>
              </w:rPr>
              <w:t>increase</w:t>
            </w:r>
            <w:r>
              <w:rPr>
                <w:spacing w:val="-9"/>
                <w:sz w:val="18"/>
                <w:lang w:eastAsia="ko-KR"/>
              </w:rPr>
              <w:t xml:space="preserve"> </w:t>
            </w:r>
            <w:r>
              <w:rPr>
                <w:sz w:val="18"/>
                <w:lang w:eastAsia="ko-KR"/>
              </w:rPr>
              <w:t>in</w:t>
            </w:r>
            <w:r>
              <w:rPr>
                <w:spacing w:val="-10"/>
                <w:sz w:val="18"/>
                <w:lang w:eastAsia="ko-KR"/>
              </w:rPr>
              <w:t xml:space="preserve"> </w:t>
            </w:r>
            <w:r>
              <w:rPr>
                <w:sz w:val="18"/>
                <w:lang w:eastAsia="ko-KR"/>
              </w:rPr>
              <w:t>the</w:t>
            </w:r>
            <w:r>
              <w:rPr>
                <w:spacing w:val="-10"/>
                <w:sz w:val="18"/>
                <w:lang w:eastAsia="ko-KR"/>
              </w:rPr>
              <w:t xml:space="preserve"> </w:t>
            </w:r>
            <w:r>
              <w:rPr>
                <w:sz w:val="18"/>
                <w:lang w:eastAsia="ko-KR"/>
              </w:rPr>
              <w:t>older</w:t>
            </w:r>
            <w:r>
              <w:rPr>
                <w:spacing w:val="-9"/>
                <w:sz w:val="18"/>
                <w:lang w:eastAsia="ko-KR"/>
              </w:rPr>
              <w:t xml:space="preserve"> </w:t>
            </w:r>
            <w:r>
              <w:rPr>
                <w:sz w:val="18"/>
                <w:lang w:eastAsia="ko-KR"/>
              </w:rPr>
              <w:t>adult</w:t>
            </w:r>
            <w:r>
              <w:rPr>
                <w:spacing w:val="-10"/>
                <w:sz w:val="18"/>
                <w:lang w:eastAsia="ko-KR"/>
              </w:rPr>
              <w:t xml:space="preserve"> </w:t>
            </w:r>
            <w:r>
              <w:rPr>
                <w:spacing w:val="-2"/>
                <w:sz w:val="18"/>
                <w:lang w:eastAsia="ko-KR"/>
              </w:rPr>
              <w:t>popula-</w:t>
            </w:r>
          </w:p>
          <w:p w14:paraId="597FCD61" w14:textId="3EF58866" w:rsidR="00832031" w:rsidRDefault="00000000">
            <w:pPr>
              <w:pStyle w:val="TableParagraph"/>
              <w:ind w:left="123"/>
              <w:jc w:val="both"/>
              <w:rPr>
                <w:sz w:val="18"/>
              </w:rPr>
            </w:pPr>
            <w:r>
              <w:rPr>
                <w:sz w:val="18"/>
              </w:rPr>
              <w:t>tion</w:t>
            </w:r>
            <w:r>
              <w:rPr>
                <w:spacing w:val="-11"/>
                <w:sz w:val="18"/>
              </w:rPr>
              <w:t xml:space="preserve"> </w:t>
            </w:r>
            <w:r>
              <w:rPr>
                <w:sz w:val="18"/>
              </w:rPr>
              <w:t>in</w:t>
            </w:r>
            <w:r>
              <w:rPr>
                <w:spacing w:val="-10"/>
                <w:sz w:val="18"/>
              </w:rPr>
              <w:t xml:space="preserve"> </w:t>
            </w:r>
            <w:r>
              <w:rPr>
                <w:sz w:val="18"/>
              </w:rPr>
              <w:t>Korea</w:t>
            </w:r>
            <w:r w:rsidR="008A62E5">
              <w:rPr>
                <w:sz w:val="18"/>
              </w:rPr>
              <w:t>.</w:t>
            </w:r>
            <w:r w:rsidR="008A62E5">
              <w:rPr>
                <w:spacing w:val="-11"/>
                <w:sz w:val="18"/>
              </w:rPr>
              <w:t xml:space="preserve"> </w:t>
            </w:r>
            <w:r w:rsidR="008A62E5">
              <w:rPr>
                <w:sz w:val="18"/>
              </w:rPr>
              <w:t>.</w:t>
            </w:r>
            <w:r w:rsidR="008A62E5">
              <w:rPr>
                <w:spacing w:val="-12"/>
                <w:sz w:val="18"/>
              </w:rPr>
              <w:t xml:space="preserve"> </w:t>
            </w:r>
            <w:r w:rsidR="008A62E5">
              <w:rPr>
                <w:sz w:val="18"/>
              </w:rPr>
              <w:t>.</w:t>
            </w:r>
            <w:r>
              <w:rPr>
                <w:sz w:val="18"/>
              </w:rPr>
              <w:t>,</w:t>
            </w:r>
            <w:r>
              <w:rPr>
                <w:spacing w:val="-10"/>
                <w:sz w:val="18"/>
              </w:rPr>
              <w:t xml:space="preserve"> </w:t>
            </w:r>
            <w:r>
              <w:rPr>
                <w:sz w:val="18"/>
              </w:rPr>
              <w:t>issues</w:t>
            </w:r>
            <w:r>
              <w:rPr>
                <w:spacing w:val="-10"/>
                <w:sz w:val="18"/>
              </w:rPr>
              <w:t xml:space="preserve"> </w:t>
            </w:r>
            <w:r>
              <w:rPr>
                <w:sz w:val="18"/>
              </w:rPr>
              <w:t>such</w:t>
            </w:r>
            <w:r>
              <w:rPr>
                <w:spacing w:val="-10"/>
                <w:sz w:val="18"/>
              </w:rPr>
              <w:t xml:space="preserve"> </w:t>
            </w:r>
            <w:r>
              <w:rPr>
                <w:sz w:val="18"/>
              </w:rPr>
              <w:t>as</w:t>
            </w:r>
            <w:r>
              <w:rPr>
                <w:spacing w:val="-10"/>
                <w:sz w:val="18"/>
              </w:rPr>
              <w:t xml:space="preserve"> </w:t>
            </w:r>
            <w:r>
              <w:rPr>
                <w:sz w:val="18"/>
              </w:rPr>
              <w:t>older</w:t>
            </w:r>
            <w:r>
              <w:rPr>
                <w:spacing w:val="-11"/>
                <w:sz w:val="18"/>
              </w:rPr>
              <w:t xml:space="preserve"> </w:t>
            </w:r>
            <w:r>
              <w:rPr>
                <w:sz w:val="18"/>
              </w:rPr>
              <w:t>adult</w:t>
            </w:r>
            <w:r>
              <w:rPr>
                <w:spacing w:val="-10"/>
                <w:sz w:val="18"/>
              </w:rPr>
              <w:t xml:space="preserve"> </w:t>
            </w:r>
            <w:r>
              <w:rPr>
                <w:sz w:val="18"/>
              </w:rPr>
              <w:t>jobs</w:t>
            </w:r>
            <w:r>
              <w:rPr>
                <w:spacing w:val="-10"/>
                <w:sz w:val="18"/>
              </w:rPr>
              <w:t xml:space="preserve"> </w:t>
            </w:r>
            <w:r>
              <w:rPr>
                <w:sz w:val="18"/>
              </w:rPr>
              <w:t>and</w:t>
            </w:r>
            <w:r>
              <w:rPr>
                <w:spacing w:val="-11"/>
                <w:sz w:val="18"/>
              </w:rPr>
              <w:t xml:space="preserve"> </w:t>
            </w:r>
            <w:r>
              <w:rPr>
                <w:spacing w:val="-2"/>
                <w:sz w:val="18"/>
              </w:rPr>
              <w:t>welfare</w:t>
            </w:r>
          </w:p>
          <w:p w14:paraId="16F6D4E3" w14:textId="6FF360AA" w:rsidR="00832031" w:rsidRDefault="00000000">
            <w:pPr>
              <w:pStyle w:val="TableParagraph"/>
              <w:spacing w:before="9" w:line="254" w:lineRule="auto"/>
              <w:ind w:left="123" w:right="110"/>
              <w:jc w:val="both"/>
              <w:rPr>
                <w:sz w:val="18"/>
              </w:rPr>
            </w:pPr>
            <w:r>
              <w:rPr>
                <w:sz w:val="18"/>
              </w:rPr>
              <w:t>problems</w:t>
            </w:r>
            <w:r>
              <w:rPr>
                <w:spacing w:val="-12"/>
                <w:sz w:val="18"/>
              </w:rPr>
              <w:t xml:space="preserve"> </w:t>
            </w:r>
            <w:r>
              <w:rPr>
                <w:sz w:val="18"/>
              </w:rPr>
              <w:t>have</w:t>
            </w:r>
            <w:r>
              <w:rPr>
                <w:spacing w:val="-11"/>
                <w:sz w:val="18"/>
              </w:rPr>
              <w:t xml:space="preserve"> </w:t>
            </w:r>
            <w:r>
              <w:rPr>
                <w:sz w:val="18"/>
              </w:rPr>
              <w:t>rapidly</w:t>
            </w:r>
            <w:r>
              <w:rPr>
                <w:spacing w:val="-11"/>
                <w:sz w:val="18"/>
              </w:rPr>
              <w:t xml:space="preserve"> </w:t>
            </w:r>
            <w:r>
              <w:rPr>
                <w:sz w:val="18"/>
              </w:rPr>
              <w:t>emerged</w:t>
            </w:r>
            <w:r>
              <w:rPr>
                <w:spacing w:val="-11"/>
                <w:sz w:val="18"/>
              </w:rPr>
              <w:t xml:space="preserve"> </w:t>
            </w:r>
            <w:r>
              <w:rPr>
                <w:sz w:val="18"/>
              </w:rPr>
              <w:t>as</w:t>
            </w:r>
            <w:r>
              <w:rPr>
                <w:spacing w:val="-12"/>
                <w:sz w:val="18"/>
              </w:rPr>
              <w:t xml:space="preserve"> </w:t>
            </w:r>
            <w:r>
              <w:rPr>
                <w:sz w:val="18"/>
              </w:rPr>
              <w:t>critical</w:t>
            </w:r>
            <w:r>
              <w:rPr>
                <w:spacing w:val="-11"/>
                <w:sz w:val="18"/>
              </w:rPr>
              <w:t xml:space="preserve"> </w:t>
            </w:r>
            <w:r>
              <w:rPr>
                <w:sz w:val="18"/>
              </w:rPr>
              <w:t>social</w:t>
            </w:r>
            <w:r>
              <w:rPr>
                <w:spacing w:val="-11"/>
                <w:sz w:val="18"/>
              </w:rPr>
              <w:t xml:space="preserve"> </w:t>
            </w:r>
            <w:r>
              <w:rPr>
                <w:sz w:val="18"/>
              </w:rPr>
              <w:t>issues.</w:t>
            </w:r>
            <w:r>
              <w:rPr>
                <w:spacing w:val="-11"/>
                <w:sz w:val="18"/>
              </w:rPr>
              <w:t xml:space="preserve"> </w:t>
            </w:r>
            <w:r>
              <w:rPr>
                <w:sz w:val="18"/>
              </w:rPr>
              <w:t>The Korean Senior Citizens Association, which actively works to promote the rights and welfare of older adults and en-courage their volunteer activities, has seen the importance of</w:t>
            </w:r>
            <w:r>
              <w:rPr>
                <w:spacing w:val="16"/>
                <w:sz w:val="18"/>
              </w:rPr>
              <w:t xml:space="preserve"> </w:t>
            </w:r>
            <w:r>
              <w:rPr>
                <w:sz w:val="18"/>
              </w:rPr>
              <w:t>its</w:t>
            </w:r>
            <w:r>
              <w:rPr>
                <w:spacing w:val="16"/>
                <w:sz w:val="18"/>
              </w:rPr>
              <w:t xml:space="preserve"> </w:t>
            </w:r>
            <w:r>
              <w:rPr>
                <w:sz w:val="18"/>
              </w:rPr>
              <w:t>role</w:t>
            </w:r>
            <w:r>
              <w:rPr>
                <w:spacing w:val="16"/>
                <w:sz w:val="18"/>
              </w:rPr>
              <w:t xml:space="preserve"> </w:t>
            </w:r>
            <w:r>
              <w:rPr>
                <w:sz w:val="18"/>
              </w:rPr>
              <w:t>and</w:t>
            </w:r>
            <w:r>
              <w:rPr>
                <w:spacing w:val="17"/>
                <w:sz w:val="18"/>
              </w:rPr>
              <w:t xml:space="preserve"> </w:t>
            </w:r>
            <w:r>
              <w:rPr>
                <w:sz w:val="18"/>
              </w:rPr>
              <w:t>responsibilities</w:t>
            </w:r>
            <w:r>
              <w:rPr>
                <w:spacing w:val="16"/>
                <w:sz w:val="18"/>
              </w:rPr>
              <w:t xml:space="preserve"> </w:t>
            </w:r>
            <w:r>
              <w:rPr>
                <w:sz w:val="18"/>
              </w:rPr>
              <w:t>emphasized</w:t>
            </w:r>
            <w:r w:rsidR="008A62E5">
              <w:rPr>
                <w:rFonts w:hint="eastAsia"/>
                <w:sz w:val="18"/>
                <w:lang w:eastAsia="ko-KR"/>
              </w:rPr>
              <w:t xml:space="preserve">. </w:t>
            </w:r>
            <w:r w:rsidR="008A62E5">
              <w:rPr>
                <w:spacing w:val="-8"/>
                <w:sz w:val="18"/>
                <w:lang w:eastAsia="ko-KR"/>
              </w:rPr>
              <w:t>…</w:t>
            </w:r>
            <w:r>
              <w:rPr>
                <w:spacing w:val="-2"/>
                <w:sz w:val="18"/>
              </w:rPr>
              <w:t>Therefore,</w:t>
            </w:r>
          </w:p>
          <w:p w14:paraId="1651C95B" w14:textId="7DDD5250" w:rsidR="00832031" w:rsidRDefault="00000000">
            <w:pPr>
              <w:pStyle w:val="TableParagraph"/>
              <w:spacing w:line="254" w:lineRule="auto"/>
              <w:ind w:left="123" w:right="110"/>
              <w:jc w:val="both"/>
              <w:rPr>
                <w:sz w:val="18"/>
              </w:rPr>
            </w:pPr>
            <w:r>
              <w:rPr>
                <w:sz w:val="18"/>
              </w:rPr>
              <w:t>the objective is to promote the continuous development of the Korean Senior Citizens Association by mandating that the State and local governments subsidize the necessary costs for its operation, facilities, and projects, and provide allowances to support the performance of its duties</w:t>
            </w:r>
            <w:r w:rsidR="008A62E5">
              <w:rPr>
                <w:rFonts w:hint="eastAsia"/>
                <w:sz w:val="18"/>
                <w:lang w:eastAsia="ko-KR"/>
              </w:rPr>
              <w:t xml:space="preserve">. </w:t>
            </w:r>
            <w:r w:rsidR="008A62E5">
              <w:rPr>
                <w:sz w:val="18"/>
                <w:lang w:eastAsia="ko-KR"/>
              </w:rPr>
              <w:t>…</w:t>
            </w:r>
            <w:r>
              <w:rPr>
                <w:sz w:val="18"/>
              </w:rPr>
              <w:t>)</w:t>
            </w:r>
          </w:p>
        </w:tc>
      </w:tr>
    </w:tbl>
    <w:p w14:paraId="3CCD1487"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2299439B"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3036C4F" w14:textId="77777777">
        <w:trPr>
          <w:trHeight w:val="594"/>
        </w:trPr>
        <w:tc>
          <w:tcPr>
            <w:tcW w:w="2515" w:type="dxa"/>
          </w:tcPr>
          <w:p w14:paraId="6CC34C8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B5AB760"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2398E8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51CC047"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6B0966B1"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62B591A7" w14:textId="77777777" w:rsidR="00832031" w:rsidRDefault="00000000">
            <w:pPr>
              <w:pStyle w:val="TableParagraph"/>
              <w:spacing w:before="79"/>
              <w:ind w:left="429"/>
              <w:jc w:val="left"/>
              <w:rPr>
                <w:b/>
                <w:sz w:val="18"/>
              </w:rPr>
            </w:pPr>
            <w:r>
              <w:rPr>
                <w:b/>
                <w:spacing w:val="-2"/>
                <w:sz w:val="18"/>
              </w:rPr>
              <w:t>(Sponsor)</w:t>
            </w:r>
          </w:p>
        </w:tc>
        <w:tc>
          <w:tcPr>
            <w:tcW w:w="4498" w:type="dxa"/>
          </w:tcPr>
          <w:p w14:paraId="6AA1AF86"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7D78B2F"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48B2F299" w14:textId="77777777">
        <w:trPr>
          <w:trHeight w:val="4241"/>
        </w:trPr>
        <w:tc>
          <w:tcPr>
            <w:tcW w:w="2515" w:type="dxa"/>
          </w:tcPr>
          <w:p w14:paraId="355ECB32"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10A6155C" w14:textId="77777777" w:rsidR="00832031" w:rsidRDefault="00000000">
            <w:pPr>
              <w:pStyle w:val="TableParagraph"/>
              <w:spacing w:before="39"/>
              <w:ind w:left="8" w:right="1"/>
              <w:rPr>
                <w:sz w:val="18"/>
              </w:rPr>
            </w:pPr>
            <w:r>
              <w:rPr>
                <w:spacing w:val="-2"/>
                <w:sz w:val="18"/>
              </w:rPr>
              <w:t>2105801</w:t>
            </w:r>
          </w:p>
        </w:tc>
        <w:tc>
          <w:tcPr>
            <w:tcW w:w="1607" w:type="dxa"/>
          </w:tcPr>
          <w:p w14:paraId="4E8E2CE2"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3F5CB85D" w14:textId="1092E744"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현행법은</w:t>
            </w:r>
            <w:r>
              <w:rPr>
                <w:rFonts w:ascii="바탕체" w:eastAsia="바탕체"/>
                <w:spacing w:val="-10"/>
                <w:sz w:val="18"/>
                <w:lang w:eastAsia="ko-KR"/>
              </w:rPr>
              <w:t xml:space="preserve"> </w:t>
            </w:r>
            <w:r>
              <w:rPr>
                <w:rFonts w:ascii="바탕체" w:eastAsia="바탕체"/>
                <w:spacing w:val="-12"/>
                <w:sz w:val="18"/>
                <w:lang w:eastAsia="ko-KR"/>
              </w:rPr>
              <w:t>국가</w:t>
            </w:r>
            <w:r>
              <w:rPr>
                <w:rFonts w:ascii="바탕체" w:eastAsia="바탕체"/>
                <w:spacing w:val="-11"/>
                <w:sz w:val="18"/>
                <w:lang w:eastAsia="ko-KR"/>
              </w:rPr>
              <w:t xml:space="preserve"> </w:t>
            </w:r>
            <w:r>
              <w:rPr>
                <w:rFonts w:ascii="바탕체" w:eastAsia="바탕체"/>
                <w:spacing w:val="-12"/>
                <w:sz w:val="18"/>
                <w:lang w:eastAsia="ko-KR"/>
              </w:rPr>
              <w:t>또는</w:t>
            </w:r>
            <w:r>
              <w:rPr>
                <w:rFonts w:ascii="바탕체" w:eastAsia="바탕체"/>
                <w:spacing w:val="-10"/>
                <w:sz w:val="18"/>
                <w:lang w:eastAsia="ko-KR"/>
              </w:rPr>
              <w:t xml:space="preserve"> </w:t>
            </w:r>
            <w:r>
              <w:rPr>
                <w:rFonts w:ascii="바탕체" w:eastAsia="바탕체"/>
                <w:spacing w:val="-12"/>
                <w:sz w:val="18"/>
                <w:lang w:eastAsia="ko-KR"/>
              </w:rPr>
              <w:t>지방자치단체로</w:t>
            </w:r>
            <w:r>
              <w:rPr>
                <w:rFonts w:ascii="바탕체" w:eastAsia="바탕체"/>
                <w:spacing w:val="-11"/>
                <w:sz w:val="18"/>
                <w:lang w:eastAsia="ko-KR"/>
              </w:rPr>
              <w:t xml:space="preserve"> </w:t>
            </w:r>
            <w:r>
              <w:rPr>
                <w:rFonts w:ascii="바탕체" w:eastAsia="바탕체"/>
                <w:spacing w:val="-12"/>
                <w:sz w:val="18"/>
                <w:lang w:eastAsia="ko-KR"/>
              </w:rPr>
              <w:t>하여금</w:t>
            </w:r>
            <w:r>
              <w:rPr>
                <w:rFonts w:ascii="바탕체" w:eastAsia="바탕체"/>
                <w:spacing w:val="-10"/>
                <w:sz w:val="18"/>
                <w:lang w:eastAsia="ko-KR"/>
              </w:rPr>
              <w:t xml:space="preserve"> </w:t>
            </w:r>
            <w:r>
              <w:rPr>
                <w:rFonts w:ascii="바탕체" w:eastAsia="바탕체"/>
                <w:spacing w:val="-12"/>
                <w:sz w:val="18"/>
                <w:lang w:eastAsia="ko-KR"/>
              </w:rPr>
              <w:t xml:space="preserve">대통령령 </w:t>
            </w:r>
            <w:r>
              <w:rPr>
                <w:rFonts w:ascii="바탕체" w:eastAsia="바탕체"/>
                <w:spacing w:val="-2"/>
                <w:w w:val="90"/>
                <w:sz w:val="18"/>
                <w:lang w:eastAsia="ko-KR"/>
              </w:rPr>
              <w:t>이</w:t>
            </w:r>
            <w:r>
              <w:rPr>
                <w:rFonts w:ascii="바탕체" w:eastAsia="바탕체"/>
                <w:spacing w:val="-12"/>
                <w:w w:val="90"/>
                <w:sz w:val="18"/>
                <w:lang w:eastAsia="ko-KR"/>
              </w:rPr>
              <w:t xml:space="preserve"> </w:t>
            </w:r>
            <w:r>
              <w:rPr>
                <w:rFonts w:ascii="바탕체" w:eastAsia="바탕체"/>
                <w:spacing w:val="-2"/>
                <w:w w:val="90"/>
                <w:sz w:val="18"/>
                <w:lang w:eastAsia="ko-KR"/>
              </w:rPr>
              <w:t>정하는</w:t>
            </w:r>
            <w:r>
              <w:rPr>
                <w:rFonts w:ascii="바탕체" w:eastAsia="바탕체"/>
                <w:spacing w:val="-11"/>
                <w:w w:val="90"/>
                <w:sz w:val="18"/>
                <w:lang w:eastAsia="ko-KR"/>
              </w:rPr>
              <w:t xml:space="preserve"> </w:t>
            </w:r>
            <w:r>
              <w:rPr>
                <w:rFonts w:ascii="바탕체" w:eastAsia="바탕체"/>
                <w:spacing w:val="-2"/>
                <w:w w:val="90"/>
                <w:sz w:val="18"/>
                <w:lang w:eastAsia="ko-KR"/>
              </w:rPr>
              <w:t>바에</w:t>
            </w:r>
            <w:r>
              <w:rPr>
                <w:rFonts w:ascii="바탕체" w:eastAsia="바탕체"/>
                <w:spacing w:val="-12"/>
                <w:w w:val="90"/>
                <w:sz w:val="18"/>
                <w:lang w:eastAsia="ko-KR"/>
              </w:rPr>
              <w:t xml:space="preserve"> </w:t>
            </w:r>
            <w:r>
              <w:rPr>
                <w:rFonts w:ascii="바탕체" w:eastAsia="바탕체"/>
                <w:spacing w:val="-2"/>
                <w:w w:val="90"/>
                <w:sz w:val="18"/>
                <w:lang w:eastAsia="ko-KR"/>
              </w:rPr>
              <w:t>의하여</w:t>
            </w:r>
            <w:r>
              <w:rPr>
                <w:rFonts w:ascii="바탕체" w:eastAsia="바탕체"/>
                <w:spacing w:val="-11"/>
                <w:w w:val="90"/>
                <w:sz w:val="18"/>
                <w:lang w:eastAsia="ko-KR"/>
              </w:rPr>
              <w:t xml:space="preserve"> </w:t>
            </w:r>
            <w:r>
              <w:rPr>
                <w:spacing w:val="-2"/>
                <w:w w:val="90"/>
                <w:sz w:val="18"/>
                <w:lang w:eastAsia="ko-KR"/>
              </w:rPr>
              <w:t>65</w:t>
            </w:r>
            <w:r>
              <w:rPr>
                <w:rFonts w:ascii="바탕체" w:eastAsia="바탕체"/>
                <w:spacing w:val="-2"/>
                <w:w w:val="90"/>
                <w:sz w:val="18"/>
                <w:lang w:eastAsia="ko-KR"/>
              </w:rPr>
              <w:t>세</w:t>
            </w:r>
            <w:r>
              <w:rPr>
                <w:rFonts w:ascii="바탕체" w:eastAsia="바탕체"/>
                <w:spacing w:val="-12"/>
                <w:w w:val="90"/>
                <w:sz w:val="18"/>
                <w:lang w:eastAsia="ko-KR"/>
              </w:rPr>
              <w:t xml:space="preserve"> </w:t>
            </w:r>
            <w:r>
              <w:rPr>
                <w:rFonts w:ascii="바탕체" w:eastAsia="바탕체"/>
                <w:spacing w:val="-2"/>
                <w:w w:val="90"/>
                <w:sz w:val="18"/>
                <w:lang w:eastAsia="ko-KR"/>
              </w:rPr>
              <w:t>이상의</w:t>
            </w:r>
            <w:r>
              <w:rPr>
                <w:rFonts w:ascii="바탕체" w:eastAsia="바탕체"/>
                <w:spacing w:val="-11"/>
                <w:w w:val="90"/>
                <w:sz w:val="18"/>
                <w:lang w:eastAsia="ko-KR"/>
              </w:rPr>
              <w:t xml:space="preserve"> </w:t>
            </w:r>
            <w:r>
              <w:rPr>
                <w:rFonts w:ascii="바탕체" w:eastAsia="바탕체"/>
                <w:spacing w:val="-2"/>
                <w:w w:val="90"/>
                <w:sz w:val="18"/>
                <w:lang w:eastAsia="ko-KR"/>
              </w:rPr>
              <w:t>노인에</w:t>
            </w:r>
            <w:r>
              <w:rPr>
                <w:rFonts w:ascii="바탕체" w:eastAsia="바탕체"/>
                <w:spacing w:val="-12"/>
                <w:w w:val="90"/>
                <w:sz w:val="18"/>
                <w:lang w:eastAsia="ko-KR"/>
              </w:rPr>
              <w:t xml:space="preserve"> </w:t>
            </w:r>
            <w:r>
              <w:rPr>
                <w:rFonts w:ascii="바탕체" w:eastAsia="바탕체"/>
                <w:spacing w:val="-2"/>
                <w:w w:val="90"/>
                <w:sz w:val="18"/>
                <w:lang w:eastAsia="ko-KR"/>
              </w:rPr>
              <w:t>대하여</w:t>
            </w:r>
            <w:r>
              <w:rPr>
                <w:rFonts w:ascii="바탕체" w:eastAsia="바탕체"/>
                <w:spacing w:val="-11"/>
                <w:w w:val="90"/>
                <w:sz w:val="18"/>
                <w:lang w:eastAsia="ko-KR"/>
              </w:rPr>
              <w:t xml:space="preserve"> </w:t>
            </w:r>
            <w:r>
              <w:rPr>
                <w:rFonts w:ascii="바탕체" w:eastAsia="바탕체"/>
                <w:spacing w:val="-2"/>
                <w:w w:val="90"/>
                <w:sz w:val="18"/>
                <w:lang w:eastAsia="ko-KR"/>
              </w:rPr>
              <w:t xml:space="preserve">건강진 </w:t>
            </w:r>
            <w:r>
              <w:rPr>
                <w:rFonts w:ascii="바탕체" w:eastAsia="바탕체"/>
                <w:w w:val="90"/>
                <w:sz w:val="18"/>
                <w:lang w:eastAsia="ko-KR"/>
              </w:rPr>
              <w:t>단을</w:t>
            </w:r>
            <w:r>
              <w:rPr>
                <w:rFonts w:ascii="바탕체" w:eastAsia="바탕체"/>
                <w:spacing w:val="-5"/>
                <w:w w:val="90"/>
                <w:sz w:val="18"/>
                <w:lang w:eastAsia="ko-KR"/>
              </w:rPr>
              <w:t xml:space="preserve"> </w:t>
            </w:r>
            <w:r>
              <w:rPr>
                <w:rFonts w:ascii="바탕체" w:eastAsia="바탕체"/>
                <w:w w:val="90"/>
                <w:sz w:val="18"/>
                <w:lang w:eastAsia="ko-KR"/>
              </w:rPr>
              <w:t>실시할</w:t>
            </w:r>
            <w:r>
              <w:rPr>
                <w:rFonts w:ascii="바탕체" w:eastAsia="바탕체"/>
                <w:spacing w:val="-5"/>
                <w:w w:val="90"/>
                <w:sz w:val="18"/>
                <w:lang w:eastAsia="ko-KR"/>
              </w:rPr>
              <w:t xml:space="preserve"> </w:t>
            </w:r>
            <w:r>
              <w:rPr>
                <w:rFonts w:ascii="바탕체" w:eastAsia="바탕체"/>
                <w:w w:val="90"/>
                <w:sz w:val="18"/>
                <w:lang w:eastAsia="ko-KR"/>
              </w:rPr>
              <w:t>수</w:t>
            </w:r>
            <w:r>
              <w:rPr>
                <w:rFonts w:ascii="바탕체" w:eastAsia="바탕체"/>
                <w:spacing w:val="-5"/>
                <w:w w:val="90"/>
                <w:sz w:val="18"/>
                <w:lang w:eastAsia="ko-KR"/>
              </w:rPr>
              <w:t xml:space="preserve"> </w:t>
            </w:r>
            <w:r>
              <w:rPr>
                <w:rFonts w:ascii="바탕체" w:eastAsia="바탕체"/>
                <w:w w:val="90"/>
                <w:sz w:val="18"/>
                <w:lang w:eastAsia="ko-KR"/>
              </w:rPr>
              <w:t>있도록</w:t>
            </w:r>
            <w:r>
              <w:rPr>
                <w:rFonts w:ascii="바탕체" w:eastAsia="바탕체"/>
                <w:spacing w:val="-5"/>
                <w:w w:val="90"/>
                <w:sz w:val="18"/>
                <w:lang w:eastAsia="ko-KR"/>
              </w:rPr>
              <w:t xml:space="preserve"> </w:t>
            </w:r>
            <w:r>
              <w:rPr>
                <w:rFonts w:ascii="바탕체" w:eastAsia="바탕체"/>
                <w:w w:val="90"/>
                <w:sz w:val="18"/>
                <w:lang w:eastAsia="ko-KR"/>
              </w:rPr>
              <w:t>하고</w:t>
            </w:r>
            <w:r>
              <w:rPr>
                <w:rFonts w:ascii="바탕체" w:eastAsia="바탕체"/>
                <w:spacing w:val="-5"/>
                <w:w w:val="90"/>
                <w:sz w:val="18"/>
                <w:lang w:eastAsia="ko-KR"/>
              </w:rPr>
              <w:t xml:space="preserve"> </w:t>
            </w:r>
            <w:r>
              <w:rPr>
                <w:rFonts w:ascii="바탕체" w:eastAsia="바탕체"/>
                <w:w w:val="90"/>
                <w:sz w:val="18"/>
                <w:lang w:eastAsia="ko-KR"/>
              </w:rPr>
              <w:t>있으며</w:t>
            </w:r>
            <w:r>
              <w:rPr>
                <w:w w:val="90"/>
                <w:sz w:val="18"/>
                <w:lang w:eastAsia="ko-KR"/>
              </w:rPr>
              <w:t>,</w:t>
            </w:r>
            <w:r>
              <w:rPr>
                <w:spacing w:val="31"/>
                <w:sz w:val="18"/>
                <w:lang w:eastAsia="ko-KR"/>
              </w:rPr>
              <w:t xml:space="preserve"> </w:t>
            </w:r>
            <w:r>
              <w:rPr>
                <w:rFonts w:ascii="바탕체" w:eastAsia="바탕체"/>
                <w:w w:val="90"/>
                <w:sz w:val="18"/>
                <w:lang w:eastAsia="ko-KR"/>
              </w:rPr>
              <w:t>이에</w:t>
            </w:r>
            <w:r>
              <w:rPr>
                <w:rFonts w:ascii="바탕체" w:eastAsia="바탕체"/>
                <w:spacing w:val="-5"/>
                <w:w w:val="90"/>
                <w:sz w:val="18"/>
                <w:lang w:eastAsia="ko-KR"/>
              </w:rPr>
              <w:t xml:space="preserve"> </w:t>
            </w:r>
            <w:r>
              <w:rPr>
                <w:rFonts w:ascii="바탕체" w:eastAsia="바탕체"/>
                <w:w w:val="90"/>
                <w:sz w:val="18"/>
                <w:lang w:eastAsia="ko-KR"/>
              </w:rPr>
              <w:t>근거하여</w:t>
            </w:r>
            <w:r>
              <w:rPr>
                <w:rFonts w:ascii="바탕체" w:eastAsia="바탕체"/>
                <w:spacing w:val="-5"/>
                <w:w w:val="90"/>
                <w:sz w:val="18"/>
                <w:lang w:eastAsia="ko-KR"/>
              </w:rPr>
              <w:t xml:space="preserve"> </w:t>
            </w:r>
            <w:r>
              <w:rPr>
                <w:w w:val="90"/>
                <w:sz w:val="18"/>
                <w:lang w:eastAsia="ko-KR"/>
              </w:rPr>
              <w:t>65</w:t>
            </w:r>
            <w:r>
              <w:rPr>
                <w:rFonts w:ascii="바탕체" w:eastAsia="바탕체"/>
                <w:w w:val="90"/>
                <w:sz w:val="18"/>
                <w:lang w:eastAsia="ko-KR"/>
              </w:rPr>
              <w:t>세 이상</w:t>
            </w:r>
            <w:r>
              <w:rPr>
                <w:rFonts w:ascii="바탕체" w:eastAsia="바탕체"/>
                <w:spacing w:val="-12"/>
                <w:w w:val="90"/>
                <w:sz w:val="18"/>
                <w:lang w:eastAsia="ko-KR"/>
              </w:rPr>
              <w:t xml:space="preserve"> </w:t>
            </w:r>
            <w:r>
              <w:rPr>
                <w:rFonts w:ascii="바탕체" w:eastAsia="바탕체"/>
                <w:w w:val="90"/>
                <w:sz w:val="18"/>
                <w:lang w:eastAsia="ko-KR"/>
              </w:rPr>
              <w:t>의료급여</w:t>
            </w:r>
            <w:r>
              <w:rPr>
                <w:rFonts w:ascii="바탕체" w:eastAsia="바탕체"/>
                <w:spacing w:val="-12"/>
                <w:w w:val="90"/>
                <w:sz w:val="18"/>
                <w:lang w:eastAsia="ko-KR"/>
              </w:rPr>
              <w:t xml:space="preserve"> </w:t>
            </w:r>
            <w:r>
              <w:rPr>
                <w:rFonts w:ascii="바탕체" w:eastAsia="바탕체"/>
                <w:w w:val="90"/>
                <w:sz w:val="18"/>
                <w:lang w:eastAsia="ko-KR"/>
              </w:rPr>
              <w:t>수급권자</w:t>
            </w:r>
            <w:r>
              <w:rPr>
                <w:rFonts w:ascii="바탕체" w:eastAsia="바탕체"/>
                <w:spacing w:val="-12"/>
                <w:w w:val="90"/>
                <w:sz w:val="18"/>
                <w:lang w:eastAsia="ko-KR"/>
              </w:rPr>
              <w:t xml:space="preserve"> </w:t>
            </w:r>
            <w:r>
              <w:rPr>
                <w:rFonts w:ascii="바탕체" w:eastAsia="바탕체"/>
                <w:w w:val="90"/>
                <w:sz w:val="18"/>
                <w:lang w:eastAsia="ko-KR"/>
              </w:rPr>
              <w:t>중</w:t>
            </w:r>
            <w:r>
              <w:rPr>
                <w:rFonts w:ascii="바탕체" w:eastAsia="바탕체"/>
                <w:spacing w:val="-12"/>
                <w:w w:val="90"/>
                <w:sz w:val="18"/>
                <w:lang w:eastAsia="ko-KR"/>
              </w:rPr>
              <w:t xml:space="preserve"> </w:t>
            </w:r>
            <w:r>
              <w:rPr>
                <w:rFonts w:ascii="바탕체" w:eastAsia="바탕체"/>
                <w:w w:val="90"/>
                <w:sz w:val="18"/>
                <w:lang w:eastAsia="ko-KR"/>
              </w:rPr>
              <w:t>희망자에</w:t>
            </w:r>
            <w:r>
              <w:rPr>
                <w:rFonts w:ascii="바탕체" w:eastAsia="바탕체"/>
                <w:spacing w:val="-12"/>
                <w:w w:val="90"/>
                <w:sz w:val="18"/>
                <w:lang w:eastAsia="ko-KR"/>
              </w:rPr>
              <w:t xml:space="preserve"> </w:t>
            </w:r>
            <w:r>
              <w:rPr>
                <w:rFonts w:ascii="바탕체" w:eastAsia="바탕체"/>
                <w:w w:val="90"/>
                <w:sz w:val="18"/>
                <w:lang w:eastAsia="ko-KR"/>
              </w:rPr>
              <w:t>대하여</w:t>
            </w:r>
            <w:r>
              <w:rPr>
                <w:rFonts w:ascii="바탕체" w:eastAsia="바탕체"/>
                <w:spacing w:val="-12"/>
                <w:w w:val="90"/>
                <w:sz w:val="18"/>
                <w:lang w:eastAsia="ko-KR"/>
              </w:rPr>
              <w:t xml:space="preserve"> </w:t>
            </w:r>
            <w:r>
              <w:rPr>
                <w:rFonts w:ascii="바탕체" w:eastAsia="바탕체"/>
                <w:w w:val="90"/>
                <w:sz w:val="18"/>
                <w:lang w:eastAsia="ko-KR"/>
              </w:rPr>
              <w:t>노인</w:t>
            </w:r>
            <w:r>
              <w:rPr>
                <w:rFonts w:ascii="바탕체" w:eastAsia="바탕체"/>
                <w:spacing w:val="-12"/>
                <w:w w:val="90"/>
                <w:sz w:val="18"/>
                <w:lang w:eastAsia="ko-KR"/>
              </w:rPr>
              <w:t xml:space="preserve"> </w:t>
            </w:r>
            <w:r>
              <w:rPr>
                <w:rFonts w:ascii="바탕체" w:eastAsia="바탕체"/>
                <w:w w:val="90"/>
                <w:sz w:val="18"/>
                <w:lang w:eastAsia="ko-KR"/>
              </w:rPr>
              <w:t xml:space="preserve">건강진 </w:t>
            </w:r>
            <w:r>
              <w:rPr>
                <w:rFonts w:ascii="바탕체" w:eastAsia="바탕체"/>
                <w:spacing w:val="-6"/>
                <w:sz w:val="18"/>
                <w:lang w:eastAsia="ko-KR"/>
              </w:rPr>
              <w:t>단을</w:t>
            </w:r>
            <w:r>
              <w:rPr>
                <w:rFonts w:ascii="바탕체" w:eastAsia="바탕체"/>
                <w:spacing w:val="-36"/>
                <w:sz w:val="18"/>
                <w:lang w:eastAsia="ko-KR"/>
              </w:rPr>
              <w:t xml:space="preserve"> </w:t>
            </w:r>
            <w:r>
              <w:rPr>
                <w:rFonts w:ascii="바탕체" w:eastAsia="바탕체"/>
                <w:spacing w:val="-6"/>
                <w:sz w:val="18"/>
                <w:lang w:eastAsia="ko-KR"/>
              </w:rPr>
              <w:t>실시하고</w:t>
            </w:r>
            <w:r>
              <w:rPr>
                <w:rFonts w:ascii="바탕체" w:eastAsia="바탕체"/>
                <w:spacing w:val="-36"/>
                <w:sz w:val="18"/>
                <w:lang w:eastAsia="ko-KR"/>
              </w:rPr>
              <w:t xml:space="preserve"> </w:t>
            </w:r>
            <w:r>
              <w:rPr>
                <w:rFonts w:ascii="바탕체" w:eastAsia="바탕체"/>
                <w:spacing w:val="-6"/>
                <w:sz w:val="18"/>
                <w:lang w:eastAsia="ko-KR"/>
              </w:rPr>
              <w:t>있음</w:t>
            </w:r>
            <w:r w:rsidR="008A62E5">
              <w:rPr>
                <w:rFonts w:hint="eastAsia"/>
                <w:spacing w:val="57"/>
                <w:sz w:val="18"/>
                <w:lang w:eastAsia="ko-KR"/>
              </w:rPr>
              <w:t>.</w:t>
            </w:r>
            <w:r w:rsidR="008A62E5">
              <w:rPr>
                <w:spacing w:val="-8"/>
                <w:sz w:val="18"/>
                <w:lang w:eastAsia="ko-KR"/>
              </w:rPr>
              <w:t>...</w:t>
            </w:r>
            <w:r>
              <w:rPr>
                <w:rFonts w:ascii="바탕체" w:eastAsia="바탕체"/>
                <w:spacing w:val="-6"/>
                <w:sz w:val="18"/>
                <w:lang w:eastAsia="ko-KR"/>
              </w:rPr>
              <w:t>이에</w:t>
            </w:r>
            <w:r>
              <w:rPr>
                <w:rFonts w:ascii="바탕체" w:eastAsia="바탕체"/>
                <w:spacing w:val="-35"/>
                <w:sz w:val="18"/>
                <w:lang w:eastAsia="ko-KR"/>
              </w:rPr>
              <w:t xml:space="preserve"> </w:t>
            </w:r>
            <w:r>
              <w:rPr>
                <w:spacing w:val="-6"/>
                <w:sz w:val="18"/>
                <w:lang w:eastAsia="ko-KR"/>
              </w:rPr>
              <w:t>65</w:t>
            </w:r>
            <w:r>
              <w:rPr>
                <w:rFonts w:ascii="바탕체" w:eastAsia="바탕체"/>
                <w:spacing w:val="-6"/>
                <w:sz w:val="18"/>
                <w:lang w:eastAsia="ko-KR"/>
              </w:rPr>
              <w:t>세</w:t>
            </w:r>
            <w:r>
              <w:rPr>
                <w:rFonts w:ascii="바탕체" w:eastAsia="바탕체"/>
                <w:spacing w:val="-36"/>
                <w:sz w:val="18"/>
                <w:lang w:eastAsia="ko-KR"/>
              </w:rPr>
              <w:t xml:space="preserve"> </w:t>
            </w:r>
            <w:r>
              <w:rPr>
                <w:rFonts w:ascii="바탕체" w:eastAsia="바탕체"/>
                <w:spacing w:val="-6"/>
                <w:sz w:val="18"/>
                <w:lang w:eastAsia="ko-KR"/>
              </w:rPr>
              <w:t>이상</w:t>
            </w:r>
            <w:r>
              <w:rPr>
                <w:rFonts w:ascii="바탕체" w:eastAsia="바탕체"/>
                <w:spacing w:val="-36"/>
                <w:sz w:val="18"/>
                <w:lang w:eastAsia="ko-KR"/>
              </w:rPr>
              <w:t xml:space="preserve"> </w:t>
            </w:r>
            <w:r>
              <w:rPr>
                <w:rFonts w:ascii="바탕체" w:eastAsia="바탕체"/>
                <w:spacing w:val="-6"/>
                <w:sz w:val="18"/>
                <w:lang w:eastAsia="ko-KR"/>
              </w:rPr>
              <w:t>노인에</w:t>
            </w:r>
            <w:r>
              <w:rPr>
                <w:rFonts w:ascii="바탕체" w:eastAsia="바탕체"/>
                <w:spacing w:val="-36"/>
                <w:sz w:val="18"/>
                <w:lang w:eastAsia="ko-KR"/>
              </w:rPr>
              <w:t xml:space="preserve"> </w:t>
            </w:r>
            <w:r>
              <w:rPr>
                <w:rFonts w:ascii="바탕체" w:eastAsia="바탕체"/>
                <w:spacing w:val="-6"/>
                <w:sz w:val="18"/>
                <w:lang w:eastAsia="ko-KR"/>
              </w:rPr>
              <w:t>대하여</w:t>
            </w:r>
            <w:r>
              <w:rPr>
                <w:rFonts w:ascii="바탕체" w:eastAsia="바탕체"/>
                <w:spacing w:val="-36"/>
                <w:sz w:val="18"/>
                <w:lang w:eastAsia="ko-KR"/>
              </w:rPr>
              <w:t xml:space="preserve"> </w:t>
            </w:r>
            <w:r>
              <w:rPr>
                <w:rFonts w:ascii="바탕체" w:eastAsia="바탕체"/>
                <w:spacing w:val="-10"/>
                <w:sz w:val="18"/>
                <w:lang w:eastAsia="ko-KR"/>
              </w:rPr>
              <w:t>건</w:t>
            </w:r>
          </w:p>
          <w:p w14:paraId="63198E97" w14:textId="77777777" w:rsidR="00832031" w:rsidRDefault="00000000">
            <w:pPr>
              <w:pStyle w:val="TableParagraph"/>
              <w:spacing w:line="225" w:lineRule="auto"/>
              <w:ind w:left="123" w:right="110"/>
              <w:jc w:val="both"/>
              <w:rPr>
                <w:rFonts w:ascii="바탕체" w:eastAsia="바탕체"/>
                <w:sz w:val="18"/>
                <w:lang w:eastAsia="ko-KR"/>
              </w:rPr>
            </w:pPr>
            <w:r>
              <w:rPr>
                <w:rFonts w:ascii="바탕체" w:eastAsia="바탕체"/>
                <w:w w:val="90"/>
                <w:sz w:val="18"/>
                <w:lang w:eastAsia="ko-KR"/>
              </w:rPr>
              <w:t>강진단을 실시하는 경우 국가로부터 예산의 보조를 받을 수 있도록 근거규정을 마련함으로써 안정적 재원을 바탕 으로</w:t>
            </w:r>
            <w:r>
              <w:rPr>
                <w:rFonts w:ascii="바탕체" w:eastAsia="바탕체"/>
                <w:spacing w:val="-22"/>
                <w:w w:val="90"/>
                <w:sz w:val="18"/>
                <w:lang w:eastAsia="ko-KR"/>
              </w:rPr>
              <w:t xml:space="preserve"> </w:t>
            </w:r>
            <w:r>
              <w:rPr>
                <w:rFonts w:ascii="바탕체" w:eastAsia="바탕체"/>
                <w:w w:val="90"/>
                <w:sz w:val="18"/>
                <w:lang w:eastAsia="ko-KR"/>
              </w:rPr>
              <w:t>노인</w:t>
            </w:r>
            <w:r>
              <w:rPr>
                <w:rFonts w:ascii="바탕체" w:eastAsia="바탕체"/>
                <w:spacing w:val="-21"/>
                <w:w w:val="90"/>
                <w:sz w:val="18"/>
                <w:lang w:eastAsia="ko-KR"/>
              </w:rPr>
              <w:t xml:space="preserve"> </w:t>
            </w:r>
            <w:r>
              <w:rPr>
                <w:rFonts w:ascii="바탕체" w:eastAsia="바탕체"/>
                <w:w w:val="90"/>
                <w:sz w:val="18"/>
                <w:lang w:eastAsia="ko-KR"/>
              </w:rPr>
              <w:t>건강진단</w:t>
            </w:r>
            <w:r>
              <w:rPr>
                <w:rFonts w:ascii="바탕체" w:eastAsia="바탕체"/>
                <w:spacing w:val="-21"/>
                <w:w w:val="90"/>
                <w:sz w:val="18"/>
                <w:lang w:eastAsia="ko-KR"/>
              </w:rPr>
              <w:t xml:space="preserve"> </w:t>
            </w:r>
            <w:r>
              <w:rPr>
                <w:rFonts w:ascii="바탕체" w:eastAsia="바탕체"/>
                <w:w w:val="90"/>
                <w:sz w:val="18"/>
                <w:lang w:eastAsia="ko-KR"/>
              </w:rPr>
              <w:t>사업이</w:t>
            </w:r>
            <w:r>
              <w:rPr>
                <w:rFonts w:ascii="바탕체" w:eastAsia="바탕체"/>
                <w:spacing w:val="-21"/>
                <w:w w:val="90"/>
                <w:sz w:val="18"/>
                <w:lang w:eastAsia="ko-KR"/>
              </w:rPr>
              <w:t xml:space="preserve"> </w:t>
            </w:r>
            <w:r>
              <w:rPr>
                <w:rFonts w:ascii="바탕체" w:eastAsia="바탕체"/>
                <w:w w:val="90"/>
                <w:sz w:val="18"/>
                <w:lang w:eastAsia="ko-KR"/>
              </w:rPr>
              <w:t>실시될</w:t>
            </w:r>
            <w:r>
              <w:rPr>
                <w:rFonts w:ascii="바탕체" w:eastAsia="바탕체"/>
                <w:spacing w:val="-21"/>
                <w:w w:val="90"/>
                <w:sz w:val="18"/>
                <w:lang w:eastAsia="ko-KR"/>
              </w:rPr>
              <w:t xml:space="preserve"> </w:t>
            </w:r>
            <w:r>
              <w:rPr>
                <w:rFonts w:ascii="바탕체" w:eastAsia="바탕체"/>
                <w:w w:val="90"/>
                <w:sz w:val="18"/>
                <w:lang w:eastAsia="ko-KR"/>
              </w:rPr>
              <w:t>수</w:t>
            </w:r>
            <w:r>
              <w:rPr>
                <w:rFonts w:ascii="바탕체" w:eastAsia="바탕체"/>
                <w:spacing w:val="-21"/>
                <w:w w:val="90"/>
                <w:sz w:val="18"/>
                <w:lang w:eastAsia="ko-KR"/>
              </w:rPr>
              <w:t xml:space="preserve"> </w:t>
            </w:r>
            <w:r>
              <w:rPr>
                <w:rFonts w:ascii="바탕체" w:eastAsia="바탕체"/>
                <w:w w:val="90"/>
                <w:sz w:val="18"/>
                <w:lang w:eastAsia="ko-KR"/>
              </w:rPr>
              <w:t>있도록</w:t>
            </w:r>
            <w:r>
              <w:rPr>
                <w:rFonts w:ascii="바탕체" w:eastAsia="바탕체"/>
                <w:spacing w:val="-21"/>
                <w:w w:val="90"/>
                <w:sz w:val="18"/>
                <w:lang w:eastAsia="ko-KR"/>
              </w:rPr>
              <w:t xml:space="preserve"> </w:t>
            </w:r>
            <w:r>
              <w:rPr>
                <w:rFonts w:ascii="바탕체" w:eastAsia="바탕체"/>
                <w:w w:val="90"/>
                <w:sz w:val="18"/>
                <w:lang w:eastAsia="ko-KR"/>
              </w:rPr>
              <w:t>하려는</w:t>
            </w:r>
            <w:r>
              <w:rPr>
                <w:rFonts w:ascii="바탕체" w:eastAsia="바탕체"/>
                <w:spacing w:val="-21"/>
                <w:w w:val="90"/>
                <w:sz w:val="18"/>
                <w:lang w:eastAsia="ko-KR"/>
              </w:rPr>
              <w:t xml:space="preserve"> </w:t>
            </w:r>
            <w:r>
              <w:rPr>
                <w:rFonts w:ascii="바탕체" w:eastAsia="바탕체"/>
                <w:spacing w:val="-5"/>
                <w:w w:val="90"/>
                <w:sz w:val="18"/>
                <w:lang w:eastAsia="ko-KR"/>
              </w:rPr>
              <w:t>것임</w:t>
            </w:r>
          </w:p>
          <w:p w14:paraId="668029A5" w14:textId="6DEE7CEF" w:rsidR="00832031" w:rsidRDefault="00000000">
            <w:pPr>
              <w:pStyle w:val="TableParagraph"/>
              <w:ind w:left="123"/>
              <w:jc w:val="both"/>
              <w:rPr>
                <w:sz w:val="18"/>
              </w:rPr>
            </w:pPr>
            <w:r>
              <w:rPr>
                <w:sz w:val="18"/>
              </w:rPr>
              <w:t>...(</w:t>
            </w:r>
            <w:r w:rsidR="008A62E5">
              <w:rPr>
                <w:sz w:val="18"/>
                <w:lang w:eastAsia="ko-KR"/>
              </w:rPr>
              <w:t>…</w:t>
            </w:r>
            <w:r>
              <w:rPr>
                <w:sz w:val="18"/>
              </w:rPr>
              <w:t>The</w:t>
            </w:r>
            <w:r>
              <w:rPr>
                <w:spacing w:val="22"/>
                <w:sz w:val="18"/>
              </w:rPr>
              <w:t xml:space="preserve"> </w:t>
            </w:r>
            <w:r>
              <w:rPr>
                <w:sz w:val="18"/>
              </w:rPr>
              <w:t>current</w:t>
            </w:r>
            <w:r>
              <w:rPr>
                <w:spacing w:val="22"/>
                <w:sz w:val="18"/>
              </w:rPr>
              <w:t xml:space="preserve"> </w:t>
            </w:r>
            <w:r>
              <w:rPr>
                <w:sz w:val="18"/>
              </w:rPr>
              <w:t>law</w:t>
            </w:r>
            <w:r>
              <w:rPr>
                <w:spacing w:val="22"/>
                <w:sz w:val="18"/>
              </w:rPr>
              <w:t xml:space="preserve"> </w:t>
            </w:r>
            <w:r>
              <w:rPr>
                <w:sz w:val="18"/>
              </w:rPr>
              <w:t>enables</w:t>
            </w:r>
            <w:r>
              <w:rPr>
                <w:spacing w:val="23"/>
                <w:sz w:val="18"/>
              </w:rPr>
              <w:t xml:space="preserve"> </w:t>
            </w:r>
            <w:r>
              <w:rPr>
                <w:sz w:val="18"/>
              </w:rPr>
              <w:t>the</w:t>
            </w:r>
            <w:r>
              <w:rPr>
                <w:spacing w:val="22"/>
                <w:sz w:val="18"/>
              </w:rPr>
              <w:t xml:space="preserve"> </w:t>
            </w:r>
            <w:r>
              <w:rPr>
                <w:sz w:val="18"/>
              </w:rPr>
              <w:t>State</w:t>
            </w:r>
            <w:r>
              <w:rPr>
                <w:spacing w:val="22"/>
                <w:sz w:val="18"/>
              </w:rPr>
              <w:t xml:space="preserve"> </w:t>
            </w:r>
            <w:r>
              <w:rPr>
                <w:sz w:val="18"/>
              </w:rPr>
              <w:t>or</w:t>
            </w:r>
            <w:r>
              <w:rPr>
                <w:spacing w:val="22"/>
                <w:sz w:val="18"/>
              </w:rPr>
              <w:t xml:space="preserve"> </w:t>
            </w:r>
            <w:r>
              <w:rPr>
                <w:sz w:val="18"/>
              </w:rPr>
              <w:t>local</w:t>
            </w:r>
            <w:r>
              <w:rPr>
                <w:spacing w:val="22"/>
                <w:sz w:val="18"/>
              </w:rPr>
              <w:t xml:space="preserve"> </w:t>
            </w:r>
            <w:r>
              <w:rPr>
                <w:spacing w:val="-2"/>
                <w:sz w:val="18"/>
              </w:rPr>
              <w:t>govern-</w:t>
            </w:r>
          </w:p>
          <w:p w14:paraId="5DCA8345" w14:textId="30D567BD" w:rsidR="00832031" w:rsidRDefault="00000000">
            <w:pPr>
              <w:pStyle w:val="TableParagraph"/>
              <w:spacing w:before="10" w:line="254" w:lineRule="auto"/>
              <w:ind w:left="123" w:right="110"/>
              <w:jc w:val="both"/>
              <w:rPr>
                <w:sz w:val="18"/>
              </w:rPr>
            </w:pPr>
            <w:r>
              <w:rPr>
                <w:sz w:val="18"/>
              </w:rPr>
              <w:t>ments</w:t>
            </w:r>
            <w:r>
              <w:rPr>
                <w:spacing w:val="-5"/>
                <w:sz w:val="18"/>
              </w:rPr>
              <w:t xml:space="preserve"> </w:t>
            </w:r>
            <w:r>
              <w:rPr>
                <w:sz w:val="18"/>
              </w:rPr>
              <w:t>to</w:t>
            </w:r>
            <w:r>
              <w:rPr>
                <w:spacing w:val="-5"/>
                <w:sz w:val="18"/>
              </w:rPr>
              <w:t xml:space="preserve"> </w:t>
            </w:r>
            <w:r>
              <w:rPr>
                <w:sz w:val="18"/>
              </w:rPr>
              <w:t>conduct</w:t>
            </w:r>
            <w:r>
              <w:rPr>
                <w:spacing w:val="-5"/>
                <w:sz w:val="18"/>
              </w:rPr>
              <w:t xml:space="preserve"> </w:t>
            </w:r>
            <w:r>
              <w:rPr>
                <w:sz w:val="18"/>
              </w:rPr>
              <w:t>health</w:t>
            </w:r>
            <w:r>
              <w:rPr>
                <w:spacing w:val="-5"/>
                <w:sz w:val="18"/>
              </w:rPr>
              <w:t xml:space="preserve"> </w:t>
            </w:r>
            <w:r>
              <w:rPr>
                <w:sz w:val="18"/>
              </w:rPr>
              <w:t>examinations</w:t>
            </w:r>
            <w:r>
              <w:rPr>
                <w:spacing w:val="-5"/>
                <w:sz w:val="18"/>
              </w:rPr>
              <w:t xml:space="preserve"> </w:t>
            </w:r>
            <w:r>
              <w:rPr>
                <w:sz w:val="18"/>
              </w:rPr>
              <w:t>for</w:t>
            </w:r>
            <w:r>
              <w:rPr>
                <w:spacing w:val="-5"/>
                <w:sz w:val="18"/>
              </w:rPr>
              <w:t xml:space="preserve"> </w:t>
            </w:r>
            <w:r>
              <w:rPr>
                <w:sz w:val="18"/>
              </w:rPr>
              <w:t>older</w:t>
            </w:r>
            <w:r>
              <w:rPr>
                <w:spacing w:val="-5"/>
                <w:sz w:val="18"/>
              </w:rPr>
              <w:t xml:space="preserve"> </w:t>
            </w:r>
            <w:r>
              <w:rPr>
                <w:sz w:val="18"/>
              </w:rPr>
              <w:t>adults</w:t>
            </w:r>
            <w:r>
              <w:rPr>
                <w:spacing w:val="-5"/>
                <w:sz w:val="18"/>
              </w:rPr>
              <w:t xml:space="preserve"> </w:t>
            </w:r>
            <w:r>
              <w:rPr>
                <w:sz w:val="18"/>
              </w:rPr>
              <w:t>aged 65</w:t>
            </w:r>
            <w:r>
              <w:rPr>
                <w:spacing w:val="-5"/>
                <w:sz w:val="18"/>
              </w:rPr>
              <w:t xml:space="preserve"> </w:t>
            </w:r>
            <w:r>
              <w:rPr>
                <w:sz w:val="18"/>
              </w:rPr>
              <w:t>or</w:t>
            </w:r>
            <w:r>
              <w:rPr>
                <w:spacing w:val="-5"/>
                <w:sz w:val="18"/>
              </w:rPr>
              <w:t xml:space="preserve"> </w:t>
            </w:r>
            <w:r>
              <w:rPr>
                <w:sz w:val="18"/>
              </w:rPr>
              <w:t>older,</w:t>
            </w:r>
            <w:r>
              <w:rPr>
                <w:spacing w:val="-5"/>
                <w:sz w:val="18"/>
              </w:rPr>
              <w:t xml:space="preserve"> </w:t>
            </w:r>
            <w:r>
              <w:rPr>
                <w:sz w:val="18"/>
              </w:rPr>
              <w:t>as</w:t>
            </w:r>
            <w:r>
              <w:rPr>
                <w:spacing w:val="-5"/>
                <w:sz w:val="18"/>
              </w:rPr>
              <w:t xml:space="preserve"> </w:t>
            </w:r>
            <w:r>
              <w:rPr>
                <w:sz w:val="18"/>
              </w:rPr>
              <w:t>prescribed</w:t>
            </w:r>
            <w:r>
              <w:rPr>
                <w:spacing w:val="-5"/>
                <w:sz w:val="18"/>
              </w:rPr>
              <w:t xml:space="preserve"> </w:t>
            </w:r>
            <w:r>
              <w:rPr>
                <w:sz w:val="18"/>
              </w:rPr>
              <w:t>by</w:t>
            </w:r>
            <w:r>
              <w:rPr>
                <w:spacing w:val="-5"/>
                <w:sz w:val="18"/>
              </w:rPr>
              <w:t xml:space="preserve"> </w:t>
            </w:r>
            <w:r>
              <w:rPr>
                <w:sz w:val="18"/>
              </w:rPr>
              <w:t>Presidential</w:t>
            </w:r>
            <w:r>
              <w:rPr>
                <w:spacing w:val="-5"/>
                <w:sz w:val="18"/>
              </w:rPr>
              <w:t xml:space="preserve"> </w:t>
            </w:r>
            <w:r>
              <w:rPr>
                <w:sz w:val="18"/>
              </w:rPr>
              <w:t>Decree.</w:t>
            </w:r>
            <w:r>
              <w:rPr>
                <w:spacing w:val="-5"/>
                <w:sz w:val="18"/>
              </w:rPr>
              <w:t xml:space="preserve"> </w:t>
            </w:r>
            <w:r>
              <w:rPr>
                <w:sz w:val="18"/>
              </w:rPr>
              <w:t>Based</w:t>
            </w:r>
            <w:r>
              <w:rPr>
                <w:spacing w:val="-5"/>
                <w:sz w:val="18"/>
              </w:rPr>
              <w:t xml:space="preserve"> </w:t>
            </w:r>
            <w:r>
              <w:rPr>
                <w:sz w:val="18"/>
              </w:rPr>
              <w:t>on this,</w:t>
            </w:r>
            <w:r>
              <w:rPr>
                <w:spacing w:val="-7"/>
                <w:sz w:val="18"/>
              </w:rPr>
              <w:t xml:space="preserve"> </w:t>
            </w:r>
            <w:r>
              <w:rPr>
                <w:sz w:val="18"/>
              </w:rPr>
              <w:t>older</w:t>
            </w:r>
            <w:r>
              <w:rPr>
                <w:spacing w:val="-7"/>
                <w:sz w:val="18"/>
              </w:rPr>
              <w:t xml:space="preserve"> </w:t>
            </w:r>
            <w:r>
              <w:rPr>
                <w:sz w:val="18"/>
              </w:rPr>
              <w:t>adult</w:t>
            </w:r>
            <w:r>
              <w:rPr>
                <w:spacing w:val="-7"/>
                <w:sz w:val="18"/>
              </w:rPr>
              <w:t xml:space="preserve"> </w:t>
            </w:r>
            <w:r>
              <w:rPr>
                <w:sz w:val="18"/>
              </w:rPr>
              <w:t>health</w:t>
            </w:r>
            <w:r>
              <w:rPr>
                <w:spacing w:val="-7"/>
                <w:sz w:val="18"/>
              </w:rPr>
              <w:t xml:space="preserve"> </w:t>
            </w:r>
            <w:r>
              <w:rPr>
                <w:sz w:val="18"/>
              </w:rPr>
              <w:t>examinations</w:t>
            </w:r>
            <w:r>
              <w:rPr>
                <w:spacing w:val="-7"/>
                <w:sz w:val="18"/>
              </w:rPr>
              <w:t xml:space="preserve"> </w:t>
            </w:r>
            <w:r>
              <w:rPr>
                <w:sz w:val="18"/>
              </w:rPr>
              <w:t>are</w:t>
            </w:r>
            <w:r>
              <w:rPr>
                <w:spacing w:val="-7"/>
                <w:sz w:val="18"/>
              </w:rPr>
              <w:t xml:space="preserve"> </w:t>
            </w:r>
            <w:r>
              <w:rPr>
                <w:sz w:val="18"/>
              </w:rPr>
              <w:t>currently</w:t>
            </w:r>
            <w:r>
              <w:rPr>
                <w:spacing w:val="-7"/>
                <w:sz w:val="18"/>
              </w:rPr>
              <w:t xml:space="preserve"> </w:t>
            </w:r>
            <w:r>
              <w:rPr>
                <w:sz w:val="18"/>
              </w:rPr>
              <w:t>provided to eligible recipients of Medical Aid aged 65 or older who wish</w:t>
            </w:r>
            <w:r>
              <w:rPr>
                <w:spacing w:val="4"/>
                <w:sz w:val="18"/>
              </w:rPr>
              <w:t xml:space="preserve"> </w:t>
            </w:r>
            <w:r>
              <w:rPr>
                <w:sz w:val="18"/>
              </w:rPr>
              <w:t>to</w:t>
            </w:r>
            <w:r>
              <w:rPr>
                <w:spacing w:val="5"/>
                <w:sz w:val="18"/>
              </w:rPr>
              <w:t xml:space="preserve"> </w:t>
            </w:r>
            <w:r>
              <w:rPr>
                <w:sz w:val="18"/>
              </w:rPr>
              <w:t>receive</w:t>
            </w:r>
            <w:r>
              <w:rPr>
                <w:spacing w:val="4"/>
                <w:sz w:val="18"/>
              </w:rPr>
              <w:t xml:space="preserve"> </w:t>
            </w:r>
            <w:r>
              <w:rPr>
                <w:sz w:val="18"/>
              </w:rPr>
              <w:t>them</w:t>
            </w:r>
            <w:r w:rsidR="008A62E5">
              <w:rPr>
                <w:sz w:val="18"/>
              </w:rPr>
              <w:t>…</w:t>
            </w:r>
            <w:r w:rsidR="008A62E5">
              <w:rPr>
                <w:rFonts w:hint="eastAsia"/>
                <w:spacing w:val="55"/>
                <w:sz w:val="18"/>
                <w:lang w:eastAsia="ko-KR"/>
              </w:rPr>
              <w:t>.</w:t>
            </w:r>
            <w:r>
              <w:rPr>
                <w:sz w:val="18"/>
              </w:rPr>
              <w:t>Therefore,</w:t>
            </w:r>
            <w:r>
              <w:rPr>
                <w:spacing w:val="4"/>
                <w:sz w:val="18"/>
              </w:rPr>
              <w:t xml:space="preserve"> </w:t>
            </w:r>
            <w:r>
              <w:rPr>
                <w:sz w:val="18"/>
              </w:rPr>
              <w:t>the</w:t>
            </w:r>
            <w:r>
              <w:rPr>
                <w:spacing w:val="5"/>
                <w:sz w:val="18"/>
              </w:rPr>
              <w:t xml:space="preserve"> </w:t>
            </w:r>
            <w:r>
              <w:rPr>
                <w:sz w:val="18"/>
              </w:rPr>
              <w:t>objective</w:t>
            </w:r>
            <w:r>
              <w:rPr>
                <w:spacing w:val="4"/>
                <w:sz w:val="18"/>
              </w:rPr>
              <w:t xml:space="preserve"> </w:t>
            </w:r>
            <w:r>
              <w:rPr>
                <w:sz w:val="18"/>
              </w:rPr>
              <w:t>is</w:t>
            </w:r>
            <w:r>
              <w:rPr>
                <w:spacing w:val="5"/>
                <w:sz w:val="18"/>
              </w:rPr>
              <w:t xml:space="preserve"> </w:t>
            </w:r>
            <w:r>
              <w:rPr>
                <w:sz w:val="18"/>
              </w:rPr>
              <w:t>to</w:t>
            </w:r>
            <w:r>
              <w:rPr>
                <w:spacing w:val="5"/>
                <w:sz w:val="18"/>
              </w:rPr>
              <w:t xml:space="preserve"> </w:t>
            </w:r>
            <w:r>
              <w:rPr>
                <w:spacing w:val="-5"/>
                <w:sz w:val="18"/>
              </w:rPr>
              <w:t>en-</w:t>
            </w:r>
          </w:p>
          <w:p w14:paraId="3D1AD039" w14:textId="38E0B90F" w:rsidR="00832031" w:rsidRDefault="00000000">
            <w:pPr>
              <w:pStyle w:val="TableParagraph"/>
              <w:spacing w:line="254" w:lineRule="auto"/>
              <w:ind w:left="123" w:right="110"/>
              <w:jc w:val="both"/>
              <w:rPr>
                <w:sz w:val="18"/>
              </w:rPr>
            </w:pPr>
            <w:r>
              <w:rPr>
                <w:sz w:val="18"/>
              </w:rPr>
              <w:t>sure</w:t>
            </w:r>
            <w:r>
              <w:rPr>
                <w:spacing w:val="-4"/>
                <w:sz w:val="18"/>
              </w:rPr>
              <w:t xml:space="preserve"> </w:t>
            </w:r>
            <w:r>
              <w:rPr>
                <w:sz w:val="18"/>
              </w:rPr>
              <w:t>the</w:t>
            </w:r>
            <w:r>
              <w:rPr>
                <w:spacing w:val="-4"/>
                <w:sz w:val="18"/>
              </w:rPr>
              <w:t xml:space="preserve"> </w:t>
            </w:r>
            <w:r>
              <w:rPr>
                <w:sz w:val="18"/>
              </w:rPr>
              <w:t>stable</w:t>
            </w:r>
            <w:r>
              <w:rPr>
                <w:spacing w:val="-4"/>
                <w:sz w:val="18"/>
              </w:rPr>
              <w:t xml:space="preserve"> </w:t>
            </w:r>
            <w:r>
              <w:rPr>
                <w:sz w:val="18"/>
              </w:rPr>
              <w:t>implementation</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older</w:t>
            </w:r>
            <w:r>
              <w:rPr>
                <w:spacing w:val="-4"/>
                <w:sz w:val="18"/>
              </w:rPr>
              <w:t xml:space="preserve"> </w:t>
            </w:r>
            <w:r>
              <w:rPr>
                <w:sz w:val="18"/>
              </w:rPr>
              <w:t>adult</w:t>
            </w:r>
            <w:r>
              <w:rPr>
                <w:spacing w:val="-4"/>
                <w:sz w:val="18"/>
              </w:rPr>
              <w:t xml:space="preserve"> </w:t>
            </w:r>
            <w:r>
              <w:rPr>
                <w:sz w:val="18"/>
              </w:rPr>
              <w:t>health</w:t>
            </w:r>
            <w:r>
              <w:rPr>
                <w:spacing w:val="-4"/>
                <w:sz w:val="18"/>
              </w:rPr>
              <w:t xml:space="preserve"> </w:t>
            </w:r>
            <w:r>
              <w:rPr>
                <w:sz w:val="18"/>
              </w:rPr>
              <w:t>ex-amination</w:t>
            </w:r>
            <w:r>
              <w:rPr>
                <w:spacing w:val="-10"/>
                <w:sz w:val="18"/>
              </w:rPr>
              <w:t xml:space="preserve"> </w:t>
            </w:r>
            <w:r>
              <w:rPr>
                <w:sz w:val="18"/>
              </w:rPr>
              <w:t>project</w:t>
            </w:r>
            <w:r>
              <w:rPr>
                <w:spacing w:val="-10"/>
                <w:sz w:val="18"/>
              </w:rPr>
              <w:t xml:space="preserve"> </w:t>
            </w:r>
            <w:r>
              <w:rPr>
                <w:sz w:val="18"/>
              </w:rPr>
              <w:t>based</w:t>
            </w:r>
            <w:r>
              <w:rPr>
                <w:spacing w:val="-10"/>
                <w:sz w:val="18"/>
              </w:rPr>
              <w:t xml:space="preserve"> </w:t>
            </w:r>
            <w:r>
              <w:rPr>
                <w:sz w:val="18"/>
              </w:rPr>
              <w:t>on</w:t>
            </w:r>
            <w:r>
              <w:rPr>
                <w:spacing w:val="-10"/>
                <w:sz w:val="18"/>
              </w:rPr>
              <w:t xml:space="preserve"> </w:t>
            </w:r>
            <w:r>
              <w:rPr>
                <w:sz w:val="18"/>
              </w:rPr>
              <w:t>stable</w:t>
            </w:r>
            <w:r>
              <w:rPr>
                <w:spacing w:val="-10"/>
                <w:sz w:val="18"/>
              </w:rPr>
              <w:t xml:space="preserve"> </w:t>
            </w:r>
            <w:r>
              <w:rPr>
                <w:sz w:val="18"/>
              </w:rPr>
              <w:t>financial</w:t>
            </w:r>
            <w:r>
              <w:rPr>
                <w:spacing w:val="-10"/>
                <w:sz w:val="18"/>
              </w:rPr>
              <w:t xml:space="preserve"> </w:t>
            </w:r>
            <w:r>
              <w:rPr>
                <w:sz w:val="18"/>
              </w:rPr>
              <w:t>resources</w:t>
            </w:r>
            <w:r>
              <w:rPr>
                <w:spacing w:val="-10"/>
                <w:sz w:val="18"/>
              </w:rPr>
              <w:t xml:space="preserve"> </w:t>
            </w:r>
            <w:r>
              <w:rPr>
                <w:sz w:val="18"/>
              </w:rPr>
              <w:t>by</w:t>
            </w:r>
            <w:r>
              <w:rPr>
                <w:spacing w:val="-10"/>
                <w:sz w:val="18"/>
              </w:rPr>
              <w:t xml:space="preserve"> </w:t>
            </w:r>
            <w:r>
              <w:rPr>
                <w:sz w:val="18"/>
              </w:rPr>
              <w:t>es-tablishing a legal provision that allows for subsidies from the State budget when health examinations are conducted for older adults aged 65 or older</w:t>
            </w:r>
            <w:r w:rsidR="008A62E5">
              <w:rPr>
                <w:spacing w:val="80"/>
                <w:sz w:val="18"/>
                <w:lang w:eastAsia="ko-KR"/>
              </w:rPr>
              <w:t>…</w:t>
            </w:r>
            <w:r w:rsidR="008A62E5">
              <w:rPr>
                <w:rFonts w:hint="eastAsia"/>
                <w:spacing w:val="80"/>
                <w:sz w:val="18"/>
                <w:lang w:eastAsia="ko-KR"/>
              </w:rPr>
              <w:t>.</w:t>
            </w:r>
            <w:r>
              <w:rPr>
                <w:sz w:val="18"/>
              </w:rPr>
              <w:t>)</w:t>
            </w:r>
          </w:p>
        </w:tc>
      </w:tr>
      <w:tr w:rsidR="00832031" w14:paraId="7F645F0B" w14:textId="77777777">
        <w:trPr>
          <w:trHeight w:val="5994"/>
        </w:trPr>
        <w:tc>
          <w:tcPr>
            <w:tcW w:w="2515" w:type="dxa"/>
          </w:tcPr>
          <w:p w14:paraId="1411B3E6"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062F29A4" w14:textId="77777777" w:rsidR="00832031" w:rsidRDefault="00000000">
            <w:pPr>
              <w:pStyle w:val="TableParagraph"/>
              <w:spacing w:before="39"/>
              <w:ind w:left="8" w:right="1"/>
              <w:rPr>
                <w:sz w:val="18"/>
              </w:rPr>
            </w:pPr>
            <w:r>
              <w:rPr>
                <w:spacing w:val="-2"/>
                <w:sz w:val="18"/>
              </w:rPr>
              <w:t>2105898</w:t>
            </w:r>
          </w:p>
        </w:tc>
        <w:tc>
          <w:tcPr>
            <w:tcW w:w="1607" w:type="dxa"/>
          </w:tcPr>
          <w:p w14:paraId="5A5D3D10" w14:textId="77777777" w:rsidR="00832031" w:rsidRDefault="00000000">
            <w:pPr>
              <w:pStyle w:val="TableParagraph"/>
              <w:spacing w:before="24"/>
              <w:ind w:left="613" w:right="220" w:hanging="376"/>
              <w:jc w:val="left"/>
              <w:rPr>
                <w:sz w:val="18"/>
              </w:rPr>
            </w:pPr>
            <w:r>
              <w:rPr>
                <w:rFonts w:ascii="바탕체" w:eastAsia="바탕체"/>
                <w:spacing w:val="-6"/>
                <w:sz w:val="18"/>
              </w:rPr>
              <w:t>김윤덕</w:t>
            </w:r>
            <w:r>
              <w:rPr>
                <w:spacing w:val="-6"/>
                <w:sz w:val="18"/>
              </w:rPr>
              <w:t>(Yunduk</w:t>
            </w:r>
            <w:r>
              <w:rPr>
                <w:spacing w:val="-4"/>
                <w:sz w:val="18"/>
              </w:rPr>
              <w:t xml:space="preserve"> Kim)</w:t>
            </w:r>
          </w:p>
        </w:tc>
        <w:tc>
          <w:tcPr>
            <w:tcW w:w="4498" w:type="dxa"/>
          </w:tcPr>
          <w:p w14:paraId="45FC6967" w14:textId="47A49928" w:rsidR="00832031" w:rsidRDefault="00000000">
            <w:pPr>
              <w:pStyle w:val="TableParagraph"/>
              <w:spacing w:before="24" w:line="24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우리나라</w:t>
            </w:r>
            <w:r>
              <w:rPr>
                <w:rFonts w:ascii="바탕체" w:eastAsia="바탕체"/>
                <w:spacing w:val="-6"/>
                <w:w w:val="90"/>
                <w:sz w:val="18"/>
                <w:lang w:eastAsia="ko-KR"/>
              </w:rPr>
              <w:t xml:space="preserve"> </w:t>
            </w:r>
            <w:r>
              <w:rPr>
                <w:rFonts w:ascii="바탕체" w:eastAsia="바탕체"/>
                <w:w w:val="90"/>
                <w:sz w:val="18"/>
                <w:lang w:eastAsia="ko-KR"/>
              </w:rPr>
              <w:t>인구의</w:t>
            </w:r>
            <w:r>
              <w:rPr>
                <w:rFonts w:ascii="바탕체" w:eastAsia="바탕체"/>
                <w:spacing w:val="-6"/>
                <w:w w:val="90"/>
                <w:sz w:val="18"/>
                <w:lang w:eastAsia="ko-KR"/>
              </w:rPr>
              <w:t xml:space="preserve"> </w:t>
            </w:r>
            <w:r>
              <w:rPr>
                <w:rFonts w:ascii="바탕체" w:eastAsia="바탕체"/>
                <w:w w:val="90"/>
                <w:sz w:val="18"/>
                <w:lang w:eastAsia="ko-KR"/>
              </w:rPr>
              <w:t>고령화</w:t>
            </w:r>
            <w:r>
              <w:rPr>
                <w:rFonts w:ascii="바탕체" w:eastAsia="바탕체"/>
                <w:spacing w:val="-6"/>
                <w:w w:val="90"/>
                <w:sz w:val="18"/>
                <w:lang w:eastAsia="ko-KR"/>
              </w:rPr>
              <w:t xml:space="preserve"> </w:t>
            </w:r>
            <w:r>
              <w:rPr>
                <w:rFonts w:ascii="바탕체" w:eastAsia="바탕체"/>
                <w:w w:val="90"/>
                <w:sz w:val="18"/>
                <w:lang w:eastAsia="ko-KR"/>
              </w:rPr>
              <w:t>추세가</w:t>
            </w:r>
            <w:r>
              <w:rPr>
                <w:rFonts w:ascii="바탕체" w:eastAsia="바탕체"/>
                <w:spacing w:val="-6"/>
                <w:w w:val="90"/>
                <w:sz w:val="18"/>
                <w:lang w:eastAsia="ko-KR"/>
              </w:rPr>
              <w:t xml:space="preserve"> </w:t>
            </w:r>
            <w:r>
              <w:rPr>
                <w:rFonts w:ascii="바탕체" w:eastAsia="바탕체"/>
                <w:w w:val="90"/>
                <w:sz w:val="18"/>
                <w:lang w:eastAsia="ko-KR"/>
              </w:rPr>
              <w:t>가속화됨에</w:t>
            </w:r>
            <w:r>
              <w:rPr>
                <w:rFonts w:ascii="바탕체" w:eastAsia="바탕체"/>
                <w:spacing w:val="-6"/>
                <w:w w:val="90"/>
                <w:sz w:val="18"/>
                <w:lang w:eastAsia="ko-KR"/>
              </w:rPr>
              <w:t xml:space="preserve"> </w:t>
            </w:r>
            <w:r>
              <w:rPr>
                <w:rFonts w:ascii="바탕체" w:eastAsia="바탕체"/>
                <w:w w:val="90"/>
                <w:sz w:val="18"/>
                <w:lang w:eastAsia="ko-KR"/>
              </w:rPr>
              <w:t>따라</w:t>
            </w:r>
            <w:r>
              <w:rPr>
                <w:rFonts w:ascii="바탕체" w:eastAsia="바탕체"/>
                <w:spacing w:val="-6"/>
                <w:w w:val="90"/>
                <w:sz w:val="18"/>
                <w:lang w:eastAsia="ko-KR"/>
              </w:rPr>
              <w:t xml:space="preserve"> </w:t>
            </w:r>
            <w:r>
              <w:rPr>
                <w:rFonts w:ascii="바탕체" w:eastAsia="바탕체"/>
                <w:w w:val="90"/>
                <w:sz w:val="18"/>
                <w:lang w:eastAsia="ko-KR"/>
              </w:rPr>
              <w:t>고령 에</w:t>
            </w:r>
            <w:r>
              <w:rPr>
                <w:rFonts w:ascii="바탕체" w:eastAsia="바탕체"/>
                <w:spacing w:val="-12"/>
                <w:w w:val="90"/>
                <w:sz w:val="18"/>
                <w:lang w:eastAsia="ko-KR"/>
              </w:rPr>
              <w:t xml:space="preserve"> </w:t>
            </w:r>
            <w:r>
              <w:rPr>
                <w:rFonts w:ascii="바탕체" w:eastAsia="바탕체"/>
                <w:w w:val="90"/>
                <w:sz w:val="18"/>
                <w:lang w:eastAsia="ko-KR"/>
              </w:rPr>
              <w:t>의한</w:t>
            </w:r>
            <w:r>
              <w:rPr>
                <w:rFonts w:ascii="바탕체" w:eastAsia="바탕체"/>
                <w:spacing w:val="-12"/>
                <w:w w:val="90"/>
                <w:sz w:val="18"/>
                <w:lang w:eastAsia="ko-KR"/>
              </w:rPr>
              <w:t xml:space="preserve"> </w:t>
            </w:r>
            <w:r>
              <w:rPr>
                <w:rFonts w:ascii="바탕체" w:eastAsia="바탕체"/>
                <w:w w:val="90"/>
                <w:sz w:val="18"/>
                <w:lang w:eastAsia="ko-KR"/>
              </w:rPr>
              <w:t>난청</w:t>
            </w:r>
            <w:r>
              <w:rPr>
                <w:rFonts w:ascii="바탕체" w:eastAsia="바탕체"/>
                <w:spacing w:val="-12"/>
                <w:w w:val="90"/>
                <w:sz w:val="18"/>
                <w:lang w:eastAsia="ko-KR"/>
              </w:rPr>
              <w:t xml:space="preserve"> </w:t>
            </w:r>
            <w:r>
              <w:rPr>
                <w:rFonts w:ascii="바탕체" w:eastAsia="바탕체"/>
                <w:w w:val="90"/>
                <w:sz w:val="18"/>
                <w:lang w:eastAsia="ko-KR"/>
              </w:rPr>
              <w:t>등으로</w:t>
            </w:r>
            <w:r>
              <w:rPr>
                <w:rFonts w:ascii="바탕체" w:eastAsia="바탕체"/>
                <w:spacing w:val="-12"/>
                <w:w w:val="90"/>
                <w:sz w:val="18"/>
                <w:lang w:eastAsia="ko-KR"/>
              </w:rPr>
              <w:t xml:space="preserve"> </w:t>
            </w:r>
            <w:r>
              <w:rPr>
                <w:rFonts w:ascii="바탕체" w:eastAsia="바탕체"/>
                <w:w w:val="90"/>
                <w:sz w:val="18"/>
                <w:lang w:eastAsia="ko-KR"/>
              </w:rPr>
              <w:t>보청기를</w:t>
            </w:r>
            <w:r>
              <w:rPr>
                <w:rFonts w:ascii="바탕체" w:eastAsia="바탕체"/>
                <w:spacing w:val="-12"/>
                <w:w w:val="90"/>
                <w:sz w:val="18"/>
                <w:lang w:eastAsia="ko-KR"/>
              </w:rPr>
              <w:t xml:space="preserve"> </w:t>
            </w:r>
            <w:r>
              <w:rPr>
                <w:rFonts w:ascii="바탕체" w:eastAsia="바탕체"/>
                <w:w w:val="90"/>
                <w:sz w:val="18"/>
                <w:lang w:eastAsia="ko-KR"/>
              </w:rPr>
              <w:t>착용한</w:t>
            </w:r>
            <w:r>
              <w:rPr>
                <w:rFonts w:ascii="바탕체" w:eastAsia="바탕체"/>
                <w:spacing w:val="-12"/>
                <w:w w:val="90"/>
                <w:sz w:val="18"/>
                <w:lang w:eastAsia="ko-KR"/>
              </w:rPr>
              <w:t xml:space="preserve"> </w:t>
            </w:r>
            <w:r>
              <w:rPr>
                <w:rFonts w:ascii="바탕체" w:eastAsia="바탕체"/>
                <w:w w:val="90"/>
                <w:sz w:val="18"/>
                <w:lang w:eastAsia="ko-KR"/>
              </w:rPr>
              <w:t>사람들이</w:t>
            </w:r>
            <w:r>
              <w:rPr>
                <w:rFonts w:ascii="바탕체" w:eastAsia="바탕체"/>
                <w:spacing w:val="-12"/>
                <w:w w:val="90"/>
                <w:sz w:val="18"/>
                <w:lang w:eastAsia="ko-KR"/>
              </w:rPr>
              <w:t xml:space="preserve"> </w:t>
            </w:r>
            <w:r>
              <w:rPr>
                <w:rFonts w:ascii="바탕체" w:eastAsia="바탕체"/>
                <w:w w:val="90"/>
                <w:sz w:val="18"/>
                <w:lang w:eastAsia="ko-KR"/>
              </w:rPr>
              <w:t xml:space="preserve">늘어나고 </w:t>
            </w:r>
            <w:r>
              <w:rPr>
                <w:rFonts w:ascii="바탕체" w:eastAsia="바탕체"/>
                <w:spacing w:val="-4"/>
                <w:sz w:val="18"/>
                <w:lang w:eastAsia="ko-KR"/>
              </w:rPr>
              <w:t>있으나</w:t>
            </w:r>
            <w:r>
              <w:rPr>
                <w:spacing w:val="-4"/>
                <w:sz w:val="18"/>
                <w:lang w:eastAsia="ko-KR"/>
              </w:rPr>
              <w:t>,</w:t>
            </w:r>
            <w:r>
              <w:rPr>
                <w:spacing w:val="-8"/>
                <w:sz w:val="18"/>
                <w:lang w:eastAsia="ko-KR"/>
              </w:rPr>
              <w:t xml:space="preserve"> </w:t>
            </w:r>
            <w:r>
              <w:rPr>
                <w:rFonts w:ascii="바탕체" w:eastAsia="바탕체"/>
                <w:spacing w:val="-4"/>
                <w:sz w:val="18"/>
                <w:lang w:eastAsia="ko-KR"/>
              </w:rPr>
              <w:t>버스</w:t>
            </w:r>
            <w:r>
              <w:rPr>
                <w:spacing w:val="-4"/>
                <w:sz w:val="18"/>
                <w:lang w:eastAsia="ko-KR"/>
              </w:rPr>
              <w:t>,</w:t>
            </w:r>
            <w:r>
              <w:rPr>
                <w:spacing w:val="-7"/>
                <w:sz w:val="18"/>
                <w:lang w:eastAsia="ko-KR"/>
              </w:rPr>
              <w:t xml:space="preserve"> </w:t>
            </w:r>
            <w:r>
              <w:rPr>
                <w:rFonts w:ascii="바탕체" w:eastAsia="바탕체"/>
                <w:spacing w:val="-4"/>
                <w:sz w:val="18"/>
                <w:lang w:eastAsia="ko-KR"/>
              </w:rPr>
              <w:t>지하철</w:t>
            </w:r>
            <w:r>
              <w:rPr>
                <w:rFonts w:ascii="바탕체" w:eastAsia="바탕체"/>
                <w:spacing w:val="-18"/>
                <w:sz w:val="18"/>
                <w:lang w:eastAsia="ko-KR"/>
              </w:rPr>
              <w:t xml:space="preserve"> </w:t>
            </w:r>
            <w:r>
              <w:rPr>
                <w:rFonts w:ascii="바탕체" w:eastAsia="바탕체"/>
                <w:spacing w:val="-4"/>
                <w:sz w:val="18"/>
                <w:lang w:eastAsia="ko-KR"/>
              </w:rPr>
              <w:t>등</w:t>
            </w:r>
            <w:r>
              <w:rPr>
                <w:rFonts w:ascii="바탕체" w:eastAsia="바탕체"/>
                <w:spacing w:val="-19"/>
                <w:sz w:val="18"/>
                <w:lang w:eastAsia="ko-KR"/>
              </w:rPr>
              <w:t xml:space="preserve"> </w:t>
            </w:r>
            <w:r>
              <w:rPr>
                <w:rFonts w:ascii="바탕체" w:eastAsia="바탕체"/>
                <w:spacing w:val="-4"/>
                <w:sz w:val="18"/>
                <w:lang w:eastAsia="ko-KR"/>
              </w:rPr>
              <w:t>교통수단이나</w:t>
            </w:r>
            <w:r>
              <w:rPr>
                <w:rFonts w:ascii="바탕체" w:eastAsia="바탕체"/>
                <w:spacing w:val="-18"/>
                <w:sz w:val="18"/>
                <w:lang w:eastAsia="ko-KR"/>
              </w:rPr>
              <w:t xml:space="preserve"> </w:t>
            </w:r>
            <w:r>
              <w:rPr>
                <w:spacing w:val="-4"/>
                <w:sz w:val="18"/>
                <w:lang w:eastAsia="ko-KR"/>
              </w:rPr>
              <w:t>...</w:t>
            </w:r>
            <w:r>
              <w:rPr>
                <w:spacing w:val="-8"/>
                <w:sz w:val="18"/>
                <w:lang w:eastAsia="ko-KR"/>
              </w:rPr>
              <w:t xml:space="preserve"> </w:t>
            </w:r>
            <w:r>
              <w:rPr>
                <w:rFonts w:ascii="바탕체" w:eastAsia="바탕체"/>
                <w:spacing w:val="-4"/>
                <w:sz w:val="18"/>
                <w:lang w:eastAsia="ko-KR"/>
              </w:rPr>
              <w:t xml:space="preserve">여객시설에서 </w:t>
            </w:r>
            <w:r>
              <w:rPr>
                <w:rFonts w:ascii="바탕체" w:eastAsia="바탕체"/>
                <w:spacing w:val="-14"/>
                <w:sz w:val="18"/>
                <w:lang w:eastAsia="ko-KR"/>
              </w:rPr>
              <w:t>보청기를</w:t>
            </w:r>
            <w:r>
              <w:rPr>
                <w:rFonts w:ascii="바탕체" w:eastAsia="바탕체"/>
                <w:spacing w:val="-9"/>
                <w:sz w:val="18"/>
                <w:lang w:eastAsia="ko-KR"/>
              </w:rPr>
              <w:t xml:space="preserve"> </w:t>
            </w:r>
            <w:r>
              <w:rPr>
                <w:rFonts w:ascii="바탕체" w:eastAsia="바탕체"/>
                <w:spacing w:val="-14"/>
                <w:sz w:val="18"/>
                <w:lang w:eastAsia="ko-KR"/>
              </w:rPr>
              <w:t>착용한</w:t>
            </w:r>
            <w:r>
              <w:rPr>
                <w:rFonts w:ascii="바탕체" w:eastAsia="바탕체"/>
                <w:spacing w:val="-8"/>
                <w:sz w:val="18"/>
                <w:lang w:eastAsia="ko-KR"/>
              </w:rPr>
              <w:t xml:space="preserve"> </w:t>
            </w:r>
            <w:r>
              <w:rPr>
                <w:rFonts w:ascii="바탕체" w:eastAsia="바탕체"/>
                <w:spacing w:val="-14"/>
                <w:sz w:val="18"/>
                <w:lang w:eastAsia="ko-KR"/>
              </w:rPr>
              <w:t>사람들은</w:t>
            </w:r>
            <w:r>
              <w:rPr>
                <w:rFonts w:ascii="바탕체" w:eastAsia="바탕체"/>
                <w:spacing w:val="-9"/>
                <w:sz w:val="18"/>
                <w:lang w:eastAsia="ko-KR"/>
              </w:rPr>
              <w:t xml:space="preserve"> </w:t>
            </w:r>
            <w:r>
              <w:rPr>
                <w:rFonts w:ascii="바탕체" w:eastAsia="바탕체"/>
                <w:spacing w:val="-14"/>
                <w:sz w:val="18"/>
                <w:lang w:eastAsia="ko-KR"/>
              </w:rPr>
              <w:t>주변</w:t>
            </w:r>
            <w:r>
              <w:rPr>
                <w:rFonts w:ascii="바탕체" w:eastAsia="바탕체"/>
                <w:spacing w:val="-8"/>
                <w:sz w:val="18"/>
                <w:lang w:eastAsia="ko-KR"/>
              </w:rPr>
              <w:t xml:space="preserve"> </w:t>
            </w:r>
            <w:r>
              <w:rPr>
                <w:rFonts w:ascii="바탕체" w:eastAsia="바탕체"/>
                <w:spacing w:val="-14"/>
                <w:sz w:val="18"/>
                <w:lang w:eastAsia="ko-KR"/>
              </w:rPr>
              <w:t>소음</w:t>
            </w:r>
            <w:r>
              <w:rPr>
                <w:spacing w:val="-14"/>
                <w:sz w:val="18"/>
                <w:lang w:eastAsia="ko-KR"/>
              </w:rPr>
              <w:t>,</w:t>
            </w:r>
            <w:r>
              <w:rPr>
                <w:spacing w:val="2"/>
                <w:sz w:val="18"/>
                <w:lang w:eastAsia="ko-KR"/>
              </w:rPr>
              <w:t xml:space="preserve"> </w:t>
            </w:r>
            <w:r>
              <w:rPr>
                <w:rFonts w:ascii="바탕체" w:eastAsia="바탕체"/>
                <w:spacing w:val="-14"/>
                <w:sz w:val="18"/>
                <w:lang w:eastAsia="ko-KR"/>
              </w:rPr>
              <w:t>반향음</w:t>
            </w:r>
            <w:r>
              <w:rPr>
                <w:rFonts w:ascii="바탕체" w:eastAsia="바탕체"/>
                <w:spacing w:val="-8"/>
                <w:sz w:val="18"/>
                <w:lang w:eastAsia="ko-KR"/>
              </w:rPr>
              <w:t xml:space="preserve"> </w:t>
            </w:r>
            <w:r>
              <w:rPr>
                <w:rFonts w:ascii="바탕체" w:eastAsia="바탕체"/>
                <w:spacing w:val="-14"/>
                <w:sz w:val="18"/>
                <w:lang w:eastAsia="ko-KR"/>
              </w:rPr>
              <w:t>등의</w:t>
            </w:r>
            <w:r>
              <w:rPr>
                <w:rFonts w:ascii="바탕체" w:eastAsia="바탕체"/>
                <w:spacing w:val="-9"/>
                <w:sz w:val="18"/>
                <w:lang w:eastAsia="ko-KR"/>
              </w:rPr>
              <w:t xml:space="preserve"> </w:t>
            </w:r>
            <w:r>
              <w:rPr>
                <w:rFonts w:ascii="바탕체" w:eastAsia="바탕체"/>
                <w:spacing w:val="-14"/>
                <w:sz w:val="18"/>
                <w:lang w:eastAsia="ko-KR"/>
              </w:rPr>
              <w:t>요인 으로</w:t>
            </w:r>
            <w:r>
              <w:rPr>
                <w:rFonts w:ascii="바탕체" w:eastAsia="바탕체"/>
                <w:spacing w:val="-9"/>
                <w:sz w:val="18"/>
                <w:lang w:eastAsia="ko-KR"/>
              </w:rPr>
              <w:t xml:space="preserve"> </w:t>
            </w:r>
            <w:r>
              <w:rPr>
                <w:rFonts w:ascii="바탕체" w:eastAsia="바탕체"/>
                <w:spacing w:val="-14"/>
                <w:sz w:val="18"/>
                <w:lang w:eastAsia="ko-KR"/>
              </w:rPr>
              <w:t>인하여</w:t>
            </w:r>
            <w:r>
              <w:rPr>
                <w:rFonts w:ascii="바탕체" w:eastAsia="바탕체"/>
                <w:spacing w:val="-8"/>
                <w:sz w:val="18"/>
                <w:lang w:eastAsia="ko-KR"/>
              </w:rPr>
              <w:t xml:space="preserve"> </w:t>
            </w:r>
            <w:r>
              <w:rPr>
                <w:rFonts w:ascii="바탕체" w:eastAsia="바탕체"/>
                <w:spacing w:val="-14"/>
                <w:sz w:val="18"/>
                <w:lang w:eastAsia="ko-KR"/>
              </w:rPr>
              <w:t>음성</w:t>
            </w:r>
            <w:r>
              <w:rPr>
                <w:rFonts w:ascii="바탕체" w:eastAsia="바탕체"/>
                <w:spacing w:val="-9"/>
                <w:sz w:val="18"/>
                <w:lang w:eastAsia="ko-KR"/>
              </w:rPr>
              <w:t xml:space="preserve"> </w:t>
            </w:r>
            <w:r>
              <w:rPr>
                <w:rFonts w:ascii="바탕체" w:eastAsia="바탕체"/>
                <w:spacing w:val="-14"/>
                <w:sz w:val="18"/>
                <w:lang w:eastAsia="ko-KR"/>
              </w:rPr>
              <w:t>안내정보</w:t>
            </w:r>
            <w:r>
              <w:rPr>
                <w:rFonts w:ascii="바탕체" w:eastAsia="바탕체"/>
                <w:spacing w:val="-8"/>
                <w:sz w:val="18"/>
                <w:lang w:eastAsia="ko-KR"/>
              </w:rPr>
              <w:t xml:space="preserve"> </w:t>
            </w:r>
            <w:r>
              <w:rPr>
                <w:rFonts w:ascii="바탕체" w:eastAsia="바탕체"/>
                <w:spacing w:val="-14"/>
                <w:sz w:val="18"/>
                <w:lang w:eastAsia="ko-KR"/>
              </w:rPr>
              <w:t>청취에</w:t>
            </w:r>
            <w:r>
              <w:rPr>
                <w:rFonts w:ascii="바탕체" w:eastAsia="바탕체"/>
                <w:spacing w:val="-9"/>
                <w:sz w:val="18"/>
                <w:lang w:eastAsia="ko-KR"/>
              </w:rPr>
              <w:t xml:space="preserve"> </w:t>
            </w:r>
            <w:r>
              <w:rPr>
                <w:rFonts w:ascii="바탕체" w:eastAsia="바탕체"/>
                <w:spacing w:val="-14"/>
                <w:sz w:val="18"/>
                <w:lang w:eastAsia="ko-KR"/>
              </w:rPr>
              <w:t>어려움을</w:t>
            </w:r>
            <w:r>
              <w:rPr>
                <w:rFonts w:ascii="바탕체" w:eastAsia="바탕체"/>
                <w:spacing w:val="-8"/>
                <w:sz w:val="18"/>
                <w:lang w:eastAsia="ko-KR"/>
              </w:rPr>
              <w:t xml:space="preserve"> </w:t>
            </w:r>
            <w:r>
              <w:rPr>
                <w:rFonts w:ascii="바탕체" w:eastAsia="바탕체"/>
                <w:spacing w:val="-14"/>
                <w:sz w:val="18"/>
                <w:lang w:eastAsia="ko-KR"/>
              </w:rPr>
              <w:t>겪고</w:t>
            </w:r>
            <w:r>
              <w:rPr>
                <w:rFonts w:ascii="바탕체" w:eastAsia="바탕체"/>
                <w:spacing w:val="-9"/>
                <w:sz w:val="18"/>
                <w:lang w:eastAsia="ko-KR"/>
              </w:rPr>
              <w:t xml:space="preserve"> </w:t>
            </w:r>
            <w:r>
              <w:rPr>
                <w:rFonts w:ascii="바탕체" w:eastAsia="바탕체"/>
                <w:spacing w:val="-14"/>
                <w:sz w:val="18"/>
                <w:lang w:eastAsia="ko-KR"/>
              </w:rPr>
              <w:t>있어 이들을</w:t>
            </w:r>
            <w:r>
              <w:rPr>
                <w:rFonts w:ascii="바탕체" w:eastAsia="바탕체"/>
                <w:spacing w:val="-9"/>
                <w:sz w:val="18"/>
                <w:lang w:eastAsia="ko-KR"/>
              </w:rPr>
              <w:t xml:space="preserve"> </w:t>
            </w:r>
            <w:r>
              <w:rPr>
                <w:rFonts w:ascii="바탕체" w:eastAsia="바탕체"/>
                <w:spacing w:val="-14"/>
                <w:sz w:val="18"/>
                <w:lang w:eastAsia="ko-KR"/>
              </w:rPr>
              <w:t>위한</w:t>
            </w:r>
            <w:r>
              <w:rPr>
                <w:rFonts w:ascii="바탕체" w:eastAsia="바탕체"/>
                <w:spacing w:val="-8"/>
                <w:sz w:val="18"/>
                <w:lang w:eastAsia="ko-KR"/>
              </w:rPr>
              <w:t xml:space="preserve"> </w:t>
            </w:r>
            <w:r>
              <w:rPr>
                <w:rFonts w:ascii="바탕체" w:eastAsia="바탕체"/>
                <w:spacing w:val="-14"/>
                <w:sz w:val="18"/>
                <w:lang w:eastAsia="ko-KR"/>
              </w:rPr>
              <w:t>교통이용</w:t>
            </w:r>
            <w:r>
              <w:rPr>
                <w:rFonts w:ascii="바탕체" w:eastAsia="바탕체"/>
                <w:spacing w:val="-9"/>
                <w:sz w:val="18"/>
                <w:lang w:eastAsia="ko-KR"/>
              </w:rPr>
              <w:t xml:space="preserve"> </w:t>
            </w:r>
            <w:r>
              <w:rPr>
                <w:rFonts w:ascii="바탕체" w:eastAsia="바탕체"/>
                <w:spacing w:val="-14"/>
                <w:sz w:val="18"/>
                <w:lang w:eastAsia="ko-KR"/>
              </w:rPr>
              <w:t>편의</w:t>
            </w:r>
            <w:r>
              <w:rPr>
                <w:rFonts w:ascii="바탕체" w:eastAsia="바탕체"/>
                <w:spacing w:val="-8"/>
                <w:sz w:val="18"/>
                <w:lang w:eastAsia="ko-KR"/>
              </w:rPr>
              <w:t xml:space="preserve"> </w:t>
            </w:r>
            <w:r>
              <w:rPr>
                <w:rFonts w:ascii="바탕체" w:eastAsia="바탕체"/>
                <w:spacing w:val="-14"/>
                <w:sz w:val="18"/>
                <w:lang w:eastAsia="ko-KR"/>
              </w:rPr>
              <w:t>지원이</w:t>
            </w:r>
            <w:r>
              <w:rPr>
                <w:rFonts w:ascii="바탕체" w:eastAsia="바탕체"/>
                <w:spacing w:val="-9"/>
                <w:sz w:val="18"/>
                <w:lang w:eastAsia="ko-KR"/>
              </w:rPr>
              <w:t xml:space="preserve"> </w:t>
            </w:r>
            <w:r>
              <w:rPr>
                <w:rFonts w:ascii="바탕체" w:eastAsia="바탕체"/>
                <w:spacing w:val="-14"/>
                <w:sz w:val="18"/>
                <w:lang w:eastAsia="ko-KR"/>
              </w:rPr>
              <w:t>더욱</w:t>
            </w:r>
            <w:r>
              <w:rPr>
                <w:rFonts w:ascii="바탕체" w:eastAsia="바탕체"/>
                <w:spacing w:val="-8"/>
                <w:sz w:val="18"/>
                <w:lang w:eastAsia="ko-KR"/>
              </w:rPr>
              <w:t xml:space="preserve"> </w:t>
            </w:r>
            <w:r>
              <w:rPr>
                <w:rFonts w:ascii="바탕체" w:eastAsia="바탕체"/>
                <w:spacing w:val="-14"/>
                <w:sz w:val="18"/>
                <w:lang w:eastAsia="ko-KR"/>
              </w:rPr>
              <w:t>강화되어야</w:t>
            </w:r>
            <w:r>
              <w:rPr>
                <w:rFonts w:ascii="바탕체" w:eastAsia="바탕체"/>
                <w:spacing w:val="-9"/>
                <w:sz w:val="18"/>
                <w:lang w:eastAsia="ko-KR"/>
              </w:rPr>
              <w:t xml:space="preserve"> </w:t>
            </w:r>
            <w:r>
              <w:rPr>
                <w:rFonts w:ascii="바탕체" w:eastAsia="바탕체"/>
                <w:spacing w:val="-14"/>
                <w:sz w:val="18"/>
                <w:lang w:eastAsia="ko-KR"/>
              </w:rPr>
              <w:t>한 다는</w:t>
            </w:r>
            <w:r>
              <w:rPr>
                <w:rFonts w:ascii="바탕체" w:eastAsia="바탕체"/>
                <w:spacing w:val="-9"/>
                <w:sz w:val="18"/>
                <w:lang w:eastAsia="ko-KR"/>
              </w:rPr>
              <w:t xml:space="preserve"> </w:t>
            </w:r>
            <w:r>
              <w:rPr>
                <w:rFonts w:ascii="바탕체" w:eastAsia="바탕체"/>
                <w:spacing w:val="-14"/>
                <w:sz w:val="18"/>
                <w:lang w:eastAsia="ko-KR"/>
              </w:rPr>
              <w:t>의견이</w:t>
            </w:r>
            <w:r>
              <w:rPr>
                <w:rFonts w:ascii="바탕체" w:eastAsia="바탕체"/>
                <w:spacing w:val="-8"/>
                <w:sz w:val="18"/>
                <w:lang w:eastAsia="ko-KR"/>
              </w:rPr>
              <w:t xml:space="preserve"> </w:t>
            </w:r>
            <w:r>
              <w:rPr>
                <w:rFonts w:ascii="바탕체" w:eastAsia="바탕체"/>
                <w:spacing w:val="-14"/>
                <w:sz w:val="18"/>
                <w:lang w:eastAsia="ko-KR"/>
              </w:rPr>
              <w:t>있음</w:t>
            </w:r>
            <w:r>
              <w:rPr>
                <w:spacing w:val="-14"/>
                <w:sz w:val="18"/>
                <w:lang w:eastAsia="ko-KR"/>
              </w:rPr>
              <w:t>.</w:t>
            </w:r>
            <w:r>
              <w:rPr>
                <w:spacing w:val="2"/>
                <w:sz w:val="18"/>
                <w:lang w:eastAsia="ko-KR"/>
              </w:rPr>
              <w:t xml:space="preserve"> </w:t>
            </w:r>
            <w:r>
              <w:rPr>
                <w:rFonts w:ascii="바탕체" w:eastAsia="바탕체"/>
                <w:spacing w:val="-14"/>
                <w:sz w:val="18"/>
                <w:lang w:eastAsia="ko-KR"/>
              </w:rPr>
              <w:t>이에</w:t>
            </w:r>
            <w:r>
              <w:rPr>
                <w:rFonts w:ascii="바탕체" w:eastAsia="바탕체"/>
                <w:spacing w:val="-8"/>
                <w:sz w:val="18"/>
                <w:lang w:eastAsia="ko-KR"/>
              </w:rPr>
              <w:t xml:space="preserve"> </w:t>
            </w:r>
            <w:r>
              <w:rPr>
                <w:rFonts w:ascii="바탕체" w:eastAsia="바탕체"/>
                <w:spacing w:val="-14"/>
                <w:sz w:val="18"/>
                <w:lang w:eastAsia="ko-KR"/>
              </w:rPr>
              <w:t>교통이용과</w:t>
            </w:r>
            <w:r>
              <w:rPr>
                <w:rFonts w:ascii="바탕체" w:eastAsia="바탕체"/>
                <w:spacing w:val="-9"/>
                <w:sz w:val="18"/>
                <w:lang w:eastAsia="ko-KR"/>
              </w:rPr>
              <w:t xml:space="preserve"> </w:t>
            </w:r>
            <w:r>
              <w:rPr>
                <w:rFonts w:ascii="바탕체" w:eastAsia="바탕체"/>
                <w:spacing w:val="-14"/>
                <w:sz w:val="18"/>
                <w:lang w:eastAsia="ko-KR"/>
              </w:rPr>
              <w:t>관련된</w:t>
            </w:r>
            <w:r>
              <w:rPr>
                <w:rFonts w:ascii="바탕체" w:eastAsia="바탕체"/>
                <w:spacing w:val="-8"/>
                <w:sz w:val="18"/>
                <w:lang w:eastAsia="ko-KR"/>
              </w:rPr>
              <w:t xml:space="preserve"> </w:t>
            </w:r>
            <w:r>
              <w:rPr>
                <w:rFonts w:ascii="바탕체" w:eastAsia="바탕체"/>
                <w:spacing w:val="-14"/>
                <w:sz w:val="18"/>
                <w:lang w:eastAsia="ko-KR"/>
              </w:rPr>
              <w:t>편의에</w:t>
            </w:r>
            <w:r>
              <w:rPr>
                <w:rFonts w:ascii="바탕체" w:eastAsia="바탕체"/>
                <w:spacing w:val="-9"/>
                <w:sz w:val="18"/>
                <w:lang w:eastAsia="ko-KR"/>
              </w:rPr>
              <w:t xml:space="preserve"> </w:t>
            </w:r>
            <w:r>
              <w:rPr>
                <w:rFonts w:ascii="바탕체" w:eastAsia="바탕체"/>
                <w:spacing w:val="-14"/>
                <w:sz w:val="18"/>
                <w:lang w:eastAsia="ko-KR"/>
              </w:rPr>
              <w:t xml:space="preserve">보청 </w:t>
            </w:r>
            <w:r>
              <w:rPr>
                <w:rFonts w:ascii="바탕체" w:eastAsia="바탕체"/>
                <w:w w:val="90"/>
                <w:sz w:val="18"/>
                <w:lang w:eastAsia="ko-KR"/>
              </w:rPr>
              <w:t>기기 제공 및</w:t>
            </w:r>
            <w:r>
              <w:rPr>
                <w:rFonts w:ascii="바탕체" w:eastAsia="바탕체"/>
                <w:spacing w:val="-1"/>
                <w:w w:val="90"/>
                <w:sz w:val="18"/>
                <w:lang w:eastAsia="ko-KR"/>
              </w:rPr>
              <w:t xml:space="preserve"> </w:t>
            </w:r>
            <w:r>
              <w:rPr>
                <w:rFonts w:ascii="바탕체" w:eastAsia="바탕체"/>
                <w:w w:val="90"/>
                <w:sz w:val="18"/>
                <w:lang w:eastAsia="ko-KR"/>
              </w:rPr>
              <w:t xml:space="preserve">보청기기 전용 방송장치 설치 등 청각보조 서비스를 직접 명시함으로써 늘어나고 있는 난청인들이 교통약자로서 더욱 안전하고 편리하게 교통수단 또는 여 </w:t>
            </w:r>
            <w:r>
              <w:rPr>
                <w:rFonts w:ascii="바탕체" w:eastAsia="바탕체"/>
                <w:spacing w:val="-10"/>
                <w:sz w:val="18"/>
                <w:lang w:eastAsia="ko-KR"/>
              </w:rPr>
              <w:t>객시설</w:t>
            </w:r>
            <w:r>
              <w:rPr>
                <w:rFonts w:ascii="바탕체" w:eastAsia="바탕체"/>
                <w:spacing w:val="-13"/>
                <w:sz w:val="18"/>
                <w:lang w:eastAsia="ko-KR"/>
              </w:rPr>
              <w:t xml:space="preserve"> </w:t>
            </w:r>
            <w:r>
              <w:rPr>
                <w:rFonts w:ascii="바탕체" w:eastAsia="바탕체"/>
                <w:spacing w:val="-10"/>
                <w:sz w:val="18"/>
                <w:lang w:eastAsia="ko-KR"/>
              </w:rPr>
              <w:t>등을</w:t>
            </w:r>
            <w:r>
              <w:rPr>
                <w:rFonts w:ascii="바탕체" w:eastAsia="바탕체"/>
                <w:spacing w:val="-12"/>
                <w:sz w:val="18"/>
                <w:lang w:eastAsia="ko-KR"/>
              </w:rPr>
              <w:t xml:space="preserve"> </w:t>
            </w:r>
            <w:r>
              <w:rPr>
                <w:rFonts w:ascii="바탕체" w:eastAsia="바탕체"/>
                <w:spacing w:val="-10"/>
                <w:sz w:val="18"/>
                <w:lang w:eastAsia="ko-KR"/>
              </w:rPr>
              <w:t>이용할</w:t>
            </w:r>
            <w:r>
              <w:rPr>
                <w:rFonts w:ascii="바탕체" w:eastAsia="바탕체"/>
                <w:spacing w:val="-13"/>
                <w:sz w:val="18"/>
                <w:lang w:eastAsia="ko-KR"/>
              </w:rPr>
              <w:t xml:space="preserve"> </w:t>
            </w:r>
            <w:r>
              <w:rPr>
                <w:rFonts w:ascii="바탕체" w:eastAsia="바탕체"/>
                <w:spacing w:val="-10"/>
                <w:sz w:val="18"/>
                <w:lang w:eastAsia="ko-KR"/>
              </w:rPr>
              <w:t>수</w:t>
            </w:r>
            <w:r>
              <w:rPr>
                <w:rFonts w:ascii="바탕체" w:eastAsia="바탕체"/>
                <w:spacing w:val="-12"/>
                <w:sz w:val="18"/>
                <w:lang w:eastAsia="ko-KR"/>
              </w:rPr>
              <w:t xml:space="preserve"> </w:t>
            </w:r>
            <w:r>
              <w:rPr>
                <w:rFonts w:ascii="바탕체" w:eastAsia="바탕체"/>
                <w:spacing w:val="-10"/>
                <w:sz w:val="18"/>
                <w:lang w:eastAsia="ko-KR"/>
              </w:rPr>
              <w:t>있도록</w:t>
            </w:r>
            <w:r>
              <w:rPr>
                <w:rFonts w:ascii="바탕체" w:eastAsia="바탕체"/>
                <w:spacing w:val="-13"/>
                <w:sz w:val="18"/>
                <w:lang w:eastAsia="ko-KR"/>
              </w:rPr>
              <w:t xml:space="preserve"> </w:t>
            </w:r>
            <w:r>
              <w:rPr>
                <w:rFonts w:ascii="바탕체" w:eastAsia="바탕체"/>
                <w:spacing w:val="-10"/>
                <w:sz w:val="18"/>
                <w:lang w:eastAsia="ko-KR"/>
              </w:rPr>
              <w:t>하려는</w:t>
            </w:r>
            <w:r>
              <w:rPr>
                <w:rFonts w:ascii="바탕체" w:eastAsia="바탕체"/>
                <w:spacing w:val="-12"/>
                <w:sz w:val="18"/>
                <w:lang w:eastAsia="ko-KR"/>
              </w:rPr>
              <w:t xml:space="preserve"> </w:t>
            </w:r>
            <w:r>
              <w:rPr>
                <w:rFonts w:ascii="바탕체" w:eastAsia="바탕체"/>
                <w:spacing w:val="-10"/>
                <w:sz w:val="18"/>
                <w:lang w:eastAsia="ko-KR"/>
              </w:rPr>
              <w:t>것임</w:t>
            </w:r>
            <w:r>
              <w:rPr>
                <w:rFonts w:ascii="바탕체" w:eastAsia="바탕체"/>
                <w:spacing w:val="-13"/>
                <w:sz w:val="18"/>
                <w:lang w:eastAsia="ko-KR"/>
              </w:rPr>
              <w:t xml:space="preserve"> </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2"/>
                <w:sz w:val="18"/>
              </w:rPr>
              <w:t xml:space="preserve"> </w:t>
            </w:r>
            <w:r>
              <w:rPr>
                <w:spacing w:val="-10"/>
                <w:sz w:val="18"/>
              </w:rPr>
              <w:t>As</w:t>
            </w:r>
            <w:r>
              <w:rPr>
                <w:spacing w:val="-1"/>
                <w:sz w:val="18"/>
              </w:rPr>
              <w:t xml:space="preserve"> </w:t>
            </w:r>
            <w:r>
              <w:rPr>
                <w:spacing w:val="-10"/>
                <w:sz w:val="18"/>
              </w:rPr>
              <w:t>the</w:t>
            </w:r>
            <w:r>
              <w:rPr>
                <w:sz w:val="18"/>
              </w:rPr>
              <w:t xml:space="preserve"> aging</w:t>
            </w:r>
            <w:r>
              <w:rPr>
                <w:spacing w:val="-11"/>
                <w:sz w:val="18"/>
              </w:rPr>
              <w:t xml:space="preserve"> </w:t>
            </w:r>
            <w:r>
              <w:rPr>
                <w:sz w:val="18"/>
              </w:rPr>
              <w:t>trend of the Korean population accelerates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the number of people wearing hearing aids due to age-related hearing</w:t>
            </w:r>
            <w:r>
              <w:rPr>
                <w:spacing w:val="-1"/>
                <w:sz w:val="18"/>
              </w:rPr>
              <w:t xml:space="preserve"> </w:t>
            </w:r>
            <w:r>
              <w:rPr>
                <w:sz w:val="18"/>
              </w:rPr>
              <w:t>loss</w:t>
            </w:r>
            <w:r>
              <w:rPr>
                <w:spacing w:val="-1"/>
                <w:sz w:val="18"/>
              </w:rPr>
              <w:t xml:space="preserve"> </w:t>
            </w:r>
            <w:r>
              <w:rPr>
                <w:sz w:val="18"/>
              </w:rPr>
              <w:t>is</w:t>
            </w:r>
            <w:r>
              <w:rPr>
                <w:spacing w:val="-1"/>
                <w:sz w:val="18"/>
              </w:rPr>
              <w:t xml:space="preserve"> </w:t>
            </w:r>
            <w:r>
              <w:rPr>
                <w:sz w:val="18"/>
              </w:rPr>
              <w:t>increasing.</w:t>
            </w:r>
            <w:r>
              <w:rPr>
                <w:spacing w:val="-1"/>
                <w:sz w:val="18"/>
              </w:rPr>
              <w:t xml:space="preserve"> </w:t>
            </w:r>
            <w:r>
              <w:rPr>
                <w:sz w:val="18"/>
              </w:rPr>
              <w:t>However,</w:t>
            </w:r>
            <w:r>
              <w:rPr>
                <w:spacing w:val="-1"/>
                <w:sz w:val="18"/>
              </w:rPr>
              <w:t xml:space="preserve"> </w:t>
            </w:r>
            <w:r>
              <w:rPr>
                <w:sz w:val="18"/>
              </w:rPr>
              <w:t>hearing</w:t>
            </w:r>
            <w:r>
              <w:rPr>
                <w:spacing w:val="-1"/>
                <w:sz w:val="18"/>
              </w:rPr>
              <w:t xml:space="preserve"> </w:t>
            </w:r>
            <w:r>
              <w:rPr>
                <w:sz w:val="18"/>
              </w:rPr>
              <w:t>aid</w:t>
            </w:r>
            <w:r>
              <w:rPr>
                <w:spacing w:val="-1"/>
                <w:sz w:val="18"/>
              </w:rPr>
              <w:t xml:space="preserve"> </w:t>
            </w:r>
            <w:r>
              <w:rPr>
                <w:sz w:val="18"/>
              </w:rPr>
              <w:t>users</w:t>
            </w:r>
            <w:r>
              <w:rPr>
                <w:spacing w:val="-1"/>
                <w:sz w:val="18"/>
              </w:rPr>
              <w:t xml:space="preserve"> </w:t>
            </w:r>
            <w:r>
              <w:rPr>
                <w:sz w:val="18"/>
              </w:rPr>
              <w:t>face difficulty listening to voice guidance information in trans-portation methods (such as buses and subways) .</w:t>
            </w:r>
            <w:r>
              <w:rPr>
                <w:spacing w:val="-12"/>
                <w:sz w:val="18"/>
              </w:rPr>
              <w:t xml:space="preserve"> </w:t>
            </w:r>
            <w:r>
              <w:rPr>
                <w:sz w:val="18"/>
              </w:rPr>
              <w:t>.</w:t>
            </w:r>
            <w:r>
              <w:rPr>
                <w:spacing w:val="-11"/>
                <w:sz w:val="18"/>
              </w:rPr>
              <w:t xml:space="preserve"> </w:t>
            </w:r>
            <w:r>
              <w:rPr>
                <w:sz w:val="18"/>
              </w:rPr>
              <w:t>.</w:t>
            </w:r>
            <w:r>
              <w:rPr>
                <w:spacing w:val="40"/>
                <w:sz w:val="18"/>
              </w:rPr>
              <w:t xml:space="preserve"> </w:t>
            </w:r>
            <w:r>
              <w:rPr>
                <w:sz w:val="18"/>
              </w:rPr>
              <w:t>and passenger facilities due to factors like ambient noise and reverberation, suggesting that support for their transporta-tion convenience must be further strengthened. Therefore, the</w:t>
            </w:r>
            <w:r>
              <w:rPr>
                <w:spacing w:val="-7"/>
                <w:sz w:val="18"/>
              </w:rPr>
              <w:t xml:space="preserve"> </w:t>
            </w:r>
            <w:r>
              <w:rPr>
                <w:sz w:val="18"/>
              </w:rPr>
              <w:t>objective</w:t>
            </w:r>
            <w:r>
              <w:rPr>
                <w:spacing w:val="-8"/>
                <w:sz w:val="18"/>
              </w:rPr>
              <w:t xml:space="preserve"> </w:t>
            </w:r>
            <w:r>
              <w:rPr>
                <w:sz w:val="18"/>
              </w:rPr>
              <w:t>is</w:t>
            </w:r>
            <w:r>
              <w:rPr>
                <w:spacing w:val="-7"/>
                <w:sz w:val="18"/>
              </w:rPr>
              <w:t xml:space="preserve"> </w:t>
            </w:r>
            <w:r>
              <w:rPr>
                <w:sz w:val="18"/>
              </w:rPr>
              <w:t>to</w:t>
            </w:r>
            <w:r>
              <w:rPr>
                <w:spacing w:val="-7"/>
                <w:sz w:val="18"/>
              </w:rPr>
              <w:t xml:space="preserve"> </w:t>
            </w:r>
            <w:r>
              <w:rPr>
                <w:sz w:val="18"/>
              </w:rPr>
              <w:t>enable</w:t>
            </w:r>
            <w:r>
              <w:rPr>
                <w:spacing w:val="-8"/>
                <w:sz w:val="18"/>
              </w:rPr>
              <w:t xml:space="preserve"> </w:t>
            </w:r>
            <w:r>
              <w:rPr>
                <w:sz w:val="18"/>
              </w:rPr>
              <w:t>the</w:t>
            </w:r>
            <w:r>
              <w:rPr>
                <w:spacing w:val="-7"/>
                <w:sz w:val="18"/>
              </w:rPr>
              <w:t xml:space="preserve"> </w:t>
            </w:r>
            <w:r>
              <w:rPr>
                <w:sz w:val="18"/>
              </w:rPr>
              <w:t>increasing</w:t>
            </w:r>
            <w:r>
              <w:rPr>
                <w:spacing w:val="-8"/>
                <w:sz w:val="18"/>
              </w:rPr>
              <w:t xml:space="preserve"> </w:t>
            </w:r>
            <w:r>
              <w:rPr>
                <w:sz w:val="18"/>
              </w:rPr>
              <w:t>number</w:t>
            </w:r>
            <w:r>
              <w:rPr>
                <w:spacing w:val="-7"/>
                <w:sz w:val="18"/>
              </w:rPr>
              <w:t xml:space="preserve"> </w:t>
            </w:r>
            <w:r>
              <w:rPr>
                <w:sz w:val="18"/>
              </w:rPr>
              <w:t>of</w:t>
            </w:r>
            <w:r>
              <w:rPr>
                <w:spacing w:val="-7"/>
                <w:sz w:val="18"/>
              </w:rPr>
              <w:t xml:space="preserve"> </w:t>
            </w:r>
            <w:r>
              <w:rPr>
                <w:sz w:val="18"/>
              </w:rPr>
              <w:t>hearing-impaired individuals to use transportation methods or pas-senger facilities more safely and conveniently as mobility disadvantaged</w:t>
            </w:r>
            <w:r>
              <w:rPr>
                <w:spacing w:val="-12"/>
                <w:sz w:val="18"/>
              </w:rPr>
              <w:t xml:space="preserve"> </w:t>
            </w:r>
            <w:r>
              <w:rPr>
                <w:sz w:val="18"/>
              </w:rPr>
              <w:t>persons</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23"/>
                <w:sz w:val="18"/>
              </w:rPr>
              <w:t xml:space="preserve"> </w:t>
            </w:r>
            <w:r>
              <w:rPr>
                <w:sz w:val="18"/>
              </w:rPr>
              <w:t>by explicitly stipulating hearing assistance</w:t>
            </w:r>
            <w:r>
              <w:rPr>
                <w:spacing w:val="-6"/>
                <w:sz w:val="18"/>
              </w:rPr>
              <w:t xml:space="preserve"> </w:t>
            </w:r>
            <w:r>
              <w:rPr>
                <w:sz w:val="18"/>
              </w:rPr>
              <w:t>services,</w:t>
            </w:r>
            <w:r>
              <w:rPr>
                <w:spacing w:val="-6"/>
                <w:sz w:val="18"/>
              </w:rPr>
              <w:t xml:space="preserve"> </w:t>
            </w:r>
            <w:r>
              <w:rPr>
                <w:sz w:val="18"/>
              </w:rPr>
              <w:t>such</w:t>
            </w:r>
            <w:r>
              <w:rPr>
                <w:spacing w:val="-6"/>
                <w:sz w:val="18"/>
              </w:rPr>
              <w:t xml:space="preserve"> </w:t>
            </w:r>
            <w:r>
              <w:rPr>
                <w:sz w:val="18"/>
              </w:rPr>
              <w:t>as</w:t>
            </w:r>
            <w:r>
              <w:rPr>
                <w:spacing w:val="-6"/>
                <w:sz w:val="18"/>
              </w:rPr>
              <w:t xml:space="preserve"> </w:t>
            </w:r>
            <w:r>
              <w:rPr>
                <w:sz w:val="18"/>
              </w:rPr>
              <w:t>the</w:t>
            </w:r>
            <w:r>
              <w:rPr>
                <w:spacing w:val="-6"/>
                <w:sz w:val="18"/>
              </w:rPr>
              <w:t xml:space="preserve"> </w:t>
            </w:r>
            <w:r>
              <w:rPr>
                <w:sz w:val="18"/>
              </w:rPr>
              <w:t>provision</w:t>
            </w:r>
            <w:r>
              <w:rPr>
                <w:spacing w:val="-6"/>
                <w:sz w:val="18"/>
              </w:rPr>
              <w:t xml:space="preserve"> </w:t>
            </w:r>
            <w:r>
              <w:rPr>
                <w:sz w:val="18"/>
              </w:rPr>
              <w:t>of</w:t>
            </w:r>
            <w:r>
              <w:rPr>
                <w:spacing w:val="-6"/>
                <w:sz w:val="18"/>
              </w:rPr>
              <w:t xml:space="preserve"> </w:t>
            </w:r>
            <w:r>
              <w:rPr>
                <w:sz w:val="18"/>
              </w:rPr>
              <w:t>hearing</w:t>
            </w:r>
            <w:r>
              <w:rPr>
                <w:spacing w:val="-6"/>
                <w:sz w:val="18"/>
              </w:rPr>
              <w:t xml:space="preserve"> </w:t>
            </w:r>
            <w:r>
              <w:rPr>
                <w:sz w:val="18"/>
              </w:rPr>
              <w:t>aid</w:t>
            </w:r>
            <w:r>
              <w:rPr>
                <w:spacing w:val="-6"/>
                <w:sz w:val="18"/>
              </w:rPr>
              <w:t xml:space="preserve"> </w:t>
            </w:r>
            <w:r>
              <w:rPr>
                <w:sz w:val="18"/>
              </w:rPr>
              <w:t>de-vices and the installation of broadcast systems exclusively for</w:t>
            </w:r>
            <w:r>
              <w:rPr>
                <w:spacing w:val="-12"/>
                <w:sz w:val="18"/>
              </w:rPr>
              <w:t xml:space="preserve"> </w:t>
            </w:r>
            <w:r>
              <w:rPr>
                <w:sz w:val="18"/>
              </w:rPr>
              <w:t>hearing</w:t>
            </w:r>
            <w:r>
              <w:rPr>
                <w:spacing w:val="-11"/>
                <w:sz w:val="18"/>
              </w:rPr>
              <w:t xml:space="preserve"> </w:t>
            </w:r>
            <w:r>
              <w:rPr>
                <w:sz w:val="18"/>
              </w:rPr>
              <w:t>aids,</w:t>
            </w:r>
            <w:r>
              <w:rPr>
                <w:spacing w:val="-11"/>
                <w:sz w:val="18"/>
              </w:rPr>
              <w:t xml:space="preserve"> </w:t>
            </w:r>
            <w:r>
              <w:rPr>
                <w:sz w:val="18"/>
              </w:rPr>
              <w:t>as</w:t>
            </w:r>
            <w:r>
              <w:rPr>
                <w:spacing w:val="-11"/>
                <w:sz w:val="18"/>
              </w:rPr>
              <w:t xml:space="preserve"> </w:t>
            </w:r>
            <w:r>
              <w:rPr>
                <w:sz w:val="18"/>
              </w:rPr>
              <w:t>part</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conveniences</w:t>
            </w:r>
            <w:r>
              <w:rPr>
                <w:spacing w:val="-11"/>
                <w:sz w:val="18"/>
              </w:rPr>
              <w:t xml:space="preserve"> </w:t>
            </w:r>
            <w:r>
              <w:rPr>
                <w:sz w:val="18"/>
              </w:rPr>
              <w:t>related</w:t>
            </w:r>
            <w:r>
              <w:rPr>
                <w:spacing w:val="-12"/>
                <w:sz w:val="18"/>
              </w:rPr>
              <w:t xml:space="preserve"> </w:t>
            </w:r>
            <w:r>
              <w:rPr>
                <w:sz w:val="18"/>
              </w:rPr>
              <w:t>to</w:t>
            </w:r>
            <w:r>
              <w:rPr>
                <w:spacing w:val="-11"/>
                <w:sz w:val="18"/>
              </w:rPr>
              <w:t xml:space="preserve"> </w:t>
            </w:r>
            <w:r>
              <w:rPr>
                <w:sz w:val="18"/>
              </w:rPr>
              <w:t>trans-portation use</w:t>
            </w:r>
            <w:r w:rsidR="008A62E5">
              <w:rPr>
                <w:rFonts w:hint="eastAsia"/>
                <w:spacing w:val="80"/>
                <w:sz w:val="18"/>
                <w:lang w:eastAsia="ko-KR"/>
              </w:rPr>
              <w:t>.</w:t>
            </w:r>
            <w:r w:rsidR="008A62E5">
              <w:rPr>
                <w:spacing w:val="80"/>
                <w:sz w:val="18"/>
                <w:lang w:eastAsia="ko-KR"/>
              </w:rPr>
              <w:t>…</w:t>
            </w:r>
            <w:r>
              <w:rPr>
                <w:sz w:val="18"/>
              </w:rPr>
              <w:t>)</w:t>
            </w:r>
          </w:p>
        </w:tc>
      </w:tr>
    </w:tbl>
    <w:p w14:paraId="489F25E7"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1C7DE0F8"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C571A0A" w14:textId="77777777">
        <w:trPr>
          <w:trHeight w:val="594"/>
        </w:trPr>
        <w:tc>
          <w:tcPr>
            <w:tcW w:w="2515" w:type="dxa"/>
          </w:tcPr>
          <w:p w14:paraId="242C399A"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FAA8291"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B5FC24D"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3ADE4B6"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12BBA56"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5985321" w14:textId="77777777" w:rsidR="00832031" w:rsidRDefault="00000000">
            <w:pPr>
              <w:pStyle w:val="TableParagraph"/>
              <w:spacing w:before="79"/>
              <w:ind w:left="429"/>
              <w:jc w:val="left"/>
              <w:rPr>
                <w:b/>
                <w:sz w:val="18"/>
              </w:rPr>
            </w:pPr>
            <w:r>
              <w:rPr>
                <w:b/>
                <w:spacing w:val="-2"/>
                <w:sz w:val="18"/>
              </w:rPr>
              <w:t>(Sponsor)</w:t>
            </w:r>
          </w:p>
        </w:tc>
        <w:tc>
          <w:tcPr>
            <w:tcW w:w="4498" w:type="dxa"/>
          </w:tcPr>
          <w:p w14:paraId="7FB9E350"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9527B76"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68A4BC3" w14:textId="77777777">
        <w:trPr>
          <w:trHeight w:val="3583"/>
        </w:trPr>
        <w:tc>
          <w:tcPr>
            <w:tcW w:w="2515" w:type="dxa"/>
          </w:tcPr>
          <w:p w14:paraId="048E9FA5" w14:textId="77777777" w:rsidR="00832031" w:rsidRDefault="00000000">
            <w:pPr>
              <w:pStyle w:val="TableParagraph"/>
              <w:spacing w:before="24" w:line="242" w:lineRule="auto"/>
              <w:ind w:left="122" w:right="112"/>
              <w:jc w:val="both"/>
              <w:rPr>
                <w:sz w:val="18"/>
              </w:rPr>
            </w:pPr>
            <w:r>
              <w:rPr>
                <w:rFonts w:ascii="바탕체" w:eastAsia="바탕체"/>
                <w:sz w:val="18"/>
              </w:rPr>
              <w:t>감염병의</w:t>
            </w:r>
            <w:r>
              <w:rPr>
                <w:rFonts w:ascii="바탕체" w:eastAsia="바탕체"/>
                <w:spacing w:val="-23"/>
                <w:sz w:val="18"/>
              </w:rPr>
              <w:t xml:space="preserve"> </w:t>
            </w:r>
            <w:r>
              <w:rPr>
                <w:rFonts w:ascii="바탕체" w:eastAsia="바탕체"/>
                <w:sz w:val="18"/>
              </w:rPr>
              <w:t>예방</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관리에</w:t>
            </w:r>
            <w:r>
              <w:rPr>
                <w:rFonts w:ascii="바탕체" w:eastAsia="바탕체"/>
                <w:spacing w:val="-22"/>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Infec-tious Disease Control and Pre-vention Act)</w:t>
            </w:r>
          </w:p>
        </w:tc>
        <w:tc>
          <w:tcPr>
            <w:tcW w:w="1324" w:type="dxa"/>
          </w:tcPr>
          <w:p w14:paraId="6E8F1E48" w14:textId="77777777" w:rsidR="00832031" w:rsidRDefault="00000000">
            <w:pPr>
              <w:pStyle w:val="TableParagraph"/>
              <w:spacing w:before="39"/>
              <w:ind w:left="8" w:right="1"/>
              <w:rPr>
                <w:sz w:val="18"/>
              </w:rPr>
            </w:pPr>
            <w:r>
              <w:rPr>
                <w:spacing w:val="-2"/>
                <w:sz w:val="18"/>
              </w:rPr>
              <w:t>2106097</w:t>
            </w:r>
          </w:p>
        </w:tc>
        <w:tc>
          <w:tcPr>
            <w:tcW w:w="1607" w:type="dxa"/>
          </w:tcPr>
          <w:p w14:paraId="0389A9D8"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53457658" w14:textId="059382E3" w:rsidR="00832031" w:rsidRDefault="00000000">
            <w:pPr>
              <w:pStyle w:val="TableParagraph"/>
              <w:spacing w:before="30" w:line="232" w:lineRule="auto"/>
              <w:ind w:left="123" w:right="110"/>
              <w:jc w:val="both"/>
              <w:rPr>
                <w:sz w:val="18"/>
              </w:rPr>
            </w:pPr>
            <w:r>
              <w:rPr>
                <w:w w:val="90"/>
                <w:sz w:val="18"/>
                <w:lang w:eastAsia="ko-KR"/>
              </w:rPr>
              <w:t>...</w:t>
            </w:r>
            <w:r>
              <w:rPr>
                <w:spacing w:val="24"/>
                <w:sz w:val="18"/>
                <w:lang w:eastAsia="ko-KR"/>
              </w:rPr>
              <w:t xml:space="preserve"> </w:t>
            </w:r>
            <w:r>
              <w:rPr>
                <w:rFonts w:ascii="바탕체" w:eastAsia="바탕체"/>
                <w:w w:val="90"/>
                <w:sz w:val="18"/>
                <w:lang w:eastAsia="ko-KR"/>
              </w:rPr>
              <w:t>그러나</w:t>
            </w:r>
            <w:r>
              <w:rPr>
                <w:rFonts w:ascii="바탕체" w:eastAsia="바탕체"/>
                <w:spacing w:val="-12"/>
                <w:w w:val="90"/>
                <w:sz w:val="18"/>
                <w:lang w:eastAsia="ko-KR"/>
              </w:rPr>
              <w:t xml:space="preserve"> </w:t>
            </w:r>
            <w:r>
              <w:rPr>
                <w:rFonts w:ascii="바탕체" w:eastAsia="바탕체"/>
                <w:w w:val="90"/>
                <w:sz w:val="18"/>
                <w:lang w:eastAsia="ko-KR"/>
              </w:rPr>
              <w:t>어린이</w:t>
            </w:r>
            <w:r>
              <w:rPr>
                <w:w w:val="90"/>
                <w:sz w:val="18"/>
                <w:lang w:eastAsia="ko-KR"/>
              </w:rPr>
              <w:t>,</w:t>
            </w:r>
            <w:r>
              <w:rPr>
                <w:spacing w:val="24"/>
                <w:sz w:val="18"/>
                <w:lang w:eastAsia="ko-KR"/>
              </w:rPr>
              <w:t xml:space="preserve"> </w:t>
            </w:r>
            <w:r>
              <w:rPr>
                <w:rFonts w:ascii="바탕체" w:eastAsia="바탕체"/>
                <w:w w:val="90"/>
                <w:sz w:val="18"/>
                <w:lang w:eastAsia="ko-KR"/>
              </w:rPr>
              <w:t>노인이나</w:t>
            </w:r>
            <w:r>
              <w:rPr>
                <w:rFonts w:ascii="바탕체" w:eastAsia="바탕체"/>
                <w:spacing w:val="-12"/>
                <w:w w:val="90"/>
                <w:sz w:val="18"/>
                <w:lang w:eastAsia="ko-KR"/>
              </w:rPr>
              <w:t xml:space="preserve"> </w:t>
            </w:r>
            <w:r>
              <w:rPr>
                <w:rFonts w:ascii="바탕체" w:eastAsia="바탕체"/>
                <w:w w:val="90"/>
                <w:sz w:val="18"/>
                <w:lang w:eastAsia="ko-KR"/>
              </w:rPr>
              <w:t>장애인</w:t>
            </w:r>
            <w:r>
              <w:rPr>
                <w:rFonts w:ascii="바탕체" w:eastAsia="바탕체"/>
                <w:spacing w:val="-12"/>
                <w:w w:val="90"/>
                <w:sz w:val="18"/>
                <w:lang w:eastAsia="ko-KR"/>
              </w:rPr>
              <w:t xml:space="preserve"> </w:t>
            </w:r>
            <w:r>
              <w:rPr>
                <w:rFonts w:ascii="바탕체" w:eastAsia="바탕체"/>
                <w:w w:val="90"/>
                <w:sz w:val="18"/>
                <w:lang w:eastAsia="ko-KR"/>
              </w:rPr>
              <w:t>등</w:t>
            </w:r>
            <w:r>
              <w:rPr>
                <w:rFonts w:ascii="바탕체" w:eastAsia="바탕체"/>
                <w:spacing w:val="-12"/>
                <w:w w:val="90"/>
                <w:sz w:val="18"/>
                <w:lang w:eastAsia="ko-KR"/>
              </w:rPr>
              <w:t xml:space="preserve"> </w:t>
            </w:r>
            <w:r>
              <w:rPr>
                <w:rFonts w:ascii="바탕체" w:eastAsia="바탕체"/>
                <w:w w:val="90"/>
                <w:sz w:val="18"/>
                <w:lang w:eastAsia="ko-KR"/>
              </w:rPr>
              <w:t>다양한</w:t>
            </w:r>
            <w:r>
              <w:rPr>
                <w:rFonts w:ascii="바탕체" w:eastAsia="바탕체"/>
                <w:spacing w:val="-12"/>
                <w:w w:val="90"/>
                <w:sz w:val="18"/>
                <w:lang w:eastAsia="ko-KR"/>
              </w:rPr>
              <w:t xml:space="preserve"> </w:t>
            </w:r>
            <w:r>
              <w:rPr>
                <w:rFonts w:ascii="바탕체" w:eastAsia="바탕체"/>
                <w:w w:val="90"/>
                <w:sz w:val="18"/>
                <w:lang w:eastAsia="ko-KR"/>
              </w:rPr>
              <w:t xml:space="preserve">감염취약계 </w:t>
            </w:r>
            <w:r>
              <w:rPr>
                <w:rFonts w:ascii="바탕체" w:eastAsia="바탕체"/>
                <w:w w:val="85"/>
                <w:sz w:val="18"/>
                <w:lang w:eastAsia="ko-KR"/>
              </w:rPr>
              <w:t xml:space="preserve">층에 대한 철저한 보호 조치 방안은 마련되어 있지 않은 상 </w:t>
            </w:r>
            <w:r>
              <w:rPr>
                <w:rFonts w:ascii="바탕체" w:eastAsia="바탕체"/>
                <w:w w:val="90"/>
                <w:sz w:val="18"/>
                <w:lang w:eastAsia="ko-KR"/>
              </w:rPr>
              <w:t>황임</w:t>
            </w:r>
            <w:r>
              <w:rPr>
                <w:w w:val="90"/>
                <w:sz w:val="18"/>
                <w:lang w:eastAsia="ko-KR"/>
              </w:rPr>
              <w:t>.</w:t>
            </w:r>
            <w:r>
              <w:rPr>
                <w:spacing w:val="22"/>
                <w:sz w:val="18"/>
                <w:lang w:eastAsia="ko-KR"/>
              </w:rPr>
              <w:t xml:space="preserve"> </w:t>
            </w:r>
            <w:r>
              <w:rPr>
                <w:rFonts w:ascii="바탕체" w:eastAsia="바탕체"/>
                <w:w w:val="90"/>
                <w:sz w:val="18"/>
                <w:lang w:eastAsia="ko-KR"/>
              </w:rPr>
              <w:t>이에</w:t>
            </w:r>
            <w:r>
              <w:rPr>
                <w:rFonts w:ascii="바탕체" w:eastAsia="바탕체"/>
                <w:spacing w:val="-14"/>
                <w:w w:val="90"/>
                <w:sz w:val="18"/>
                <w:lang w:eastAsia="ko-KR"/>
              </w:rPr>
              <w:t xml:space="preserve"> </w:t>
            </w:r>
            <w:r>
              <w:rPr>
                <w:rFonts w:ascii="바탕체" w:eastAsia="바탕체"/>
                <w:w w:val="90"/>
                <w:sz w:val="18"/>
                <w:lang w:eastAsia="ko-KR"/>
              </w:rPr>
              <w:t>감염병</w:t>
            </w:r>
            <w:r>
              <w:rPr>
                <w:rFonts w:ascii="바탕체" w:eastAsia="바탕체"/>
                <w:spacing w:val="-13"/>
                <w:w w:val="90"/>
                <w:sz w:val="18"/>
                <w:lang w:eastAsia="ko-KR"/>
              </w:rPr>
              <w:t xml:space="preserve"> </w:t>
            </w:r>
            <w:r>
              <w:rPr>
                <w:rFonts w:ascii="바탕체" w:eastAsia="바탕체"/>
                <w:w w:val="90"/>
                <w:sz w:val="18"/>
                <w:lang w:eastAsia="ko-KR"/>
              </w:rPr>
              <w:t>예방</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관리</w:t>
            </w:r>
            <w:r>
              <w:rPr>
                <w:rFonts w:ascii="바탕체" w:eastAsia="바탕체"/>
                <w:spacing w:val="-14"/>
                <w:w w:val="90"/>
                <w:sz w:val="18"/>
                <w:lang w:eastAsia="ko-KR"/>
              </w:rPr>
              <w:t xml:space="preserve"> </w:t>
            </w:r>
            <w:r>
              <w:rPr>
                <w:rFonts w:ascii="바탕체" w:eastAsia="바탕체"/>
                <w:w w:val="90"/>
                <w:sz w:val="18"/>
                <w:lang w:eastAsia="ko-KR"/>
              </w:rPr>
              <w:t>계획</w:t>
            </w:r>
            <w:r>
              <w:rPr>
                <w:rFonts w:ascii="바탕체" w:eastAsia="바탕체"/>
                <w:spacing w:val="-13"/>
                <w:w w:val="90"/>
                <w:sz w:val="18"/>
                <w:lang w:eastAsia="ko-KR"/>
              </w:rPr>
              <w:t xml:space="preserve"> </w:t>
            </w:r>
            <w:r>
              <w:rPr>
                <w:rFonts w:ascii="바탕체" w:eastAsia="바탕체"/>
                <w:w w:val="90"/>
                <w:sz w:val="18"/>
                <w:lang w:eastAsia="ko-KR"/>
              </w:rPr>
              <w:t>수립</w:t>
            </w:r>
            <w:r>
              <w:rPr>
                <w:rFonts w:ascii="바탕체" w:eastAsia="바탕체"/>
                <w:spacing w:val="-14"/>
                <w:w w:val="90"/>
                <w:sz w:val="18"/>
                <w:lang w:eastAsia="ko-KR"/>
              </w:rPr>
              <w:t xml:space="preserve"> </w:t>
            </w:r>
            <w:r>
              <w:rPr>
                <w:rFonts w:ascii="바탕체" w:eastAsia="바탕체"/>
                <w:w w:val="90"/>
                <w:sz w:val="18"/>
                <w:lang w:eastAsia="ko-KR"/>
              </w:rPr>
              <w:t>시</w:t>
            </w:r>
            <w:r>
              <w:rPr>
                <w:rFonts w:ascii="바탕체" w:eastAsia="바탕체"/>
                <w:spacing w:val="-13"/>
                <w:w w:val="90"/>
                <w:sz w:val="18"/>
                <w:lang w:eastAsia="ko-KR"/>
              </w:rPr>
              <w:t xml:space="preserve"> </w:t>
            </w:r>
            <w:r>
              <w:rPr>
                <w:rFonts w:ascii="바탕체" w:eastAsia="바탕체"/>
                <w:w w:val="90"/>
                <w:sz w:val="18"/>
                <w:lang w:eastAsia="ko-KR"/>
              </w:rPr>
              <w:t>감염취약계 층에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보호</w:t>
            </w:r>
            <w:r>
              <w:rPr>
                <w:rFonts w:ascii="바탕체" w:eastAsia="바탕체"/>
                <w:spacing w:val="-12"/>
                <w:w w:val="90"/>
                <w:sz w:val="18"/>
                <w:lang w:eastAsia="ko-KR"/>
              </w:rPr>
              <w:t xml:space="preserve"> </w:t>
            </w:r>
            <w:r>
              <w:rPr>
                <w:rFonts w:ascii="바탕체" w:eastAsia="바탕체"/>
                <w:w w:val="90"/>
                <w:sz w:val="18"/>
                <w:lang w:eastAsia="ko-KR"/>
              </w:rPr>
              <w:t>조치</w:t>
            </w:r>
            <w:r>
              <w:rPr>
                <w:rFonts w:ascii="바탕체" w:eastAsia="바탕체"/>
                <w:spacing w:val="-12"/>
                <w:w w:val="90"/>
                <w:sz w:val="18"/>
                <w:lang w:eastAsia="ko-KR"/>
              </w:rPr>
              <w:t xml:space="preserve"> </w:t>
            </w:r>
            <w:r>
              <w:rPr>
                <w:rFonts w:ascii="바탕체" w:eastAsia="바탕체"/>
                <w:w w:val="90"/>
                <w:sz w:val="18"/>
                <w:lang w:eastAsia="ko-KR"/>
              </w:rPr>
              <w:t>방안을</w:t>
            </w:r>
            <w:r>
              <w:rPr>
                <w:rFonts w:ascii="바탕체" w:eastAsia="바탕체"/>
                <w:spacing w:val="-12"/>
                <w:w w:val="90"/>
                <w:sz w:val="18"/>
                <w:lang w:eastAsia="ko-KR"/>
              </w:rPr>
              <w:t xml:space="preserve"> </w:t>
            </w:r>
            <w:r>
              <w:rPr>
                <w:rFonts w:ascii="바탕체" w:eastAsia="바탕체"/>
                <w:w w:val="90"/>
                <w:sz w:val="18"/>
                <w:lang w:eastAsia="ko-KR"/>
              </w:rPr>
              <w:t>마련하도록</w:t>
            </w:r>
            <w:r>
              <w:rPr>
                <w:rFonts w:ascii="바탕체" w:eastAsia="바탕체"/>
                <w:spacing w:val="-12"/>
                <w:w w:val="90"/>
                <w:sz w:val="18"/>
                <w:lang w:eastAsia="ko-KR"/>
              </w:rPr>
              <w:t xml:space="preserve"> </w:t>
            </w:r>
            <w:r>
              <w:rPr>
                <w:rFonts w:ascii="바탕체" w:eastAsia="바탕체"/>
                <w:w w:val="90"/>
                <w:sz w:val="18"/>
                <w:lang w:eastAsia="ko-KR"/>
              </w:rPr>
              <w:t>하고</w:t>
            </w:r>
            <w:r>
              <w:rPr>
                <w:rFonts w:ascii="바탕체" w:eastAsia="바탕체"/>
                <w:spacing w:val="-12"/>
                <w:w w:val="90"/>
                <w:sz w:val="18"/>
                <w:lang w:eastAsia="ko-KR"/>
              </w:rPr>
              <w:t xml:space="preserve"> </w:t>
            </w:r>
            <w:r>
              <w:rPr>
                <w:rFonts w:ascii="바탕체" w:eastAsia="바탕체"/>
                <w:w w:val="90"/>
                <w:sz w:val="18"/>
                <w:lang w:eastAsia="ko-KR"/>
              </w:rPr>
              <w:t>감염취약계 층이 이용하는 사회복지시설에 대하여 소독 등의 조치를 명할</w:t>
            </w:r>
            <w:r>
              <w:rPr>
                <w:rFonts w:ascii="바탕체" w:eastAsia="바탕체"/>
                <w:spacing w:val="-14"/>
                <w:w w:val="90"/>
                <w:sz w:val="18"/>
                <w:lang w:eastAsia="ko-KR"/>
              </w:rPr>
              <w:t xml:space="preserve"> </w:t>
            </w:r>
            <w:r>
              <w:rPr>
                <w:rFonts w:ascii="바탕체" w:eastAsia="바탕체"/>
                <w:w w:val="90"/>
                <w:sz w:val="18"/>
                <w:lang w:eastAsia="ko-KR"/>
              </w:rPr>
              <w:t>수</w:t>
            </w:r>
            <w:r>
              <w:rPr>
                <w:rFonts w:ascii="바탕체" w:eastAsia="바탕체"/>
                <w:spacing w:val="-13"/>
                <w:w w:val="90"/>
                <w:sz w:val="18"/>
                <w:lang w:eastAsia="ko-KR"/>
              </w:rPr>
              <w:t xml:space="preserve"> </w:t>
            </w:r>
            <w:r>
              <w:rPr>
                <w:rFonts w:ascii="바탕체" w:eastAsia="바탕체"/>
                <w:w w:val="90"/>
                <w:sz w:val="18"/>
                <w:lang w:eastAsia="ko-KR"/>
              </w:rPr>
              <w:t>있도록</w:t>
            </w:r>
            <w:r>
              <w:rPr>
                <w:rFonts w:ascii="바탕체" w:eastAsia="바탕체"/>
                <w:spacing w:val="-14"/>
                <w:w w:val="90"/>
                <w:sz w:val="18"/>
                <w:lang w:eastAsia="ko-KR"/>
              </w:rPr>
              <w:t xml:space="preserve"> </w:t>
            </w:r>
            <w:r>
              <w:rPr>
                <w:rFonts w:ascii="바탕체" w:eastAsia="바탕체"/>
                <w:w w:val="90"/>
                <w:sz w:val="18"/>
                <w:lang w:eastAsia="ko-KR"/>
              </w:rPr>
              <w:t>하여</w:t>
            </w:r>
            <w:r>
              <w:rPr>
                <w:w w:val="90"/>
                <w:sz w:val="18"/>
                <w:lang w:eastAsia="ko-KR"/>
              </w:rPr>
              <w:t>,</w:t>
            </w:r>
            <w:r>
              <w:rPr>
                <w:spacing w:val="-2"/>
                <w:sz w:val="18"/>
                <w:lang w:eastAsia="ko-KR"/>
              </w:rPr>
              <w:t xml:space="preserve"> </w:t>
            </w:r>
            <w:r>
              <w:rPr>
                <w:rFonts w:ascii="바탕체" w:eastAsia="바탕체"/>
                <w:w w:val="90"/>
                <w:sz w:val="18"/>
                <w:lang w:eastAsia="ko-KR"/>
              </w:rPr>
              <w:t>감염취약계층에</w:t>
            </w:r>
            <w:r>
              <w:rPr>
                <w:rFonts w:ascii="바탕체" w:eastAsia="바탕체"/>
                <w:spacing w:val="-13"/>
                <w:w w:val="90"/>
                <w:sz w:val="18"/>
                <w:lang w:eastAsia="ko-KR"/>
              </w:rPr>
              <w:t xml:space="preserve"> </w:t>
            </w:r>
            <w:r>
              <w:rPr>
                <w:rFonts w:ascii="바탕체" w:eastAsia="바탕체"/>
                <w:w w:val="90"/>
                <w:sz w:val="18"/>
                <w:lang w:eastAsia="ko-KR"/>
              </w:rPr>
              <w:t>대한</w:t>
            </w:r>
            <w:r>
              <w:rPr>
                <w:rFonts w:ascii="바탕체" w:eastAsia="바탕체"/>
                <w:spacing w:val="-14"/>
                <w:w w:val="90"/>
                <w:sz w:val="18"/>
                <w:lang w:eastAsia="ko-KR"/>
              </w:rPr>
              <w:t xml:space="preserve"> </w:t>
            </w:r>
            <w:r>
              <w:rPr>
                <w:rFonts w:ascii="바탕체" w:eastAsia="바탕체"/>
                <w:w w:val="90"/>
                <w:sz w:val="18"/>
                <w:lang w:eastAsia="ko-KR"/>
              </w:rPr>
              <w:t>보호를</w:t>
            </w:r>
            <w:r>
              <w:rPr>
                <w:rFonts w:ascii="바탕체" w:eastAsia="바탕체"/>
                <w:spacing w:val="-13"/>
                <w:w w:val="90"/>
                <w:sz w:val="18"/>
                <w:lang w:eastAsia="ko-KR"/>
              </w:rPr>
              <w:t xml:space="preserve"> </w:t>
            </w:r>
            <w:r>
              <w:rPr>
                <w:rFonts w:ascii="바탕체" w:eastAsia="바탕체"/>
                <w:w w:val="90"/>
                <w:sz w:val="18"/>
                <w:lang w:eastAsia="ko-KR"/>
              </w:rPr>
              <w:t xml:space="preserve">강화하 </w:t>
            </w:r>
            <w:r>
              <w:rPr>
                <w:rFonts w:ascii="바탕체" w:eastAsia="바탕체"/>
                <w:sz w:val="18"/>
                <w:lang w:eastAsia="ko-KR"/>
              </w:rPr>
              <w:t>고자</w:t>
            </w:r>
            <w:r>
              <w:rPr>
                <w:rFonts w:ascii="바탕체" w:eastAsia="바탕체"/>
                <w:spacing w:val="-23"/>
                <w:sz w:val="18"/>
                <w:lang w:eastAsia="ko-KR"/>
              </w:rPr>
              <w:t xml:space="preserve"> </w:t>
            </w:r>
            <w:r>
              <w:rPr>
                <w:rFonts w:ascii="바탕체" w:eastAsia="바탕체"/>
                <w:sz w:val="18"/>
                <w:lang w:eastAsia="ko-KR"/>
              </w:rPr>
              <w:t>함</w:t>
            </w:r>
            <w:r>
              <w:rPr>
                <w:rFonts w:ascii="바탕체" w:eastAsia="바탕체"/>
                <w:spacing w:val="-22"/>
                <w:sz w:val="18"/>
                <w:lang w:eastAsia="ko-KR"/>
              </w:rPr>
              <w:t xml:space="preserve"> </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However,</w:t>
            </w:r>
            <w:r>
              <w:rPr>
                <w:spacing w:val="-11"/>
                <w:sz w:val="18"/>
              </w:rPr>
              <w:t xml:space="preserve"> </w:t>
            </w:r>
            <w:r>
              <w:rPr>
                <w:sz w:val="18"/>
              </w:rPr>
              <w:t>thorough</w:t>
            </w:r>
            <w:r>
              <w:rPr>
                <w:spacing w:val="-12"/>
                <w:sz w:val="18"/>
              </w:rPr>
              <w:t xml:space="preserve"> </w:t>
            </w:r>
            <w:r>
              <w:rPr>
                <w:sz w:val="18"/>
              </w:rPr>
              <w:t>protection</w:t>
            </w:r>
            <w:r>
              <w:rPr>
                <w:spacing w:val="-11"/>
                <w:sz w:val="18"/>
              </w:rPr>
              <w:t xml:space="preserve"> </w:t>
            </w:r>
            <w:r>
              <w:rPr>
                <w:sz w:val="18"/>
              </w:rPr>
              <w:t>measures</w:t>
            </w:r>
            <w:r>
              <w:rPr>
                <w:spacing w:val="-2"/>
                <w:sz w:val="18"/>
              </w:rPr>
              <w:t xml:space="preserve"> </w:t>
            </w:r>
            <w:r>
              <w:rPr>
                <w:sz w:val="18"/>
              </w:rPr>
              <w:t>for various infection-vulnerable groups, such as children, the elderly,</w:t>
            </w:r>
            <w:r>
              <w:rPr>
                <w:spacing w:val="-4"/>
                <w:sz w:val="18"/>
              </w:rPr>
              <w:t xml:space="preserve"> </w:t>
            </w:r>
            <w:r>
              <w:rPr>
                <w:sz w:val="18"/>
              </w:rPr>
              <w:t>and</w:t>
            </w:r>
            <w:r>
              <w:rPr>
                <w:spacing w:val="-4"/>
                <w:sz w:val="18"/>
              </w:rPr>
              <w:t xml:space="preserve"> </w:t>
            </w:r>
            <w:r>
              <w:rPr>
                <w:sz w:val="18"/>
              </w:rPr>
              <w:t>persons</w:t>
            </w:r>
            <w:r>
              <w:rPr>
                <w:spacing w:val="-4"/>
                <w:sz w:val="18"/>
              </w:rPr>
              <w:t xml:space="preserve"> </w:t>
            </w:r>
            <w:r>
              <w:rPr>
                <w:sz w:val="18"/>
              </w:rPr>
              <w:t>with</w:t>
            </w:r>
            <w:r>
              <w:rPr>
                <w:spacing w:val="-4"/>
                <w:sz w:val="18"/>
              </w:rPr>
              <w:t xml:space="preserve"> </w:t>
            </w:r>
            <w:r>
              <w:rPr>
                <w:sz w:val="18"/>
              </w:rPr>
              <w:t>disabilities,</w:t>
            </w:r>
            <w:r>
              <w:rPr>
                <w:spacing w:val="-4"/>
                <w:sz w:val="18"/>
              </w:rPr>
              <w:t xml:space="preserve"> </w:t>
            </w:r>
            <w:r>
              <w:rPr>
                <w:sz w:val="18"/>
              </w:rPr>
              <w:t>have</w:t>
            </w:r>
            <w:r>
              <w:rPr>
                <w:spacing w:val="-4"/>
                <w:sz w:val="18"/>
              </w:rPr>
              <w:t xml:space="preserve"> </w:t>
            </w:r>
            <w:r>
              <w:rPr>
                <w:sz w:val="18"/>
              </w:rPr>
              <w:t>not</w:t>
            </w:r>
            <w:r>
              <w:rPr>
                <w:spacing w:val="-4"/>
                <w:sz w:val="18"/>
              </w:rPr>
              <w:t xml:space="preserve"> </w:t>
            </w:r>
            <w:r>
              <w:rPr>
                <w:sz w:val="18"/>
              </w:rPr>
              <w:t>yet</w:t>
            </w:r>
            <w:r>
              <w:rPr>
                <w:spacing w:val="-4"/>
                <w:sz w:val="18"/>
              </w:rPr>
              <w:t xml:space="preserve"> </w:t>
            </w:r>
            <w:r>
              <w:rPr>
                <w:sz w:val="18"/>
              </w:rPr>
              <w:t>been</w:t>
            </w:r>
            <w:r>
              <w:rPr>
                <w:spacing w:val="-4"/>
                <w:sz w:val="18"/>
              </w:rPr>
              <w:t xml:space="preserve"> </w:t>
            </w:r>
            <w:r>
              <w:rPr>
                <w:sz w:val="18"/>
              </w:rPr>
              <w:t>es-tablished.</w:t>
            </w:r>
            <w:r w:rsidR="008A62E5">
              <w:rPr>
                <w:rFonts w:hint="eastAsia"/>
                <w:spacing w:val="54"/>
                <w:sz w:val="18"/>
                <w:lang w:eastAsia="ko-KR"/>
              </w:rPr>
              <w:t xml:space="preserve"> </w:t>
            </w:r>
            <w:r w:rsidR="008A62E5">
              <w:rPr>
                <w:spacing w:val="54"/>
                <w:sz w:val="18"/>
                <w:lang w:eastAsia="ko-KR"/>
              </w:rPr>
              <w:t>…</w:t>
            </w:r>
            <w:r>
              <w:rPr>
                <w:sz w:val="18"/>
              </w:rPr>
              <w:t>Therefore,</w:t>
            </w:r>
            <w:r>
              <w:rPr>
                <w:spacing w:val="3"/>
                <w:sz w:val="18"/>
              </w:rPr>
              <w:t xml:space="preserve"> </w:t>
            </w:r>
            <w:r>
              <w:rPr>
                <w:sz w:val="18"/>
              </w:rPr>
              <w:t>the</w:t>
            </w:r>
            <w:r>
              <w:rPr>
                <w:spacing w:val="4"/>
                <w:sz w:val="18"/>
              </w:rPr>
              <w:t xml:space="preserve"> </w:t>
            </w:r>
            <w:r>
              <w:rPr>
                <w:sz w:val="18"/>
              </w:rPr>
              <w:t>objective</w:t>
            </w:r>
            <w:r>
              <w:rPr>
                <w:spacing w:val="3"/>
                <w:sz w:val="18"/>
              </w:rPr>
              <w:t xml:space="preserve"> </w:t>
            </w:r>
            <w:r>
              <w:rPr>
                <w:sz w:val="18"/>
              </w:rPr>
              <w:t>is</w:t>
            </w:r>
            <w:r>
              <w:rPr>
                <w:spacing w:val="4"/>
                <w:sz w:val="18"/>
              </w:rPr>
              <w:t xml:space="preserve"> </w:t>
            </w:r>
            <w:r>
              <w:rPr>
                <w:sz w:val="18"/>
              </w:rPr>
              <w:t>to</w:t>
            </w:r>
            <w:r>
              <w:rPr>
                <w:spacing w:val="4"/>
                <w:sz w:val="18"/>
              </w:rPr>
              <w:t xml:space="preserve"> </w:t>
            </w:r>
            <w:r>
              <w:rPr>
                <w:sz w:val="18"/>
              </w:rPr>
              <w:t>strengthen</w:t>
            </w:r>
            <w:r>
              <w:rPr>
                <w:spacing w:val="3"/>
                <w:sz w:val="18"/>
              </w:rPr>
              <w:t xml:space="preserve"> </w:t>
            </w:r>
            <w:r>
              <w:rPr>
                <w:spacing w:val="-4"/>
                <w:sz w:val="18"/>
              </w:rPr>
              <w:t>pro-</w:t>
            </w:r>
          </w:p>
          <w:p w14:paraId="2AD9F49F" w14:textId="55EE0B71" w:rsidR="00832031" w:rsidRDefault="00000000">
            <w:pPr>
              <w:pStyle w:val="TableParagraph"/>
              <w:spacing w:before="10" w:line="254" w:lineRule="auto"/>
              <w:ind w:left="123" w:right="110"/>
              <w:jc w:val="both"/>
              <w:rPr>
                <w:sz w:val="18"/>
              </w:rPr>
            </w:pPr>
            <w:r>
              <w:rPr>
                <w:sz w:val="18"/>
              </w:rPr>
              <w:t>tection for the infection-vulnerable population by mandat-</w:t>
            </w:r>
            <w:r>
              <w:rPr>
                <w:spacing w:val="-2"/>
                <w:sz w:val="18"/>
              </w:rPr>
              <w:t>ing</w:t>
            </w:r>
            <w:r>
              <w:rPr>
                <w:spacing w:val="-6"/>
                <w:sz w:val="18"/>
              </w:rPr>
              <w:t xml:space="preserve"> </w:t>
            </w:r>
            <w:r>
              <w:rPr>
                <w:spacing w:val="-2"/>
                <w:sz w:val="18"/>
              </w:rPr>
              <w:t>the</w:t>
            </w:r>
            <w:r>
              <w:rPr>
                <w:spacing w:val="-6"/>
                <w:sz w:val="18"/>
              </w:rPr>
              <w:t xml:space="preserve"> </w:t>
            </w:r>
            <w:r>
              <w:rPr>
                <w:spacing w:val="-2"/>
                <w:sz w:val="18"/>
              </w:rPr>
              <w:t>development</w:t>
            </w:r>
            <w:r>
              <w:rPr>
                <w:spacing w:val="-6"/>
                <w:sz w:val="18"/>
              </w:rPr>
              <w:t xml:space="preserve"> </w:t>
            </w:r>
            <w:r>
              <w:rPr>
                <w:spacing w:val="-2"/>
                <w:sz w:val="18"/>
              </w:rPr>
              <w:t>of</w:t>
            </w:r>
            <w:r>
              <w:rPr>
                <w:spacing w:val="-6"/>
                <w:sz w:val="18"/>
              </w:rPr>
              <w:t xml:space="preserve"> </w:t>
            </w:r>
            <w:r>
              <w:rPr>
                <w:spacing w:val="-2"/>
                <w:sz w:val="18"/>
              </w:rPr>
              <w:t>protection</w:t>
            </w:r>
            <w:r>
              <w:rPr>
                <w:spacing w:val="-6"/>
                <w:sz w:val="18"/>
              </w:rPr>
              <w:t xml:space="preserve"> </w:t>
            </w:r>
            <w:r>
              <w:rPr>
                <w:spacing w:val="-2"/>
                <w:sz w:val="18"/>
              </w:rPr>
              <w:t>measures</w:t>
            </w:r>
            <w:r>
              <w:rPr>
                <w:spacing w:val="-6"/>
                <w:sz w:val="18"/>
              </w:rPr>
              <w:t xml:space="preserve"> </w:t>
            </w:r>
            <w:r>
              <w:rPr>
                <w:spacing w:val="-2"/>
                <w:sz w:val="18"/>
              </w:rPr>
              <w:t>for</w:t>
            </w:r>
            <w:r>
              <w:rPr>
                <w:spacing w:val="-6"/>
                <w:sz w:val="18"/>
              </w:rPr>
              <w:t xml:space="preserve"> </w:t>
            </w:r>
            <w:r>
              <w:rPr>
                <w:spacing w:val="-2"/>
                <w:sz w:val="18"/>
              </w:rPr>
              <w:t>these</w:t>
            </w:r>
            <w:r>
              <w:rPr>
                <w:spacing w:val="-6"/>
                <w:sz w:val="18"/>
              </w:rPr>
              <w:t xml:space="preserve"> </w:t>
            </w:r>
            <w:r>
              <w:rPr>
                <w:spacing w:val="-2"/>
                <w:sz w:val="18"/>
              </w:rPr>
              <w:t xml:space="preserve">groups </w:t>
            </w:r>
            <w:r>
              <w:rPr>
                <w:sz w:val="18"/>
              </w:rPr>
              <w:t>when establishing infectious disease prevention and man-agement</w:t>
            </w:r>
            <w:r>
              <w:rPr>
                <w:spacing w:val="-10"/>
                <w:sz w:val="18"/>
              </w:rPr>
              <w:t xml:space="preserve"> </w:t>
            </w:r>
            <w:r>
              <w:rPr>
                <w:sz w:val="18"/>
              </w:rPr>
              <w:t>plans,</w:t>
            </w:r>
            <w:r>
              <w:rPr>
                <w:spacing w:val="-10"/>
                <w:sz w:val="18"/>
              </w:rPr>
              <w:t xml:space="preserve"> </w:t>
            </w:r>
            <w:r>
              <w:rPr>
                <w:sz w:val="18"/>
              </w:rPr>
              <w:t>and</w:t>
            </w:r>
            <w:r>
              <w:rPr>
                <w:spacing w:val="-10"/>
                <w:sz w:val="18"/>
              </w:rPr>
              <w:t xml:space="preserve"> </w:t>
            </w:r>
            <w:r>
              <w:rPr>
                <w:sz w:val="18"/>
              </w:rPr>
              <w:t>by</w:t>
            </w:r>
            <w:r>
              <w:rPr>
                <w:spacing w:val="-10"/>
                <w:sz w:val="18"/>
              </w:rPr>
              <w:t xml:space="preserve"> </w:t>
            </w:r>
            <w:r>
              <w:rPr>
                <w:sz w:val="18"/>
              </w:rPr>
              <w:t>enabling</w:t>
            </w:r>
            <w:r>
              <w:rPr>
                <w:spacing w:val="-10"/>
                <w:sz w:val="18"/>
              </w:rPr>
              <w:t xml:space="preserve"> </w:t>
            </w:r>
            <w:r>
              <w:rPr>
                <w:sz w:val="18"/>
              </w:rPr>
              <w:t>the</w:t>
            </w:r>
            <w:r>
              <w:rPr>
                <w:spacing w:val="-10"/>
                <w:sz w:val="18"/>
              </w:rPr>
              <w:t xml:space="preserve"> </w:t>
            </w:r>
            <w:r>
              <w:rPr>
                <w:sz w:val="18"/>
              </w:rPr>
              <w:t>relevant</w:t>
            </w:r>
            <w:r>
              <w:rPr>
                <w:spacing w:val="-10"/>
                <w:sz w:val="18"/>
              </w:rPr>
              <w:t xml:space="preserve"> </w:t>
            </w:r>
            <w:r>
              <w:rPr>
                <w:sz w:val="18"/>
              </w:rPr>
              <w:t>authority</w:t>
            </w:r>
            <w:r>
              <w:rPr>
                <w:spacing w:val="-10"/>
                <w:sz w:val="18"/>
              </w:rPr>
              <w:t xml:space="preserve"> </w:t>
            </w:r>
            <w:r>
              <w:rPr>
                <w:sz w:val="18"/>
              </w:rPr>
              <w:t>to</w:t>
            </w:r>
            <w:r>
              <w:rPr>
                <w:spacing w:val="-10"/>
                <w:sz w:val="18"/>
              </w:rPr>
              <w:t xml:space="preserve"> </w:t>
            </w:r>
            <w:r>
              <w:rPr>
                <w:sz w:val="18"/>
              </w:rPr>
              <w:t>or-der</w:t>
            </w:r>
            <w:r>
              <w:rPr>
                <w:spacing w:val="-10"/>
                <w:sz w:val="18"/>
              </w:rPr>
              <w:t xml:space="preserve"> </w:t>
            </w:r>
            <w:r>
              <w:rPr>
                <w:sz w:val="18"/>
              </w:rPr>
              <w:t>disinfection</w:t>
            </w:r>
            <w:r>
              <w:rPr>
                <w:spacing w:val="-10"/>
                <w:sz w:val="18"/>
              </w:rPr>
              <w:t xml:space="preserve"> </w:t>
            </w:r>
            <w:r>
              <w:rPr>
                <w:sz w:val="18"/>
              </w:rPr>
              <w:t>and</w:t>
            </w:r>
            <w:r>
              <w:rPr>
                <w:spacing w:val="-10"/>
                <w:sz w:val="18"/>
              </w:rPr>
              <w:t xml:space="preserve"> </w:t>
            </w:r>
            <w:r>
              <w:rPr>
                <w:sz w:val="18"/>
              </w:rPr>
              <w:t>other</w:t>
            </w:r>
            <w:r>
              <w:rPr>
                <w:spacing w:val="-10"/>
                <w:sz w:val="18"/>
              </w:rPr>
              <w:t xml:space="preserve"> </w:t>
            </w:r>
            <w:r>
              <w:rPr>
                <w:sz w:val="18"/>
              </w:rPr>
              <w:t>measures</w:t>
            </w:r>
            <w:r>
              <w:rPr>
                <w:spacing w:val="-10"/>
                <w:sz w:val="18"/>
              </w:rPr>
              <w:t xml:space="preserve"> </w:t>
            </w:r>
            <w:r>
              <w:rPr>
                <w:sz w:val="18"/>
              </w:rPr>
              <w:t>for</w:t>
            </w:r>
            <w:r>
              <w:rPr>
                <w:spacing w:val="-10"/>
                <w:sz w:val="18"/>
              </w:rPr>
              <w:t xml:space="preserve"> </w:t>
            </w:r>
            <w:r>
              <w:rPr>
                <w:sz w:val="18"/>
              </w:rPr>
              <w:t>social</w:t>
            </w:r>
            <w:r>
              <w:rPr>
                <w:spacing w:val="-10"/>
                <w:sz w:val="18"/>
              </w:rPr>
              <w:t xml:space="preserve"> </w:t>
            </w:r>
            <w:r>
              <w:rPr>
                <w:sz w:val="18"/>
              </w:rPr>
              <w:t>welfare</w:t>
            </w:r>
            <w:r>
              <w:rPr>
                <w:spacing w:val="-10"/>
                <w:sz w:val="18"/>
              </w:rPr>
              <w:t xml:space="preserve"> </w:t>
            </w:r>
            <w:r>
              <w:rPr>
                <w:sz w:val="18"/>
              </w:rPr>
              <w:t>facil-ities utilized by the infection-vulnerable population</w:t>
            </w:r>
            <w:r w:rsidR="008A62E5">
              <w:rPr>
                <w:rFonts w:hint="eastAsia"/>
                <w:spacing w:val="80"/>
                <w:sz w:val="18"/>
                <w:lang w:eastAsia="ko-KR"/>
              </w:rPr>
              <w:t>.</w:t>
            </w:r>
            <w:r w:rsidR="008A62E5">
              <w:rPr>
                <w:spacing w:val="80"/>
                <w:sz w:val="18"/>
                <w:lang w:eastAsia="ko-KR"/>
              </w:rPr>
              <w:t>…</w:t>
            </w:r>
            <w:r>
              <w:rPr>
                <w:sz w:val="18"/>
              </w:rPr>
              <w:t>)</w:t>
            </w:r>
          </w:p>
        </w:tc>
      </w:tr>
      <w:tr w:rsidR="00832031" w14:paraId="1F34E34A" w14:textId="77777777">
        <w:trPr>
          <w:trHeight w:val="2926"/>
        </w:trPr>
        <w:tc>
          <w:tcPr>
            <w:tcW w:w="2515" w:type="dxa"/>
          </w:tcPr>
          <w:p w14:paraId="02891CB5"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611F0D51" w14:textId="77777777" w:rsidR="00832031" w:rsidRDefault="00000000">
            <w:pPr>
              <w:pStyle w:val="TableParagraph"/>
              <w:spacing w:before="39"/>
              <w:ind w:left="8" w:right="1"/>
              <w:rPr>
                <w:sz w:val="18"/>
              </w:rPr>
            </w:pPr>
            <w:r>
              <w:rPr>
                <w:spacing w:val="-2"/>
                <w:sz w:val="18"/>
              </w:rPr>
              <w:t>2106100</w:t>
            </w:r>
          </w:p>
        </w:tc>
        <w:tc>
          <w:tcPr>
            <w:tcW w:w="1607" w:type="dxa"/>
          </w:tcPr>
          <w:p w14:paraId="7F4EB3CA" w14:textId="77777777" w:rsidR="00832031" w:rsidRDefault="00000000">
            <w:pPr>
              <w:pStyle w:val="TableParagraph"/>
              <w:spacing w:before="24"/>
              <w:ind w:left="638" w:right="160" w:hanging="465"/>
              <w:jc w:val="left"/>
              <w:rPr>
                <w:sz w:val="18"/>
              </w:rPr>
            </w:pPr>
            <w:r>
              <w:rPr>
                <w:rFonts w:ascii="바탕체" w:eastAsia="바탕체"/>
                <w:spacing w:val="-6"/>
                <w:sz w:val="18"/>
              </w:rPr>
              <w:t>이용우</w:t>
            </w:r>
            <w:r>
              <w:rPr>
                <w:spacing w:val="-6"/>
                <w:sz w:val="18"/>
              </w:rPr>
              <w:t>(Yongwoo</w:t>
            </w:r>
            <w:r>
              <w:rPr>
                <w:spacing w:val="-4"/>
                <w:sz w:val="18"/>
              </w:rPr>
              <w:t xml:space="preserve"> Lee)</w:t>
            </w:r>
          </w:p>
        </w:tc>
        <w:tc>
          <w:tcPr>
            <w:tcW w:w="4498" w:type="dxa"/>
          </w:tcPr>
          <w:p w14:paraId="09545BA6" w14:textId="77777777" w:rsidR="00832031" w:rsidRDefault="00000000">
            <w:pPr>
              <w:pStyle w:val="TableParagraph"/>
              <w:spacing w:before="35" w:line="225" w:lineRule="auto"/>
              <w:ind w:left="123" w:right="110"/>
              <w:jc w:val="both"/>
              <w:rPr>
                <w:rFonts w:ascii="바탕체" w:eastAsia="바탕체"/>
                <w:sz w:val="18"/>
                <w:lang w:eastAsia="ko-KR"/>
              </w:rPr>
            </w:pPr>
            <w:r>
              <w:rPr>
                <w:spacing w:val="-10"/>
                <w:sz w:val="18"/>
                <w:lang w:eastAsia="ko-KR"/>
              </w:rPr>
              <w:t>...</w:t>
            </w:r>
            <w:r>
              <w:rPr>
                <w:spacing w:val="-2"/>
                <w:sz w:val="18"/>
                <w:lang w:eastAsia="ko-KR"/>
              </w:rPr>
              <w:t xml:space="preserve"> </w:t>
            </w:r>
            <w:r>
              <w:rPr>
                <w:rFonts w:ascii="바탕체" w:eastAsia="바탕체"/>
                <w:spacing w:val="-10"/>
                <w:sz w:val="18"/>
                <w:lang w:eastAsia="ko-KR"/>
              </w:rPr>
              <w:t>이에</w:t>
            </w:r>
            <w:r>
              <w:rPr>
                <w:rFonts w:ascii="바탕체" w:eastAsia="바탕체"/>
                <w:spacing w:val="-12"/>
                <w:sz w:val="18"/>
                <w:lang w:eastAsia="ko-KR"/>
              </w:rPr>
              <w:t xml:space="preserve"> </w:t>
            </w:r>
            <w:r>
              <w:rPr>
                <w:rFonts w:ascii="바탕체" w:eastAsia="바탕체"/>
                <w:spacing w:val="-10"/>
                <w:sz w:val="18"/>
                <w:lang w:eastAsia="ko-KR"/>
              </w:rPr>
              <w:t>만</w:t>
            </w:r>
            <w:r>
              <w:rPr>
                <w:rFonts w:ascii="바탕체" w:eastAsia="바탕체"/>
                <w:spacing w:val="-13"/>
                <w:sz w:val="18"/>
                <w:lang w:eastAsia="ko-KR"/>
              </w:rPr>
              <w:t xml:space="preserve"> </w:t>
            </w:r>
            <w:r>
              <w:rPr>
                <w:spacing w:val="-10"/>
                <w:sz w:val="18"/>
                <w:lang w:eastAsia="ko-KR"/>
              </w:rPr>
              <w:t>60</w:t>
            </w:r>
            <w:r>
              <w:rPr>
                <w:rFonts w:ascii="바탕체" w:eastAsia="바탕체"/>
                <w:spacing w:val="-10"/>
                <w:sz w:val="18"/>
                <w:lang w:eastAsia="ko-KR"/>
              </w:rPr>
              <w:t>세</w:t>
            </w:r>
            <w:r>
              <w:rPr>
                <w:rFonts w:ascii="바탕체" w:eastAsia="바탕체"/>
                <w:spacing w:val="-12"/>
                <w:sz w:val="18"/>
                <w:lang w:eastAsia="ko-KR"/>
              </w:rPr>
              <w:t xml:space="preserve"> </w:t>
            </w:r>
            <w:r>
              <w:rPr>
                <w:rFonts w:ascii="바탕체" w:eastAsia="바탕체"/>
                <w:spacing w:val="-10"/>
                <w:sz w:val="18"/>
                <w:lang w:eastAsia="ko-KR"/>
              </w:rPr>
              <w:t>이상의</w:t>
            </w:r>
            <w:r>
              <w:rPr>
                <w:rFonts w:ascii="바탕체" w:eastAsia="바탕체"/>
                <w:spacing w:val="-13"/>
                <w:sz w:val="18"/>
                <w:lang w:eastAsia="ko-KR"/>
              </w:rPr>
              <w:t xml:space="preserve"> </w:t>
            </w:r>
            <w:r>
              <w:rPr>
                <w:spacing w:val="-10"/>
                <w:sz w:val="18"/>
                <w:lang w:eastAsia="ko-KR"/>
              </w:rPr>
              <w:t>1</w:t>
            </w:r>
            <w:r>
              <w:rPr>
                <w:rFonts w:ascii="바탕체" w:eastAsia="바탕체"/>
                <w:spacing w:val="-10"/>
                <w:sz w:val="18"/>
                <w:lang w:eastAsia="ko-KR"/>
              </w:rPr>
              <w:t>가구</w:t>
            </w:r>
            <w:r>
              <w:rPr>
                <w:rFonts w:ascii="바탕체" w:eastAsia="바탕체"/>
                <w:spacing w:val="-12"/>
                <w:sz w:val="18"/>
                <w:lang w:eastAsia="ko-KR"/>
              </w:rPr>
              <w:t xml:space="preserve"> </w:t>
            </w:r>
            <w:r>
              <w:rPr>
                <w:spacing w:val="-10"/>
                <w:sz w:val="18"/>
                <w:lang w:eastAsia="ko-KR"/>
              </w:rPr>
              <w:t>1</w:t>
            </w:r>
            <w:r>
              <w:rPr>
                <w:rFonts w:ascii="바탕체" w:eastAsia="바탕체"/>
                <w:spacing w:val="-10"/>
                <w:sz w:val="18"/>
                <w:lang w:eastAsia="ko-KR"/>
              </w:rPr>
              <w:t>주택</w:t>
            </w:r>
            <w:r>
              <w:rPr>
                <w:rFonts w:ascii="바탕체" w:eastAsia="바탕체"/>
                <w:spacing w:val="-13"/>
                <w:sz w:val="18"/>
                <w:lang w:eastAsia="ko-KR"/>
              </w:rPr>
              <w:t xml:space="preserve"> </w:t>
            </w:r>
            <w:r>
              <w:rPr>
                <w:rFonts w:ascii="바탕체" w:eastAsia="바탕체"/>
                <w:spacing w:val="-10"/>
                <w:sz w:val="18"/>
                <w:lang w:eastAsia="ko-KR"/>
              </w:rPr>
              <w:t>실거주자인</w:t>
            </w:r>
            <w:r>
              <w:rPr>
                <w:rFonts w:ascii="바탕체" w:eastAsia="바탕체"/>
                <w:spacing w:val="-12"/>
                <w:sz w:val="18"/>
                <w:lang w:eastAsia="ko-KR"/>
              </w:rPr>
              <w:t xml:space="preserve"> </w:t>
            </w:r>
            <w:r>
              <w:rPr>
                <w:rFonts w:ascii="바탕체" w:eastAsia="바탕체"/>
                <w:spacing w:val="-10"/>
                <w:sz w:val="18"/>
                <w:lang w:eastAsia="ko-KR"/>
              </w:rPr>
              <w:t xml:space="preserve">납세의 </w:t>
            </w:r>
            <w:r>
              <w:rPr>
                <w:rFonts w:ascii="바탕체" w:eastAsia="바탕체"/>
                <w:w w:val="90"/>
                <w:sz w:val="18"/>
                <w:lang w:eastAsia="ko-KR"/>
              </w:rPr>
              <w:t>무자의 경우에는 주택분 종합부동산세액에 대하여 해당 주택을 양도하거나 상속 또는 증여할 때까지 대통령령으 로 정하는 바에 따라 과세를 이연받을 수 있도록 함으로 써</w:t>
            </w:r>
            <w:r>
              <w:rPr>
                <w:rFonts w:ascii="바탕체" w:eastAsia="바탕체"/>
                <w:spacing w:val="-1"/>
                <w:w w:val="90"/>
                <w:sz w:val="18"/>
                <w:lang w:eastAsia="ko-KR"/>
              </w:rPr>
              <w:t xml:space="preserve"> </w:t>
            </w:r>
            <w:r>
              <w:rPr>
                <w:rFonts w:ascii="바탕체" w:eastAsia="바탕체"/>
                <w:w w:val="90"/>
                <w:sz w:val="18"/>
                <w:lang w:eastAsia="ko-KR"/>
              </w:rPr>
              <w:t>종합부동산세</w:t>
            </w:r>
            <w:r>
              <w:rPr>
                <w:rFonts w:ascii="바탕체" w:eastAsia="바탕체"/>
                <w:spacing w:val="-1"/>
                <w:w w:val="90"/>
                <w:sz w:val="18"/>
                <w:lang w:eastAsia="ko-KR"/>
              </w:rPr>
              <w:t xml:space="preserve"> </w:t>
            </w:r>
            <w:r>
              <w:rPr>
                <w:rFonts w:ascii="바탕체" w:eastAsia="바탕체"/>
                <w:w w:val="90"/>
                <w:sz w:val="18"/>
                <w:lang w:eastAsia="ko-KR"/>
              </w:rPr>
              <w:t>납부의</w:t>
            </w:r>
            <w:r>
              <w:rPr>
                <w:rFonts w:ascii="바탕체" w:eastAsia="바탕체"/>
                <w:spacing w:val="-1"/>
                <w:w w:val="90"/>
                <w:sz w:val="18"/>
                <w:lang w:eastAsia="ko-KR"/>
              </w:rPr>
              <w:t xml:space="preserve"> </w:t>
            </w:r>
            <w:r>
              <w:rPr>
                <w:rFonts w:ascii="바탕체" w:eastAsia="바탕체"/>
                <w:w w:val="90"/>
                <w:sz w:val="18"/>
                <w:lang w:eastAsia="ko-KR"/>
              </w:rPr>
              <w:t>어려움을</w:t>
            </w:r>
            <w:r>
              <w:rPr>
                <w:rFonts w:ascii="바탕체" w:eastAsia="바탕체"/>
                <w:spacing w:val="-1"/>
                <w:w w:val="90"/>
                <w:sz w:val="18"/>
                <w:lang w:eastAsia="ko-KR"/>
              </w:rPr>
              <w:t xml:space="preserve"> </w:t>
            </w:r>
            <w:r>
              <w:rPr>
                <w:rFonts w:ascii="바탕체" w:eastAsia="바탕체"/>
                <w:w w:val="90"/>
                <w:sz w:val="18"/>
                <w:lang w:eastAsia="ko-KR"/>
              </w:rPr>
              <w:t>덜어주고자</w:t>
            </w:r>
            <w:r>
              <w:rPr>
                <w:rFonts w:ascii="바탕체" w:eastAsia="바탕체"/>
                <w:spacing w:val="-9"/>
                <w:sz w:val="18"/>
                <w:lang w:eastAsia="ko-KR"/>
              </w:rPr>
              <w:t xml:space="preserve"> </w:t>
            </w:r>
            <w:r>
              <w:rPr>
                <w:rFonts w:ascii="바탕체" w:eastAsia="바탕체"/>
                <w:w w:val="90"/>
                <w:sz w:val="18"/>
                <w:lang w:eastAsia="ko-KR"/>
              </w:rPr>
              <w:t>하는</w:t>
            </w:r>
            <w:r>
              <w:rPr>
                <w:rFonts w:ascii="바탕체" w:eastAsia="바탕체"/>
                <w:spacing w:val="-1"/>
                <w:w w:val="90"/>
                <w:sz w:val="18"/>
                <w:lang w:eastAsia="ko-KR"/>
              </w:rPr>
              <w:t xml:space="preserve"> </w:t>
            </w:r>
            <w:r>
              <w:rPr>
                <w:rFonts w:ascii="바탕체" w:eastAsia="바탕체"/>
                <w:spacing w:val="-5"/>
                <w:w w:val="90"/>
                <w:sz w:val="18"/>
                <w:lang w:eastAsia="ko-KR"/>
              </w:rPr>
              <w:t>것임</w:t>
            </w:r>
          </w:p>
          <w:p w14:paraId="044CAE2C" w14:textId="77777777"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10"/>
                <w:sz w:val="18"/>
              </w:rPr>
              <w:t xml:space="preserve"> </w:t>
            </w:r>
            <w:r>
              <w:rPr>
                <w:sz w:val="18"/>
              </w:rPr>
              <w:t>Therefore, the objective is to alleviate the difficulty of paying the Comprehensive Real Estate Holding Tax by allowing a tax deferral—until the time of sale, succession, or donation of the property, as prescribed by Presidential Decree—for the Comprehensive Real Estate Holding Tax on houses belonging to taxpayers who are actual residents of</w:t>
            </w:r>
            <w:r>
              <w:rPr>
                <w:spacing w:val="2"/>
                <w:sz w:val="18"/>
              </w:rPr>
              <w:t xml:space="preserve"> </w:t>
            </w:r>
            <w:r>
              <w:rPr>
                <w:sz w:val="18"/>
              </w:rPr>
              <w:t>a</w:t>
            </w:r>
            <w:r>
              <w:rPr>
                <w:spacing w:val="2"/>
                <w:sz w:val="18"/>
              </w:rPr>
              <w:t xml:space="preserve"> </w:t>
            </w:r>
            <w:r>
              <w:rPr>
                <w:sz w:val="18"/>
              </w:rPr>
              <w:t>single</w:t>
            </w:r>
            <w:r>
              <w:rPr>
                <w:spacing w:val="2"/>
                <w:sz w:val="18"/>
              </w:rPr>
              <w:t xml:space="preserve"> </w:t>
            </w:r>
            <w:r>
              <w:rPr>
                <w:sz w:val="18"/>
              </w:rPr>
              <w:t>home,</w:t>
            </w:r>
            <w:r>
              <w:rPr>
                <w:spacing w:val="2"/>
                <w:sz w:val="18"/>
              </w:rPr>
              <w:t xml:space="preserve"> </w:t>
            </w:r>
            <w:r>
              <w:rPr>
                <w:sz w:val="18"/>
              </w:rPr>
              <w:t>are</w:t>
            </w:r>
            <w:r>
              <w:rPr>
                <w:spacing w:val="3"/>
                <w:sz w:val="18"/>
              </w:rPr>
              <w:t xml:space="preserve"> </w:t>
            </w:r>
            <w:r>
              <w:rPr>
                <w:sz w:val="18"/>
              </w:rPr>
              <w:t>aged</w:t>
            </w:r>
            <w:r>
              <w:rPr>
                <w:spacing w:val="2"/>
                <w:sz w:val="18"/>
              </w:rPr>
              <w:t xml:space="preserve"> </w:t>
            </w:r>
            <w:r>
              <w:rPr>
                <w:sz w:val="18"/>
              </w:rPr>
              <w:t>60</w:t>
            </w:r>
            <w:r>
              <w:rPr>
                <w:spacing w:val="2"/>
                <w:sz w:val="18"/>
              </w:rPr>
              <w:t xml:space="preserve"> </w:t>
            </w:r>
            <w:r>
              <w:rPr>
                <w:sz w:val="18"/>
              </w:rPr>
              <w:t>or</w:t>
            </w:r>
            <w:r>
              <w:rPr>
                <w:spacing w:val="2"/>
                <w:sz w:val="18"/>
              </w:rPr>
              <w:t xml:space="preserve"> </w:t>
            </w:r>
            <w:r>
              <w:rPr>
                <w:sz w:val="18"/>
              </w:rPr>
              <w:t>older,</w:t>
            </w:r>
            <w:r>
              <w:rPr>
                <w:spacing w:val="2"/>
                <w:sz w:val="18"/>
              </w:rPr>
              <w:t xml:space="preserve"> </w:t>
            </w:r>
            <w:r>
              <w:rPr>
                <w:sz w:val="18"/>
              </w:rPr>
              <w:t>and</w:t>
            </w:r>
            <w:r>
              <w:rPr>
                <w:spacing w:val="3"/>
                <w:sz w:val="18"/>
              </w:rPr>
              <w:t xml:space="preserve"> </w:t>
            </w:r>
            <w:r>
              <w:rPr>
                <w:sz w:val="18"/>
              </w:rPr>
              <w:t>own</w:t>
            </w:r>
            <w:r>
              <w:rPr>
                <w:spacing w:val="2"/>
                <w:sz w:val="18"/>
              </w:rPr>
              <w:t xml:space="preserve"> </w:t>
            </w:r>
            <w:r>
              <w:rPr>
                <w:sz w:val="18"/>
              </w:rPr>
              <w:t>one</w:t>
            </w:r>
            <w:r>
              <w:rPr>
                <w:spacing w:val="2"/>
                <w:sz w:val="18"/>
              </w:rPr>
              <w:t xml:space="preserve"> </w:t>
            </w:r>
            <w:r>
              <w:rPr>
                <w:spacing w:val="-2"/>
                <w:sz w:val="18"/>
              </w:rPr>
              <w:t>house</w:t>
            </w:r>
          </w:p>
          <w:p w14:paraId="0CC290AD" w14:textId="77777777" w:rsidR="00832031" w:rsidRDefault="00000000">
            <w:pPr>
              <w:pStyle w:val="TableParagraph"/>
              <w:spacing w:line="205"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7"/>
                <w:sz w:val="18"/>
              </w:rPr>
              <w:t>.)</w:t>
            </w:r>
          </w:p>
        </w:tc>
      </w:tr>
    </w:tbl>
    <w:p w14:paraId="4B004854" w14:textId="77777777" w:rsidR="00832031" w:rsidRDefault="00832031">
      <w:pPr>
        <w:pStyle w:val="TableParagraph"/>
        <w:spacing w:line="205" w:lineRule="exact"/>
        <w:jc w:val="both"/>
        <w:rPr>
          <w:sz w:val="18"/>
        </w:rPr>
        <w:sectPr w:rsidR="00832031">
          <w:pgSz w:w="12240" w:h="15840"/>
          <w:pgMar w:top="1700" w:right="720" w:bottom="1040" w:left="1440" w:header="1447" w:footer="844" w:gutter="0"/>
          <w:cols w:space="720"/>
        </w:sectPr>
      </w:pPr>
    </w:p>
    <w:p w14:paraId="64E38C1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2E0FC325" w14:textId="77777777">
        <w:trPr>
          <w:trHeight w:val="594"/>
        </w:trPr>
        <w:tc>
          <w:tcPr>
            <w:tcW w:w="2515" w:type="dxa"/>
          </w:tcPr>
          <w:p w14:paraId="088141F2"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1CB8541"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7C3EC1F"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1246557B"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F49F899"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3D2BFCD" w14:textId="77777777" w:rsidR="00832031" w:rsidRDefault="00000000">
            <w:pPr>
              <w:pStyle w:val="TableParagraph"/>
              <w:spacing w:before="79"/>
              <w:ind w:left="429"/>
              <w:jc w:val="left"/>
              <w:rPr>
                <w:b/>
                <w:sz w:val="18"/>
              </w:rPr>
            </w:pPr>
            <w:r>
              <w:rPr>
                <w:b/>
                <w:spacing w:val="-2"/>
                <w:sz w:val="18"/>
              </w:rPr>
              <w:t>(Sponsor)</w:t>
            </w:r>
          </w:p>
        </w:tc>
        <w:tc>
          <w:tcPr>
            <w:tcW w:w="4498" w:type="dxa"/>
          </w:tcPr>
          <w:p w14:paraId="0714FA7C"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ADA26CF"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620A5B7" w14:textId="77777777">
        <w:trPr>
          <w:trHeight w:val="5556"/>
        </w:trPr>
        <w:tc>
          <w:tcPr>
            <w:tcW w:w="2515" w:type="dxa"/>
          </w:tcPr>
          <w:p w14:paraId="2DBE2428" w14:textId="77777777" w:rsidR="00832031" w:rsidRDefault="00000000">
            <w:pPr>
              <w:pStyle w:val="TableParagraph"/>
              <w:spacing w:before="24"/>
              <w:ind w:left="122" w:right="112"/>
              <w:jc w:val="both"/>
              <w:rPr>
                <w:sz w:val="18"/>
              </w:rPr>
            </w:pPr>
            <w:r>
              <w:rPr>
                <w:rFonts w:ascii="바탕체" w:eastAsia="바탕체"/>
                <w:sz w:val="18"/>
              </w:rPr>
              <w:t>노인</w:t>
            </w:r>
            <w:r>
              <w:rPr>
                <w:rFonts w:ascii="바탕체" w:eastAsia="바탕체"/>
                <w:spacing w:val="-23"/>
                <w:sz w:val="18"/>
              </w:rPr>
              <w:t xml:space="preserve"> </w:t>
            </w:r>
            <w:r>
              <w:rPr>
                <w:rFonts w:ascii="바탕체" w:eastAsia="바탕체"/>
                <w:sz w:val="18"/>
              </w:rPr>
              <w:t>일자리</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사회활동</w:t>
            </w:r>
            <w:r>
              <w:rPr>
                <w:rFonts w:ascii="바탕체" w:eastAsia="바탕체"/>
                <w:spacing w:val="-22"/>
                <w:sz w:val="18"/>
              </w:rPr>
              <w:t xml:space="preserve"> </w:t>
            </w:r>
            <w:r>
              <w:rPr>
                <w:rFonts w:ascii="바탕체" w:eastAsia="바탕체"/>
                <w:sz w:val="18"/>
              </w:rPr>
              <w:t xml:space="preserve">지 </w:t>
            </w:r>
            <w:r>
              <w:rPr>
                <w:rFonts w:ascii="바탕체" w:eastAsia="바탕체"/>
                <w:spacing w:val="-4"/>
                <w:sz w:val="18"/>
              </w:rPr>
              <w:t>원에</w:t>
            </w:r>
            <w:r>
              <w:rPr>
                <w:rFonts w:ascii="바탕체" w:eastAsia="바탕체"/>
                <w:spacing w:val="-19"/>
                <w:sz w:val="18"/>
              </w:rPr>
              <w:t xml:space="preserve"> </w:t>
            </w:r>
            <w:r>
              <w:rPr>
                <w:rFonts w:ascii="바탕체" w:eastAsia="바탕체"/>
                <w:spacing w:val="-4"/>
                <w:sz w:val="18"/>
              </w:rPr>
              <w:t>관한</w:t>
            </w:r>
            <w:r>
              <w:rPr>
                <w:rFonts w:ascii="바탕체" w:eastAsia="바탕체"/>
                <w:spacing w:val="-18"/>
                <w:sz w:val="18"/>
              </w:rPr>
              <w:t xml:space="preserve"> </w:t>
            </w:r>
            <w:r>
              <w:rPr>
                <w:rFonts w:ascii="바탕체" w:eastAsia="바탕체"/>
                <w:spacing w:val="-4"/>
                <w:sz w:val="18"/>
              </w:rPr>
              <w:t>법률안</w:t>
            </w:r>
            <w:r>
              <w:rPr>
                <w:spacing w:val="-4"/>
                <w:sz w:val="18"/>
              </w:rPr>
              <w:t>(Act</w:t>
            </w:r>
            <w:r>
              <w:rPr>
                <w:spacing w:val="-8"/>
                <w:sz w:val="18"/>
              </w:rPr>
              <w:t xml:space="preserve"> </w:t>
            </w:r>
            <w:r>
              <w:rPr>
                <w:spacing w:val="-4"/>
                <w:sz w:val="18"/>
              </w:rPr>
              <w:t>on</w:t>
            </w:r>
            <w:r>
              <w:rPr>
                <w:spacing w:val="-7"/>
                <w:sz w:val="18"/>
              </w:rPr>
              <w:t xml:space="preserve"> </w:t>
            </w:r>
            <w:r>
              <w:rPr>
                <w:spacing w:val="-4"/>
                <w:sz w:val="18"/>
              </w:rPr>
              <w:t>Sup-</w:t>
            </w:r>
            <w:r>
              <w:rPr>
                <w:sz w:val="18"/>
              </w:rPr>
              <w:t>port for Elderly Employment and Social Activities)</w:t>
            </w:r>
          </w:p>
        </w:tc>
        <w:tc>
          <w:tcPr>
            <w:tcW w:w="1324" w:type="dxa"/>
          </w:tcPr>
          <w:p w14:paraId="727DD178" w14:textId="77777777" w:rsidR="00832031" w:rsidRDefault="00000000">
            <w:pPr>
              <w:pStyle w:val="TableParagraph"/>
              <w:spacing w:before="39"/>
              <w:ind w:left="8" w:right="1"/>
              <w:rPr>
                <w:sz w:val="18"/>
              </w:rPr>
            </w:pPr>
            <w:r>
              <w:rPr>
                <w:spacing w:val="-2"/>
                <w:sz w:val="18"/>
              </w:rPr>
              <w:t>2106168</w:t>
            </w:r>
          </w:p>
        </w:tc>
        <w:tc>
          <w:tcPr>
            <w:tcW w:w="1607" w:type="dxa"/>
          </w:tcPr>
          <w:p w14:paraId="5FD9D89C" w14:textId="77777777" w:rsidR="00832031" w:rsidRDefault="00000000">
            <w:pPr>
              <w:pStyle w:val="TableParagraph"/>
              <w:spacing w:before="24"/>
              <w:ind w:left="698" w:right="212" w:hanging="469"/>
              <w:jc w:val="left"/>
              <w:rPr>
                <w:sz w:val="18"/>
              </w:rPr>
            </w:pPr>
            <w:r>
              <w:rPr>
                <w:rFonts w:ascii="바탕체" w:eastAsia="바탕체"/>
                <w:spacing w:val="-4"/>
                <w:sz w:val="18"/>
              </w:rPr>
              <w:t>인재근</w:t>
            </w:r>
            <w:r>
              <w:rPr>
                <w:spacing w:val="-4"/>
                <w:sz w:val="18"/>
              </w:rPr>
              <w:t>(Jaekeun In)</w:t>
            </w:r>
          </w:p>
        </w:tc>
        <w:tc>
          <w:tcPr>
            <w:tcW w:w="4498" w:type="dxa"/>
          </w:tcPr>
          <w:p w14:paraId="4357C7CA" w14:textId="77777777" w:rsidR="00832031" w:rsidRDefault="00000000">
            <w:pPr>
              <w:pStyle w:val="TableParagraph"/>
              <w:spacing w:before="41" w:line="218" w:lineRule="auto"/>
              <w:ind w:left="123" w:right="110"/>
              <w:jc w:val="both"/>
              <w:rPr>
                <w:rFonts w:ascii="바탕체" w:eastAsia="바탕체"/>
                <w:sz w:val="18"/>
                <w:lang w:eastAsia="ko-KR"/>
              </w:rPr>
            </w:pPr>
            <w:r>
              <w:rPr>
                <w:spacing w:val="-8"/>
                <w:sz w:val="18"/>
                <w:lang w:eastAsia="ko-KR"/>
              </w:rPr>
              <w:t xml:space="preserve">... </w:t>
            </w:r>
            <w:r>
              <w:rPr>
                <w:rFonts w:ascii="바탕체" w:eastAsia="바탕체"/>
                <w:spacing w:val="-8"/>
                <w:sz w:val="18"/>
                <w:lang w:eastAsia="ko-KR"/>
              </w:rPr>
              <w:t>노후</w:t>
            </w:r>
            <w:r>
              <w:rPr>
                <w:rFonts w:ascii="바탕체" w:eastAsia="바탕체"/>
                <w:spacing w:val="-14"/>
                <w:sz w:val="18"/>
                <w:lang w:eastAsia="ko-KR"/>
              </w:rPr>
              <w:t xml:space="preserve"> </w:t>
            </w:r>
            <w:r>
              <w:rPr>
                <w:rFonts w:ascii="바탕체" w:eastAsia="바탕체"/>
                <w:spacing w:val="-8"/>
                <w:sz w:val="18"/>
                <w:lang w:eastAsia="ko-KR"/>
              </w:rPr>
              <w:t>현실은</w:t>
            </w:r>
            <w:r>
              <w:rPr>
                <w:rFonts w:ascii="바탕체" w:eastAsia="바탕체"/>
                <w:spacing w:val="-15"/>
                <w:sz w:val="18"/>
                <w:lang w:eastAsia="ko-KR"/>
              </w:rPr>
              <w:t xml:space="preserve"> </w:t>
            </w:r>
            <w:r>
              <w:rPr>
                <w:rFonts w:ascii="바탕체" w:eastAsia="바탕체"/>
                <w:spacing w:val="-8"/>
                <w:sz w:val="18"/>
                <w:lang w:eastAsia="ko-KR"/>
              </w:rPr>
              <w:t>빈곤과</w:t>
            </w:r>
            <w:r>
              <w:rPr>
                <w:rFonts w:ascii="바탕체" w:eastAsia="바탕체"/>
                <w:spacing w:val="-14"/>
                <w:sz w:val="18"/>
                <w:lang w:eastAsia="ko-KR"/>
              </w:rPr>
              <w:t xml:space="preserve"> </w:t>
            </w:r>
            <w:r>
              <w:rPr>
                <w:rFonts w:ascii="바탕체" w:eastAsia="바탕체"/>
                <w:spacing w:val="-8"/>
                <w:sz w:val="18"/>
                <w:lang w:eastAsia="ko-KR"/>
              </w:rPr>
              <w:t>질병</w:t>
            </w:r>
            <w:r>
              <w:rPr>
                <w:spacing w:val="-6"/>
                <w:sz w:val="18"/>
                <w:lang w:eastAsia="ko-KR"/>
              </w:rPr>
              <w:t xml:space="preserve">, </w:t>
            </w:r>
            <w:r>
              <w:rPr>
                <w:rFonts w:ascii="바탕체" w:eastAsia="바탕체"/>
                <w:spacing w:val="-8"/>
                <w:sz w:val="18"/>
                <w:lang w:eastAsia="ko-KR"/>
              </w:rPr>
              <w:t>무위</w:t>
            </w:r>
            <w:r>
              <w:rPr>
                <w:spacing w:val="-4"/>
                <w:sz w:val="18"/>
                <w:lang w:eastAsia="ko-KR"/>
              </w:rPr>
              <w:t xml:space="preserve">, </w:t>
            </w:r>
            <w:r>
              <w:rPr>
                <w:rFonts w:ascii="바탕체" w:eastAsia="바탕체"/>
                <w:spacing w:val="-8"/>
                <w:sz w:val="18"/>
                <w:lang w:eastAsia="ko-KR"/>
              </w:rPr>
              <w:t>고독이라는</w:t>
            </w:r>
            <w:r>
              <w:rPr>
                <w:rFonts w:ascii="바탕체" w:eastAsia="바탕체"/>
                <w:spacing w:val="-14"/>
                <w:sz w:val="18"/>
                <w:lang w:eastAsia="ko-KR"/>
              </w:rPr>
              <w:t xml:space="preserve"> </w:t>
            </w:r>
            <w:r>
              <w:rPr>
                <w:rFonts w:ascii="바탕체" w:eastAsia="바탕체"/>
                <w:spacing w:val="-8"/>
                <w:sz w:val="18"/>
                <w:lang w:eastAsia="ko-KR"/>
              </w:rPr>
              <w:t>인생</w:t>
            </w:r>
            <w:r>
              <w:rPr>
                <w:rFonts w:ascii="바탕체" w:eastAsia="바탕체"/>
                <w:spacing w:val="-15"/>
                <w:sz w:val="18"/>
                <w:lang w:eastAsia="ko-KR"/>
              </w:rPr>
              <w:t xml:space="preserve"> </w:t>
            </w:r>
            <w:r>
              <w:rPr>
                <w:spacing w:val="-8"/>
                <w:sz w:val="18"/>
                <w:lang w:eastAsia="ko-KR"/>
              </w:rPr>
              <w:t>4</w:t>
            </w:r>
            <w:r>
              <w:rPr>
                <w:rFonts w:ascii="바탕체" w:eastAsia="바탕체"/>
                <w:spacing w:val="-8"/>
                <w:sz w:val="18"/>
                <w:lang w:eastAsia="ko-KR"/>
              </w:rPr>
              <w:t xml:space="preserve">고 </w:t>
            </w:r>
            <w:r>
              <w:rPr>
                <w:spacing w:val="-14"/>
                <w:sz w:val="18"/>
                <w:lang w:eastAsia="ko-KR"/>
              </w:rPr>
              <w:t>(</w:t>
            </w:r>
            <w:r>
              <w:rPr>
                <w:rFonts w:ascii="PMingLiU" w:eastAsia="PMingLiU"/>
                <w:spacing w:val="-14"/>
                <w:sz w:val="18"/>
                <w:lang w:eastAsia="ko-KR"/>
              </w:rPr>
              <w:t>苦</w:t>
            </w:r>
            <w:r>
              <w:rPr>
                <w:spacing w:val="-14"/>
                <w:sz w:val="18"/>
                <w:lang w:eastAsia="ko-KR"/>
              </w:rPr>
              <w:t>)</w:t>
            </w:r>
            <w:r>
              <w:rPr>
                <w:rFonts w:ascii="바탕체" w:eastAsia="바탕체"/>
                <w:spacing w:val="-14"/>
                <w:sz w:val="18"/>
                <w:lang w:eastAsia="ko-KR"/>
              </w:rPr>
              <w:t>에</w:t>
            </w:r>
            <w:r>
              <w:rPr>
                <w:rFonts w:ascii="바탕체" w:eastAsia="바탕체"/>
                <w:spacing w:val="-9"/>
                <w:sz w:val="18"/>
                <w:lang w:eastAsia="ko-KR"/>
              </w:rPr>
              <w:t xml:space="preserve"> </w:t>
            </w:r>
            <w:r>
              <w:rPr>
                <w:rFonts w:ascii="바탕체" w:eastAsia="바탕체"/>
                <w:spacing w:val="-14"/>
                <w:sz w:val="18"/>
                <w:lang w:eastAsia="ko-KR"/>
              </w:rPr>
              <w:t>직면하고</w:t>
            </w:r>
            <w:r>
              <w:rPr>
                <w:rFonts w:ascii="바탕체" w:eastAsia="바탕체"/>
                <w:spacing w:val="-8"/>
                <w:sz w:val="18"/>
                <w:lang w:eastAsia="ko-KR"/>
              </w:rPr>
              <w:t xml:space="preserve"> </w:t>
            </w:r>
            <w:r>
              <w:rPr>
                <w:rFonts w:ascii="바탕체" w:eastAsia="바탕체"/>
                <w:spacing w:val="-14"/>
                <w:sz w:val="18"/>
                <w:lang w:eastAsia="ko-KR"/>
              </w:rPr>
              <w:t>있는</w:t>
            </w:r>
            <w:r>
              <w:rPr>
                <w:rFonts w:ascii="바탕체" w:eastAsia="바탕체"/>
                <w:spacing w:val="-9"/>
                <w:sz w:val="18"/>
                <w:lang w:eastAsia="ko-KR"/>
              </w:rPr>
              <w:t xml:space="preserve"> </w:t>
            </w:r>
            <w:r>
              <w:rPr>
                <w:rFonts w:ascii="바탕체" w:eastAsia="바탕체"/>
                <w:spacing w:val="-14"/>
                <w:sz w:val="18"/>
                <w:lang w:eastAsia="ko-KR"/>
              </w:rPr>
              <w:t>상황임</w:t>
            </w:r>
            <w:r>
              <w:rPr>
                <w:spacing w:val="-6"/>
                <w:sz w:val="18"/>
                <w:lang w:eastAsia="ko-KR"/>
              </w:rPr>
              <w:t xml:space="preserve">. </w:t>
            </w:r>
            <w:r>
              <w:rPr>
                <w:rFonts w:ascii="바탕체" w:eastAsia="바탕체"/>
                <w:spacing w:val="-14"/>
                <w:sz w:val="18"/>
                <w:lang w:eastAsia="ko-KR"/>
              </w:rPr>
              <w:t>또한</w:t>
            </w:r>
            <w:r>
              <w:rPr>
                <w:rFonts w:ascii="바탕체" w:eastAsia="바탕체"/>
                <w:spacing w:val="-9"/>
                <w:sz w:val="18"/>
                <w:lang w:eastAsia="ko-KR"/>
              </w:rPr>
              <w:t xml:space="preserve"> </w:t>
            </w:r>
            <w:r>
              <w:rPr>
                <w:rFonts w:ascii="바탕체" w:eastAsia="바탕체"/>
                <w:spacing w:val="-14"/>
                <w:sz w:val="18"/>
                <w:lang w:eastAsia="ko-KR"/>
              </w:rPr>
              <w:t>퇴직</w:t>
            </w:r>
            <w:r>
              <w:rPr>
                <w:rFonts w:ascii="바탕체" w:eastAsia="바탕체"/>
                <w:spacing w:val="-8"/>
                <w:sz w:val="18"/>
                <w:lang w:eastAsia="ko-KR"/>
              </w:rPr>
              <w:t xml:space="preserve"> </w:t>
            </w:r>
            <w:r>
              <w:rPr>
                <w:rFonts w:ascii="바탕체" w:eastAsia="바탕체"/>
                <w:spacing w:val="-14"/>
                <w:sz w:val="18"/>
                <w:lang w:eastAsia="ko-KR"/>
              </w:rPr>
              <w:t>후</w:t>
            </w:r>
            <w:r>
              <w:rPr>
                <w:rFonts w:ascii="바탕체" w:eastAsia="바탕체"/>
                <w:spacing w:val="-9"/>
                <w:sz w:val="18"/>
                <w:lang w:eastAsia="ko-KR"/>
              </w:rPr>
              <w:t xml:space="preserve"> </w:t>
            </w:r>
            <w:r>
              <w:rPr>
                <w:rFonts w:ascii="바탕체" w:eastAsia="바탕체"/>
                <w:spacing w:val="-14"/>
                <w:sz w:val="18"/>
                <w:lang w:eastAsia="ko-KR"/>
              </w:rPr>
              <w:t>재취업</w:t>
            </w:r>
            <w:r>
              <w:rPr>
                <w:rFonts w:ascii="바탕체" w:eastAsia="바탕체"/>
                <w:spacing w:val="-8"/>
                <w:sz w:val="18"/>
                <w:lang w:eastAsia="ko-KR"/>
              </w:rPr>
              <w:t xml:space="preserve"> </w:t>
            </w:r>
            <w:r>
              <w:rPr>
                <w:rFonts w:ascii="바탕체" w:eastAsia="바탕체"/>
                <w:spacing w:val="-14"/>
                <w:sz w:val="18"/>
                <w:lang w:eastAsia="ko-KR"/>
              </w:rPr>
              <w:t xml:space="preserve">역시 </w:t>
            </w:r>
            <w:r>
              <w:rPr>
                <w:rFonts w:ascii="바탕체" w:eastAsia="바탕체"/>
                <w:w w:val="90"/>
                <w:sz w:val="18"/>
                <w:lang w:eastAsia="ko-KR"/>
              </w:rPr>
              <w:t>매우</w:t>
            </w:r>
            <w:r>
              <w:rPr>
                <w:rFonts w:ascii="바탕체" w:eastAsia="바탕체"/>
                <w:spacing w:val="-12"/>
                <w:w w:val="90"/>
                <w:sz w:val="18"/>
                <w:lang w:eastAsia="ko-KR"/>
              </w:rPr>
              <w:t xml:space="preserve"> </w:t>
            </w:r>
            <w:r>
              <w:rPr>
                <w:rFonts w:ascii="바탕체" w:eastAsia="바탕체"/>
                <w:w w:val="90"/>
                <w:sz w:val="18"/>
                <w:lang w:eastAsia="ko-KR"/>
              </w:rPr>
              <w:t>어려운</w:t>
            </w:r>
            <w:r>
              <w:rPr>
                <w:rFonts w:ascii="바탕체" w:eastAsia="바탕체"/>
                <w:spacing w:val="-12"/>
                <w:w w:val="90"/>
                <w:sz w:val="18"/>
                <w:lang w:eastAsia="ko-KR"/>
              </w:rPr>
              <w:t xml:space="preserve"> </w:t>
            </w:r>
            <w:r>
              <w:rPr>
                <w:rFonts w:ascii="바탕체" w:eastAsia="바탕체"/>
                <w:w w:val="90"/>
                <w:sz w:val="18"/>
                <w:lang w:eastAsia="ko-KR"/>
              </w:rPr>
              <w:t>현실에서</w:t>
            </w:r>
            <w:r>
              <w:rPr>
                <w:rFonts w:ascii="바탕체" w:eastAsia="바탕체"/>
                <w:spacing w:val="-12"/>
                <w:w w:val="90"/>
                <w:sz w:val="18"/>
                <w:lang w:eastAsia="ko-KR"/>
              </w:rPr>
              <w:t xml:space="preserve"> </w:t>
            </w:r>
            <w:r>
              <w:rPr>
                <w:rFonts w:ascii="바탕체" w:eastAsia="바탕체"/>
                <w:w w:val="90"/>
                <w:sz w:val="18"/>
                <w:lang w:eastAsia="ko-KR"/>
              </w:rPr>
              <w:t>노인에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일자리와</w:t>
            </w:r>
            <w:r>
              <w:rPr>
                <w:rFonts w:ascii="바탕체" w:eastAsia="바탕체"/>
                <w:spacing w:val="-12"/>
                <w:w w:val="90"/>
                <w:sz w:val="18"/>
                <w:lang w:eastAsia="ko-KR"/>
              </w:rPr>
              <w:t xml:space="preserve"> </w:t>
            </w:r>
            <w:r>
              <w:rPr>
                <w:rFonts w:ascii="바탕체" w:eastAsia="바탕체"/>
                <w:w w:val="90"/>
                <w:sz w:val="18"/>
                <w:lang w:eastAsia="ko-KR"/>
              </w:rPr>
              <w:t>사회활동</w:t>
            </w:r>
            <w:r>
              <w:rPr>
                <w:rFonts w:ascii="바탕체" w:eastAsia="바탕체"/>
                <w:spacing w:val="-12"/>
                <w:w w:val="90"/>
                <w:sz w:val="18"/>
                <w:lang w:eastAsia="ko-KR"/>
              </w:rPr>
              <w:t xml:space="preserve"> </w:t>
            </w:r>
            <w:r>
              <w:rPr>
                <w:rFonts w:ascii="바탕체" w:eastAsia="바탕체"/>
                <w:w w:val="90"/>
                <w:sz w:val="18"/>
                <w:lang w:eastAsia="ko-KR"/>
              </w:rPr>
              <w:t xml:space="preserve">지 </w:t>
            </w:r>
            <w:r>
              <w:rPr>
                <w:rFonts w:ascii="바탕체" w:eastAsia="바탕체"/>
                <w:spacing w:val="-6"/>
                <w:sz w:val="18"/>
                <w:lang w:eastAsia="ko-KR"/>
              </w:rPr>
              <w:t>원이</w:t>
            </w:r>
            <w:r>
              <w:rPr>
                <w:rFonts w:ascii="바탕체" w:eastAsia="바탕체"/>
                <w:spacing w:val="-44"/>
                <w:sz w:val="18"/>
                <w:lang w:eastAsia="ko-KR"/>
              </w:rPr>
              <w:t xml:space="preserve"> </w:t>
            </w:r>
            <w:r>
              <w:rPr>
                <w:rFonts w:ascii="바탕체" w:eastAsia="바탕체"/>
                <w:spacing w:val="-6"/>
                <w:sz w:val="18"/>
                <w:lang w:eastAsia="ko-KR"/>
              </w:rPr>
              <w:t>중요한</w:t>
            </w:r>
            <w:r>
              <w:rPr>
                <w:rFonts w:ascii="바탕체" w:eastAsia="바탕체"/>
                <w:spacing w:val="-44"/>
                <w:sz w:val="18"/>
                <w:lang w:eastAsia="ko-KR"/>
              </w:rPr>
              <w:t xml:space="preserve"> </w:t>
            </w:r>
            <w:r>
              <w:rPr>
                <w:rFonts w:ascii="바탕체" w:eastAsia="바탕체"/>
                <w:spacing w:val="-6"/>
                <w:sz w:val="18"/>
                <w:lang w:eastAsia="ko-KR"/>
              </w:rPr>
              <w:t>과제로</w:t>
            </w:r>
            <w:r>
              <w:rPr>
                <w:rFonts w:ascii="바탕체" w:eastAsia="바탕체"/>
                <w:spacing w:val="-44"/>
                <w:sz w:val="18"/>
                <w:lang w:eastAsia="ko-KR"/>
              </w:rPr>
              <w:t xml:space="preserve"> </w:t>
            </w:r>
            <w:r>
              <w:rPr>
                <w:rFonts w:ascii="바탕체" w:eastAsia="바탕체"/>
                <w:spacing w:val="-6"/>
                <w:sz w:val="18"/>
                <w:lang w:eastAsia="ko-KR"/>
              </w:rPr>
              <w:t>대두되고</w:t>
            </w:r>
            <w:r>
              <w:rPr>
                <w:rFonts w:ascii="바탕체" w:eastAsia="바탕체"/>
                <w:spacing w:val="-44"/>
                <w:sz w:val="18"/>
                <w:lang w:eastAsia="ko-KR"/>
              </w:rPr>
              <w:t xml:space="preserve"> </w:t>
            </w:r>
            <w:r>
              <w:rPr>
                <w:rFonts w:ascii="바탕체" w:eastAsia="바탕체"/>
                <w:spacing w:val="-6"/>
                <w:sz w:val="18"/>
                <w:lang w:eastAsia="ko-KR"/>
              </w:rPr>
              <w:t>있음</w:t>
            </w:r>
            <w:r>
              <w:rPr>
                <w:spacing w:val="44"/>
                <w:sz w:val="18"/>
                <w:lang w:eastAsia="ko-KR"/>
              </w:rPr>
              <w:t xml:space="preserve">  </w:t>
            </w:r>
            <w:r>
              <w:rPr>
                <w:rFonts w:ascii="바탕체" w:eastAsia="바탕체"/>
                <w:spacing w:val="-6"/>
                <w:sz w:val="18"/>
                <w:lang w:eastAsia="ko-KR"/>
              </w:rPr>
              <w:t>생산적이고</w:t>
            </w:r>
            <w:r>
              <w:rPr>
                <w:rFonts w:ascii="바탕체" w:eastAsia="바탕체"/>
                <w:spacing w:val="-43"/>
                <w:sz w:val="18"/>
                <w:lang w:eastAsia="ko-KR"/>
              </w:rPr>
              <w:t xml:space="preserve"> </w:t>
            </w:r>
            <w:r>
              <w:rPr>
                <w:rFonts w:ascii="바탕체" w:eastAsia="바탕체"/>
                <w:spacing w:val="-6"/>
                <w:sz w:val="18"/>
                <w:lang w:eastAsia="ko-KR"/>
              </w:rPr>
              <w:t>활동적</w:t>
            </w:r>
          </w:p>
          <w:p w14:paraId="19987889" w14:textId="77777777" w:rsidR="00832031" w:rsidRDefault="00000000">
            <w:pPr>
              <w:pStyle w:val="TableParagraph"/>
              <w:spacing w:line="225" w:lineRule="auto"/>
              <w:ind w:left="123" w:right="110"/>
              <w:jc w:val="both"/>
              <w:rPr>
                <w:rFonts w:ascii="바탕체" w:eastAsia="바탕체"/>
                <w:sz w:val="18"/>
                <w:lang w:eastAsia="ko-KR"/>
              </w:rPr>
            </w:pPr>
            <w:r>
              <w:rPr>
                <w:rFonts w:ascii="바탕체" w:eastAsia="바탕체"/>
                <w:w w:val="90"/>
                <w:sz w:val="18"/>
                <w:lang w:eastAsia="ko-KR"/>
              </w:rPr>
              <w:t>인 노후를 영위할 수 있도록 노인의</w:t>
            </w:r>
            <w:r>
              <w:rPr>
                <w:rFonts w:ascii="바탕체" w:eastAsia="바탕체"/>
                <w:spacing w:val="-1"/>
                <w:w w:val="90"/>
                <w:sz w:val="18"/>
                <w:lang w:eastAsia="ko-KR"/>
              </w:rPr>
              <w:t xml:space="preserve"> </w:t>
            </w:r>
            <w:r>
              <w:rPr>
                <w:rFonts w:ascii="바탕체" w:eastAsia="바탕체"/>
                <w:w w:val="90"/>
                <w:sz w:val="18"/>
                <w:lang w:eastAsia="ko-KR"/>
              </w:rPr>
              <w:t>일자리 및 사회활동 참여를</w:t>
            </w:r>
            <w:r>
              <w:rPr>
                <w:rFonts w:ascii="바탕체" w:eastAsia="바탕체"/>
                <w:spacing w:val="-7"/>
                <w:w w:val="90"/>
                <w:sz w:val="18"/>
                <w:lang w:eastAsia="ko-KR"/>
              </w:rPr>
              <w:t xml:space="preserve"> </w:t>
            </w:r>
            <w:r>
              <w:rPr>
                <w:rFonts w:ascii="바탕체" w:eastAsia="바탕체"/>
                <w:w w:val="90"/>
                <w:sz w:val="18"/>
                <w:lang w:eastAsia="ko-KR"/>
              </w:rPr>
              <w:t>활성화하고</w:t>
            </w:r>
            <w:r>
              <w:rPr>
                <w:w w:val="90"/>
                <w:sz w:val="18"/>
                <w:lang w:eastAsia="ko-KR"/>
              </w:rPr>
              <w:t>,</w:t>
            </w:r>
            <w:r>
              <w:rPr>
                <w:spacing w:val="29"/>
                <w:sz w:val="18"/>
                <w:lang w:eastAsia="ko-KR"/>
              </w:rPr>
              <w:t xml:space="preserve"> </w:t>
            </w:r>
            <w:r>
              <w:rPr>
                <w:rFonts w:ascii="바탕체" w:eastAsia="바탕체"/>
                <w:w w:val="90"/>
                <w:sz w:val="18"/>
                <w:lang w:eastAsia="ko-KR"/>
              </w:rPr>
              <w:t>노인의</w:t>
            </w:r>
            <w:r>
              <w:rPr>
                <w:rFonts w:ascii="바탕체" w:eastAsia="바탕체"/>
                <w:spacing w:val="-7"/>
                <w:w w:val="90"/>
                <w:sz w:val="18"/>
                <w:lang w:eastAsia="ko-KR"/>
              </w:rPr>
              <w:t xml:space="preserve"> </w:t>
            </w:r>
            <w:r>
              <w:rPr>
                <w:rFonts w:ascii="바탕체" w:eastAsia="바탕체"/>
                <w:w w:val="90"/>
                <w:sz w:val="18"/>
                <w:lang w:eastAsia="ko-KR"/>
              </w:rPr>
              <w:t>경험과</w:t>
            </w:r>
            <w:r>
              <w:rPr>
                <w:rFonts w:ascii="바탕체" w:eastAsia="바탕체"/>
                <w:spacing w:val="-7"/>
                <w:w w:val="90"/>
                <w:sz w:val="18"/>
                <w:lang w:eastAsia="ko-KR"/>
              </w:rPr>
              <w:t xml:space="preserve"> </w:t>
            </w:r>
            <w:r>
              <w:rPr>
                <w:rFonts w:ascii="바탕체" w:eastAsia="바탕체"/>
                <w:w w:val="90"/>
                <w:sz w:val="18"/>
                <w:lang w:eastAsia="ko-KR"/>
              </w:rPr>
              <w:t>전문성이</w:t>
            </w:r>
            <w:r>
              <w:rPr>
                <w:rFonts w:ascii="바탕체" w:eastAsia="바탕체"/>
                <w:spacing w:val="-7"/>
                <w:w w:val="90"/>
                <w:sz w:val="18"/>
                <w:lang w:eastAsia="ko-KR"/>
              </w:rPr>
              <w:t xml:space="preserve"> </w:t>
            </w:r>
            <w:r>
              <w:rPr>
                <w:rFonts w:ascii="바탕체" w:eastAsia="바탕체"/>
                <w:w w:val="90"/>
                <w:sz w:val="18"/>
                <w:lang w:eastAsia="ko-KR"/>
              </w:rPr>
              <w:t>사장되지</w:t>
            </w:r>
            <w:r>
              <w:rPr>
                <w:rFonts w:ascii="바탕체" w:eastAsia="바탕체"/>
                <w:spacing w:val="-7"/>
                <w:w w:val="90"/>
                <w:sz w:val="18"/>
                <w:lang w:eastAsia="ko-KR"/>
              </w:rPr>
              <w:t xml:space="preserve"> </w:t>
            </w:r>
            <w:r>
              <w:rPr>
                <w:rFonts w:ascii="바탕체" w:eastAsia="바탕체"/>
                <w:w w:val="90"/>
                <w:sz w:val="18"/>
                <w:lang w:eastAsia="ko-KR"/>
              </w:rPr>
              <w:t>않 고</w:t>
            </w:r>
            <w:r>
              <w:rPr>
                <w:rFonts w:ascii="바탕체" w:eastAsia="바탕체"/>
                <w:spacing w:val="-14"/>
                <w:w w:val="90"/>
                <w:sz w:val="18"/>
                <w:lang w:eastAsia="ko-KR"/>
              </w:rPr>
              <w:t xml:space="preserve"> </w:t>
            </w:r>
            <w:r>
              <w:rPr>
                <w:rFonts w:ascii="바탕체" w:eastAsia="바탕체"/>
                <w:w w:val="90"/>
                <w:sz w:val="18"/>
                <w:lang w:eastAsia="ko-KR"/>
              </w:rPr>
              <w:t>사회</w:t>
            </w:r>
            <w:r>
              <w:rPr>
                <w:rFonts w:ascii="돋움" w:eastAsia="돋움"/>
                <w:w w:val="90"/>
                <w:sz w:val="18"/>
                <w:lang w:eastAsia="ko-KR"/>
              </w:rPr>
              <w:t>ㆍ</w:t>
            </w:r>
            <w:r>
              <w:rPr>
                <w:rFonts w:ascii="돋움" w:eastAsia="돋움"/>
                <w:spacing w:val="51"/>
                <w:sz w:val="18"/>
                <w:lang w:eastAsia="ko-KR"/>
              </w:rPr>
              <w:t xml:space="preserve"> </w:t>
            </w:r>
            <w:r>
              <w:rPr>
                <w:rFonts w:ascii="바탕체" w:eastAsia="바탕체"/>
                <w:w w:val="90"/>
                <w:sz w:val="18"/>
                <w:lang w:eastAsia="ko-KR"/>
              </w:rPr>
              <w:t>경제</w:t>
            </w:r>
            <w:r>
              <w:rPr>
                <w:rFonts w:ascii="바탕체" w:eastAsia="바탕체"/>
                <w:spacing w:val="-14"/>
                <w:w w:val="90"/>
                <w:sz w:val="18"/>
                <w:lang w:eastAsia="ko-KR"/>
              </w:rPr>
              <w:t xml:space="preserve"> </w:t>
            </w:r>
            <w:r>
              <w:rPr>
                <w:rFonts w:ascii="바탕체" w:eastAsia="바탕체"/>
                <w:w w:val="90"/>
                <w:sz w:val="18"/>
                <w:lang w:eastAsia="ko-KR"/>
              </w:rPr>
              <w:t>전반에</w:t>
            </w:r>
            <w:r>
              <w:rPr>
                <w:rFonts w:ascii="바탕체" w:eastAsia="바탕체"/>
                <w:spacing w:val="-13"/>
                <w:w w:val="90"/>
                <w:sz w:val="18"/>
                <w:lang w:eastAsia="ko-KR"/>
              </w:rPr>
              <w:t xml:space="preserve"> </w:t>
            </w:r>
            <w:r>
              <w:rPr>
                <w:rFonts w:ascii="바탕체" w:eastAsia="바탕체"/>
                <w:w w:val="90"/>
                <w:sz w:val="18"/>
                <w:lang w:eastAsia="ko-KR"/>
              </w:rPr>
              <w:t>적극</w:t>
            </w:r>
            <w:r>
              <w:rPr>
                <w:rFonts w:ascii="바탕체" w:eastAsia="바탕체"/>
                <w:spacing w:val="-14"/>
                <w:w w:val="90"/>
                <w:sz w:val="18"/>
                <w:lang w:eastAsia="ko-KR"/>
              </w:rPr>
              <w:t xml:space="preserve"> </w:t>
            </w:r>
            <w:r>
              <w:rPr>
                <w:rFonts w:ascii="바탕체" w:eastAsia="바탕체"/>
                <w:w w:val="90"/>
                <w:sz w:val="18"/>
                <w:lang w:eastAsia="ko-KR"/>
              </w:rPr>
              <w:t>활용될</w:t>
            </w:r>
            <w:r>
              <w:rPr>
                <w:rFonts w:ascii="바탕체" w:eastAsia="바탕체"/>
                <w:spacing w:val="-13"/>
                <w:w w:val="90"/>
                <w:sz w:val="18"/>
                <w:lang w:eastAsia="ko-KR"/>
              </w:rPr>
              <w:t xml:space="preserve"> </w:t>
            </w:r>
            <w:r>
              <w:rPr>
                <w:rFonts w:ascii="바탕체" w:eastAsia="바탕체"/>
                <w:w w:val="90"/>
                <w:sz w:val="18"/>
                <w:lang w:eastAsia="ko-KR"/>
              </w:rPr>
              <w:t>수</w:t>
            </w:r>
            <w:r>
              <w:rPr>
                <w:rFonts w:ascii="바탕체" w:eastAsia="바탕체"/>
                <w:spacing w:val="-14"/>
                <w:w w:val="90"/>
                <w:sz w:val="18"/>
                <w:lang w:eastAsia="ko-KR"/>
              </w:rPr>
              <w:t xml:space="preserve"> </w:t>
            </w:r>
            <w:r>
              <w:rPr>
                <w:rFonts w:ascii="바탕체" w:eastAsia="바탕체"/>
                <w:w w:val="90"/>
                <w:sz w:val="18"/>
                <w:lang w:eastAsia="ko-KR"/>
              </w:rPr>
              <w:t>있도록</w:t>
            </w:r>
            <w:r>
              <w:rPr>
                <w:rFonts w:ascii="바탕체" w:eastAsia="바탕체"/>
                <w:spacing w:val="-13"/>
                <w:w w:val="90"/>
                <w:sz w:val="18"/>
                <w:lang w:eastAsia="ko-KR"/>
              </w:rPr>
              <w:t xml:space="preserve"> </w:t>
            </w:r>
            <w:r>
              <w:rPr>
                <w:rFonts w:ascii="바탕체" w:eastAsia="바탕체"/>
                <w:w w:val="90"/>
                <w:sz w:val="18"/>
                <w:lang w:eastAsia="ko-KR"/>
              </w:rPr>
              <w:t>제도적</w:t>
            </w:r>
            <w:r>
              <w:rPr>
                <w:rFonts w:ascii="바탕체" w:eastAsia="바탕체"/>
                <w:spacing w:val="-14"/>
                <w:w w:val="90"/>
                <w:sz w:val="18"/>
                <w:lang w:eastAsia="ko-KR"/>
              </w:rPr>
              <w:t xml:space="preserve"> </w:t>
            </w:r>
            <w:r>
              <w:rPr>
                <w:rFonts w:ascii="바탕체" w:eastAsia="바탕체"/>
                <w:w w:val="90"/>
                <w:sz w:val="18"/>
                <w:lang w:eastAsia="ko-KR"/>
              </w:rPr>
              <w:t xml:space="preserve">기 </w:t>
            </w:r>
            <w:r>
              <w:rPr>
                <w:rFonts w:ascii="바탕체" w:eastAsia="바탕체"/>
                <w:spacing w:val="-14"/>
                <w:sz w:val="18"/>
                <w:lang w:eastAsia="ko-KR"/>
              </w:rPr>
              <w:t>반이</w:t>
            </w:r>
            <w:r>
              <w:rPr>
                <w:rFonts w:ascii="바탕체" w:eastAsia="바탕체"/>
                <w:spacing w:val="-9"/>
                <w:sz w:val="18"/>
                <w:lang w:eastAsia="ko-KR"/>
              </w:rPr>
              <w:t xml:space="preserve"> </w:t>
            </w:r>
            <w:r>
              <w:rPr>
                <w:rFonts w:ascii="바탕체" w:eastAsia="바탕체"/>
                <w:spacing w:val="-14"/>
                <w:sz w:val="18"/>
                <w:lang w:eastAsia="ko-KR"/>
              </w:rPr>
              <w:t>마련되어야</w:t>
            </w:r>
            <w:r>
              <w:rPr>
                <w:rFonts w:ascii="바탕체" w:eastAsia="바탕체"/>
                <w:spacing w:val="-8"/>
                <w:sz w:val="18"/>
                <w:lang w:eastAsia="ko-KR"/>
              </w:rPr>
              <w:t xml:space="preserve"> </w:t>
            </w:r>
            <w:r>
              <w:rPr>
                <w:rFonts w:ascii="바탕체" w:eastAsia="바탕체"/>
                <w:spacing w:val="-14"/>
                <w:sz w:val="18"/>
                <w:lang w:eastAsia="ko-KR"/>
              </w:rPr>
              <w:t>함</w:t>
            </w:r>
            <w:r>
              <w:rPr>
                <w:spacing w:val="-14"/>
                <w:sz w:val="18"/>
                <w:lang w:eastAsia="ko-KR"/>
              </w:rPr>
              <w:t>.</w:t>
            </w:r>
            <w:r>
              <w:rPr>
                <w:spacing w:val="2"/>
                <w:sz w:val="18"/>
                <w:lang w:eastAsia="ko-KR"/>
              </w:rPr>
              <w:t xml:space="preserve"> </w:t>
            </w:r>
            <w:r>
              <w:rPr>
                <w:rFonts w:ascii="바탕체" w:eastAsia="바탕체"/>
                <w:spacing w:val="-14"/>
                <w:sz w:val="18"/>
                <w:lang w:eastAsia="ko-KR"/>
              </w:rPr>
              <w:t>본</w:t>
            </w:r>
            <w:r>
              <w:rPr>
                <w:rFonts w:ascii="바탕체" w:eastAsia="바탕체"/>
                <w:spacing w:val="-8"/>
                <w:sz w:val="18"/>
                <w:lang w:eastAsia="ko-KR"/>
              </w:rPr>
              <w:t xml:space="preserve"> </w:t>
            </w:r>
            <w:r>
              <w:rPr>
                <w:rFonts w:ascii="바탕체" w:eastAsia="바탕체"/>
                <w:spacing w:val="-14"/>
                <w:sz w:val="18"/>
                <w:lang w:eastAsia="ko-KR"/>
              </w:rPr>
              <w:t>법률안은</w:t>
            </w:r>
            <w:r>
              <w:rPr>
                <w:rFonts w:ascii="바탕체" w:eastAsia="바탕체"/>
                <w:spacing w:val="-9"/>
                <w:sz w:val="18"/>
                <w:lang w:eastAsia="ko-KR"/>
              </w:rPr>
              <w:t xml:space="preserve"> </w:t>
            </w:r>
            <w:r>
              <w:rPr>
                <w:rFonts w:ascii="바탕체" w:eastAsia="바탕체"/>
                <w:spacing w:val="-14"/>
                <w:sz w:val="18"/>
                <w:lang w:eastAsia="ko-KR"/>
              </w:rPr>
              <w:t>노인의</w:t>
            </w:r>
            <w:r>
              <w:rPr>
                <w:rFonts w:ascii="바탕체" w:eastAsia="바탕체"/>
                <w:spacing w:val="-8"/>
                <w:sz w:val="18"/>
                <w:lang w:eastAsia="ko-KR"/>
              </w:rPr>
              <w:t xml:space="preserve"> </w:t>
            </w:r>
            <w:r>
              <w:rPr>
                <w:rFonts w:ascii="바탕체" w:eastAsia="바탕체"/>
                <w:spacing w:val="-14"/>
                <w:sz w:val="18"/>
                <w:lang w:eastAsia="ko-KR"/>
              </w:rPr>
              <w:t>다양한</w:t>
            </w:r>
            <w:r>
              <w:rPr>
                <w:rFonts w:ascii="바탕체" w:eastAsia="바탕체"/>
                <w:spacing w:val="-9"/>
                <w:sz w:val="18"/>
                <w:lang w:eastAsia="ko-KR"/>
              </w:rPr>
              <w:t xml:space="preserve"> </w:t>
            </w:r>
            <w:r>
              <w:rPr>
                <w:rFonts w:ascii="바탕체" w:eastAsia="바탕체"/>
                <w:spacing w:val="-14"/>
                <w:sz w:val="18"/>
                <w:lang w:eastAsia="ko-KR"/>
              </w:rPr>
              <w:t xml:space="preserve">일자리 </w:t>
            </w:r>
            <w:r>
              <w:rPr>
                <w:rFonts w:ascii="바탕체" w:eastAsia="바탕체"/>
                <w:w w:val="90"/>
                <w:sz w:val="18"/>
                <w:lang w:eastAsia="ko-KR"/>
              </w:rPr>
              <w:t>참여</w:t>
            </w:r>
            <w:r>
              <w:rPr>
                <w:rFonts w:ascii="바탕체" w:eastAsia="바탕체"/>
                <w:spacing w:val="-14"/>
                <w:w w:val="90"/>
                <w:sz w:val="18"/>
                <w:lang w:eastAsia="ko-KR"/>
              </w:rPr>
              <w:t xml:space="preserve"> </w:t>
            </w:r>
            <w:r>
              <w:rPr>
                <w:rFonts w:ascii="바탕체" w:eastAsia="바탕체"/>
                <w:w w:val="90"/>
                <w:sz w:val="18"/>
                <w:lang w:eastAsia="ko-KR"/>
              </w:rPr>
              <w:t>욕구에</w:t>
            </w:r>
            <w:r>
              <w:rPr>
                <w:rFonts w:ascii="바탕체" w:eastAsia="바탕체"/>
                <w:spacing w:val="-13"/>
                <w:w w:val="90"/>
                <w:sz w:val="18"/>
                <w:lang w:eastAsia="ko-KR"/>
              </w:rPr>
              <w:t xml:space="preserve"> </w:t>
            </w:r>
            <w:r>
              <w:rPr>
                <w:rFonts w:ascii="바탕체" w:eastAsia="바탕체"/>
                <w:w w:val="90"/>
                <w:sz w:val="18"/>
                <w:lang w:eastAsia="ko-KR"/>
              </w:rPr>
              <w:t>부응할</w:t>
            </w:r>
            <w:r>
              <w:rPr>
                <w:rFonts w:ascii="바탕체" w:eastAsia="바탕체"/>
                <w:spacing w:val="-14"/>
                <w:w w:val="90"/>
                <w:sz w:val="18"/>
                <w:lang w:eastAsia="ko-KR"/>
              </w:rPr>
              <w:t xml:space="preserve"> </w:t>
            </w:r>
            <w:r>
              <w:rPr>
                <w:rFonts w:ascii="바탕체" w:eastAsia="바탕체"/>
                <w:w w:val="90"/>
                <w:sz w:val="18"/>
                <w:lang w:eastAsia="ko-KR"/>
              </w:rPr>
              <w:t>수</w:t>
            </w:r>
            <w:r>
              <w:rPr>
                <w:rFonts w:ascii="바탕체" w:eastAsia="바탕체"/>
                <w:spacing w:val="-13"/>
                <w:w w:val="90"/>
                <w:sz w:val="18"/>
                <w:lang w:eastAsia="ko-KR"/>
              </w:rPr>
              <w:t xml:space="preserve"> </w:t>
            </w:r>
            <w:r>
              <w:rPr>
                <w:rFonts w:ascii="바탕체" w:eastAsia="바탕체"/>
                <w:w w:val="90"/>
                <w:sz w:val="18"/>
                <w:lang w:eastAsia="ko-KR"/>
              </w:rPr>
              <w:t>있는</w:t>
            </w:r>
            <w:r>
              <w:rPr>
                <w:rFonts w:ascii="바탕체" w:eastAsia="바탕체"/>
                <w:spacing w:val="-14"/>
                <w:w w:val="90"/>
                <w:sz w:val="18"/>
                <w:lang w:eastAsia="ko-KR"/>
              </w:rPr>
              <w:t xml:space="preserve"> </w:t>
            </w:r>
            <w:r>
              <w:rPr>
                <w:rFonts w:ascii="바탕체" w:eastAsia="바탕체"/>
                <w:w w:val="90"/>
                <w:sz w:val="18"/>
                <w:lang w:eastAsia="ko-KR"/>
              </w:rPr>
              <w:t>양질의</w:t>
            </w:r>
            <w:r>
              <w:rPr>
                <w:rFonts w:ascii="바탕체" w:eastAsia="바탕체"/>
                <w:spacing w:val="-13"/>
                <w:w w:val="90"/>
                <w:sz w:val="18"/>
                <w:lang w:eastAsia="ko-KR"/>
              </w:rPr>
              <w:t xml:space="preserve"> </w:t>
            </w:r>
            <w:r>
              <w:rPr>
                <w:rFonts w:ascii="바탕체" w:eastAsia="바탕체"/>
                <w:w w:val="90"/>
                <w:sz w:val="18"/>
                <w:lang w:eastAsia="ko-KR"/>
              </w:rPr>
              <w:t>일자리를</w:t>
            </w:r>
            <w:r>
              <w:rPr>
                <w:rFonts w:ascii="바탕체" w:eastAsia="바탕체"/>
                <w:spacing w:val="-14"/>
                <w:w w:val="90"/>
                <w:sz w:val="18"/>
                <w:lang w:eastAsia="ko-KR"/>
              </w:rPr>
              <w:t xml:space="preserve"> </w:t>
            </w:r>
            <w:r>
              <w:rPr>
                <w:rFonts w:ascii="바탕체" w:eastAsia="바탕체"/>
                <w:w w:val="90"/>
                <w:sz w:val="18"/>
                <w:lang w:eastAsia="ko-KR"/>
              </w:rPr>
              <w:t>개발</w:t>
            </w:r>
            <w:r>
              <w:rPr>
                <w:rFonts w:ascii="돋움" w:eastAsia="돋움"/>
                <w:w w:val="90"/>
                <w:sz w:val="18"/>
                <w:lang w:eastAsia="ko-KR"/>
              </w:rPr>
              <w:t>ㆍ</w:t>
            </w:r>
            <w:r>
              <w:rPr>
                <w:rFonts w:ascii="돋움" w:eastAsia="돋움"/>
                <w:spacing w:val="-9"/>
                <w:w w:val="90"/>
                <w:sz w:val="18"/>
                <w:lang w:eastAsia="ko-KR"/>
              </w:rPr>
              <w:t xml:space="preserve"> </w:t>
            </w:r>
            <w:r>
              <w:rPr>
                <w:rFonts w:ascii="바탕체" w:eastAsia="바탕체"/>
                <w:w w:val="90"/>
                <w:sz w:val="18"/>
                <w:lang w:eastAsia="ko-KR"/>
              </w:rPr>
              <w:t xml:space="preserve">보급 </w:t>
            </w:r>
            <w:r>
              <w:rPr>
                <w:rFonts w:ascii="바탕체" w:eastAsia="바탕체"/>
                <w:spacing w:val="-6"/>
                <w:sz w:val="18"/>
                <w:lang w:eastAsia="ko-KR"/>
              </w:rPr>
              <w:t>하고</w:t>
            </w:r>
            <w:r>
              <w:rPr>
                <w:spacing w:val="29"/>
                <w:sz w:val="18"/>
                <w:lang w:eastAsia="ko-KR"/>
              </w:rPr>
              <w:t xml:space="preserve">  </w:t>
            </w:r>
            <w:r>
              <w:rPr>
                <w:rFonts w:ascii="바탕체" w:eastAsia="바탕체"/>
                <w:spacing w:val="-6"/>
                <w:sz w:val="18"/>
                <w:lang w:eastAsia="ko-KR"/>
              </w:rPr>
              <w:t>노인의</w:t>
            </w:r>
            <w:r>
              <w:rPr>
                <w:rFonts w:ascii="바탕체" w:eastAsia="바탕체"/>
                <w:spacing w:val="-43"/>
                <w:sz w:val="18"/>
                <w:lang w:eastAsia="ko-KR"/>
              </w:rPr>
              <w:t xml:space="preserve"> </w:t>
            </w:r>
            <w:r>
              <w:rPr>
                <w:rFonts w:ascii="바탕체" w:eastAsia="바탕체"/>
                <w:spacing w:val="-6"/>
                <w:sz w:val="18"/>
                <w:lang w:eastAsia="ko-KR"/>
              </w:rPr>
              <w:t>삶의</w:t>
            </w:r>
            <w:r>
              <w:rPr>
                <w:rFonts w:ascii="바탕체" w:eastAsia="바탕체"/>
                <w:spacing w:val="-44"/>
                <w:sz w:val="18"/>
                <w:lang w:eastAsia="ko-KR"/>
              </w:rPr>
              <w:t xml:space="preserve"> </w:t>
            </w:r>
            <w:r>
              <w:rPr>
                <w:rFonts w:ascii="바탕체" w:eastAsia="바탕체"/>
                <w:spacing w:val="-6"/>
                <w:sz w:val="18"/>
                <w:lang w:eastAsia="ko-KR"/>
              </w:rPr>
              <w:t>질</w:t>
            </w:r>
            <w:r>
              <w:rPr>
                <w:rFonts w:ascii="바탕체" w:eastAsia="바탕체"/>
                <w:spacing w:val="-44"/>
                <w:sz w:val="18"/>
                <w:lang w:eastAsia="ko-KR"/>
              </w:rPr>
              <w:t xml:space="preserve"> </w:t>
            </w:r>
            <w:r>
              <w:rPr>
                <w:rFonts w:ascii="바탕체" w:eastAsia="바탕체"/>
                <w:spacing w:val="-6"/>
                <w:sz w:val="18"/>
                <w:lang w:eastAsia="ko-KR"/>
              </w:rPr>
              <w:t>향상과</w:t>
            </w:r>
            <w:r>
              <w:rPr>
                <w:rFonts w:ascii="바탕체" w:eastAsia="바탕체"/>
                <w:spacing w:val="-44"/>
                <w:sz w:val="18"/>
                <w:lang w:eastAsia="ko-KR"/>
              </w:rPr>
              <w:t xml:space="preserve"> </w:t>
            </w:r>
            <w:r>
              <w:rPr>
                <w:rFonts w:ascii="바탕체" w:eastAsia="바탕체"/>
                <w:spacing w:val="-6"/>
                <w:sz w:val="18"/>
                <w:lang w:eastAsia="ko-KR"/>
              </w:rPr>
              <w:t>국가</w:t>
            </w:r>
            <w:r>
              <w:rPr>
                <w:rFonts w:ascii="바탕체" w:eastAsia="바탕체"/>
                <w:spacing w:val="-44"/>
                <w:sz w:val="18"/>
                <w:lang w:eastAsia="ko-KR"/>
              </w:rPr>
              <w:t xml:space="preserve"> </w:t>
            </w:r>
            <w:r>
              <w:rPr>
                <w:rFonts w:ascii="바탕체" w:eastAsia="바탕체"/>
                <w:spacing w:val="-6"/>
                <w:sz w:val="18"/>
                <w:lang w:eastAsia="ko-KR"/>
              </w:rPr>
              <w:t>발전에</w:t>
            </w:r>
            <w:r>
              <w:rPr>
                <w:rFonts w:ascii="바탕체" w:eastAsia="바탕체"/>
                <w:spacing w:val="-44"/>
                <w:sz w:val="18"/>
                <w:lang w:eastAsia="ko-KR"/>
              </w:rPr>
              <w:t xml:space="preserve"> </w:t>
            </w:r>
            <w:r>
              <w:rPr>
                <w:rFonts w:ascii="바탕체" w:eastAsia="바탕체"/>
                <w:spacing w:val="-9"/>
                <w:sz w:val="18"/>
                <w:lang w:eastAsia="ko-KR"/>
              </w:rPr>
              <w:t>이바지하고자</w:t>
            </w:r>
          </w:p>
          <w:p w14:paraId="0954E5AE" w14:textId="393DAE7F" w:rsidR="00832031" w:rsidRDefault="00000000">
            <w:pPr>
              <w:pStyle w:val="TableParagraph"/>
              <w:spacing w:line="218" w:lineRule="exact"/>
              <w:ind w:left="123"/>
              <w:jc w:val="both"/>
              <w:rPr>
                <w:sz w:val="18"/>
              </w:rPr>
            </w:pPr>
            <w:r>
              <w:rPr>
                <w:rFonts w:ascii="바탕체" w:eastAsia="바탕체"/>
                <w:sz w:val="18"/>
              </w:rPr>
              <w:t>하는</w:t>
            </w:r>
            <w:r>
              <w:rPr>
                <w:rFonts w:ascii="바탕체" w:eastAsia="바탕체"/>
                <w:spacing w:val="-47"/>
                <w:sz w:val="18"/>
              </w:rPr>
              <w:t xml:space="preserve"> </w:t>
            </w:r>
            <w:r>
              <w:rPr>
                <w:rFonts w:ascii="바탕체" w:eastAsia="바탕체"/>
                <w:sz w:val="18"/>
              </w:rPr>
              <w:t>것임</w:t>
            </w:r>
            <w:r>
              <w:rPr>
                <w:sz w:val="18"/>
              </w:rPr>
              <w:t>.(</w:t>
            </w:r>
            <w:r w:rsidR="008A62E5">
              <w:rPr>
                <w:sz w:val="18"/>
                <w:lang w:eastAsia="ko-KR"/>
              </w:rPr>
              <w:t>…</w:t>
            </w:r>
            <w:r>
              <w:rPr>
                <w:sz w:val="18"/>
              </w:rPr>
              <w:t>The</w:t>
            </w:r>
            <w:r>
              <w:rPr>
                <w:spacing w:val="-7"/>
                <w:sz w:val="18"/>
              </w:rPr>
              <w:t xml:space="preserve"> </w:t>
            </w:r>
            <w:r>
              <w:rPr>
                <w:sz w:val="18"/>
              </w:rPr>
              <w:t>reality</w:t>
            </w:r>
            <w:r>
              <w:rPr>
                <w:spacing w:val="-6"/>
                <w:sz w:val="18"/>
              </w:rPr>
              <w:t xml:space="preserve"> </w:t>
            </w:r>
            <w:r>
              <w:rPr>
                <w:sz w:val="18"/>
              </w:rPr>
              <w:t>of</w:t>
            </w:r>
            <w:r>
              <w:rPr>
                <w:spacing w:val="-7"/>
                <w:sz w:val="18"/>
              </w:rPr>
              <w:t xml:space="preserve"> </w:t>
            </w:r>
            <w:r>
              <w:rPr>
                <w:sz w:val="18"/>
              </w:rPr>
              <w:t>old</w:t>
            </w:r>
            <w:r>
              <w:rPr>
                <w:spacing w:val="-7"/>
                <w:sz w:val="18"/>
              </w:rPr>
              <w:t xml:space="preserve"> </w:t>
            </w:r>
            <w:r>
              <w:rPr>
                <w:sz w:val="18"/>
              </w:rPr>
              <w:t>age</w:t>
            </w:r>
            <w:r>
              <w:rPr>
                <w:spacing w:val="-7"/>
                <w:sz w:val="18"/>
              </w:rPr>
              <w:t xml:space="preserve"> </w:t>
            </w:r>
            <w:r>
              <w:rPr>
                <w:sz w:val="18"/>
              </w:rPr>
              <w:t>is</w:t>
            </w:r>
            <w:r>
              <w:rPr>
                <w:spacing w:val="-6"/>
                <w:sz w:val="18"/>
              </w:rPr>
              <w:t xml:space="preserve"> </w:t>
            </w:r>
            <w:r>
              <w:rPr>
                <w:sz w:val="18"/>
              </w:rPr>
              <w:t>that</w:t>
            </w:r>
            <w:r>
              <w:rPr>
                <w:spacing w:val="-7"/>
                <w:sz w:val="18"/>
              </w:rPr>
              <w:t xml:space="preserve"> </w:t>
            </w:r>
            <w:r>
              <w:rPr>
                <w:sz w:val="18"/>
              </w:rPr>
              <w:t>older</w:t>
            </w:r>
            <w:r>
              <w:rPr>
                <w:spacing w:val="-7"/>
                <w:sz w:val="18"/>
              </w:rPr>
              <w:t xml:space="preserve"> </w:t>
            </w:r>
            <w:r>
              <w:rPr>
                <w:sz w:val="18"/>
              </w:rPr>
              <w:t>adults</w:t>
            </w:r>
            <w:r>
              <w:rPr>
                <w:spacing w:val="-7"/>
                <w:sz w:val="18"/>
              </w:rPr>
              <w:t xml:space="preserve"> </w:t>
            </w:r>
            <w:r>
              <w:rPr>
                <w:spacing w:val="-5"/>
                <w:sz w:val="18"/>
              </w:rPr>
              <w:t>are</w:t>
            </w:r>
          </w:p>
          <w:p w14:paraId="18FC09BF" w14:textId="77777777" w:rsidR="00832031" w:rsidRDefault="00000000">
            <w:pPr>
              <w:pStyle w:val="TableParagraph"/>
              <w:spacing w:line="254" w:lineRule="auto"/>
              <w:ind w:left="123" w:right="110"/>
              <w:jc w:val="both"/>
              <w:rPr>
                <w:sz w:val="18"/>
              </w:rPr>
            </w:pPr>
            <w:r>
              <w:rPr>
                <w:sz w:val="18"/>
              </w:rPr>
              <w:t>currently facing the four hardships of life: poverty, illness, idleness,</w:t>
            </w:r>
            <w:r>
              <w:rPr>
                <w:spacing w:val="-12"/>
                <w:sz w:val="18"/>
              </w:rPr>
              <w:t xml:space="preserve"> </w:t>
            </w:r>
            <w:r>
              <w:rPr>
                <w:sz w:val="18"/>
              </w:rPr>
              <w:t>and</w:t>
            </w:r>
            <w:r>
              <w:rPr>
                <w:spacing w:val="-11"/>
                <w:sz w:val="18"/>
              </w:rPr>
              <w:t xml:space="preserve"> </w:t>
            </w:r>
            <w:r>
              <w:rPr>
                <w:sz w:val="18"/>
              </w:rPr>
              <w:t>solitude.</w:t>
            </w:r>
            <w:r>
              <w:rPr>
                <w:spacing w:val="-11"/>
                <w:sz w:val="18"/>
              </w:rPr>
              <w:t xml:space="preserve"> </w:t>
            </w:r>
            <w:r>
              <w:rPr>
                <w:sz w:val="18"/>
              </w:rPr>
              <w:t>Furthermore,</w:t>
            </w:r>
            <w:r>
              <w:rPr>
                <w:spacing w:val="-11"/>
                <w:sz w:val="18"/>
              </w:rPr>
              <w:t xml:space="preserve"> </w:t>
            </w:r>
            <w:r>
              <w:rPr>
                <w:sz w:val="18"/>
              </w:rPr>
              <w:t>as</w:t>
            </w:r>
            <w:r>
              <w:rPr>
                <w:spacing w:val="-12"/>
                <w:sz w:val="18"/>
              </w:rPr>
              <w:t xml:space="preserve"> </w:t>
            </w:r>
            <w:r>
              <w:rPr>
                <w:sz w:val="18"/>
              </w:rPr>
              <w:t>re-employment</w:t>
            </w:r>
            <w:r>
              <w:rPr>
                <w:spacing w:val="-11"/>
                <w:sz w:val="18"/>
              </w:rPr>
              <w:t xml:space="preserve"> </w:t>
            </w:r>
            <w:r>
              <w:rPr>
                <w:sz w:val="18"/>
              </w:rPr>
              <w:t>after retirement</w:t>
            </w:r>
            <w:r>
              <w:rPr>
                <w:spacing w:val="-12"/>
                <w:sz w:val="18"/>
              </w:rPr>
              <w:t xml:space="preserve"> </w:t>
            </w:r>
            <w:r>
              <w:rPr>
                <w:sz w:val="18"/>
              </w:rPr>
              <w:t>is</w:t>
            </w:r>
            <w:r>
              <w:rPr>
                <w:spacing w:val="-11"/>
                <w:sz w:val="18"/>
              </w:rPr>
              <w:t xml:space="preserve"> </w:t>
            </w:r>
            <w:r>
              <w:rPr>
                <w:sz w:val="18"/>
              </w:rPr>
              <w:t>also</w:t>
            </w:r>
            <w:r>
              <w:rPr>
                <w:spacing w:val="-11"/>
                <w:sz w:val="18"/>
              </w:rPr>
              <w:t xml:space="preserve"> </w:t>
            </w:r>
            <w:r>
              <w:rPr>
                <w:sz w:val="18"/>
              </w:rPr>
              <w:t>a</w:t>
            </w:r>
            <w:r>
              <w:rPr>
                <w:spacing w:val="-11"/>
                <w:sz w:val="18"/>
              </w:rPr>
              <w:t xml:space="preserve"> </w:t>
            </w:r>
            <w:r>
              <w:rPr>
                <w:sz w:val="18"/>
              </w:rPr>
              <w:t>highly</w:t>
            </w:r>
            <w:r>
              <w:rPr>
                <w:spacing w:val="-12"/>
                <w:sz w:val="18"/>
              </w:rPr>
              <w:t xml:space="preserve"> </w:t>
            </w:r>
            <w:r>
              <w:rPr>
                <w:sz w:val="18"/>
              </w:rPr>
              <w:t>difficult</w:t>
            </w:r>
            <w:r>
              <w:rPr>
                <w:spacing w:val="-11"/>
                <w:sz w:val="18"/>
              </w:rPr>
              <w:t xml:space="preserve"> </w:t>
            </w:r>
            <w:r>
              <w:rPr>
                <w:sz w:val="18"/>
              </w:rPr>
              <w:t>reality,</w:t>
            </w:r>
            <w:r>
              <w:rPr>
                <w:spacing w:val="-11"/>
                <w:sz w:val="18"/>
              </w:rPr>
              <w:t xml:space="preserve"> </w:t>
            </w:r>
            <w:r>
              <w:rPr>
                <w:sz w:val="18"/>
              </w:rPr>
              <w:t>job</w:t>
            </w:r>
            <w:r>
              <w:rPr>
                <w:spacing w:val="-11"/>
                <w:sz w:val="18"/>
              </w:rPr>
              <w:t xml:space="preserve"> </w:t>
            </w:r>
            <w:r>
              <w:rPr>
                <w:sz w:val="18"/>
              </w:rPr>
              <w:t>and</w:t>
            </w:r>
            <w:r>
              <w:rPr>
                <w:spacing w:val="-12"/>
                <w:sz w:val="18"/>
              </w:rPr>
              <w:t xml:space="preserve"> </w:t>
            </w:r>
            <w:r>
              <w:rPr>
                <w:sz w:val="18"/>
              </w:rPr>
              <w:t>social</w:t>
            </w:r>
            <w:r>
              <w:rPr>
                <w:spacing w:val="-11"/>
                <w:sz w:val="18"/>
              </w:rPr>
              <w:t xml:space="preserve"> </w:t>
            </w:r>
            <w:r>
              <w:rPr>
                <w:sz w:val="18"/>
              </w:rPr>
              <w:t>ac-tivity</w:t>
            </w:r>
            <w:r>
              <w:rPr>
                <w:spacing w:val="-3"/>
                <w:sz w:val="18"/>
              </w:rPr>
              <w:t xml:space="preserve"> </w:t>
            </w:r>
            <w:r>
              <w:rPr>
                <w:sz w:val="18"/>
              </w:rPr>
              <w:t>support</w:t>
            </w:r>
            <w:r>
              <w:rPr>
                <w:spacing w:val="-2"/>
                <w:sz w:val="18"/>
              </w:rPr>
              <w:t xml:space="preserve"> </w:t>
            </w:r>
            <w:r>
              <w:rPr>
                <w:sz w:val="18"/>
              </w:rPr>
              <w:t>for</w:t>
            </w:r>
            <w:r>
              <w:rPr>
                <w:spacing w:val="-2"/>
                <w:sz w:val="18"/>
              </w:rPr>
              <w:t xml:space="preserve"> </w:t>
            </w:r>
            <w:r>
              <w:rPr>
                <w:sz w:val="18"/>
              </w:rPr>
              <w:t>older</w:t>
            </w:r>
            <w:r>
              <w:rPr>
                <w:spacing w:val="-2"/>
                <w:sz w:val="18"/>
              </w:rPr>
              <w:t xml:space="preserve"> </w:t>
            </w:r>
            <w:r>
              <w:rPr>
                <w:sz w:val="18"/>
              </w:rPr>
              <w:t>adults</w:t>
            </w:r>
            <w:r>
              <w:rPr>
                <w:spacing w:val="-2"/>
                <w:sz w:val="18"/>
              </w:rPr>
              <w:t xml:space="preserve"> </w:t>
            </w:r>
            <w:r>
              <w:rPr>
                <w:sz w:val="18"/>
              </w:rPr>
              <w:t>is</w:t>
            </w:r>
            <w:r>
              <w:rPr>
                <w:spacing w:val="-2"/>
                <w:sz w:val="18"/>
              </w:rPr>
              <w:t xml:space="preserve"> </w:t>
            </w:r>
            <w:r>
              <w:rPr>
                <w:sz w:val="18"/>
              </w:rPr>
              <w:t>emerging</w:t>
            </w:r>
            <w:r>
              <w:rPr>
                <w:spacing w:val="-2"/>
                <w:sz w:val="18"/>
              </w:rPr>
              <w:t xml:space="preserve"> </w:t>
            </w:r>
            <w:r>
              <w:rPr>
                <w:sz w:val="18"/>
              </w:rPr>
              <w:t>as</w:t>
            </w:r>
            <w:r>
              <w:rPr>
                <w:spacing w:val="-2"/>
                <w:sz w:val="18"/>
              </w:rPr>
              <w:t xml:space="preserve"> </w:t>
            </w:r>
            <w:r>
              <w:rPr>
                <w:sz w:val="18"/>
              </w:rPr>
              <w:t>a</w:t>
            </w:r>
            <w:r>
              <w:rPr>
                <w:spacing w:val="-3"/>
                <w:sz w:val="18"/>
              </w:rPr>
              <w:t xml:space="preserve"> </w:t>
            </w:r>
            <w:r>
              <w:rPr>
                <w:sz w:val="18"/>
              </w:rPr>
              <w:t>critical</w:t>
            </w:r>
            <w:r>
              <w:rPr>
                <w:spacing w:val="-1"/>
                <w:sz w:val="18"/>
              </w:rPr>
              <w:t xml:space="preserve"> </w:t>
            </w:r>
            <w:r>
              <w:rPr>
                <w:spacing w:val="-2"/>
                <w:sz w:val="18"/>
              </w:rPr>
              <w:t>task.</w:t>
            </w:r>
          </w:p>
          <w:p w14:paraId="180EAD72" w14:textId="72E72213"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3"/>
                <w:sz w:val="18"/>
              </w:rPr>
              <w:t xml:space="preserve"> </w:t>
            </w:r>
            <w:r>
              <w:rPr>
                <w:sz w:val="18"/>
              </w:rPr>
              <w:t>An</w:t>
            </w:r>
            <w:r>
              <w:rPr>
                <w:spacing w:val="-6"/>
                <w:sz w:val="18"/>
              </w:rPr>
              <w:t xml:space="preserve"> </w:t>
            </w:r>
            <w:r>
              <w:rPr>
                <w:sz w:val="18"/>
              </w:rPr>
              <w:t>institutional</w:t>
            </w:r>
            <w:r>
              <w:rPr>
                <w:spacing w:val="-7"/>
                <w:sz w:val="18"/>
              </w:rPr>
              <w:t xml:space="preserve"> </w:t>
            </w:r>
            <w:r>
              <w:rPr>
                <w:sz w:val="18"/>
              </w:rPr>
              <w:t>foundation</w:t>
            </w:r>
            <w:r>
              <w:rPr>
                <w:spacing w:val="-7"/>
                <w:sz w:val="18"/>
              </w:rPr>
              <w:t xml:space="preserve"> </w:t>
            </w:r>
            <w:r>
              <w:rPr>
                <w:sz w:val="18"/>
              </w:rPr>
              <w:t>must</w:t>
            </w:r>
            <w:r>
              <w:rPr>
                <w:spacing w:val="-7"/>
                <w:sz w:val="18"/>
              </w:rPr>
              <w:t xml:space="preserve"> </w:t>
            </w:r>
            <w:r>
              <w:rPr>
                <w:sz w:val="18"/>
              </w:rPr>
              <w:t>be</w:t>
            </w:r>
            <w:r>
              <w:rPr>
                <w:spacing w:val="-7"/>
                <w:sz w:val="18"/>
              </w:rPr>
              <w:t xml:space="preserve"> </w:t>
            </w:r>
            <w:r>
              <w:rPr>
                <w:sz w:val="18"/>
              </w:rPr>
              <w:t>established</w:t>
            </w:r>
            <w:r>
              <w:rPr>
                <w:spacing w:val="-7"/>
                <w:sz w:val="18"/>
              </w:rPr>
              <w:t xml:space="preserve"> </w:t>
            </w:r>
            <w:r>
              <w:rPr>
                <w:sz w:val="18"/>
              </w:rPr>
              <w:t>to</w:t>
            </w:r>
            <w:r>
              <w:rPr>
                <w:spacing w:val="-7"/>
                <w:sz w:val="18"/>
              </w:rPr>
              <w:t xml:space="preserve"> </w:t>
            </w:r>
            <w:r>
              <w:rPr>
                <w:sz w:val="18"/>
              </w:rPr>
              <w:t>vital-ize the job and social activity participation of older adults so they can lead a productive and active later life, and to ensure</w:t>
            </w:r>
            <w:r>
              <w:rPr>
                <w:spacing w:val="-6"/>
                <w:sz w:val="18"/>
              </w:rPr>
              <w:t xml:space="preserve"> </w:t>
            </w:r>
            <w:r>
              <w:rPr>
                <w:sz w:val="18"/>
              </w:rPr>
              <w:t>that</w:t>
            </w:r>
            <w:r>
              <w:rPr>
                <w:spacing w:val="-6"/>
                <w:sz w:val="18"/>
              </w:rPr>
              <w:t xml:space="preserve"> </w:t>
            </w:r>
            <w:r>
              <w:rPr>
                <w:sz w:val="18"/>
              </w:rPr>
              <w:t>their</w:t>
            </w:r>
            <w:r>
              <w:rPr>
                <w:spacing w:val="-6"/>
                <w:sz w:val="18"/>
              </w:rPr>
              <w:t xml:space="preserve"> </w:t>
            </w:r>
            <w:r>
              <w:rPr>
                <w:sz w:val="18"/>
              </w:rPr>
              <w:t>experience</w:t>
            </w:r>
            <w:r>
              <w:rPr>
                <w:spacing w:val="-6"/>
                <w:sz w:val="18"/>
              </w:rPr>
              <w:t xml:space="preserve"> </w:t>
            </w:r>
            <w:r>
              <w:rPr>
                <w:sz w:val="18"/>
              </w:rPr>
              <w:t>and</w:t>
            </w:r>
            <w:r>
              <w:rPr>
                <w:spacing w:val="-6"/>
                <w:sz w:val="18"/>
              </w:rPr>
              <w:t xml:space="preserve"> </w:t>
            </w:r>
            <w:r>
              <w:rPr>
                <w:sz w:val="18"/>
              </w:rPr>
              <w:t>expertise</w:t>
            </w:r>
            <w:r>
              <w:rPr>
                <w:spacing w:val="-6"/>
                <w:sz w:val="18"/>
              </w:rPr>
              <w:t xml:space="preserve"> </w:t>
            </w:r>
            <w:r>
              <w:rPr>
                <w:sz w:val="18"/>
              </w:rPr>
              <w:t>are</w:t>
            </w:r>
            <w:r>
              <w:rPr>
                <w:spacing w:val="-5"/>
                <w:sz w:val="18"/>
              </w:rPr>
              <w:t xml:space="preserve"> </w:t>
            </w:r>
            <w:r>
              <w:rPr>
                <w:sz w:val="18"/>
              </w:rPr>
              <w:t>not</w:t>
            </w:r>
            <w:r>
              <w:rPr>
                <w:spacing w:val="-6"/>
                <w:sz w:val="18"/>
              </w:rPr>
              <w:t xml:space="preserve"> </w:t>
            </w:r>
            <w:r>
              <w:rPr>
                <w:sz w:val="18"/>
              </w:rPr>
              <w:t>neglected but</w:t>
            </w:r>
            <w:r>
              <w:rPr>
                <w:spacing w:val="-12"/>
                <w:sz w:val="18"/>
              </w:rPr>
              <w:t xml:space="preserve"> </w:t>
            </w:r>
            <w:r>
              <w:rPr>
                <w:sz w:val="18"/>
              </w:rPr>
              <w:t>are</w:t>
            </w:r>
            <w:r>
              <w:rPr>
                <w:spacing w:val="-11"/>
                <w:sz w:val="18"/>
              </w:rPr>
              <w:t xml:space="preserve"> </w:t>
            </w:r>
            <w:r>
              <w:rPr>
                <w:sz w:val="18"/>
              </w:rPr>
              <w:t>actively</w:t>
            </w:r>
            <w:r>
              <w:rPr>
                <w:spacing w:val="-11"/>
                <w:sz w:val="18"/>
              </w:rPr>
              <w:t xml:space="preserve"> </w:t>
            </w:r>
            <w:r>
              <w:rPr>
                <w:sz w:val="18"/>
              </w:rPr>
              <w:t>utilized</w:t>
            </w:r>
            <w:r>
              <w:rPr>
                <w:spacing w:val="-11"/>
                <w:sz w:val="18"/>
              </w:rPr>
              <w:t xml:space="preserve"> </w:t>
            </w:r>
            <w:r>
              <w:rPr>
                <w:sz w:val="18"/>
              </w:rPr>
              <w:t>throughout</w:t>
            </w:r>
            <w:r>
              <w:rPr>
                <w:spacing w:val="-12"/>
                <w:sz w:val="18"/>
              </w:rPr>
              <w:t xml:space="preserve"> </w:t>
            </w:r>
            <w:r>
              <w:rPr>
                <w:sz w:val="18"/>
              </w:rPr>
              <w:t>the</w:t>
            </w:r>
            <w:r>
              <w:rPr>
                <w:spacing w:val="-11"/>
                <w:sz w:val="18"/>
              </w:rPr>
              <w:t xml:space="preserve"> </w:t>
            </w:r>
            <w:r>
              <w:rPr>
                <w:sz w:val="18"/>
              </w:rPr>
              <w:t>social</w:t>
            </w:r>
            <w:r>
              <w:rPr>
                <w:spacing w:val="-11"/>
                <w:sz w:val="18"/>
              </w:rPr>
              <w:t xml:space="preserve"> </w:t>
            </w:r>
            <w:r>
              <w:rPr>
                <w:sz w:val="18"/>
              </w:rPr>
              <w:t>and</w:t>
            </w:r>
            <w:r>
              <w:rPr>
                <w:spacing w:val="-11"/>
                <w:sz w:val="18"/>
              </w:rPr>
              <w:t xml:space="preserve"> </w:t>
            </w:r>
            <w:r>
              <w:rPr>
                <w:sz w:val="18"/>
              </w:rPr>
              <w:t>economic spheres.</w:t>
            </w:r>
            <w:r>
              <w:rPr>
                <w:spacing w:val="-1"/>
                <w:sz w:val="18"/>
              </w:rPr>
              <w:t xml:space="preserve"> </w:t>
            </w:r>
            <w:r>
              <w:rPr>
                <w:sz w:val="18"/>
              </w:rPr>
              <w:t>The</w:t>
            </w:r>
            <w:r>
              <w:rPr>
                <w:spacing w:val="-1"/>
                <w:sz w:val="18"/>
              </w:rPr>
              <w:t xml:space="preserve"> </w:t>
            </w:r>
            <w:r>
              <w:rPr>
                <w:sz w:val="18"/>
              </w:rPr>
              <w:t>purpose</w:t>
            </w:r>
            <w:r>
              <w:rPr>
                <w:spacing w:val="-1"/>
                <w:sz w:val="18"/>
              </w:rPr>
              <w:t xml:space="preserve"> </w:t>
            </w:r>
            <w:r>
              <w:rPr>
                <w:sz w:val="18"/>
              </w:rPr>
              <w:t>of</w:t>
            </w:r>
            <w:r>
              <w:rPr>
                <w:spacing w:val="-1"/>
                <w:sz w:val="18"/>
              </w:rPr>
              <w:t xml:space="preserve"> </w:t>
            </w:r>
            <w:r>
              <w:rPr>
                <w:sz w:val="18"/>
              </w:rPr>
              <w:t>this</w:t>
            </w:r>
            <w:r>
              <w:rPr>
                <w:spacing w:val="-1"/>
                <w:sz w:val="18"/>
              </w:rPr>
              <w:t xml:space="preserve"> </w:t>
            </w:r>
            <w:r>
              <w:rPr>
                <w:sz w:val="18"/>
              </w:rPr>
              <w:t>legislative</w:t>
            </w:r>
            <w:r>
              <w:rPr>
                <w:spacing w:val="-1"/>
                <w:sz w:val="18"/>
              </w:rPr>
              <w:t xml:space="preserve"> </w:t>
            </w:r>
            <w:r>
              <w:rPr>
                <w:sz w:val="18"/>
              </w:rPr>
              <w:t>bill</w:t>
            </w:r>
            <w:r>
              <w:rPr>
                <w:spacing w:val="-1"/>
                <w:sz w:val="18"/>
              </w:rPr>
              <w:t xml:space="preserve"> </w:t>
            </w:r>
            <w:r>
              <w:rPr>
                <w:sz w:val="18"/>
              </w:rPr>
              <w:t>is</w:t>
            </w:r>
            <w:r>
              <w:rPr>
                <w:spacing w:val="-1"/>
                <w:sz w:val="18"/>
              </w:rPr>
              <w:t xml:space="preserve"> </w:t>
            </w:r>
            <w:r>
              <w:rPr>
                <w:sz w:val="18"/>
              </w:rPr>
              <w:t>to</w:t>
            </w:r>
            <w:r>
              <w:rPr>
                <w:spacing w:val="-1"/>
                <w:sz w:val="18"/>
              </w:rPr>
              <w:t xml:space="preserve"> </w:t>
            </w:r>
            <w:r>
              <w:rPr>
                <w:sz w:val="18"/>
              </w:rPr>
              <w:t>contribute to the enhancement of the quality of life for older adults and</w:t>
            </w:r>
            <w:r>
              <w:rPr>
                <w:spacing w:val="-11"/>
                <w:sz w:val="18"/>
              </w:rPr>
              <w:t xml:space="preserve"> </w:t>
            </w:r>
            <w:r>
              <w:rPr>
                <w:sz w:val="18"/>
              </w:rPr>
              <w:t>national</w:t>
            </w:r>
            <w:r>
              <w:rPr>
                <w:spacing w:val="-11"/>
                <w:sz w:val="18"/>
              </w:rPr>
              <w:t xml:space="preserve"> </w:t>
            </w:r>
            <w:r>
              <w:rPr>
                <w:sz w:val="18"/>
              </w:rPr>
              <w:t>development</w:t>
            </w:r>
            <w:r>
              <w:rPr>
                <w:spacing w:val="-11"/>
                <w:sz w:val="18"/>
              </w:rPr>
              <w:t xml:space="preserve"> </w:t>
            </w:r>
            <w:r>
              <w:rPr>
                <w:sz w:val="18"/>
              </w:rPr>
              <w:t>by</w:t>
            </w:r>
            <w:r>
              <w:rPr>
                <w:spacing w:val="-11"/>
                <w:sz w:val="18"/>
              </w:rPr>
              <w:t xml:space="preserve"> </w:t>
            </w:r>
            <w:r>
              <w:rPr>
                <w:sz w:val="18"/>
              </w:rPr>
              <w:t>developing</w:t>
            </w:r>
            <w:r>
              <w:rPr>
                <w:spacing w:val="-11"/>
                <w:sz w:val="18"/>
              </w:rPr>
              <w:t xml:space="preserve"> </w:t>
            </w:r>
            <w:r>
              <w:rPr>
                <w:sz w:val="18"/>
              </w:rPr>
              <w:t>and</w:t>
            </w:r>
            <w:r>
              <w:rPr>
                <w:spacing w:val="-11"/>
                <w:sz w:val="18"/>
              </w:rPr>
              <w:t xml:space="preserve"> </w:t>
            </w:r>
            <w:r>
              <w:rPr>
                <w:sz w:val="18"/>
              </w:rPr>
              <w:t xml:space="preserve">disseminating </w:t>
            </w:r>
            <w:r>
              <w:rPr>
                <w:spacing w:val="-2"/>
                <w:sz w:val="18"/>
              </w:rPr>
              <w:t>high-quality</w:t>
            </w:r>
            <w:r>
              <w:rPr>
                <w:spacing w:val="-5"/>
                <w:sz w:val="18"/>
              </w:rPr>
              <w:t xml:space="preserve"> </w:t>
            </w:r>
            <w:r>
              <w:rPr>
                <w:spacing w:val="-2"/>
                <w:sz w:val="18"/>
              </w:rPr>
              <w:t>jobs</w:t>
            </w:r>
            <w:r>
              <w:rPr>
                <w:spacing w:val="-5"/>
                <w:sz w:val="18"/>
              </w:rPr>
              <w:t xml:space="preserve"> </w:t>
            </w:r>
            <w:r>
              <w:rPr>
                <w:spacing w:val="-2"/>
                <w:sz w:val="18"/>
              </w:rPr>
              <w:t>that</w:t>
            </w:r>
            <w:r>
              <w:rPr>
                <w:spacing w:val="-5"/>
                <w:sz w:val="18"/>
              </w:rPr>
              <w:t xml:space="preserve"> </w:t>
            </w:r>
            <w:r>
              <w:rPr>
                <w:spacing w:val="-2"/>
                <w:sz w:val="18"/>
              </w:rPr>
              <w:t>can</w:t>
            </w:r>
            <w:r>
              <w:rPr>
                <w:spacing w:val="-5"/>
                <w:sz w:val="18"/>
              </w:rPr>
              <w:t xml:space="preserve"> </w:t>
            </w:r>
            <w:r>
              <w:rPr>
                <w:spacing w:val="-2"/>
                <w:sz w:val="18"/>
              </w:rPr>
              <w:t>meet</w:t>
            </w:r>
            <w:r>
              <w:rPr>
                <w:spacing w:val="-5"/>
                <w:sz w:val="18"/>
              </w:rPr>
              <w:t xml:space="preserve"> </w:t>
            </w:r>
            <w:r>
              <w:rPr>
                <w:spacing w:val="-2"/>
                <w:sz w:val="18"/>
              </w:rPr>
              <w:t>the</w:t>
            </w:r>
            <w:r>
              <w:rPr>
                <w:spacing w:val="-5"/>
                <w:sz w:val="18"/>
              </w:rPr>
              <w:t xml:space="preserve"> </w:t>
            </w:r>
            <w:r>
              <w:rPr>
                <w:spacing w:val="-2"/>
                <w:sz w:val="18"/>
              </w:rPr>
              <w:t>diverse</w:t>
            </w:r>
            <w:r>
              <w:rPr>
                <w:spacing w:val="-5"/>
                <w:sz w:val="18"/>
              </w:rPr>
              <w:t xml:space="preserve"> </w:t>
            </w:r>
            <w:r>
              <w:rPr>
                <w:spacing w:val="-2"/>
                <w:sz w:val="18"/>
              </w:rPr>
              <w:t>demands</w:t>
            </w:r>
            <w:r>
              <w:rPr>
                <w:spacing w:val="-5"/>
                <w:sz w:val="18"/>
              </w:rPr>
              <w:t xml:space="preserve"> </w:t>
            </w:r>
            <w:r>
              <w:rPr>
                <w:spacing w:val="-2"/>
                <w:sz w:val="18"/>
              </w:rPr>
              <w:t>of</w:t>
            </w:r>
            <w:r>
              <w:rPr>
                <w:spacing w:val="-5"/>
                <w:sz w:val="18"/>
              </w:rPr>
              <w:t xml:space="preserve"> </w:t>
            </w:r>
            <w:r>
              <w:rPr>
                <w:spacing w:val="-2"/>
                <w:sz w:val="18"/>
              </w:rPr>
              <w:t xml:space="preserve">older </w:t>
            </w:r>
            <w:r>
              <w:rPr>
                <w:sz w:val="18"/>
              </w:rPr>
              <w:t>adults for job participation</w:t>
            </w:r>
            <w:r w:rsidR="008A62E5">
              <w:rPr>
                <w:rFonts w:hint="eastAsia"/>
                <w:spacing w:val="80"/>
                <w:sz w:val="18"/>
                <w:lang w:eastAsia="ko-KR"/>
              </w:rPr>
              <w:t>.</w:t>
            </w:r>
            <w:r w:rsidR="008A62E5">
              <w:rPr>
                <w:spacing w:val="80"/>
                <w:sz w:val="18"/>
                <w:lang w:eastAsia="ko-KR"/>
              </w:rPr>
              <w:t>…</w:t>
            </w:r>
            <w:r>
              <w:rPr>
                <w:sz w:val="18"/>
              </w:rPr>
              <w:t>)</w:t>
            </w:r>
          </w:p>
        </w:tc>
      </w:tr>
      <w:tr w:rsidR="00832031" w14:paraId="59CF792E" w14:textId="77777777">
        <w:trPr>
          <w:trHeight w:val="3802"/>
        </w:trPr>
        <w:tc>
          <w:tcPr>
            <w:tcW w:w="2515" w:type="dxa"/>
          </w:tcPr>
          <w:p w14:paraId="2D8212E8" w14:textId="77777777" w:rsidR="00832031" w:rsidRDefault="00000000">
            <w:pPr>
              <w:pStyle w:val="TableParagraph"/>
              <w:spacing w:before="24" w:line="247" w:lineRule="auto"/>
              <w:ind w:left="122" w:right="112"/>
              <w:jc w:val="both"/>
              <w:rPr>
                <w:sz w:val="18"/>
              </w:rPr>
            </w:pPr>
            <w:r>
              <w:rPr>
                <w:rFonts w:ascii="바탕체" w:eastAsia="바탕체"/>
                <w:sz w:val="18"/>
              </w:rPr>
              <w:t>고용보험법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Employment Insurance Act)</w:t>
            </w:r>
          </w:p>
        </w:tc>
        <w:tc>
          <w:tcPr>
            <w:tcW w:w="1324" w:type="dxa"/>
          </w:tcPr>
          <w:p w14:paraId="721C154F" w14:textId="77777777" w:rsidR="00832031" w:rsidRDefault="00000000">
            <w:pPr>
              <w:pStyle w:val="TableParagraph"/>
              <w:spacing w:before="39"/>
              <w:ind w:left="8" w:right="1"/>
              <w:rPr>
                <w:sz w:val="18"/>
              </w:rPr>
            </w:pPr>
            <w:r>
              <w:rPr>
                <w:spacing w:val="-2"/>
                <w:sz w:val="18"/>
              </w:rPr>
              <w:t>2106169</w:t>
            </w:r>
          </w:p>
        </w:tc>
        <w:tc>
          <w:tcPr>
            <w:tcW w:w="1607" w:type="dxa"/>
          </w:tcPr>
          <w:p w14:paraId="3A6A7F65" w14:textId="77777777" w:rsidR="00832031" w:rsidRDefault="00000000">
            <w:pPr>
              <w:pStyle w:val="TableParagraph"/>
              <w:spacing w:before="24"/>
              <w:ind w:left="623" w:right="157" w:hanging="306"/>
              <w:jc w:val="left"/>
              <w:rPr>
                <w:sz w:val="18"/>
              </w:rPr>
            </w:pPr>
            <w:r>
              <w:rPr>
                <w:rFonts w:ascii="바탕체" w:eastAsia="바탕체"/>
                <w:spacing w:val="-6"/>
                <w:sz w:val="18"/>
              </w:rPr>
              <w:t>임이자</w:t>
            </w:r>
            <w:r>
              <w:rPr>
                <w:spacing w:val="-6"/>
                <w:sz w:val="18"/>
              </w:rPr>
              <w:t>(Leeja</w:t>
            </w:r>
            <w:r>
              <w:rPr>
                <w:spacing w:val="-4"/>
                <w:sz w:val="18"/>
              </w:rPr>
              <w:t xml:space="preserve"> Lim)</w:t>
            </w:r>
          </w:p>
        </w:tc>
        <w:tc>
          <w:tcPr>
            <w:tcW w:w="4498" w:type="dxa"/>
          </w:tcPr>
          <w:p w14:paraId="22A61DBC" w14:textId="171044C5" w:rsidR="00832031" w:rsidRDefault="00000000">
            <w:pPr>
              <w:pStyle w:val="TableParagraph"/>
              <w:spacing w:before="24" w:line="24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또한</w:t>
            </w:r>
            <w:r>
              <w:rPr>
                <w:rFonts w:ascii="바탕체" w:eastAsia="바탕체"/>
                <w:spacing w:val="-6"/>
                <w:w w:val="90"/>
                <w:sz w:val="18"/>
                <w:lang w:eastAsia="ko-KR"/>
              </w:rPr>
              <w:t xml:space="preserve"> </w:t>
            </w:r>
            <w:r>
              <w:rPr>
                <w:rFonts w:ascii="바탕체" w:eastAsia="바탕체"/>
                <w:w w:val="90"/>
                <w:sz w:val="18"/>
                <w:lang w:eastAsia="ko-KR"/>
              </w:rPr>
              <w:t>고령자의</w:t>
            </w:r>
            <w:r>
              <w:rPr>
                <w:rFonts w:ascii="바탕체" w:eastAsia="바탕체"/>
                <w:spacing w:val="-6"/>
                <w:w w:val="90"/>
                <w:sz w:val="18"/>
                <w:lang w:eastAsia="ko-KR"/>
              </w:rPr>
              <w:t xml:space="preserve"> </w:t>
            </w:r>
            <w:r>
              <w:rPr>
                <w:rFonts w:ascii="바탕체" w:eastAsia="바탕체"/>
                <w:w w:val="90"/>
                <w:sz w:val="18"/>
                <w:lang w:eastAsia="ko-KR"/>
              </w:rPr>
              <w:t>경제활동이</w:t>
            </w:r>
            <w:r>
              <w:rPr>
                <w:rFonts w:ascii="바탕체" w:eastAsia="바탕체"/>
                <w:spacing w:val="-6"/>
                <w:w w:val="90"/>
                <w:sz w:val="18"/>
                <w:lang w:eastAsia="ko-KR"/>
              </w:rPr>
              <w:t xml:space="preserve"> </w:t>
            </w:r>
            <w:r>
              <w:rPr>
                <w:rFonts w:ascii="바탕체" w:eastAsia="바탕체"/>
                <w:w w:val="90"/>
                <w:sz w:val="18"/>
                <w:lang w:eastAsia="ko-KR"/>
              </w:rPr>
              <w:t>활발해짐에</w:t>
            </w:r>
            <w:r>
              <w:rPr>
                <w:rFonts w:ascii="바탕체" w:eastAsia="바탕체"/>
                <w:spacing w:val="-6"/>
                <w:w w:val="90"/>
                <w:sz w:val="18"/>
                <w:lang w:eastAsia="ko-KR"/>
              </w:rPr>
              <w:t xml:space="preserve"> </w:t>
            </w:r>
            <w:r>
              <w:rPr>
                <w:rFonts w:ascii="바탕체" w:eastAsia="바탕체"/>
                <w:w w:val="90"/>
                <w:sz w:val="18"/>
                <w:lang w:eastAsia="ko-KR"/>
              </w:rPr>
              <w:t>따라</w:t>
            </w:r>
            <w:r>
              <w:rPr>
                <w:rFonts w:ascii="바탕체" w:eastAsia="바탕체"/>
                <w:spacing w:val="-6"/>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6"/>
                <w:w w:val="90"/>
                <w:sz w:val="18"/>
                <w:lang w:eastAsia="ko-KR"/>
              </w:rPr>
              <w:t xml:space="preserve"> </w:t>
            </w:r>
            <w:r>
              <w:rPr>
                <w:rFonts w:ascii="바탕체" w:eastAsia="바탕체"/>
                <w:w w:val="90"/>
                <w:sz w:val="18"/>
                <w:lang w:eastAsia="ko-KR"/>
              </w:rPr>
              <w:t xml:space="preserve">이후 </w:t>
            </w:r>
            <w:r>
              <w:rPr>
                <w:rFonts w:ascii="바탕체" w:eastAsia="바탕체"/>
                <w:spacing w:val="-14"/>
                <w:sz w:val="18"/>
                <w:lang w:eastAsia="ko-KR"/>
              </w:rPr>
              <w:t>취업한</w:t>
            </w:r>
            <w:r>
              <w:rPr>
                <w:rFonts w:ascii="바탕체" w:eastAsia="바탕체"/>
                <w:spacing w:val="-9"/>
                <w:sz w:val="18"/>
                <w:lang w:eastAsia="ko-KR"/>
              </w:rPr>
              <w:t xml:space="preserve"> </w:t>
            </w:r>
            <w:r>
              <w:rPr>
                <w:rFonts w:ascii="바탕체" w:eastAsia="바탕체"/>
                <w:spacing w:val="-14"/>
                <w:sz w:val="18"/>
                <w:lang w:eastAsia="ko-KR"/>
              </w:rPr>
              <w:t>직장에서도</w:t>
            </w:r>
            <w:r>
              <w:rPr>
                <w:rFonts w:ascii="바탕체" w:eastAsia="바탕체"/>
                <w:spacing w:val="-8"/>
                <w:sz w:val="18"/>
                <w:lang w:eastAsia="ko-KR"/>
              </w:rPr>
              <w:t xml:space="preserve"> </w:t>
            </w:r>
            <w:r>
              <w:rPr>
                <w:rFonts w:ascii="바탕체" w:eastAsia="바탕체"/>
                <w:spacing w:val="-14"/>
                <w:sz w:val="18"/>
                <w:lang w:eastAsia="ko-KR"/>
              </w:rPr>
              <w:t>이직과</w:t>
            </w:r>
            <w:r>
              <w:rPr>
                <w:rFonts w:ascii="바탕체" w:eastAsia="바탕체"/>
                <w:spacing w:val="-9"/>
                <w:sz w:val="18"/>
                <w:lang w:eastAsia="ko-KR"/>
              </w:rPr>
              <w:t xml:space="preserve"> </w:t>
            </w:r>
            <w:r>
              <w:rPr>
                <w:rFonts w:ascii="바탕체" w:eastAsia="바탕체"/>
                <w:spacing w:val="-14"/>
                <w:sz w:val="18"/>
                <w:lang w:eastAsia="ko-KR"/>
              </w:rPr>
              <w:t>재취업</w:t>
            </w:r>
            <w:r>
              <w:rPr>
                <w:spacing w:val="-14"/>
                <w:sz w:val="18"/>
                <w:lang w:eastAsia="ko-KR"/>
              </w:rPr>
              <w:t>,</w:t>
            </w:r>
            <w:r>
              <w:rPr>
                <w:spacing w:val="3"/>
                <w:sz w:val="18"/>
                <w:lang w:eastAsia="ko-KR"/>
              </w:rPr>
              <w:t xml:space="preserve"> </w:t>
            </w:r>
            <w:r>
              <w:rPr>
                <w:rFonts w:ascii="바탕체" w:eastAsia="바탕체"/>
                <w:spacing w:val="-14"/>
                <w:sz w:val="18"/>
                <w:lang w:eastAsia="ko-KR"/>
              </w:rPr>
              <w:t>퇴직</w:t>
            </w:r>
            <w:r>
              <w:rPr>
                <w:rFonts w:ascii="바탕체" w:eastAsia="바탕체"/>
                <w:spacing w:val="-9"/>
                <w:sz w:val="18"/>
                <w:lang w:eastAsia="ko-KR"/>
              </w:rPr>
              <w:t xml:space="preserve"> </w:t>
            </w:r>
            <w:r>
              <w:rPr>
                <w:rFonts w:ascii="바탕체" w:eastAsia="바탕체"/>
                <w:spacing w:val="-14"/>
                <w:sz w:val="18"/>
                <w:lang w:eastAsia="ko-KR"/>
              </w:rPr>
              <w:t>후</w:t>
            </w:r>
            <w:r>
              <w:rPr>
                <w:rFonts w:ascii="바탕체" w:eastAsia="바탕체"/>
                <w:spacing w:val="-8"/>
                <w:sz w:val="18"/>
                <w:lang w:eastAsia="ko-KR"/>
              </w:rPr>
              <w:t xml:space="preserve"> </w:t>
            </w:r>
            <w:r>
              <w:rPr>
                <w:rFonts w:ascii="바탕체" w:eastAsia="바탕체"/>
                <w:spacing w:val="-14"/>
                <w:sz w:val="18"/>
                <w:lang w:eastAsia="ko-KR"/>
              </w:rPr>
              <w:t>자영업을</w:t>
            </w:r>
            <w:r>
              <w:rPr>
                <w:rFonts w:ascii="바탕체" w:eastAsia="바탕체"/>
                <w:spacing w:val="-9"/>
                <w:sz w:val="18"/>
                <w:lang w:eastAsia="ko-KR"/>
              </w:rPr>
              <w:t xml:space="preserve"> </w:t>
            </w:r>
            <w:r>
              <w:rPr>
                <w:rFonts w:ascii="바탕체" w:eastAsia="바탕체"/>
                <w:spacing w:val="-14"/>
                <w:sz w:val="18"/>
                <w:lang w:eastAsia="ko-KR"/>
              </w:rPr>
              <w:t xml:space="preserve">개 </w:t>
            </w:r>
            <w:r>
              <w:rPr>
                <w:rFonts w:ascii="바탕체" w:eastAsia="바탕체"/>
                <w:w w:val="90"/>
                <w:sz w:val="18"/>
                <w:lang w:eastAsia="ko-KR"/>
              </w:rPr>
              <w:t>시하는</w:t>
            </w:r>
            <w:r>
              <w:rPr>
                <w:rFonts w:ascii="바탕체" w:eastAsia="바탕체"/>
                <w:spacing w:val="-7"/>
                <w:w w:val="90"/>
                <w:sz w:val="18"/>
                <w:lang w:eastAsia="ko-KR"/>
              </w:rPr>
              <w:t xml:space="preserve"> </w:t>
            </w:r>
            <w:r>
              <w:rPr>
                <w:rFonts w:ascii="바탕체" w:eastAsia="바탕체"/>
                <w:w w:val="90"/>
                <w:sz w:val="18"/>
                <w:lang w:eastAsia="ko-KR"/>
              </w:rPr>
              <w:t>경우도</w:t>
            </w:r>
            <w:r>
              <w:rPr>
                <w:rFonts w:ascii="바탕체" w:eastAsia="바탕체"/>
                <w:spacing w:val="-7"/>
                <w:w w:val="90"/>
                <w:sz w:val="18"/>
                <w:lang w:eastAsia="ko-KR"/>
              </w:rPr>
              <w:t xml:space="preserve"> </w:t>
            </w:r>
            <w:r>
              <w:rPr>
                <w:rFonts w:ascii="바탕체" w:eastAsia="바탕체"/>
                <w:w w:val="90"/>
                <w:sz w:val="18"/>
                <w:lang w:eastAsia="ko-KR"/>
              </w:rPr>
              <w:t>발생하며</w:t>
            </w:r>
            <w:r>
              <w:rPr>
                <w:w w:val="90"/>
                <w:sz w:val="18"/>
                <w:lang w:eastAsia="ko-KR"/>
              </w:rPr>
              <w:t>,</w:t>
            </w:r>
            <w:r>
              <w:rPr>
                <w:spacing w:val="29"/>
                <w:sz w:val="18"/>
                <w:lang w:eastAsia="ko-KR"/>
              </w:rPr>
              <w:t xml:space="preserve"> </w:t>
            </w:r>
            <w:r>
              <w:rPr>
                <w:rFonts w:ascii="바탕체" w:eastAsia="바탕체"/>
                <w:w w:val="90"/>
                <w:sz w:val="18"/>
                <w:lang w:eastAsia="ko-KR"/>
              </w:rPr>
              <w:t>무엇보다</w:t>
            </w:r>
            <w:r>
              <w:rPr>
                <w:rFonts w:ascii="바탕체" w:eastAsia="바탕체"/>
                <w:spacing w:val="-7"/>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7"/>
                <w:w w:val="90"/>
                <w:sz w:val="18"/>
                <w:lang w:eastAsia="ko-KR"/>
              </w:rPr>
              <w:t xml:space="preserve"> </w:t>
            </w:r>
            <w:r>
              <w:rPr>
                <w:rFonts w:ascii="바탕체" w:eastAsia="바탕체"/>
                <w:w w:val="90"/>
                <w:sz w:val="18"/>
                <w:lang w:eastAsia="ko-KR"/>
              </w:rPr>
              <w:t>이후의</w:t>
            </w:r>
            <w:r>
              <w:rPr>
                <w:rFonts w:ascii="바탕체" w:eastAsia="바탕체"/>
                <w:spacing w:val="-7"/>
                <w:w w:val="90"/>
                <w:sz w:val="18"/>
                <w:lang w:eastAsia="ko-KR"/>
              </w:rPr>
              <w:t xml:space="preserve"> </w:t>
            </w:r>
            <w:r>
              <w:rPr>
                <w:rFonts w:ascii="바탕체" w:eastAsia="바탕체"/>
                <w:w w:val="90"/>
                <w:sz w:val="18"/>
                <w:lang w:eastAsia="ko-KR"/>
              </w:rPr>
              <w:t>경제활동 을</w:t>
            </w:r>
            <w:r>
              <w:rPr>
                <w:rFonts w:ascii="바탕체" w:eastAsia="바탕체"/>
                <w:spacing w:val="-12"/>
                <w:w w:val="90"/>
                <w:sz w:val="18"/>
                <w:lang w:eastAsia="ko-KR"/>
              </w:rPr>
              <w:t xml:space="preserve"> </w:t>
            </w:r>
            <w:r>
              <w:rPr>
                <w:rFonts w:ascii="바탕체" w:eastAsia="바탕체"/>
                <w:w w:val="90"/>
                <w:sz w:val="18"/>
                <w:lang w:eastAsia="ko-KR"/>
              </w:rPr>
              <w:t>통한</w:t>
            </w:r>
            <w:r>
              <w:rPr>
                <w:rFonts w:ascii="바탕체" w:eastAsia="바탕체"/>
                <w:spacing w:val="-12"/>
                <w:w w:val="90"/>
                <w:sz w:val="18"/>
                <w:lang w:eastAsia="ko-KR"/>
              </w:rPr>
              <w:t xml:space="preserve"> </w:t>
            </w:r>
            <w:r>
              <w:rPr>
                <w:rFonts w:ascii="바탕체" w:eastAsia="바탕체"/>
                <w:w w:val="90"/>
                <w:sz w:val="18"/>
                <w:lang w:eastAsia="ko-KR"/>
              </w:rPr>
              <w:t>소득으로</w:t>
            </w:r>
            <w:r>
              <w:rPr>
                <w:rFonts w:ascii="바탕체" w:eastAsia="바탕체"/>
                <w:spacing w:val="-12"/>
                <w:w w:val="90"/>
                <w:sz w:val="18"/>
                <w:lang w:eastAsia="ko-KR"/>
              </w:rPr>
              <w:t xml:space="preserve"> </w:t>
            </w:r>
            <w:r>
              <w:rPr>
                <w:rFonts w:ascii="바탕체" w:eastAsia="바탕체"/>
                <w:w w:val="90"/>
                <w:sz w:val="18"/>
                <w:lang w:eastAsia="ko-KR"/>
              </w:rPr>
              <w:t>생계를</w:t>
            </w:r>
            <w:r>
              <w:rPr>
                <w:rFonts w:ascii="바탕체" w:eastAsia="바탕체"/>
                <w:spacing w:val="-12"/>
                <w:w w:val="90"/>
                <w:sz w:val="18"/>
                <w:lang w:eastAsia="ko-KR"/>
              </w:rPr>
              <w:t xml:space="preserve"> </w:t>
            </w:r>
            <w:r>
              <w:rPr>
                <w:rFonts w:ascii="바탕체" w:eastAsia="바탕체"/>
                <w:w w:val="90"/>
                <w:sz w:val="18"/>
                <w:lang w:eastAsia="ko-KR"/>
              </w:rPr>
              <w:t>유지하는</w:t>
            </w:r>
            <w:r>
              <w:rPr>
                <w:rFonts w:ascii="바탕체" w:eastAsia="바탕체"/>
                <w:spacing w:val="-12"/>
                <w:w w:val="90"/>
                <w:sz w:val="18"/>
                <w:lang w:eastAsia="ko-KR"/>
              </w:rPr>
              <w:t xml:space="preserve"> </w:t>
            </w:r>
            <w:r>
              <w:rPr>
                <w:rFonts w:ascii="바탕체" w:eastAsia="바탕체"/>
                <w:w w:val="90"/>
                <w:sz w:val="18"/>
                <w:lang w:eastAsia="ko-KR"/>
              </w:rPr>
              <w:t>고령자가</w:t>
            </w:r>
            <w:r>
              <w:rPr>
                <w:rFonts w:ascii="바탕체" w:eastAsia="바탕체"/>
                <w:spacing w:val="-12"/>
                <w:w w:val="90"/>
                <w:sz w:val="18"/>
                <w:lang w:eastAsia="ko-KR"/>
              </w:rPr>
              <w:t xml:space="preserve"> </w:t>
            </w:r>
            <w:r>
              <w:rPr>
                <w:rFonts w:ascii="바탕체" w:eastAsia="바탕체"/>
                <w:w w:val="90"/>
                <w:sz w:val="18"/>
                <w:lang w:eastAsia="ko-KR"/>
              </w:rPr>
              <w:t>많이</w:t>
            </w:r>
            <w:r>
              <w:rPr>
                <w:rFonts w:ascii="바탕체" w:eastAsia="바탕체"/>
                <w:spacing w:val="-12"/>
                <w:w w:val="90"/>
                <w:sz w:val="18"/>
                <w:lang w:eastAsia="ko-KR"/>
              </w:rPr>
              <w:t xml:space="preserve"> </w:t>
            </w:r>
            <w:r>
              <w:rPr>
                <w:rFonts w:ascii="바탕체" w:eastAsia="바탕체"/>
                <w:w w:val="90"/>
                <w:sz w:val="18"/>
                <w:lang w:eastAsia="ko-KR"/>
              </w:rPr>
              <w:t xml:space="preserve">있다는 점을 고려하여 </w:t>
            </w:r>
            <w:r>
              <w:rPr>
                <w:w w:val="90"/>
                <w:sz w:val="18"/>
                <w:lang w:eastAsia="ko-KR"/>
              </w:rPr>
              <w:t>65</w:t>
            </w:r>
            <w:r>
              <w:rPr>
                <w:rFonts w:ascii="바탕체" w:eastAsia="바탕체"/>
                <w:w w:val="90"/>
                <w:sz w:val="18"/>
                <w:lang w:eastAsia="ko-KR"/>
              </w:rPr>
              <w:t xml:space="preserve">세 이후에 고용되거나 자영업을 개시한 자에 대한 적용제외 규정을 삭제하여 고령자의 생활안정 </w:t>
            </w:r>
            <w:r>
              <w:rPr>
                <w:rFonts w:ascii="바탕체" w:eastAsia="바탕체"/>
                <w:sz w:val="18"/>
                <w:lang w:eastAsia="ko-KR"/>
              </w:rPr>
              <w:t>을</w:t>
            </w:r>
            <w:r>
              <w:rPr>
                <w:rFonts w:ascii="바탕체" w:eastAsia="바탕체"/>
                <w:spacing w:val="-23"/>
                <w:sz w:val="18"/>
                <w:lang w:eastAsia="ko-KR"/>
              </w:rPr>
              <w:t xml:space="preserve"> </w:t>
            </w:r>
            <w:r>
              <w:rPr>
                <w:rFonts w:ascii="바탕체" w:eastAsia="바탕체"/>
                <w:sz w:val="18"/>
                <w:lang w:eastAsia="ko-KR"/>
              </w:rPr>
              <w:t>도모하려고</w:t>
            </w:r>
            <w:r>
              <w:rPr>
                <w:rFonts w:ascii="바탕체" w:eastAsia="바탕체"/>
                <w:spacing w:val="-22"/>
                <w:sz w:val="18"/>
                <w:lang w:eastAsia="ko-KR"/>
              </w:rPr>
              <w:t xml:space="preserve"> </w:t>
            </w:r>
            <w:r>
              <w:rPr>
                <w:rFonts w:ascii="바탕체" w:eastAsia="바탕체"/>
                <w:sz w:val="18"/>
                <w:lang w:eastAsia="ko-KR"/>
              </w:rPr>
              <w:t>함</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Furthermore,</w:t>
            </w:r>
            <w:r>
              <w:rPr>
                <w:spacing w:val="-12"/>
                <w:sz w:val="18"/>
              </w:rPr>
              <w:t xml:space="preserve"> </w:t>
            </w:r>
            <w:r>
              <w:rPr>
                <w:sz w:val="18"/>
              </w:rPr>
              <w:t>due to the increas-ingly active economic participation of older adults, cases are</w:t>
            </w:r>
            <w:r>
              <w:rPr>
                <w:spacing w:val="-10"/>
                <w:sz w:val="18"/>
              </w:rPr>
              <w:t xml:space="preserve"> </w:t>
            </w:r>
            <w:r>
              <w:rPr>
                <w:sz w:val="18"/>
              </w:rPr>
              <w:t>arising</w:t>
            </w:r>
            <w:r>
              <w:rPr>
                <w:spacing w:val="-10"/>
                <w:sz w:val="18"/>
              </w:rPr>
              <w:t xml:space="preserve"> </w:t>
            </w:r>
            <w:r>
              <w:rPr>
                <w:sz w:val="18"/>
              </w:rPr>
              <w:t>where</w:t>
            </w:r>
            <w:r>
              <w:rPr>
                <w:spacing w:val="-10"/>
                <w:sz w:val="18"/>
              </w:rPr>
              <w:t xml:space="preserve"> </w:t>
            </w:r>
            <w:r>
              <w:rPr>
                <w:sz w:val="18"/>
              </w:rPr>
              <w:t>individuals</w:t>
            </w:r>
            <w:r>
              <w:rPr>
                <w:spacing w:val="-10"/>
                <w:sz w:val="18"/>
              </w:rPr>
              <w:t xml:space="preserve"> </w:t>
            </w:r>
            <w:r>
              <w:rPr>
                <w:sz w:val="18"/>
              </w:rPr>
              <w:t>change</w:t>
            </w:r>
            <w:r>
              <w:rPr>
                <w:spacing w:val="-10"/>
                <w:sz w:val="18"/>
              </w:rPr>
              <w:t xml:space="preserve"> </w:t>
            </w:r>
            <w:r>
              <w:rPr>
                <w:sz w:val="18"/>
              </w:rPr>
              <w:t>jobs,</w:t>
            </w:r>
            <w:r>
              <w:rPr>
                <w:spacing w:val="-10"/>
                <w:sz w:val="18"/>
              </w:rPr>
              <w:t xml:space="preserve"> </w:t>
            </w:r>
            <w:r>
              <w:rPr>
                <w:sz w:val="18"/>
              </w:rPr>
              <w:t>re-enter</w:t>
            </w:r>
            <w:r>
              <w:rPr>
                <w:spacing w:val="-10"/>
                <w:sz w:val="18"/>
              </w:rPr>
              <w:t xml:space="preserve"> </w:t>
            </w:r>
            <w:r>
              <w:rPr>
                <w:sz w:val="18"/>
              </w:rPr>
              <w:t>employ-ment,</w:t>
            </w:r>
            <w:r>
              <w:rPr>
                <w:spacing w:val="-1"/>
                <w:sz w:val="18"/>
              </w:rPr>
              <w:t xml:space="preserve"> </w:t>
            </w:r>
            <w:r>
              <w:rPr>
                <w:sz w:val="18"/>
              </w:rPr>
              <w:t>or</w:t>
            </w:r>
            <w:r>
              <w:rPr>
                <w:spacing w:val="-1"/>
                <w:sz w:val="18"/>
              </w:rPr>
              <w:t xml:space="preserve"> </w:t>
            </w:r>
            <w:r>
              <w:rPr>
                <w:sz w:val="18"/>
              </w:rPr>
              <w:t>commence</w:t>
            </w:r>
            <w:r>
              <w:rPr>
                <w:spacing w:val="-1"/>
                <w:sz w:val="18"/>
              </w:rPr>
              <w:t xml:space="preserve"> </w:t>
            </w:r>
            <w:r>
              <w:rPr>
                <w:sz w:val="18"/>
              </w:rPr>
              <w:t>self-employment</w:t>
            </w:r>
            <w:r>
              <w:rPr>
                <w:spacing w:val="-1"/>
                <w:sz w:val="18"/>
              </w:rPr>
              <w:t xml:space="preserve"> </w:t>
            </w:r>
            <w:r>
              <w:rPr>
                <w:sz w:val="18"/>
              </w:rPr>
              <w:t>even</w:t>
            </w:r>
            <w:r>
              <w:rPr>
                <w:spacing w:val="-1"/>
                <w:sz w:val="18"/>
              </w:rPr>
              <w:t xml:space="preserve"> </w:t>
            </w:r>
            <w:r>
              <w:rPr>
                <w:sz w:val="18"/>
              </w:rPr>
              <w:t>after</w:t>
            </w:r>
            <w:r>
              <w:rPr>
                <w:spacing w:val="-1"/>
                <w:sz w:val="18"/>
              </w:rPr>
              <w:t xml:space="preserve"> </w:t>
            </w:r>
            <w:r>
              <w:rPr>
                <w:sz w:val="18"/>
              </w:rPr>
              <w:t>being</w:t>
            </w:r>
            <w:r>
              <w:rPr>
                <w:spacing w:val="-1"/>
                <w:sz w:val="18"/>
              </w:rPr>
              <w:t xml:space="preserve"> </w:t>
            </w:r>
            <w:r>
              <w:rPr>
                <w:sz w:val="18"/>
              </w:rPr>
              <w:t>em-ployed past the age of 65. Most importantly, considering that</w:t>
            </w:r>
            <w:r>
              <w:rPr>
                <w:spacing w:val="-1"/>
                <w:sz w:val="18"/>
              </w:rPr>
              <w:t xml:space="preserve"> </w:t>
            </w:r>
            <w:r>
              <w:rPr>
                <w:sz w:val="18"/>
              </w:rPr>
              <w:t>many</w:t>
            </w:r>
            <w:r>
              <w:rPr>
                <w:spacing w:val="-1"/>
                <w:sz w:val="18"/>
              </w:rPr>
              <w:t xml:space="preserve"> </w:t>
            </w:r>
            <w:r>
              <w:rPr>
                <w:sz w:val="18"/>
              </w:rPr>
              <w:t>older</w:t>
            </w:r>
            <w:r>
              <w:rPr>
                <w:spacing w:val="-1"/>
                <w:sz w:val="18"/>
              </w:rPr>
              <w:t xml:space="preserve"> </w:t>
            </w:r>
            <w:r>
              <w:rPr>
                <w:sz w:val="18"/>
              </w:rPr>
              <w:t>adults</w:t>
            </w:r>
            <w:r>
              <w:rPr>
                <w:spacing w:val="-1"/>
                <w:sz w:val="18"/>
              </w:rPr>
              <w:t xml:space="preserve"> </w:t>
            </w:r>
            <w:r>
              <w:rPr>
                <w:sz w:val="18"/>
              </w:rPr>
              <w:t>sustain</w:t>
            </w:r>
            <w:r>
              <w:rPr>
                <w:spacing w:val="-1"/>
                <w:sz w:val="18"/>
              </w:rPr>
              <w:t xml:space="preserve"> </w:t>
            </w:r>
            <w:r>
              <w:rPr>
                <w:sz w:val="18"/>
              </w:rPr>
              <w:t>their</w:t>
            </w:r>
            <w:r>
              <w:rPr>
                <w:spacing w:val="-1"/>
                <w:sz w:val="18"/>
              </w:rPr>
              <w:t xml:space="preserve"> </w:t>
            </w:r>
            <w:r>
              <w:rPr>
                <w:sz w:val="18"/>
              </w:rPr>
              <w:t>livelihoods</w:t>
            </w:r>
            <w:r>
              <w:rPr>
                <w:spacing w:val="-1"/>
                <w:sz w:val="18"/>
              </w:rPr>
              <w:t xml:space="preserve"> </w:t>
            </w:r>
            <w:r>
              <w:rPr>
                <w:sz w:val="18"/>
              </w:rPr>
              <w:t>through</w:t>
            </w:r>
            <w:r>
              <w:rPr>
                <w:spacing w:val="-1"/>
                <w:sz w:val="18"/>
              </w:rPr>
              <w:t xml:space="preserve"> </w:t>
            </w:r>
            <w:r>
              <w:rPr>
                <w:sz w:val="18"/>
              </w:rPr>
              <w:t>in-come earned from economic activity after the age of 65, the objective is to promote the livelihood stability of older adults by deleting the provision that excludes individuals employed</w:t>
            </w:r>
            <w:r>
              <w:rPr>
                <w:spacing w:val="-9"/>
                <w:sz w:val="18"/>
              </w:rPr>
              <w:t xml:space="preserve"> </w:t>
            </w:r>
            <w:r>
              <w:rPr>
                <w:sz w:val="18"/>
              </w:rPr>
              <w:t>or</w:t>
            </w:r>
            <w:r>
              <w:rPr>
                <w:spacing w:val="-9"/>
                <w:sz w:val="18"/>
              </w:rPr>
              <w:t xml:space="preserve"> </w:t>
            </w:r>
            <w:r>
              <w:rPr>
                <w:sz w:val="18"/>
              </w:rPr>
              <w:t>commencing</w:t>
            </w:r>
            <w:r>
              <w:rPr>
                <w:spacing w:val="-9"/>
                <w:sz w:val="18"/>
              </w:rPr>
              <w:t xml:space="preserve"> </w:t>
            </w:r>
            <w:r>
              <w:rPr>
                <w:sz w:val="18"/>
              </w:rPr>
              <w:t>self-employment</w:t>
            </w:r>
            <w:r>
              <w:rPr>
                <w:spacing w:val="-9"/>
                <w:sz w:val="18"/>
              </w:rPr>
              <w:t xml:space="preserve"> </w:t>
            </w:r>
            <w:r>
              <w:rPr>
                <w:sz w:val="18"/>
              </w:rPr>
              <w:t>after</w:t>
            </w:r>
            <w:r>
              <w:rPr>
                <w:spacing w:val="-9"/>
                <w:sz w:val="18"/>
              </w:rPr>
              <w:t xml:space="preserve"> </w:t>
            </w:r>
            <w:r>
              <w:rPr>
                <w:sz w:val="18"/>
              </w:rPr>
              <w:t>the</w:t>
            </w:r>
            <w:r>
              <w:rPr>
                <w:spacing w:val="-9"/>
                <w:sz w:val="18"/>
              </w:rPr>
              <w:t xml:space="preserve"> </w:t>
            </w:r>
            <w:r>
              <w:rPr>
                <w:sz w:val="18"/>
              </w:rPr>
              <w:t>age</w:t>
            </w:r>
            <w:r>
              <w:rPr>
                <w:spacing w:val="-9"/>
                <w:sz w:val="18"/>
              </w:rPr>
              <w:t xml:space="preserve"> </w:t>
            </w:r>
            <w:r>
              <w:rPr>
                <w:sz w:val="18"/>
              </w:rPr>
              <w:t>of 65 from application</w:t>
            </w:r>
            <w:r w:rsidR="008A62E5">
              <w:rPr>
                <w:rFonts w:hint="eastAsia"/>
                <w:sz w:val="18"/>
                <w:lang w:eastAsia="ko-KR"/>
              </w:rPr>
              <w:t xml:space="preserve">. </w:t>
            </w:r>
            <w:r w:rsidR="008A62E5">
              <w:rPr>
                <w:sz w:val="18"/>
                <w:lang w:eastAsia="ko-KR"/>
              </w:rPr>
              <w:t>…</w:t>
            </w:r>
            <w:r>
              <w:rPr>
                <w:sz w:val="18"/>
              </w:rPr>
              <w:t>)</w:t>
            </w:r>
          </w:p>
        </w:tc>
      </w:tr>
    </w:tbl>
    <w:p w14:paraId="0768C948"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59FE9464"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B32EAA8" w14:textId="77777777">
        <w:trPr>
          <w:trHeight w:val="594"/>
        </w:trPr>
        <w:tc>
          <w:tcPr>
            <w:tcW w:w="2515" w:type="dxa"/>
          </w:tcPr>
          <w:p w14:paraId="168F93E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D28C02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3F6098D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7D38568"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8B1CDD0"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8314EC0" w14:textId="77777777" w:rsidR="00832031" w:rsidRDefault="00000000">
            <w:pPr>
              <w:pStyle w:val="TableParagraph"/>
              <w:spacing w:before="79"/>
              <w:ind w:left="429"/>
              <w:jc w:val="left"/>
              <w:rPr>
                <w:b/>
                <w:sz w:val="18"/>
              </w:rPr>
            </w:pPr>
            <w:r>
              <w:rPr>
                <w:b/>
                <w:spacing w:val="-2"/>
                <w:sz w:val="18"/>
              </w:rPr>
              <w:t>(Sponsor)</w:t>
            </w:r>
          </w:p>
        </w:tc>
        <w:tc>
          <w:tcPr>
            <w:tcW w:w="4498" w:type="dxa"/>
          </w:tcPr>
          <w:p w14:paraId="06A6D95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9ECC448"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E82C82E" w14:textId="77777777">
        <w:trPr>
          <w:trHeight w:val="4241"/>
        </w:trPr>
        <w:tc>
          <w:tcPr>
            <w:tcW w:w="2515" w:type="dxa"/>
          </w:tcPr>
          <w:p w14:paraId="0B60E31C" w14:textId="77777777" w:rsidR="00832031" w:rsidRDefault="00000000">
            <w:pPr>
              <w:pStyle w:val="TableParagraph"/>
              <w:spacing w:before="24"/>
              <w:ind w:left="122" w:right="112"/>
              <w:jc w:val="both"/>
              <w:rPr>
                <w:sz w:val="18"/>
              </w:rPr>
            </w:pPr>
            <w:r>
              <w:rPr>
                <w:rFonts w:ascii="바탕체" w:eastAsia="바탕체"/>
                <w:sz w:val="18"/>
              </w:rPr>
              <w:t>학대피해노인의</w:t>
            </w:r>
            <w:r>
              <w:rPr>
                <w:rFonts w:ascii="바탕체" w:eastAsia="바탕체"/>
                <w:spacing w:val="-20"/>
                <w:sz w:val="18"/>
              </w:rPr>
              <w:t xml:space="preserve"> </w:t>
            </w:r>
            <w:r>
              <w:rPr>
                <w:rFonts w:ascii="바탕체" w:eastAsia="바탕체"/>
                <w:sz w:val="18"/>
              </w:rPr>
              <w:t>권리보호와 지원에</w:t>
            </w:r>
            <w:r>
              <w:rPr>
                <w:rFonts w:ascii="바탕체" w:eastAsia="바탕체"/>
                <w:spacing w:val="40"/>
                <w:sz w:val="18"/>
              </w:rPr>
              <w:t xml:space="preserve"> </w:t>
            </w:r>
            <w:r>
              <w:rPr>
                <w:rFonts w:ascii="바탕체" w:eastAsia="바탕체"/>
                <w:sz w:val="18"/>
              </w:rPr>
              <w:t>관한</w:t>
            </w:r>
            <w:r>
              <w:rPr>
                <w:rFonts w:ascii="바탕체" w:eastAsia="바탕체"/>
                <w:spacing w:val="40"/>
                <w:sz w:val="18"/>
              </w:rPr>
              <w:t xml:space="preserve"> </w:t>
            </w:r>
            <w:r>
              <w:rPr>
                <w:rFonts w:ascii="바탕체" w:eastAsia="바탕체"/>
                <w:sz w:val="18"/>
              </w:rPr>
              <w:t>법률안</w:t>
            </w:r>
            <w:r>
              <w:rPr>
                <w:sz w:val="18"/>
              </w:rPr>
              <w:t>(Act</w:t>
            </w:r>
            <w:r>
              <w:rPr>
                <w:spacing w:val="40"/>
                <w:sz w:val="18"/>
              </w:rPr>
              <w:t xml:space="preserve"> </w:t>
            </w:r>
            <w:r>
              <w:rPr>
                <w:sz w:val="18"/>
              </w:rPr>
              <w:t>for Rights Protection and Assistance</w:t>
            </w:r>
            <w:r>
              <w:rPr>
                <w:spacing w:val="-7"/>
                <w:sz w:val="18"/>
              </w:rPr>
              <w:t xml:space="preserve"> </w:t>
            </w:r>
            <w:r>
              <w:rPr>
                <w:sz w:val="18"/>
              </w:rPr>
              <w:t>for</w:t>
            </w:r>
            <w:r>
              <w:rPr>
                <w:spacing w:val="-6"/>
                <w:sz w:val="18"/>
              </w:rPr>
              <w:t xml:space="preserve"> </w:t>
            </w:r>
            <w:r>
              <w:rPr>
                <w:sz w:val="18"/>
              </w:rPr>
              <w:t>Elderly</w:t>
            </w:r>
            <w:r>
              <w:rPr>
                <w:spacing w:val="-6"/>
                <w:sz w:val="18"/>
              </w:rPr>
              <w:t xml:space="preserve"> </w:t>
            </w:r>
            <w:r>
              <w:rPr>
                <w:spacing w:val="-2"/>
                <w:sz w:val="18"/>
              </w:rPr>
              <w:t>Victims)</w:t>
            </w:r>
          </w:p>
        </w:tc>
        <w:tc>
          <w:tcPr>
            <w:tcW w:w="1324" w:type="dxa"/>
          </w:tcPr>
          <w:p w14:paraId="1EF565DE" w14:textId="77777777" w:rsidR="00832031" w:rsidRDefault="00000000">
            <w:pPr>
              <w:pStyle w:val="TableParagraph"/>
              <w:spacing w:before="39"/>
              <w:ind w:left="8" w:right="1"/>
              <w:rPr>
                <w:sz w:val="18"/>
              </w:rPr>
            </w:pPr>
            <w:r>
              <w:rPr>
                <w:spacing w:val="-2"/>
                <w:sz w:val="18"/>
              </w:rPr>
              <w:t>2106172</w:t>
            </w:r>
          </w:p>
        </w:tc>
        <w:tc>
          <w:tcPr>
            <w:tcW w:w="1607" w:type="dxa"/>
          </w:tcPr>
          <w:p w14:paraId="4751AE12" w14:textId="77777777" w:rsidR="00832031" w:rsidRDefault="00000000">
            <w:pPr>
              <w:pStyle w:val="TableParagraph"/>
              <w:spacing w:before="24"/>
              <w:ind w:left="698" w:right="212" w:hanging="469"/>
              <w:jc w:val="left"/>
              <w:rPr>
                <w:sz w:val="18"/>
              </w:rPr>
            </w:pPr>
            <w:r>
              <w:rPr>
                <w:rFonts w:ascii="바탕체" w:eastAsia="바탕체"/>
                <w:spacing w:val="-4"/>
                <w:sz w:val="18"/>
              </w:rPr>
              <w:t>인재근</w:t>
            </w:r>
            <w:r>
              <w:rPr>
                <w:spacing w:val="-4"/>
                <w:sz w:val="18"/>
              </w:rPr>
              <w:t>(Jaekeun In)</w:t>
            </w:r>
          </w:p>
        </w:tc>
        <w:tc>
          <w:tcPr>
            <w:tcW w:w="4498" w:type="dxa"/>
          </w:tcPr>
          <w:p w14:paraId="238FB9C3" w14:textId="77777777" w:rsidR="00832031" w:rsidRDefault="00000000">
            <w:pPr>
              <w:pStyle w:val="TableParagraph"/>
              <w:spacing w:before="30" w:line="23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급격한</w:t>
            </w:r>
            <w:r>
              <w:rPr>
                <w:rFonts w:ascii="바탕체" w:eastAsia="바탕체"/>
                <w:spacing w:val="-6"/>
                <w:w w:val="90"/>
                <w:sz w:val="18"/>
                <w:lang w:eastAsia="ko-KR"/>
              </w:rPr>
              <w:t xml:space="preserve"> </w:t>
            </w:r>
            <w:r>
              <w:rPr>
                <w:rFonts w:ascii="바탕체" w:eastAsia="바탕체"/>
                <w:w w:val="90"/>
                <w:sz w:val="18"/>
                <w:lang w:eastAsia="ko-KR"/>
              </w:rPr>
              <w:t>고령사회로의</w:t>
            </w:r>
            <w:r>
              <w:rPr>
                <w:rFonts w:ascii="바탕체" w:eastAsia="바탕체"/>
                <w:spacing w:val="-6"/>
                <w:w w:val="90"/>
                <w:sz w:val="18"/>
                <w:lang w:eastAsia="ko-KR"/>
              </w:rPr>
              <w:t xml:space="preserve"> </w:t>
            </w:r>
            <w:r>
              <w:rPr>
                <w:rFonts w:ascii="바탕체" w:eastAsia="바탕체"/>
                <w:w w:val="90"/>
                <w:sz w:val="18"/>
                <w:lang w:eastAsia="ko-KR"/>
              </w:rPr>
              <w:t>진입</w:t>
            </w:r>
            <w:r>
              <w:rPr>
                <w:rFonts w:ascii="바탕체" w:eastAsia="바탕체"/>
                <w:spacing w:val="-6"/>
                <w:w w:val="90"/>
                <w:sz w:val="18"/>
                <w:lang w:eastAsia="ko-KR"/>
              </w:rPr>
              <w:t xml:space="preserve"> </w:t>
            </w:r>
            <w:r>
              <w:rPr>
                <w:rFonts w:ascii="바탕체" w:eastAsia="바탕체"/>
                <w:w w:val="90"/>
                <w:sz w:val="18"/>
                <w:lang w:eastAsia="ko-KR"/>
              </w:rPr>
              <w:t>등에</w:t>
            </w:r>
            <w:r>
              <w:rPr>
                <w:rFonts w:ascii="바탕체" w:eastAsia="바탕체"/>
                <w:spacing w:val="-6"/>
                <w:w w:val="90"/>
                <w:sz w:val="18"/>
                <w:lang w:eastAsia="ko-KR"/>
              </w:rPr>
              <w:t xml:space="preserve"> </w:t>
            </w:r>
            <w:r>
              <w:rPr>
                <w:rFonts w:ascii="바탕체" w:eastAsia="바탕체"/>
                <w:w w:val="90"/>
                <w:sz w:val="18"/>
                <w:lang w:eastAsia="ko-KR"/>
              </w:rPr>
              <w:t>따라</w:t>
            </w:r>
            <w:r>
              <w:rPr>
                <w:rFonts w:ascii="바탕체" w:eastAsia="바탕체"/>
                <w:spacing w:val="-6"/>
                <w:w w:val="90"/>
                <w:sz w:val="18"/>
                <w:lang w:eastAsia="ko-KR"/>
              </w:rPr>
              <w:t xml:space="preserve"> </w:t>
            </w:r>
            <w:r>
              <w:rPr>
                <w:rFonts w:ascii="바탕체" w:eastAsia="바탕체"/>
                <w:w w:val="90"/>
                <w:sz w:val="18"/>
                <w:lang w:eastAsia="ko-KR"/>
              </w:rPr>
              <w:t>노인학대</w:t>
            </w:r>
            <w:r>
              <w:rPr>
                <w:rFonts w:ascii="바탕체" w:eastAsia="바탕체"/>
                <w:spacing w:val="-6"/>
                <w:w w:val="90"/>
                <w:sz w:val="18"/>
                <w:lang w:eastAsia="ko-KR"/>
              </w:rPr>
              <w:t xml:space="preserve"> </w:t>
            </w:r>
            <w:r>
              <w:rPr>
                <w:rFonts w:ascii="바탕체" w:eastAsia="바탕체"/>
                <w:w w:val="90"/>
                <w:sz w:val="18"/>
                <w:lang w:eastAsia="ko-KR"/>
              </w:rPr>
              <w:t>문제가 중요한</w:t>
            </w:r>
            <w:r>
              <w:rPr>
                <w:rFonts w:ascii="바탕체" w:eastAsia="바탕체"/>
                <w:spacing w:val="-7"/>
                <w:w w:val="90"/>
                <w:sz w:val="18"/>
                <w:lang w:eastAsia="ko-KR"/>
              </w:rPr>
              <w:t xml:space="preserve"> </w:t>
            </w:r>
            <w:r>
              <w:rPr>
                <w:rFonts w:ascii="바탕체" w:eastAsia="바탕체"/>
                <w:w w:val="90"/>
                <w:sz w:val="18"/>
                <w:lang w:eastAsia="ko-KR"/>
              </w:rPr>
              <w:t>문제로</w:t>
            </w:r>
            <w:r>
              <w:rPr>
                <w:rFonts w:ascii="바탕체" w:eastAsia="바탕체"/>
                <w:spacing w:val="-5"/>
                <w:w w:val="90"/>
                <w:sz w:val="18"/>
                <w:lang w:eastAsia="ko-KR"/>
              </w:rPr>
              <w:t xml:space="preserve"> </w:t>
            </w:r>
            <w:r>
              <w:rPr>
                <w:rFonts w:ascii="바탕체" w:eastAsia="바탕체"/>
                <w:w w:val="90"/>
                <w:sz w:val="18"/>
                <w:lang w:eastAsia="ko-KR"/>
              </w:rPr>
              <w:t>대두되고</w:t>
            </w:r>
            <w:r>
              <w:rPr>
                <w:rFonts w:ascii="바탕체" w:eastAsia="바탕체"/>
                <w:spacing w:val="-5"/>
                <w:w w:val="90"/>
                <w:sz w:val="18"/>
                <w:lang w:eastAsia="ko-KR"/>
              </w:rPr>
              <w:t xml:space="preserve"> </w:t>
            </w:r>
            <w:r>
              <w:rPr>
                <w:rFonts w:ascii="바탕체" w:eastAsia="바탕체"/>
                <w:w w:val="90"/>
                <w:sz w:val="18"/>
                <w:lang w:eastAsia="ko-KR"/>
              </w:rPr>
              <w:t>있음</w:t>
            </w:r>
            <w:r>
              <w:rPr>
                <w:w w:val="90"/>
                <w:sz w:val="18"/>
                <w:lang w:eastAsia="ko-KR"/>
              </w:rPr>
              <w:t>.</w:t>
            </w:r>
            <w:r>
              <w:rPr>
                <w:spacing w:val="31"/>
                <w:sz w:val="18"/>
                <w:lang w:eastAsia="ko-KR"/>
              </w:rPr>
              <w:t xml:space="preserve"> </w:t>
            </w:r>
            <w:r>
              <w:rPr>
                <w:rFonts w:ascii="바탕체" w:eastAsia="바탕체"/>
                <w:w w:val="90"/>
                <w:sz w:val="18"/>
                <w:lang w:eastAsia="ko-KR"/>
              </w:rPr>
              <w:t>현행</w:t>
            </w:r>
            <w:r>
              <w:rPr>
                <w:rFonts w:ascii="바탕체" w:eastAsia="바탕체"/>
                <w:spacing w:val="-14"/>
                <w:w w:val="90"/>
                <w:sz w:val="18"/>
                <w:lang w:eastAsia="ko-KR"/>
              </w:rPr>
              <w:t xml:space="preserve"> </w:t>
            </w:r>
            <w:r>
              <w:rPr>
                <w:rFonts w:ascii="돋움" w:eastAsia="돋움"/>
                <w:w w:val="90"/>
                <w:sz w:val="18"/>
                <w:lang w:eastAsia="ko-KR"/>
              </w:rPr>
              <w:t>「</w:t>
            </w:r>
            <w:r>
              <w:rPr>
                <w:rFonts w:ascii="바탕체" w:eastAsia="바탕체"/>
                <w:w w:val="90"/>
                <w:sz w:val="18"/>
                <w:lang w:eastAsia="ko-KR"/>
              </w:rPr>
              <w:t>노인복지법</w:t>
            </w:r>
            <w:r>
              <w:rPr>
                <w:rFonts w:ascii="돋움" w:eastAsia="돋움"/>
                <w:w w:val="90"/>
                <w:sz w:val="18"/>
                <w:lang w:eastAsia="ko-KR"/>
              </w:rPr>
              <w:t>」</w:t>
            </w:r>
            <w:r>
              <w:rPr>
                <w:rFonts w:ascii="바탕체" w:eastAsia="바탕체"/>
                <w:w w:val="90"/>
                <w:sz w:val="18"/>
                <w:lang w:eastAsia="ko-KR"/>
              </w:rPr>
              <w:t>에</w:t>
            </w:r>
            <w:r>
              <w:rPr>
                <w:rFonts w:ascii="바탕체" w:eastAsia="바탕체"/>
                <w:spacing w:val="-4"/>
                <w:w w:val="90"/>
                <w:sz w:val="18"/>
                <w:lang w:eastAsia="ko-KR"/>
              </w:rPr>
              <w:t xml:space="preserve"> </w:t>
            </w:r>
            <w:r>
              <w:rPr>
                <w:rFonts w:ascii="바탕체" w:eastAsia="바탕체"/>
                <w:w w:val="90"/>
                <w:sz w:val="18"/>
                <w:lang w:eastAsia="ko-KR"/>
              </w:rPr>
              <w:t xml:space="preserve">노 </w:t>
            </w:r>
            <w:r>
              <w:rPr>
                <w:rFonts w:ascii="바탕체" w:eastAsia="바탕체"/>
                <w:spacing w:val="-8"/>
                <w:sz w:val="18"/>
                <w:lang w:eastAsia="ko-KR"/>
              </w:rPr>
              <w:t>인학대</w:t>
            </w:r>
            <w:r>
              <w:rPr>
                <w:rFonts w:ascii="바탕체" w:eastAsia="바탕체"/>
                <w:spacing w:val="-15"/>
                <w:sz w:val="18"/>
                <w:lang w:eastAsia="ko-KR"/>
              </w:rPr>
              <w:t xml:space="preserve"> </w:t>
            </w:r>
            <w:r>
              <w:rPr>
                <w:rFonts w:ascii="바탕체" w:eastAsia="바탕체"/>
                <w:spacing w:val="-8"/>
                <w:sz w:val="18"/>
                <w:lang w:eastAsia="ko-KR"/>
              </w:rPr>
              <w:t>관련</w:t>
            </w:r>
            <w:r>
              <w:rPr>
                <w:rFonts w:ascii="바탕체" w:eastAsia="바탕체"/>
                <w:spacing w:val="-14"/>
                <w:sz w:val="18"/>
                <w:lang w:eastAsia="ko-KR"/>
              </w:rPr>
              <w:t xml:space="preserve"> </w:t>
            </w:r>
            <w:r>
              <w:rPr>
                <w:rFonts w:ascii="바탕체" w:eastAsia="바탕체"/>
                <w:spacing w:val="-8"/>
                <w:sz w:val="18"/>
                <w:lang w:eastAsia="ko-KR"/>
              </w:rPr>
              <w:t>조항들이</w:t>
            </w:r>
            <w:r>
              <w:rPr>
                <w:rFonts w:ascii="바탕체" w:eastAsia="바탕체"/>
                <w:spacing w:val="-15"/>
                <w:sz w:val="18"/>
                <w:lang w:eastAsia="ko-KR"/>
              </w:rPr>
              <w:t xml:space="preserve"> </w:t>
            </w:r>
            <w:r>
              <w:rPr>
                <w:rFonts w:ascii="바탕체" w:eastAsia="바탕체"/>
                <w:spacing w:val="-8"/>
                <w:sz w:val="18"/>
                <w:lang w:eastAsia="ko-KR"/>
              </w:rPr>
              <w:t>규정되어</w:t>
            </w:r>
            <w:r>
              <w:rPr>
                <w:rFonts w:ascii="바탕체" w:eastAsia="바탕체"/>
                <w:spacing w:val="-14"/>
                <w:sz w:val="18"/>
                <w:lang w:eastAsia="ko-KR"/>
              </w:rPr>
              <w:t xml:space="preserve"> </w:t>
            </w:r>
            <w:r>
              <w:rPr>
                <w:rFonts w:ascii="바탕체" w:eastAsia="바탕체"/>
                <w:spacing w:val="-8"/>
                <w:sz w:val="18"/>
                <w:lang w:eastAsia="ko-KR"/>
              </w:rPr>
              <w:t>있으나</w:t>
            </w:r>
            <w:r>
              <w:rPr>
                <w:rFonts w:ascii="바탕체" w:eastAsia="바탕체"/>
                <w:spacing w:val="-15"/>
                <w:sz w:val="18"/>
                <w:lang w:eastAsia="ko-KR"/>
              </w:rPr>
              <w:t xml:space="preserve"> </w:t>
            </w:r>
            <w:r>
              <w:rPr>
                <w:rFonts w:ascii="바탕체" w:eastAsia="바탕체"/>
                <w:spacing w:val="-8"/>
                <w:sz w:val="18"/>
                <w:lang w:eastAsia="ko-KR"/>
              </w:rPr>
              <w:t>이는</w:t>
            </w:r>
            <w:r>
              <w:rPr>
                <w:rFonts w:ascii="바탕체" w:eastAsia="바탕체"/>
                <w:spacing w:val="-14"/>
                <w:sz w:val="18"/>
                <w:lang w:eastAsia="ko-KR"/>
              </w:rPr>
              <w:t xml:space="preserve"> </w:t>
            </w:r>
            <w:r>
              <w:rPr>
                <w:spacing w:val="-8"/>
                <w:sz w:val="18"/>
                <w:lang w:eastAsia="ko-KR"/>
              </w:rPr>
              <w:t xml:space="preserve">... </w:t>
            </w:r>
            <w:r>
              <w:rPr>
                <w:rFonts w:ascii="바탕체" w:eastAsia="바탕체"/>
                <w:spacing w:val="-8"/>
                <w:sz w:val="18"/>
                <w:lang w:eastAsia="ko-KR"/>
              </w:rPr>
              <w:t xml:space="preserve">노인학 </w:t>
            </w:r>
            <w:r>
              <w:rPr>
                <w:rFonts w:ascii="바탕체" w:eastAsia="바탕체"/>
                <w:spacing w:val="-14"/>
                <w:sz w:val="18"/>
                <w:lang w:eastAsia="ko-KR"/>
              </w:rPr>
              <w:t>대의</w:t>
            </w:r>
            <w:r>
              <w:rPr>
                <w:rFonts w:ascii="바탕체" w:eastAsia="바탕체"/>
                <w:spacing w:val="-9"/>
                <w:sz w:val="18"/>
                <w:lang w:eastAsia="ko-KR"/>
              </w:rPr>
              <w:t xml:space="preserve"> </w:t>
            </w:r>
            <w:r>
              <w:rPr>
                <w:rFonts w:ascii="바탕체" w:eastAsia="바탕체"/>
                <w:spacing w:val="-14"/>
                <w:sz w:val="18"/>
                <w:lang w:eastAsia="ko-KR"/>
              </w:rPr>
              <w:t>예방과</w:t>
            </w:r>
            <w:r>
              <w:rPr>
                <w:rFonts w:ascii="바탕체" w:eastAsia="바탕체"/>
                <w:spacing w:val="-8"/>
                <w:sz w:val="18"/>
                <w:lang w:eastAsia="ko-KR"/>
              </w:rPr>
              <w:t xml:space="preserve"> </w:t>
            </w:r>
            <w:r>
              <w:rPr>
                <w:rFonts w:ascii="바탕체" w:eastAsia="바탕체"/>
                <w:spacing w:val="-14"/>
                <w:sz w:val="18"/>
                <w:lang w:eastAsia="ko-KR"/>
              </w:rPr>
              <w:t>학대피해노인에</w:t>
            </w:r>
            <w:r>
              <w:rPr>
                <w:rFonts w:ascii="바탕체" w:eastAsia="바탕체"/>
                <w:spacing w:val="-9"/>
                <w:sz w:val="18"/>
                <w:lang w:eastAsia="ko-KR"/>
              </w:rPr>
              <w:t xml:space="preserve"> </w:t>
            </w:r>
            <w:r>
              <w:rPr>
                <w:rFonts w:ascii="바탕체" w:eastAsia="바탕체"/>
                <w:spacing w:val="-14"/>
                <w:sz w:val="18"/>
                <w:lang w:eastAsia="ko-KR"/>
              </w:rPr>
              <w:t>대한</w:t>
            </w:r>
            <w:r>
              <w:rPr>
                <w:rFonts w:ascii="바탕체" w:eastAsia="바탕체"/>
                <w:spacing w:val="-8"/>
                <w:sz w:val="18"/>
                <w:lang w:eastAsia="ko-KR"/>
              </w:rPr>
              <w:t xml:space="preserve"> </w:t>
            </w:r>
            <w:r>
              <w:rPr>
                <w:rFonts w:ascii="바탕체" w:eastAsia="바탕체"/>
                <w:spacing w:val="-14"/>
                <w:sz w:val="18"/>
                <w:lang w:eastAsia="ko-KR"/>
              </w:rPr>
              <w:t>권리보호</w:t>
            </w:r>
            <w:r>
              <w:rPr>
                <w:rFonts w:ascii="바탕체" w:eastAsia="바탕체"/>
                <w:spacing w:val="-9"/>
                <w:sz w:val="18"/>
                <w:lang w:eastAsia="ko-KR"/>
              </w:rPr>
              <w:t xml:space="preserve"> </w:t>
            </w:r>
            <w:r>
              <w:rPr>
                <w:rFonts w:ascii="바탕체" w:eastAsia="바탕체"/>
                <w:spacing w:val="-14"/>
                <w:sz w:val="18"/>
                <w:lang w:eastAsia="ko-KR"/>
              </w:rPr>
              <w:t>및</w:t>
            </w:r>
            <w:r>
              <w:rPr>
                <w:rFonts w:ascii="바탕체" w:eastAsia="바탕체"/>
                <w:spacing w:val="-8"/>
                <w:sz w:val="18"/>
                <w:lang w:eastAsia="ko-KR"/>
              </w:rPr>
              <w:t xml:space="preserve"> </w:t>
            </w:r>
            <w:r>
              <w:rPr>
                <w:rFonts w:ascii="바탕체" w:eastAsia="바탕체"/>
                <w:spacing w:val="-14"/>
                <w:sz w:val="18"/>
                <w:lang w:eastAsia="ko-KR"/>
              </w:rPr>
              <w:t>지원</w:t>
            </w:r>
            <w:r>
              <w:rPr>
                <w:rFonts w:ascii="바탕체" w:eastAsia="바탕체"/>
                <w:spacing w:val="-9"/>
                <w:sz w:val="18"/>
                <w:lang w:eastAsia="ko-KR"/>
              </w:rPr>
              <w:t xml:space="preserve"> </w:t>
            </w:r>
            <w:r>
              <w:rPr>
                <w:rFonts w:ascii="바탕체" w:eastAsia="바탕체"/>
                <w:spacing w:val="-14"/>
                <w:sz w:val="18"/>
                <w:lang w:eastAsia="ko-KR"/>
              </w:rPr>
              <w:t>규 정은</w:t>
            </w:r>
            <w:r>
              <w:rPr>
                <w:rFonts w:ascii="바탕체" w:eastAsia="바탕체"/>
                <w:spacing w:val="-9"/>
                <w:sz w:val="18"/>
                <w:lang w:eastAsia="ko-KR"/>
              </w:rPr>
              <w:t xml:space="preserve"> </w:t>
            </w:r>
            <w:r>
              <w:rPr>
                <w:rFonts w:ascii="바탕체" w:eastAsia="바탕체"/>
                <w:spacing w:val="-14"/>
                <w:sz w:val="18"/>
                <w:lang w:eastAsia="ko-KR"/>
              </w:rPr>
              <w:t>다소</w:t>
            </w:r>
            <w:r>
              <w:rPr>
                <w:rFonts w:ascii="바탕체" w:eastAsia="바탕체"/>
                <w:spacing w:val="-8"/>
                <w:sz w:val="18"/>
                <w:lang w:eastAsia="ko-KR"/>
              </w:rPr>
              <w:t xml:space="preserve"> </w:t>
            </w:r>
            <w:r>
              <w:rPr>
                <w:rFonts w:ascii="바탕체" w:eastAsia="바탕체"/>
                <w:spacing w:val="-14"/>
                <w:sz w:val="18"/>
                <w:lang w:eastAsia="ko-KR"/>
              </w:rPr>
              <w:t>미흡한</w:t>
            </w:r>
            <w:r>
              <w:rPr>
                <w:rFonts w:ascii="바탕체" w:eastAsia="바탕체"/>
                <w:spacing w:val="-9"/>
                <w:sz w:val="18"/>
                <w:lang w:eastAsia="ko-KR"/>
              </w:rPr>
              <w:t xml:space="preserve"> </w:t>
            </w:r>
            <w:r>
              <w:rPr>
                <w:rFonts w:ascii="바탕체" w:eastAsia="바탕체"/>
                <w:spacing w:val="-14"/>
                <w:sz w:val="18"/>
                <w:lang w:eastAsia="ko-KR"/>
              </w:rPr>
              <w:t>측면이</w:t>
            </w:r>
            <w:r>
              <w:rPr>
                <w:rFonts w:ascii="바탕체" w:eastAsia="바탕체"/>
                <w:spacing w:val="-8"/>
                <w:sz w:val="18"/>
                <w:lang w:eastAsia="ko-KR"/>
              </w:rPr>
              <w:t xml:space="preserve"> </w:t>
            </w:r>
            <w:r>
              <w:rPr>
                <w:rFonts w:ascii="바탕체" w:eastAsia="바탕체"/>
                <w:spacing w:val="-14"/>
                <w:sz w:val="18"/>
                <w:lang w:eastAsia="ko-KR"/>
              </w:rPr>
              <w:t>있음</w:t>
            </w:r>
            <w:r>
              <w:rPr>
                <w:spacing w:val="-6"/>
                <w:sz w:val="18"/>
                <w:lang w:eastAsia="ko-KR"/>
              </w:rPr>
              <w:t xml:space="preserve">. </w:t>
            </w:r>
            <w:r>
              <w:rPr>
                <w:rFonts w:ascii="바탕체" w:eastAsia="바탕체"/>
                <w:spacing w:val="-14"/>
                <w:sz w:val="18"/>
                <w:lang w:eastAsia="ko-KR"/>
              </w:rPr>
              <w:t>이에</w:t>
            </w:r>
            <w:r>
              <w:rPr>
                <w:spacing w:val="-6"/>
                <w:sz w:val="18"/>
                <w:lang w:eastAsia="ko-KR"/>
              </w:rPr>
              <w:t xml:space="preserve">, </w:t>
            </w:r>
            <w:r>
              <w:rPr>
                <w:rFonts w:ascii="바탕체" w:eastAsia="바탕체"/>
                <w:spacing w:val="-14"/>
                <w:sz w:val="18"/>
                <w:lang w:eastAsia="ko-KR"/>
              </w:rPr>
              <w:t>노인학대의</w:t>
            </w:r>
            <w:r>
              <w:rPr>
                <w:rFonts w:ascii="바탕체" w:eastAsia="바탕체"/>
                <w:spacing w:val="-8"/>
                <w:sz w:val="18"/>
                <w:lang w:eastAsia="ko-KR"/>
              </w:rPr>
              <w:t xml:space="preserve"> </w:t>
            </w:r>
            <w:r>
              <w:rPr>
                <w:rFonts w:ascii="바탕체" w:eastAsia="바탕체"/>
                <w:spacing w:val="-14"/>
                <w:sz w:val="18"/>
                <w:lang w:eastAsia="ko-KR"/>
              </w:rPr>
              <w:t>예방과 교육</w:t>
            </w:r>
            <w:r>
              <w:rPr>
                <w:rFonts w:ascii="바탕체" w:eastAsia="바탕체"/>
                <w:spacing w:val="-9"/>
                <w:sz w:val="18"/>
                <w:lang w:eastAsia="ko-KR"/>
              </w:rPr>
              <w:t xml:space="preserve"> </w:t>
            </w:r>
            <w:r>
              <w:rPr>
                <w:rFonts w:ascii="바탕체" w:eastAsia="바탕체"/>
                <w:spacing w:val="-14"/>
                <w:sz w:val="18"/>
                <w:lang w:eastAsia="ko-KR"/>
              </w:rPr>
              <w:t>및</w:t>
            </w:r>
            <w:r>
              <w:rPr>
                <w:rFonts w:ascii="바탕체" w:eastAsia="바탕체"/>
                <w:spacing w:val="-8"/>
                <w:sz w:val="18"/>
                <w:lang w:eastAsia="ko-KR"/>
              </w:rPr>
              <w:t xml:space="preserve"> </w:t>
            </w:r>
            <w:r>
              <w:rPr>
                <w:rFonts w:ascii="바탕체" w:eastAsia="바탕체"/>
                <w:spacing w:val="-14"/>
                <w:sz w:val="18"/>
                <w:lang w:eastAsia="ko-KR"/>
              </w:rPr>
              <w:t>상담</w:t>
            </w:r>
            <w:r>
              <w:rPr>
                <w:rFonts w:ascii="바탕체" w:eastAsia="바탕체"/>
                <w:spacing w:val="-9"/>
                <w:sz w:val="18"/>
                <w:lang w:eastAsia="ko-KR"/>
              </w:rPr>
              <w:t xml:space="preserve"> </w:t>
            </w:r>
            <w:r>
              <w:rPr>
                <w:rFonts w:ascii="바탕체" w:eastAsia="바탕체"/>
                <w:spacing w:val="-14"/>
                <w:sz w:val="18"/>
                <w:lang w:eastAsia="ko-KR"/>
              </w:rPr>
              <w:t>등</w:t>
            </w:r>
            <w:r>
              <w:rPr>
                <w:rFonts w:ascii="바탕체" w:eastAsia="바탕체"/>
                <w:spacing w:val="-8"/>
                <w:sz w:val="18"/>
                <w:lang w:eastAsia="ko-KR"/>
              </w:rPr>
              <w:t xml:space="preserve"> </w:t>
            </w:r>
            <w:r>
              <w:rPr>
                <w:rFonts w:ascii="바탕체" w:eastAsia="바탕체"/>
                <w:spacing w:val="-14"/>
                <w:sz w:val="18"/>
                <w:lang w:eastAsia="ko-KR"/>
              </w:rPr>
              <w:t>적극적</w:t>
            </w:r>
            <w:r>
              <w:rPr>
                <w:rFonts w:ascii="바탕체" w:eastAsia="바탕체"/>
                <w:spacing w:val="-9"/>
                <w:sz w:val="18"/>
                <w:lang w:eastAsia="ko-KR"/>
              </w:rPr>
              <w:t xml:space="preserve"> </w:t>
            </w:r>
            <w:r>
              <w:rPr>
                <w:rFonts w:ascii="바탕체" w:eastAsia="바탕체"/>
                <w:spacing w:val="-14"/>
                <w:sz w:val="18"/>
                <w:lang w:eastAsia="ko-KR"/>
              </w:rPr>
              <w:t>예방조치를</w:t>
            </w:r>
            <w:r>
              <w:rPr>
                <w:rFonts w:ascii="바탕체" w:eastAsia="바탕체"/>
                <w:spacing w:val="-8"/>
                <w:sz w:val="18"/>
                <w:lang w:eastAsia="ko-KR"/>
              </w:rPr>
              <w:t xml:space="preserve"> </w:t>
            </w:r>
            <w:r>
              <w:rPr>
                <w:rFonts w:ascii="바탕체" w:eastAsia="바탕체"/>
                <w:spacing w:val="-14"/>
                <w:sz w:val="18"/>
                <w:lang w:eastAsia="ko-KR"/>
              </w:rPr>
              <w:t>도입하고</w:t>
            </w:r>
            <w:r>
              <w:rPr>
                <w:spacing w:val="-6"/>
                <w:sz w:val="18"/>
                <w:lang w:eastAsia="ko-KR"/>
              </w:rPr>
              <w:t xml:space="preserve">, </w:t>
            </w:r>
            <w:r>
              <w:rPr>
                <w:rFonts w:ascii="바탕체" w:eastAsia="바탕체"/>
                <w:spacing w:val="-14"/>
                <w:sz w:val="18"/>
                <w:lang w:eastAsia="ko-KR"/>
              </w:rPr>
              <w:t xml:space="preserve">학대피해 </w:t>
            </w:r>
            <w:r>
              <w:rPr>
                <w:rFonts w:ascii="바탕체" w:eastAsia="바탕체"/>
                <w:w w:val="90"/>
                <w:sz w:val="18"/>
                <w:lang w:eastAsia="ko-KR"/>
              </w:rPr>
              <w:t>노인에 대한 보다 체계적인 지원서비스 규정을 마련하여 학대피해노인의 권리를 보호하고 증진시키려는 것임</w:t>
            </w:r>
            <w:r>
              <w:rPr>
                <w:w w:val="90"/>
                <w:sz w:val="18"/>
                <w:lang w:eastAsia="ko-KR"/>
              </w:rPr>
              <w:t xml:space="preserve">.(. </w:t>
            </w:r>
            <w:r>
              <w:rPr>
                <w:w w:val="90"/>
                <w:sz w:val="18"/>
              </w:rPr>
              <w:t xml:space="preserve">. . </w:t>
            </w:r>
            <w:r>
              <w:rPr>
                <w:sz w:val="18"/>
              </w:rPr>
              <w:t>With</w:t>
            </w:r>
            <w:r>
              <w:rPr>
                <w:spacing w:val="-12"/>
                <w:sz w:val="18"/>
              </w:rPr>
              <w:t xml:space="preserve"> </w:t>
            </w:r>
            <w:r>
              <w:rPr>
                <w:sz w:val="18"/>
              </w:rPr>
              <w:t>the rapid entry into an aged society</w:t>
            </w:r>
            <w:r>
              <w:rPr>
                <w:spacing w:val="-6"/>
                <w:sz w:val="18"/>
              </w:rPr>
              <w:t xml:space="preserve"> . . . , </w:t>
            </w:r>
            <w:r>
              <w:rPr>
                <w:sz w:val="18"/>
              </w:rPr>
              <w:t>the issue of elder abuse is emerging as a critical problem. While pro-visions</w:t>
            </w:r>
            <w:r>
              <w:rPr>
                <w:spacing w:val="14"/>
                <w:sz w:val="18"/>
              </w:rPr>
              <w:t xml:space="preserve"> </w:t>
            </w:r>
            <w:r>
              <w:rPr>
                <w:sz w:val="18"/>
              </w:rPr>
              <w:t>related</w:t>
            </w:r>
            <w:r>
              <w:rPr>
                <w:spacing w:val="14"/>
                <w:sz w:val="18"/>
              </w:rPr>
              <w:t xml:space="preserve"> </w:t>
            </w:r>
            <w:r>
              <w:rPr>
                <w:sz w:val="18"/>
              </w:rPr>
              <w:t>to</w:t>
            </w:r>
            <w:r>
              <w:rPr>
                <w:spacing w:val="14"/>
                <w:sz w:val="18"/>
              </w:rPr>
              <w:t xml:space="preserve"> </w:t>
            </w:r>
            <w:r>
              <w:rPr>
                <w:sz w:val="18"/>
              </w:rPr>
              <w:t>elder</w:t>
            </w:r>
            <w:r>
              <w:rPr>
                <w:spacing w:val="14"/>
                <w:sz w:val="18"/>
              </w:rPr>
              <w:t xml:space="preserve"> </w:t>
            </w:r>
            <w:r>
              <w:rPr>
                <w:sz w:val="18"/>
              </w:rPr>
              <w:t>abuse</w:t>
            </w:r>
            <w:r>
              <w:rPr>
                <w:spacing w:val="14"/>
                <w:sz w:val="18"/>
              </w:rPr>
              <w:t xml:space="preserve"> </w:t>
            </w:r>
            <w:r>
              <w:rPr>
                <w:sz w:val="18"/>
              </w:rPr>
              <w:t>are</w:t>
            </w:r>
            <w:r>
              <w:rPr>
                <w:spacing w:val="14"/>
                <w:sz w:val="18"/>
              </w:rPr>
              <w:t xml:space="preserve"> </w:t>
            </w:r>
            <w:r>
              <w:rPr>
                <w:sz w:val="18"/>
              </w:rPr>
              <w:t>stipulated</w:t>
            </w:r>
            <w:r>
              <w:rPr>
                <w:spacing w:val="14"/>
                <w:sz w:val="18"/>
              </w:rPr>
              <w:t xml:space="preserve"> </w:t>
            </w:r>
            <w:r>
              <w:rPr>
                <w:sz w:val="18"/>
              </w:rPr>
              <w:t>in</w:t>
            </w:r>
            <w:r>
              <w:rPr>
                <w:spacing w:val="14"/>
                <w:sz w:val="18"/>
              </w:rPr>
              <w:t xml:space="preserve"> </w:t>
            </w:r>
            <w:r>
              <w:rPr>
                <w:sz w:val="18"/>
              </w:rPr>
              <w:t>the</w:t>
            </w:r>
            <w:r>
              <w:rPr>
                <w:spacing w:val="14"/>
                <w:sz w:val="18"/>
              </w:rPr>
              <w:t xml:space="preserve"> </w:t>
            </w:r>
            <w:r>
              <w:rPr>
                <w:spacing w:val="-2"/>
                <w:sz w:val="18"/>
              </w:rPr>
              <w:t>current</w:t>
            </w:r>
          </w:p>
          <w:p w14:paraId="5BD643C8" w14:textId="77777777" w:rsidR="00832031" w:rsidRDefault="00000000">
            <w:pPr>
              <w:pStyle w:val="TableParagraph"/>
              <w:spacing w:line="221" w:lineRule="exact"/>
              <w:ind w:left="113"/>
              <w:jc w:val="both"/>
              <w:rPr>
                <w:sz w:val="18"/>
              </w:rPr>
            </w:pPr>
            <w:r>
              <w:rPr>
                <w:rFonts w:ascii="돋움" w:eastAsia="돋움"/>
                <w:spacing w:val="-2"/>
                <w:sz w:val="18"/>
              </w:rPr>
              <w:t>「</w:t>
            </w:r>
            <w:r>
              <w:rPr>
                <w:spacing w:val="-2"/>
                <w:sz w:val="18"/>
              </w:rPr>
              <w:t>Welfare of</w:t>
            </w:r>
            <w:r>
              <w:rPr>
                <w:spacing w:val="-1"/>
                <w:sz w:val="18"/>
              </w:rPr>
              <w:t xml:space="preserve"> </w:t>
            </w:r>
            <w:r>
              <w:rPr>
                <w:spacing w:val="-2"/>
                <w:sz w:val="18"/>
              </w:rPr>
              <w:t>Senior Citizens</w:t>
            </w:r>
            <w:r>
              <w:rPr>
                <w:spacing w:val="-1"/>
                <w:sz w:val="18"/>
              </w:rPr>
              <w:t xml:space="preserve"> </w:t>
            </w:r>
            <w:r>
              <w:rPr>
                <w:spacing w:val="-2"/>
                <w:sz w:val="18"/>
              </w:rPr>
              <w:t>Act</w:t>
            </w:r>
            <w:r>
              <w:rPr>
                <w:rFonts w:ascii="돋움" w:eastAsia="돋움"/>
                <w:spacing w:val="-2"/>
                <w:sz w:val="18"/>
              </w:rPr>
              <w:t>」</w:t>
            </w:r>
            <w:r>
              <w:rPr>
                <w:spacing w:val="-2"/>
                <w:sz w:val="18"/>
              </w:rPr>
              <w:t>, these are</w:t>
            </w:r>
            <w:r>
              <w:rPr>
                <w:spacing w:val="-1"/>
                <w:sz w:val="18"/>
              </w:rPr>
              <w:t xml:space="preserve"> </w:t>
            </w:r>
            <w:r>
              <w:rPr>
                <w:spacing w:val="-2"/>
                <w:sz w:val="18"/>
              </w:rPr>
              <w:t>somewhat</w:t>
            </w:r>
            <w:r>
              <w:rPr>
                <w:spacing w:val="-1"/>
                <w:sz w:val="18"/>
              </w:rPr>
              <w:t xml:space="preserve"> </w:t>
            </w:r>
            <w:r>
              <w:rPr>
                <w:spacing w:val="-5"/>
                <w:sz w:val="18"/>
              </w:rPr>
              <w:t>in-</w:t>
            </w:r>
          </w:p>
          <w:p w14:paraId="45F3369C" w14:textId="77777777" w:rsidR="00832031" w:rsidRDefault="00000000">
            <w:pPr>
              <w:pStyle w:val="TableParagraph"/>
              <w:spacing w:line="254" w:lineRule="auto"/>
              <w:ind w:left="123" w:right="110"/>
              <w:jc w:val="both"/>
              <w:rPr>
                <w:sz w:val="18"/>
              </w:rPr>
            </w:pPr>
            <w:r>
              <w:rPr>
                <w:sz w:val="18"/>
              </w:rPr>
              <w:t>sufficient</w:t>
            </w:r>
            <w:r>
              <w:rPr>
                <w:spacing w:val="-2"/>
                <w:sz w:val="18"/>
              </w:rPr>
              <w:t xml:space="preserve"> </w:t>
            </w:r>
            <w:r>
              <w:rPr>
                <w:sz w:val="18"/>
              </w:rPr>
              <w:t>concerning</w:t>
            </w:r>
            <w:r>
              <w:rPr>
                <w:spacing w:val="-2"/>
                <w:sz w:val="18"/>
              </w:rPr>
              <w:t xml:space="preserve"> </w:t>
            </w:r>
            <w:r>
              <w:rPr>
                <w:sz w:val="18"/>
              </w:rPr>
              <w:t>the</w:t>
            </w:r>
            <w:r>
              <w:rPr>
                <w:spacing w:val="-2"/>
                <w:sz w:val="18"/>
              </w:rPr>
              <w:t xml:space="preserve"> </w:t>
            </w:r>
            <w:r>
              <w:rPr>
                <w:sz w:val="18"/>
              </w:rPr>
              <w:t>prevention</w:t>
            </w:r>
            <w:r>
              <w:rPr>
                <w:spacing w:val="-2"/>
                <w:sz w:val="18"/>
              </w:rPr>
              <w:t xml:space="preserve"> </w:t>
            </w:r>
            <w:r>
              <w:rPr>
                <w:sz w:val="18"/>
              </w:rPr>
              <w:t>of</w:t>
            </w:r>
            <w:r>
              <w:rPr>
                <w:spacing w:val="-2"/>
                <w:sz w:val="18"/>
              </w:rPr>
              <w:t xml:space="preserve"> </w:t>
            </w:r>
            <w:r>
              <w:rPr>
                <w:sz w:val="18"/>
              </w:rPr>
              <w:t>elder</w:t>
            </w:r>
            <w:r>
              <w:rPr>
                <w:spacing w:val="-2"/>
                <w:sz w:val="18"/>
              </w:rPr>
              <w:t xml:space="preserve"> </w:t>
            </w:r>
            <w:r>
              <w:rPr>
                <w:sz w:val="18"/>
              </w:rPr>
              <w:t>abuse</w:t>
            </w:r>
            <w:r>
              <w:rPr>
                <w:spacing w:val="-2"/>
                <w:sz w:val="18"/>
              </w:rPr>
              <w:t xml:space="preserve"> </w:t>
            </w:r>
            <w:r>
              <w:rPr>
                <w:sz w:val="18"/>
              </w:rPr>
              <w:t>and</w:t>
            </w:r>
            <w:r>
              <w:rPr>
                <w:spacing w:val="-2"/>
                <w:sz w:val="18"/>
              </w:rPr>
              <w:t xml:space="preserve"> </w:t>
            </w:r>
            <w:r>
              <w:rPr>
                <w:sz w:val="18"/>
              </w:rPr>
              <w:t>the protection and support of the rights of elder abuse victims. Therefore,</w:t>
            </w:r>
            <w:r>
              <w:rPr>
                <w:spacing w:val="-9"/>
                <w:sz w:val="18"/>
              </w:rPr>
              <w:t xml:space="preserve"> </w:t>
            </w:r>
            <w:r>
              <w:rPr>
                <w:sz w:val="18"/>
              </w:rPr>
              <w:t>the</w:t>
            </w:r>
            <w:r>
              <w:rPr>
                <w:spacing w:val="-9"/>
                <w:sz w:val="18"/>
              </w:rPr>
              <w:t xml:space="preserve"> </w:t>
            </w:r>
            <w:r>
              <w:rPr>
                <w:sz w:val="18"/>
              </w:rPr>
              <w:t>objective</w:t>
            </w:r>
            <w:r>
              <w:rPr>
                <w:spacing w:val="-9"/>
                <w:sz w:val="18"/>
              </w:rPr>
              <w:t xml:space="preserve"> </w:t>
            </w:r>
            <w:r>
              <w:rPr>
                <w:sz w:val="18"/>
              </w:rPr>
              <w:t>is</w:t>
            </w:r>
            <w:r>
              <w:rPr>
                <w:spacing w:val="-9"/>
                <w:sz w:val="18"/>
              </w:rPr>
              <w:t xml:space="preserve"> </w:t>
            </w:r>
            <w:r>
              <w:rPr>
                <w:sz w:val="18"/>
              </w:rPr>
              <w:t>to</w:t>
            </w:r>
            <w:r>
              <w:rPr>
                <w:spacing w:val="-9"/>
                <w:sz w:val="18"/>
              </w:rPr>
              <w:t xml:space="preserve"> </w:t>
            </w:r>
            <w:r>
              <w:rPr>
                <w:sz w:val="18"/>
              </w:rPr>
              <w:t>protect</w:t>
            </w:r>
            <w:r>
              <w:rPr>
                <w:spacing w:val="-9"/>
                <w:sz w:val="18"/>
              </w:rPr>
              <w:t xml:space="preserve"> </w:t>
            </w:r>
            <w:r>
              <w:rPr>
                <w:sz w:val="18"/>
              </w:rPr>
              <w:t>and</w:t>
            </w:r>
            <w:r>
              <w:rPr>
                <w:spacing w:val="-9"/>
                <w:sz w:val="18"/>
              </w:rPr>
              <w:t xml:space="preserve"> </w:t>
            </w:r>
            <w:r>
              <w:rPr>
                <w:sz w:val="18"/>
              </w:rPr>
              <w:t>promote</w:t>
            </w:r>
            <w:r>
              <w:rPr>
                <w:spacing w:val="-9"/>
                <w:sz w:val="18"/>
              </w:rPr>
              <w:t xml:space="preserve"> </w:t>
            </w:r>
            <w:r>
              <w:rPr>
                <w:sz w:val="18"/>
              </w:rPr>
              <w:t>the</w:t>
            </w:r>
            <w:r>
              <w:rPr>
                <w:spacing w:val="-9"/>
                <w:sz w:val="18"/>
              </w:rPr>
              <w:t xml:space="preserve"> </w:t>
            </w:r>
            <w:r>
              <w:rPr>
                <w:sz w:val="18"/>
              </w:rPr>
              <w:t>rights of elder abuse</w:t>
            </w:r>
            <w:r>
              <w:rPr>
                <w:spacing w:val="-1"/>
                <w:sz w:val="18"/>
              </w:rPr>
              <w:t xml:space="preserve"> </w:t>
            </w:r>
            <w:r>
              <w:rPr>
                <w:sz w:val="18"/>
              </w:rPr>
              <w:t>victims by introducing proactive prevention measures</w:t>
            </w:r>
            <w:r>
              <w:rPr>
                <w:spacing w:val="-9"/>
                <w:sz w:val="18"/>
              </w:rPr>
              <w:t xml:space="preserve"> </w:t>
            </w:r>
            <w:r>
              <w:rPr>
                <w:sz w:val="18"/>
              </w:rPr>
              <w:t>such</w:t>
            </w:r>
            <w:r>
              <w:rPr>
                <w:spacing w:val="-9"/>
                <w:sz w:val="18"/>
              </w:rPr>
              <w:t xml:space="preserve"> </w:t>
            </w:r>
            <w:r>
              <w:rPr>
                <w:sz w:val="18"/>
              </w:rPr>
              <w:t>as</w:t>
            </w:r>
            <w:r>
              <w:rPr>
                <w:spacing w:val="-10"/>
                <w:sz w:val="18"/>
              </w:rPr>
              <w:t xml:space="preserve"> </w:t>
            </w:r>
            <w:r>
              <w:rPr>
                <w:sz w:val="18"/>
              </w:rPr>
              <w:t>prevention,</w:t>
            </w:r>
            <w:r>
              <w:rPr>
                <w:spacing w:val="-9"/>
                <w:sz w:val="18"/>
              </w:rPr>
              <w:t xml:space="preserve"> </w:t>
            </w:r>
            <w:r>
              <w:rPr>
                <w:sz w:val="18"/>
              </w:rPr>
              <w:t>education,</w:t>
            </w:r>
            <w:r>
              <w:rPr>
                <w:spacing w:val="-9"/>
                <w:sz w:val="18"/>
              </w:rPr>
              <w:t xml:space="preserve"> </w:t>
            </w:r>
            <w:r>
              <w:rPr>
                <w:sz w:val="18"/>
              </w:rPr>
              <w:t>and</w:t>
            </w:r>
            <w:r>
              <w:rPr>
                <w:spacing w:val="-9"/>
                <w:sz w:val="18"/>
              </w:rPr>
              <w:t xml:space="preserve"> </w:t>
            </w:r>
            <w:r>
              <w:rPr>
                <w:sz w:val="18"/>
              </w:rPr>
              <w:t>counseling</w:t>
            </w:r>
            <w:r>
              <w:rPr>
                <w:spacing w:val="-9"/>
                <w:sz w:val="18"/>
              </w:rPr>
              <w:t xml:space="preserve"> </w:t>
            </w:r>
            <w:r>
              <w:rPr>
                <w:sz w:val="18"/>
              </w:rPr>
              <w:t>for elder abuse, and by establishing regulations for more sys-tematic support services for elder abuse victims.)</w:t>
            </w:r>
          </w:p>
        </w:tc>
      </w:tr>
      <w:tr w:rsidR="00832031" w14:paraId="2D46E936" w14:textId="77777777">
        <w:trPr>
          <w:trHeight w:val="5775"/>
        </w:trPr>
        <w:tc>
          <w:tcPr>
            <w:tcW w:w="2515" w:type="dxa"/>
          </w:tcPr>
          <w:p w14:paraId="1A464775" w14:textId="77777777" w:rsidR="00832031" w:rsidRDefault="00000000">
            <w:pPr>
              <w:pStyle w:val="TableParagraph"/>
              <w:spacing w:before="24"/>
              <w:ind w:left="122" w:right="112"/>
              <w:jc w:val="both"/>
              <w:rPr>
                <w:sz w:val="18"/>
              </w:rPr>
            </w:pPr>
            <w:r>
              <w:rPr>
                <w:rFonts w:ascii="바탕체" w:eastAsia="바탕체" w:hAnsi="바탕체"/>
                <w:spacing w:val="-4"/>
                <w:sz w:val="18"/>
              </w:rPr>
              <w:t>화재예방</w:t>
            </w:r>
            <w:r>
              <w:rPr>
                <w:spacing w:val="-4"/>
                <w:sz w:val="18"/>
              </w:rPr>
              <w:t>,</w:t>
            </w:r>
            <w:r>
              <w:rPr>
                <w:spacing w:val="-8"/>
                <w:sz w:val="18"/>
              </w:rPr>
              <w:t xml:space="preserve"> </w:t>
            </w:r>
            <w:r>
              <w:rPr>
                <w:rFonts w:ascii="바탕체" w:eastAsia="바탕체" w:hAnsi="바탕체"/>
                <w:spacing w:val="-4"/>
                <w:sz w:val="18"/>
              </w:rPr>
              <w:t>소방시설</w:t>
            </w:r>
            <w:r>
              <w:rPr>
                <w:rFonts w:ascii="바탕체" w:eastAsia="바탕체" w:hAnsi="바탕체"/>
                <w:spacing w:val="-18"/>
                <w:sz w:val="18"/>
              </w:rPr>
              <w:t xml:space="preserve"> </w:t>
            </w:r>
            <w:r>
              <w:rPr>
                <w:rFonts w:ascii="바탕체" w:eastAsia="바탕체" w:hAnsi="바탕체"/>
                <w:spacing w:val="-4"/>
                <w:sz w:val="18"/>
              </w:rPr>
              <w:t>설치</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 xml:space="preserve">유 </w:t>
            </w:r>
            <w:r>
              <w:rPr>
                <w:rFonts w:ascii="바탕체" w:eastAsia="바탕체" w:hAnsi="바탕체"/>
                <w:spacing w:val="-4"/>
                <w:w w:val="90"/>
                <w:sz w:val="18"/>
              </w:rPr>
              <w:t>지</w:t>
            </w:r>
            <w:r>
              <w:rPr>
                <w:rFonts w:ascii="바탕체" w:eastAsia="바탕체" w:hAnsi="바탕체"/>
                <w:spacing w:val="-10"/>
                <w:w w:val="90"/>
                <w:sz w:val="18"/>
              </w:rPr>
              <w:t xml:space="preserve"> </w:t>
            </w:r>
            <w:r>
              <w:rPr>
                <w:rFonts w:ascii="바탕체" w:eastAsia="바탕체" w:hAnsi="바탕체"/>
                <w:spacing w:val="-4"/>
                <w:w w:val="90"/>
                <w:sz w:val="18"/>
              </w:rPr>
              <w:t>및</w:t>
            </w:r>
            <w:r>
              <w:rPr>
                <w:rFonts w:ascii="바탕체" w:eastAsia="바탕체" w:hAnsi="바탕체"/>
                <w:spacing w:val="-9"/>
                <w:w w:val="90"/>
                <w:sz w:val="18"/>
              </w:rPr>
              <w:t xml:space="preserve"> </w:t>
            </w:r>
            <w:r>
              <w:rPr>
                <w:rFonts w:ascii="바탕체" w:eastAsia="바탕체" w:hAnsi="바탕체"/>
                <w:spacing w:val="-4"/>
                <w:w w:val="90"/>
                <w:sz w:val="18"/>
              </w:rPr>
              <w:t>안전관리에</w:t>
            </w:r>
            <w:r>
              <w:rPr>
                <w:rFonts w:ascii="바탕체" w:eastAsia="바탕체" w:hAnsi="바탕체"/>
                <w:spacing w:val="-10"/>
                <w:w w:val="90"/>
                <w:sz w:val="18"/>
              </w:rPr>
              <w:t xml:space="preserve"> </w:t>
            </w:r>
            <w:r>
              <w:rPr>
                <w:rFonts w:ascii="바탕체" w:eastAsia="바탕체" w:hAnsi="바탕체"/>
                <w:spacing w:val="-4"/>
                <w:w w:val="90"/>
                <w:sz w:val="18"/>
              </w:rPr>
              <w:t>관한</w:t>
            </w:r>
            <w:r>
              <w:rPr>
                <w:rFonts w:ascii="바탕체" w:eastAsia="바탕체" w:hAnsi="바탕체"/>
                <w:spacing w:val="-9"/>
                <w:w w:val="90"/>
                <w:sz w:val="18"/>
              </w:rPr>
              <w:t xml:space="preserve"> </w:t>
            </w:r>
            <w:r>
              <w:rPr>
                <w:rFonts w:ascii="바탕체" w:eastAsia="바탕체" w:hAnsi="바탕체"/>
                <w:spacing w:val="-4"/>
                <w:w w:val="90"/>
                <w:sz w:val="18"/>
              </w:rPr>
              <w:t>법률</w:t>
            </w:r>
            <w:r>
              <w:rPr>
                <w:rFonts w:ascii="바탕체" w:eastAsia="바탕체" w:hAnsi="바탕체"/>
                <w:spacing w:val="-10"/>
                <w:w w:val="90"/>
                <w:sz w:val="18"/>
              </w:rPr>
              <w:t xml:space="preserve"> </w:t>
            </w:r>
            <w:r>
              <w:rPr>
                <w:rFonts w:ascii="바탕체" w:eastAsia="바탕체" w:hAnsi="바탕체"/>
                <w:spacing w:val="-4"/>
                <w:w w:val="90"/>
                <w:sz w:val="18"/>
              </w:rPr>
              <w:t xml:space="preserve">일 </w:t>
            </w:r>
            <w:r>
              <w:rPr>
                <w:rFonts w:ascii="바탕체" w:eastAsia="바탕체" w:hAnsi="바탕체"/>
                <w:sz w:val="18"/>
              </w:rPr>
              <w:t>부개정법률안</w:t>
            </w:r>
            <w:r>
              <w:rPr>
                <w:sz w:val="18"/>
              </w:rPr>
              <w:t>(Partial</w:t>
            </w:r>
            <w:r>
              <w:rPr>
                <w:spacing w:val="-12"/>
                <w:sz w:val="18"/>
              </w:rPr>
              <w:t xml:space="preserve"> </w:t>
            </w:r>
            <w:r>
              <w:rPr>
                <w:sz w:val="18"/>
              </w:rPr>
              <w:t>Amend-ment</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Act</w:t>
            </w:r>
            <w:r>
              <w:rPr>
                <w:spacing w:val="-9"/>
                <w:sz w:val="18"/>
              </w:rPr>
              <w:t xml:space="preserve"> </w:t>
            </w:r>
            <w:r>
              <w:rPr>
                <w:sz w:val="18"/>
              </w:rPr>
              <w:t>on</w:t>
            </w:r>
            <w:r>
              <w:rPr>
                <w:spacing w:val="-9"/>
                <w:sz w:val="18"/>
              </w:rPr>
              <w:t xml:space="preserve"> </w:t>
            </w:r>
            <w:r>
              <w:rPr>
                <w:sz w:val="18"/>
              </w:rPr>
              <w:t>Fire</w:t>
            </w:r>
            <w:r>
              <w:rPr>
                <w:spacing w:val="-9"/>
                <w:sz w:val="18"/>
              </w:rPr>
              <w:t xml:space="preserve"> </w:t>
            </w:r>
            <w:r>
              <w:rPr>
                <w:sz w:val="18"/>
              </w:rPr>
              <w:t>Preven-</w:t>
            </w:r>
            <w:r>
              <w:rPr>
                <w:spacing w:val="-2"/>
                <w:sz w:val="18"/>
              </w:rPr>
              <w:t>tion,</w:t>
            </w:r>
            <w:r>
              <w:rPr>
                <w:spacing w:val="-7"/>
                <w:sz w:val="18"/>
              </w:rPr>
              <w:t xml:space="preserve"> </w:t>
            </w:r>
            <w:r>
              <w:rPr>
                <w:spacing w:val="-2"/>
                <w:sz w:val="18"/>
              </w:rPr>
              <w:t>Firefighting</w:t>
            </w:r>
            <w:r>
              <w:rPr>
                <w:spacing w:val="-7"/>
                <w:sz w:val="18"/>
              </w:rPr>
              <w:t xml:space="preserve"> </w:t>
            </w:r>
            <w:r>
              <w:rPr>
                <w:spacing w:val="-2"/>
                <w:sz w:val="18"/>
              </w:rPr>
              <w:t>System</w:t>
            </w:r>
            <w:r>
              <w:rPr>
                <w:spacing w:val="-7"/>
                <w:sz w:val="18"/>
              </w:rPr>
              <w:t xml:space="preserve"> </w:t>
            </w:r>
            <w:r>
              <w:rPr>
                <w:spacing w:val="-2"/>
                <w:sz w:val="18"/>
              </w:rPr>
              <w:t>Instal-</w:t>
            </w:r>
            <w:r>
              <w:rPr>
                <w:sz w:val="18"/>
              </w:rPr>
              <w:t>lation and Safety Control)</w:t>
            </w:r>
          </w:p>
        </w:tc>
        <w:tc>
          <w:tcPr>
            <w:tcW w:w="1324" w:type="dxa"/>
          </w:tcPr>
          <w:p w14:paraId="15301691" w14:textId="77777777" w:rsidR="00832031" w:rsidRDefault="00000000">
            <w:pPr>
              <w:pStyle w:val="TableParagraph"/>
              <w:spacing w:before="39"/>
              <w:ind w:left="8" w:right="1"/>
              <w:rPr>
                <w:sz w:val="18"/>
              </w:rPr>
            </w:pPr>
            <w:r>
              <w:rPr>
                <w:spacing w:val="-2"/>
                <w:sz w:val="18"/>
              </w:rPr>
              <w:t>2106695</w:t>
            </w:r>
          </w:p>
        </w:tc>
        <w:tc>
          <w:tcPr>
            <w:tcW w:w="1607" w:type="dxa"/>
          </w:tcPr>
          <w:p w14:paraId="70DE81F4" w14:textId="77777777" w:rsidR="00832031" w:rsidRDefault="00000000">
            <w:pPr>
              <w:pStyle w:val="TableParagraph"/>
              <w:spacing w:before="24"/>
              <w:ind w:left="598" w:right="203" w:hanging="381"/>
              <w:jc w:val="left"/>
              <w:rPr>
                <w:sz w:val="18"/>
              </w:rPr>
            </w:pPr>
            <w:r>
              <w:rPr>
                <w:rFonts w:ascii="바탕체" w:eastAsia="바탕체"/>
                <w:spacing w:val="-4"/>
                <w:sz w:val="18"/>
              </w:rPr>
              <w:t>최춘식</w:t>
            </w:r>
            <w:r>
              <w:rPr>
                <w:spacing w:val="-4"/>
                <w:sz w:val="18"/>
              </w:rPr>
              <w:t xml:space="preserve">(Chunsik </w:t>
            </w:r>
            <w:r>
              <w:rPr>
                <w:spacing w:val="-2"/>
                <w:sz w:val="18"/>
              </w:rPr>
              <w:t>Choi)</w:t>
            </w:r>
          </w:p>
        </w:tc>
        <w:tc>
          <w:tcPr>
            <w:tcW w:w="4498" w:type="dxa"/>
          </w:tcPr>
          <w:p w14:paraId="232C6035" w14:textId="4430C2B0"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이와</w:t>
            </w:r>
            <w:r>
              <w:rPr>
                <w:rFonts w:ascii="바탕체" w:eastAsia="바탕체" w:hAnsi="바탕체"/>
                <w:spacing w:val="-12"/>
                <w:w w:val="90"/>
                <w:sz w:val="18"/>
                <w:lang w:eastAsia="ko-KR"/>
              </w:rPr>
              <w:t xml:space="preserve"> </w:t>
            </w:r>
            <w:r>
              <w:rPr>
                <w:rFonts w:ascii="바탕체" w:eastAsia="바탕체" w:hAnsi="바탕체"/>
                <w:w w:val="90"/>
                <w:sz w:val="18"/>
                <w:lang w:eastAsia="ko-KR"/>
              </w:rPr>
              <w:t>관련하여</w:t>
            </w:r>
            <w:r>
              <w:rPr>
                <w:rFonts w:ascii="바탕체" w:eastAsia="바탕체" w:hAnsi="바탕체"/>
                <w:spacing w:val="-1"/>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노인</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임산부</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영유아</w:t>
            </w:r>
            <w:r>
              <w:rPr>
                <w:rFonts w:ascii="바탕체" w:eastAsia="바탕체" w:hAnsi="바탕체"/>
                <w:spacing w:val="-1"/>
                <w:w w:val="90"/>
                <w:sz w:val="18"/>
                <w:lang w:eastAsia="ko-KR"/>
              </w:rPr>
              <w:t xml:space="preserve"> </w:t>
            </w:r>
            <w:r>
              <w:rPr>
                <w:rFonts w:ascii="바탕체" w:eastAsia="바탕체" w:hAnsi="바탕체"/>
                <w:w w:val="90"/>
                <w:sz w:val="18"/>
                <w:lang w:eastAsia="ko-KR"/>
              </w:rPr>
              <w:t>및</w:t>
            </w:r>
            <w:r>
              <w:rPr>
                <w:rFonts w:ascii="바탕체" w:eastAsia="바탕체" w:hAnsi="바탕체"/>
                <w:spacing w:val="-1"/>
                <w:w w:val="90"/>
                <w:sz w:val="18"/>
                <w:lang w:eastAsia="ko-KR"/>
              </w:rPr>
              <w:t xml:space="preserve"> </w:t>
            </w:r>
            <w:r>
              <w:rPr>
                <w:rFonts w:ascii="바탕체" w:eastAsia="바탕체" w:hAnsi="바탕체"/>
                <w:w w:val="90"/>
                <w:sz w:val="18"/>
                <w:lang w:eastAsia="ko-KR"/>
              </w:rPr>
              <w:t>어린 이 등 이동이 어려운 사람이 주로 이용하는 시설은 화재 발생</w:t>
            </w:r>
            <w:r>
              <w:rPr>
                <w:rFonts w:ascii="바탕체" w:eastAsia="바탕체" w:hAnsi="바탕체"/>
                <w:spacing w:val="-5"/>
                <w:w w:val="90"/>
                <w:sz w:val="18"/>
                <w:lang w:eastAsia="ko-KR"/>
              </w:rPr>
              <w:t xml:space="preserve"> </w:t>
            </w:r>
            <w:r>
              <w:rPr>
                <w:rFonts w:ascii="바탕체" w:eastAsia="바탕체" w:hAnsi="바탕체"/>
                <w:w w:val="90"/>
                <w:sz w:val="18"/>
                <w:lang w:eastAsia="ko-KR"/>
              </w:rPr>
              <w:t>시</w:t>
            </w:r>
            <w:r>
              <w:rPr>
                <w:rFonts w:ascii="바탕체" w:eastAsia="바탕체" w:hAnsi="바탕체"/>
                <w:spacing w:val="-5"/>
                <w:w w:val="90"/>
                <w:sz w:val="18"/>
                <w:lang w:eastAsia="ko-KR"/>
              </w:rPr>
              <w:t xml:space="preserve"> </w:t>
            </w:r>
            <w:r>
              <w:rPr>
                <w:rFonts w:ascii="바탕체" w:eastAsia="바탕체" w:hAnsi="바탕체"/>
                <w:w w:val="90"/>
                <w:sz w:val="18"/>
                <w:lang w:eastAsia="ko-KR"/>
              </w:rPr>
              <w:t>인명</w:t>
            </w:r>
            <w:r>
              <w:rPr>
                <w:rFonts w:ascii="바탕체" w:eastAsia="바탕체" w:hAnsi="바탕체"/>
                <w:spacing w:val="-5"/>
                <w:w w:val="90"/>
                <w:sz w:val="18"/>
                <w:lang w:eastAsia="ko-KR"/>
              </w:rPr>
              <w:t xml:space="preserve"> </w:t>
            </w:r>
            <w:r>
              <w:rPr>
                <w:rFonts w:ascii="바탕체" w:eastAsia="바탕체" w:hAnsi="바탕체"/>
                <w:w w:val="90"/>
                <w:sz w:val="18"/>
                <w:lang w:eastAsia="ko-KR"/>
              </w:rPr>
              <w:t>피해가</w:t>
            </w:r>
            <w:r>
              <w:rPr>
                <w:rFonts w:ascii="바탕체" w:eastAsia="바탕체" w:hAnsi="바탕체"/>
                <w:spacing w:val="-5"/>
                <w:w w:val="90"/>
                <w:sz w:val="18"/>
                <w:lang w:eastAsia="ko-KR"/>
              </w:rPr>
              <w:t xml:space="preserve"> </w:t>
            </w:r>
            <w:r>
              <w:rPr>
                <w:rFonts w:ascii="바탕체" w:eastAsia="바탕체" w:hAnsi="바탕체"/>
                <w:w w:val="90"/>
                <w:sz w:val="18"/>
                <w:lang w:eastAsia="ko-KR"/>
              </w:rPr>
              <w:t>발생할</w:t>
            </w:r>
            <w:r>
              <w:rPr>
                <w:rFonts w:ascii="바탕체" w:eastAsia="바탕체" w:hAnsi="바탕체"/>
                <w:spacing w:val="-5"/>
                <w:w w:val="90"/>
                <w:sz w:val="18"/>
                <w:lang w:eastAsia="ko-KR"/>
              </w:rPr>
              <w:t xml:space="preserve"> </w:t>
            </w:r>
            <w:r>
              <w:rPr>
                <w:rFonts w:ascii="바탕체" w:eastAsia="바탕체" w:hAnsi="바탕체"/>
                <w:w w:val="90"/>
                <w:sz w:val="18"/>
                <w:lang w:eastAsia="ko-KR"/>
              </w:rPr>
              <w:t>가능성이</w:t>
            </w:r>
            <w:r>
              <w:rPr>
                <w:rFonts w:ascii="바탕체" w:eastAsia="바탕체" w:hAnsi="바탕체"/>
                <w:spacing w:val="-5"/>
                <w:w w:val="90"/>
                <w:sz w:val="18"/>
                <w:lang w:eastAsia="ko-KR"/>
              </w:rPr>
              <w:t xml:space="preserve"> </w:t>
            </w:r>
            <w:r>
              <w:rPr>
                <w:rFonts w:ascii="바탕체" w:eastAsia="바탕체" w:hAnsi="바탕체"/>
                <w:w w:val="90"/>
                <w:sz w:val="18"/>
                <w:lang w:eastAsia="ko-KR"/>
              </w:rPr>
              <w:t>매우</w:t>
            </w:r>
            <w:r>
              <w:rPr>
                <w:rFonts w:ascii="바탕체" w:eastAsia="바탕체" w:hAnsi="바탕체"/>
                <w:spacing w:val="-5"/>
                <w:w w:val="90"/>
                <w:sz w:val="18"/>
                <w:lang w:eastAsia="ko-KR"/>
              </w:rPr>
              <w:t xml:space="preserve"> </w:t>
            </w:r>
            <w:r>
              <w:rPr>
                <w:rFonts w:ascii="바탕체" w:eastAsia="바탕체" w:hAnsi="바탕체"/>
                <w:w w:val="90"/>
                <w:sz w:val="18"/>
                <w:lang w:eastAsia="ko-KR"/>
              </w:rPr>
              <w:t>높으므로</w:t>
            </w:r>
            <w:r>
              <w:rPr>
                <w:w w:val="90"/>
                <w:sz w:val="18"/>
                <w:lang w:eastAsia="ko-KR"/>
              </w:rPr>
              <w:t>,</w:t>
            </w:r>
            <w:r>
              <w:rPr>
                <w:spacing w:val="31"/>
                <w:sz w:val="18"/>
                <w:lang w:eastAsia="ko-KR"/>
              </w:rPr>
              <w:t xml:space="preserve"> </w:t>
            </w:r>
            <w:r>
              <w:rPr>
                <w:rFonts w:ascii="바탕체" w:eastAsia="바탕체" w:hAnsi="바탕체"/>
                <w:w w:val="90"/>
                <w:sz w:val="18"/>
                <w:lang w:eastAsia="ko-KR"/>
              </w:rPr>
              <w:t>관 련</w:t>
            </w:r>
            <w:r>
              <w:rPr>
                <w:rFonts w:ascii="바탕체" w:eastAsia="바탕체" w:hAnsi="바탕체"/>
                <w:spacing w:val="-12"/>
                <w:w w:val="90"/>
                <w:sz w:val="18"/>
                <w:lang w:eastAsia="ko-KR"/>
              </w:rPr>
              <w:t xml:space="preserve"> </w:t>
            </w:r>
            <w:r>
              <w:rPr>
                <w:rFonts w:ascii="바탕체" w:eastAsia="바탕체" w:hAnsi="바탕체"/>
                <w:w w:val="90"/>
                <w:sz w:val="18"/>
                <w:lang w:eastAsia="ko-KR"/>
              </w:rPr>
              <w:t>사안을</w:t>
            </w:r>
            <w:r>
              <w:rPr>
                <w:rFonts w:ascii="바탕체" w:eastAsia="바탕체" w:hAnsi="바탕체"/>
                <w:spacing w:val="-12"/>
                <w:w w:val="90"/>
                <w:sz w:val="18"/>
                <w:lang w:eastAsia="ko-KR"/>
              </w:rPr>
              <w:t xml:space="preserve"> </w:t>
            </w:r>
            <w:r>
              <w:rPr>
                <w:rFonts w:ascii="바탕체" w:eastAsia="바탕체" w:hAnsi="바탕체"/>
                <w:w w:val="90"/>
                <w:sz w:val="18"/>
                <w:lang w:eastAsia="ko-KR"/>
              </w:rPr>
              <w:t>소방특별조사</w:t>
            </w:r>
            <w:r>
              <w:rPr>
                <w:rFonts w:ascii="바탕체" w:eastAsia="바탕체" w:hAnsi="바탕체"/>
                <w:spacing w:val="-12"/>
                <w:w w:val="90"/>
                <w:sz w:val="18"/>
                <w:lang w:eastAsia="ko-KR"/>
              </w:rPr>
              <w:t xml:space="preserve"> </w:t>
            </w:r>
            <w:r>
              <w:rPr>
                <w:rFonts w:ascii="바탕체" w:eastAsia="바탕체" w:hAnsi="바탕체"/>
                <w:w w:val="90"/>
                <w:sz w:val="18"/>
                <w:lang w:eastAsia="ko-KR"/>
              </w:rPr>
              <w:t>실시</w:t>
            </w:r>
            <w:r>
              <w:rPr>
                <w:rFonts w:ascii="바탕체" w:eastAsia="바탕체" w:hAnsi="바탕체"/>
                <w:spacing w:val="-12"/>
                <w:w w:val="90"/>
                <w:sz w:val="18"/>
                <w:lang w:eastAsia="ko-KR"/>
              </w:rPr>
              <w:t xml:space="preserve"> </w:t>
            </w:r>
            <w:r>
              <w:rPr>
                <w:rFonts w:ascii="바탕체" w:eastAsia="바탕체" w:hAnsi="바탕체"/>
                <w:w w:val="90"/>
                <w:sz w:val="18"/>
                <w:lang w:eastAsia="ko-KR"/>
              </w:rPr>
              <w:t>사유로</w:t>
            </w:r>
            <w:r>
              <w:rPr>
                <w:rFonts w:ascii="바탕체" w:eastAsia="바탕체" w:hAnsi="바탕체"/>
                <w:spacing w:val="-12"/>
                <w:w w:val="90"/>
                <w:sz w:val="18"/>
                <w:lang w:eastAsia="ko-KR"/>
              </w:rPr>
              <w:t xml:space="preserve"> </w:t>
            </w:r>
            <w:r>
              <w:rPr>
                <w:rFonts w:ascii="바탕체" w:eastAsia="바탕체" w:hAnsi="바탕체"/>
                <w:w w:val="90"/>
                <w:sz w:val="18"/>
                <w:lang w:eastAsia="ko-KR"/>
              </w:rPr>
              <w:t>명시하여</w:t>
            </w:r>
            <w:r>
              <w:rPr>
                <w:rFonts w:ascii="바탕체" w:eastAsia="바탕체" w:hAnsi="바탕체"/>
                <w:spacing w:val="-12"/>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등 재해약자가 주로 이용하는 시설에 대한 소방점검을 강화 </w:t>
            </w:r>
            <w:r>
              <w:rPr>
                <w:rFonts w:ascii="바탕체" w:eastAsia="바탕체" w:hAnsi="바탕체"/>
                <w:spacing w:val="-6"/>
                <w:sz w:val="18"/>
                <w:lang w:eastAsia="ko-KR"/>
              </w:rPr>
              <w:t>할</w:t>
            </w:r>
            <w:r>
              <w:rPr>
                <w:rFonts w:ascii="바탕체" w:eastAsia="바탕체" w:hAnsi="바탕체"/>
                <w:spacing w:val="-23"/>
                <w:sz w:val="18"/>
                <w:lang w:eastAsia="ko-KR"/>
              </w:rPr>
              <w:t xml:space="preserve"> </w:t>
            </w:r>
            <w:r>
              <w:rPr>
                <w:rFonts w:ascii="바탕체" w:eastAsia="바탕체" w:hAnsi="바탕체"/>
                <w:spacing w:val="-6"/>
                <w:sz w:val="18"/>
                <w:lang w:eastAsia="ko-KR"/>
              </w:rPr>
              <w:t>필요가</w:t>
            </w:r>
            <w:r>
              <w:rPr>
                <w:rFonts w:ascii="바탕체" w:eastAsia="바탕체" w:hAnsi="바탕체"/>
                <w:spacing w:val="-23"/>
                <w:sz w:val="18"/>
                <w:lang w:eastAsia="ko-KR"/>
              </w:rPr>
              <w:t xml:space="preserve"> </w:t>
            </w:r>
            <w:r>
              <w:rPr>
                <w:rFonts w:ascii="바탕체" w:eastAsia="바탕체" w:hAnsi="바탕체"/>
                <w:spacing w:val="-6"/>
                <w:sz w:val="18"/>
                <w:lang w:eastAsia="ko-KR"/>
              </w:rPr>
              <w:t>있다는</w:t>
            </w:r>
            <w:r>
              <w:rPr>
                <w:rFonts w:ascii="바탕체" w:eastAsia="바탕체" w:hAnsi="바탕체"/>
                <w:spacing w:val="-23"/>
                <w:sz w:val="18"/>
                <w:lang w:eastAsia="ko-KR"/>
              </w:rPr>
              <w:t xml:space="preserve"> </w:t>
            </w:r>
            <w:r>
              <w:rPr>
                <w:rFonts w:ascii="바탕체" w:eastAsia="바탕체" w:hAnsi="바탕체"/>
                <w:spacing w:val="-6"/>
                <w:sz w:val="18"/>
                <w:lang w:eastAsia="ko-KR"/>
              </w:rPr>
              <w:t>의견이</w:t>
            </w:r>
            <w:r>
              <w:rPr>
                <w:rFonts w:ascii="바탕체" w:eastAsia="바탕체" w:hAnsi="바탕체"/>
                <w:spacing w:val="-23"/>
                <w:sz w:val="18"/>
                <w:lang w:eastAsia="ko-KR"/>
              </w:rPr>
              <w:t xml:space="preserve"> </w:t>
            </w:r>
            <w:r>
              <w:rPr>
                <w:rFonts w:ascii="바탕체" w:eastAsia="바탕체" w:hAnsi="바탕체"/>
                <w:spacing w:val="-6"/>
                <w:sz w:val="18"/>
                <w:lang w:eastAsia="ko-KR"/>
              </w:rPr>
              <w:t>있어</w:t>
            </w:r>
            <w:r>
              <w:rPr>
                <w:rFonts w:ascii="바탕체" w:eastAsia="바탕체" w:hAnsi="바탕체"/>
                <w:spacing w:val="-23"/>
                <w:sz w:val="18"/>
                <w:lang w:eastAsia="ko-KR"/>
              </w:rPr>
              <w:t xml:space="preserve"> </w:t>
            </w:r>
            <w:r>
              <w:rPr>
                <w:rFonts w:ascii="바탕체" w:eastAsia="바탕체" w:hAnsi="바탕체"/>
                <w:spacing w:val="-6"/>
                <w:sz w:val="18"/>
                <w:lang w:eastAsia="ko-KR"/>
              </w:rPr>
              <w:t>왔음</w:t>
            </w:r>
            <w:r w:rsidR="008A62E5">
              <w:rPr>
                <w:rFonts w:hint="eastAsia"/>
                <w:spacing w:val="61"/>
                <w:sz w:val="18"/>
                <w:lang w:eastAsia="ko-KR"/>
              </w:rPr>
              <w:t>.</w:t>
            </w:r>
            <w:r w:rsidR="008A62E5">
              <w:rPr>
                <w:w w:val="90"/>
                <w:sz w:val="18"/>
                <w:lang w:eastAsia="ko-KR"/>
              </w:rPr>
              <w:t>...</w:t>
            </w:r>
            <w:r>
              <w:rPr>
                <w:rFonts w:ascii="바탕체" w:eastAsia="바탕체" w:hAnsi="바탕체"/>
                <w:spacing w:val="-6"/>
                <w:sz w:val="18"/>
                <w:lang w:eastAsia="ko-KR"/>
              </w:rPr>
              <w:t>이에</w:t>
            </w:r>
            <w:r>
              <w:rPr>
                <w:rFonts w:ascii="바탕체" w:eastAsia="바탕체" w:hAnsi="바탕체"/>
                <w:spacing w:val="-23"/>
                <w:sz w:val="18"/>
                <w:lang w:eastAsia="ko-KR"/>
              </w:rPr>
              <w:t xml:space="preserve"> </w:t>
            </w:r>
            <w:r>
              <w:rPr>
                <w:rFonts w:ascii="바탕체" w:eastAsia="바탕체" w:hAnsi="바탕체"/>
                <w:spacing w:val="-6"/>
                <w:sz w:val="18"/>
                <w:lang w:eastAsia="ko-KR"/>
              </w:rPr>
              <w:t>장애인</w:t>
            </w:r>
            <w:r>
              <w:rPr>
                <w:rFonts w:ascii="바탕체" w:eastAsia="바탕체" w:hAnsi="바탕체"/>
                <w:spacing w:val="-50"/>
                <w:sz w:val="18"/>
                <w:lang w:eastAsia="ko-KR"/>
              </w:rPr>
              <w:t xml:space="preserve"> </w:t>
            </w:r>
            <w:r>
              <w:rPr>
                <w:spacing w:val="-6"/>
                <w:sz w:val="18"/>
                <w:lang w:eastAsia="ko-KR"/>
              </w:rPr>
              <w:t>·</w:t>
            </w:r>
            <w:r>
              <w:rPr>
                <w:spacing w:val="-5"/>
                <w:sz w:val="18"/>
                <w:lang w:eastAsia="ko-KR"/>
              </w:rPr>
              <w:t xml:space="preserve"> </w:t>
            </w:r>
            <w:r>
              <w:rPr>
                <w:rFonts w:ascii="바탕체" w:eastAsia="바탕체" w:hAnsi="바탕체"/>
                <w:spacing w:val="-10"/>
                <w:sz w:val="18"/>
                <w:lang w:eastAsia="ko-KR"/>
              </w:rPr>
              <w:t>노</w:t>
            </w:r>
          </w:p>
          <w:p w14:paraId="7873A0C0" w14:textId="1EF72B3B" w:rsidR="00832031" w:rsidRDefault="00000000">
            <w:pPr>
              <w:pStyle w:val="TableParagraph"/>
              <w:spacing w:line="225" w:lineRule="auto"/>
              <w:ind w:left="123" w:right="110"/>
              <w:jc w:val="both"/>
              <w:rPr>
                <w:sz w:val="18"/>
                <w:lang w:eastAsia="ko-KR"/>
              </w:rPr>
            </w:pPr>
            <w:r>
              <w:rPr>
                <w:rFonts w:ascii="바탕체" w:eastAsia="바탕체" w:hAnsi="바탕체"/>
                <w:w w:val="85"/>
                <w:sz w:val="18"/>
                <w:lang w:eastAsia="ko-KR"/>
              </w:rPr>
              <w:t>인</w:t>
            </w:r>
            <w:r>
              <w:rPr>
                <w:rFonts w:ascii="바탕체" w:eastAsia="바탕체" w:hAnsi="바탕체"/>
                <w:spacing w:val="-4"/>
                <w:w w:val="85"/>
                <w:sz w:val="18"/>
                <w:lang w:eastAsia="ko-KR"/>
              </w:rPr>
              <w:t xml:space="preserve"> </w:t>
            </w:r>
            <w:r>
              <w:rPr>
                <w:w w:val="85"/>
                <w:sz w:val="18"/>
                <w:lang w:eastAsia="ko-KR"/>
              </w:rPr>
              <w:t>·</w:t>
            </w:r>
            <w:r>
              <w:rPr>
                <w:spacing w:val="27"/>
                <w:sz w:val="18"/>
                <w:lang w:eastAsia="ko-KR"/>
              </w:rPr>
              <w:t xml:space="preserve"> </w:t>
            </w:r>
            <w:r>
              <w:rPr>
                <w:rFonts w:ascii="바탕체" w:eastAsia="바탕체" w:hAnsi="바탕체"/>
                <w:w w:val="85"/>
                <w:sz w:val="18"/>
                <w:lang w:eastAsia="ko-KR"/>
              </w:rPr>
              <w:t>임산부</w:t>
            </w:r>
            <w:r>
              <w:rPr>
                <w:rFonts w:ascii="바탕체" w:eastAsia="바탕체" w:hAnsi="바탕체"/>
                <w:spacing w:val="-4"/>
                <w:w w:val="85"/>
                <w:sz w:val="18"/>
                <w:lang w:eastAsia="ko-KR"/>
              </w:rPr>
              <w:t xml:space="preserve"> </w:t>
            </w:r>
            <w:r>
              <w:rPr>
                <w:w w:val="85"/>
                <w:sz w:val="18"/>
                <w:lang w:eastAsia="ko-KR"/>
              </w:rPr>
              <w:t>·</w:t>
            </w:r>
            <w:r>
              <w:rPr>
                <w:spacing w:val="27"/>
                <w:sz w:val="18"/>
                <w:lang w:eastAsia="ko-KR"/>
              </w:rPr>
              <w:t xml:space="preserve"> </w:t>
            </w:r>
            <w:r>
              <w:rPr>
                <w:rFonts w:ascii="바탕체" w:eastAsia="바탕체" w:hAnsi="바탕체"/>
                <w:w w:val="85"/>
                <w:sz w:val="18"/>
                <w:lang w:eastAsia="ko-KR"/>
              </w:rPr>
              <w:t>영유아</w:t>
            </w:r>
            <w:r>
              <w:rPr>
                <w:rFonts w:ascii="바탕체" w:eastAsia="바탕체" w:hAnsi="바탕체"/>
                <w:spacing w:val="-1"/>
                <w:w w:val="85"/>
                <w:sz w:val="18"/>
                <w:lang w:eastAsia="ko-KR"/>
              </w:rPr>
              <w:t xml:space="preserve"> </w:t>
            </w:r>
            <w:r>
              <w:rPr>
                <w:rFonts w:ascii="바탕체" w:eastAsia="바탕체" w:hAnsi="바탕체"/>
                <w:w w:val="85"/>
                <w:sz w:val="18"/>
                <w:lang w:eastAsia="ko-KR"/>
              </w:rPr>
              <w:t>및</w:t>
            </w:r>
            <w:r>
              <w:rPr>
                <w:rFonts w:ascii="바탕체" w:eastAsia="바탕체" w:hAnsi="바탕체"/>
                <w:spacing w:val="-1"/>
                <w:w w:val="85"/>
                <w:sz w:val="18"/>
                <w:lang w:eastAsia="ko-KR"/>
              </w:rPr>
              <w:t xml:space="preserve"> </w:t>
            </w:r>
            <w:r>
              <w:rPr>
                <w:rFonts w:ascii="바탕체" w:eastAsia="바탕체" w:hAnsi="바탕체"/>
                <w:w w:val="85"/>
                <w:sz w:val="18"/>
                <w:lang w:eastAsia="ko-KR"/>
              </w:rPr>
              <w:t>어린이</w:t>
            </w:r>
            <w:r>
              <w:rPr>
                <w:rFonts w:ascii="바탕체" w:eastAsia="바탕체" w:hAnsi="바탕체"/>
                <w:spacing w:val="-1"/>
                <w:w w:val="85"/>
                <w:sz w:val="18"/>
                <w:lang w:eastAsia="ko-KR"/>
              </w:rPr>
              <w:t xml:space="preserve"> </w:t>
            </w:r>
            <w:r>
              <w:rPr>
                <w:rFonts w:ascii="바탕체" w:eastAsia="바탕체" w:hAnsi="바탕체"/>
                <w:w w:val="85"/>
                <w:sz w:val="18"/>
                <w:lang w:eastAsia="ko-KR"/>
              </w:rPr>
              <w:t>등이</w:t>
            </w:r>
            <w:r>
              <w:rPr>
                <w:rFonts w:ascii="바탕체" w:eastAsia="바탕체" w:hAnsi="바탕체"/>
                <w:spacing w:val="-1"/>
                <w:w w:val="85"/>
                <w:sz w:val="18"/>
                <w:lang w:eastAsia="ko-KR"/>
              </w:rPr>
              <w:t xml:space="preserve"> </w:t>
            </w:r>
            <w:r>
              <w:rPr>
                <w:rFonts w:ascii="바탕체" w:eastAsia="바탕체" w:hAnsi="바탕체"/>
                <w:w w:val="85"/>
                <w:sz w:val="18"/>
                <w:lang w:eastAsia="ko-KR"/>
              </w:rPr>
              <w:t>주로</w:t>
            </w:r>
            <w:r>
              <w:rPr>
                <w:rFonts w:ascii="바탕체" w:eastAsia="바탕체" w:hAnsi="바탕체"/>
                <w:spacing w:val="-1"/>
                <w:w w:val="85"/>
                <w:sz w:val="18"/>
                <w:lang w:eastAsia="ko-KR"/>
              </w:rPr>
              <w:t xml:space="preserve"> </w:t>
            </w:r>
            <w:r>
              <w:rPr>
                <w:rFonts w:ascii="바탕체" w:eastAsia="바탕체" w:hAnsi="바탕체"/>
                <w:w w:val="85"/>
                <w:sz w:val="18"/>
                <w:lang w:eastAsia="ko-KR"/>
              </w:rPr>
              <w:t>이용하는</w:t>
            </w:r>
            <w:r>
              <w:rPr>
                <w:rFonts w:ascii="바탕체" w:eastAsia="바탕체" w:hAnsi="바탕체"/>
                <w:spacing w:val="-1"/>
                <w:w w:val="85"/>
                <w:sz w:val="18"/>
                <w:lang w:eastAsia="ko-KR"/>
              </w:rPr>
              <w:t xml:space="preserve"> </w:t>
            </w:r>
            <w:r>
              <w:rPr>
                <w:rFonts w:ascii="바탕체" w:eastAsia="바탕체" w:hAnsi="바탕체"/>
                <w:w w:val="85"/>
                <w:sz w:val="18"/>
                <w:lang w:eastAsia="ko-KR"/>
              </w:rPr>
              <w:t xml:space="preserve">시설로 </w:t>
            </w:r>
            <w:r>
              <w:rPr>
                <w:rFonts w:ascii="바탕체" w:eastAsia="바탕체" w:hAnsi="바탕체"/>
                <w:w w:val="90"/>
                <w:sz w:val="18"/>
                <w:lang w:eastAsia="ko-KR"/>
              </w:rPr>
              <w:t xml:space="preserve">서 화재 등이 발생할 경우 인명피해의 우려가 높다고 판 단되는 경우를 소방특별조사의 실시 사유의 하나로 명시 </w:t>
            </w:r>
            <w:r>
              <w:rPr>
                <w:rFonts w:ascii="바탕체" w:eastAsia="바탕체" w:hAnsi="바탕체"/>
                <w:spacing w:val="-2"/>
                <w:sz w:val="18"/>
                <w:lang w:eastAsia="ko-KR"/>
              </w:rPr>
              <w:t>하고</w:t>
            </w:r>
            <w:r>
              <w:rPr>
                <w:spacing w:val="-2"/>
                <w:sz w:val="18"/>
                <w:lang w:eastAsia="ko-KR"/>
              </w:rPr>
              <w:t>,</w:t>
            </w:r>
            <w:r>
              <w:rPr>
                <w:spacing w:val="-3"/>
                <w:sz w:val="18"/>
                <w:lang w:eastAsia="ko-KR"/>
              </w:rPr>
              <w:t xml:space="preserve"> </w:t>
            </w:r>
            <w:r>
              <w:rPr>
                <w:spacing w:val="-2"/>
                <w:sz w:val="18"/>
                <w:lang w:eastAsia="ko-KR"/>
              </w:rPr>
              <w:t xml:space="preserve">... </w:t>
            </w:r>
            <w:r>
              <w:rPr>
                <w:rFonts w:ascii="바탕체" w:eastAsia="바탕체" w:hAnsi="바탕체"/>
                <w:spacing w:val="-2"/>
                <w:sz w:val="18"/>
                <w:lang w:eastAsia="ko-KR"/>
              </w:rPr>
              <w:t>점검의</w:t>
            </w:r>
            <w:r>
              <w:rPr>
                <w:rFonts w:ascii="바탕체" w:eastAsia="바탕체" w:hAnsi="바탕체"/>
                <w:spacing w:val="-24"/>
                <w:sz w:val="18"/>
                <w:lang w:eastAsia="ko-KR"/>
              </w:rPr>
              <w:t xml:space="preserve"> </w:t>
            </w:r>
            <w:r>
              <w:rPr>
                <w:rFonts w:ascii="바탕체" w:eastAsia="바탕체" w:hAnsi="바탕체"/>
                <w:spacing w:val="-2"/>
                <w:sz w:val="18"/>
                <w:lang w:eastAsia="ko-KR"/>
              </w:rPr>
              <w:t>실효성을</w:t>
            </w:r>
            <w:r>
              <w:rPr>
                <w:rFonts w:ascii="바탕체" w:eastAsia="바탕체" w:hAnsi="바탕체"/>
                <w:spacing w:val="-24"/>
                <w:sz w:val="18"/>
                <w:lang w:eastAsia="ko-KR"/>
              </w:rPr>
              <w:t xml:space="preserve"> </w:t>
            </w:r>
            <w:r>
              <w:rPr>
                <w:rFonts w:ascii="바탕체" w:eastAsia="바탕체" w:hAnsi="바탕체"/>
                <w:spacing w:val="-2"/>
                <w:sz w:val="18"/>
                <w:lang w:eastAsia="ko-KR"/>
              </w:rPr>
              <w:t>제고하려는</w:t>
            </w:r>
            <w:r>
              <w:rPr>
                <w:rFonts w:ascii="바탕체" w:eastAsia="바탕체" w:hAnsi="바탕체"/>
                <w:spacing w:val="-24"/>
                <w:sz w:val="18"/>
                <w:lang w:eastAsia="ko-KR"/>
              </w:rPr>
              <w:t xml:space="preserve"> </w:t>
            </w:r>
            <w:r>
              <w:rPr>
                <w:rFonts w:ascii="바탕체" w:eastAsia="바탕체" w:hAnsi="바탕체"/>
                <w:spacing w:val="-2"/>
                <w:sz w:val="18"/>
                <w:lang w:eastAsia="ko-KR"/>
              </w:rPr>
              <w:t>것임</w:t>
            </w:r>
            <w:r>
              <w:rPr>
                <w:rFonts w:ascii="바탕체" w:eastAsia="바탕체" w:hAnsi="바탕체"/>
                <w:spacing w:val="-24"/>
                <w:sz w:val="18"/>
                <w:lang w:eastAsia="ko-KR"/>
              </w:rPr>
              <w:t xml:space="preserve"> </w:t>
            </w:r>
            <w:r>
              <w:rPr>
                <w:spacing w:val="-2"/>
                <w:sz w:val="18"/>
                <w:lang w:eastAsia="ko-KR"/>
              </w:rPr>
              <w:t>...(</w:t>
            </w:r>
            <w:r w:rsidR="008A62E5">
              <w:rPr>
                <w:spacing w:val="-2"/>
                <w:sz w:val="18"/>
                <w:lang w:eastAsia="ko-KR"/>
              </w:rPr>
              <w:t>…</w:t>
            </w:r>
            <w:r>
              <w:rPr>
                <w:spacing w:val="-2"/>
                <w:sz w:val="18"/>
                <w:lang w:eastAsia="ko-KR"/>
              </w:rPr>
              <w:t>In</w:t>
            </w:r>
            <w:r>
              <w:rPr>
                <w:spacing w:val="10"/>
                <w:sz w:val="18"/>
                <w:lang w:eastAsia="ko-KR"/>
              </w:rPr>
              <w:t xml:space="preserve"> </w:t>
            </w:r>
            <w:r>
              <w:rPr>
                <w:spacing w:val="-4"/>
                <w:sz w:val="18"/>
                <w:lang w:eastAsia="ko-KR"/>
              </w:rPr>
              <w:t>this</w:t>
            </w:r>
          </w:p>
          <w:p w14:paraId="06EADB3E" w14:textId="77777777" w:rsidR="00832031" w:rsidRDefault="00000000">
            <w:pPr>
              <w:pStyle w:val="TableParagraph"/>
              <w:spacing w:line="254" w:lineRule="auto"/>
              <w:ind w:left="123" w:right="110"/>
              <w:jc w:val="both"/>
              <w:rPr>
                <w:sz w:val="18"/>
              </w:rPr>
            </w:pPr>
            <w:r>
              <w:rPr>
                <w:sz w:val="18"/>
              </w:rPr>
              <w:t>regard, facilities frequently used by individuals with mo-bility difficulties, such as persons with disabilities, the el-derly,</w:t>
            </w:r>
            <w:r>
              <w:rPr>
                <w:spacing w:val="-6"/>
                <w:sz w:val="18"/>
              </w:rPr>
              <w:t xml:space="preserve"> </w:t>
            </w:r>
            <w:r>
              <w:rPr>
                <w:sz w:val="18"/>
              </w:rPr>
              <w:t>pregnant</w:t>
            </w:r>
            <w:r>
              <w:rPr>
                <w:spacing w:val="-6"/>
                <w:sz w:val="18"/>
              </w:rPr>
              <w:t xml:space="preserve"> </w:t>
            </w:r>
            <w:r>
              <w:rPr>
                <w:sz w:val="18"/>
              </w:rPr>
              <w:t>women,</w:t>
            </w:r>
            <w:r>
              <w:rPr>
                <w:spacing w:val="-6"/>
                <w:sz w:val="18"/>
              </w:rPr>
              <w:t xml:space="preserve"> </w:t>
            </w:r>
            <w:r>
              <w:rPr>
                <w:sz w:val="18"/>
              </w:rPr>
              <w:t>infants/toddlers,</w:t>
            </w:r>
            <w:r>
              <w:rPr>
                <w:spacing w:val="-6"/>
                <w:sz w:val="18"/>
              </w:rPr>
              <w:t xml:space="preserve"> </w:t>
            </w:r>
            <w:r>
              <w:rPr>
                <w:sz w:val="18"/>
              </w:rPr>
              <w:t>and</w:t>
            </w:r>
            <w:r>
              <w:rPr>
                <w:spacing w:val="-6"/>
                <w:sz w:val="18"/>
              </w:rPr>
              <w:t xml:space="preserve"> </w:t>
            </w:r>
            <w:r>
              <w:rPr>
                <w:sz w:val="18"/>
              </w:rPr>
              <w:t>children,</w:t>
            </w:r>
            <w:r>
              <w:rPr>
                <w:spacing w:val="-6"/>
                <w:sz w:val="18"/>
              </w:rPr>
              <w:t xml:space="preserve"> </w:t>
            </w:r>
            <w:r>
              <w:rPr>
                <w:sz w:val="18"/>
              </w:rPr>
              <w:t>face a</w:t>
            </w:r>
            <w:r>
              <w:rPr>
                <w:spacing w:val="9"/>
                <w:sz w:val="18"/>
              </w:rPr>
              <w:t xml:space="preserve"> </w:t>
            </w:r>
            <w:r>
              <w:rPr>
                <w:sz w:val="18"/>
              </w:rPr>
              <w:t>very</w:t>
            </w:r>
            <w:r>
              <w:rPr>
                <w:spacing w:val="10"/>
                <w:sz w:val="18"/>
              </w:rPr>
              <w:t xml:space="preserve"> </w:t>
            </w:r>
            <w:r>
              <w:rPr>
                <w:sz w:val="18"/>
              </w:rPr>
              <w:t>high</w:t>
            </w:r>
            <w:r>
              <w:rPr>
                <w:spacing w:val="10"/>
                <w:sz w:val="18"/>
              </w:rPr>
              <w:t xml:space="preserve"> </w:t>
            </w:r>
            <w:r>
              <w:rPr>
                <w:sz w:val="18"/>
              </w:rPr>
              <w:t>probability</w:t>
            </w:r>
            <w:r>
              <w:rPr>
                <w:spacing w:val="10"/>
                <w:sz w:val="18"/>
              </w:rPr>
              <w:t xml:space="preserve"> </w:t>
            </w:r>
            <w:r>
              <w:rPr>
                <w:sz w:val="18"/>
              </w:rPr>
              <w:t>of</w:t>
            </w:r>
            <w:r>
              <w:rPr>
                <w:spacing w:val="10"/>
                <w:sz w:val="18"/>
              </w:rPr>
              <w:t xml:space="preserve"> </w:t>
            </w:r>
            <w:r>
              <w:rPr>
                <w:sz w:val="18"/>
              </w:rPr>
              <w:t>casualties</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event</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pacing w:val="-2"/>
                <w:sz w:val="18"/>
              </w:rPr>
              <w:t>fire.</w:t>
            </w:r>
          </w:p>
          <w:p w14:paraId="7AE985CE" w14:textId="77777777"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14"/>
                <w:sz w:val="18"/>
              </w:rPr>
              <w:t xml:space="preserve"> </w:t>
            </w:r>
            <w:r>
              <w:rPr>
                <w:sz w:val="18"/>
              </w:rPr>
              <w:t>Due to this, opinions have been raised that it is neces-sary to strengthen fire safety inspections for facilities pri-marily</w:t>
            </w:r>
            <w:r>
              <w:rPr>
                <w:spacing w:val="-11"/>
                <w:sz w:val="18"/>
              </w:rPr>
              <w:t xml:space="preserve"> </w:t>
            </w:r>
            <w:r>
              <w:rPr>
                <w:sz w:val="18"/>
              </w:rPr>
              <w:t>used</w:t>
            </w:r>
            <w:r>
              <w:rPr>
                <w:spacing w:val="-11"/>
                <w:sz w:val="18"/>
              </w:rPr>
              <w:t xml:space="preserve"> </w:t>
            </w:r>
            <w:r>
              <w:rPr>
                <w:sz w:val="18"/>
              </w:rPr>
              <w:t>by</w:t>
            </w:r>
            <w:r>
              <w:rPr>
                <w:spacing w:val="-11"/>
                <w:sz w:val="18"/>
              </w:rPr>
              <w:t xml:space="preserve"> </w:t>
            </w:r>
            <w:r>
              <w:rPr>
                <w:sz w:val="18"/>
              </w:rPr>
              <w:t>disaster-vulnerable</w:t>
            </w:r>
            <w:r>
              <w:rPr>
                <w:spacing w:val="-11"/>
                <w:sz w:val="18"/>
              </w:rPr>
              <w:t xml:space="preserve"> </w:t>
            </w:r>
            <w:r>
              <w:rPr>
                <w:sz w:val="18"/>
              </w:rPr>
              <w:t>persons,</w:t>
            </w:r>
            <w:r>
              <w:rPr>
                <w:spacing w:val="-11"/>
                <w:sz w:val="18"/>
              </w:rPr>
              <w:t xml:space="preserve"> </w:t>
            </w:r>
            <w:r>
              <w:rPr>
                <w:sz w:val="18"/>
              </w:rPr>
              <w:t>such</w:t>
            </w:r>
            <w:r>
              <w:rPr>
                <w:spacing w:val="-11"/>
                <w:sz w:val="18"/>
              </w:rPr>
              <w:t xml:space="preserve"> </w:t>
            </w:r>
            <w:r>
              <w:rPr>
                <w:sz w:val="18"/>
              </w:rPr>
              <w:t>as</w:t>
            </w:r>
            <w:r>
              <w:rPr>
                <w:spacing w:val="-11"/>
                <w:sz w:val="18"/>
              </w:rPr>
              <w:t xml:space="preserve"> </w:t>
            </w:r>
            <w:r>
              <w:rPr>
                <w:sz w:val="18"/>
              </w:rPr>
              <w:t>persons with disabilities, by explicitly stipulating this matter as a reason</w:t>
            </w:r>
            <w:r>
              <w:rPr>
                <w:spacing w:val="14"/>
                <w:sz w:val="18"/>
              </w:rPr>
              <w:t xml:space="preserve"> </w:t>
            </w:r>
            <w:r>
              <w:rPr>
                <w:sz w:val="18"/>
              </w:rPr>
              <w:t>for</w:t>
            </w:r>
            <w:r>
              <w:rPr>
                <w:spacing w:val="15"/>
                <w:sz w:val="18"/>
              </w:rPr>
              <w:t xml:space="preserve"> </w:t>
            </w:r>
            <w:r>
              <w:rPr>
                <w:sz w:val="18"/>
              </w:rPr>
              <w:t>conducting</w:t>
            </w:r>
            <w:r>
              <w:rPr>
                <w:spacing w:val="15"/>
                <w:sz w:val="18"/>
              </w:rPr>
              <w:t xml:space="preserve"> </w:t>
            </w:r>
            <w:r>
              <w:rPr>
                <w:sz w:val="18"/>
              </w:rPr>
              <w:t>a</w:t>
            </w:r>
            <w:r>
              <w:rPr>
                <w:spacing w:val="15"/>
                <w:sz w:val="18"/>
              </w:rPr>
              <w:t xml:space="preserve"> </w:t>
            </w:r>
            <w:r>
              <w:rPr>
                <w:sz w:val="18"/>
              </w:rPr>
              <w:t>Special</w:t>
            </w:r>
            <w:r>
              <w:rPr>
                <w:spacing w:val="15"/>
                <w:sz w:val="18"/>
              </w:rPr>
              <w:t xml:space="preserve"> </w:t>
            </w:r>
            <w:r>
              <w:rPr>
                <w:sz w:val="18"/>
              </w:rPr>
              <w:t>Fire</w:t>
            </w:r>
            <w:r>
              <w:rPr>
                <w:spacing w:val="15"/>
                <w:sz w:val="18"/>
              </w:rPr>
              <w:t xml:space="preserve"> </w:t>
            </w:r>
            <w:r>
              <w:rPr>
                <w:sz w:val="18"/>
              </w:rPr>
              <w:t>Safety</w:t>
            </w:r>
            <w:r>
              <w:rPr>
                <w:spacing w:val="15"/>
                <w:sz w:val="18"/>
              </w:rPr>
              <w:t xml:space="preserve"> </w:t>
            </w:r>
            <w:r>
              <w:rPr>
                <w:spacing w:val="-2"/>
                <w:sz w:val="18"/>
              </w:rPr>
              <w:t>Investigation.</w:t>
            </w:r>
          </w:p>
          <w:p w14:paraId="6BBF1716" w14:textId="626D0B8A"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2"/>
                <w:sz w:val="18"/>
              </w:rPr>
              <w:t xml:space="preserve"> </w:t>
            </w:r>
            <w:r>
              <w:rPr>
                <w:sz w:val="18"/>
              </w:rPr>
              <w:t>Therefore, the objective is to enhance the effectiveness of</w:t>
            </w:r>
            <w:r>
              <w:rPr>
                <w:spacing w:val="23"/>
                <w:sz w:val="18"/>
              </w:rPr>
              <w:t xml:space="preserve"> </w:t>
            </w:r>
            <w:r>
              <w:rPr>
                <w:sz w:val="18"/>
              </w:rPr>
              <w:t>inspections</w:t>
            </w:r>
            <w:r w:rsidR="008A62E5">
              <w:rPr>
                <w:rFonts w:hint="eastAsia"/>
                <w:sz w:val="18"/>
                <w:lang w:eastAsia="ko-KR"/>
              </w:rPr>
              <w:t xml:space="preserve"> </w:t>
            </w:r>
            <w:r w:rsidR="008A62E5">
              <w:rPr>
                <w:spacing w:val="69"/>
                <w:sz w:val="18"/>
                <w:lang w:eastAsia="ko-KR"/>
              </w:rPr>
              <w:t>…</w:t>
            </w:r>
            <w:r>
              <w:rPr>
                <w:sz w:val="18"/>
              </w:rPr>
              <w:t>by</w:t>
            </w:r>
            <w:r>
              <w:rPr>
                <w:spacing w:val="24"/>
                <w:sz w:val="18"/>
              </w:rPr>
              <w:t xml:space="preserve"> </w:t>
            </w:r>
            <w:r>
              <w:rPr>
                <w:sz w:val="18"/>
              </w:rPr>
              <w:t>explicitly</w:t>
            </w:r>
            <w:r>
              <w:rPr>
                <w:spacing w:val="23"/>
                <w:sz w:val="18"/>
              </w:rPr>
              <w:t xml:space="preserve"> </w:t>
            </w:r>
            <w:r>
              <w:rPr>
                <w:sz w:val="18"/>
              </w:rPr>
              <w:t>stipulating,</w:t>
            </w:r>
            <w:r>
              <w:rPr>
                <w:spacing w:val="23"/>
                <w:sz w:val="18"/>
              </w:rPr>
              <w:t xml:space="preserve"> </w:t>
            </w:r>
            <w:r>
              <w:rPr>
                <w:sz w:val="18"/>
              </w:rPr>
              <w:t>as</w:t>
            </w:r>
            <w:r>
              <w:rPr>
                <w:spacing w:val="23"/>
                <w:sz w:val="18"/>
              </w:rPr>
              <w:t xml:space="preserve"> </w:t>
            </w:r>
            <w:r>
              <w:rPr>
                <w:sz w:val="18"/>
              </w:rPr>
              <w:t>one</w:t>
            </w:r>
            <w:r>
              <w:rPr>
                <w:spacing w:val="24"/>
                <w:sz w:val="18"/>
              </w:rPr>
              <w:t xml:space="preserve"> </w:t>
            </w:r>
            <w:r>
              <w:rPr>
                <w:sz w:val="18"/>
              </w:rPr>
              <w:t>of</w:t>
            </w:r>
            <w:r>
              <w:rPr>
                <w:spacing w:val="23"/>
                <w:sz w:val="18"/>
              </w:rPr>
              <w:t xml:space="preserve"> </w:t>
            </w:r>
            <w:r>
              <w:rPr>
                <w:spacing w:val="-5"/>
                <w:sz w:val="18"/>
              </w:rPr>
              <w:t>the</w:t>
            </w:r>
          </w:p>
          <w:p w14:paraId="1CE58C5F" w14:textId="77777777" w:rsidR="00832031" w:rsidRDefault="00000000">
            <w:pPr>
              <w:pStyle w:val="TableParagraph"/>
              <w:spacing w:line="254" w:lineRule="auto"/>
              <w:ind w:left="123" w:right="110"/>
              <w:jc w:val="both"/>
              <w:rPr>
                <w:sz w:val="18"/>
              </w:rPr>
            </w:pPr>
            <w:r>
              <w:rPr>
                <w:sz w:val="18"/>
              </w:rPr>
              <w:t>grounds for implementing a Special Fire Safety Investiga-tion, cases where there is a high risk of casualties should a fire occur in facilities primarily used by persons with dis-abilities,</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pregnant</w:t>
            </w:r>
            <w:r>
              <w:rPr>
                <w:spacing w:val="-11"/>
                <w:sz w:val="18"/>
              </w:rPr>
              <w:t xml:space="preserve"> </w:t>
            </w:r>
            <w:r>
              <w:rPr>
                <w:sz w:val="18"/>
              </w:rPr>
              <w:t>women,</w:t>
            </w:r>
            <w:r>
              <w:rPr>
                <w:spacing w:val="-11"/>
                <w:sz w:val="18"/>
              </w:rPr>
              <w:t xml:space="preserve"> </w:t>
            </w:r>
            <w:r>
              <w:rPr>
                <w:sz w:val="18"/>
              </w:rPr>
              <w:t>infants/toddlers,</w:t>
            </w:r>
            <w:r>
              <w:rPr>
                <w:spacing w:val="-11"/>
                <w:sz w:val="18"/>
              </w:rPr>
              <w:t xml:space="preserve"> </w:t>
            </w:r>
            <w:r>
              <w:rPr>
                <w:sz w:val="18"/>
              </w:rPr>
              <w:t xml:space="preserve">and </w:t>
            </w:r>
            <w:r>
              <w:rPr>
                <w:spacing w:val="-2"/>
                <w:sz w:val="18"/>
              </w:rPr>
              <w:t>children.)</w:t>
            </w:r>
          </w:p>
        </w:tc>
      </w:tr>
    </w:tbl>
    <w:p w14:paraId="146D8826"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490CD0E0"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3307F06" w14:textId="77777777">
        <w:trPr>
          <w:trHeight w:val="594"/>
        </w:trPr>
        <w:tc>
          <w:tcPr>
            <w:tcW w:w="2515" w:type="dxa"/>
          </w:tcPr>
          <w:p w14:paraId="0BB60EA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25BBD28"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47487BC"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5884031"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7136C3F"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F2C7B90" w14:textId="77777777" w:rsidR="00832031" w:rsidRDefault="00000000">
            <w:pPr>
              <w:pStyle w:val="TableParagraph"/>
              <w:spacing w:before="79"/>
              <w:ind w:left="429"/>
              <w:jc w:val="left"/>
              <w:rPr>
                <w:b/>
                <w:sz w:val="18"/>
              </w:rPr>
            </w:pPr>
            <w:r>
              <w:rPr>
                <w:b/>
                <w:spacing w:val="-2"/>
                <w:sz w:val="18"/>
              </w:rPr>
              <w:t>(Sponsor)</w:t>
            </w:r>
          </w:p>
        </w:tc>
        <w:tc>
          <w:tcPr>
            <w:tcW w:w="4498" w:type="dxa"/>
          </w:tcPr>
          <w:p w14:paraId="788D1282"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70C0534"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7C1ABF5" w14:textId="77777777">
        <w:trPr>
          <w:trHeight w:val="4679"/>
        </w:trPr>
        <w:tc>
          <w:tcPr>
            <w:tcW w:w="2515" w:type="dxa"/>
          </w:tcPr>
          <w:p w14:paraId="7685C891" w14:textId="77777777" w:rsidR="00832031" w:rsidRDefault="00000000">
            <w:pPr>
              <w:pStyle w:val="TableParagraph"/>
              <w:spacing w:before="24" w:line="242" w:lineRule="auto"/>
              <w:ind w:left="122" w:right="112"/>
              <w:jc w:val="both"/>
              <w:rPr>
                <w:sz w:val="18"/>
              </w:rPr>
            </w:pPr>
            <w:r>
              <w:rPr>
                <w:rFonts w:ascii="바탕체" w:eastAsia="바탕체"/>
                <w:sz w:val="18"/>
              </w:rPr>
              <w:t>보행안전</w:t>
            </w:r>
            <w:r>
              <w:rPr>
                <w:rFonts w:ascii="바탕체" w:eastAsia="바탕체"/>
                <w:spacing w:val="-7"/>
                <w:sz w:val="18"/>
              </w:rPr>
              <w:t xml:space="preserve"> </w:t>
            </w:r>
            <w:r>
              <w:rPr>
                <w:rFonts w:ascii="바탕체" w:eastAsia="바탕체"/>
                <w:sz w:val="18"/>
              </w:rPr>
              <w:t>및</w:t>
            </w:r>
            <w:r>
              <w:rPr>
                <w:rFonts w:ascii="바탕체" w:eastAsia="바탕체"/>
                <w:spacing w:val="-7"/>
                <w:sz w:val="18"/>
              </w:rPr>
              <w:t xml:space="preserve"> </w:t>
            </w:r>
            <w:r>
              <w:rPr>
                <w:rFonts w:ascii="바탕체" w:eastAsia="바탕체"/>
                <w:sz w:val="18"/>
              </w:rPr>
              <w:t>편의증진에</w:t>
            </w:r>
            <w:r>
              <w:rPr>
                <w:rFonts w:ascii="바탕체" w:eastAsia="바탕체"/>
                <w:spacing w:val="-7"/>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Pedes-trian Safety and Convenience Enhancement Act)</w:t>
            </w:r>
          </w:p>
        </w:tc>
        <w:tc>
          <w:tcPr>
            <w:tcW w:w="1324" w:type="dxa"/>
          </w:tcPr>
          <w:p w14:paraId="056C5626" w14:textId="77777777" w:rsidR="00832031" w:rsidRDefault="00000000">
            <w:pPr>
              <w:pStyle w:val="TableParagraph"/>
              <w:spacing w:before="39"/>
              <w:ind w:left="8" w:right="1"/>
              <w:rPr>
                <w:sz w:val="18"/>
              </w:rPr>
            </w:pPr>
            <w:r>
              <w:rPr>
                <w:spacing w:val="-2"/>
                <w:sz w:val="18"/>
              </w:rPr>
              <w:t>2106979</w:t>
            </w:r>
          </w:p>
        </w:tc>
        <w:tc>
          <w:tcPr>
            <w:tcW w:w="1607" w:type="dxa"/>
          </w:tcPr>
          <w:p w14:paraId="28319066" w14:textId="77777777" w:rsidR="00832031" w:rsidRDefault="00000000">
            <w:pPr>
              <w:pStyle w:val="TableParagraph"/>
              <w:spacing w:before="24"/>
              <w:ind w:left="638" w:right="121" w:hanging="505"/>
              <w:jc w:val="left"/>
              <w:rPr>
                <w:sz w:val="18"/>
              </w:rPr>
            </w:pPr>
            <w:r>
              <w:rPr>
                <w:rFonts w:ascii="바탕체" w:eastAsia="바탕체"/>
                <w:spacing w:val="-4"/>
                <w:sz w:val="18"/>
              </w:rPr>
              <w:t>이명수</w:t>
            </w:r>
            <w:r>
              <w:rPr>
                <w:spacing w:val="-4"/>
                <w:sz w:val="18"/>
              </w:rPr>
              <w:t>(Myoungsu Lee)</w:t>
            </w:r>
          </w:p>
        </w:tc>
        <w:tc>
          <w:tcPr>
            <w:tcW w:w="4498" w:type="dxa"/>
          </w:tcPr>
          <w:p w14:paraId="107D736C" w14:textId="77777777" w:rsidR="00832031" w:rsidRDefault="00000000">
            <w:pPr>
              <w:pStyle w:val="TableParagraph"/>
              <w:spacing w:before="31" w:line="220" w:lineRule="exact"/>
              <w:ind w:left="123" w:right="110"/>
              <w:jc w:val="both"/>
              <w:rPr>
                <w:sz w:val="18"/>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그런데</w:t>
            </w:r>
            <w:r>
              <w:rPr>
                <w:rFonts w:ascii="바탕체" w:eastAsia="바탕체" w:hAnsi="바탕체"/>
                <w:spacing w:val="-14"/>
                <w:w w:val="90"/>
                <w:sz w:val="18"/>
                <w:lang w:eastAsia="ko-KR"/>
              </w:rPr>
              <w:t xml:space="preserve"> </w:t>
            </w:r>
            <w:r>
              <w:rPr>
                <w:rFonts w:ascii="바탕체" w:eastAsia="바탕체" w:hAnsi="바탕체"/>
                <w:w w:val="90"/>
                <w:sz w:val="18"/>
                <w:lang w:eastAsia="ko-KR"/>
              </w:rPr>
              <w:t>고령자</w:t>
            </w:r>
            <w:r>
              <w:rPr>
                <w:rFonts w:ascii="바탕체" w:eastAsia="바탕체" w:hAnsi="바탕체"/>
                <w:spacing w:val="-13"/>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3"/>
                <w:w w:val="90"/>
                <w:sz w:val="18"/>
                <w:lang w:eastAsia="ko-KR"/>
              </w:rPr>
              <w:t xml:space="preserve"> </w:t>
            </w:r>
            <w:r>
              <w:rPr>
                <w:w w:val="90"/>
                <w:sz w:val="18"/>
                <w:lang w:eastAsia="ko-KR"/>
              </w:rPr>
              <w:t>·</w:t>
            </w:r>
            <w:r>
              <w:rPr>
                <w:spacing w:val="-2"/>
                <w:sz w:val="18"/>
                <w:lang w:eastAsia="ko-KR"/>
              </w:rPr>
              <w:t xml:space="preserve"> </w:t>
            </w:r>
            <w:r>
              <w:rPr>
                <w:rFonts w:ascii="바탕체" w:eastAsia="바탕체" w:hAnsi="바탕체"/>
                <w:w w:val="90"/>
                <w:sz w:val="18"/>
                <w:lang w:eastAsia="ko-KR"/>
              </w:rPr>
              <w:t>어린이</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14"/>
                <w:w w:val="90"/>
                <w:sz w:val="18"/>
                <w:lang w:eastAsia="ko-KR"/>
              </w:rPr>
              <w:t xml:space="preserve"> </w:t>
            </w:r>
            <w:r>
              <w:rPr>
                <w:rFonts w:ascii="바탕체" w:eastAsia="바탕체" w:hAnsi="바탕체"/>
                <w:w w:val="90"/>
                <w:sz w:val="18"/>
                <w:lang w:eastAsia="ko-KR"/>
              </w:rPr>
              <w:t>경우</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교 </w:t>
            </w:r>
            <w:r>
              <w:rPr>
                <w:rFonts w:ascii="바탕체" w:eastAsia="바탕체" w:hAnsi="바탕체"/>
                <w:spacing w:val="-14"/>
                <w:sz w:val="18"/>
                <w:lang w:eastAsia="ko-KR"/>
              </w:rPr>
              <w:t>통신호를</w:t>
            </w:r>
            <w:r>
              <w:rPr>
                <w:rFonts w:ascii="바탕체" w:eastAsia="바탕체" w:hAnsi="바탕체"/>
                <w:spacing w:val="-9"/>
                <w:sz w:val="18"/>
                <w:lang w:eastAsia="ko-KR"/>
              </w:rPr>
              <w:t xml:space="preserve"> </w:t>
            </w:r>
            <w:r>
              <w:rPr>
                <w:rFonts w:ascii="바탕체" w:eastAsia="바탕체" w:hAnsi="바탕체"/>
                <w:spacing w:val="-14"/>
                <w:sz w:val="18"/>
                <w:lang w:eastAsia="ko-KR"/>
              </w:rPr>
              <w:t>제대로</w:t>
            </w:r>
            <w:r>
              <w:rPr>
                <w:rFonts w:ascii="바탕체" w:eastAsia="바탕체" w:hAnsi="바탕체"/>
                <w:spacing w:val="-8"/>
                <w:sz w:val="18"/>
                <w:lang w:eastAsia="ko-KR"/>
              </w:rPr>
              <w:t xml:space="preserve"> </w:t>
            </w:r>
            <w:r>
              <w:rPr>
                <w:rFonts w:ascii="바탕체" w:eastAsia="바탕체" w:hAnsi="바탕체"/>
                <w:spacing w:val="-14"/>
                <w:sz w:val="18"/>
                <w:lang w:eastAsia="ko-KR"/>
              </w:rPr>
              <w:t>확인하지</w:t>
            </w:r>
            <w:r>
              <w:rPr>
                <w:rFonts w:ascii="바탕체" w:eastAsia="바탕체" w:hAnsi="바탕체"/>
                <w:spacing w:val="-9"/>
                <w:sz w:val="18"/>
                <w:lang w:eastAsia="ko-KR"/>
              </w:rPr>
              <w:t xml:space="preserve"> </w:t>
            </w:r>
            <w:r>
              <w:rPr>
                <w:rFonts w:ascii="바탕체" w:eastAsia="바탕체" w:hAnsi="바탕체"/>
                <w:spacing w:val="-14"/>
                <w:sz w:val="18"/>
                <w:lang w:eastAsia="ko-KR"/>
              </w:rPr>
              <w:t>않거나</w:t>
            </w:r>
            <w:r>
              <w:rPr>
                <w:rFonts w:ascii="바탕체" w:eastAsia="바탕체" w:hAnsi="바탕체"/>
                <w:spacing w:val="-8"/>
                <w:sz w:val="18"/>
                <w:lang w:eastAsia="ko-KR"/>
              </w:rPr>
              <w:t xml:space="preserve"> </w:t>
            </w:r>
            <w:r>
              <w:rPr>
                <w:rFonts w:ascii="바탕체" w:eastAsia="바탕체" w:hAnsi="바탕체"/>
                <w:spacing w:val="-14"/>
                <w:sz w:val="18"/>
                <w:lang w:eastAsia="ko-KR"/>
              </w:rPr>
              <w:t>교통신호를</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인지하지 </w:t>
            </w:r>
            <w:r>
              <w:rPr>
                <w:rFonts w:ascii="바탕체" w:eastAsia="바탕체" w:hAnsi="바탕체"/>
                <w:w w:val="90"/>
                <w:sz w:val="18"/>
                <w:lang w:eastAsia="ko-KR"/>
              </w:rPr>
              <w:t>못한</w:t>
            </w:r>
            <w:r>
              <w:rPr>
                <w:rFonts w:ascii="바탕체" w:eastAsia="바탕체" w:hAnsi="바탕체"/>
                <w:spacing w:val="-9"/>
                <w:w w:val="90"/>
                <w:sz w:val="18"/>
                <w:lang w:eastAsia="ko-KR"/>
              </w:rPr>
              <w:t xml:space="preserve"> </w:t>
            </w:r>
            <w:r>
              <w:rPr>
                <w:rFonts w:ascii="바탕체" w:eastAsia="바탕체" w:hAnsi="바탕체"/>
                <w:w w:val="90"/>
                <w:sz w:val="18"/>
                <w:lang w:eastAsia="ko-KR"/>
              </w:rPr>
              <w:t>채</w:t>
            </w:r>
            <w:r>
              <w:rPr>
                <w:rFonts w:ascii="바탕체" w:eastAsia="바탕체" w:hAnsi="바탕체"/>
                <w:spacing w:val="-10"/>
                <w:w w:val="90"/>
                <w:sz w:val="18"/>
                <w:lang w:eastAsia="ko-KR"/>
              </w:rPr>
              <w:t xml:space="preserve"> </w:t>
            </w:r>
            <w:r>
              <w:rPr>
                <w:rFonts w:ascii="바탕체" w:eastAsia="바탕체" w:hAnsi="바탕체"/>
                <w:w w:val="90"/>
                <w:sz w:val="18"/>
                <w:lang w:eastAsia="ko-KR"/>
              </w:rPr>
              <w:t>차도로</w:t>
            </w:r>
            <w:r>
              <w:rPr>
                <w:rFonts w:ascii="바탕체" w:eastAsia="바탕체" w:hAnsi="바탕체"/>
                <w:spacing w:val="-9"/>
                <w:w w:val="90"/>
                <w:sz w:val="18"/>
                <w:lang w:eastAsia="ko-KR"/>
              </w:rPr>
              <w:t xml:space="preserve"> </w:t>
            </w:r>
            <w:r>
              <w:rPr>
                <w:rFonts w:ascii="바탕체" w:eastAsia="바탕체" w:hAnsi="바탕체"/>
                <w:w w:val="90"/>
                <w:sz w:val="18"/>
                <w:lang w:eastAsia="ko-KR"/>
              </w:rPr>
              <w:t>진입할</w:t>
            </w:r>
            <w:r>
              <w:rPr>
                <w:rFonts w:ascii="바탕체" w:eastAsia="바탕체" w:hAnsi="바탕체"/>
                <w:spacing w:val="-9"/>
                <w:w w:val="90"/>
                <w:sz w:val="18"/>
                <w:lang w:eastAsia="ko-KR"/>
              </w:rPr>
              <w:t xml:space="preserve"> </w:t>
            </w:r>
            <w:r>
              <w:rPr>
                <w:rFonts w:ascii="바탕체" w:eastAsia="바탕체" w:hAnsi="바탕체"/>
                <w:w w:val="90"/>
                <w:sz w:val="18"/>
                <w:lang w:eastAsia="ko-KR"/>
              </w:rPr>
              <w:t>우려가</w:t>
            </w:r>
            <w:r>
              <w:rPr>
                <w:rFonts w:ascii="바탕체" w:eastAsia="바탕체" w:hAnsi="바탕체"/>
                <w:spacing w:val="-9"/>
                <w:w w:val="90"/>
                <w:sz w:val="18"/>
                <w:lang w:eastAsia="ko-KR"/>
              </w:rPr>
              <w:t xml:space="preserve"> </w:t>
            </w:r>
            <w:r>
              <w:rPr>
                <w:rFonts w:ascii="바탕체" w:eastAsia="바탕체" w:hAnsi="바탕체"/>
                <w:w w:val="90"/>
                <w:sz w:val="18"/>
                <w:lang w:eastAsia="ko-KR"/>
              </w:rPr>
              <w:t>있어</w:t>
            </w:r>
            <w:r>
              <w:rPr>
                <w:rFonts w:ascii="바탕체" w:eastAsia="바탕체" w:hAnsi="바탕체"/>
                <w:spacing w:val="-9"/>
                <w:w w:val="90"/>
                <w:sz w:val="18"/>
                <w:lang w:eastAsia="ko-KR"/>
              </w:rPr>
              <w:t xml:space="preserve"> </w:t>
            </w:r>
            <w:r>
              <w:rPr>
                <w:rFonts w:ascii="바탕체" w:eastAsia="바탕체" w:hAnsi="바탕체"/>
                <w:w w:val="90"/>
                <w:sz w:val="18"/>
                <w:lang w:eastAsia="ko-KR"/>
              </w:rPr>
              <w:t>이를</w:t>
            </w:r>
            <w:r>
              <w:rPr>
                <w:rFonts w:ascii="바탕체" w:eastAsia="바탕체" w:hAnsi="바탕체"/>
                <w:spacing w:val="-10"/>
                <w:w w:val="90"/>
                <w:sz w:val="18"/>
                <w:lang w:eastAsia="ko-KR"/>
              </w:rPr>
              <w:t xml:space="preserve"> </w:t>
            </w:r>
            <w:r>
              <w:rPr>
                <w:rFonts w:ascii="바탕체" w:eastAsia="바탕체" w:hAnsi="바탕체"/>
                <w:w w:val="90"/>
                <w:sz w:val="18"/>
                <w:lang w:eastAsia="ko-KR"/>
              </w:rPr>
              <w:t>막기</w:t>
            </w:r>
            <w:r>
              <w:rPr>
                <w:rFonts w:ascii="바탕체" w:eastAsia="바탕체" w:hAnsi="바탕체"/>
                <w:spacing w:val="-9"/>
                <w:w w:val="90"/>
                <w:sz w:val="18"/>
                <w:lang w:eastAsia="ko-KR"/>
              </w:rPr>
              <w:t xml:space="preserve"> </w:t>
            </w:r>
            <w:r>
              <w:rPr>
                <w:rFonts w:ascii="바탕체" w:eastAsia="바탕체" w:hAnsi="바탕체"/>
                <w:w w:val="90"/>
                <w:sz w:val="18"/>
                <w:lang w:eastAsia="ko-KR"/>
              </w:rPr>
              <w:t>위해</w:t>
            </w:r>
            <w:r>
              <w:rPr>
                <w:rFonts w:ascii="바탕체" w:eastAsia="바탕체" w:hAnsi="바탕체"/>
                <w:spacing w:val="-9"/>
                <w:w w:val="90"/>
                <w:sz w:val="18"/>
                <w:lang w:eastAsia="ko-KR"/>
              </w:rPr>
              <w:t xml:space="preserve"> </w:t>
            </w:r>
            <w:r>
              <w:rPr>
                <w:rFonts w:ascii="바탕체" w:eastAsia="바탕체" w:hAnsi="바탕체"/>
                <w:w w:val="90"/>
                <w:sz w:val="18"/>
                <w:lang w:eastAsia="ko-KR"/>
              </w:rPr>
              <w:t>횡단 보도</w:t>
            </w:r>
            <w:r>
              <w:rPr>
                <w:rFonts w:ascii="바탕체" w:eastAsia="바탕체" w:hAnsi="바탕체"/>
                <w:spacing w:val="-12"/>
                <w:w w:val="90"/>
                <w:sz w:val="18"/>
                <w:lang w:eastAsia="ko-KR"/>
              </w:rPr>
              <w:t xml:space="preserve"> </w:t>
            </w:r>
            <w:r>
              <w:rPr>
                <w:rFonts w:ascii="바탕체" w:eastAsia="바탕체" w:hAnsi="바탕체"/>
                <w:w w:val="90"/>
                <w:sz w:val="18"/>
                <w:lang w:eastAsia="ko-KR"/>
              </w:rPr>
              <w:t>대기공간에서</w:t>
            </w:r>
            <w:r>
              <w:rPr>
                <w:rFonts w:ascii="바탕체" w:eastAsia="바탕체" w:hAnsi="바탕체"/>
                <w:spacing w:val="-12"/>
                <w:w w:val="90"/>
                <w:sz w:val="18"/>
                <w:lang w:eastAsia="ko-KR"/>
              </w:rPr>
              <w:t xml:space="preserve"> </w:t>
            </w:r>
            <w:r>
              <w:rPr>
                <w:rFonts w:ascii="바탕체" w:eastAsia="바탕체" w:hAnsi="바탕체"/>
                <w:w w:val="90"/>
                <w:sz w:val="18"/>
                <w:lang w:eastAsia="ko-KR"/>
              </w:rPr>
              <w:t>무단횡단</w:t>
            </w:r>
            <w:r>
              <w:rPr>
                <w:rFonts w:ascii="바탕체" w:eastAsia="바탕체" w:hAnsi="바탕체"/>
                <w:spacing w:val="-12"/>
                <w:w w:val="90"/>
                <w:sz w:val="18"/>
                <w:lang w:eastAsia="ko-KR"/>
              </w:rPr>
              <w:t xml:space="preserve"> </w:t>
            </w:r>
            <w:r>
              <w:rPr>
                <w:rFonts w:ascii="바탕체" w:eastAsia="바탕체" w:hAnsi="바탕체"/>
                <w:w w:val="90"/>
                <w:sz w:val="18"/>
                <w:lang w:eastAsia="ko-KR"/>
              </w:rPr>
              <w:t>방지와</w:t>
            </w:r>
            <w:r>
              <w:rPr>
                <w:rFonts w:ascii="바탕체" w:eastAsia="바탕체" w:hAnsi="바탕체"/>
                <w:spacing w:val="-12"/>
                <w:w w:val="90"/>
                <w:sz w:val="18"/>
                <w:lang w:eastAsia="ko-KR"/>
              </w:rPr>
              <w:t xml:space="preserve"> </w:t>
            </w:r>
            <w:r>
              <w:rPr>
                <w:rFonts w:ascii="바탕체" w:eastAsia="바탕체" w:hAnsi="바탕체"/>
                <w:w w:val="90"/>
                <w:sz w:val="18"/>
                <w:lang w:eastAsia="ko-KR"/>
              </w:rPr>
              <w:t>녹색횡단</w:t>
            </w:r>
            <w:r>
              <w:rPr>
                <w:rFonts w:ascii="바탕체" w:eastAsia="바탕체" w:hAnsi="바탕체"/>
                <w:spacing w:val="-12"/>
                <w:w w:val="90"/>
                <w:sz w:val="18"/>
                <w:lang w:eastAsia="ko-KR"/>
              </w:rPr>
              <w:t xml:space="preserve"> </w:t>
            </w:r>
            <w:r>
              <w:rPr>
                <w:rFonts w:ascii="바탕체" w:eastAsia="바탕체" w:hAnsi="바탕체"/>
                <w:w w:val="90"/>
                <w:sz w:val="18"/>
                <w:lang w:eastAsia="ko-KR"/>
              </w:rPr>
              <w:t>신호</w:t>
            </w:r>
            <w:r>
              <w:rPr>
                <w:rFonts w:ascii="바탕체" w:eastAsia="바탕체" w:hAnsi="바탕체"/>
                <w:spacing w:val="-12"/>
                <w:w w:val="90"/>
                <w:sz w:val="18"/>
                <w:lang w:eastAsia="ko-KR"/>
              </w:rPr>
              <w:t xml:space="preserve"> </w:t>
            </w:r>
            <w:r>
              <w:rPr>
                <w:rFonts w:ascii="바탕체" w:eastAsia="바탕체" w:hAnsi="바탕체"/>
                <w:w w:val="90"/>
                <w:sz w:val="18"/>
                <w:lang w:eastAsia="ko-KR"/>
              </w:rPr>
              <w:t>시</w:t>
            </w:r>
            <w:r>
              <w:rPr>
                <w:rFonts w:ascii="바탕체" w:eastAsia="바탕체" w:hAnsi="바탕체"/>
                <w:spacing w:val="-12"/>
                <w:w w:val="90"/>
                <w:sz w:val="18"/>
                <w:lang w:eastAsia="ko-KR"/>
              </w:rPr>
              <w:t xml:space="preserve"> </w:t>
            </w:r>
            <w:r>
              <w:rPr>
                <w:rFonts w:ascii="바탕체" w:eastAsia="바탕체" w:hAnsi="바탕체"/>
                <w:w w:val="90"/>
                <w:sz w:val="18"/>
                <w:lang w:eastAsia="ko-KR"/>
              </w:rPr>
              <w:t>음 성으로</w:t>
            </w:r>
            <w:r>
              <w:rPr>
                <w:rFonts w:ascii="바탕체" w:eastAsia="바탕체" w:hAnsi="바탕체"/>
                <w:spacing w:val="-5"/>
                <w:w w:val="90"/>
                <w:sz w:val="18"/>
                <w:lang w:eastAsia="ko-KR"/>
              </w:rPr>
              <w:t xml:space="preserve"> </w:t>
            </w:r>
            <w:r>
              <w:rPr>
                <w:rFonts w:ascii="바탕체" w:eastAsia="바탕체" w:hAnsi="바탕체"/>
                <w:w w:val="90"/>
                <w:sz w:val="18"/>
                <w:lang w:eastAsia="ko-KR"/>
              </w:rPr>
              <w:t>횡단을</w:t>
            </w:r>
            <w:r>
              <w:rPr>
                <w:rFonts w:ascii="바탕체" w:eastAsia="바탕체" w:hAnsi="바탕체"/>
                <w:spacing w:val="-5"/>
                <w:w w:val="90"/>
                <w:sz w:val="18"/>
                <w:lang w:eastAsia="ko-KR"/>
              </w:rPr>
              <w:t xml:space="preserve"> </w:t>
            </w:r>
            <w:r>
              <w:rPr>
                <w:rFonts w:ascii="바탕체" w:eastAsia="바탕체" w:hAnsi="바탕체"/>
                <w:w w:val="90"/>
                <w:sz w:val="18"/>
                <w:lang w:eastAsia="ko-KR"/>
              </w:rPr>
              <w:t>안내하는</w:t>
            </w:r>
            <w:r>
              <w:rPr>
                <w:rFonts w:ascii="바탕체" w:eastAsia="바탕체" w:hAnsi="바탕체"/>
                <w:spacing w:val="-5"/>
                <w:w w:val="90"/>
                <w:sz w:val="18"/>
                <w:lang w:eastAsia="ko-KR"/>
              </w:rPr>
              <w:t xml:space="preserve"> </w:t>
            </w:r>
            <w:r>
              <w:rPr>
                <w:w w:val="90"/>
                <w:sz w:val="18"/>
                <w:lang w:eastAsia="ko-KR"/>
              </w:rPr>
              <w:t>‘</w:t>
            </w:r>
            <w:r>
              <w:rPr>
                <w:rFonts w:ascii="바탕체" w:eastAsia="바탕체" w:hAnsi="바탕체"/>
                <w:w w:val="90"/>
                <w:sz w:val="18"/>
                <w:lang w:eastAsia="ko-KR"/>
              </w:rPr>
              <w:t>보행신호</w:t>
            </w:r>
            <w:r>
              <w:rPr>
                <w:rFonts w:ascii="바탕체" w:eastAsia="바탕체" w:hAnsi="바탕체"/>
                <w:spacing w:val="-5"/>
                <w:w w:val="90"/>
                <w:sz w:val="18"/>
                <w:lang w:eastAsia="ko-KR"/>
              </w:rPr>
              <w:t xml:space="preserve"> </w:t>
            </w:r>
            <w:r>
              <w:rPr>
                <w:rFonts w:ascii="바탕체" w:eastAsia="바탕체" w:hAnsi="바탕체"/>
                <w:w w:val="90"/>
                <w:sz w:val="18"/>
                <w:lang w:eastAsia="ko-KR"/>
              </w:rPr>
              <w:t>음성안내</w:t>
            </w:r>
            <w:r>
              <w:rPr>
                <w:rFonts w:ascii="바탕체" w:eastAsia="바탕체" w:hAnsi="바탕체"/>
                <w:spacing w:val="-5"/>
                <w:w w:val="90"/>
                <w:sz w:val="18"/>
                <w:lang w:eastAsia="ko-KR"/>
              </w:rPr>
              <w:t xml:space="preserve"> </w:t>
            </w:r>
            <w:r>
              <w:rPr>
                <w:rFonts w:ascii="바탕체" w:eastAsia="바탕체" w:hAnsi="바탕체"/>
                <w:w w:val="90"/>
                <w:sz w:val="18"/>
                <w:lang w:eastAsia="ko-KR"/>
              </w:rPr>
              <w:t>보조장치</w:t>
            </w:r>
            <w:r>
              <w:rPr>
                <w:w w:val="90"/>
                <w:sz w:val="18"/>
                <w:lang w:eastAsia="ko-KR"/>
              </w:rPr>
              <w:t>’</w:t>
            </w:r>
            <w:r>
              <w:rPr>
                <w:rFonts w:ascii="바탕체" w:eastAsia="바탕체" w:hAnsi="바탕체"/>
                <w:w w:val="90"/>
                <w:sz w:val="18"/>
                <w:lang w:eastAsia="ko-KR"/>
              </w:rPr>
              <w:t xml:space="preserve">를 </w:t>
            </w:r>
            <w:r>
              <w:rPr>
                <w:rFonts w:ascii="바탕체" w:eastAsia="바탕체" w:hAnsi="바탕체"/>
                <w:spacing w:val="-14"/>
                <w:sz w:val="18"/>
                <w:lang w:eastAsia="ko-KR"/>
              </w:rPr>
              <w:t>설치하는</w:t>
            </w:r>
            <w:r>
              <w:rPr>
                <w:rFonts w:ascii="바탕체" w:eastAsia="바탕체" w:hAnsi="바탕체"/>
                <w:spacing w:val="-9"/>
                <w:sz w:val="18"/>
                <w:lang w:eastAsia="ko-KR"/>
              </w:rPr>
              <w:t xml:space="preserve"> </w:t>
            </w:r>
            <w:r>
              <w:rPr>
                <w:rFonts w:ascii="바탕체" w:eastAsia="바탕체" w:hAnsi="바탕체"/>
                <w:spacing w:val="-14"/>
                <w:sz w:val="18"/>
                <w:lang w:eastAsia="ko-KR"/>
              </w:rPr>
              <w:t>것이</w:t>
            </w:r>
            <w:r>
              <w:rPr>
                <w:rFonts w:ascii="바탕체" w:eastAsia="바탕체" w:hAnsi="바탕체"/>
                <w:spacing w:val="-8"/>
                <w:sz w:val="18"/>
                <w:lang w:eastAsia="ko-KR"/>
              </w:rPr>
              <w:t xml:space="preserve"> </w:t>
            </w:r>
            <w:r>
              <w:rPr>
                <w:rFonts w:ascii="바탕체" w:eastAsia="바탕체" w:hAnsi="바탕체"/>
                <w:spacing w:val="-14"/>
                <w:sz w:val="18"/>
                <w:lang w:eastAsia="ko-KR"/>
              </w:rPr>
              <w:t>보행자의</w:t>
            </w:r>
            <w:r>
              <w:rPr>
                <w:rFonts w:ascii="바탕체" w:eastAsia="바탕체" w:hAnsi="바탕체"/>
                <w:spacing w:val="-9"/>
                <w:sz w:val="18"/>
                <w:lang w:eastAsia="ko-KR"/>
              </w:rPr>
              <w:t xml:space="preserve"> </w:t>
            </w:r>
            <w:r>
              <w:rPr>
                <w:rFonts w:ascii="바탕체" w:eastAsia="바탕체" w:hAnsi="바탕체"/>
                <w:spacing w:val="-14"/>
                <w:sz w:val="18"/>
                <w:lang w:eastAsia="ko-KR"/>
              </w:rPr>
              <w:t>안전과</w:t>
            </w:r>
            <w:r>
              <w:rPr>
                <w:rFonts w:ascii="바탕체" w:eastAsia="바탕체" w:hAnsi="바탕체"/>
                <w:spacing w:val="-8"/>
                <w:sz w:val="18"/>
                <w:lang w:eastAsia="ko-KR"/>
              </w:rPr>
              <w:t xml:space="preserve"> </w:t>
            </w:r>
            <w:r>
              <w:rPr>
                <w:rFonts w:ascii="바탕체" w:eastAsia="바탕체" w:hAnsi="바탕체"/>
                <w:spacing w:val="-14"/>
                <w:sz w:val="18"/>
                <w:lang w:eastAsia="ko-KR"/>
              </w:rPr>
              <w:t>편의를</w:t>
            </w:r>
            <w:r>
              <w:rPr>
                <w:rFonts w:ascii="바탕체" w:eastAsia="바탕체" w:hAnsi="바탕체"/>
                <w:spacing w:val="-9"/>
                <w:sz w:val="18"/>
                <w:lang w:eastAsia="ko-KR"/>
              </w:rPr>
              <w:t xml:space="preserve"> </w:t>
            </w:r>
            <w:r>
              <w:rPr>
                <w:rFonts w:ascii="바탕체" w:eastAsia="바탕체" w:hAnsi="바탕체"/>
                <w:spacing w:val="-14"/>
                <w:sz w:val="18"/>
                <w:lang w:eastAsia="ko-KR"/>
              </w:rPr>
              <w:t>위해</w:t>
            </w:r>
            <w:r>
              <w:rPr>
                <w:rFonts w:ascii="바탕체" w:eastAsia="바탕체" w:hAnsi="바탕체"/>
                <w:spacing w:val="-8"/>
                <w:sz w:val="18"/>
                <w:lang w:eastAsia="ko-KR"/>
              </w:rPr>
              <w:t xml:space="preserve"> </w:t>
            </w:r>
            <w:r>
              <w:rPr>
                <w:rFonts w:ascii="바탕체" w:eastAsia="바탕체" w:hAnsi="바탕체"/>
                <w:spacing w:val="-14"/>
                <w:sz w:val="18"/>
                <w:lang w:eastAsia="ko-KR"/>
              </w:rPr>
              <w:t>필요함</w:t>
            </w:r>
            <w:r>
              <w:rPr>
                <w:spacing w:val="-14"/>
                <w:sz w:val="18"/>
                <w:lang w:eastAsia="ko-KR"/>
              </w:rPr>
              <w:t>.</w:t>
            </w:r>
            <w:r>
              <w:rPr>
                <w:spacing w:val="2"/>
                <w:sz w:val="18"/>
                <w:lang w:eastAsia="ko-KR"/>
              </w:rPr>
              <w:t xml:space="preserve"> </w:t>
            </w:r>
            <w:r>
              <w:rPr>
                <w:rFonts w:ascii="바탕체" w:eastAsia="바탕체" w:hAnsi="바탕체"/>
                <w:spacing w:val="-14"/>
                <w:sz w:val="18"/>
                <w:lang w:eastAsia="ko-KR"/>
              </w:rPr>
              <w:t xml:space="preserve">이 </w:t>
            </w:r>
            <w:r>
              <w:rPr>
                <w:rFonts w:ascii="바탕체" w:eastAsia="바탕체" w:hAnsi="바탕체"/>
                <w:w w:val="90"/>
                <w:sz w:val="18"/>
                <w:lang w:eastAsia="ko-KR"/>
              </w:rPr>
              <w:t xml:space="preserve">에 보행환경개선지구 안에 우선적으로 설치하는 시설에 </w:t>
            </w:r>
            <w:r>
              <w:rPr>
                <w:w w:val="90"/>
                <w:sz w:val="18"/>
                <w:lang w:eastAsia="ko-KR"/>
              </w:rPr>
              <w:t>‘</w:t>
            </w:r>
            <w:r>
              <w:rPr>
                <w:rFonts w:ascii="바탕체" w:eastAsia="바탕체" w:hAnsi="바탕체"/>
                <w:w w:val="90"/>
                <w:sz w:val="18"/>
                <w:lang w:eastAsia="ko-KR"/>
              </w:rPr>
              <w:t>보행신호</w:t>
            </w:r>
            <w:r>
              <w:rPr>
                <w:rFonts w:ascii="바탕체" w:eastAsia="바탕체" w:hAnsi="바탕체"/>
                <w:spacing w:val="-5"/>
                <w:w w:val="90"/>
                <w:sz w:val="18"/>
                <w:lang w:eastAsia="ko-KR"/>
              </w:rPr>
              <w:t xml:space="preserve"> </w:t>
            </w:r>
            <w:r>
              <w:rPr>
                <w:rFonts w:ascii="바탕체" w:eastAsia="바탕체" w:hAnsi="바탕체"/>
                <w:w w:val="90"/>
                <w:sz w:val="18"/>
                <w:lang w:eastAsia="ko-KR"/>
              </w:rPr>
              <w:t>음성안내</w:t>
            </w:r>
            <w:r>
              <w:rPr>
                <w:rFonts w:ascii="바탕체" w:eastAsia="바탕체" w:hAnsi="바탕체"/>
                <w:spacing w:val="-5"/>
                <w:w w:val="90"/>
                <w:sz w:val="18"/>
                <w:lang w:eastAsia="ko-KR"/>
              </w:rPr>
              <w:t xml:space="preserve"> </w:t>
            </w:r>
            <w:r>
              <w:rPr>
                <w:rFonts w:ascii="바탕체" w:eastAsia="바탕체" w:hAnsi="바탕체"/>
                <w:w w:val="90"/>
                <w:sz w:val="18"/>
                <w:lang w:eastAsia="ko-KR"/>
              </w:rPr>
              <w:t>보조장치</w:t>
            </w:r>
            <w:r>
              <w:rPr>
                <w:w w:val="90"/>
                <w:sz w:val="18"/>
                <w:lang w:eastAsia="ko-KR"/>
              </w:rPr>
              <w:t>’</w:t>
            </w:r>
            <w:r>
              <w:rPr>
                <w:rFonts w:ascii="바탕체" w:eastAsia="바탕체" w:hAnsi="바탕체"/>
                <w:w w:val="90"/>
                <w:sz w:val="18"/>
                <w:lang w:eastAsia="ko-KR"/>
              </w:rPr>
              <w:t>를</w:t>
            </w:r>
            <w:r>
              <w:rPr>
                <w:rFonts w:ascii="바탕체" w:eastAsia="바탕체" w:hAnsi="바탕체"/>
                <w:spacing w:val="-5"/>
                <w:w w:val="90"/>
                <w:sz w:val="18"/>
                <w:lang w:eastAsia="ko-KR"/>
              </w:rPr>
              <w:t xml:space="preserve"> </w:t>
            </w:r>
            <w:r>
              <w:rPr>
                <w:rFonts w:ascii="바탕체" w:eastAsia="바탕체" w:hAnsi="바탕체"/>
                <w:w w:val="90"/>
                <w:sz w:val="18"/>
                <w:lang w:eastAsia="ko-KR"/>
              </w:rPr>
              <w:t>포함하도록</w:t>
            </w:r>
            <w:r>
              <w:rPr>
                <w:rFonts w:ascii="바탕체" w:eastAsia="바탕체" w:hAnsi="바탕체"/>
                <w:spacing w:val="-5"/>
                <w:w w:val="90"/>
                <w:sz w:val="18"/>
                <w:lang w:eastAsia="ko-KR"/>
              </w:rPr>
              <w:t xml:space="preserve"> </w:t>
            </w:r>
            <w:r>
              <w:rPr>
                <w:rFonts w:ascii="바탕체" w:eastAsia="바탕체" w:hAnsi="바탕체"/>
                <w:w w:val="90"/>
                <w:sz w:val="18"/>
                <w:lang w:eastAsia="ko-KR"/>
              </w:rPr>
              <w:t>하여</w:t>
            </w:r>
            <w:r>
              <w:rPr>
                <w:rFonts w:ascii="바탕체" w:eastAsia="바탕체" w:hAnsi="바탕체"/>
                <w:spacing w:val="-5"/>
                <w:w w:val="90"/>
                <w:sz w:val="18"/>
                <w:lang w:eastAsia="ko-KR"/>
              </w:rPr>
              <w:t xml:space="preserve"> </w:t>
            </w:r>
            <w:r>
              <w:rPr>
                <w:rFonts w:ascii="바탕체" w:eastAsia="바탕체" w:hAnsi="바탕체"/>
                <w:w w:val="90"/>
                <w:sz w:val="18"/>
                <w:lang w:eastAsia="ko-KR"/>
              </w:rPr>
              <w:t xml:space="preserve">보행자 </w:t>
            </w:r>
            <w:r>
              <w:rPr>
                <w:rFonts w:ascii="바탕체" w:eastAsia="바탕체" w:hAnsi="바탕체"/>
                <w:spacing w:val="-4"/>
                <w:sz w:val="18"/>
                <w:lang w:eastAsia="ko-KR"/>
              </w:rPr>
              <w:t>의</w:t>
            </w:r>
            <w:r>
              <w:rPr>
                <w:rFonts w:ascii="바탕체" w:eastAsia="바탕체" w:hAnsi="바탕체"/>
                <w:spacing w:val="-19"/>
                <w:sz w:val="18"/>
                <w:lang w:eastAsia="ko-KR"/>
              </w:rPr>
              <w:t xml:space="preserve"> </w:t>
            </w:r>
            <w:r>
              <w:rPr>
                <w:rFonts w:ascii="바탕체" w:eastAsia="바탕체" w:hAnsi="바탕체"/>
                <w:spacing w:val="-4"/>
                <w:sz w:val="18"/>
                <w:lang w:eastAsia="ko-KR"/>
              </w:rPr>
              <w:t>안전을</w:t>
            </w:r>
            <w:r>
              <w:rPr>
                <w:rFonts w:ascii="바탕체" w:eastAsia="바탕체" w:hAnsi="바탕체"/>
                <w:spacing w:val="-18"/>
                <w:sz w:val="18"/>
                <w:lang w:eastAsia="ko-KR"/>
              </w:rPr>
              <w:t xml:space="preserve"> </w:t>
            </w:r>
            <w:r>
              <w:rPr>
                <w:rFonts w:ascii="바탕체" w:eastAsia="바탕체" w:hAnsi="바탕체"/>
                <w:spacing w:val="-4"/>
                <w:sz w:val="18"/>
                <w:lang w:eastAsia="ko-KR"/>
              </w:rPr>
              <w:t>확보하는</w:t>
            </w:r>
            <w:r>
              <w:rPr>
                <w:rFonts w:ascii="바탕체" w:eastAsia="바탕체" w:hAnsi="바탕체"/>
                <w:spacing w:val="-19"/>
                <w:sz w:val="18"/>
                <w:lang w:eastAsia="ko-KR"/>
              </w:rPr>
              <w:t xml:space="preserve"> </w:t>
            </w:r>
            <w:r>
              <w:rPr>
                <w:rFonts w:ascii="바탕체" w:eastAsia="바탕체" w:hAnsi="바탕체"/>
                <w:spacing w:val="-4"/>
                <w:sz w:val="18"/>
                <w:lang w:eastAsia="ko-KR"/>
              </w:rPr>
              <w:t>동시에</w:t>
            </w:r>
            <w:r>
              <w:rPr>
                <w:rFonts w:ascii="바탕체" w:eastAsia="바탕체" w:hAnsi="바탕체"/>
                <w:spacing w:val="-18"/>
                <w:sz w:val="18"/>
                <w:lang w:eastAsia="ko-KR"/>
              </w:rPr>
              <w:t xml:space="preserve"> </w:t>
            </w:r>
            <w:r>
              <w:rPr>
                <w:spacing w:val="-4"/>
                <w:sz w:val="18"/>
                <w:lang w:eastAsia="ko-KR"/>
              </w:rPr>
              <w:t>...(.</w:t>
            </w:r>
            <w:r>
              <w:rPr>
                <w:spacing w:val="-8"/>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However,</w:t>
            </w:r>
            <w:r>
              <w:rPr>
                <w:spacing w:val="-7"/>
                <w:sz w:val="18"/>
              </w:rPr>
              <w:t xml:space="preserve"> </w:t>
            </w:r>
            <w:r>
              <w:rPr>
                <w:spacing w:val="-4"/>
                <w:sz w:val="18"/>
              </w:rPr>
              <w:t>mobility</w:t>
            </w:r>
            <w:r>
              <w:rPr>
                <w:spacing w:val="-8"/>
                <w:sz w:val="18"/>
              </w:rPr>
              <w:t xml:space="preserve"> </w:t>
            </w:r>
            <w:r>
              <w:rPr>
                <w:spacing w:val="-4"/>
                <w:sz w:val="18"/>
              </w:rPr>
              <w:t>dis-</w:t>
            </w:r>
            <w:r>
              <w:rPr>
                <w:sz w:val="18"/>
              </w:rPr>
              <w:t xml:space="preserve">advantaged persons such as the elderly, persons with dis-abilities, and children are at risk of entering the roadway without properly verifying or even recognizing the traffic signal. To prevent this, it is necessary for the safety and convenience of pedestrians to install a ’Pedestrian Signal </w:t>
            </w:r>
            <w:r>
              <w:rPr>
                <w:spacing w:val="-2"/>
                <w:sz w:val="18"/>
              </w:rPr>
              <w:t>Voice</w:t>
            </w:r>
            <w:r>
              <w:rPr>
                <w:spacing w:val="-3"/>
                <w:sz w:val="18"/>
              </w:rPr>
              <w:t xml:space="preserve"> </w:t>
            </w:r>
            <w:r>
              <w:rPr>
                <w:spacing w:val="-2"/>
                <w:sz w:val="18"/>
              </w:rPr>
              <w:t>Guidance</w:t>
            </w:r>
            <w:r>
              <w:rPr>
                <w:spacing w:val="-3"/>
                <w:sz w:val="18"/>
              </w:rPr>
              <w:t xml:space="preserve"> </w:t>
            </w:r>
            <w:r>
              <w:rPr>
                <w:spacing w:val="-2"/>
                <w:sz w:val="18"/>
              </w:rPr>
              <w:t>Auxiliary</w:t>
            </w:r>
            <w:r>
              <w:rPr>
                <w:spacing w:val="-3"/>
                <w:sz w:val="18"/>
              </w:rPr>
              <w:t xml:space="preserve"> </w:t>
            </w:r>
            <w:r>
              <w:rPr>
                <w:spacing w:val="-2"/>
                <w:sz w:val="18"/>
              </w:rPr>
              <w:t>Device’</w:t>
            </w:r>
            <w:r>
              <w:rPr>
                <w:spacing w:val="-3"/>
                <w:sz w:val="18"/>
              </w:rPr>
              <w:t xml:space="preserve"> </w:t>
            </w:r>
            <w:r>
              <w:rPr>
                <w:spacing w:val="-2"/>
                <w:sz w:val="18"/>
              </w:rPr>
              <w:t>which</w:t>
            </w:r>
            <w:r>
              <w:rPr>
                <w:spacing w:val="-3"/>
                <w:sz w:val="18"/>
              </w:rPr>
              <w:t xml:space="preserve"> </w:t>
            </w:r>
            <w:r>
              <w:rPr>
                <w:spacing w:val="-2"/>
                <w:sz w:val="18"/>
              </w:rPr>
              <w:t>prevents</w:t>
            </w:r>
            <w:r>
              <w:rPr>
                <w:spacing w:val="-3"/>
                <w:sz w:val="18"/>
              </w:rPr>
              <w:t xml:space="preserve"> </w:t>
            </w:r>
            <w:r>
              <w:rPr>
                <w:spacing w:val="-2"/>
                <w:sz w:val="18"/>
              </w:rPr>
              <w:t>jaywalk-</w:t>
            </w:r>
            <w:r>
              <w:rPr>
                <w:sz w:val="18"/>
              </w:rPr>
              <w:t>ing from the crosswalk waiting area and provides voice guidance for crossing when the signal turns green. There-fore,</w:t>
            </w:r>
            <w:r>
              <w:rPr>
                <w:spacing w:val="-12"/>
                <w:sz w:val="18"/>
              </w:rPr>
              <w:t xml:space="preserve"> </w:t>
            </w:r>
            <w:r>
              <w:rPr>
                <w:sz w:val="18"/>
              </w:rPr>
              <w:t>the objective is to secure pedestrian safety .</w:t>
            </w:r>
            <w:r>
              <w:rPr>
                <w:spacing w:val="-12"/>
                <w:sz w:val="18"/>
              </w:rPr>
              <w:t xml:space="preserve"> </w:t>
            </w:r>
            <w:r>
              <w:rPr>
                <w:sz w:val="18"/>
              </w:rPr>
              <w:t>.</w:t>
            </w:r>
            <w:r>
              <w:rPr>
                <w:spacing w:val="-11"/>
                <w:sz w:val="18"/>
              </w:rPr>
              <w:t xml:space="preserve"> </w:t>
            </w:r>
            <w:r>
              <w:rPr>
                <w:sz w:val="18"/>
              </w:rPr>
              <w:t>.</w:t>
            </w:r>
            <w:r>
              <w:rPr>
                <w:spacing w:val="32"/>
                <w:sz w:val="18"/>
              </w:rPr>
              <w:t xml:space="preserve"> </w:t>
            </w:r>
            <w:r>
              <w:rPr>
                <w:sz w:val="18"/>
              </w:rPr>
              <w:t>by in-cluding the ’Pedestrian Signal Voice Guidance Auxiliary Device’ among the facilities to be prioritized for installa-tion within pedestrian environment improvement zones.)</w:t>
            </w:r>
          </w:p>
        </w:tc>
      </w:tr>
      <w:tr w:rsidR="00832031" w14:paraId="4B30FDD2" w14:textId="77777777">
        <w:trPr>
          <w:trHeight w:val="3364"/>
        </w:trPr>
        <w:tc>
          <w:tcPr>
            <w:tcW w:w="2515" w:type="dxa"/>
          </w:tcPr>
          <w:p w14:paraId="1BEEB8E9"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038937E" w14:textId="77777777" w:rsidR="00832031" w:rsidRDefault="00000000">
            <w:pPr>
              <w:pStyle w:val="TableParagraph"/>
              <w:spacing w:before="39"/>
              <w:ind w:left="8" w:right="1"/>
              <w:rPr>
                <w:sz w:val="18"/>
              </w:rPr>
            </w:pPr>
            <w:r>
              <w:rPr>
                <w:spacing w:val="-2"/>
                <w:sz w:val="18"/>
              </w:rPr>
              <w:t>2107060</w:t>
            </w:r>
          </w:p>
        </w:tc>
        <w:tc>
          <w:tcPr>
            <w:tcW w:w="1607" w:type="dxa"/>
          </w:tcPr>
          <w:p w14:paraId="057F223E" w14:textId="77777777" w:rsidR="00832031" w:rsidRDefault="00000000">
            <w:pPr>
              <w:pStyle w:val="TableParagraph"/>
              <w:spacing w:before="24"/>
              <w:ind w:left="558" w:hanging="386"/>
              <w:jc w:val="left"/>
              <w:rPr>
                <w:sz w:val="18"/>
              </w:rPr>
            </w:pPr>
            <w:r>
              <w:rPr>
                <w:rFonts w:ascii="바탕체" w:eastAsia="바탕체"/>
                <w:spacing w:val="-4"/>
                <w:sz w:val="18"/>
              </w:rPr>
              <w:t>문정복</w:t>
            </w:r>
            <w:r>
              <w:rPr>
                <w:spacing w:val="-4"/>
                <w:sz w:val="18"/>
              </w:rPr>
              <w:t xml:space="preserve">(Jeongbog </w:t>
            </w:r>
            <w:r>
              <w:rPr>
                <w:spacing w:val="-2"/>
                <w:sz w:val="18"/>
              </w:rPr>
              <w:t>Moon)</w:t>
            </w:r>
          </w:p>
        </w:tc>
        <w:tc>
          <w:tcPr>
            <w:tcW w:w="4498" w:type="dxa"/>
          </w:tcPr>
          <w:p w14:paraId="7951535A" w14:textId="77777777" w:rsidR="00832031" w:rsidRDefault="00000000">
            <w:pPr>
              <w:pStyle w:val="TableParagraph"/>
              <w:spacing w:before="35" w:line="225" w:lineRule="auto"/>
              <w:ind w:left="123" w:right="110"/>
              <w:jc w:val="both"/>
              <w:rPr>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우리사회는</w:t>
            </w:r>
            <w:r>
              <w:rPr>
                <w:rFonts w:ascii="바탕체" w:eastAsia="바탕체"/>
                <w:spacing w:val="-10"/>
                <w:sz w:val="18"/>
                <w:lang w:eastAsia="ko-KR"/>
              </w:rPr>
              <w:t xml:space="preserve"> </w:t>
            </w:r>
            <w:r>
              <w:rPr>
                <w:rFonts w:ascii="바탕체" w:eastAsia="바탕체"/>
                <w:spacing w:val="-12"/>
                <w:sz w:val="18"/>
                <w:lang w:eastAsia="ko-KR"/>
              </w:rPr>
              <w:t>급격한</w:t>
            </w:r>
            <w:r>
              <w:rPr>
                <w:rFonts w:ascii="바탕체" w:eastAsia="바탕체"/>
                <w:spacing w:val="-11"/>
                <w:sz w:val="18"/>
                <w:lang w:eastAsia="ko-KR"/>
              </w:rPr>
              <w:t xml:space="preserve"> </w:t>
            </w:r>
            <w:r>
              <w:rPr>
                <w:rFonts w:ascii="바탕체" w:eastAsia="바탕체"/>
                <w:spacing w:val="-12"/>
                <w:sz w:val="18"/>
                <w:lang w:eastAsia="ko-KR"/>
              </w:rPr>
              <w:t>인구고령화로</w:t>
            </w:r>
            <w:r>
              <w:rPr>
                <w:rFonts w:ascii="바탕체" w:eastAsia="바탕체"/>
                <w:spacing w:val="-10"/>
                <w:sz w:val="18"/>
                <w:lang w:eastAsia="ko-KR"/>
              </w:rPr>
              <w:t xml:space="preserve"> </w:t>
            </w:r>
            <w:r>
              <w:rPr>
                <w:rFonts w:ascii="바탕체" w:eastAsia="바탕체"/>
                <w:spacing w:val="-12"/>
                <w:sz w:val="18"/>
                <w:lang w:eastAsia="ko-KR"/>
              </w:rPr>
              <w:t>인한</w:t>
            </w:r>
            <w:r>
              <w:rPr>
                <w:rFonts w:ascii="바탕체" w:eastAsia="바탕체"/>
                <w:spacing w:val="-11"/>
                <w:sz w:val="18"/>
                <w:lang w:eastAsia="ko-KR"/>
              </w:rPr>
              <w:t xml:space="preserve"> </w:t>
            </w:r>
            <w:r>
              <w:rPr>
                <w:rFonts w:ascii="바탕체" w:eastAsia="바탕체"/>
                <w:spacing w:val="-12"/>
                <w:sz w:val="18"/>
                <w:lang w:eastAsia="ko-KR"/>
              </w:rPr>
              <w:t>노인인구의</w:t>
            </w:r>
            <w:r>
              <w:rPr>
                <w:rFonts w:ascii="바탕체" w:eastAsia="바탕체"/>
                <w:spacing w:val="-10"/>
                <w:sz w:val="18"/>
                <w:lang w:eastAsia="ko-KR"/>
              </w:rPr>
              <w:t xml:space="preserve"> </w:t>
            </w:r>
            <w:r>
              <w:rPr>
                <w:rFonts w:ascii="바탕체" w:eastAsia="바탕체"/>
                <w:spacing w:val="-12"/>
                <w:sz w:val="18"/>
                <w:lang w:eastAsia="ko-KR"/>
              </w:rPr>
              <w:t xml:space="preserve">증 </w:t>
            </w:r>
            <w:r>
              <w:rPr>
                <w:rFonts w:ascii="바탕체" w:eastAsia="바탕체"/>
                <w:w w:val="90"/>
                <w:sz w:val="18"/>
                <w:lang w:eastAsia="ko-KR"/>
              </w:rPr>
              <w:t>가와 더불어 새로운 노인세대의 등장으로 인하여 노인일 자리의</w:t>
            </w:r>
            <w:r>
              <w:rPr>
                <w:rFonts w:ascii="바탕체" w:eastAsia="바탕체"/>
                <w:spacing w:val="-6"/>
                <w:sz w:val="18"/>
                <w:lang w:eastAsia="ko-KR"/>
              </w:rPr>
              <w:t xml:space="preserve"> </w:t>
            </w:r>
            <w:r>
              <w:rPr>
                <w:rFonts w:ascii="바탕체" w:eastAsia="바탕체"/>
                <w:w w:val="90"/>
                <w:sz w:val="18"/>
                <w:lang w:eastAsia="ko-KR"/>
              </w:rPr>
              <w:t>개발</w:t>
            </w:r>
            <w:r>
              <w:rPr>
                <w:rFonts w:ascii="돋움" w:eastAsia="돋움"/>
                <w:w w:val="90"/>
                <w:sz w:val="18"/>
                <w:lang w:eastAsia="ko-KR"/>
              </w:rPr>
              <w:t>ㆍ</w:t>
            </w:r>
            <w:r>
              <w:rPr>
                <w:rFonts w:ascii="돋움" w:eastAsia="돋움"/>
                <w:spacing w:val="35"/>
                <w:sz w:val="18"/>
                <w:lang w:eastAsia="ko-KR"/>
              </w:rPr>
              <w:t xml:space="preserve"> </w:t>
            </w:r>
            <w:r>
              <w:rPr>
                <w:rFonts w:ascii="바탕체" w:eastAsia="바탕체"/>
                <w:w w:val="90"/>
                <w:sz w:val="18"/>
                <w:lang w:eastAsia="ko-KR"/>
              </w:rPr>
              <w:t>보급에</w:t>
            </w:r>
            <w:r>
              <w:rPr>
                <w:rFonts w:ascii="바탕체" w:eastAsia="바탕체"/>
                <w:spacing w:val="-6"/>
                <w:sz w:val="18"/>
                <w:lang w:eastAsia="ko-KR"/>
              </w:rPr>
              <w:t xml:space="preserve"> </w:t>
            </w:r>
            <w:r>
              <w:rPr>
                <w:rFonts w:ascii="바탕체" w:eastAsia="바탕체"/>
                <w:w w:val="90"/>
                <w:sz w:val="18"/>
                <w:lang w:eastAsia="ko-KR"/>
              </w:rPr>
              <w:t>대한</w:t>
            </w:r>
            <w:r>
              <w:rPr>
                <w:rFonts w:ascii="바탕체" w:eastAsia="바탕체"/>
                <w:spacing w:val="-5"/>
                <w:sz w:val="18"/>
                <w:lang w:eastAsia="ko-KR"/>
              </w:rPr>
              <w:t xml:space="preserve"> </w:t>
            </w:r>
            <w:r>
              <w:rPr>
                <w:rFonts w:ascii="바탕체" w:eastAsia="바탕체"/>
                <w:w w:val="90"/>
                <w:sz w:val="18"/>
                <w:lang w:eastAsia="ko-KR"/>
              </w:rPr>
              <w:t>수요가</w:t>
            </w:r>
            <w:r>
              <w:rPr>
                <w:rFonts w:ascii="바탕체" w:eastAsia="바탕체"/>
                <w:spacing w:val="-5"/>
                <w:sz w:val="18"/>
                <w:lang w:eastAsia="ko-KR"/>
              </w:rPr>
              <w:t xml:space="preserve"> </w:t>
            </w:r>
            <w:r>
              <w:rPr>
                <w:rFonts w:ascii="바탕체" w:eastAsia="바탕체"/>
                <w:w w:val="90"/>
                <w:sz w:val="18"/>
                <w:lang w:eastAsia="ko-KR"/>
              </w:rPr>
              <w:t>급격하게</w:t>
            </w:r>
            <w:r>
              <w:rPr>
                <w:rFonts w:ascii="바탕체" w:eastAsia="바탕체"/>
                <w:spacing w:val="-6"/>
                <w:sz w:val="18"/>
                <w:lang w:eastAsia="ko-KR"/>
              </w:rPr>
              <w:t xml:space="preserve"> </w:t>
            </w:r>
            <w:r>
              <w:rPr>
                <w:rFonts w:ascii="바탕체" w:eastAsia="바탕체"/>
                <w:w w:val="90"/>
                <w:sz w:val="18"/>
                <w:lang w:eastAsia="ko-KR"/>
              </w:rPr>
              <w:t>늘고</w:t>
            </w:r>
            <w:r>
              <w:rPr>
                <w:rFonts w:ascii="바탕체" w:eastAsia="바탕체"/>
                <w:spacing w:val="-5"/>
                <w:sz w:val="18"/>
                <w:lang w:eastAsia="ko-KR"/>
              </w:rPr>
              <w:t xml:space="preserve"> </w:t>
            </w:r>
            <w:r>
              <w:rPr>
                <w:rFonts w:ascii="바탕체" w:eastAsia="바탕체"/>
                <w:spacing w:val="-5"/>
                <w:w w:val="90"/>
                <w:sz w:val="18"/>
                <w:lang w:eastAsia="ko-KR"/>
              </w:rPr>
              <w:t>있음</w:t>
            </w:r>
            <w:r>
              <w:rPr>
                <w:spacing w:val="-5"/>
                <w:w w:val="90"/>
                <w:sz w:val="18"/>
                <w:lang w:eastAsia="ko-KR"/>
              </w:rPr>
              <w:t>.</w:t>
            </w:r>
          </w:p>
          <w:p w14:paraId="3FF791B1" w14:textId="4265F749" w:rsidR="00832031" w:rsidRDefault="008A62E5">
            <w:pPr>
              <w:pStyle w:val="TableParagraph"/>
              <w:spacing w:line="213" w:lineRule="exact"/>
              <w:ind w:left="123"/>
              <w:jc w:val="both"/>
              <w:rPr>
                <w:rFonts w:ascii="바탕체" w:eastAsia="바탕체"/>
                <w:sz w:val="18"/>
                <w:lang w:eastAsia="ko-KR"/>
              </w:rPr>
            </w:pPr>
            <w:r>
              <w:rPr>
                <w:w w:val="90"/>
                <w:sz w:val="18"/>
                <w:lang w:eastAsia="ko-KR"/>
              </w:rPr>
              <w:t>...</w:t>
            </w:r>
            <w:r>
              <w:rPr>
                <w:rFonts w:hint="eastAsia"/>
                <w:w w:val="90"/>
                <w:sz w:val="18"/>
                <w:lang w:eastAsia="ko-KR"/>
              </w:rPr>
              <w:t xml:space="preserve"> </w:t>
            </w:r>
            <w:r>
              <w:rPr>
                <w:rFonts w:ascii="바탕체" w:eastAsia="바탕체"/>
                <w:spacing w:val="-6"/>
                <w:sz w:val="18"/>
                <w:lang w:eastAsia="ko-KR"/>
              </w:rPr>
              <w:t>이에</w:t>
            </w:r>
            <w:r>
              <w:rPr>
                <w:rFonts w:ascii="바탕체" w:eastAsia="바탕체"/>
                <w:spacing w:val="-39"/>
                <w:sz w:val="18"/>
                <w:lang w:eastAsia="ko-KR"/>
              </w:rPr>
              <w:t xml:space="preserve"> </w:t>
            </w:r>
            <w:r>
              <w:rPr>
                <w:rFonts w:ascii="바탕체" w:eastAsia="바탕체"/>
                <w:spacing w:val="-6"/>
                <w:sz w:val="18"/>
                <w:lang w:eastAsia="ko-KR"/>
              </w:rPr>
              <w:t>지속가능성</w:t>
            </w:r>
            <w:r>
              <w:rPr>
                <w:rFonts w:ascii="바탕체" w:eastAsia="바탕체"/>
                <w:spacing w:val="-40"/>
                <w:sz w:val="18"/>
                <w:lang w:eastAsia="ko-KR"/>
              </w:rPr>
              <w:t xml:space="preserve"> </w:t>
            </w:r>
            <w:r>
              <w:rPr>
                <w:rFonts w:ascii="바탕체" w:eastAsia="바탕체"/>
                <w:spacing w:val="-6"/>
                <w:sz w:val="18"/>
                <w:lang w:eastAsia="ko-KR"/>
              </w:rPr>
              <w:t>있는</w:t>
            </w:r>
            <w:r>
              <w:rPr>
                <w:rFonts w:ascii="바탕체" w:eastAsia="바탕체"/>
                <w:spacing w:val="-40"/>
                <w:sz w:val="18"/>
                <w:lang w:eastAsia="ko-KR"/>
              </w:rPr>
              <w:t xml:space="preserve"> </w:t>
            </w:r>
            <w:r>
              <w:rPr>
                <w:rFonts w:ascii="바탕체" w:eastAsia="바탕체"/>
                <w:spacing w:val="-6"/>
                <w:sz w:val="18"/>
                <w:lang w:eastAsia="ko-KR"/>
              </w:rPr>
              <w:t>양질의</w:t>
            </w:r>
            <w:r>
              <w:rPr>
                <w:rFonts w:ascii="바탕체" w:eastAsia="바탕체"/>
                <w:spacing w:val="-40"/>
                <w:sz w:val="18"/>
                <w:lang w:eastAsia="ko-KR"/>
              </w:rPr>
              <w:t xml:space="preserve"> </w:t>
            </w:r>
            <w:r>
              <w:rPr>
                <w:rFonts w:ascii="바탕체" w:eastAsia="바탕체"/>
                <w:spacing w:val="-6"/>
                <w:sz w:val="18"/>
                <w:lang w:eastAsia="ko-KR"/>
              </w:rPr>
              <w:t>노인일자리를</w:t>
            </w:r>
            <w:r>
              <w:rPr>
                <w:rFonts w:ascii="바탕체" w:eastAsia="바탕체"/>
                <w:spacing w:val="-40"/>
                <w:sz w:val="18"/>
                <w:lang w:eastAsia="ko-KR"/>
              </w:rPr>
              <w:t xml:space="preserve"> </w:t>
            </w:r>
            <w:r>
              <w:rPr>
                <w:rFonts w:ascii="바탕체" w:eastAsia="바탕체"/>
                <w:spacing w:val="-6"/>
                <w:sz w:val="18"/>
                <w:lang w:eastAsia="ko-KR"/>
              </w:rPr>
              <w:t>개발</w:t>
            </w:r>
            <w:r>
              <w:rPr>
                <w:rFonts w:ascii="바탕체" w:eastAsia="바탕체"/>
                <w:spacing w:val="-40"/>
                <w:sz w:val="18"/>
                <w:lang w:eastAsia="ko-KR"/>
              </w:rPr>
              <w:t xml:space="preserve"> </w:t>
            </w:r>
            <w:r>
              <w:rPr>
                <w:rFonts w:ascii="바탕체" w:eastAsia="바탕체"/>
                <w:spacing w:val="-10"/>
                <w:sz w:val="18"/>
                <w:lang w:eastAsia="ko-KR"/>
              </w:rPr>
              <w:t>및</w:t>
            </w:r>
          </w:p>
          <w:p w14:paraId="179CFFA8" w14:textId="6549AFAE" w:rsidR="00832031" w:rsidRDefault="00000000">
            <w:pPr>
              <w:pStyle w:val="TableParagraph"/>
              <w:spacing w:line="247" w:lineRule="auto"/>
              <w:ind w:left="123" w:right="110"/>
              <w:jc w:val="both"/>
              <w:rPr>
                <w:sz w:val="18"/>
              </w:rPr>
            </w:pPr>
            <w:r>
              <w:rPr>
                <w:rFonts w:ascii="바탕체" w:eastAsia="바탕체"/>
                <w:w w:val="90"/>
                <w:sz w:val="18"/>
                <w:lang w:eastAsia="ko-KR"/>
              </w:rPr>
              <w:t>보급하기</w:t>
            </w:r>
            <w:r>
              <w:rPr>
                <w:rFonts w:ascii="바탕체" w:eastAsia="바탕체"/>
                <w:spacing w:val="-12"/>
                <w:w w:val="90"/>
                <w:sz w:val="18"/>
                <w:lang w:eastAsia="ko-KR"/>
              </w:rPr>
              <w:t xml:space="preserve"> </w:t>
            </w:r>
            <w:r>
              <w:rPr>
                <w:rFonts w:ascii="바탕체" w:eastAsia="바탕체"/>
                <w:w w:val="90"/>
                <w:sz w:val="18"/>
                <w:lang w:eastAsia="ko-KR"/>
              </w:rPr>
              <w:t>위한</w:t>
            </w:r>
            <w:r>
              <w:rPr>
                <w:rFonts w:ascii="바탕체" w:eastAsia="바탕체"/>
                <w:spacing w:val="-12"/>
                <w:w w:val="90"/>
                <w:sz w:val="18"/>
                <w:lang w:eastAsia="ko-KR"/>
              </w:rPr>
              <w:t xml:space="preserve"> </w:t>
            </w:r>
            <w:r>
              <w:rPr>
                <w:rFonts w:ascii="바탕체" w:eastAsia="바탕체"/>
                <w:w w:val="90"/>
                <w:sz w:val="18"/>
                <w:lang w:eastAsia="ko-KR"/>
              </w:rPr>
              <w:t>체계를</w:t>
            </w:r>
            <w:r>
              <w:rPr>
                <w:rFonts w:ascii="바탕체" w:eastAsia="바탕체"/>
                <w:spacing w:val="-12"/>
                <w:w w:val="90"/>
                <w:sz w:val="18"/>
                <w:lang w:eastAsia="ko-KR"/>
              </w:rPr>
              <w:t xml:space="preserve"> </w:t>
            </w:r>
            <w:r>
              <w:rPr>
                <w:rFonts w:ascii="바탕체" w:eastAsia="바탕체"/>
                <w:w w:val="90"/>
                <w:sz w:val="18"/>
                <w:lang w:eastAsia="ko-KR"/>
              </w:rPr>
              <w:t>구축하는</w:t>
            </w:r>
            <w:r>
              <w:rPr>
                <w:rFonts w:ascii="바탕체" w:eastAsia="바탕체"/>
                <w:spacing w:val="-12"/>
                <w:w w:val="90"/>
                <w:sz w:val="18"/>
                <w:lang w:eastAsia="ko-KR"/>
              </w:rPr>
              <w:t xml:space="preserve"> </w:t>
            </w:r>
            <w:r>
              <w:rPr>
                <w:rFonts w:ascii="바탕체" w:eastAsia="바탕체"/>
                <w:w w:val="90"/>
                <w:sz w:val="18"/>
                <w:lang w:eastAsia="ko-KR"/>
              </w:rPr>
              <w:t>한편</w:t>
            </w:r>
            <w:r>
              <w:rPr>
                <w:rFonts w:ascii="바탕체" w:eastAsia="바탕체"/>
                <w:spacing w:val="-12"/>
                <w:w w:val="90"/>
                <w:sz w:val="18"/>
                <w:lang w:eastAsia="ko-KR"/>
              </w:rPr>
              <w:t xml:space="preserve"> </w:t>
            </w:r>
            <w:r>
              <w:rPr>
                <w:rFonts w:ascii="바탕체" w:eastAsia="바탕체"/>
                <w:w w:val="90"/>
                <w:sz w:val="18"/>
                <w:lang w:eastAsia="ko-KR"/>
              </w:rPr>
              <w:t>지역특성에</w:t>
            </w:r>
            <w:r>
              <w:rPr>
                <w:rFonts w:ascii="바탕체" w:eastAsia="바탕체"/>
                <w:spacing w:val="-12"/>
                <w:w w:val="90"/>
                <w:sz w:val="18"/>
                <w:lang w:eastAsia="ko-KR"/>
              </w:rPr>
              <w:t xml:space="preserve"> </w:t>
            </w:r>
            <w:r>
              <w:rPr>
                <w:rFonts w:ascii="바탕체" w:eastAsia="바탕체"/>
                <w:w w:val="90"/>
                <w:sz w:val="18"/>
                <w:lang w:eastAsia="ko-KR"/>
              </w:rPr>
              <w:t>맞는</w:t>
            </w:r>
            <w:r>
              <w:rPr>
                <w:rFonts w:ascii="바탕체" w:eastAsia="바탕체"/>
                <w:spacing w:val="-12"/>
                <w:w w:val="90"/>
                <w:sz w:val="18"/>
                <w:lang w:eastAsia="ko-KR"/>
              </w:rPr>
              <w:t xml:space="preserve"> </w:t>
            </w:r>
            <w:r>
              <w:rPr>
                <w:rFonts w:ascii="바탕체" w:eastAsia="바탕체"/>
                <w:w w:val="90"/>
                <w:sz w:val="18"/>
                <w:lang w:eastAsia="ko-KR"/>
              </w:rPr>
              <w:t>일 자리를</w:t>
            </w:r>
            <w:r>
              <w:rPr>
                <w:rFonts w:ascii="바탕체" w:eastAsia="바탕체"/>
                <w:spacing w:val="-7"/>
                <w:w w:val="90"/>
                <w:sz w:val="18"/>
                <w:lang w:eastAsia="ko-KR"/>
              </w:rPr>
              <w:t xml:space="preserve"> </w:t>
            </w:r>
            <w:r>
              <w:rPr>
                <w:rFonts w:ascii="바탕체" w:eastAsia="바탕체"/>
                <w:w w:val="90"/>
                <w:sz w:val="18"/>
                <w:lang w:eastAsia="ko-KR"/>
              </w:rPr>
              <w:t>제공할</w:t>
            </w:r>
            <w:r>
              <w:rPr>
                <w:rFonts w:ascii="바탕체" w:eastAsia="바탕체"/>
                <w:spacing w:val="-7"/>
                <w:w w:val="90"/>
                <w:sz w:val="18"/>
                <w:lang w:eastAsia="ko-KR"/>
              </w:rPr>
              <w:t xml:space="preserve"> </w:t>
            </w:r>
            <w:r>
              <w:rPr>
                <w:rFonts w:ascii="바탕체" w:eastAsia="바탕체"/>
                <w:w w:val="90"/>
                <w:sz w:val="18"/>
                <w:lang w:eastAsia="ko-KR"/>
              </w:rPr>
              <w:t>수</w:t>
            </w:r>
            <w:r>
              <w:rPr>
                <w:rFonts w:ascii="바탕체" w:eastAsia="바탕체"/>
                <w:spacing w:val="-7"/>
                <w:w w:val="90"/>
                <w:sz w:val="18"/>
                <w:lang w:eastAsia="ko-KR"/>
              </w:rPr>
              <w:t xml:space="preserve"> </w:t>
            </w:r>
            <w:r>
              <w:rPr>
                <w:rFonts w:ascii="바탕체" w:eastAsia="바탕체"/>
                <w:w w:val="90"/>
                <w:sz w:val="18"/>
                <w:lang w:eastAsia="ko-KR"/>
              </w:rPr>
              <w:t>있도록</w:t>
            </w:r>
            <w:r>
              <w:rPr>
                <w:rFonts w:ascii="바탕체" w:eastAsia="바탕체"/>
                <w:spacing w:val="-7"/>
                <w:w w:val="90"/>
                <w:sz w:val="18"/>
                <w:lang w:eastAsia="ko-KR"/>
              </w:rPr>
              <w:t xml:space="preserve"> </w:t>
            </w:r>
            <w:r>
              <w:rPr>
                <w:rFonts w:ascii="바탕체" w:eastAsia="바탕체"/>
                <w:w w:val="90"/>
                <w:sz w:val="18"/>
                <w:lang w:eastAsia="ko-KR"/>
              </w:rPr>
              <w:t>환경을</w:t>
            </w:r>
            <w:r>
              <w:rPr>
                <w:rFonts w:ascii="바탕체" w:eastAsia="바탕체"/>
                <w:spacing w:val="-7"/>
                <w:w w:val="90"/>
                <w:sz w:val="18"/>
                <w:lang w:eastAsia="ko-KR"/>
              </w:rPr>
              <w:t xml:space="preserve"> </w:t>
            </w:r>
            <w:r>
              <w:rPr>
                <w:rFonts w:ascii="바탕체" w:eastAsia="바탕체"/>
                <w:w w:val="90"/>
                <w:sz w:val="18"/>
                <w:lang w:eastAsia="ko-KR"/>
              </w:rPr>
              <w:t>조성할</w:t>
            </w:r>
            <w:r>
              <w:rPr>
                <w:rFonts w:ascii="바탕체" w:eastAsia="바탕체"/>
                <w:spacing w:val="-7"/>
                <w:w w:val="90"/>
                <w:sz w:val="18"/>
                <w:lang w:eastAsia="ko-KR"/>
              </w:rPr>
              <w:t xml:space="preserve"> </w:t>
            </w:r>
            <w:r>
              <w:rPr>
                <w:rFonts w:ascii="바탕체" w:eastAsia="바탕체"/>
                <w:w w:val="90"/>
                <w:sz w:val="18"/>
                <w:lang w:eastAsia="ko-KR"/>
              </w:rPr>
              <w:t>필요가</w:t>
            </w:r>
            <w:r>
              <w:rPr>
                <w:rFonts w:ascii="바탕체" w:eastAsia="바탕체"/>
                <w:spacing w:val="-7"/>
                <w:w w:val="90"/>
                <w:sz w:val="18"/>
                <w:lang w:eastAsia="ko-KR"/>
              </w:rPr>
              <w:t xml:space="preserve"> </w:t>
            </w:r>
            <w:r>
              <w:rPr>
                <w:rFonts w:ascii="바탕체" w:eastAsia="바탕체"/>
                <w:w w:val="90"/>
                <w:sz w:val="18"/>
                <w:lang w:eastAsia="ko-KR"/>
              </w:rPr>
              <w:t>있음</w:t>
            </w:r>
            <w:r>
              <w:rPr>
                <w:w w:val="90"/>
                <w:sz w:val="18"/>
                <w:lang w:eastAsia="ko-KR"/>
              </w:rPr>
              <w:t>.(.</w:t>
            </w:r>
            <w:r>
              <w:rPr>
                <w:spacing w:val="-5"/>
                <w:w w:val="90"/>
                <w:sz w:val="18"/>
                <w:lang w:eastAsia="ko-KR"/>
              </w:rPr>
              <w:t xml:space="preserve"> </w:t>
            </w:r>
            <w:r>
              <w:rPr>
                <w:w w:val="90"/>
                <w:sz w:val="18"/>
              </w:rPr>
              <w:t>.</w:t>
            </w:r>
            <w:r>
              <w:rPr>
                <w:spacing w:val="-5"/>
                <w:w w:val="90"/>
                <w:sz w:val="18"/>
              </w:rPr>
              <w:t xml:space="preserve"> </w:t>
            </w:r>
            <w:r>
              <w:rPr>
                <w:w w:val="90"/>
                <w:sz w:val="18"/>
              </w:rPr>
              <w:t xml:space="preserve">. </w:t>
            </w:r>
            <w:r>
              <w:rPr>
                <w:sz w:val="18"/>
              </w:rPr>
              <w:t>Due to the rapid demographic aging in our society, along-side the increasing older adult population and the emer-gence of new senior generations, the demand for the de-velopment and dissemination of older adult jobs is rapidly increasing</w:t>
            </w:r>
            <w:r w:rsidR="008A62E5">
              <w:rPr>
                <w:rFonts w:hint="eastAsia"/>
                <w:sz w:val="18"/>
                <w:lang w:eastAsia="ko-KR"/>
              </w:rPr>
              <w:t xml:space="preserve">. </w:t>
            </w:r>
            <w:r w:rsidR="008A62E5">
              <w:rPr>
                <w:sz w:val="18"/>
                <w:lang w:eastAsia="ko-KR"/>
              </w:rPr>
              <w:t>…</w:t>
            </w:r>
            <w:r>
              <w:rPr>
                <w:sz w:val="18"/>
              </w:rPr>
              <w:t>Therefore,</w:t>
            </w:r>
            <w:r>
              <w:rPr>
                <w:spacing w:val="3"/>
                <w:sz w:val="18"/>
              </w:rPr>
              <w:t xml:space="preserve"> </w:t>
            </w:r>
            <w:r>
              <w:rPr>
                <w:sz w:val="18"/>
              </w:rPr>
              <w:t>it</w:t>
            </w:r>
            <w:r>
              <w:rPr>
                <w:spacing w:val="3"/>
                <w:sz w:val="18"/>
              </w:rPr>
              <w:t xml:space="preserve"> </w:t>
            </w:r>
            <w:r>
              <w:rPr>
                <w:sz w:val="18"/>
              </w:rPr>
              <w:t>is</w:t>
            </w:r>
            <w:r>
              <w:rPr>
                <w:spacing w:val="2"/>
                <w:sz w:val="18"/>
              </w:rPr>
              <w:t xml:space="preserve"> </w:t>
            </w:r>
            <w:r>
              <w:rPr>
                <w:sz w:val="18"/>
              </w:rPr>
              <w:t>necessary</w:t>
            </w:r>
            <w:r>
              <w:rPr>
                <w:spacing w:val="3"/>
                <w:sz w:val="18"/>
              </w:rPr>
              <w:t xml:space="preserve"> </w:t>
            </w:r>
            <w:r>
              <w:rPr>
                <w:sz w:val="18"/>
              </w:rPr>
              <w:t>to</w:t>
            </w:r>
            <w:r>
              <w:rPr>
                <w:spacing w:val="2"/>
                <w:sz w:val="18"/>
              </w:rPr>
              <w:t xml:space="preserve"> </w:t>
            </w:r>
            <w:r>
              <w:rPr>
                <w:sz w:val="18"/>
              </w:rPr>
              <w:t>establish</w:t>
            </w:r>
            <w:r>
              <w:rPr>
                <w:spacing w:val="3"/>
                <w:sz w:val="18"/>
              </w:rPr>
              <w:t xml:space="preserve"> </w:t>
            </w:r>
            <w:r>
              <w:rPr>
                <w:sz w:val="18"/>
              </w:rPr>
              <w:t>a</w:t>
            </w:r>
            <w:r>
              <w:rPr>
                <w:spacing w:val="2"/>
                <w:sz w:val="18"/>
              </w:rPr>
              <w:t xml:space="preserve"> </w:t>
            </w:r>
            <w:r>
              <w:rPr>
                <w:spacing w:val="-4"/>
                <w:sz w:val="18"/>
              </w:rPr>
              <w:t>sys-</w:t>
            </w:r>
          </w:p>
          <w:p w14:paraId="7D088706" w14:textId="77777777" w:rsidR="00832031" w:rsidRDefault="00000000">
            <w:pPr>
              <w:pStyle w:val="TableParagraph"/>
              <w:spacing w:line="254" w:lineRule="auto"/>
              <w:ind w:left="123" w:right="110"/>
              <w:jc w:val="both"/>
              <w:rPr>
                <w:sz w:val="18"/>
              </w:rPr>
            </w:pPr>
            <w:r>
              <w:rPr>
                <w:sz w:val="18"/>
              </w:rPr>
              <w:t xml:space="preserve">tem for the development and dissemination of sustainable, </w:t>
            </w:r>
            <w:r>
              <w:rPr>
                <w:spacing w:val="-2"/>
                <w:sz w:val="18"/>
              </w:rPr>
              <w:t>high-quality older adult</w:t>
            </w:r>
            <w:r>
              <w:rPr>
                <w:spacing w:val="-3"/>
                <w:sz w:val="18"/>
              </w:rPr>
              <w:t xml:space="preserve"> </w:t>
            </w:r>
            <w:r>
              <w:rPr>
                <w:spacing w:val="-2"/>
                <w:sz w:val="18"/>
              </w:rPr>
              <w:t>jobs, while creating an environment that</w:t>
            </w:r>
            <w:r>
              <w:rPr>
                <w:spacing w:val="-6"/>
                <w:sz w:val="18"/>
              </w:rPr>
              <w:t xml:space="preserve"> </w:t>
            </w:r>
            <w:r>
              <w:rPr>
                <w:spacing w:val="-2"/>
                <w:sz w:val="18"/>
              </w:rPr>
              <w:t>facilitates</w:t>
            </w:r>
            <w:r>
              <w:rPr>
                <w:spacing w:val="-6"/>
                <w:sz w:val="18"/>
              </w:rPr>
              <w:t xml:space="preserve"> </w:t>
            </w:r>
            <w:r>
              <w:rPr>
                <w:spacing w:val="-2"/>
                <w:sz w:val="18"/>
              </w:rPr>
              <w:t>the</w:t>
            </w:r>
            <w:r>
              <w:rPr>
                <w:spacing w:val="-6"/>
                <w:sz w:val="18"/>
              </w:rPr>
              <w:t xml:space="preserve"> </w:t>
            </w:r>
            <w:r>
              <w:rPr>
                <w:spacing w:val="-2"/>
                <w:sz w:val="18"/>
              </w:rPr>
              <w:t>provision</w:t>
            </w:r>
            <w:r>
              <w:rPr>
                <w:spacing w:val="-6"/>
                <w:sz w:val="18"/>
              </w:rPr>
              <w:t xml:space="preserve"> </w:t>
            </w:r>
            <w:r>
              <w:rPr>
                <w:spacing w:val="-2"/>
                <w:sz w:val="18"/>
              </w:rPr>
              <w:t>of</w:t>
            </w:r>
            <w:r>
              <w:rPr>
                <w:spacing w:val="-6"/>
                <w:sz w:val="18"/>
              </w:rPr>
              <w:t xml:space="preserve"> </w:t>
            </w:r>
            <w:r>
              <w:rPr>
                <w:spacing w:val="-2"/>
                <w:sz w:val="18"/>
              </w:rPr>
              <w:t>jobs</w:t>
            </w:r>
            <w:r>
              <w:rPr>
                <w:spacing w:val="-6"/>
                <w:sz w:val="18"/>
              </w:rPr>
              <w:t xml:space="preserve"> </w:t>
            </w:r>
            <w:r>
              <w:rPr>
                <w:spacing w:val="-2"/>
                <w:sz w:val="18"/>
              </w:rPr>
              <w:t>tailored</w:t>
            </w:r>
            <w:r>
              <w:rPr>
                <w:spacing w:val="-6"/>
                <w:sz w:val="18"/>
              </w:rPr>
              <w:t xml:space="preserve"> </w:t>
            </w:r>
            <w:r>
              <w:rPr>
                <w:spacing w:val="-2"/>
                <w:sz w:val="18"/>
              </w:rPr>
              <w:t>to</w:t>
            </w:r>
            <w:r>
              <w:rPr>
                <w:spacing w:val="-6"/>
                <w:sz w:val="18"/>
              </w:rPr>
              <w:t xml:space="preserve"> </w:t>
            </w:r>
            <w:r>
              <w:rPr>
                <w:spacing w:val="-2"/>
                <w:sz w:val="18"/>
              </w:rPr>
              <w:t>regional</w:t>
            </w:r>
            <w:r>
              <w:rPr>
                <w:spacing w:val="-6"/>
                <w:sz w:val="18"/>
              </w:rPr>
              <w:t xml:space="preserve"> </w:t>
            </w:r>
            <w:r>
              <w:rPr>
                <w:spacing w:val="-2"/>
                <w:sz w:val="18"/>
              </w:rPr>
              <w:t>char-acteristics.)</w:t>
            </w:r>
          </w:p>
        </w:tc>
      </w:tr>
      <w:tr w:rsidR="00832031" w14:paraId="63DBF26B" w14:textId="77777777">
        <w:trPr>
          <w:trHeight w:val="3364"/>
        </w:trPr>
        <w:tc>
          <w:tcPr>
            <w:tcW w:w="2515" w:type="dxa"/>
          </w:tcPr>
          <w:p w14:paraId="318638E2" w14:textId="77777777" w:rsidR="00832031" w:rsidRDefault="00000000">
            <w:pPr>
              <w:pStyle w:val="TableParagraph"/>
              <w:spacing w:before="24" w:line="242" w:lineRule="auto"/>
              <w:ind w:left="122" w:right="112"/>
              <w:jc w:val="both"/>
              <w:rPr>
                <w:sz w:val="18"/>
              </w:rPr>
            </w:pPr>
            <w:r>
              <w:rPr>
                <w:rFonts w:ascii="바탕체" w:eastAsia="바탕체"/>
                <w:spacing w:val="-14"/>
                <w:sz w:val="18"/>
              </w:rPr>
              <w:t>국유재산특례제한법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 xml:space="preserve">(Partial Amendment to the Act on Restriction Of Spe-cial Cases Concerning State </w:t>
            </w:r>
            <w:r>
              <w:rPr>
                <w:spacing w:val="-2"/>
                <w:sz w:val="18"/>
              </w:rPr>
              <w:t>Property)</w:t>
            </w:r>
          </w:p>
        </w:tc>
        <w:tc>
          <w:tcPr>
            <w:tcW w:w="1324" w:type="dxa"/>
          </w:tcPr>
          <w:p w14:paraId="0540F68B" w14:textId="77777777" w:rsidR="00832031" w:rsidRDefault="00000000">
            <w:pPr>
              <w:pStyle w:val="TableParagraph"/>
              <w:spacing w:before="39"/>
              <w:ind w:left="8" w:right="1"/>
              <w:rPr>
                <w:sz w:val="18"/>
              </w:rPr>
            </w:pPr>
            <w:r>
              <w:rPr>
                <w:spacing w:val="-2"/>
                <w:sz w:val="18"/>
              </w:rPr>
              <w:t>2107062</w:t>
            </w:r>
          </w:p>
        </w:tc>
        <w:tc>
          <w:tcPr>
            <w:tcW w:w="1607" w:type="dxa"/>
          </w:tcPr>
          <w:p w14:paraId="283EEE11" w14:textId="77777777" w:rsidR="00832031" w:rsidRDefault="00000000">
            <w:pPr>
              <w:pStyle w:val="TableParagraph"/>
              <w:spacing w:before="24"/>
              <w:ind w:left="558" w:hanging="386"/>
              <w:jc w:val="left"/>
              <w:rPr>
                <w:sz w:val="18"/>
              </w:rPr>
            </w:pPr>
            <w:r>
              <w:rPr>
                <w:rFonts w:ascii="바탕체" w:eastAsia="바탕체"/>
                <w:spacing w:val="-4"/>
                <w:sz w:val="18"/>
              </w:rPr>
              <w:t>문정복</w:t>
            </w:r>
            <w:r>
              <w:rPr>
                <w:spacing w:val="-4"/>
                <w:sz w:val="18"/>
              </w:rPr>
              <w:t xml:space="preserve">(Jeongbog </w:t>
            </w:r>
            <w:r>
              <w:rPr>
                <w:spacing w:val="-2"/>
                <w:sz w:val="18"/>
              </w:rPr>
              <w:t>Moon)</w:t>
            </w:r>
          </w:p>
        </w:tc>
        <w:tc>
          <w:tcPr>
            <w:tcW w:w="4498" w:type="dxa"/>
          </w:tcPr>
          <w:p w14:paraId="113FC52A" w14:textId="77777777" w:rsidR="00832031" w:rsidRDefault="00000000">
            <w:pPr>
              <w:pStyle w:val="TableParagraph"/>
              <w:spacing w:before="35" w:line="225" w:lineRule="auto"/>
              <w:ind w:left="123" w:right="110"/>
              <w:jc w:val="both"/>
              <w:rPr>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우리사회는</w:t>
            </w:r>
            <w:r>
              <w:rPr>
                <w:rFonts w:ascii="바탕체" w:eastAsia="바탕체"/>
                <w:spacing w:val="-10"/>
                <w:sz w:val="18"/>
                <w:lang w:eastAsia="ko-KR"/>
              </w:rPr>
              <w:t xml:space="preserve"> </w:t>
            </w:r>
            <w:r>
              <w:rPr>
                <w:rFonts w:ascii="바탕체" w:eastAsia="바탕체"/>
                <w:spacing w:val="-12"/>
                <w:sz w:val="18"/>
                <w:lang w:eastAsia="ko-KR"/>
              </w:rPr>
              <w:t>급격한</w:t>
            </w:r>
            <w:r>
              <w:rPr>
                <w:rFonts w:ascii="바탕체" w:eastAsia="바탕체"/>
                <w:spacing w:val="-11"/>
                <w:sz w:val="18"/>
                <w:lang w:eastAsia="ko-KR"/>
              </w:rPr>
              <w:t xml:space="preserve"> </w:t>
            </w:r>
            <w:r>
              <w:rPr>
                <w:rFonts w:ascii="바탕체" w:eastAsia="바탕체"/>
                <w:spacing w:val="-12"/>
                <w:sz w:val="18"/>
                <w:lang w:eastAsia="ko-KR"/>
              </w:rPr>
              <w:t>인구고령화로</w:t>
            </w:r>
            <w:r>
              <w:rPr>
                <w:rFonts w:ascii="바탕체" w:eastAsia="바탕체"/>
                <w:spacing w:val="-10"/>
                <w:sz w:val="18"/>
                <w:lang w:eastAsia="ko-KR"/>
              </w:rPr>
              <w:t xml:space="preserve"> </w:t>
            </w:r>
            <w:r>
              <w:rPr>
                <w:rFonts w:ascii="바탕체" w:eastAsia="바탕체"/>
                <w:spacing w:val="-12"/>
                <w:sz w:val="18"/>
                <w:lang w:eastAsia="ko-KR"/>
              </w:rPr>
              <w:t>인한</w:t>
            </w:r>
            <w:r>
              <w:rPr>
                <w:rFonts w:ascii="바탕체" w:eastAsia="바탕체"/>
                <w:spacing w:val="-11"/>
                <w:sz w:val="18"/>
                <w:lang w:eastAsia="ko-KR"/>
              </w:rPr>
              <w:t xml:space="preserve"> </w:t>
            </w:r>
            <w:r>
              <w:rPr>
                <w:rFonts w:ascii="바탕체" w:eastAsia="바탕체"/>
                <w:spacing w:val="-12"/>
                <w:sz w:val="18"/>
                <w:lang w:eastAsia="ko-KR"/>
              </w:rPr>
              <w:t>노인인구의</w:t>
            </w:r>
            <w:r>
              <w:rPr>
                <w:rFonts w:ascii="바탕체" w:eastAsia="바탕체"/>
                <w:spacing w:val="-10"/>
                <w:sz w:val="18"/>
                <w:lang w:eastAsia="ko-KR"/>
              </w:rPr>
              <w:t xml:space="preserve"> </w:t>
            </w:r>
            <w:r>
              <w:rPr>
                <w:rFonts w:ascii="바탕체" w:eastAsia="바탕체"/>
                <w:spacing w:val="-12"/>
                <w:sz w:val="18"/>
                <w:lang w:eastAsia="ko-KR"/>
              </w:rPr>
              <w:t xml:space="preserve">증 </w:t>
            </w:r>
            <w:r>
              <w:rPr>
                <w:rFonts w:ascii="바탕체" w:eastAsia="바탕체"/>
                <w:w w:val="90"/>
                <w:sz w:val="18"/>
                <w:lang w:eastAsia="ko-KR"/>
              </w:rPr>
              <w:t>가와 더불어 새로운 노인세대의 등장으로 인하여 노인일 자리의</w:t>
            </w:r>
            <w:r>
              <w:rPr>
                <w:rFonts w:ascii="바탕체" w:eastAsia="바탕체"/>
                <w:spacing w:val="-9"/>
                <w:w w:val="90"/>
                <w:sz w:val="18"/>
                <w:lang w:eastAsia="ko-KR"/>
              </w:rPr>
              <w:t xml:space="preserve"> </w:t>
            </w:r>
            <w:r>
              <w:rPr>
                <w:rFonts w:ascii="바탕체" w:eastAsia="바탕체"/>
                <w:w w:val="90"/>
                <w:sz w:val="18"/>
                <w:lang w:eastAsia="ko-KR"/>
              </w:rPr>
              <w:t>개발</w:t>
            </w:r>
            <w:r>
              <w:rPr>
                <w:rFonts w:ascii="돋움" w:eastAsia="돋움"/>
                <w:w w:val="90"/>
                <w:sz w:val="18"/>
                <w:lang w:eastAsia="ko-KR"/>
              </w:rPr>
              <w:t>ㆍ</w:t>
            </w:r>
            <w:r>
              <w:rPr>
                <w:rFonts w:ascii="돋움" w:eastAsia="돋움"/>
                <w:spacing w:val="78"/>
                <w:w w:val="150"/>
                <w:sz w:val="18"/>
                <w:lang w:eastAsia="ko-KR"/>
              </w:rPr>
              <w:t xml:space="preserve"> </w:t>
            </w:r>
            <w:r>
              <w:rPr>
                <w:rFonts w:ascii="바탕체" w:eastAsia="바탕체"/>
                <w:w w:val="90"/>
                <w:sz w:val="18"/>
                <w:lang w:eastAsia="ko-KR"/>
              </w:rPr>
              <w:t>보급에</w:t>
            </w:r>
            <w:r>
              <w:rPr>
                <w:rFonts w:ascii="바탕체" w:eastAsia="바탕체"/>
                <w:spacing w:val="-9"/>
                <w:w w:val="90"/>
                <w:sz w:val="18"/>
                <w:lang w:eastAsia="ko-KR"/>
              </w:rPr>
              <w:t xml:space="preserve"> </w:t>
            </w:r>
            <w:r>
              <w:rPr>
                <w:rFonts w:ascii="바탕체" w:eastAsia="바탕체"/>
                <w:w w:val="90"/>
                <w:sz w:val="18"/>
                <w:lang w:eastAsia="ko-KR"/>
              </w:rPr>
              <w:t>대한</w:t>
            </w:r>
            <w:r>
              <w:rPr>
                <w:rFonts w:ascii="바탕체" w:eastAsia="바탕체"/>
                <w:spacing w:val="-9"/>
                <w:w w:val="90"/>
                <w:sz w:val="18"/>
                <w:lang w:eastAsia="ko-KR"/>
              </w:rPr>
              <w:t xml:space="preserve"> </w:t>
            </w:r>
            <w:r>
              <w:rPr>
                <w:rFonts w:ascii="바탕체" w:eastAsia="바탕체"/>
                <w:w w:val="90"/>
                <w:sz w:val="18"/>
                <w:lang w:eastAsia="ko-KR"/>
              </w:rPr>
              <w:t>수요가</w:t>
            </w:r>
            <w:r>
              <w:rPr>
                <w:rFonts w:ascii="바탕체" w:eastAsia="바탕체"/>
                <w:spacing w:val="-9"/>
                <w:w w:val="90"/>
                <w:sz w:val="18"/>
                <w:lang w:eastAsia="ko-KR"/>
              </w:rPr>
              <w:t xml:space="preserve"> </w:t>
            </w:r>
            <w:r>
              <w:rPr>
                <w:rFonts w:ascii="바탕체" w:eastAsia="바탕체"/>
                <w:w w:val="90"/>
                <w:sz w:val="18"/>
                <w:lang w:eastAsia="ko-KR"/>
              </w:rPr>
              <w:t>급격하게</w:t>
            </w:r>
            <w:r>
              <w:rPr>
                <w:rFonts w:ascii="바탕체" w:eastAsia="바탕체"/>
                <w:spacing w:val="-8"/>
                <w:w w:val="90"/>
                <w:sz w:val="18"/>
                <w:lang w:eastAsia="ko-KR"/>
              </w:rPr>
              <w:t xml:space="preserve"> </w:t>
            </w:r>
            <w:r>
              <w:rPr>
                <w:rFonts w:ascii="바탕체" w:eastAsia="바탕체"/>
                <w:w w:val="90"/>
                <w:sz w:val="18"/>
                <w:lang w:eastAsia="ko-KR"/>
              </w:rPr>
              <w:t>늘고</w:t>
            </w:r>
            <w:r>
              <w:rPr>
                <w:rFonts w:ascii="바탕체" w:eastAsia="바탕체"/>
                <w:spacing w:val="-9"/>
                <w:w w:val="90"/>
                <w:sz w:val="18"/>
                <w:lang w:eastAsia="ko-KR"/>
              </w:rPr>
              <w:t xml:space="preserve"> </w:t>
            </w:r>
            <w:r>
              <w:rPr>
                <w:rFonts w:ascii="바탕체" w:eastAsia="바탕체"/>
                <w:spacing w:val="-5"/>
                <w:w w:val="90"/>
                <w:sz w:val="18"/>
                <w:lang w:eastAsia="ko-KR"/>
              </w:rPr>
              <w:t>있음</w:t>
            </w:r>
            <w:r>
              <w:rPr>
                <w:spacing w:val="-5"/>
                <w:w w:val="90"/>
                <w:sz w:val="18"/>
                <w:lang w:eastAsia="ko-KR"/>
              </w:rPr>
              <w:t>.</w:t>
            </w:r>
          </w:p>
          <w:p w14:paraId="567B9E91" w14:textId="7B69E3DA" w:rsidR="00832031" w:rsidRDefault="008A62E5">
            <w:pPr>
              <w:pStyle w:val="TableParagraph"/>
              <w:spacing w:line="213" w:lineRule="exact"/>
              <w:ind w:left="123"/>
              <w:jc w:val="both"/>
              <w:rPr>
                <w:rFonts w:ascii="바탕체" w:eastAsia="바탕체"/>
                <w:sz w:val="18"/>
                <w:lang w:eastAsia="ko-KR"/>
              </w:rPr>
            </w:pPr>
            <w:r>
              <w:rPr>
                <w:w w:val="90"/>
                <w:sz w:val="18"/>
                <w:lang w:eastAsia="ko-KR"/>
              </w:rPr>
              <w:t>...</w:t>
            </w:r>
            <w:r>
              <w:rPr>
                <w:rFonts w:hint="eastAsia"/>
                <w:w w:val="90"/>
                <w:sz w:val="18"/>
                <w:lang w:eastAsia="ko-KR"/>
              </w:rPr>
              <w:t xml:space="preserve"> </w:t>
            </w:r>
            <w:r>
              <w:rPr>
                <w:rFonts w:ascii="바탕체" w:eastAsia="바탕체"/>
                <w:spacing w:val="-6"/>
                <w:sz w:val="18"/>
                <w:lang w:eastAsia="ko-KR"/>
              </w:rPr>
              <w:t>이에</w:t>
            </w:r>
            <w:r>
              <w:rPr>
                <w:rFonts w:ascii="바탕체" w:eastAsia="바탕체"/>
                <w:spacing w:val="-39"/>
                <w:sz w:val="18"/>
                <w:lang w:eastAsia="ko-KR"/>
              </w:rPr>
              <w:t xml:space="preserve"> </w:t>
            </w:r>
            <w:r>
              <w:rPr>
                <w:rFonts w:ascii="바탕체" w:eastAsia="바탕체"/>
                <w:spacing w:val="-6"/>
                <w:sz w:val="18"/>
                <w:lang w:eastAsia="ko-KR"/>
              </w:rPr>
              <w:t>지속가능성</w:t>
            </w:r>
            <w:r>
              <w:rPr>
                <w:rFonts w:ascii="바탕체" w:eastAsia="바탕체"/>
                <w:spacing w:val="-40"/>
                <w:sz w:val="18"/>
                <w:lang w:eastAsia="ko-KR"/>
              </w:rPr>
              <w:t xml:space="preserve"> </w:t>
            </w:r>
            <w:r>
              <w:rPr>
                <w:rFonts w:ascii="바탕체" w:eastAsia="바탕체"/>
                <w:spacing w:val="-6"/>
                <w:sz w:val="18"/>
                <w:lang w:eastAsia="ko-KR"/>
              </w:rPr>
              <w:t>있는</w:t>
            </w:r>
            <w:r>
              <w:rPr>
                <w:rFonts w:ascii="바탕체" w:eastAsia="바탕체"/>
                <w:spacing w:val="-40"/>
                <w:sz w:val="18"/>
                <w:lang w:eastAsia="ko-KR"/>
              </w:rPr>
              <w:t xml:space="preserve"> </w:t>
            </w:r>
            <w:r>
              <w:rPr>
                <w:rFonts w:ascii="바탕체" w:eastAsia="바탕체"/>
                <w:spacing w:val="-6"/>
                <w:sz w:val="18"/>
                <w:lang w:eastAsia="ko-KR"/>
              </w:rPr>
              <w:t>양질의</w:t>
            </w:r>
            <w:r>
              <w:rPr>
                <w:rFonts w:ascii="바탕체" w:eastAsia="바탕체"/>
                <w:spacing w:val="-40"/>
                <w:sz w:val="18"/>
                <w:lang w:eastAsia="ko-KR"/>
              </w:rPr>
              <w:t xml:space="preserve"> </w:t>
            </w:r>
            <w:r>
              <w:rPr>
                <w:rFonts w:ascii="바탕체" w:eastAsia="바탕체"/>
                <w:spacing w:val="-6"/>
                <w:sz w:val="18"/>
                <w:lang w:eastAsia="ko-KR"/>
              </w:rPr>
              <w:t>노인일자리를</w:t>
            </w:r>
            <w:r>
              <w:rPr>
                <w:rFonts w:ascii="바탕체" w:eastAsia="바탕체"/>
                <w:spacing w:val="-40"/>
                <w:sz w:val="18"/>
                <w:lang w:eastAsia="ko-KR"/>
              </w:rPr>
              <w:t xml:space="preserve"> </w:t>
            </w:r>
            <w:r>
              <w:rPr>
                <w:rFonts w:ascii="바탕체" w:eastAsia="바탕체"/>
                <w:spacing w:val="-6"/>
                <w:sz w:val="18"/>
                <w:lang w:eastAsia="ko-KR"/>
              </w:rPr>
              <w:t>개발</w:t>
            </w:r>
            <w:r>
              <w:rPr>
                <w:rFonts w:ascii="바탕체" w:eastAsia="바탕체"/>
                <w:spacing w:val="-40"/>
                <w:sz w:val="18"/>
                <w:lang w:eastAsia="ko-KR"/>
              </w:rPr>
              <w:t xml:space="preserve"> </w:t>
            </w:r>
            <w:r>
              <w:rPr>
                <w:rFonts w:ascii="바탕체" w:eastAsia="바탕체"/>
                <w:spacing w:val="-10"/>
                <w:sz w:val="18"/>
                <w:lang w:eastAsia="ko-KR"/>
              </w:rPr>
              <w:t>및</w:t>
            </w:r>
          </w:p>
          <w:p w14:paraId="5F7F175C" w14:textId="7CAE8FC0" w:rsidR="00832031" w:rsidRDefault="00000000">
            <w:pPr>
              <w:pStyle w:val="TableParagraph"/>
              <w:spacing w:line="247" w:lineRule="auto"/>
              <w:ind w:left="123" w:right="110"/>
              <w:jc w:val="both"/>
              <w:rPr>
                <w:sz w:val="18"/>
              </w:rPr>
            </w:pPr>
            <w:r>
              <w:rPr>
                <w:rFonts w:ascii="바탕체" w:eastAsia="바탕체"/>
                <w:w w:val="90"/>
                <w:sz w:val="18"/>
                <w:lang w:eastAsia="ko-KR"/>
              </w:rPr>
              <w:t>보급하기</w:t>
            </w:r>
            <w:r>
              <w:rPr>
                <w:rFonts w:ascii="바탕체" w:eastAsia="바탕체"/>
                <w:spacing w:val="-12"/>
                <w:w w:val="90"/>
                <w:sz w:val="18"/>
                <w:lang w:eastAsia="ko-KR"/>
              </w:rPr>
              <w:t xml:space="preserve"> </w:t>
            </w:r>
            <w:r>
              <w:rPr>
                <w:rFonts w:ascii="바탕체" w:eastAsia="바탕체"/>
                <w:w w:val="90"/>
                <w:sz w:val="18"/>
                <w:lang w:eastAsia="ko-KR"/>
              </w:rPr>
              <w:t>위한</w:t>
            </w:r>
            <w:r>
              <w:rPr>
                <w:rFonts w:ascii="바탕체" w:eastAsia="바탕체"/>
                <w:spacing w:val="-12"/>
                <w:w w:val="90"/>
                <w:sz w:val="18"/>
                <w:lang w:eastAsia="ko-KR"/>
              </w:rPr>
              <w:t xml:space="preserve"> </w:t>
            </w:r>
            <w:r>
              <w:rPr>
                <w:rFonts w:ascii="바탕체" w:eastAsia="바탕체"/>
                <w:w w:val="90"/>
                <w:sz w:val="18"/>
                <w:lang w:eastAsia="ko-KR"/>
              </w:rPr>
              <w:t>체계를</w:t>
            </w:r>
            <w:r>
              <w:rPr>
                <w:rFonts w:ascii="바탕체" w:eastAsia="바탕체"/>
                <w:spacing w:val="-12"/>
                <w:w w:val="90"/>
                <w:sz w:val="18"/>
                <w:lang w:eastAsia="ko-KR"/>
              </w:rPr>
              <w:t xml:space="preserve"> </w:t>
            </w:r>
            <w:r>
              <w:rPr>
                <w:rFonts w:ascii="바탕체" w:eastAsia="바탕체"/>
                <w:w w:val="90"/>
                <w:sz w:val="18"/>
                <w:lang w:eastAsia="ko-KR"/>
              </w:rPr>
              <w:t>구축하는</w:t>
            </w:r>
            <w:r>
              <w:rPr>
                <w:rFonts w:ascii="바탕체" w:eastAsia="바탕체"/>
                <w:spacing w:val="-12"/>
                <w:w w:val="90"/>
                <w:sz w:val="18"/>
                <w:lang w:eastAsia="ko-KR"/>
              </w:rPr>
              <w:t xml:space="preserve"> </w:t>
            </w:r>
            <w:r>
              <w:rPr>
                <w:rFonts w:ascii="바탕체" w:eastAsia="바탕체"/>
                <w:w w:val="90"/>
                <w:sz w:val="18"/>
                <w:lang w:eastAsia="ko-KR"/>
              </w:rPr>
              <w:t>한편</w:t>
            </w:r>
            <w:r>
              <w:rPr>
                <w:rFonts w:ascii="바탕체" w:eastAsia="바탕체"/>
                <w:spacing w:val="-12"/>
                <w:w w:val="90"/>
                <w:sz w:val="18"/>
                <w:lang w:eastAsia="ko-KR"/>
              </w:rPr>
              <w:t xml:space="preserve"> </w:t>
            </w:r>
            <w:r>
              <w:rPr>
                <w:rFonts w:ascii="바탕체" w:eastAsia="바탕체"/>
                <w:w w:val="90"/>
                <w:sz w:val="18"/>
                <w:lang w:eastAsia="ko-KR"/>
              </w:rPr>
              <w:t>지역특성에</w:t>
            </w:r>
            <w:r>
              <w:rPr>
                <w:rFonts w:ascii="바탕체" w:eastAsia="바탕체"/>
                <w:spacing w:val="-12"/>
                <w:w w:val="90"/>
                <w:sz w:val="18"/>
                <w:lang w:eastAsia="ko-KR"/>
              </w:rPr>
              <w:t xml:space="preserve"> </w:t>
            </w:r>
            <w:r>
              <w:rPr>
                <w:rFonts w:ascii="바탕체" w:eastAsia="바탕체"/>
                <w:w w:val="90"/>
                <w:sz w:val="18"/>
                <w:lang w:eastAsia="ko-KR"/>
              </w:rPr>
              <w:t>맞는</w:t>
            </w:r>
            <w:r>
              <w:rPr>
                <w:rFonts w:ascii="바탕체" w:eastAsia="바탕체"/>
                <w:spacing w:val="-12"/>
                <w:w w:val="90"/>
                <w:sz w:val="18"/>
                <w:lang w:eastAsia="ko-KR"/>
              </w:rPr>
              <w:t xml:space="preserve"> </w:t>
            </w:r>
            <w:r>
              <w:rPr>
                <w:rFonts w:ascii="바탕체" w:eastAsia="바탕체"/>
                <w:w w:val="90"/>
                <w:sz w:val="18"/>
                <w:lang w:eastAsia="ko-KR"/>
              </w:rPr>
              <w:t xml:space="preserve">일 </w:t>
            </w:r>
            <w:r>
              <w:rPr>
                <w:rFonts w:ascii="바탕체" w:eastAsia="바탕체"/>
                <w:spacing w:val="-2"/>
                <w:w w:val="90"/>
                <w:sz w:val="18"/>
                <w:lang w:eastAsia="ko-KR"/>
              </w:rPr>
              <w:t>자리를</w:t>
            </w:r>
            <w:r>
              <w:rPr>
                <w:rFonts w:ascii="바탕체" w:eastAsia="바탕체"/>
                <w:spacing w:val="-12"/>
                <w:w w:val="90"/>
                <w:sz w:val="18"/>
                <w:lang w:eastAsia="ko-KR"/>
              </w:rPr>
              <w:t xml:space="preserve"> </w:t>
            </w:r>
            <w:r>
              <w:rPr>
                <w:rFonts w:ascii="바탕체" w:eastAsia="바탕체"/>
                <w:spacing w:val="-2"/>
                <w:w w:val="90"/>
                <w:sz w:val="18"/>
                <w:lang w:eastAsia="ko-KR"/>
              </w:rPr>
              <w:t>제공할</w:t>
            </w:r>
            <w:r>
              <w:rPr>
                <w:rFonts w:ascii="바탕체" w:eastAsia="바탕체"/>
                <w:spacing w:val="-11"/>
                <w:w w:val="90"/>
                <w:sz w:val="18"/>
                <w:lang w:eastAsia="ko-KR"/>
              </w:rPr>
              <w:t xml:space="preserve"> </w:t>
            </w:r>
            <w:r>
              <w:rPr>
                <w:rFonts w:ascii="바탕체" w:eastAsia="바탕체"/>
                <w:spacing w:val="-2"/>
                <w:w w:val="90"/>
                <w:sz w:val="18"/>
                <w:lang w:eastAsia="ko-KR"/>
              </w:rPr>
              <w:t>수</w:t>
            </w:r>
            <w:r>
              <w:rPr>
                <w:rFonts w:ascii="바탕체" w:eastAsia="바탕체"/>
                <w:spacing w:val="-12"/>
                <w:w w:val="90"/>
                <w:sz w:val="18"/>
                <w:lang w:eastAsia="ko-KR"/>
              </w:rPr>
              <w:t xml:space="preserve"> </w:t>
            </w:r>
            <w:r>
              <w:rPr>
                <w:rFonts w:ascii="바탕체" w:eastAsia="바탕체"/>
                <w:spacing w:val="-2"/>
                <w:w w:val="90"/>
                <w:sz w:val="18"/>
                <w:lang w:eastAsia="ko-KR"/>
              </w:rPr>
              <w:t>있도록</w:t>
            </w:r>
            <w:r>
              <w:rPr>
                <w:rFonts w:ascii="바탕체" w:eastAsia="바탕체"/>
                <w:spacing w:val="-11"/>
                <w:w w:val="90"/>
                <w:sz w:val="18"/>
                <w:lang w:eastAsia="ko-KR"/>
              </w:rPr>
              <w:t xml:space="preserve"> </w:t>
            </w:r>
            <w:r>
              <w:rPr>
                <w:rFonts w:ascii="바탕체" w:eastAsia="바탕체"/>
                <w:spacing w:val="-2"/>
                <w:w w:val="90"/>
                <w:sz w:val="18"/>
                <w:lang w:eastAsia="ko-KR"/>
              </w:rPr>
              <w:t>환경을</w:t>
            </w:r>
            <w:r>
              <w:rPr>
                <w:rFonts w:ascii="바탕체" w:eastAsia="바탕체"/>
                <w:spacing w:val="-12"/>
                <w:w w:val="90"/>
                <w:sz w:val="18"/>
                <w:lang w:eastAsia="ko-KR"/>
              </w:rPr>
              <w:t xml:space="preserve"> </w:t>
            </w:r>
            <w:r>
              <w:rPr>
                <w:rFonts w:ascii="바탕체" w:eastAsia="바탕체"/>
                <w:spacing w:val="-2"/>
                <w:w w:val="90"/>
                <w:sz w:val="18"/>
                <w:lang w:eastAsia="ko-KR"/>
              </w:rPr>
              <w:t>조성할</w:t>
            </w:r>
            <w:r>
              <w:rPr>
                <w:rFonts w:ascii="바탕체" w:eastAsia="바탕체"/>
                <w:spacing w:val="-11"/>
                <w:w w:val="90"/>
                <w:sz w:val="18"/>
                <w:lang w:eastAsia="ko-KR"/>
              </w:rPr>
              <w:t xml:space="preserve"> </w:t>
            </w:r>
            <w:r>
              <w:rPr>
                <w:rFonts w:ascii="바탕체" w:eastAsia="바탕체"/>
                <w:spacing w:val="-2"/>
                <w:w w:val="90"/>
                <w:sz w:val="18"/>
                <w:lang w:eastAsia="ko-KR"/>
              </w:rPr>
              <w:t>필요가</w:t>
            </w:r>
            <w:r>
              <w:rPr>
                <w:rFonts w:ascii="바탕체" w:eastAsia="바탕체"/>
                <w:spacing w:val="-12"/>
                <w:w w:val="90"/>
                <w:sz w:val="18"/>
                <w:lang w:eastAsia="ko-KR"/>
              </w:rPr>
              <w:t xml:space="preserve"> </w:t>
            </w:r>
            <w:r>
              <w:rPr>
                <w:rFonts w:ascii="바탕체" w:eastAsia="바탕체"/>
                <w:spacing w:val="-2"/>
                <w:w w:val="90"/>
                <w:sz w:val="18"/>
                <w:lang w:eastAsia="ko-KR"/>
              </w:rPr>
              <w:t>있음</w:t>
            </w:r>
            <w:r>
              <w:rPr>
                <w:spacing w:val="-2"/>
                <w:w w:val="90"/>
                <w:sz w:val="18"/>
                <w:lang w:eastAsia="ko-KR"/>
              </w:rPr>
              <w:t>.</w:t>
            </w:r>
            <w:r>
              <w:rPr>
                <w:spacing w:val="-5"/>
                <w:w w:val="90"/>
                <w:sz w:val="18"/>
                <w:lang w:eastAsia="ko-KR"/>
              </w:rPr>
              <w:t xml:space="preserve"> </w:t>
            </w:r>
            <w:r>
              <w:rPr>
                <w:spacing w:val="-2"/>
                <w:w w:val="90"/>
                <w:sz w:val="18"/>
                <w:lang w:eastAsia="ko-KR"/>
              </w:rPr>
              <w:t>....</w:t>
            </w:r>
            <w:r>
              <w:rPr>
                <w:spacing w:val="-4"/>
                <w:w w:val="90"/>
                <w:sz w:val="18"/>
                <w:lang w:eastAsia="ko-KR"/>
              </w:rPr>
              <w:t xml:space="preserve"> </w:t>
            </w:r>
            <w:r>
              <w:rPr>
                <w:spacing w:val="-2"/>
                <w:w w:val="90"/>
                <w:sz w:val="18"/>
                <w:lang w:eastAsia="ko-KR"/>
              </w:rPr>
              <w:t>.</w:t>
            </w:r>
            <w:r>
              <w:rPr>
                <w:spacing w:val="-5"/>
                <w:w w:val="90"/>
                <w:sz w:val="18"/>
                <w:lang w:eastAsia="ko-KR"/>
              </w:rPr>
              <w:t xml:space="preserve"> </w:t>
            </w:r>
            <w:r>
              <w:rPr>
                <w:spacing w:val="-2"/>
                <w:w w:val="90"/>
                <w:sz w:val="18"/>
                <w:lang w:eastAsia="ko-KR"/>
              </w:rPr>
              <w:t>.</w:t>
            </w:r>
            <w:r>
              <w:rPr>
                <w:w w:val="90"/>
                <w:sz w:val="18"/>
                <w:lang w:eastAsia="ko-KR"/>
              </w:rPr>
              <w:t xml:space="preserve"> </w:t>
            </w:r>
            <w:r>
              <w:rPr>
                <w:sz w:val="18"/>
              </w:rPr>
              <w:t>Due to the rapid demographic aging in our society, along-side the increasing older adult population and the emer-gence of new senior generations, the demand for the de-velopment and dissemination of older adult jobs is rapidly increasing.</w:t>
            </w:r>
            <w:r w:rsidR="008A62E5">
              <w:rPr>
                <w:rFonts w:hint="eastAsia"/>
                <w:spacing w:val="54"/>
                <w:sz w:val="18"/>
                <w:lang w:eastAsia="ko-KR"/>
              </w:rPr>
              <w:t xml:space="preserve"> </w:t>
            </w:r>
            <w:r w:rsidR="008A62E5">
              <w:rPr>
                <w:spacing w:val="54"/>
                <w:sz w:val="18"/>
                <w:lang w:eastAsia="ko-KR"/>
              </w:rPr>
              <w:t>…</w:t>
            </w:r>
            <w:r>
              <w:rPr>
                <w:sz w:val="18"/>
              </w:rPr>
              <w:t>Therefore,</w:t>
            </w:r>
            <w:r>
              <w:rPr>
                <w:spacing w:val="3"/>
                <w:sz w:val="18"/>
              </w:rPr>
              <w:t xml:space="preserve"> </w:t>
            </w:r>
            <w:r>
              <w:rPr>
                <w:sz w:val="18"/>
              </w:rPr>
              <w:t>it</w:t>
            </w:r>
            <w:r>
              <w:rPr>
                <w:spacing w:val="3"/>
                <w:sz w:val="18"/>
              </w:rPr>
              <w:t xml:space="preserve"> </w:t>
            </w:r>
            <w:r>
              <w:rPr>
                <w:sz w:val="18"/>
              </w:rPr>
              <w:t>is</w:t>
            </w:r>
            <w:r>
              <w:rPr>
                <w:spacing w:val="2"/>
                <w:sz w:val="18"/>
              </w:rPr>
              <w:t xml:space="preserve"> </w:t>
            </w:r>
            <w:r>
              <w:rPr>
                <w:sz w:val="18"/>
              </w:rPr>
              <w:t>necessary</w:t>
            </w:r>
            <w:r>
              <w:rPr>
                <w:spacing w:val="3"/>
                <w:sz w:val="18"/>
              </w:rPr>
              <w:t xml:space="preserve"> </w:t>
            </w:r>
            <w:r>
              <w:rPr>
                <w:sz w:val="18"/>
              </w:rPr>
              <w:t>to</w:t>
            </w:r>
            <w:r>
              <w:rPr>
                <w:spacing w:val="2"/>
                <w:sz w:val="18"/>
              </w:rPr>
              <w:t xml:space="preserve"> </w:t>
            </w:r>
            <w:r>
              <w:rPr>
                <w:sz w:val="18"/>
              </w:rPr>
              <w:t>establish</w:t>
            </w:r>
            <w:r>
              <w:rPr>
                <w:spacing w:val="3"/>
                <w:sz w:val="18"/>
              </w:rPr>
              <w:t xml:space="preserve"> </w:t>
            </w:r>
            <w:r>
              <w:rPr>
                <w:sz w:val="18"/>
              </w:rPr>
              <w:t>a</w:t>
            </w:r>
            <w:r>
              <w:rPr>
                <w:spacing w:val="2"/>
                <w:sz w:val="18"/>
              </w:rPr>
              <w:t xml:space="preserve"> </w:t>
            </w:r>
            <w:r>
              <w:rPr>
                <w:spacing w:val="-4"/>
                <w:sz w:val="18"/>
              </w:rPr>
              <w:t>sys-</w:t>
            </w:r>
          </w:p>
          <w:p w14:paraId="29B019D6" w14:textId="230B328B" w:rsidR="00832031" w:rsidRDefault="00000000">
            <w:pPr>
              <w:pStyle w:val="TableParagraph"/>
              <w:spacing w:line="254" w:lineRule="auto"/>
              <w:ind w:left="123" w:right="110"/>
              <w:jc w:val="both"/>
              <w:rPr>
                <w:sz w:val="18"/>
              </w:rPr>
            </w:pPr>
            <w:r>
              <w:rPr>
                <w:sz w:val="18"/>
              </w:rPr>
              <w:t xml:space="preserve">tem for the development and dissemination of sustainable, </w:t>
            </w:r>
            <w:r>
              <w:rPr>
                <w:spacing w:val="-2"/>
                <w:sz w:val="18"/>
              </w:rPr>
              <w:t>high-quality older adult</w:t>
            </w:r>
            <w:r>
              <w:rPr>
                <w:spacing w:val="-3"/>
                <w:sz w:val="18"/>
              </w:rPr>
              <w:t xml:space="preserve"> </w:t>
            </w:r>
            <w:r>
              <w:rPr>
                <w:spacing w:val="-2"/>
                <w:sz w:val="18"/>
              </w:rPr>
              <w:t>jobs, while creating an environment that</w:t>
            </w:r>
            <w:r>
              <w:rPr>
                <w:spacing w:val="-6"/>
                <w:sz w:val="18"/>
              </w:rPr>
              <w:t xml:space="preserve"> </w:t>
            </w:r>
            <w:r>
              <w:rPr>
                <w:spacing w:val="-2"/>
                <w:sz w:val="18"/>
              </w:rPr>
              <w:t>facilitates</w:t>
            </w:r>
            <w:r>
              <w:rPr>
                <w:spacing w:val="-6"/>
                <w:sz w:val="18"/>
              </w:rPr>
              <w:t xml:space="preserve"> </w:t>
            </w:r>
            <w:r>
              <w:rPr>
                <w:spacing w:val="-2"/>
                <w:sz w:val="18"/>
              </w:rPr>
              <w:t>the</w:t>
            </w:r>
            <w:r>
              <w:rPr>
                <w:spacing w:val="-6"/>
                <w:sz w:val="18"/>
              </w:rPr>
              <w:t xml:space="preserve"> </w:t>
            </w:r>
            <w:r>
              <w:rPr>
                <w:spacing w:val="-2"/>
                <w:sz w:val="18"/>
              </w:rPr>
              <w:t>provision</w:t>
            </w:r>
            <w:r>
              <w:rPr>
                <w:spacing w:val="-6"/>
                <w:sz w:val="18"/>
              </w:rPr>
              <w:t xml:space="preserve"> </w:t>
            </w:r>
            <w:r>
              <w:rPr>
                <w:spacing w:val="-2"/>
                <w:sz w:val="18"/>
              </w:rPr>
              <w:t>of</w:t>
            </w:r>
            <w:r>
              <w:rPr>
                <w:spacing w:val="-6"/>
                <w:sz w:val="18"/>
              </w:rPr>
              <w:t xml:space="preserve"> </w:t>
            </w:r>
            <w:r>
              <w:rPr>
                <w:spacing w:val="-2"/>
                <w:sz w:val="18"/>
              </w:rPr>
              <w:t>jobs</w:t>
            </w:r>
            <w:r>
              <w:rPr>
                <w:spacing w:val="-6"/>
                <w:sz w:val="18"/>
              </w:rPr>
              <w:t xml:space="preserve"> </w:t>
            </w:r>
            <w:r>
              <w:rPr>
                <w:spacing w:val="-2"/>
                <w:sz w:val="18"/>
              </w:rPr>
              <w:t>tailored</w:t>
            </w:r>
            <w:r>
              <w:rPr>
                <w:spacing w:val="-6"/>
                <w:sz w:val="18"/>
              </w:rPr>
              <w:t xml:space="preserve"> </w:t>
            </w:r>
            <w:r>
              <w:rPr>
                <w:spacing w:val="-2"/>
                <w:sz w:val="18"/>
              </w:rPr>
              <w:t>to</w:t>
            </w:r>
            <w:r>
              <w:rPr>
                <w:spacing w:val="-6"/>
                <w:sz w:val="18"/>
              </w:rPr>
              <w:t xml:space="preserve"> </w:t>
            </w:r>
            <w:r>
              <w:rPr>
                <w:spacing w:val="-2"/>
                <w:sz w:val="18"/>
              </w:rPr>
              <w:t>regional</w:t>
            </w:r>
            <w:r>
              <w:rPr>
                <w:spacing w:val="-6"/>
                <w:sz w:val="18"/>
              </w:rPr>
              <w:t xml:space="preserve"> </w:t>
            </w:r>
            <w:r>
              <w:rPr>
                <w:spacing w:val="-2"/>
                <w:sz w:val="18"/>
              </w:rPr>
              <w:t>char-</w:t>
            </w:r>
            <w:r>
              <w:rPr>
                <w:sz w:val="18"/>
              </w:rPr>
              <w:t>acteristics</w:t>
            </w:r>
            <w:r w:rsidR="008A62E5">
              <w:rPr>
                <w:rFonts w:hint="eastAsia"/>
                <w:spacing w:val="80"/>
                <w:sz w:val="18"/>
                <w:lang w:eastAsia="ko-KR"/>
              </w:rPr>
              <w:t xml:space="preserve">. </w:t>
            </w:r>
            <w:r w:rsidR="008A62E5">
              <w:rPr>
                <w:spacing w:val="80"/>
                <w:sz w:val="18"/>
                <w:lang w:eastAsia="ko-KR"/>
              </w:rPr>
              <w:t>…</w:t>
            </w:r>
            <w:r>
              <w:rPr>
                <w:sz w:val="18"/>
              </w:rPr>
              <w:t>)</w:t>
            </w:r>
          </w:p>
        </w:tc>
      </w:tr>
    </w:tbl>
    <w:p w14:paraId="07EFDE3F"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182DD588"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84E5EEC" w14:textId="77777777">
        <w:trPr>
          <w:trHeight w:val="594"/>
        </w:trPr>
        <w:tc>
          <w:tcPr>
            <w:tcW w:w="2515" w:type="dxa"/>
          </w:tcPr>
          <w:p w14:paraId="3165703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B8DBA9B"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273C85A1"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57DF499A"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C178A2A"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1E1C3258" w14:textId="77777777" w:rsidR="00832031" w:rsidRDefault="00000000">
            <w:pPr>
              <w:pStyle w:val="TableParagraph"/>
              <w:spacing w:before="79"/>
              <w:ind w:left="429"/>
              <w:jc w:val="left"/>
              <w:rPr>
                <w:b/>
                <w:sz w:val="18"/>
              </w:rPr>
            </w:pPr>
            <w:r>
              <w:rPr>
                <w:b/>
                <w:spacing w:val="-2"/>
                <w:sz w:val="18"/>
              </w:rPr>
              <w:t>(Sponsor)</w:t>
            </w:r>
          </w:p>
        </w:tc>
        <w:tc>
          <w:tcPr>
            <w:tcW w:w="4498" w:type="dxa"/>
          </w:tcPr>
          <w:p w14:paraId="3AC41F94"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0FC40CB"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122A432" w14:textId="77777777">
        <w:trPr>
          <w:trHeight w:val="4022"/>
        </w:trPr>
        <w:tc>
          <w:tcPr>
            <w:tcW w:w="2515" w:type="dxa"/>
          </w:tcPr>
          <w:p w14:paraId="319C5FE6" w14:textId="77777777" w:rsidR="00832031" w:rsidRDefault="00000000">
            <w:pPr>
              <w:pStyle w:val="TableParagraph"/>
              <w:spacing w:before="24" w:line="247" w:lineRule="auto"/>
              <w:ind w:left="122" w:right="112"/>
              <w:jc w:val="both"/>
              <w:rPr>
                <w:sz w:val="18"/>
              </w:rPr>
            </w:pPr>
            <w:r>
              <w:rPr>
                <w:rFonts w:ascii="바탕체" w:eastAsia="바탕체" w:hAnsi="바탕체"/>
                <w:w w:val="90"/>
                <w:sz w:val="18"/>
              </w:rPr>
              <w:t>노인</w:t>
            </w:r>
            <w:r>
              <w:rPr>
                <w:rFonts w:ascii="바탕체" w:eastAsia="바탕체" w:hAnsi="바탕체"/>
                <w:spacing w:val="-14"/>
                <w:w w:val="90"/>
                <w:sz w:val="18"/>
              </w:rPr>
              <w:t xml:space="preserve"> </w:t>
            </w:r>
            <w:r>
              <w:rPr>
                <w:w w:val="90"/>
                <w:sz w:val="18"/>
              </w:rPr>
              <w:t>·</w:t>
            </w:r>
            <w:r>
              <w:rPr>
                <w:spacing w:val="-7"/>
                <w:w w:val="90"/>
                <w:sz w:val="18"/>
              </w:rPr>
              <w:t xml:space="preserve"> </w:t>
            </w:r>
            <w:r>
              <w:rPr>
                <w:rFonts w:ascii="바탕체" w:eastAsia="바탕체" w:hAnsi="바탕체"/>
                <w:w w:val="90"/>
                <w:sz w:val="18"/>
              </w:rPr>
              <w:t>장애인</w:t>
            </w:r>
            <w:r>
              <w:rPr>
                <w:rFonts w:ascii="바탕체" w:eastAsia="바탕체" w:hAnsi="바탕체"/>
                <w:spacing w:val="-13"/>
                <w:w w:val="90"/>
                <w:sz w:val="18"/>
              </w:rPr>
              <w:t xml:space="preserve"> </w:t>
            </w:r>
            <w:r>
              <w:rPr>
                <w:rFonts w:ascii="바탕체" w:eastAsia="바탕체" w:hAnsi="바탕체"/>
                <w:w w:val="90"/>
                <w:sz w:val="18"/>
              </w:rPr>
              <w:t>등</w:t>
            </w:r>
            <w:r>
              <w:rPr>
                <w:rFonts w:ascii="바탕체" w:eastAsia="바탕체" w:hAnsi="바탕체"/>
                <w:spacing w:val="-14"/>
                <w:w w:val="90"/>
                <w:sz w:val="18"/>
              </w:rPr>
              <w:t xml:space="preserve"> </w:t>
            </w:r>
            <w:r>
              <w:rPr>
                <w:rFonts w:ascii="바탕체" w:eastAsia="바탕체" w:hAnsi="바탕체"/>
                <w:w w:val="90"/>
                <w:sz w:val="18"/>
              </w:rPr>
              <w:t xml:space="preserve">사회복지시설 </w:t>
            </w:r>
            <w:r>
              <w:rPr>
                <w:rFonts w:ascii="바탕체" w:eastAsia="바탕체" w:hAnsi="바탕체"/>
                <w:spacing w:val="-2"/>
                <w:sz w:val="18"/>
              </w:rPr>
              <w:t>급식안전</w:t>
            </w:r>
            <w:r>
              <w:rPr>
                <w:rFonts w:ascii="바탕체" w:eastAsia="바탕체" w:hAnsi="바탕체"/>
                <w:spacing w:val="-21"/>
                <w:sz w:val="18"/>
              </w:rPr>
              <w:t xml:space="preserve"> </w:t>
            </w:r>
            <w:r>
              <w:rPr>
                <w:rFonts w:ascii="바탕체" w:eastAsia="바탕체" w:hAnsi="바탕체"/>
                <w:spacing w:val="-2"/>
                <w:sz w:val="18"/>
              </w:rPr>
              <w:t>지원</w:t>
            </w:r>
            <w:r>
              <w:rPr>
                <w:rFonts w:ascii="바탕체" w:eastAsia="바탕체" w:hAnsi="바탕체"/>
                <w:spacing w:val="-20"/>
                <w:sz w:val="18"/>
              </w:rPr>
              <w:t xml:space="preserve"> </w:t>
            </w:r>
            <w:r>
              <w:rPr>
                <w:rFonts w:ascii="바탕체" w:eastAsia="바탕체" w:hAnsi="바탕체"/>
                <w:spacing w:val="-2"/>
                <w:sz w:val="18"/>
              </w:rPr>
              <w:t>법률안</w:t>
            </w:r>
            <w:r>
              <w:rPr>
                <w:spacing w:val="-2"/>
                <w:sz w:val="18"/>
              </w:rPr>
              <w:t xml:space="preserve">(Partial </w:t>
            </w:r>
            <w:r>
              <w:rPr>
                <w:sz w:val="18"/>
              </w:rPr>
              <w:t>Amendment to the Act on As-sistance In Ensuring Meal Ser-vice Safety In Social Welfare Facilities for Senior Citizens and Persons With Disabilities)</w:t>
            </w:r>
          </w:p>
        </w:tc>
        <w:tc>
          <w:tcPr>
            <w:tcW w:w="1324" w:type="dxa"/>
          </w:tcPr>
          <w:p w14:paraId="5717BE10" w14:textId="77777777" w:rsidR="00832031" w:rsidRDefault="00000000">
            <w:pPr>
              <w:pStyle w:val="TableParagraph"/>
              <w:spacing w:before="39"/>
              <w:ind w:left="8" w:right="1"/>
              <w:rPr>
                <w:sz w:val="18"/>
              </w:rPr>
            </w:pPr>
            <w:r>
              <w:rPr>
                <w:spacing w:val="-2"/>
                <w:sz w:val="18"/>
              </w:rPr>
              <w:t>2107140</w:t>
            </w:r>
          </w:p>
        </w:tc>
        <w:tc>
          <w:tcPr>
            <w:tcW w:w="1607" w:type="dxa"/>
          </w:tcPr>
          <w:p w14:paraId="44E35EE7" w14:textId="77777777" w:rsidR="00832031" w:rsidRDefault="00000000">
            <w:pPr>
              <w:pStyle w:val="TableParagraph"/>
              <w:spacing w:before="24"/>
              <w:ind w:left="598" w:right="131" w:hanging="454"/>
              <w:jc w:val="left"/>
              <w:rPr>
                <w:sz w:val="18"/>
              </w:rPr>
            </w:pPr>
            <w:r>
              <w:rPr>
                <w:rFonts w:ascii="바탕체" w:eastAsia="바탕체"/>
                <w:spacing w:val="-4"/>
                <w:sz w:val="18"/>
              </w:rPr>
              <w:t>최혜영</w:t>
            </w:r>
            <w:r>
              <w:rPr>
                <w:spacing w:val="-4"/>
                <w:sz w:val="18"/>
              </w:rPr>
              <w:t xml:space="preserve">(Hyeyoung </w:t>
            </w:r>
            <w:r>
              <w:rPr>
                <w:spacing w:val="-2"/>
                <w:sz w:val="18"/>
              </w:rPr>
              <w:t>Choi)</w:t>
            </w:r>
          </w:p>
        </w:tc>
        <w:tc>
          <w:tcPr>
            <w:tcW w:w="4498" w:type="dxa"/>
          </w:tcPr>
          <w:p w14:paraId="61BC9DC1" w14:textId="2D0D6EE2" w:rsidR="00832031" w:rsidRDefault="00000000">
            <w:pPr>
              <w:pStyle w:val="TableParagraph"/>
              <w:spacing w:before="28" w:line="235"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식품의약품안전처에</w:t>
            </w:r>
            <w:r>
              <w:rPr>
                <w:rFonts w:ascii="바탕체" w:eastAsia="바탕체"/>
                <w:spacing w:val="-6"/>
                <w:w w:val="90"/>
                <w:sz w:val="18"/>
                <w:lang w:eastAsia="ko-KR"/>
              </w:rPr>
              <w:t xml:space="preserve"> </w:t>
            </w:r>
            <w:r>
              <w:rPr>
                <w:rFonts w:ascii="바탕체" w:eastAsia="바탕체"/>
                <w:w w:val="90"/>
                <w:sz w:val="18"/>
                <w:lang w:eastAsia="ko-KR"/>
              </w:rPr>
              <w:t>따르면</w:t>
            </w:r>
            <w:r>
              <w:rPr>
                <w:rFonts w:ascii="바탕체" w:eastAsia="바탕체"/>
                <w:spacing w:val="-6"/>
                <w:w w:val="90"/>
                <w:sz w:val="18"/>
                <w:lang w:eastAsia="ko-KR"/>
              </w:rPr>
              <w:t xml:space="preserve"> </w:t>
            </w:r>
            <w:r>
              <w:rPr>
                <w:rFonts w:ascii="바탕체" w:eastAsia="바탕체"/>
                <w:w w:val="90"/>
                <w:sz w:val="18"/>
                <w:lang w:eastAsia="ko-KR"/>
              </w:rPr>
              <w:t>현재</w:t>
            </w:r>
            <w:r>
              <w:rPr>
                <w:rFonts w:ascii="바탕체" w:eastAsia="바탕체"/>
                <w:spacing w:val="-6"/>
                <w:w w:val="90"/>
                <w:sz w:val="18"/>
                <w:lang w:eastAsia="ko-KR"/>
              </w:rPr>
              <w:t xml:space="preserve"> </w:t>
            </w:r>
            <w:r>
              <w:rPr>
                <w:rFonts w:ascii="바탕체" w:eastAsia="바탕체"/>
                <w:w w:val="90"/>
                <w:sz w:val="18"/>
                <w:lang w:eastAsia="ko-KR"/>
              </w:rPr>
              <w:t>노인</w:t>
            </w:r>
            <w:r>
              <w:rPr>
                <w:rFonts w:ascii="바탕체" w:eastAsia="바탕체"/>
                <w:spacing w:val="-6"/>
                <w:w w:val="90"/>
                <w:sz w:val="18"/>
                <w:lang w:eastAsia="ko-KR"/>
              </w:rPr>
              <w:t xml:space="preserve"> </w:t>
            </w:r>
            <w:r>
              <w:rPr>
                <w:rFonts w:ascii="바탕체" w:eastAsia="바탕체"/>
                <w:w w:val="90"/>
                <w:sz w:val="18"/>
                <w:lang w:eastAsia="ko-KR"/>
              </w:rPr>
              <w:t>등을</w:t>
            </w:r>
            <w:r>
              <w:rPr>
                <w:rFonts w:ascii="바탕체" w:eastAsia="바탕체"/>
                <w:spacing w:val="-6"/>
                <w:w w:val="90"/>
                <w:sz w:val="18"/>
                <w:lang w:eastAsia="ko-KR"/>
              </w:rPr>
              <w:t xml:space="preserve"> </w:t>
            </w:r>
            <w:r>
              <w:rPr>
                <w:rFonts w:ascii="바탕체" w:eastAsia="바탕체"/>
                <w:w w:val="90"/>
                <w:sz w:val="18"/>
                <w:lang w:eastAsia="ko-KR"/>
              </w:rPr>
              <w:t>위한</w:t>
            </w:r>
            <w:r>
              <w:rPr>
                <w:rFonts w:ascii="바탕체" w:eastAsia="바탕체"/>
                <w:spacing w:val="-6"/>
                <w:w w:val="90"/>
                <w:sz w:val="18"/>
                <w:lang w:eastAsia="ko-KR"/>
              </w:rPr>
              <w:t xml:space="preserve"> </w:t>
            </w:r>
            <w:r>
              <w:rPr>
                <w:rFonts w:ascii="바탕체" w:eastAsia="바탕체"/>
                <w:w w:val="90"/>
                <w:sz w:val="18"/>
                <w:lang w:eastAsia="ko-KR"/>
              </w:rPr>
              <w:t xml:space="preserve">급식 </w:t>
            </w:r>
            <w:r>
              <w:rPr>
                <w:rFonts w:ascii="바탕체" w:eastAsia="바탕체"/>
                <w:spacing w:val="-10"/>
                <w:sz w:val="18"/>
                <w:lang w:eastAsia="ko-KR"/>
              </w:rPr>
              <w:t>시설</w:t>
            </w:r>
            <w:r>
              <w:rPr>
                <w:rFonts w:ascii="바탕체" w:eastAsia="바탕체"/>
                <w:spacing w:val="-13"/>
                <w:sz w:val="18"/>
                <w:lang w:eastAsia="ko-KR"/>
              </w:rPr>
              <w:t xml:space="preserve"> </w:t>
            </w:r>
            <w:r>
              <w:rPr>
                <w:spacing w:val="-10"/>
                <w:sz w:val="18"/>
                <w:lang w:eastAsia="ko-KR"/>
              </w:rPr>
              <w:t>11,004</w:t>
            </w:r>
            <w:r>
              <w:rPr>
                <w:rFonts w:ascii="바탕체" w:eastAsia="바탕체"/>
                <w:spacing w:val="-10"/>
                <w:sz w:val="18"/>
                <w:lang w:eastAsia="ko-KR"/>
              </w:rPr>
              <w:t>개소</w:t>
            </w:r>
            <w:r>
              <w:rPr>
                <w:rFonts w:ascii="바탕체" w:eastAsia="바탕체"/>
                <w:spacing w:val="-12"/>
                <w:sz w:val="18"/>
                <w:lang w:eastAsia="ko-KR"/>
              </w:rPr>
              <w:t xml:space="preserve"> </w:t>
            </w:r>
            <w:r>
              <w:rPr>
                <w:rFonts w:ascii="바탕체" w:eastAsia="바탕체"/>
                <w:spacing w:val="-10"/>
                <w:sz w:val="18"/>
                <w:lang w:eastAsia="ko-KR"/>
              </w:rPr>
              <w:t>중</w:t>
            </w:r>
            <w:r>
              <w:rPr>
                <w:rFonts w:ascii="바탕체" w:eastAsia="바탕체"/>
                <w:spacing w:val="-13"/>
                <w:sz w:val="18"/>
                <w:lang w:eastAsia="ko-KR"/>
              </w:rPr>
              <w:t xml:space="preserve"> </w:t>
            </w:r>
            <w:r>
              <w:rPr>
                <w:spacing w:val="-10"/>
                <w:sz w:val="18"/>
                <w:lang w:eastAsia="ko-KR"/>
              </w:rPr>
              <w:t>83.4%</w:t>
            </w:r>
            <w:r>
              <w:rPr>
                <w:rFonts w:ascii="바탕체" w:eastAsia="바탕체"/>
                <w:spacing w:val="-10"/>
                <w:sz w:val="18"/>
                <w:lang w:eastAsia="ko-KR"/>
              </w:rPr>
              <w:t>에</w:t>
            </w:r>
            <w:r>
              <w:rPr>
                <w:rFonts w:ascii="바탕체" w:eastAsia="바탕체"/>
                <w:spacing w:val="-12"/>
                <w:sz w:val="18"/>
                <w:lang w:eastAsia="ko-KR"/>
              </w:rPr>
              <w:t xml:space="preserve"> </w:t>
            </w:r>
            <w:r>
              <w:rPr>
                <w:rFonts w:ascii="바탕체" w:eastAsia="바탕체"/>
                <w:spacing w:val="-10"/>
                <w:sz w:val="18"/>
                <w:lang w:eastAsia="ko-KR"/>
              </w:rPr>
              <w:t>해당하는</w:t>
            </w:r>
            <w:r>
              <w:rPr>
                <w:rFonts w:ascii="바탕체" w:eastAsia="바탕체"/>
                <w:spacing w:val="-13"/>
                <w:sz w:val="18"/>
                <w:lang w:eastAsia="ko-KR"/>
              </w:rPr>
              <w:t xml:space="preserve"> </w:t>
            </w:r>
            <w:r>
              <w:rPr>
                <w:spacing w:val="-10"/>
                <w:sz w:val="18"/>
                <w:lang w:eastAsia="ko-KR"/>
              </w:rPr>
              <w:t>9,177</w:t>
            </w:r>
            <w:r>
              <w:rPr>
                <w:rFonts w:ascii="바탕체" w:eastAsia="바탕체"/>
                <w:spacing w:val="-10"/>
                <w:sz w:val="18"/>
                <w:lang w:eastAsia="ko-KR"/>
              </w:rPr>
              <w:t>개소에서</w:t>
            </w:r>
            <w:r>
              <w:rPr>
                <w:rFonts w:ascii="바탕체" w:eastAsia="바탕체"/>
                <w:spacing w:val="-12"/>
                <w:sz w:val="18"/>
                <w:lang w:eastAsia="ko-KR"/>
              </w:rPr>
              <w:t xml:space="preserve"> </w:t>
            </w:r>
            <w:r>
              <w:rPr>
                <w:rFonts w:ascii="바탕체" w:eastAsia="바탕체"/>
                <w:spacing w:val="-10"/>
                <w:sz w:val="18"/>
                <w:lang w:eastAsia="ko-KR"/>
              </w:rPr>
              <w:t xml:space="preserve">영 </w:t>
            </w:r>
            <w:r>
              <w:rPr>
                <w:rFonts w:ascii="바탕체" w:eastAsia="바탕체"/>
                <w:w w:val="90"/>
                <w:sz w:val="18"/>
                <w:lang w:eastAsia="ko-KR"/>
              </w:rPr>
              <w:t>양사</w:t>
            </w:r>
            <w:r>
              <w:rPr>
                <w:rFonts w:ascii="바탕체" w:eastAsia="바탕체"/>
                <w:spacing w:val="-14"/>
                <w:w w:val="90"/>
                <w:sz w:val="18"/>
                <w:lang w:eastAsia="ko-KR"/>
              </w:rPr>
              <w:t xml:space="preserve"> </w:t>
            </w:r>
            <w:r>
              <w:rPr>
                <w:rFonts w:ascii="바탕체" w:eastAsia="바탕체"/>
                <w:w w:val="90"/>
                <w:sz w:val="18"/>
                <w:lang w:eastAsia="ko-KR"/>
              </w:rPr>
              <w:t>없이</w:t>
            </w:r>
            <w:r>
              <w:rPr>
                <w:rFonts w:ascii="바탕체" w:eastAsia="바탕체"/>
                <w:spacing w:val="-13"/>
                <w:w w:val="90"/>
                <w:sz w:val="18"/>
                <w:lang w:eastAsia="ko-KR"/>
              </w:rPr>
              <w:t xml:space="preserve"> </w:t>
            </w:r>
            <w:r>
              <w:rPr>
                <w:rFonts w:ascii="바탕체" w:eastAsia="바탕체"/>
                <w:w w:val="90"/>
                <w:sz w:val="18"/>
                <w:lang w:eastAsia="ko-KR"/>
              </w:rPr>
              <w:t>급식이</w:t>
            </w:r>
            <w:r>
              <w:rPr>
                <w:rFonts w:ascii="바탕체" w:eastAsia="바탕체"/>
                <w:spacing w:val="-14"/>
                <w:w w:val="90"/>
                <w:sz w:val="18"/>
                <w:lang w:eastAsia="ko-KR"/>
              </w:rPr>
              <w:t xml:space="preserve"> </w:t>
            </w:r>
            <w:r>
              <w:rPr>
                <w:rFonts w:ascii="바탕체" w:eastAsia="바탕체"/>
                <w:w w:val="90"/>
                <w:sz w:val="18"/>
                <w:lang w:eastAsia="ko-KR"/>
              </w:rPr>
              <w:t>제공되고</w:t>
            </w:r>
            <w:r>
              <w:rPr>
                <w:rFonts w:ascii="바탕체" w:eastAsia="바탕체"/>
                <w:spacing w:val="-13"/>
                <w:w w:val="90"/>
                <w:sz w:val="18"/>
                <w:lang w:eastAsia="ko-KR"/>
              </w:rPr>
              <w:t xml:space="preserve"> </w:t>
            </w:r>
            <w:r>
              <w:rPr>
                <w:rFonts w:ascii="바탕체" w:eastAsia="바탕체"/>
                <w:w w:val="90"/>
                <w:sz w:val="18"/>
                <w:lang w:eastAsia="ko-KR"/>
              </w:rPr>
              <w:t>있어</w:t>
            </w:r>
            <w:r>
              <w:rPr>
                <w:w w:val="90"/>
                <w:sz w:val="18"/>
                <w:lang w:eastAsia="ko-KR"/>
              </w:rPr>
              <w:t>,</w:t>
            </w:r>
            <w:r>
              <w:rPr>
                <w:spacing w:val="-2"/>
                <w:sz w:val="18"/>
                <w:lang w:eastAsia="ko-KR"/>
              </w:rPr>
              <w:t xml:space="preserve"> </w:t>
            </w:r>
            <w:r>
              <w:rPr>
                <w:rFonts w:ascii="바탕체" w:eastAsia="바탕체"/>
                <w:w w:val="90"/>
                <w:sz w:val="18"/>
                <w:lang w:eastAsia="ko-KR"/>
              </w:rPr>
              <w:t>사회취약계층</w:t>
            </w:r>
            <w:r>
              <w:rPr>
                <w:rFonts w:ascii="바탕체" w:eastAsia="바탕체"/>
                <w:spacing w:val="-14"/>
                <w:w w:val="90"/>
                <w:sz w:val="18"/>
                <w:lang w:eastAsia="ko-KR"/>
              </w:rPr>
              <w:t xml:space="preserve"> </w:t>
            </w:r>
            <w:r>
              <w:rPr>
                <w:rFonts w:ascii="바탕체" w:eastAsia="바탕체"/>
                <w:w w:val="90"/>
                <w:sz w:val="18"/>
                <w:lang w:eastAsia="ko-KR"/>
              </w:rPr>
              <w:t>대상</w:t>
            </w:r>
            <w:r>
              <w:rPr>
                <w:rFonts w:ascii="바탕체" w:eastAsia="바탕체"/>
                <w:spacing w:val="-13"/>
                <w:w w:val="90"/>
                <w:sz w:val="18"/>
                <w:lang w:eastAsia="ko-KR"/>
              </w:rPr>
              <w:t xml:space="preserve"> </w:t>
            </w:r>
            <w:r>
              <w:rPr>
                <w:rFonts w:ascii="바탕체" w:eastAsia="바탕체"/>
                <w:w w:val="90"/>
                <w:sz w:val="18"/>
                <w:lang w:eastAsia="ko-KR"/>
              </w:rPr>
              <w:t>급식 시설의 위생과 영양관리가 안되는 사각지대에 놓여있음</w:t>
            </w:r>
            <w:r>
              <w:rPr>
                <w:w w:val="90"/>
                <w:sz w:val="18"/>
                <w:lang w:eastAsia="ko-KR"/>
              </w:rPr>
              <w:t xml:space="preserve">. </w:t>
            </w:r>
            <w:r>
              <w:rPr>
                <w:rFonts w:ascii="바탕체" w:eastAsia="바탕체"/>
                <w:w w:val="90"/>
                <w:sz w:val="18"/>
                <w:lang w:eastAsia="ko-KR"/>
              </w:rPr>
              <w:t>이에</w:t>
            </w:r>
            <w:r>
              <w:rPr>
                <w:rFonts w:ascii="바탕체" w:eastAsia="바탕체"/>
                <w:spacing w:val="-14"/>
                <w:w w:val="90"/>
                <w:sz w:val="18"/>
                <w:lang w:eastAsia="ko-KR"/>
              </w:rPr>
              <w:t xml:space="preserve"> </w:t>
            </w:r>
            <w:r>
              <w:rPr>
                <w:rFonts w:ascii="바탕체" w:eastAsia="바탕체"/>
                <w:w w:val="90"/>
                <w:sz w:val="18"/>
                <w:lang w:eastAsia="ko-KR"/>
              </w:rPr>
              <w:t>섭취나</w:t>
            </w:r>
            <w:r>
              <w:rPr>
                <w:rFonts w:ascii="바탕체" w:eastAsia="바탕체"/>
                <w:spacing w:val="-13"/>
                <w:w w:val="90"/>
                <w:sz w:val="18"/>
                <w:lang w:eastAsia="ko-KR"/>
              </w:rPr>
              <w:t xml:space="preserve"> </w:t>
            </w:r>
            <w:r>
              <w:rPr>
                <w:rFonts w:ascii="바탕체" w:eastAsia="바탕체"/>
                <w:w w:val="90"/>
                <w:sz w:val="18"/>
                <w:lang w:eastAsia="ko-KR"/>
              </w:rPr>
              <w:t>소화가</w:t>
            </w:r>
            <w:r>
              <w:rPr>
                <w:rFonts w:ascii="바탕체" w:eastAsia="바탕체"/>
                <w:spacing w:val="-14"/>
                <w:w w:val="90"/>
                <w:sz w:val="18"/>
                <w:lang w:eastAsia="ko-KR"/>
              </w:rPr>
              <w:t xml:space="preserve"> </w:t>
            </w:r>
            <w:r>
              <w:rPr>
                <w:rFonts w:ascii="바탕체" w:eastAsia="바탕체"/>
                <w:w w:val="90"/>
                <w:sz w:val="18"/>
                <w:lang w:eastAsia="ko-KR"/>
              </w:rPr>
              <w:t>어려운</w:t>
            </w:r>
            <w:r>
              <w:rPr>
                <w:rFonts w:ascii="바탕체" w:eastAsia="바탕체"/>
                <w:spacing w:val="-13"/>
                <w:w w:val="90"/>
                <w:sz w:val="18"/>
                <w:lang w:eastAsia="ko-KR"/>
              </w:rPr>
              <w:t xml:space="preserve"> </w:t>
            </w:r>
            <w:r>
              <w:rPr>
                <w:rFonts w:ascii="바탕체" w:eastAsia="바탕체"/>
                <w:w w:val="90"/>
                <w:sz w:val="18"/>
                <w:lang w:eastAsia="ko-KR"/>
              </w:rPr>
              <w:t>노인</w:t>
            </w:r>
            <w:r>
              <w:rPr>
                <w:rFonts w:ascii="돋움" w:eastAsia="돋움"/>
                <w:w w:val="90"/>
                <w:sz w:val="18"/>
                <w:lang w:eastAsia="ko-KR"/>
              </w:rPr>
              <w:t>ㆍ</w:t>
            </w:r>
            <w:r>
              <w:rPr>
                <w:rFonts w:ascii="돋움" w:eastAsia="돋움"/>
                <w:spacing w:val="23"/>
                <w:sz w:val="18"/>
                <w:lang w:eastAsia="ko-KR"/>
              </w:rPr>
              <w:t xml:space="preserve"> </w:t>
            </w:r>
            <w:r>
              <w:rPr>
                <w:rFonts w:ascii="바탕체" w:eastAsia="바탕체"/>
                <w:w w:val="90"/>
                <w:sz w:val="18"/>
                <w:lang w:eastAsia="ko-KR"/>
              </w:rPr>
              <w:t>장애인</w:t>
            </w:r>
            <w:r>
              <w:rPr>
                <w:rFonts w:ascii="바탕체" w:eastAsia="바탕체"/>
                <w:spacing w:val="-13"/>
                <w:w w:val="90"/>
                <w:sz w:val="18"/>
                <w:lang w:eastAsia="ko-KR"/>
              </w:rPr>
              <w:t xml:space="preserve"> </w:t>
            </w:r>
            <w:r>
              <w:rPr>
                <w:rFonts w:ascii="바탕체" w:eastAsia="바탕체"/>
                <w:w w:val="90"/>
                <w:sz w:val="18"/>
                <w:lang w:eastAsia="ko-KR"/>
              </w:rPr>
              <w:t>등이</w:t>
            </w:r>
            <w:r>
              <w:rPr>
                <w:rFonts w:ascii="바탕체" w:eastAsia="바탕체"/>
                <w:spacing w:val="-14"/>
                <w:w w:val="90"/>
                <w:sz w:val="18"/>
                <w:lang w:eastAsia="ko-KR"/>
              </w:rPr>
              <w:t xml:space="preserve"> </w:t>
            </w:r>
            <w:r>
              <w:rPr>
                <w:rFonts w:ascii="바탕체" w:eastAsia="바탕체"/>
                <w:w w:val="90"/>
                <w:sz w:val="18"/>
                <w:lang w:eastAsia="ko-KR"/>
              </w:rPr>
              <w:t xml:space="preserve">이용하는 소규모 사회복지시설에 대한 관리 지원 체계를 마련함으 </w:t>
            </w:r>
            <w:r>
              <w:rPr>
                <w:rFonts w:ascii="바탕체" w:eastAsia="바탕체"/>
                <w:spacing w:val="-2"/>
                <w:w w:val="90"/>
                <w:sz w:val="18"/>
                <w:lang w:eastAsia="ko-KR"/>
              </w:rPr>
              <w:t>로써</w:t>
            </w:r>
            <w:r>
              <w:rPr>
                <w:rFonts w:ascii="바탕체" w:eastAsia="바탕체"/>
                <w:spacing w:val="-14"/>
                <w:w w:val="90"/>
                <w:sz w:val="18"/>
                <w:lang w:eastAsia="ko-KR"/>
              </w:rPr>
              <w:t xml:space="preserve"> </w:t>
            </w:r>
            <w:r>
              <w:rPr>
                <w:rFonts w:ascii="바탕체" w:eastAsia="바탕체"/>
                <w:spacing w:val="-2"/>
                <w:w w:val="90"/>
                <w:sz w:val="18"/>
                <w:lang w:eastAsia="ko-KR"/>
              </w:rPr>
              <w:t>이용자의</w:t>
            </w:r>
            <w:r>
              <w:rPr>
                <w:rFonts w:ascii="바탕체" w:eastAsia="바탕체"/>
                <w:spacing w:val="-11"/>
                <w:w w:val="90"/>
                <w:sz w:val="18"/>
                <w:lang w:eastAsia="ko-KR"/>
              </w:rPr>
              <w:t xml:space="preserve"> </w:t>
            </w:r>
            <w:r>
              <w:rPr>
                <w:rFonts w:ascii="바탕체" w:eastAsia="바탕체"/>
                <w:spacing w:val="-2"/>
                <w:w w:val="90"/>
                <w:sz w:val="18"/>
                <w:lang w:eastAsia="ko-KR"/>
              </w:rPr>
              <w:t>건강</w:t>
            </w:r>
            <w:r>
              <w:rPr>
                <w:rFonts w:ascii="바탕체" w:eastAsia="바탕체"/>
                <w:spacing w:val="-12"/>
                <w:w w:val="90"/>
                <w:sz w:val="18"/>
                <w:lang w:eastAsia="ko-KR"/>
              </w:rPr>
              <w:t xml:space="preserve"> </w:t>
            </w:r>
            <w:r>
              <w:rPr>
                <w:rFonts w:ascii="바탕체" w:eastAsia="바탕체"/>
                <w:spacing w:val="-2"/>
                <w:w w:val="90"/>
                <w:sz w:val="18"/>
                <w:lang w:eastAsia="ko-KR"/>
              </w:rPr>
              <w:t>증진과</w:t>
            </w:r>
            <w:r>
              <w:rPr>
                <w:rFonts w:ascii="바탕체" w:eastAsia="바탕체"/>
                <w:spacing w:val="-11"/>
                <w:w w:val="90"/>
                <w:sz w:val="18"/>
                <w:lang w:eastAsia="ko-KR"/>
              </w:rPr>
              <w:t xml:space="preserve"> </w:t>
            </w:r>
            <w:r>
              <w:rPr>
                <w:rFonts w:ascii="바탕체" w:eastAsia="바탕체"/>
                <w:spacing w:val="-2"/>
                <w:w w:val="90"/>
                <w:sz w:val="18"/>
                <w:lang w:eastAsia="ko-KR"/>
              </w:rPr>
              <w:t>삶의</w:t>
            </w:r>
            <w:r>
              <w:rPr>
                <w:rFonts w:ascii="바탕체" w:eastAsia="바탕체"/>
                <w:spacing w:val="-12"/>
                <w:w w:val="90"/>
                <w:sz w:val="18"/>
                <w:lang w:eastAsia="ko-KR"/>
              </w:rPr>
              <w:t xml:space="preserve"> </w:t>
            </w:r>
            <w:r>
              <w:rPr>
                <w:rFonts w:ascii="바탕체" w:eastAsia="바탕체"/>
                <w:spacing w:val="-2"/>
                <w:w w:val="90"/>
                <w:sz w:val="18"/>
                <w:lang w:eastAsia="ko-KR"/>
              </w:rPr>
              <w:t>질</w:t>
            </w:r>
            <w:r>
              <w:rPr>
                <w:rFonts w:ascii="바탕체" w:eastAsia="바탕체"/>
                <w:spacing w:val="-11"/>
                <w:w w:val="90"/>
                <w:sz w:val="18"/>
                <w:lang w:eastAsia="ko-KR"/>
              </w:rPr>
              <w:t xml:space="preserve"> </w:t>
            </w:r>
            <w:r>
              <w:rPr>
                <w:rFonts w:ascii="바탕체" w:eastAsia="바탕체"/>
                <w:spacing w:val="-2"/>
                <w:w w:val="90"/>
                <w:sz w:val="18"/>
                <w:lang w:eastAsia="ko-KR"/>
              </w:rPr>
              <w:t>향상을</w:t>
            </w:r>
            <w:r>
              <w:rPr>
                <w:rFonts w:ascii="바탕체" w:eastAsia="바탕체"/>
                <w:spacing w:val="-12"/>
                <w:w w:val="90"/>
                <w:sz w:val="18"/>
                <w:lang w:eastAsia="ko-KR"/>
              </w:rPr>
              <w:t xml:space="preserve"> </w:t>
            </w:r>
            <w:r>
              <w:rPr>
                <w:rFonts w:ascii="바탕체" w:eastAsia="바탕체"/>
                <w:spacing w:val="-2"/>
                <w:w w:val="90"/>
                <w:sz w:val="18"/>
                <w:lang w:eastAsia="ko-KR"/>
              </w:rPr>
              <w:t>도모하려는</w:t>
            </w:r>
            <w:r>
              <w:rPr>
                <w:rFonts w:ascii="바탕체" w:eastAsia="바탕체"/>
                <w:spacing w:val="-11"/>
                <w:w w:val="90"/>
                <w:sz w:val="18"/>
                <w:lang w:eastAsia="ko-KR"/>
              </w:rPr>
              <w:t xml:space="preserve"> </w:t>
            </w:r>
            <w:r>
              <w:rPr>
                <w:rFonts w:ascii="바탕체" w:eastAsia="바탕체"/>
                <w:spacing w:val="-2"/>
                <w:w w:val="90"/>
                <w:sz w:val="18"/>
                <w:lang w:eastAsia="ko-KR"/>
              </w:rPr>
              <w:t xml:space="preserve">것 </w:t>
            </w:r>
            <w:r>
              <w:rPr>
                <w:rFonts w:ascii="바탕체" w:eastAsia="바탕체"/>
                <w:sz w:val="18"/>
                <w:lang w:eastAsia="ko-KR"/>
              </w:rPr>
              <w:t>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8"/>
                <w:sz w:val="18"/>
                <w:lang w:eastAsia="ko-KR"/>
              </w:rPr>
              <w:t xml:space="preserve"> </w:t>
            </w:r>
            <w:r>
              <w:rPr>
                <w:sz w:val="18"/>
              </w:rPr>
              <w:t>According</w:t>
            </w:r>
            <w:r>
              <w:rPr>
                <w:spacing w:val="-8"/>
                <w:sz w:val="18"/>
              </w:rPr>
              <w:t xml:space="preserve"> </w:t>
            </w:r>
            <w:r>
              <w:rPr>
                <w:sz w:val="18"/>
              </w:rPr>
              <w:t>to</w:t>
            </w:r>
            <w:r>
              <w:rPr>
                <w:spacing w:val="-9"/>
                <w:sz w:val="18"/>
              </w:rPr>
              <w:t xml:space="preserve"> </w:t>
            </w:r>
            <w:r>
              <w:rPr>
                <w:sz w:val="18"/>
              </w:rPr>
              <w:t>the</w:t>
            </w:r>
            <w:r>
              <w:rPr>
                <w:spacing w:val="-9"/>
                <w:sz w:val="18"/>
              </w:rPr>
              <w:t xml:space="preserve"> </w:t>
            </w:r>
            <w:r>
              <w:rPr>
                <w:sz w:val="18"/>
              </w:rPr>
              <w:t>Ministry</w:t>
            </w:r>
            <w:r>
              <w:rPr>
                <w:spacing w:val="-9"/>
                <w:sz w:val="18"/>
              </w:rPr>
              <w:t xml:space="preserve"> </w:t>
            </w:r>
            <w:r>
              <w:rPr>
                <w:sz w:val="18"/>
              </w:rPr>
              <w:t>of</w:t>
            </w:r>
            <w:r>
              <w:rPr>
                <w:spacing w:val="-9"/>
                <w:sz w:val="18"/>
              </w:rPr>
              <w:t xml:space="preserve"> </w:t>
            </w:r>
            <w:r>
              <w:rPr>
                <w:sz w:val="18"/>
              </w:rPr>
              <w:t>Food</w:t>
            </w:r>
            <w:r>
              <w:rPr>
                <w:spacing w:val="-9"/>
                <w:sz w:val="18"/>
              </w:rPr>
              <w:t xml:space="preserve"> </w:t>
            </w:r>
            <w:r>
              <w:rPr>
                <w:sz w:val="18"/>
              </w:rPr>
              <w:t>and</w:t>
            </w:r>
            <w:r>
              <w:rPr>
                <w:spacing w:val="-9"/>
                <w:sz w:val="18"/>
              </w:rPr>
              <w:t xml:space="preserve"> </w:t>
            </w:r>
            <w:r>
              <w:rPr>
                <w:sz w:val="18"/>
              </w:rPr>
              <w:t>Drug</w:t>
            </w:r>
            <w:r>
              <w:rPr>
                <w:spacing w:val="-9"/>
                <w:sz w:val="18"/>
              </w:rPr>
              <w:t xml:space="preserve"> </w:t>
            </w:r>
            <w:r>
              <w:rPr>
                <w:sz w:val="18"/>
              </w:rPr>
              <w:t>Safety, among the 11,004 meal service facilities for older adults and others, 9,177 facilities (83.4%) provide meals without a dedicated nutritionist. This highlights a blind spot where hygiene</w:t>
            </w:r>
            <w:r>
              <w:rPr>
                <w:spacing w:val="-12"/>
                <w:sz w:val="18"/>
              </w:rPr>
              <w:t xml:space="preserve"> </w:t>
            </w:r>
            <w:r>
              <w:rPr>
                <w:sz w:val="18"/>
              </w:rPr>
              <w:t>and</w:t>
            </w:r>
            <w:r>
              <w:rPr>
                <w:spacing w:val="-11"/>
                <w:sz w:val="18"/>
              </w:rPr>
              <w:t xml:space="preserve"> </w:t>
            </w:r>
            <w:r>
              <w:rPr>
                <w:sz w:val="18"/>
              </w:rPr>
              <w:t>nutrition</w:t>
            </w:r>
            <w:r>
              <w:rPr>
                <w:spacing w:val="-11"/>
                <w:sz w:val="18"/>
              </w:rPr>
              <w:t xml:space="preserve"> </w:t>
            </w:r>
            <w:r>
              <w:rPr>
                <w:sz w:val="18"/>
              </w:rPr>
              <w:t>management</w:t>
            </w:r>
            <w:r>
              <w:rPr>
                <w:spacing w:val="-11"/>
                <w:sz w:val="18"/>
              </w:rPr>
              <w:t xml:space="preserve"> </w:t>
            </w:r>
            <w:r>
              <w:rPr>
                <w:sz w:val="18"/>
              </w:rPr>
              <w:t>in</w:t>
            </w:r>
            <w:r>
              <w:rPr>
                <w:spacing w:val="-12"/>
                <w:sz w:val="18"/>
              </w:rPr>
              <w:t xml:space="preserve"> </w:t>
            </w:r>
            <w:r>
              <w:rPr>
                <w:sz w:val="18"/>
              </w:rPr>
              <w:t>meal</w:t>
            </w:r>
            <w:r>
              <w:rPr>
                <w:spacing w:val="-11"/>
                <w:sz w:val="18"/>
              </w:rPr>
              <w:t xml:space="preserve"> </w:t>
            </w:r>
            <w:r>
              <w:rPr>
                <w:sz w:val="18"/>
              </w:rPr>
              <w:t>service</w:t>
            </w:r>
            <w:r>
              <w:rPr>
                <w:spacing w:val="-11"/>
                <w:sz w:val="18"/>
              </w:rPr>
              <w:t xml:space="preserve"> </w:t>
            </w:r>
            <w:r>
              <w:rPr>
                <w:sz w:val="18"/>
              </w:rPr>
              <w:t>facilities targeting</w:t>
            </w:r>
            <w:r>
              <w:rPr>
                <w:spacing w:val="1"/>
                <w:sz w:val="18"/>
              </w:rPr>
              <w:t xml:space="preserve"> </w:t>
            </w:r>
            <w:r>
              <w:rPr>
                <w:sz w:val="18"/>
              </w:rPr>
              <w:t>the</w:t>
            </w:r>
            <w:r>
              <w:rPr>
                <w:spacing w:val="1"/>
                <w:sz w:val="18"/>
              </w:rPr>
              <w:t xml:space="preserve"> </w:t>
            </w:r>
            <w:r>
              <w:rPr>
                <w:sz w:val="18"/>
              </w:rPr>
              <w:t>socially</w:t>
            </w:r>
            <w:r>
              <w:rPr>
                <w:spacing w:val="2"/>
                <w:sz w:val="18"/>
              </w:rPr>
              <w:t xml:space="preserve"> </w:t>
            </w:r>
            <w:r>
              <w:rPr>
                <w:sz w:val="18"/>
              </w:rPr>
              <w:t>vulnerable</w:t>
            </w:r>
            <w:r>
              <w:rPr>
                <w:spacing w:val="2"/>
                <w:sz w:val="18"/>
              </w:rPr>
              <w:t xml:space="preserve"> </w:t>
            </w:r>
            <w:r>
              <w:rPr>
                <w:sz w:val="18"/>
              </w:rPr>
              <w:t>are</w:t>
            </w:r>
            <w:r>
              <w:rPr>
                <w:spacing w:val="1"/>
                <w:sz w:val="18"/>
              </w:rPr>
              <w:t xml:space="preserve"> </w:t>
            </w:r>
            <w:r>
              <w:rPr>
                <w:sz w:val="18"/>
              </w:rPr>
              <w:t>inadequate</w:t>
            </w:r>
            <w:r w:rsidR="008A62E5">
              <w:rPr>
                <w:rFonts w:hint="eastAsia"/>
                <w:sz w:val="18"/>
                <w:lang w:eastAsia="ko-KR"/>
              </w:rPr>
              <w:t>.</w:t>
            </w:r>
            <w:r w:rsidR="008A62E5">
              <w:rPr>
                <w:w w:val="90"/>
                <w:sz w:val="18"/>
                <w:lang w:eastAsia="ko-KR"/>
              </w:rPr>
              <w:t xml:space="preserve"> ...</w:t>
            </w:r>
            <w:r w:rsidR="008A62E5">
              <w:rPr>
                <w:rFonts w:hint="eastAsia"/>
                <w:w w:val="90"/>
                <w:sz w:val="18"/>
                <w:lang w:eastAsia="ko-KR"/>
              </w:rPr>
              <w:t xml:space="preserve"> </w:t>
            </w:r>
            <w:r>
              <w:rPr>
                <w:spacing w:val="-2"/>
                <w:sz w:val="18"/>
              </w:rPr>
              <w:t>There-</w:t>
            </w:r>
          </w:p>
          <w:p w14:paraId="1BFCED27" w14:textId="77777777" w:rsidR="00832031" w:rsidRDefault="00000000">
            <w:pPr>
              <w:pStyle w:val="TableParagraph"/>
              <w:spacing w:before="12" w:line="254" w:lineRule="auto"/>
              <w:ind w:left="123" w:right="110"/>
              <w:jc w:val="both"/>
              <w:rPr>
                <w:sz w:val="18"/>
              </w:rPr>
            </w:pPr>
            <w:r>
              <w:rPr>
                <w:sz w:val="18"/>
              </w:rPr>
              <w:t>fore, the objective is to promote the enhancement of the users’ health and quality of life by establishing a manage-ment</w:t>
            </w:r>
            <w:r>
              <w:rPr>
                <w:spacing w:val="-12"/>
                <w:sz w:val="18"/>
              </w:rPr>
              <w:t xml:space="preserve"> </w:t>
            </w:r>
            <w:r>
              <w:rPr>
                <w:sz w:val="18"/>
              </w:rPr>
              <w:t>support</w:t>
            </w:r>
            <w:r>
              <w:rPr>
                <w:spacing w:val="-11"/>
                <w:sz w:val="18"/>
              </w:rPr>
              <w:t xml:space="preserve"> </w:t>
            </w:r>
            <w:r>
              <w:rPr>
                <w:sz w:val="18"/>
              </w:rPr>
              <w:t>system</w:t>
            </w:r>
            <w:r>
              <w:rPr>
                <w:spacing w:val="-11"/>
                <w:sz w:val="18"/>
              </w:rPr>
              <w:t xml:space="preserve"> </w:t>
            </w:r>
            <w:r>
              <w:rPr>
                <w:sz w:val="18"/>
              </w:rPr>
              <w:t>for</w:t>
            </w:r>
            <w:r>
              <w:rPr>
                <w:spacing w:val="-11"/>
                <w:sz w:val="18"/>
              </w:rPr>
              <w:t xml:space="preserve"> </w:t>
            </w:r>
            <w:r>
              <w:rPr>
                <w:sz w:val="18"/>
              </w:rPr>
              <w:t>small-scale</w:t>
            </w:r>
            <w:r>
              <w:rPr>
                <w:spacing w:val="-12"/>
                <w:sz w:val="18"/>
              </w:rPr>
              <w:t xml:space="preserve"> </w:t>
            </w:r>
            <w:r>
              <w:rPr>
                <w:sz w:val="18"/>
              </w:rPr>
              <w:t>social</w:t>
            </w:r>
            <w:r>
              <w:rPr>
                <w:spacing w:val="-11"/>
                <w:sz w:val="18"/>
              </w:rPr>
              <w:t xml:space="preserve"> </w:t>
            </w:r>
            <w:r>
              <w:rPr>
                <w:sz w:val="18"/>
              </w:rPr>
              <w:t>welfare</w:t>
            </w:r>
            <w:r>
              <w:rPr>
                <w:spacing w:val="-11"/>
                <w:sz w:val="18"/>
              </w:rPr>
              <w:t xml:space="preserve"> </w:t>
            </w:r>
            <w:r>
              <w:rPr>
                <w:sz w:val="18"/>
              </w:rPr>
              <w:t>facilities utilized</w:t>
            </w:r>
            <w:r>
              <w:rPr>
                <w:spacing w:val="-12"/>
                <w:sz w:val="18"/>
              </w:rPr>
              <w:t xml:space="preserve"> </w:t>
            </w:r>
            <w:r>
              <w:rPr>
                <w:sz w:val="18"/>
              </w:rPr>
              <w:t>by</w:t>
            </w:r>
            <w:r>
              <w:rPr>
                <w:spacing w:val="-11"/>
                <w:sz w:val="18"/>
              </w:rPr>
              <w:t xml:space="preserve"> </w:t>
            </w:r>
            <w:r>
              <w:rPr>
                <w:sz w:val="18"/>
              </w:rPr>
              <w:t>individuals</w:t>
            </w:r>
            <w:r>
              <w:rPr>
                <w:spacing w:val="-11"/>
                <w:sz w:val="18"/>
              </w:rPr>
              <w:t xml:space="preserve"> </w:t>
            </w:r>
            <w:r>
              <w:rPr>
                <w:sz w:val="18"/>
              </w:rPr>
              <w:t>with</w:t>
            </w:r>
            <w:r>
              <w:rPr>
                <w:spacing w:val="-11"/>
                <w:sz w:val="18"/>
              </w:rPr>
              <w:t xml:space="preserve"> </w:t>
            </w:r>
            <w:r>
              <w:rPr>
                <w:sz w:val="18"/>
              </w:rPr>
              <w:t>difficulty</w:t>
            </w:r>
            <w:r>
              <w:rPr>
                <w:spacing w:val="-12"/>
                <w:sz w:val="18"/>
              </w:rPr>
              <w:t xml:space="preserve"> </w:t>
            </w:r>
            <w:r>
              <w:rPr>
                <w:sz w:val="18"/>
              </w:rPr>
              <w:t>swallowing</w:t>
            </w:r>
            <w:r>
              <w:rPr>
                <w:spacing w:val="-11"/>
                <w:sz w:val="18"/>
              </w:rPr>
              <w:t xml:space="preserve"> </w:t>
            </w:r>
            <w:r>
              <w:rPr>
                <w:sz w:val="18"/>
              </w:rPr>
              <w:t>or</w:t>
            </w:r>
            <w:r>
              <w:rPr>
                <w:spacing w:val="-11"/>
                <w:sz w:val="18"/>
              </w:rPr>
              <w:t xml:space="preserve"> </w:t>
            </w:r>
            <w:r>
              <w:rPr>
                <w:sz w:val="18"/>
              </w:rPr>
              <w:t>digest-ing, such as older adults and persons with disabilities.)</w:t>
            </w:r>
          </w:p>
        </w:tc>
      </w:tr>
      <w:tr w:rsidR="00832031" w14:paraId="4FE55B7A" w14:textId="77777777">
        <w:trPr>
          <w:trHeight w:val="4241"/>
        </w:trPr>
        <w:tc>
          <w:tcPr>
            <w:tcW w:w="2515" w:type="dxa"/>
          </w:tcPr>
          <w:p w14:paraId="3901E064"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180A2815" w14:textId="77777777" w:rsidR="00832031" w:rsidRDefault="00000000">
            <w:pPr>
              <w:pStyle w:val="TableParagraph"/>
              <w:spacing w:before="39"/>
              <w:ind w:left="8" w:right="1"/>
              <w:rPr>
                <w:sz w:val="18"/>
              </w:rPr>
            </w:pPr>
            <w:r>
              <w:rPr>
                <w:spacing w:val="-2"/>
                <w:sz w:val="18"/>
              </w:rPr>
              <w:t>2107148</w:t>
            </w:r>
          </w:p>
        </w:tc>
        <w:tc>
          <w:tcPr>
            <w:tcW w:w="1607" w:type="dxa"/>
          </w:tcPr>
          <w:p w14:paraId="58B0799B" w14:textId="77777777" w:rsidR="00832031" w:rsidRDefault="00000000">
            <w:pPr>
              <w:pStyle w:val="TableParagraph"/>
              <w:spacing w:before="24"/>
              <w:ind w:left="156"/>
              <w:jc w:val="left"/>
              <w:rPr>
                <w:sz w:val="18"/>
              </w:rPr>
            </w:pPr>
            <w:r>
              <w:rPr>
                <w:rFonts w:ascii="바탕체" w:eastAsia="바탕체"/>
                <w:spacing w:val="-5"/>
                <w:sz w:val="18"/>
              </w:rPr>
              <w:t>조오섭</w:t>
            </w:r>
            <w:r>
              <w:rPr>
                <w:spacing w:val="-5"/>
                <w:sz w:val="18"/>
              </w:rPr>
              <w:t>(Oseop</w:t>
            </w:r>
            <w:r>
              <w:rPr>
                <w:spacing w:val="6"/>
                <w:sz w:val="18"/>
              </w:rPr>
              <w:t xml:space="preserve"> </w:t>
            </w:r>
            <w:r>
              <w:rPr>
                <w:spacing w:val="-5"/>
                <w:sz w:val="18"/>
              </w:rPr>
              <w:t>Jo)</w:t>
            </w:r>
          </w:p>
        </w:tc>
        <w:tc>
          <w:tcPr>
            <w:tcW w:w="4498" w:type="dxa"/>
          </w:tcPr>
          <w:p w14:paraId="05361032" w14:textId="3F478C7F"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26"/>
                <w:sz w:val="18"/>
                <w:lang w:eastAsia="ko-KR"/>
              </w:rPr>
              <w:t xml:space="preserve"> </w:t>
            </w:r>
            <w:r>
              <w:rPr>
                <w:rFonts w:ascii="바탕체" w:eastAsia="바탕체"/>
                <w:w w:val="90"/>
                <w:sz w:val="18"/>
                <w:lang w:eastAsia="ko-KR"/>
              </w:rPr>
              <w:t>현행법은</w:t>
            </w:r>
            <w:r>
              <w:rPr>
                <w:rFonts w:ascii="바탕체" w:eastAsia="바탕체"/>
                <w:spacing w:val="-10"/>
                <w:w w:val="90"/>
                <w:sz w:val="18"/>
                <w:lang w:eastAsia="ko-KR"/>
              </w:rPr>
              <w:t xml:space="preserve"> </w:t>
            </w:r>
            <w:r>
              <w:rPr>
                <w:rFonts w:ascii="바탕체" w:eastAsia="바탕체"/>
                <w:w w:val="90"/>
                <w:sz w:val="18"/>
                <w:lang w:eastAsia="ko-KR"/>
              </w:rPr>
              <w:t>노인</w:t>
            </w:r>
            <w:r>
              <w:rPr>
                <w:rFonts w:ascii="바탕체" w:eastAsia="바탕체"/>
                <w:spacing w:val="-10"/>
                <w:w w:val="90"/>
                <w:sz w:val="18"/>
                <w:lang w:eastAsia="ko-KR"/>
              </w:rPr>
              <w:t xml:space="preserve"> </w:t>
            </w:r>
            <w:r>
              <w:rPr>
                <w:rFonts w:ascii="바탕체" w:eastAsia="바탕체"/>
                <w:w w:val="90"/>
                <w:sz w:val="18"/>
                <w:lang w:eastAsia="ko-KR"/>
              </w:rPr>
              <w:t>보행자의</w:t>
            </w:r>
            <w:r>
              <w:rPr>
                <w:rFonts w:ascii="바탕체" w:eastAsia="바탕체"/>
                <w:spacing w:val="-10"/>
                <w:w w:val="90"/>
                <w:sz w:val="18"/>
                <w:lang w:eastAsia="ko-KR"/>
              </w:rPr>
              <w:t xml:space="preserve"> </w:t>
            </w:r>
            <w:r>
              <w:rPr>
                <w:rFonts w:ascii="바탕체" w:eastAsia="바탕체"/>
                <w:w w:val="90"/>
                <w:sz w:val="18"/>
                <w:lang w:eastAsia="ko-KR"/>
              </w:rPr>
              <w:t>교통안전</w:t>
            </w:r>
            <w:r>
              <w:rPr>
                <w:rFonts w:ascii="바탕체" w:eastAsia="바탕체"/>
                <w:spacing w:val="-10"/>
                <w:w w:val="90"/>
                <w:sz w:val="18"/>
                <w:lang w:eastAsia="ko-KR"/>
              </w:rPr>
              <w:t xml:space="preserve"> </w:t>
            </w:r>
            <w:r>
              <w:rPr>
                <w:rFonts w:ascii="바탕체" w:eastAsia="바탕체"/>
                <w:w w:val="90"/>
                <w:sz w:val="18"/>
                <w:lang w:eastAsia="ko-KR"/>
              </w:rPr>
              <w:t>확보를</w:t>
            </w:r>
            <w:r>
              <w:rPr>
                <w:rFonts w:ascii="바탕체" w:eastAsia="바탕체"/>
                <w:spacing w:val="-10"/>
                <w:w w:val="90"/>
                <w:sz w:val="18"/>
                <w:lang w:eastAsia="ko-KR"/>
              </w:rPr>
              <w:t xml:space="preserve"> </w:t>
            </w:r>
            <w:r>
              <w:rPr>
                <w:rFonts w:ascii="바탕체" w:eastAsia="바탕체"/>
                <w:w w:val="90"/>
                <w:sz w:val="18"/>
                <w:lang w:eastAsia="ko-KR"/>
              </w:rPr>
              <w:t>위하여</w:t>
            </w:r>
            <w:r>
              <w:rPr>
                <w:rFonts w:ascii="바탕체" w:eastAsia="바탕체"/>
                <w:spacing w:val="-10"/>
                <w:w w:val="90"/>
                <w:sz w:val="18"/>
                <w:lang w:eastAsia="ko-KR"/>
              </w:rPr>
              <w:t xml:space="preserve"> </w:t>
            </w:r>
            <w:r>
              <w:rPr>
                <w:w w:val="90"/>
                <w:sz w:val="18"/>
                <w:lang w:eastAsia="ko-KR"/>
              </w:rPr>
              <w:t>...</w:t>
            </w:r>
            <w:r>
              <w:rPr>
                <w:spacing w:val="26"/>
                <w:sz w:val="18"/>
                <w:lang w:eastAsia="ko-KR"/>
              </w:rPr>
              <w:t xml:space="preserve"> </w:t>
            </w:r>
            <w:r>
              <w:rPr>
                <w:rFonts w:ascii="바탕체" w:eastAsia="바탕체"/>
                <w:w w:val="90"/>
                <w:sz w:val="18"/>
                <w:lang w:eastAsia="ko-KR"/>
              </w:rPr>
              <w:t>그 밖에</w:t>
            </w:r>
            <w:r>
              <w:rPr>
                <w:rFonts w:ascii="바탕체" w:eastAsia="바탕체"/>
                <w:spacing w:val="-12"/>
                <w:w w:val="90"/>
                <w:sz w:val="18"/>
                <w:lang w:eastAsia="ko-KR"/>
              </w:rPr>
              <w:t xml:space="preserve"> </w:t>
            </w:r>
            <w:r>
              <w:rPr>
                <w:rFonts w:ascii="바탕체" w:eastAsia="바탕체"/>
                <w:w w:val="90"/>
                <w:sz w:val="18"/>
                <w:lang w:eastAsia="ko-KR"/>
              </w:rPr>
              <w:t>노인이</w:t>
            </w:r>
            <w:r>
              <w:rPr>
                <w:rFonts w:ascii="바탕체" w:eastAsia="바탕체"/>
                <w:spacing w:val="-12"/>
                <w:w w:val="90"/>
                <w:sz w:val="18"/>
                <w:lang w:eastAsia="ko-KR"/>
              </w:rPr>
              <w:t xml:space="preserve"> </w:t>
            </w:r>
            <w:r>
              <w:rPr>
                <w:rFonts w:ascii="바탕체" w:eastAsia="바탕체"/>
                <w:w w:val="90"/>
                <w:sz w:val="18"/>
                <w:lang w:eastAsia="ko-KR"/>
              </w:rPr>
              <w:t>자주</w:t>
            </w:r>
            <w:r>
              <w:rPr>
                <w:rFonts w:ascii="바탕체" w:eastAsia="바탕체"/>
                <w:spacing w:val="-12"/>
                <w:w w:val="90"/>
                <w:sz w:val="18"/>
                <w:lang w:eastAsia="ko-KR"/>
              </w:rPr>
              <w:t xml:space="preserve"> </w:t>
            </w:r>
            <w:r>
              <w:rPr>
                <w:rFonts w:ascii="바탕체" w:eastAsia="바탕체"/>
                <w:w w:val="90"/>
                <w:sz w:val="18"/>
                <w:lang w:eastAsia="ko-KR"/>
              </w:rPr>
              <w:t>왕래하는</w:t>
            </w:r>
            <w:r>
              <w:rPr>
                <w:rFonts w:ascii="바탕체" w:eastAsia="바탕체"/>
                <w:spacing w:val="-12"/>
                <w:w w:val="90"/>
                <w:sz w:val="18"/>
                <w:lang w:eastAsia="ko-KR"/>
              </w:rPr>
              <w:t xml:space="preserve"> </w:t>
            </w:r>
            <w:r>
              <w:rPr>
                <w:rFonts w:ascii="바탕체" w:eastAsia="바탕체"/>
                <w:w w:val="90"/>
                <w:sz w:val="18"/>
                <w:lang w:eastAsia="ko-KR"/>
              </w:rPr>
              <w:t>곳으로서</w:t>
            </w:r>
            <w:r>
              <w:rPr>
                <w:rFonts w:ascii="바탕체" w:eastAsia="바탕체"/>
                <w:spacing w:val="-12"/>
                <w:w w:val="90"/>
                <w:sz w:val="18"/>
                <w:lang w:eastAsia="ko-KR"/>
              </w:rPr>
              <w:t xml:space="preserve"> </w:t>
            </w:r>
            <w:r>
              <w:rPr>
                <w:rFonts w:ascii="바탕체" w:eastAsia="바탕체"/>
                <w:w w:val="90"/>
                <w:sz w:val="18"/>
                <w:lang w:eastAsia="ko-KR"/>
              </w:rPr>
              <w:t>조례로</w:t>
            </w:r>
            <w:r>
              <w:rPr>
                <w:rFonts w:ascii="바탕체" w:eastAsia="바탕체"/>
                <w:spacing w:val="-12"/>
                <w:w w:val="90"/>
                <w:sz w:val="18"/>
                <w:lang w:eastAsia="ko-KR"/>
              </w:rPr>
              <w:t xml:space="preserve"> </w:t>
            </w:r>
            <w:r>
              <w:rPr>
                <w:rFonts w:ascii="바탕체" w:eastAsia="바탕체"/>
                <w:w w:val="90"/>
                <w:sz w:val="18"/>
                <w:lang w:eastAsia="ko-KR"/>
              </w:rPr>
              <w:t>정하는</w:t>
            </w:r>
            <w:r>
              <w:rPr>
                <w:rFonts w:ascii="바탕체" w:eastAsia="바탕체"/>
                <w:spacing w:val="-12"/>
                <w:w w:val="90"/>
                <w:sz w:val="18"/>
                <w:lang w:eastAsia="ko-KR"/>
              </w:rPr>
              <w:t xml:space="preserve"> </w:t>
            </w:r>
            <w:r>
              <w:rPr>
                <w:rFonts w:ascii="바탕체" w:eastAsia="바탕체"/>
                <w:w w:val="90"/>
                <w:sz w:val="18"/>
                <w:lang w:eastAsia="ko-KR"/>
              </w:rPr>
              <w:t xml:space="preserve">시설 의 주변도로 가운데 일정구간을 노인 보호구역으로 지정 </w:t>
            </w:r>
            <w:r>
              <w:rPr>
                <w:rFonts w:ascii="바탕체" w:eastAsia="바탕체"/>
                <w:spacing w:val="-6"/>
                <w:sz w:val="18"/>
                <w:lang w:eastAsia="ko-KR"/>
              </w:rPr>
              <w:t>할</w:t>
            </w:r>
            <w:r>
              <w:rPr>
                <w:rFonts w:ascii="바탕체" w:eastAsia="바탕체"/>
                <w:spacing w:val="-29"/>
                <w:sz w:val="18"/>
                <w:lang w:eastAsia="ko-KR"/>
              </w:rPr>
              <w:t xml:space="preserve"> </w:t>
            </w:r>
            <w:r>
              <w:rPr>
                <w:rFonts w:ascii="바탕체" w:eastAsia="바탕체"/>
                <w:spacing w:val="-6"/>
                <w:sz w:val="18"/>
                <w:lang w:eastAsia="ko-KR"/>
              </w:rPr>
              <w:t>수</w:t>
            </w:r>
            <w:r>
              <w:rPr>
                <w:rFonts w:ascii="바탕체" w:eastAsia="바탕체"/>
                <w:spacing w:val="-29"/>
                <w:sz w:val="18"/>
                <w:lang w:eastAsia="ko-KR"/>
              </w:rPr>
              <w:t xml:space="preserve"> </w:t>
            </w:r>
            <w:r>
              <w:rPr>
                <w:rFonts w:ascii="바탕체" w:eastAsia="바탕체"/>
                <w:spacing w:val="-6"/>
                <w:sz w:val="18"/>
                <w:lang w:eastAsia="ko-KR"/>
              </w:rPr>
              <w:t>있도록</w:t>
            </w:r>
            <w:r>
              <w:rPr>
                <w:rFonts w:ascii="바탕체" w:eastAsia="바탕체"/>
                <w:spacing w:val="-29"/>
                <w:sz w:val="18"/>
                <w:lang w:eastAsia="ko-KR"/>
              </w:rPr>
              <w:t xml:space="preserve"> </w:t>
            </w:r>
            <w:r>
              <w:rPr>
                <w:rFonts w:ascii="바탕체" w:eastAsia="바탕체"/>
                <w:spacing w:val="-6"/>
                <w:sz w:val="18"/>
                <w:lang w:eastAsia="ko-KR"/>
              </w:rPr>
              <w:t>규정하고</w:t>
            </w:r>
            <w:r>
              <w:rPr>
                <w:rFonts w:ascii="바탕체" w:eastAsia="바탕체"/>
                <w:spacing w:val="-29"/>
                <w:sz w:val="18"/>
                <w:lang w:eastAsia="ko-KR"/>
              </w:rPr>
              <w:t xml:space="preserve"> </w:t>
            </w:r>
            <w:r>
              <w:rPr>
                <w:rFonts w:ascii="바탕체" w:eastAsia="바탕체"/>
                <w:spacing w:val="-6"/>
                <w:sz w:val="18"/>
                <w:lang w:eastAsia="ko-KR"/>
              </w:rPr>
              <w:t>있음</w:t>
            </w:r>
            <w:r w:rsidR="008A62E5">
              <w:rPr>
                <w:rFonts w:ascii="바탕체" w:eastAsia="바탕체" w:hint="eastAsia"/>
                <w:spacing w:val="-6"/>
                <w:sz w:val="18"/>
                <w:lang w:eastAsia="ko-KR"/>
              </w:rPr>
              <w:t>.</w:t>
            </w:r>
            <w:r w:rsidR="008A62E5">
              <w:rPr>
                <w:w w:val="90"/>
                <w:sz w:val="18"/>
                <w:lang w:eastAsia="ko-KR"/>
              </w:rPr>
              <w:t>...</w:t>
            </w:r>
            <w:r>
              <w:rPr>
                <w:rFonts w:ascii="바탕체" w:eastAsia="바탕체"/>
                <w:spacing w:val="-6"/>
                <w:sz w:val="18"/>
                <w:lang w:eastAsia="ko-KR"/>
              </w:rPr>
              <w:t>이에</w:t>
            </w:r>
            <w:r>
              <w:rPr>
                <w:rFonts w:ascii="바탕체" w:eastAsia="바탕체"/>
                <w:spacing w:val="-29"/>
                <w:sz w:val="18"/>
                <w:lang w:eastAsia="ko-KR"/>
              </w:rPr>
              <w:t xml:space="preserve"> </w:t>
            </w:r>
            <w:r>
              <w:rPr>
                <w:rFonts w:ascii="바탕체" w:eastAsia="바탕체"/>
                <w:spacing w:val="-6"/>
                <w:sz w:val="18"/>
                <w:lang w:eastAsia="ko-KR"/>
              </w:rPr>
              <w:t>전통시장이나</w:t>
            </w:r>
            <w:r>
              <w:rPr>
                <w:rFonts w:ascii="바탕체" w:eastAsia="바탕체"/>
                <w:spacing w:val="-29"/>
                <w:sz w:val="18"/>
                <w:lang w:eastAsia="ko-KR"/>
              </w:rPr>
              <w:t xml:space="preserve"> </w:t>
            </w:r>
            <w:r>
              <w:rPr>
                <w:rFonts w:ascii="바탕체" w:eastAsia="바탕체"/>
                <w:spacing w:val="-6"/>
                <w:sz w:val="18"/>
                <w:lang w:eastAsia="ko-KR"/>
              </w:rPr>
              <w:t>병원</w:t>
            </w:r>
          </w:p>
          <w:p w14:paraId="0617FC53" w14:textId="76B22AD8" w:rsidR="00832031" w:rsidRDefault="00000000">
            <w:pPr>
              <w:pStyle w:val="TableParagraph"/>
              <w:spacing w:line="225" w:lineRule="auto"/>
              <w:ind w:left="123" w:right="110"/>
              <w:jc w:val="both"/>
              <w:rPr>
                <w:sz w:val="18"/>
                <w:lang w:eastAsia="ko-KR"/>
              </w:rPr>
            </w:pPr>
            <w:r>
              <w:rPr>
                <w:rFonts w:ascii="바탕체" w:eastAsia="바탕체" w:hAnsi="바탕체"/>
                <w:w w:val="90"/>
                <w:sz w:val="18"/>
                <w:lang w:eastAsia="ko-KR"/>
              </w:rPr>
              <w:t>을</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자주</w:t>
            </w:r>
            <w:r>
              <w:rPr>
                <w:rFonts w:ascii="바탕체" w:eastAsia="바탕체" w:hAnsi="바탕체"/>
                <w:spacing w:val="-12"/>
                <w:w w:val="90"/>
                <w:sz w:val="18"/>
                <w:lang w:eastAsia="ko-KR"/>
              </w:rPr>
              <w:t xml:space="preserve"> </w:t>
            </w:r>
            <w:r>
              <w:rPr>
                <w:rFonts w:ascii="바탕체" w:eastAsia="바탕체" w:hAnsi="바탕체"/>
                <w:w w:val="90"/>
                <w:sz w:val="18"/>
                <w:lang w:eastAsia="ko-KR"/>
              </w:rPr>
              <w:t>왕래하는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곳의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예시로</w:t>
            </w:r>
            <w:r>
              <w:rPr>
                <w:rFonts w:ascii="바탕체" w:eastAsia="바탕체" w:hAnsi="바탕체"/>
                <w:spacing w:val="-12"/>
                <w:w w:val="90"/>
                <w:sz w:val="18"/>
                <w:lang w:eastAsia="ko-KR"/>
              </w:rPr>
              <w:t xml:space="preserve"> </w:t>
            </w:r>
            <w:r>
              <w:rPr>
                <w:rFonts w:ascii="바탕체" w:eastAsia="바탕체" w:hAnsi="바탕체"/>
                <w:w w:val="90"/>
                <w:sz w:val="18"/>
                <w:lang w:eastAsia="ko-KR"/>
              </w:rPr>
              <w:t>특정함으로써</w:t>
            </w:r>
            <w:r>
              <w:rPr>
                <w:rFonts w:ascii="바탕체" w:eastAsia="바탕체" w:hAnsi="바탕체"/>
                <w:spacing w:val="-12"/>
                <w:w w:val="90"/>
                <w:sz w:val="18"/>
                <w:lang w:eastAsia="ko-KR"/>
              </w:rPr>
              <w:t xml:space="preserve"> </w:t>
            </w:r>
            <w:r>
              <w:rPr>
                <w:rFonts w:ascii="바탕체" w:eastAsia="바탕체" w:hAnsi="바탕체"/>
                <w:w w:val="90"/>
                <w:sz w:val="18"/>
                <w:lang w:eastAsia="ko-KR"/>
              </w:rPr>
              <w:t>실제 노인</w:t>
            </w:r>
            <w:r>
              <w:rPr>
                <w:rFonts w:ascii="바탕체" w:eastAsia="바탕체" w:hAnsi="바탕체"/>
                <w:spacing w:val="-14"/>
                <w:w w:val="90"/>
                <w:sz w:val="18"/>
                <w:lang w:eastAsia="ko-KR"/>
              </w:rPr>
              <w:t xml:space="preserve"> </w:t>
            </w:r>
            <w:r>
              <w:rPr>
                <w:rFonts w:ascii="바탕체" w:eastAsia="바탕체" w:hAnsi="바탕체"/>
                <w:w w:val="90"/>
                <w:sz w:val="18"/>
                <w:lang w:eastAsia="ko-KR"/>
              </w:rPr>
              <w:t>통행이</w:t>
            </w:r>
            <w:r>
              <w:rPr>
                <w:rFonts w:ascii="바탕체" w:eastAsia="바탕체" w:hAnsi="바탕체"/>
                <w:spacing w:val="-13"/>
                <w:w w:val="90"/>
                <w:sz w:val="18"/>
                <w:lang w:eastAsia="ko-KR"/>
              </w:rPr>
              <w:t xml:space="preserve"> </w:t>
            </w:r>
            <w:r>
              <w:rPr>
                <w:rFonts w:ascii="바탕체" w:eastAsia="바탕체" w:hAnsi="바탕체"/>
                <w:w w:val="90"/>
                <w:sz w:val="18"/>
                <w:lang w:eastAsia="ko-KR"/>
              </w:rPr>
              <w:t>많은</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노인</w:t>
            </w:r>
            <w:r>
              <w:rPr>
                <w:rFonts w:ascii="바탕체" w:eastAsia="바탕체" w:hAnsi="바탕체"/>
                <w:spacing w:val="-13"/>
                <w:w w:val="90"/>
                <w:sz w:val="18"/>
                <w:lang w:eastAsia="ko-KR"/>
              </w:rPr>
              <w:t xml:space="preserve"> </w:t>
            </w:r>
            <w:r>
              <w:rPr>
                <w:rFonts w:ascii="바탕체" w:eastAsia="바탕체" w:hAnsi="바탕체"/>
                <w:w w:val="90"/>
                <w:sz w:val="18"/>
                <w:lang w:eastAsia="ko-KR"/>
              </w:rPr>
              <w:t>왕래시설</w:t>
            </w:r>
            <w:r>
              <w:rPr>
                <w:rFonts w:ascii="바탕체" w:eastAsia="바탕체" w:hAnsi="바탕체"/>
                <w:spacing w:val="-14"/>
                <w:w w:val="90"/>
                <w:sz w:val="18"/>
                <w:lang w:eastAsia="ko-KR"/>
              </w:rPr>
              <w:t xml:space="preserve"> </w:t>
            </w:r>
            <w:r>
              <w:rPr>
                <w:w w:val="90"/>
                <w:sz w:val="18"/>
                <w:lang w:eastAsia="ko-KR"/>
              </w:rPr>
              <w:t>·</w:t>
            </w:r>
            <w:r>
              <w:rPr>
                <w:spacing w:val="3"/>
                <w:sz w:val="18"/>
                <w:lang w:eastAsia="ko-KR"/>
              </w:rPr>
              <w:t xml:space="preserve"> </w:t>
            </w:r>
            <w:r>
              <w:rPr>
                <w:rFonts w:ascii="바탕체" w:eastAsia="바탕체" w:hAnsi="바탕체"/>
                <w:w w:val="90"/>
                <w:sz w:val="18"/>
                <w:lang w:eastAsia="ko-KR"/>
              </w:rPr>
              <w:t>장소의</w:t>
            </w:r>
            <w:r>
              <w:rPr>
                <w:rFonts w:ascii="바탕체" w:eastAsia="바탕체" w:hAnsi="바탕체"/>
                <w:spacing w:val="-10"/>
                <w:w w:val="90"/>
                <w:sz w:val="18"/>
                <w:lang w:eastAsia="ko-KR"/>
              </w:rPr>
              <w:t xml:space="preserve"> </w:t>
            </w:r>
            <w:r>
              <w:rPr>
                <w:rFonts w:ascii="바탕체" w:eastAsia="바탕체" w:hAnsi="바탕체"/>
                <w:w w:val="90"/>
                <w:sz w:val="18"/>
                <w:lang w:eastAsia="ko-KR"/>
              </w:rPr>
              <w:t>부근이</w:t>
            </w:r>
            <w:r>
              <w:rPr>
                <w:rFonts w:ascii="바탕체" w:eastAsia="바탕체" w:hAnsi="바탕체"/>
                <w:spacing w:val="-11"/>
                <w:w w:val="90"/>
                <w:sz w:val="18"/>
                <w:lang w:eastAsia="ko-KR"/>
              </w:rPr>
              <w:t xml:space="preserve"> </w:t>
            </w:r>
            <w:r>
              <w:rPr>
                <w:rFonts w:ascii="바탕체" w:eastAsia="바탕체" w:hAnsi="바탕체"/>
                <w:w w:val="90"/>
                <w:sz w:val="18"/>
                <w:lang w:eastAsia="ko-KR"/>
              </w:rPr>
              <w:t>노인</w:t>
            </w:r>
            <w:r>
              <w:rPr>
                <w:rFonts w:ascii="바탕체" w:eastAsia="바탕체" w:hAnsi="바탕체"/>
                <w:spacing w:val="-11"/>
                <w:w w:val="90"/>
                <w:sz w:val="18"/>
                <w:lang w:eastAsia="ko-KR"/>
              </w:rPr>
              <w:t xml:space="preserve"> </w:t>
            </w:r>
            <w:r>
              <w:rPr>
                <w:rFonts w:ascii="바탕체" w:eastAsia="바탕체" w:hAnsi="바탕체"/>
                <w:w w:val="90"/>
                <w:sz w:val="18"/>
                <w:lang w:eastAsia="ko-KR"/>
              </w:rPr>
              <w:t>보 호구역으로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지정될</w:t>
            </w:r>
            <w:r>
              <w:rPr>
                <w:rFonts w:ascii="바탕체" w:eastAsia="바탕체" w:hAnsi="바탕체"/>
                <w:spacing w:val="-12"/>
                <w:w w:val="90"/>
                <w:sz w:val="18"/>
                <w:lang w:eastAsia="ko-KR"/>
              </w:rPr>
              <w:t xml:space="preserve"> </w:t>
            </w:r>
            <w:r>
              <w:rPr>
                <w:rFonts w:ascii="바탕체" w:eastAsia="바탕체" w:hAnsi="바탕체"/>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12"/>
                <w:w w:val="90"/>
                <w:sz w:val="18"/>
                <w:lang w:eastAsia="ko-KR"/>
              </w:rPr>
              <w:t xml:space="preserve"> </w:t>
            </w:r>
            <w:r>
              <w:rPr>
                <w:rFonts w:ascii="바탕체" w:eastAsia="바탕체" w:hAnsi="바탕체"/>
                <w:w w:val="90"/>
                <w:sz w:val="18"/>
                <w:lang w:eastAsia="ko-KR"/>
              </w:rPr>
              <w:t>하여</w:t>
            </w:r>
            <w:r>
              <w:rPr>
                <w:rFonts w:ascii="바탕체" w:eastAsia="바탕체" w:hAnsi="바탕체"/>
                <w:spacing w:val="-12"/>
                <w:w w:val="90"/>
                <w:sz w:val="18"/>
                <w:lang w:eastAsia="ko-KR"/>
              </w:rPr>
              <w:t xml:space="preserve"> </w:t>
            </w:r>
            <w:r>
              <w:rPr>
                <w:rFonts w:ascii="바탕체" w:eastAsia="바탕체" w:hAnsi="바탕체"/>
                <w:w w:val="90"/>
                <w:sz w:val="18"/>
                <w:lang w:eastAsia="ko-KR"/>
              </w:rPr>
              <w:t>교통약자인</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노인의</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교 </w:t>
            </w:r>
            <w:r>
              <w:rPr>
                <w:rFonts w:ascii="바탕체" w:eastAsia="바탕체" w:hAnsi="바탕체"/>
                <w:spacing w:val="-4"/>
                <w:sz w:val="18"/>
                <w:lang w:eastAsia="ko-KR"/>
              </w:rPr>
              <w:t>통안전을</w:t>
            </w:r>
            <w:r>
              <w:rPr>
                <w:rFonts w:ascii="바탕체" w:eastAsia="바탕체" w:hAnsi="바탕체"/>
                <w:spacing w:val="-43"/>
                <w:sz w:val="18"/>
                <w:lang w:eastAsia="ko-KR"/>
              </w:rPr>
              <w:t xml:space="preserve"> </w:t>
            </w:r>
            <w:r>
              <w:rPr>
                <w:rFonts w:ascii="바탕체" w:eastAsia="바탕체" w:hAnsi="바탕체"/>
                <w:spacing w:val="-4"/>
                <w:sz w:val="18"/>
                <w:lang w:eastAsia="ko-KR"/>
              </w:rPr>
              <w:t>면밀히</w:t>
            </w:r>
            <w:r>
              <w:rPr>
                <w:rFonts w:ascii="바탕체" w:eastAsia="바탕체" w:hAnsi="바탕체"/>
                <w:spacing w:val="-43"/>
                <w:sz w:val="18"/>
                <w:lang w:eastAsia="ko-KR"/>
              </w:rPr>
              <w:t xml:space="preserve"> </w:t>
            </w:r>
            <w:r>
              <w:rPr>
                <w:rFonts w:ascii="바탕체" w:eastAsia="바탕체" w:hAnsi="바탕체"/>
                <w:spacing w:val="-4"/>
                <w:sz w:val="18"/>
                <w:lang w:eastAsia="ko-KR"/>
              </w:rPr>
              <w:t>보장하고자</w:t>
            </w:r>
            <w:r>
              <w:rPr>
                <w:rFonts w:ascii="바탕체" w:eastAsia="바탕체" w:hAnsi="바탕체"/>
                <w:spacing w:val="-43"/>
                <w:sz w:val="18"/>
                <w:lang w:eastAsia="ko-KR"/>
              </w:rPr>
              <w:t xml:space="preserve"> </w:t>
            </w:r>
            <w:r>
              <w:rPr>
                <w:rFonts w:ascii="바탕체" w:eastAsia="바탕체" w:hAnsi="바탕체"/>
                <w:spacing w:val="-4"/>
                <w:sz w:val="18"/>
                <w:lang w:eastAsia="ko-KR"/>
              </w:rPr>
              <w:t>하는</w:t>
            </w:r>
            <w:r>
              <w:rPr>
                <w:rFonts w:ascii="바탕체" w:eastAsia="바탕체" w:hAnsi="바탕체"/>
                <w:spacing w:val="-43"/>
                <w:sz w:val="18"/>
                <w:lang w:eastAsia="ko-KR"/>
              </w:rPr>
              <w:t xml:space="preserve"> </w:t>
            </w:r>
            <w:r>
              <w:rPr>
                <w:rFonts w:ascii="바탕체" w:eastAsia="바탕체" w:hAnsi="바탕체"/>
                <w:spacing w:val="-4"/>
                <w:sz w:val="18"/>
                <w:lang w:eastAsia="ko-KR"/>
              </w:rPr>
              <w:t>것임</w:t>
            </w:r>
            <w:r>
              <w:rPr>
                <w:rFonts w:ascii="바탕체" w:eastAsia="바탕체" w:hAnsi="바탕체"/>
                <w:spacing w:val="-43"/>
                <w:sz w:val="18"/>
                <w:lang w:eastAsia="ko-KR"/>
              </w:rPr>
              <w:t xml:space="preserve"> </w:t>
            </w:r>
            <w:r>
              <w:rPr>
                <w:spacing w:val="-4"/>
                <w:sz w:val="18"/>
                <w:lang w:eastAsia="ko-KR"/>
              </w:rPr>
              <w:t>...(</w:t>
            </w:r>
            <w:r w:rsidR="008A62E5">
              <w:rPr>
                <w:spacing w:val="-4"/>
                <w:sz w:val="18"/>
                <w:lang w:eastAsia="ko-KR"/>
              </w:rPr>
              <w:t>…</w:t>
            </w:r>
            <w:r>
              <w:rPr>
                <w:spacing w:val="-4"/>
                <w:sz w:val="18"/>
                <w:lang w:eastAsia="ko-KR"/>
              </w:rPr>
              <w:t>The</w:t>
            </w:r>
            <w:r>
              <w:rPr>
                <w:spacing w:val="-6"/>
                <w:sz w:val="18"/>
                <w:lang w:eastAsia="ko-KR"/>
              </w:rPr>
              <w:t xml:space="preserve"> </w:t>
            </w:r>
            <w:r>
              <w:rPr>
                <w:spacing w:val="-4"/>
                <w:sz w:val="18"/>
                <w:lang w:eastAsia="ko-KR"/>
              </w:rPr>
              <w:t>current</w:t>
            </w:r>
          </w:p>
          <w:p w14:paraId="6137AB6E" w14:textId="6BDD71E7" w:rsidR="00832031" w:rsidRDefault="00000000">
            <w:pPr>
              <w:pStyle w:val="TableParagraph"/>
              <w:spacing w:line="254" w:lineRule="auto"/>
              <w:ind w:left="123" w:right="110"/>
              <w:jc w:val="both"/>
              <w:rPr>
                <w:sz w:val="18"/>
              </w:rPr>
            </w:pPr>
            <w:r>
              <w:rPr>
                <w:sz w:val="18"/>
              </w:rPr>
              <w:t>law stipulates that, to ensure traffic safety for older pedes-trians</w:t>
            </w:r>
            <w:r w:rsidR="00F93379">
              <w:rPr>
                <w:rFonts w:hint="eastAsia"/>
                <w:w w:val="90"/>
                <w:sz w:val="18"/>
                <w:lang w:eastAsia="ko-KR"/>
              </w:rPr>
              <w:t xml:space="preserve"> </w:t>
            </w:r>
            <w:r w:rsidR="00F93379">
              <w:rPr>
                <w:w w:val="90"/>
                <w:sz w:val="18"/>
                <w:lang w:eastAsia="ko-KR"/>
              </w:rPr>
              <w:t>…</w:t>
            </w:r>
            <w:r w:rsidR="00F93379">
              <w:rPr>
                <w:rFonts w:hint="eastAsia"/>
                <w:w w:val="90"/>
                <w:sz w:val="18"/>
                <w:lang w:eastAsia="ko-KR"/>
              </w:rPr>
              <w:t xml:space="preserve"> </w:t>
            </w:r>
            <w:r>
              <w:rPr>
                <w:sz w:val="18"/>
              </w:rPr>
              <w:t>,</w:t>
            </w:r>
            <w:r>
              <w:rPr>
                <w:spacing w:val="-9"/>
                <w:sz w:val="18"/>
              </w:rPr>
              <w:t xml:space="preserve"> </w:t>
            </w:r>
            <w:r>
              <w:rPr>
                <w:sz w:val="18"/>
              </w:rPr>
              <w:t>a</w:t>
            </w:r>
            <w:r>
              <w:rPr>
                <w:spacing w:val="-9"/>
                <w:sz w:val="18"/>
              </w:rPr>
              <w:t xml:space="preserve"> </w:t>
            </w:r>
            <w:r>
              <w:rPr>
                <w:sz w:val="18"/>
              </w:rPr>
              <w:t>certain</w:t>
            </w:r>
            <w:r>
              <w:rPr>
                <w:spacing w:val="-9"/>
                <w:sz w:val="18"/>
              </w:rPr>
              <w:t xml:space="preserve"> </w:t>
            </w:r>
            <w:r>
              <w:rPr>
                <w:sz w:val="18"/>
              </w:rPr>
              <w:t>section</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road</w:t>
            </w:r>
            <w:r>
              <w:rPr>
                <w:spacing w:val="-9"/>
                <w:sz w:val="18"/>
              </w:rPr>
              <w:t xml:space="preserve"> </w:t>
            </w:r>
            <w:r>
              <w:rPr>
                <w:sz w:val="18"/>
              </w:rPr>
              <w:t>surrounding</w:t>
            </w:r>
            <w:r>
              <w:rPr>
                <w:spacing w:val="-9"/>
                <w:sz w:val="18"/>
              </w:rPr>
              <w:t xml:space="preserve"> </w:t>
            </w:r>
            <w:r>
              <w:rPr>
                <w:spacing w:val="-2"/>
                <w:sz w:val="18"/>
              </w:rPr>
              <w:t>facilities</w:t>
            </w:r>
          </w:p>
          <w:p w14:paraId="2FB88C67" w14:textId="41DDBB72" w:rsidR="00832031" w:rsidRDefault="00000000">
            <w:pPr>
              <w:pStyle w:val="TableParagraph"/>
              <w:spacing w:line="207" w:lineRule="exact"/>
              <w:ind w:left="123"/>
              <w:jc w:val="both"/>
              <w:rPr>
                <w:sz w:val="18"/>
              </w:rPr>
            </w:pPr>
            <w:r>
              <w:rPr>
                <w:sz w:val="18"/>
              </w:rPr>
              <w:t>frequently</w:t>
            </w:r>
            <w:r>
              <w:rPr>
                <w:spacing w:val="4"/>
                <w:sz w:val="18"/>
              </w:rPr>
              <w:t xml:space="preserve"> </w:t>
            </w:r>
            <w:r>
              <w:rPr>
                <w:sz w:val="18"/>
              </w:rPr>
              <w:t>visited</w:t>
            </w:r>
            <w:r>
              <w:rPr>
                <w:spacing w:val="4"/>
                <w:sz w:val="18"/>
              </w:rPr>
              <w:t xml:space="preserve"> </w:t>
            </w:r>
            <w:r>
              <w:rPr>
                <w:sz w:val="18"/>
              </w:rPr>
              <w:t>by</w:t>
            </w:r>
            <w:r>
              <w:rPr>
                <w:spacing w:val="5"/>
                <w:sz w:val="18"/>
              </w:rPr>
              <w:t xml:space="preserve"> </w:t>
            </w:r>
            <w:r>
              <w:rPr>
                <w:sz w:val="18"/>
              </w:rPr>
              <w:t>older</w:t>
            </w:r>
            <w:r>
              <w:rPr>
                <w:spacing w:val="4"/>
                <w:sz w:val="18"/>
              </w:rPr>
              <w:t xml:space="preserve"> </w:t>
            </w:r>
            <w:r>
              <w:rPr>
                <w:sz w:val="18"/>
              </w:rPr>
              <w:t>adults</w:t>
            </w:r>
            <w:r w:rsidR="00F93379">
              <w:rPr>
                <w:rFonts w:hint="eastAsia"/>
                <w:spacing w:val="56"/>
                <w:sz w:val="18"/>
                <w:lang w:eastAsia="ko-KR"/>
              </w:rPr>
              <w:t xml:space="preserve"> </w:t>
            </w:r>
            <w:r w:rsidR="00F93379">
              <w:rPr>
                <w:spacing w:val="56"/>
                <w:sz w:val="18"/>
                <w:lang w:eastAsia="ko-KR"/>
              </w:rPr>
              <w:t>…</w:t>
            </w:r>
            <w:r>
              <w:rPr>
                <w:sz w:val="18"/>
              </w:rPr>
              <w:t>and</w:t>
            </w:r>
            <w:r>
              <w:rPr>
                <w:spacing w:val="5"/>
                <w:sz w:val="18"/>
              </w:rPr>
              <w:t xml:space="preserve"> </w:t>
            </w:r>
            <w:r>
              <w:rPr>
                <w:sz w:val="18"/>
              </w:rPr>
              <w:t>other</w:t>
            </w:r>
            <w:r>
              <w:rPr>
                <w:spacing w:val="4"/>
                <w:sz w:val="18"/>
              </w:rPr>
              <w:t xml:space="preserve"> </w:t>
            </w:r>
            <w:r>
              <w:rPr>
                <w:sz w:val="18"/>
              </w:rPr>
              <w:t>places</w:t>
            </w:r>
            <w:r>
              <w:rPr>
                <w:spacing w:val="5"/>
                <w:sz w:val="18"/>
              </w:rPr>
              <w:t xml:space="preserve"> </w:t>
            </w:r>
            <w:r>
              <w:rPr>
                <w:spacing w:val="-4"/>
                <w:sz w:val="18"/>
              </w:rPr>
              <w:t>des-</w:t>
            </w:r>
          </w:p>
          <w:p w14:paraId="55EF2568" w14:textId="738F71D5" w:rsidR="00832031" w:rsidRDefault="00000000">
            <w:pPr>
              <w:pStyle w:val="TableParagraph"/>
              <w:spacing w:before="10" w:line="254" w:lineRule="auto"/>
              <w:ind w:left="123" w:right="110"/>
              <w:jc w:val="both"/>
              <w:rPr>
                <w:sz w:val="18"/>
              </w:rPr>
            </w:pPr>
            <w:r>
              <w:rPr>
                <w:sz w:val="18"/>
              </w:rPr>
              <w:t>ignated by local ordinance can be designated as an Elder Protected</w:t>
            </w:r>
            <w:r>
              <w:rPr>
                <w:spacing w:val="15"/>
                <w:sz w:val="18"/>
              </w:rPr>
              <w:t xml:space="preserve"> </w:t>
            </w:r>
            <w:r>
              <w:rPr>
                <w:sz w:val="18"/>
              </w:rPr>
              <w:t>Zone.</w:t>
            </w:r>
            <w:r w:rsidR="00F93379">
              <w:rPr>
                <w:rFonts w:hint="eastAsia"/>
                <w:spacing w:val="63"/>
                <w:sz w:val="18"/>
                <w:lang w:eastAsia="ko-KR"/>
              </w:rPr>
              <w:t xml:space="preserve"> </w:t>
            </w:r>
            <w:r w:rsidR="00F93379">
              <w:rPr>
                <w:spacing w:val="63"/>
                <w:sz w:val="18"/>
                <w:lang w:eastAsia="ko-KR"/>
              </w:rPr>
              <w:t>…</w:t>
            </w:r>
            <w:r>
              <w:rPr>
                <w:sz w:val="18"/>
              </w:rPr>
              <w:t>Therefore,</w:t>
            </w:r>
            <w:r>
              <w:rPr>
                <w:spacing w:val="18"/>
                <w:sz w:val="18"/>
              </w:rPr>
              <w:t xml:space="preserve"> </w:t>
            </w:r>
            <w:r>
              <w:rPr>
                <w:sz w:val="18"/>
              </w:rPr>
              <w:t>the</w:t>
            </w:r>
            <w:r>
              <w:rPr>
                <w:spacing w:val="16"/>
                <w:sz w:val="18"/>
              </w:rPr>
              <w:t xml:space="preserve"> </w:t>
            </w:r>
            <w:r>
              <w:rPr>
                <w:sz w:val="18"/>
              </w:rPr>
              <w:t>objective</w:t>
            </w:r>
            <w:r>
              <w:rPr>
                <w:spacing w:val="15"/>
                <w:sz w:val="18"/>
              </w:rPr>
              <w:t xml:space="preserve"> </w:t>
            </w:r>
            <w:r>
              <w:rPr>
                <w:sz w:val="18"/>
              </w:rPr>
              <w:t>is</w:t>
            </w:r>
            <w:r>
              <w:rPr>
                <w:spacing w:val="16"/>
                <w:sz w:val="18"/>
              </w:rPr>
              <w:t xml:space="preserve"> </w:t>
            </w:r>
            <w:r>
              <w:rPr>
                <w:sz w:val="18"/>
              </w:rPr>
              <w:t>to</w:t>
            </w:r>
            <w:r>
              <w:rPr>
                <w:spacing w:val="16"/>
                <w:sz w:val="18"/>
              </w:rPr>
              <w:t xml:space="preserve"> </w:t>
            </w:r>
            <w:r>
              <w:rPr>
                <w:spacing w:val="-2"/>
                <w:sz w:val="18"/>
              </w:rPr>
              <w:t>meticu-</w:t>
            </w:r>
          </w:p>
          <w:p w14:paraId="527AE664" w14:textId="166325E0" w:rsidR="00832031" w:rsidRDefault="00000000">
            <w:pPr>
              <w:pStyle w:val="TableParagraph"/>
              <w:spacing w:line="254" w:lineRule="auto"/>
              <w:ind w:left="123" w:right="110"/>
              <w:jc w:val="both"/>
              <w:rPr>
                <w:sz w:val="18"/>
              </w:rPr>
            </w:pPr>
            <w:r>
              <w:rPr>
                <w:spacing w:val="-2"/>
                <w:sz w:val="18"/>
              </w:rPr>
              <w:t>lously</w:t>
            </w:r>
            <w:r>
              <w:rPr>
                <w:spacing w:val="-6"/>
                <w:sz w:val="18"/>
              </w:rPr>
              <w:t xml:space="preserve"> </w:t>
            </w:r>
            <w:r>
              <w:rPr>
                <w:spacing w:val="-2"/>
                <w:sz w:val="18"/>
              </w:rPr>
              <w:t>guarantee</w:t>
            </w:r>
            <w:r>
              <w:rPr>
                <w:spacing w:val="-6"/>
                <w:sz w:val="18"/>
              </w:rPr>
              <w:t xml:space="preserve"> </w:t>
            </w:r>
            <w:r>
              <w:rPr>
                <w:spacing w:val="-2"/>
                <w:sz w:val="18"/>
              </w:rPr>
              <w:t>the</w:t>
            </w:r>
            <w:r>
              <w:rPr>
                <w:spacing w:val="-6"/>
                <w:sz w:val="18"/>
              </w:rPr>
              <w:t xml:space="preserve"> </w:t>
            </w:r>
            <w:r>
              <w:rPr>
                <w:spacing w:val="-2"/>
                <w:sz w:val="18"/>
              </w:rPr>
              <w:t>traffic</w:t>
            </w:r>
            <w:r>
              <w:rPr>
                <w:spacing w:val="-6"/>
                <w:sz w:val="18"/>
              </w:rPr>
              <w:t xml:space="preserve"> </w:t>
            </w:r>
            <w:r>
              <w:rPr>
                <w:spacing w:val="-2"/>
                <w:sz w:val="18"/>
              </w:rPr>
              <w:t>safety</w:t>
            </w:r>
            <w:r>
              <w:rPr>
                <w:spacing w:val="-6"/>
                <w:sz w:val="18"/>
              </w:rPr>
              <w:t xml:space="preserve"> </w:t>
            </w:r>
            <w:r>
              <w:rPr>
                <w:spacing w:val="-2"/>
                <w:sz w:val="18"/>
              </w:rPr>
              <w:t>of</w:t>
            </w:r>
            <w:r>
              <w:rPr>
                <w:spacing w:val="-6"/>
                <w:sz w:val="18"/>
              </w:rPr>
              <w:t xml:space="preserve"> </w:t>
            </w:r>
            <w:r>
              <w:rPr>
                <w:spacing w:val="-2"/>
                <w:sz w:val="18"/>
              </w:rPr>
              <w:t>older</w:t>
            </w:r>
            <w:r>
              <w:rPr>
                <w:spacing w:val="-6"/>
                <w:sz w:val="18"/>
              </w:rPr>
              <w:t xml:space="preserve"> </w:t>
            </w:r>
            <w:r>
              <w:rPr>
                <w:spacing w:val="-2"/>
                <w:sz w:val="18"/>
              </w:rPr>
              <w:t>adults,</w:t>
            </w:r>
            <w:r>
              <w:rPr>
                <w:spacing w:val="-6"/>
                <w:sz w:val="18"/>
              </w:rPr>
              <w:t xml:space="preserve"> </w:t>
            </w:r>
            <w:r>
              <w:rPr>
                <w:spacing w:val="-2"/>
                <w:sz w:val="18"/>
              </w:rPr>
              <w:t>as</w:t>
            </w:r>
            <w:r>
              <w:rPr>
                <w:spacing w:val="-6"/>
                <w:sz w:val="18"/>
              </w:rPr>
              <w:t xml:space="preserve"> </w:t>
            </w:r>
            <w:r>
              <w:rPr>
                <w:spacing w:val="-2"/>
                <w:sz w:val="18"/>
              </w:rPr>
              <w:t>vulnera-</w:t>
            </w:r>
            <w:r>
              <w:rPr>
                <w:sz w:val="18"/>
              </w:rPr>
              <w:t>ble</w:t>
            </w:r>
            <w:r>
              <w:rPr>
                <w:spacing w:val="-12"/>
                <w:sz w:val="18"/>
              </w:rPr>
              <w:t xml:space="preserve"> </w:t>
            </w:r>
            <w:r>
              <w:rPr>
                <w:sz w:val="18"/>
              </w:rPr>
              <w:t>road</w:t>
            </w:r>
            <w:r>
              <w:rPr>
                <w:spacing w:val="-11"/>
                <w:sz w:val="18"/>
              </w:rPr>
              <w:t xml:space="preserve"> </w:t>
            </w:r>
            <w:r>
              <w:rPr>
                <w:sz w:val="18"/>
              </w:rPr>
              <w:t>users,</w:t>
            </w:r>
            <w:r>
              <w:rPr>
                <w:spacing w:val="-11"/>
                <w:sz w:val="18"/>
              </w:rPr>
              <w:t xml:space="preserve"> </w:t>
            </w:r>
            <w:r>
              <w:rPr>
                <w:sz w:val="18"/>
              </w:rPr>
              <w:t>by</w:t>
            </w:r>
            <w:r>
              <w:rPr>
                <w:spacing w:val="-11"/>
                <w:sz w:val="18"/>
              </w:rPr>
              <w:t xml:space="preserve"> </w:t>
            </w:r>
            <w:r>
              <w:rPr>
                <w:sz w:val="18"/>
              </w:rPr>
              <w:t>specifically</w:t>
            </w:r>
            <w:r>
              <w:rPr>
                <w:spacing w:val="-12"/>
                <w:sz w:val="18"/>
              </w:rPr>
              <w:t xml:space="preserve"> </w:t>
            </w:r>
            <w:r>
              <w:rPr>
                <w:sz w:val="18"/>
              </w:rPr>
              <w:t>citing</w:t>
            </w:r>
            <w:r>
              <w:rPr>
                <w:spacing w:val="-11"/>
                <w:sz w:val="18"/>
              </w:rPr>
              <w:t xml:space="preserve"> </w:t>
            </w:r>
            <w:r>
              <w:rPr>
                <w:sz w:val="18"/>
              </w:rPr>
              <w:t>traditional</w:t>
            </w:r>
            <w:r>
              <w:rPr>
                <w:spacing w:val="-11"/>
                <w:sz w:val="18"/>
              </w:rPr>
              <w:t xml:space="preserve"> </w:t>
            </w:r>
            <w:r>
              <w:rPr>
                <w:sz w:val="18"/>
              </w:rPr>
              <w:t>markets</w:t>
            </w:r>
            <w:r>
              <w:rPr>
                <w:spacing w:val="-11"/>
                <w:sz w:val="18"/>
              </w:rPr>
              <w:t xml:space="preserve"> </w:t>
            </w:r>
            <w:r>
              <w:rPr>
                <w:sz w:val="18"/>
              </w:rPr>
              <w:t xml:space="preserve">and hospitals as examples of places frequently visited by older </w:t>
            </w:r>
            <w:r>
              <w:rPr>
                <w:spacing w:val="-2"/>
                <w:sz w:val="18"/>
              </w:rPr>
              <w:t xml:space="preserve">adults, thereby ensuring that areas surrounding facilities and </w:t>
            </w:r>
            <w:r>
              <w:rPr>
                <w:sz w:val="18"/>
              </w:rPr>
              <w:t>locations with high older adult traffic can be designated as Elder Protected Zones</w:t>
            </w:r>
            <w:r w:rsidR="00F93379">
              <w:rPr>
                <w:rFonts w:hint="eastAsia"/>
                <w:spacing w:val="80"/>
                <w:sz w:val="18"/>
                <w:lang w:eastAsia="ko-KR"/>
              </w:rPr>
              <w:t xml:space="preserve">. </w:t>
            </w:r>
            <w:r w:rsidR="00F93379">
              <w:rPr>
                <w:spacing w:val="80"/>
                <w:sz w:val="18"/>
                <w:lang w:eastAsia="ko-KR"/>
              </w:rPr>
              <w:t>…</w:t>
            </w:r>
            <w:r>
              <w:rPr>
                <w:sz w:val="18"/>
              </w:rPr>
              <w:t>)</w:t>
            </w:r>
          </w:p>
        </w:tc>
      </w:tr>
    </w:tbl>
    <w:p w14:paraId="2CF3264C"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0710F653"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5EFCD21" w14:textId="77777777">
        <w:trPr>
          <w:trHeight w:val="594"/>
        </w:trPr>
        <w:tc>
          <w:tcPr>
            <w:tcW w:w="2515" w:type="dxa"/>
          </w:tcPr>
          <w:p w14:paraId="30C670EC"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7E6CC00"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C2CF3AA"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38CAE87"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7104EE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7B0CACA" w14:textId="77777777" w:rsidR="00832031" w:rsidRDefault="00000000">
            <w:pPr>
              <w:pStyle w:val="TableParagraph"/>
              <w:spacing w:before="79"/>
              <w:ind w:left="429"/>
              <w:jc w:val="left"/>
              <w:rPr>
                <w:b/>
                <w:sz w:val="18"/>
              </w:rPr>
            </w:pPr>
            <w:r>
              <w:rPr>
                <w:b/>
                <w:spacing w:val="-2"/>
                <w:sz w:val="18"/>
              </w:rPr>
              <w:t>(Sponsor)</w:t>
            </w:r>
          </w:p>
        </w:tc>
        <w:tc>
          <w:tcPr>
            <w:tcW w:w="4498" w:type="dxa"/>
          </w:tcPr>
          <w:p w14:paraId="1460886B"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65E2CF6"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11C36B3" w14:textId="77777777">
        <w:trPr>
          <w:trHeight w:val="4460"/>
        </w:trPr>
        <w:tc>
          <w:tcPr>
            <w:tcW w:w="2515" w:type="dxa"/>
          </w:tcPr>
          <w:p w14:paraId="0B9D5D2F" w14:textId="77777777" w:rsidR="00832031" w:rsidRDefault="00000000">
            <w:pPr>
              <w:pStyle w:val="TableParagraph"/>
              <w:spacing w:before="24" w:line="244" w:lineRule="auto"/>
              <w:ind w:left="122" w:right="112"/>
              <w:jc w:val="both"/>
              <w:rPr>
                <w:sz w:val="18"/>
              </w:rPr>
            </w:pPr>
            <w:r>
              <w:rPr>
                <w:rFonts w:ascii="바탕체" w:eastAsia="바탕체"/>
                <w:spacing w:val="-4"/>
                <w:sz w:val="18"/>
              </w:rPr>
              <w:t>고용보험</w:t>
            </w:r>
            <w:r>
              <w:rPr>
                <w:rFonts w:ascii="바탕체" w:eastAsia="바탕체"/>
                <w:spacing w:val="-19"/>
                <w:sz w:val="18"/>
              </w:rPr>
              <w:t xml:space="preserve"> </w:t>
            </w:r>
            <w:r>
              <w:rPr>
                <w:rFonts w:ascii="바탕체" w:eastAsia="바탕체"/>
                <w:spacing w:val="-4"/>
                <w:sz w:val="18"/>
              </w:rPr>
              <w:t>및</w:t>
            </w:r>
            <w:r>
              <w:rPr>
                <w:rFonts w:ascii="바탕체" w:eastAsia="바탕체"/>
                <w:spacing w:val="-18"/>
                <w:sz w:val="18"/>
              </w:rPr>
              <w:t xml:space="preserve"> </w:t>
            </w:r>
            <w:r>
              <w:rPr>
                <w:rFonts w:ascii="바탕체" w:eastAsia="바탕체"/>
                <w:spacing w:val="-4"/>
                <w:sz w:val="18"/>
              </w:rPr>
              <w:t xml:space="preserve">산업재해보상보 </w:t>
            </w:r>
            <w:r>
              <w:rPr>
                <w:rFonts w:ascii="바탕체" w:eastAsia="바탕체"/>
                <w:sz w:val="18"/>
              </w:rPr>
              <w:t>험의</w:t>
            </w:r>
            <w:r>
              <w:rPr>
                <w:rFonts w:ascii="바탕체" w:eastAsia="바탕체"/>
                <w:spacing w:val="-7"/>
                <w:sz w:val="18"/>
              </w:rPr>
              <w:t xml:space="preserve"> </w:t>
            </w:r>
            <w:r>
              <w:rPr>
                <w:rFonts w:ascii="바탕체" w:eastAsia="바탕체"/>
                <w:sz w:val="18"/>
              </w:rPr>
              <w:t>보험료징수</w:t>
            </w:r>
            <w:r>
              <w:rPr>
                <w:rFonts w:ascii="바탕체" w:eastAsia="바탕체"/>
                <w:spacing w:val="-7"/>
                <w:sz w:val="18"/>
              </w:rPr>
              <w:t xml:space="preserve"> </w:t>
            </w:r>
            <w:r>
              <w:rPr>
                <w:rFonts w:ascii="바탕체" w:eastAsia="바탕체"/>
                <w:sz w:val="18"/>
              </w:rPr>
              <w:t>등에</w:t>
            </w:r>
            <w:r>
              <w:rPr>
                <w:rFonts w:ascii="바탕체" w:eastAsia="바탕체"/>
                <w:spacing w:val="-7"/>
                <w:sz w:val="18"/>
              </w:rPr>
              <w:t xml:space="preserve"> </w:t>
            </w:r>
            <w:r>
              <w:rPr>
                <w:rFonts w:ascii="바탕체" w:eastAsia="바탕체"/>
                <w:sz w:val="18"/>
              </w:rPr>
              <w:t>관한 법률</w:t>
            </w:r>
            <w:r>
              <w:rPr>
                <w:rFonts w:ascii="바탕체" w:eastAsia="바탕체"/>
                <w:spacing w:val="-11"/>
                <w:sz w:val="18"/>
              </w:rPr>
              <w:t xml:space="preserve"> </w:t>
            </w:r>
            <w:r>
              <w:rPr>
                <w:rFonts w:ascii="바탕체" w:eastAsia="바탕체"/>
                <w:sz w:val="18"/>
              </w:rPr>
              <w:t>일부개정법률안</w:t>
            </w:r>
            <w:r>
              <w:rPr>
                <w:sz w:val="18"/>
              </w:rPr>
              <w:t>(Partial Amendment</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Act</w:t>
            </w:r>
            <w:r>
              <w:rPr>
                <w:spacing w:val="40"/>
                <w:sz w:val="18"/>
              </w:rPr>
              <w:t xml:space="preserve"> </w:t>
            </w:r>
            <w:r>
              <w:rPr>
                <w:sz w:val="18"/>
              </w:rPr>
              <w:t>on</w:t>
            </w:r>
            <w:r>
              <w:rPr>
                <w:spacing w:val="40"/>
                <w:sz w:val="18"/>
              </w:rPr>
              <w:t xml:space="preserve"> </w:t>
            </w:r>
            <w:r>
              <w:rPr>
                <w:sz w:val="18"/>
              </w:rPr>
              <w:t>the Collection of Insurance Premiums for Employment In-surance</w:t>
            </w:r>
            <w:r>
              <w:rPr>
                <w:spacing w:val="-12"/>
                <w:sz w:val="18"/>
              </w:rPr>
              <w:t xml:space="preserve"> </w:t>
            </w:r>
            <w:r>
              <w:rPr>
                <w:sz w:val="18"/>
              </w:rPr>
              <w:t>and</w:t>
            </w:r>
            <w:r>
              <w:rPr>
                <w:spacing w:val="-11"/>
                <w:sz w:val="18"/>
              </w:rPr>
              <w:t xml:space="preserve"> </w:t>
            </w:r>
            <w:r>
              <w:rPr>
                <w:sz w:val="18"/>
              </w:rPr>
              <w:t>Industrial</w:t>
            </w:r>
            <w:r>
              <w:rPr>
                <w:spacing w:val="-11"/>
                <w:sz w:val="18"/>
              </w:rPr>
              <w:t xml:space="preserve"> </w:t>
            </w:r>
            <w:r>
              <w:rPr>
                <w:sz w:val="18"/>
              </w:rPr>
              <w:t>Accident Compensation Insurance)</w:t>
            </w:r>
          </w:p>
        </w:tc>
        <w:tc>
          <w:tcPr>
            <w:tcW w:w="1324" w:type="dxa"/>
          </w:tcPr>
          <w:p w14:paraId="2F0C80A8" w14:textId="77777777" w:rsidR="00832031" w:rsidRDefault="00000000">
            <w:pPr>
              <w:pStyle w:val="TableParagraph"/>
              <w:spacing w:before="39"/>
              <w:ind w:left="8" w:right="1"/>
              <w:rPr>
                <w:sz w:val="18"/>
              </w:rPr>
            </w:pPr>
            <w:r>
              <w:rPr>
                <w:spacing w:val="-2"/>
                <w:sz w:val="18"/>
              </w:rPr>
              <w:t>2107289</w:t>
            </w:r>
          </w:p>
        </w:tc>
        <w:tc>
          <w:tcPr>
            <w:tcW w:w="1607" w:type="dxa"/>
          </w:tcPr>
          <w:p w14:paraId="0DB089CC" w14:textId="77777777" w:rsidR="00832031" w:rsidRDefault="00000000">
            <w:pPr>
              <w:pStyle w:val="TableParagraph"/>
              <w:spacing w:before="24"/>
              <w:ind w:left="554" w:right="153" w:hanging="386"/>
              <w:jc w:val="left"/>
              <w:rPr>
                <w:sz w:val="18"/>
              </w:rPr>
            </w:pPr>
            <w:r>
              <w:rPr>
                <w:rFonts w:ascii="바탕체" w:eastAsia="바탕체"/>
                <w:spacing w:val="-4"/>
                <w:sz w:val="18"/>
              </w:rPr>
              <w:t>권명호</w:t>
            </w:r>
            <w:r>
              <w:rPr>
                <w:spacing w:val="-4"/>
                <w:sz w:val="18"/>
              </w:rPr>
              <w:t>(Myungho Kwon)</w:t>
            </w:r>
          </w:p>
        </w:tc>
        <w:tc>
          <w:tcPr>
            <w:tcW w:w="4498" w:type="dxa"/>
          </w:tcPr>
          <w:p w14:paraId="48A305A4" w14:textId="66AFCAED" w:rsidR="00832031" w:rsidRDefault="00000000">
            <w:pPr>
              <w:pStyle w:val="TableParagraph"/>
              <w:spacing w:before="24"/>
              <w:ind w:left="123" w:right="110"/>
              <w:jc w:val="both"/>
              <w:rPr>
                <w:sz w:val="18"/>
              </w:rPr>
            </w:pPr>
            <w:r>
              <w:rPr>
                <w:w w:val="90"/>
                <w:sz w:val="18"/>
                <w:lang w:eastAsia="ko-KR"/>
              </w:rPr>
              <w:t>...</w:t>
            </w:r>
            <w:r>
              <w:rPr>
                <w:spacing w:val="3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6"/>
                <w:w w:val="90"/>
                <w:sz w:val="18"/>
                <w:lang w:eastAsia="ko-KR"/>
              </w:rPr>
              <w:t xml:space="preserve"> </w:t>
            </w:r>
            <w:r>
              <w:rPr>
                <w:rFonts w:ascii="바탕체" w:eastAsia="바탕체"/>
                <w:w w:val="90"/>
                <w:sz w:val="18"/>
                <w:lang w:eastAsia="ko-KR"/>
              </w:rPr>
              <w:t>이후의</w:t>
            </w:r>
            <w:r>
              <w:rPr>
                <w:rFonts w:ascii="바탕체" w:eastAsia="바탕체"/>
                <w:spacing w:val="-6"/>
                <w:w w:val="90"/>
                <w:sz w:val="18"/>
                <w:lang w:eastAsia="ko-KR"/>
              </w:rPr>
              <w:t xml:space="preserve"> </w:t>
            </w:r>
            <w:r>
              <w:rPr>
                <w:rFonts w:ascii="바탕체" w:eastAsia="바탕체"/>
                <w:w w:val="90"/>
                <w:sz w:val="18"/>
                <w:lang w:eastAsia="ko-KR"/>
              </w:rPr>
              <w:t>신규취업</w:t>
            </w:r>
            <w:r>
              <w:rPr>
                <w:rFonts w:ascii="바탕체" w:eastAsia="바탕체"/>
                <w:spacing w:val="-6"/>
                <w:w w:val="90"/>
                <w:sz w:val="18"/>
                <w:lang w:eastAsia="ko-KR"/>
              </w:rPr>
              <w:t xml:space="preserve"> </w:t>
            </w:r>
            <w:r>
              <w:rPr>
                <w:rFonts w:ascii="바탕체" w:eastAsia="바탕체"/>
                <w:w w:val="90"/>
                <w:sz w:val="18"/>
                <w:lang w:eastAsia="ko-KR"/>
              </w:rPr>
              <w:t>근로자는</w:t>
            </w:r>
            <w:r>
              <w:rPr>
                <w:rFonts w:ascii="바탕체" w:eastAsia="바탕체"/>
                <w:spacing w:val="-6"/>
                <w:w w:val="90"/>
                <w:sz w:val="18"/>
                <w:lang w:eastAsia="ko-KR"/>
              </w:rPr>
              <w:t xml:space="preserve"> </w:t>
            </w:r>
            <w:r>
              <w:rPr>
                <w:rFonts w:ascii="바탕체" w:eastAsia="바탕체"/>
                <w:w w:val="90"/>
                <w:sz w:val="18"/>
                <w:lang w:eastAsia="ko-KR"/>
              </w:rPr>
              <w:t>대상에서</w:t>
            </w:r>
            <w:r>
              <w:rPr>
                <w:rFonts w:ascii="바탕체" w:eastAsia="바탕체"/>
                <w:spacing w:val="-6"/>
                <w:w w:val="90"/>
                <w:sz w:val="18"/>
                <w:lang w:eastAsia="ko-KR"/>
              </w:rPr>
              <w:t xml:space="preserve"> </w:t>
            </w:r>
            <w:r>
              <w:rPr>
                <w:rFonts w:ascii="바탕체" w:eastAsia="바탕체"/>
                <w:w w:val="90"/>
                <w:sz w:val="18"/>
                <w:lang w:eastAsia="ko-KR"/>
              </w:rPr>
              <w:t>제외됨에</w:t>
            </w:r>
            <w:r>
              <w:rPr>
                <w:rFonts w:ascii="바탕체" w:eastAsia="바탕체"/>
                <w:spacing w:val="-6"/>
                <w:w w:val="90"/>
                <w:sz w:val="18"/>
                <w:lang w:eastAsia="ko-KR"/>
              </w:rPr>
              <w:t xml:space="preserve"> </w:t>
            </w:r>
            <w:r>
              <w:rPr>
                <w:rFonts w:ascii="바탕체" w:eastAsia="바탕체"/>
                <w:w w:val="90"/>
                <w:sz w:val="18"/>
                <w:lang w:eastAsia="ko-KR"/>
              </w:rPr>
              <w:t xml:space="preserve">따 라 실업급여를 받지 못하여 고령자들이 구직활동을 하는 </w:t>
            </w:r>
            <w:r>
              <w:rPr>
                <w:rFonts w:ascii="바탕체" w:eastAsia="바탕체"/>
                <w:spacing w:val="-12"/>
                <w:sz w:val="18"/>
                <w:lang w:eastAsia="ko-KR"/>
              </w:rPr>
              <w:t>데</w:t>
            </w:r>
            <w:r>
              <w:rPr>
                <w:rFonts w:ascii="바탕체" w:eastAsia="바탕체"/>
                <w:spacing w:val="-11"/>
                <w:sz w:val="18"/>
                <w:lang w:eastAsia="ko-KR"/>
              </w:rPr>
              <w:t xml:space="preserve"> </w:t>
            </w:r>
            <w:r>
              <w:rPr>
                <w:rFonts w:ascii="바탕체" w:eastAsia="바탕체"/>
                <w:spacing w:val="-12"/>
                <w:sz w:val="18"/>
                <w:lang w:eastAsia="ko-KR"/>
              </w:rPr>
              <w:t>제약이</w:t>
            </w:r>
            <w:r>
              <w:rPr>
                <w:rFonts w:ascii="바탕체" w:eastAsia="바탕체"/>
                <w:spacing w:val="-10"/>
                <w:sz w:val="18"/>
                <w:lang w:eastAsia="ko-KR"/>
              </w:rPr>
              <w:t xml:space="preserve"> </w:t>
            </w:r>
            <w:r>
              <w:rPr>
                <w:rFonts w:ascii="바탕체" w:eastAsia="바탕체"/>
                <w:spacing w:val="-12"/>
                <w:sz w:val="18"/>
                <w:lang w:eastAsia="ko-KR"/>
              </w:rPr>
              <w:t>있고</w:t>
            </w:r>
            <w:r>
              <w:rPr>
                <w:spacing w:val="-12"/>
                <w:sz w:val="18"/>
                <w:lang w:eastAsia="ko-KR"/>
              </w:rPr>
              <w:t>,</w:t>
            </w:r>
            <w:r>
              <w:rPr>
                <w:sz w:val="18"/>
                <w:lang w:eastAsia="ko-KR"/>
              </w:rPr>
              <w:t xml:space="preserve"> </w:t>
            </w:r>
            <w:r>
              <w:rPr>
                <w:rFonts w:ascii="바탕체" w:eastAsia="바탕체"/>
                <w:spacing w:val="-12"/>
                <w:sz w:val="18"/>
                <w:lang w:eastAsia="ko-KR"/>
              </w:rPr>
              <w:t>퇴직</w:t>
            </w:r>
            <w:r>
              <w:rPr>
                <w:rFonts w:ascii="바탕체" w:eastAsia="바탕체"/>
                <w:spacing w:val="-10"/>
                <w:sz w:val="18"/>
                <w:lang w:eastAsia="ko-KR"/>
              </w:rPr>
              <w:t xml:space="preserve"> </w:t>
            </w:r>
            <w:r>
              <w:rPr>
                <w:rFonts w:ascii="바탕체" w:eastAsia="바탕체"/>
                <w:spacing w:val="-12"/>
                <w:sz w:val="18"/>
                <w:lang w:eastAsia="ko-KR"/>
              </w:rPr>
              <w:t>후</w:t>
            </w:r>
            <w:r>
              <w:rPr>
                <w:rFonts w:ascii="바탕체" w:eastAsia="바탕체"/>
                <w:spacing w:val="-11"/>
                <w:sz w:val="18"/>
                <w:lang w:eastAsia="ko-KR"/>
              </w:rPr>
              <w:t xml:space="preserve"> </w:t>
            </w:r>
            <w:r>
              <w:rPr>
                <w:rFonts w:ascii="바탕체" w:eastAsia="바탕체"/>
                <w:spacing w:val="-12"/>
                <w:sz w:val="18"/>
                <w:lang w:eastAsia="ko-KR"/>
              </w:rPr>
              <w:t>제</w:t>
            </w:r>
            <w:r>
              <w:rPr>
                <w:spacing w:val="-12"/>
                <w:sz w:val="18"/>
                <w:lang w:eastAsia="ko-KR"/>
              </w:rPr>
              <w:t>2</w:t>
            </w:r>
            <w:r>
              <w:rPr>
                <w:rFonts w:ascii="바탕체" w:eastAsia="바탕체"/>
                <w:spacing w:val="-12"/>
                <w:sz w:val="18"/>
                <w:lang w:eastAsia="ko-KR"/>
              </w:rPr>
              <w:t>의</w:t>
            </w:r>
            <w:r>
              <w:rPr>
                <w:rFonts w:ascii="바탕체" w:eastAsia="바탕체"/>
                <w:spacing w:val="-10"/>
                <w:sz w:val="18"/>
                <w:lang w:eastAsia="ko-KR"/>
              </w:rPr>
              <w:t xml:space="preserve"> </w:t>
            </w:r>
            <w:r>
              <w:rPr>
                <w:rFonts w:ascii="바탕체" w:eastAsia="바탕체"/>
                <w:spacing w:val="-12"/>
                <w:sz w:val="18"/>
                <w:lang w:eastAsia="ko-KR"/>
              </w:rPr>
              <w:t>인생을</w:t>
            </w:r>
            <w:r>
              <w:rPr>
                <w:rFonts w:ascii="바탕체" w:eastAsia="바탕체"/>
                <w:spacing w:val="-11"/>
                <w:sz w:val="18"/>
                <w:lang w:eastAsia="ko-KR"/>
              </w:rPr>
              <w:t xml:space="preserve"> </w:t>
            </w:r>
            <w:r>
              <w:rPr>
                <w:rFonts w:ascii="바탕체" w:eastAsia="바탕체"/>
                <w:spacing w:val="-12"/>
                <w:sz w:val="18"/>
                <w:lang w:eastAsia="ko-KR"/>
              </w:rPr>
              <w:t>설계하여</w:t>
            </w:r>
            <w:r>
              <w:rPr>
                <w:rFonts w:ascii="바탕체" w:eastAsia="바탕체"/>
                <w:spacing w:val="-10"/>
                <w:sz w:val="18"/>
                <w:lang w:eastAsia="ko-KR"/>
              </w:rPr>
              <w:t xml:space="preserve"> </w:t>
            </w:r>
            <w:r>
              <w:rPr>
                <w:rFonts w:ascii="바탕체" w:eastAsia="바탕체"/>
                <w:spacing w:val="-12"/>
                <w:sz w:val="18"/>
                <w:lang w:eastAsia="ko-KR"/>
              </w:rPr>
              <w:t xml:space="preserve">재취업 </w:t>
            </w:r>
            <w:r>
              <w:rPr>
                <w:rFonts w:ascii="바탕체" w:eastAsia="바탕체"/>
                <w:w w:val="90"/>
                <w:sz w:val="18"/>
                <w:lang w:eastAsia="ko-KR"/>
              </w:rPr>
              <w:t xml:space="preserve">이나 자영업을 개시하여 경제활동을 활발하게 하는 근로 </w:t>
            </w:r>
            <w:r>
              <w:rPr>
                <w:rFonts w:ascii="바탕체" w:eastAsia="바탕체"/>
                <w:spacing w:val="-8"/>
                <w:sz w:val="18"/>
                <w:lang w:eastAsia="ko-KR"/>
              </w:rPr>
              <w:t>자들이</w:t>
            </w:r>
            <w:r>
              <w:rPr>
                <w:rFonts w:ascii="바탕체" w:eastAsia="바탕체"/>
                <w:spacing w:val="-15"/>
                <w:sz w:val="18"/>
                <w:lang w:eastAsia="ko-KR"/>
              </w:rPr>
              <w:t xml:space="preserve"> </w:t>
            </w:r>
            <w:r>
              <w:rPr>
                <w:rFonts w:ascii="바탕체" w:eastAsia="바탕체"/>
                <w:spacing w:val="-8"/>
                <w:sz w:val="18"/>
                <w:lang w:eastAsia="ko-KR"/>
              </w:rPr>
              <w:t>늘어난</w:t>
            </w:r>
            <w:r>
              <w:rPr>
                <w:rFonts w:ascii="바탕체" w:eastAsia="바탕체"/>
                <w:spacing w:val="-14"/>
                <w:sz w:val="18"/>
                <w:lang w:eastAsia="ko-KR"/>
              </w:rPr>
              <w:t xml:space="preserve"> </w:t>
            </w:r>
            <w:r>
              <w:rPr>
                <w:rFonts w:ascii="바탕체" w:eastAsia="바탕체"/>
                <w:spacing w:val="-8"/>
                <w:sz w:val="18"/>
                <w:lang w:eastAsia="ko-KR"/>
              </w:rPr>
              <w:t>상태임</w:t>
            </w:r>
            <w:r>
              <w:rPr>
                <w:spacing w:val="-8"/>
                <w:sz w:val="18"/>
                <w:lang w:eastAsia="ko-KR"/>
              </w:rPr>
              <w:t>.</w:t>
            </w:r>
            <w:r>
              <w:rPr>
                <w:spacing w:val="-4"/>
                <w:sz w:val="18"/>
                <w:lang w:eastAsia="ko-KR"/>
              </w:rPr>
              <w:t xml:space="preserve"> </w:t>
            </w:r>
            <w:r>
              <w:rPr>
                <w:rFonts w:ascii="바탕체" w:eastAsia="바탕체"/>
                <w:spacing w:val="-8"/>
                <w:sz w:val="18"/>
                <w:lang w:eastAsia="ko-KR"/>
              </w:rPr>
              <w:t>따라서</w:t>
            </w:r>
            <w:r>
              <w:rPr>
                <w:rFonts w:ascii="바탕체" w:eastAsia="바탕체"/>
                <w:spacing w:val="-14"/>
                <w:sz w:val="18"/>
                <w:lang w:eastAsia="ko-KR"/>
              </w:rPr>
              <w:t xml:space="preserve"> </w:t>
            </w:r>
            <w:r>
              <w:rPr>
                <w:spacing w:val="-8"/>
                <w:sz w:val="18"/>
                <w:lang w:eastAsia="ko-KR"/>
              </w:rPr>
              <w:t>70</w:t>
            </w:r>
            <w:r>
              <w:rPr>
                <w:rFonts w:ascii="바탕체" w:eastAsia="바탕체"/>
                <w:spacing w:val="-8"/>
                <w:sz w:val="18"/>
                <w:lang w:eastAsia="ko-KR"/>
              </w:rPr>
              <w:t>세</w:t>
            </w:r>
            <w:r>
              <w:rPr>
                <w:rFonts w:ascii="바탕체" w:eastAsia="바탕체"/>
                <w:spacing w:val="-15"/>
                <w:sz w:val="18"/>
                <w:lang w:eastAsia="ko-KR"/>
              </w:rPr>
              <w:t xml:space="preserve"> </w:t>
            </w:r>
            <w:r>
              <w:rPr>
                <w:rFonts w:ascii="바탕체" w:eastAsia="바탕체"/>
                <w:spacing w:val="-8"/>
                <w:sz w:val="18"/>
                <w:lang w:eastAsia="ko-KR"/>
              </w:rPr>
              <w:t>이후에</w:t>
            </w:r>
            <w:r>
              <w:rPr>
                <w:rFonts w:ascii="바탕체" w:eastAsia="바탕체"/>
                <w:spacing w:val="-14"/>
                <w:sz w:val="18"/>
                <w:lang w:eastAsia="ko-KR"/>
              </w:rPr>
              <w:t xml:space="preserve"> </w:t>
            </w:r>
            <w:r>
              <w:rPr>
                <w:rFonts w:ascii="바탕체" w:eastAsia="바탕체"/>
                <w:spacing w:val="-8"/>
                <w:sz w:val="18"/>
                <w:lang w:eastAsia="ko-KR"/>
              </w:rPr>
              <w:t xml:space="preserve">고용되거나 </w:t>
            </w:r>
            <w:r>
              <w:rPr>
                <w:rFonts w:ascii="바탕체" w:eastAsia="바탕체"/>
                <w:w w:val="90"/>
                <w:sz w:val="18"/>
                <w:lang w:eastAsia="ko-KR"/>
              </w:rPr>
              <w:t xml:space="preserve">자영업을 개시한 자에 대하여는 고용보험료 중 실업급여 의 보험료를 징수하지 아니하도록 함으로써 신체적으로 건강한 고령자의 노동활동을 적극적으로 조성하려는 것 </w:t>
            </w:r>
            <w:r>
              <w:rPr>
                <w:rFonts w:ascii="바탕체" w:eastAsia="바탕체"/>
                <w:sz w:val="18"/>
                <w:lang w:eastAsia="ko-KR"/>
              </w:rPr>
              <w:t>임</w:t>
            </w:r>
            <w:r>
              <w:rPr>
                <w:rFonts w:ascii="바탕체" w:eastAsia="바탕체"/>
                <w:spacing w:val="-23"/>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Due</w:t>
            </w:r>
            <w:r>
              <w:rPr>
                <w:spacing w:val="-10"/>
                <w:sz w:val="18"/>
              </w:rPr>
              <w:t xml:space="preserve"> </w:t>
            </w:r>
            <w:r>
              <w:rPr>
                <w:sz w:val="18"/>
              </w:rPr>
              <w:t>to the exclusion</w:t>
            </w:r>
            <w:r>
              <w:rPr>
                <w:spacing w:val="-1"/>
                <w:sz w:val="18"/>
              </w:rPr>
              <w:t xml:space="preserve"> </w:t>
            </w:r>
            <w:r>
              <w:rPr>
                <w:sz w:val="18"/>
              </w:rPr>
              <w:t>of newly</w:t>
            </w:r>
            <w:r>
              <w:rPr>
                <w:spacing w:val="-1"/>
                <w:sz w:val="18"/>
              </w:rPr>
              <w:t xml:space="preserve"> </w:t>
            </w:r>
            <w:r>
              <w:rPr>
                <w:sz w:val="18"/>
              </w:rPr>
              <w:t>employed workers aged 65 and over from eligibility for unemployment bene-fits,</w:t>
            </w:r>
            <w:r>
              <w:rPr>
                <w:spacing w:val="-3"/>
                <w:sz w:val="18"/>
              </w:rPr>
              <w:t xml:space="preserve"> </w:t>
            </w:r>
            <w:r>
              <w:rPr>
                <w:sz w:val="18"/>
              </w:rPr>
              <w:t>older</w:t>
            </w:r>
            <w:r>
              <w:rPr>
                <w:spacing w:val="-3"/>
                <w:sz w:val="18"/>
              </w:rPr>
              <w:t xml:space="preserve"> </w:t>
            </w:r>
            <w:r>
              <w:rPr>
                <w:sz w:val="18"/>
              </w:rPr>
              <w:t>adults</w:t>
            </w:r>
            <w:r>
              <w:rPr>
                <w:spacing w:val="-3"/>
                <w:sz w:val="18"/>
              </w:rPr>
              <w:t xml:space="preserve"> </w:t>
            </w:r>
            <w:r>
              <w:rPr>
                <w:sz w:val="18"/>
              </w:rPr>
              <w:t>face</w:t>
            </w:r>
            <w:r>
              <w:rPr>
                <w:spacing w:val="-3"/>
                <w:sz w:val="18"/>
              </w:rPr>
              <w:t xml:space="preserve"> </w:t>
            </w:r>
            <w:r>
              <w:rPr>
                <w:sz w:val="18"/>
              </w:rPr>
              <w:t>constraints</w:t>
            </w:r>
            <w:r>
              <w:rPr>
                <w:spacing w:val="-3"/>
                <w:sz w:val="18"/>
              </w:rPr>
              <w:t xml:space="preserve"> </w:t>
            </w:r>
            <w:r>
              <w:rPr>
                <w:sz w:val="18"/>
              </w:rPr>
              <w:t>in</w:t>
            </w:r>
            <w:r>
              <w:rPr>
                <w:spacing w:val="-3"/>
                <w:sz w:val="18"/>
              </w:rPr>
              <w:t xml:space="preserve"> </w:t>
            </w:r>
            <w:r>
              <w:rPr>
                <w:sz w:val="18"/>
              </w:rPr>
              <w:t>their</w:t>
            </w:r>
            <w:r>
              <w:rPr>
                <w:spacing w:val="-3"/>
                <w:sz w:val="18"/>
              </w:rPr>
              <w:t xml:space="preserve"> </w:t>
            </w:r>
            <w:r>
              <w:rPr>
                <w:sz w:val="18"/>
              </w:rPr>
              <w:t>job-seeking</w:t>
            </w:r>
            <w:r>
              <w:rPr>
                <w:spacing w:val="-3"/>
                <w:sz w:val="18"/>
              </w:rPr>
              <w:t xml:space="preserve"> </w:t>
            </w:r>
            <w:r>
              <w:rPr>
                <w:sz w:val="18"/>
              </w:rPr>
              <w:t>activ-ities. Furthermore, the number of workers actively engag-ing in economic activities by designing a second life after retirement, re-entering employment, or commencing self-employment has increased. Therefore, the objective is to actively promote the labor activities of physically healthy older adults by stipulating that the unemployment benefit premium</w:t>
            </w:r>
            <w:r>
              <w:rPr>
                <w:spacing w:val="-12"/>
                <w:sz w:val="18"/>
              </w:rPr>
              <w:t xml:space="preserve"> </w:t>
            </w:r>
            <w:r>
              <w:rPr>
                <w:sz w:val="18"/>
              </w:rPr>
              <w:t>(part</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employment</w:t>
            </w:r>
            <w:r>
              <w:rPr>
                <w:spacing w:val="-12"/>
                <w:sz w:val="18"/>
              </w:rPr>
              <w:t xml:space="preserve"> </w:t>
            </w:r>
            <w:r>
              <w:rPr>
                <w:sz w:val="18"/>
              </w:rPr>
              <w:t>insurance</w:t>
            </w:r>
            <w:r>
              <w:rPr>
                <w:spacing w:val="-11"/>
                <w:sz w:val="18"/>
              </w:rPr>
              <w:t xml:space="preserve"> </w:t>
            </w:r>
            <w:r>
              <w:rPr>
                <w:sz w:val="18"/>
              </w:rPr>
              <w:t>premium)</w:t>
            </w:r>
            <w:r>
              <w:rPr>
                <w:spacing w:val="-11"/>
                <w:sz w:val="18"/>
              </w:rPr>
              <w:t xml:space="preserve"> </w:t>
            </w:r>
            <w:r>
              <w:rPr>
                <w:sz w:val="18"/>
              </w:rPr>
              <w:t>shall not</w:t>
            </w:r>
            <w:r>
              <w:rPr>
                <w:spacing w:val="-12"/>
                <w:sz w:val="18"/>
              </w:rPr>
              <w:t xml:space="preserve"> </w:t>
            </w:r>
            <w:r>
              <w:rPr>
                <w:sz w:val="18"/>
              </w:rPr>
              <w:t>be</w:t>
            </w:r>
            <w:r>
              <w:rPr>
                <w:spacing w:val="-11"/>
                <w:sz w:val="18"/>
              </w:rPr>
              <w:t xml:space="preserve"> </w:t>
            </w:r>
            <w:r>
              <w:rPr>
                <w:sz w:val="18"/>
              </w:rPr>
              <w:t>collected</w:t>
            </w:r>
            <w:r>
              <w:rPr>
                <w:spacing w:val="-11"/>
                <w:sz w:val="18"/>
              </w:rPr>
              <w:t xml:space="preserve"> </w:t>
            </w:r>
            <w:r>
              <w:rPr>
                <w:sz w:val="18"/>
              </w:rPr>
              <w:t>from</w:t>
            </w:r>
            <w:r>
              <w:rPr>
                <w:spacing w:val="-11"/>
                <w:sz w:val="18"/>
              </w:rPr>
              <w:t xml:space="preserve"> </w:t>
            </w:r>
            <w:r>
              <w:rPr>
                <w:sz w:val="18"/>
              </w:rPr>
              <w:t>individuals</w:t>
            </w:r>
            <w:r>
              <w:rPr>
                <w:spacing w:val="-12"/>
                <w:sz w:val="18"/>
              </w:rPr>
              <w:t xml:space="preserve"> </w:t>
            </w:r>
            <w:r>
              <w:rPr>
                <w:sz w:val="18"/>
              </w:rPr>
              <w:t>employed</w:t>
            </w:r>
            <w:r>
              <w:rPr>
                <w:spacing w:val="-11"/>
                <w:sz w:val="18"/>
              </w:rPr>
              <w:t xml:space="preserve"> </w:t>
            </w:r>
            <w:r>
              <w:rPr>
                <w:sz w:val="18"/>
              </w:rPr>
              <w:t>or</w:t>
            </w:r>
            <w:r>
              <w:rPr>
                <w:spacing w:val="-11"/>
                <w:sz w:val="18"/>
              </w:rPr>
              <w:t xml:space="preserve"> </w:t>
            </w:r>
            <w:r>
              <w:rPr>
                <w:sz w:val="18"/>
              </w:rPr>
              <w:t>commencing self-employment after the age of 70</w:t>
            </w:r>
            <w:r w:rsidR="00F93379">
              <w:rPr>
                <w:rFonts w:hint="eastAsia"/>
                <w:spacing w:val="80"/>
                <w:sz w:val="18"/>
                <w:lang w:eastAsia="ko-KR"/>
              </w:rPr>
              <w:t>.</w:t>
            </w:r>
            <w:r w:rsidR="00F93379">
              <w:rPr>
                <w:spacing w:val="80"/>
                <w:sz w:val="18"/>
                <w:lang w:eastAsia="ko-KR"/>
              </w:rPr>
              <w:t>…</w:t>
            </w:r>
            <w:r>
              <w:rPr>
                <w:sz w:val="18"/>
              </w:rPr>
              <w:t>)</w:t>
            </w:r>
          </w:p>
        </w:tc>
      </w:tr>
      <w:tr w:rsidR="00832031" w14:paraId="08ED66B4" w14:textId="77777777">
        <w:trPr>
          <w:trHeight w:val="4241"/>
        </w:trPr>
        <w:tc>
          <w:tcPr>
            <w:tcW w:w="2515" w:type="dxa"/>
          </w:tcPr>
          <w:p w14:paraId="226B4DDE" w14:textId="77777777" w:rsidR="00832031" w:rsidRDefault="00000000">
            <w:pPr>
              <w:pStyle w:val="TableParagraph"/>
              <w:spacing w:before="24" w:line="247" w:lineRule="auto"/>
              <w:ind w:left="122" w:right="112"/>
              <w:jc w:val="both"/>
              <w:rPr>
                <w:sz w:val="18"/>
              </w:rPr>
            </w:pPr>
            <w:r>
              <w:rPr>
                <w:rFonts w:ascii="바탕체" w:eastAsia="바탕체"/>
                <w:sz w:val="18"/>
              </w:rPr>
              <w:t>고용보험법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Employment Insurance Act)</w:t>
            </w:r>
          </w:p>
        </w:tc>
        <w:tc>
          <w:tcPr>
            <w:tcW w:w="1324" w:type="dxa"/>
          </w:tcPr>
          <w:p w14:paraId="0996F327" w14:textId="77777777" w:rsidR="00832031" w:rsidRDefault="00000000">
            <w:pPr>
              <w:pStyle w:val="TableParagraph"/>
              <w:spacing w:before="39"/>
              <w:ind w:left="8" w:right="1"/>
              <w:rPr>
                <w:sz w:val="18"/>
              </w:rPr>
            </w:pPr>
            <w:r>
              <w:rPr>
                <w:spacing w:val="-2"/>
                <w:sz w:val="18"/>
              </w:rPr>
              <w:t>2107291</w:t>
            </w:r>
          </w:p>
        </w:tc>
        <w:tc>
          <w:tcPr>
            <w:tcW w:w="1607" w:type="dxa"/>
          </w:tcPr>
          <w:p w14:paraId="7EFAC6CD" w14:textId="77777777" w:rsidR="00832031" w:rsidRDefault="00000000">
            <w:pPr>
              <w:pStyle w:val="TableParagraph"/>
              <w:spacing w:before="24"/>
              <w:ind w:left="554" w:right="153" w:hanging="386"/>
              <w:jc w:val="left"/>
              <w:rPr>
                <w:sz w:val="18"/>
              </w:rPr>
            </w:pPr>
            <w:r>
              <w:rPr>
                <w:rFonts w:ascii="바탕체" w:eastAsia="바탕체"/>
                <w:spacing w:val="-4"/>
                <w:sz w:val="18"/>
              </w:rPr>
              <w:t>권명호</w:t>
            </w:r>
            <w:r>
              <w:rPr>
                <w:spacing w:val="-4"/>
                <w:sz w:val="18"/>
              </w:rPr>
              <w:t>(Myungho Kwon)</w:t>
            </w:r>
          </w:p>
        </w:tc>
        <w:tc>
          <w:tcPr>
            <w:tcW w:w="4498" w:type="dxa"/>
          </w:tcPr>
          <w:p w14:paraId="75A9AA0B" w14:textId="32990B7E"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그런데</w:t>
            </w:r>
            <w:r>
              <w:rPr>
                <w:rFonts w:ascii="바탕체" w:eastAsia="바탕체" w:hAnsi="바탕체"/>
                <w:spacing w:val="-10"/>
                <w:sz w:val="18"/>
                <w:lang w:eastAsia="ko-KR"/>
              </w:rPr>
              <w:t xml:space="preserve"> </w:t>
            </w:r>
            <w:r>
              <w:rPr>
                <w:rFonts w:ascii="바탕체" w:eastAsia="바탕체" w:hAnsi="바탕체"/>
                <w:spacing w:val="-12"/>
                <w:sz w:val="18"/>
                <w:lang w:eastAsia="ko-KR"/>
              </w:rPr>
              <w:t>고령화</w:t>
            </w:r>
            <w:r>
              <w:rPr>
                <w:rFonts w:ascii="바탕체" w:eastAsia="바탕체" w:hAnsi="바탕체"/>
                <w:spacing w:val="-11"/>
                <w:sz w:val="18"/>
                <w:lang w:eastAsia="ko-KR"/>
              </w:rPr>
              <w:t xml:space="preserve"> </w:t>
            </w:r>
            <w:r>
              <w:rPr>
                <w:rFonts w:ascii="바탕체" w:eastAsia="바탕체" w:hAnsi="바탕체"/>
                <w:spacing w:val="-12"/>
                <w:sz w:val="18"/>
                <w:lang w:eastAsia="ko-KR"/>
              </w:rPr>
              <w:t>시대를</w:t>
            </w:r>
            <w:r>
              <w:rPr>
                <w:rFonts w:ascii="바탕체" w:eastAsia="바탕체" w:hAnsi="바탕체"/>
                <w:spacing w:val="-10"/>
                <w:sz w:val="18"/>
                <w:lang w:eastAsia="ko-KR"/>
              </w:rPr>
              <w:t xml:space="preserve"> </w:t>
            </w:r>
            <w:r>
              <w:rPr>
                <w:rFonts w:ascii="바탕체" w:eastAsia="바탕체" w:hAnsi="바탕체"/>
                <w:spacing w:val="-12"/>
                <w:sz w:val="18"/>
                <w:lang w:eastAsia="ko-KR"/>
              </w:rPr>
              <w:t>맞아</w:t>
            </w:r>
            <w:r>
              <w:rPr>
                <w:rFonts w:ascii="바탕체" w:eastAsia="바탕체" w:hAnsi="바탕체"/>
                <w:spacing w:val="-11"/>
                <w:sz w:val="18"/>
                <w:lang w:eastAsia="ko-KR"/>
              </w:rPr>
              <w:t xml:space="preserve"> </w:t>
            </w:r>
            <w:r>
              <w:rPr>
                <w:rFonts w:ascii="바탕체" w:eastAsia="바탕체" w:hAnsi="바탕체"/>
                <w:spacing w:val="-12"/>
                <w:sz w:val="18"/>
                <w:lang w:eastAsia="ko-KR"/>
              </w:rPr>
              <w:t>다양한</w:t>
            </w:r>
            <w:r>
              <w:rPr>
                <w:rFonts w:ascii="바탕체" w:eastAsia="바탕체" w:hAnsi="바탕체"/>
                <w:spacing w:val="-10"/>
                <w:sz w:val="18"/>
                <w:lang w:eastAsia="ko-KR"/>
              </w:rPr>
              <w:t xml:space="preserve"> </w:t>
            </w:r>
            <w:r>
              <w:rPr>
                <w:rFonts w:ascii="바탕체" w:eastAsia="바탕체" w:hAnsi="바탕체"/>
                <w:spacing w:val="-12"/>
                <w:sz w:val="18"/>
                <w:lang w:eastAsia="ko-KR"/>
              </w:rPr>
              <w:t>노인</w:t>
            </w:r>
            <w:r>
              <w:rPr>
                <w:rFonts w:ascii="바탕체" w:eastAsia="바탕체" w:hAnsi="바탕체"/>
                <w:spacing w:val="-11"/>
                <w:sz w:val="18"/>
                <w:lang w:eastAsia="ko-KR"/>
              </w:rPr>
              <w:t xml:space="preserve"> </w:t>
            </w:r>
            <w:r>
              <w:rPr>
                <w:rFonts w:ascii="바탕체" w:eastAsia="바탕체" w:hAnsi="바탕체"/>
                <w:spacing w:val="-12"/>
                <w:sz w:val="18"/>
                <w:lang w:eastAsia="ko-KR"/>
              </w:rPr>
              <w:t>일자리가</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창 </w:t>
            </w:r>
            <w:r>
              <w:rPr>
                <w:rFonts w:ascii="바탕체" w:eastAsia="바탕체" w:hAnsi="바탕체"/>
                <w:w w:val="90"/>
                <w:sz w:val="18"/>
                <w:lang w:eastAsia="ko-KR"/>
              </w:rPr>
              <w:t>출되고</w:t>
            </w:r>
            <w:r>
              <w:rPr>
                <w:w w:val="90"/>
                <w:sz w:val="18"/>
                <w:lang w:eastAsia="ko-KR"/>
              </w:rPr>
              <w:t>,</w:t>
            </w:r>
            <w:r>
              <w:rPr>
                <w:spacing w:val="30"/>
                <w:sz w:val="18"/>
                <w:lang w:eastAsia="ko-KR"/>
              </w:rPr>
              <w:t xml:space="preserve"> </w:t>
            </w:r>
            <w:r>
              <w:rPr>
                <w:rFonts w:ascii="바탕체" w:eastAsia="바탕체" w:hAnsi="바탕체"/>
                <w:w w:val="90"/>
                <w:sz w:val="18"/>
                <w:lang w:eastAsia="ko-KR"/>
              </w:rPr>
              <w:t>퇴직</w:t>
            </w:r>
            <w:r>
              <w:rPr>
                <w:rFonts w:ascii="바탕체" w:eastAsia="바탕체" w:hAnsi="바탕체"/>
                <w:spacing w:val="-6"/>
                <w:w w:val="90"/>
                <w:sz w:val="18"/>
                <w:lang w:eastAsia="ko-KR"/>
              </w:rPr>
              <w:t xml:space="preserve"> </w:t>
            </w:r>
            <w:r>
              <w:rPr>
                <w:rFonts w:ascii="바탕체" w:eastAsia="바탕체" w:hAnsi="바탕체"/>
                <w:w w:val="90"/>
                <w:sz w:val="18"/>
                <w:lang w:eastAsia="ko-KR"/>
              </w:rPr>
              <w:t>후</w:t>
            </w:r>
            <w:r>
              <w:rPr>
                <w:rFonts w:ascii="바탕체" w:eastAsia="바탕체" w:hAnsi="바탕체"/>
                <w:spacing w:val="-6"/>
                <w:w w:val="90"/>
                <w:sz w:val="18"/>
                <w:lang w:eastAsia="ko-KR"/>
              </w:rPr>
              <w:t xml:space="preserve"> </w:t>
            </w:r>
            <w:r>
              <w:rPr>
                <w:rFonts w:ascii="바탕체" w:eastAsia="바탕체" w:hAnsi="바탕체"/>
                <w:w w:val="90"/>
                <w:sz w:val="18"/>
                <w:lang w:eastAsia="ko-KR"/>
              </w:rPr>
              <w:t>제</w:t>
            </w:r>
            <w:r>
              <w:rPr>
                <w:w w:val="90"/>
                <w:sz w:val="18"/>
                <w:lang w:eastAsia="ko-KR"/>
              </w:rPr>
              <w:t>2</w:t>
            </w:r>
            <w:r>
              <w:rPr>
                <w:rFonts w:ascii="바탕체" w:eastAsia="바탕체" w:hAnsi="바탕체"/>
                <w:w w:val="90"/>
                <w:sz w:val="18"/>
                <w:lang w:eastAsia="ko-KR"/>
              </w:rPr>
              <w:t>의</w:t>
            </w:r>
            <w:r>
              <w:rPr>
                <w:rFonts w:ascii="바탕체" w:eastAsia="바탕체" w:hAnsi="바탕체"/>
                <w:spacing w:val="-6"/>
                <w:w w:val="90"/>
                <w:sz w:val="18"/>
                <w:lang w:eastAsia="ko-KR"/>
              </w:rPr>
              <w:t xml:space="preserve"> </w:t>
            </w:r>
            <w:r>
              <w:rPr>
                <w:rFonts w:ascii="바탕체" w:eastAsia="바탕체" w:hAnsi="바탕체"/>
                <w:w w:val="90"/>
                <w:sz w:val="18"/>
                <w:lang w:eastAsia="ko-KR"/>
              </w:rPr>
              <w:t>인생을</w:t>
            </w:r>
            <w:r>
              <w:rPr>
                <w:rFonts w:ascii="바탕체" w:eastAsia="바탕체" w:hAnsi="바탕체"/>
                <w:spacing w:val="-6"/>
                <w:w w:val="90"/>
                <w:sz w:val="18"/>
                <w:lang w:eastAsia="ko-KR"/>
              </w:rPr>
              <w:t xml:space="preserve"> </w:t>
            </w:r>
            <w:r>
              <w:rPr>
                <w:rFonts w:ascii="바탕체" w:eastAsia="바탕체" w:hAnsi="바탕체"/>
                <w:w w:val="90"/>
                <w:sz w:val="18"/>
                <w:lang w:eastAsia="ko-KR"/>
              </w:rPr>
              <w:t>설계하면서</w:t>
            </w:r>
            <w:r>
              <w:rPr>
                <w:rFonts w:ascii="바탕체" w:eastAsia="바탕체" w:hAnsi="바탕체"/>
                <w:spacing w:val="-6"/>
                <w:w w:val="90"/>
                <w:sz w:val="18"/>
                <w:lang w:eastAsia="ko-KR"/>
              </w:rPr>
              <w:t xml:space="preserve"> </w:t>
            </w:r>
            <w:r>
              <w:rPr>
                <w:rFonts w:ascii="바탕체" w:eastAsia="바탕체" w:hAnsi="바탕체"/>
                <w:w w:val="90"/>
                <w:sz w:val="18"/>
                <w:lang w:eastAsia="ko-KR"/>
              </w:rPr>
              <w:t>재취업이나</w:t>
            </w:r>
            <w:r>
              <w:rPr>
                <w:rFonts w:ascii="바탕체" w:eastAsia="바탕체" w:hAnsi="바탕체"/>
                <w:spacing w:val="-6"/>
                <w:w w:val="90"/>
                <w:sz w:val="18"/>
                <w:lang w:eastAsia="ko-KR"/>
              </w:rPr>
              <w:t xml:space="preserve"> </w:t>
            </w:r>
            <w:r>
              <w:rPr>
                <w:rFonts w:ascii="바탕체" w:eastAsia="바탕체" w:hAnsi="바탕체"/>
                <w:w w:val="90"/>
                <w:sz w:val="18"/>
                <w:lang w:eastAsia="ko-KR"/>
              </w:rPr>
              <w:t>자 영업을 개시하여 경제활동을 활발하게 하는 고령자들이 늘어나</w:t>
            </w:r>
            <w:r>
              <w:rPr>
                <w:rFonts w:ascii="바탕체" w:eastAsia="바탕체" w:hAnsi="바탕체"/>
                <w:spacing w:val="-12"/>
                <w:w w:val="90"/>
                <w:sz w:val="18"/>
                <w:lang w:eastAsia="ko-KR"/>
              </w:rPr>
              <w:t xml:space="preserve"> </w:t>
            </w:r>
            <w:r>
              <w:rPr>
                <w:rFonts w:ascii="바탕체" w:eastAsia="바탕체" w:hAnsi="바탕체"/>
                <w:w w:val="90"/>
                <w:sz w:val="18"/>
                <w:lang w:eastAsia="ko-KR"/>
              </w:rPr>
              <w:t>이들에</w:t>
            </w:r>
            <w:r>
              <w:rPr>
                <w:rFonts w:ascii="바탕체" w:eastAsia="바탕체" w:hAnsi="바탕체"/>
                <w:spacing w:val="-12"/>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2"/>
                <w:w w:val="90"/>
                <w:sz w:val="18"/>
                <w:lang w:eastAsia="ko-KR"/>
              </w:rPr>
              <w:t xml:space="preserve"> </w:t>
            </w:r>
            <w:r>
              <w:rPr>
                <w:rFonts w:ascii="바탕체" w:eastAsia="바탕체" w:hAnsi="바탕체"/>
                <w:w w:val="90"/>
                <w:sz w:val="18"/>
                <w:lang w:eastAsia="ko-KR"/>
              </w:rPr>
              <w:t>폭넓은</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지원이</w:t>
            </w:r>
            <w:r>
              <w:rPr>
                <w:rFonts w:ascii="바탕체" w:eastAsia="바탕체" w:hAnsi="바탕체"/>
                <w:spacing w:val="-12"/>
                <w:w w:val="90"/>
                <w:sz w:val="18"/>
                <w:lang w:eastAsia="ko-KR"/>
              </w:rPr>
              <w:t xml:space="preserve"> </w:t>
            </w:r>
            <w:r>
              <w:rPr>
                <w:rFonts w:ascii="바탕체" w:eastAsia="바탕체" w:hAnsi="바탕체"/>
                <w:w w:val="90"/>
                <w:sz w:val="18"/>
                <w:lang w:eastAsia="ko-KR"/>
              </w:rPr>
              <w:t>필요하다는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의견이</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있 </w:t>
            </w:r>
            <w:r>
              <w:rPr>
                <w:rFonts w:ascii="바탕체" w:eastAsia="바탕체" w:hAnsi="바탕체"/>
                <w:spacing w:val="-12"/>
                <w:sz w:val="18"/>
                <w:lang w:eastAsia="ko-KR"/>
              </w:rPr>
              <w:t>음</w:t>
            </w:r>
            <w:r>
              <w:rPr>
                <w:spacing w:val="-12"/>
                <w:sz w:val="18"/>
                <w:lang w:eastAsia="ko-KR"/>
              </w:rPr>
              <w:t>.</w:t>
            </w:r>
            <w:r>
              <w:rPr>
                <w:sz w:val="18"/>
                <w:lang w:eastAsia="ko-KR"/>
              </w:rPr>
              <w:t xml:space="preserve"> </w:t>
            </w:r>
            <w:r>
              <w:rPr>
                <w:rFonts w:ascii="바탕체" w:eastAsia="바탕체" w:hAnsi="바탕체"/>
                <w:spacing w:val="-12"/>
                <w:sz w:val="18"/>
                <w:lang w:eastAsia="ko-KR"/>
              </w:rPr>
              <w:t>이에</w:t>
            </w:r>
            <w:r>
              <w:rPr>
                <w:rFonts w:ascii="바탕체" w:eastAsia="바탕체" w:hAnsi="바탕체"/>
                <w:spacing w:val="-10"/>
                <w:sz w:val="18"/>
                <w:lang w:eastAsia="ko-KR"/>
              </w:rPr>
              <w:t xml:space="preserve"> </w:t>
            </w:r>
            <w:r>
              <w:rPr>
                <w:rFonts w:ascii="바탕체" w:eastAsia="바탕체" w:hAnsi="바탕체"/>
                <w:spacing w:val="-12"/>
                <w:sz w:val="18"/>
                <w:lang w:eastAsia="ko-KR"/>
              </w:rPr>
              <w:t>실업급여</w:t>
            </w:r>
            <w:r>
              <w:rPr>
                <w:rFonts w:ascii="바탕체" w:eastAsia="바탕체" w:hAnsi="바탕체"/>
                <w:spacing w:val="-11"/>
                <w:sz w:val="18"/>
                <w:lang w:eastAsia="ko-KR"/>
              </w:rPr>
              <w:t xml:space="preserve"> </w:t>
            </w:r>
            <w:r>
              <w:rPr>
                <w:rFonts w:ascii="바탕체" w:eastAsia="바탕체" w:hAnsi="바탕체"/>
                <w:spacing w:val="-12"/>
                <w:sz w:val="18"/>
                <w:lang w:eastAsia="ko-KR"/>
              </w:rPr>
              <w:t>등</w:t>
            </w:r>
            <w:r>
              <w:rPr>
                <w:rFonts w:ascii="바탕체" w:eastAsia="바탕체" w:hAnsi="바탕체"/>
                <w:spacing w:val="-10"/>
                <w:sz w:val="18"/>
                <w:lang w:eastAsia="ko-KR"/>
              </w:rPr>
              <w:t xml:space="preserve"> </w:t>
            </w:r>
            <w:r>
              <w:rPr>
                <w:rFonts w:ascii="바탕체" w:eastAsia="바탕체" w:hAnsi="바탕체"/>
                <w:spacing w:val="-12"/>
                <w:sz w:val="18"/>
                <w:lang w:eastAsia="ko-KR"/>
              </w:rPr>
              <w:t>적용</w:t>
            </w:r>
            <w:r>
              <w:rPr>
                <w:rFonts w:ascii="바탕체" w:eastAsia="바탕체" w:hAnsi="바탕체"/>
                <w:spacing w:val="-11"/>
                <w:sz w:val="18"/>
                <w:lang w:eastAsia="ko-KR"/>
              </w:rPr>
              <w:t xml:space="preserve"> </w:t>
            </w:r>
            <w:r>
              <w:rPr>
                <w:rFonts w:ascii="바탕체" w:eastAsia="바탕체" w:hAnsi="바탕체"/>
                <w:spacing w:val="-12"/>
                <w:sz w:val="18"/>
                <w:lang w:eastAsia="ko-KR"/>
              </w:rPr>
              <w:t>제외</w:t>
            </w:r>
            <w:r>
              <w:rPr>
                <w:rFonts w:ascii="바탕체" w:eastAsia="바탕체" w:hAnsi="바탕체"/>
                <w:spacing w:val="-10"/>
                <w:sz w:val="18"/>
                <w:lang w:eastAsia="ko-KR"/>
              </w:rPr>
              <w:t xml:space="preserve"> </w:t>
            </w:r>
            <w:r>
              <w:rPr>
                <w:rFonts w:ascii="바탕체" w:eastAsia="바탕체" w:hAnsi="바탕체"/>
                <w:spacing w:val="-12"/>
                <w:sz w:val="18"/>
                <w:lang w:eastAsia="ko-KR"/>
              </w:rPr>
              <w:t>대상을</w:t>
            </w:r>
            <w:r>
              <w:rPr>
                <w:rFonts w:ascii="바탕체" w:eastAsia="바탕체" w:hAnsi="바탕체"/>
                <w:spacing w:val="-11"/>
                <w:sz w:val="18"/>
                <w:lang w:eastAsia="ko-KR"/>
              </w:rPr>
              <w:t xml:space="preserve"> </w:t>
            </w:r>
            <w:r>
              <w:rPr>
                <w:spacing w:val="-12"/>
                <w:sz w:val="18"/>
                <w:lang w:eastAsia="ko-KR"/>
              </w:rPr>
              <w:t>70</w:t>
            </w:r>
            <w:r>
              <w:rPr>
                <w:rFonts w:ascii="바탕체" w:eastAsia="바탕체" w:hAnsi="바탕체"/>
                <w:spacing w:val="-12"/>
                <w:sz w:val="18"/>
                <w:lang w:eastAsia="ko-KR"/>
              </w:rPr>
              <w:t>세</w:t>
            </w:r>
            <w:r>
              <w:rPr>
                <w:rFonts w:ascii="바탕체" w:eastAsia="바탕체" w:hAnsi="바탕체"/>
                <w:spacing w:val="-10"/>
                <w:sz w:val="18"/>
                <w:lang w:eastAsia="ko-KR"/>
              </w:rPr>
              <w:t xml:space="preserve"> </w:t>
            </w:r>
            <w:r>
              <w:rPr>
                <w:rFonts w:ascii="바탕체" w:eastAsia="바탕체" w:hAnsi="바탕체"/>
                <w:spacing w:val="-12"/>
                <w:sz w:val="18"/>
                <w:lang w:eastAsia="ko-KR"/>
              </w:rPr>
              <w:t>이후</w:t>
            </w:r>
            <w:r>
              <w:rPr>
                <w:rFonts w:ascii="바탕체" w:eastAsia="바탕체" w:hAnsi="바탕체"/>
                <w:spacing w:val="-11"/>
                <w:sz w:val="18"/>
                <w:lang w:eastAsia="ko-KR"/>
              </w:rPr>
              <w:t xml:space="preserve"> </w:t>
            </w:r>
            <w:r>
              <w:rPr>
                <w:rFonts w:ascii="바탕체" w:eastAsia="바탕체" w:hAnsi="바탕체"/>
                <w:spacing w:val="-12"/>
                <w:sz w:val="18"/>
                <w:lang w:eastAsia="ko-KR"/>
              </w:rPr>
              <w:t xml:space="preserve">고용 </w:t>
            </w:r>
            <w:r>
              <w:rPr>
                <w:rFonts w:ascii="바탕체" w:eastAsia="바탕체" w:hAnsi="바탕체"/>
                <w:w w:val="90"/>
                <w:sz w:val="18"/>
                <w:lang w:eastAsia="ko-KR"/>
              </w:rPr>
              <w:t xml:space="preserve">되거나 자영업을 개시한 사람으로 연령을 상향하여 근로 </w:t>
            </w:r>
            <w:r>
              <w:rPr>
                <w:rFonts w:ascii="바탕체" w:eastAsia="바탕체" w:hAnsi="바탕체"/>
                <w:spacing w:val="-10"/>
                <w:sz w:val="18"/>
                <w:lang w:eastAsia="ko-KR"/>
              </w:rPr>
              <w:t>가능한</w:t>
            </w:r>
            <w:r>
              <w:rPr>
                <w:rFonts w:ascii="바탕체" w:eastAsia="바탕체" w:hAnsi="바탕체"/>
                <w:spacing w:val="-13"/>
                <w:sz w:val="18"/>
                <w:lang w:eastAsia="ko-KR"/>
              </w:rPr>
              <w:t xml:space="preserve"> </w:t>
            </w:r>
            <w:r>
              <w:rPr>
                <w:rFonts w:ascii="바탕체" w:eastAsia="바탕체" w:hAnsi="바탕체"/>
                <w:spacing w:val="-10"/>
                <w:sz w:val="18"/>
                <w:lang w:eastAsia="ko-KR"/>
              </w:rPr>
              <w:t>고령자들의</w:t>
            </w:r>
            <w:r>
              <w:rPr>
                <w:rFonts w:ascii="바탕체" w:eastAsia="바탕체" w:hAnsi="바탕체"/>
                <w:spacing w:val="-12"/>
                <w:sz w:val="18"/>
                <w:lang w:eastAsia="ko-KR"/>
              </w:rPr>
              <w:t xml:space="preserve"> </w:t>
            </w:r>
            <w:r>
              <w:rPr>
                <w:rFonts w:ascii="바탕체" w:eastAsia="바탕체" w:hAnsi="바탕체"/>
                <w:spacing w:val="-10"/>
                <w:sz w:val="18"/>
                <w:lang w:eastAsia="ko-KR"/>
              </w:rPr>
              <w:t>생활안정과</w:t>
            </w:r>
            <w:r>
              <w:rPr>
                <w:rFonts w:ascii="바탕체" w:eastAsia="바탕체" w:hAnsi="바탕체"/>
                <w:spacing w:val="-13"/>
                <w:sz w:val="18"/>
                <w:lang w:eastAsia="ko-KR"/>
              </w:rPr>
              <w:t xml:space="preserve"> </w:t>
            </w:r>
            <w:r>
              <w:rPr>
                <w:rFonts w:ascii="바탕체" w:eastAsia="바탕체" w:hAnsi="바탕체"/>
                <w:spacing w:val="-10"/>
                <w:sz w:val="18"/>
                <w:lang w:eastAsia="ko-KR"/>
              </w:rPr>
              <w:t>근로활동을</w:t>
            </w:r>
            <w:r>
              <w:rPr>
                <w:rFonts w:ascii="바탕체" w:eastAsia="바탕체" w:hAnsi="바탕체"/>
                <w:spacing w:val="-12"/>
                <w:sz w:val="18"/>
                <w:lang w:eastAsia="ko-KR"/>
              </w:rPr>
              <w:t xml:space="preserve"> </w:t>
            </w:r>
            <w:r>
              <w:rPr>
                <w:rFonts w:ascii="바탕체" w:eastAsia="바탕체" w:hAnsi="바탕체"/>
                <w:spacing w:val="-10"/>
                <w:sz w:val="18"/>
                <w:lang w:eastAsia="ko-KR"/>
              </w:rPr>
              <w:t xml:space="preserve">촉진하려는 </w:t>
            </w:r>
            <w:r>
              <w:rPr>
                <w:rFonts w:ascii="바탕체" w:eastAsia="바탕체" w:hAnsi="바탕체"/>
                <w:sz w:val="18"/>
                <w:lang w:eastAsia="ko-KR"/>
              </w:rPr>
              <w:t>것임</w:t>
            </w:r>
            <w:r>
              <w:rPr>
                <w:rFonts w:ascii="바탕체" w:eastAsia="바탕체" w:hAnsi="바탕체"/>
                <w:spacing w:val="-23"/>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5"/>
                <w:sz w:val="18"/>
              </w:rPr>
              <w:t xml:space="preserve"> </w:t>
            </w:r>
            <w:r>
              <w:rPr>
                <w:sz w:val="18"/>
              </w:rPr>
              <w:t>However, as the aging society progresses, di-verse job opportunities for older adults are being created, and the number of older adults actively engaging in eco-nomic</w:t>
            </w:r>
            <w:r>
              <w:rPr>
                <w:spacing w:val="-12"/>
                <w:sz w:val="18"/>
              </w:rPr>
              <w:t xml:space="preserve"> </w:t>
            </w:r>
            <w:r>
              <w:rPr>
                <w:sz w:val="18"/>
              </w:rPr>
              <w:t>activities—by</w:t>
            </w:r>
            <w:r>
              <w:rPr>
                <w:spacing w:val="-11"/>
                <w:sz w:val="18"/>
              </w:rPr>
              <w:t xml:space="preserve"> </w:t>
            </w:r>
            <w:r>
              <w:rPr>
                <w:sz w:val="18"/>
              </w:rPr>
              <w:t>re-entering</w:t>
            </w:r>
            <w:r>
              <w:rPr>
                <w:spacing w:val="-11"/>
                <w:sz w:val="18"/>
              </w:rPr>
              <w:t xml:space="preserve"> </w:t>
            </w:r>
            <w:r>
              <w:rPr>
                <w:sz w:val="18"/>
              </w:rPr>
              <w:t>employment</w:t>
            </w:r>
            <w:r>
              <w:rPr>
                <w:spacing w:val="-11"/>
                <w:sz w:val="18"/>
              </w:rPr>
              <w:t xml:space="preserve"> </w:t>
            </w:r>
            <w:r>
              <w:rPr>
                <w:sz w:val="18"/>
              </w:rPr>
              <w:t>or</w:t>
            </w:r>
            <w:r>
              <w:rPr>
                <w:spacing w:val="-12"/>
                <w:sz w:val="18"/>
              </w:rPr>
              <w:t xml:space="preserve"> </w:t>
            </w:r>
            <w:r>
              <w:rPr>
                <w:sz w:val="18"/>
              </w:rPr>
              <w:t>commenc-ing</w:t>
            </w:r>
            <w:r>
              <w:rPr>
                <w:spacing w:val="-6"/>
                <w:sz w:val="18"/>
              </w:rPr>
              <w:t xml:space="preserve"> </w:t>
            </w:r>
            <w:r>
              <w:rPr>
                <w:sz w:val="18"/>
              </w:rPr>
              <w:t>self-employment</w:t>
            </w:r>
            <w:r>
              <w:rPr>
                <w:spacing w:val="-6"/>
                <w:sz w:val="18"/>
              </w:rPr>
              <w:t xml:space="preserve"> </w:t>
            </w:r>
            <w:r>
              <w:rPr>
                <w:sz w:val="18"/>
              </w:rPr>
              <w:t>while</w:t>
            </w:r>
            <w:r>
              <w:rPr>
                <w:spacing w:val="-6"/>
                <w:sz w:val="18"/>
              </w:rPr>
              <w:t xml:space="preserve"> </w:t>
            </w:r>
            <w:r>
              <w:rPr>
                <w:sz w:val="18"/>
              </w:rPr>
              <w:t>designing</w:t>
            </w:r>
            <w:r>
              <w:rPr>
                <w:spacing w:val="-6"/>
                <w:sz w:val="18"/>
              </w:rPr>
              <w:t xml:space="preserve"> </w:t>
            </w:r>
            <w:r>
              <w:rPr>
                <w:sz w:val="18"/>
              </w:rPr>
              <w:t>a</w:t>
            </w:r>
            <w:r>
              <w:rPr>
                <w:spacing w:val="-6"/>
                <w:sz w:val="18"/>
              </w:rPr>
              <w:t xml:space="preserve"> </w:t>
            </w:r>
            <w:r>
              <w:rPr>
                <w:sz w:val="18"/>
              </w:rPr>
              <w:t>second</w:t>
            </w:r>
            <w:r>
              <w:rPr>
                <w:spacing w:val="-6"/>
                <w:sz w:val="18"/>
              </w:rPr>
              <w:t xml:space="preserve"> </w:t>
            </w:r>
            <w:r>
              <w:rPr>
                <w:sz w:val="18"/>
              </w:rPr>
              <w:t>life</w:t>
            </w:r>
            <w:r>
              <w:rPr>
                <w:spacing w:val="-6"/>
                <w:sz w:val="18"/>
              </w:rPr>
              <w:t xml:space="preserve"> </w:t>
            </w:r>
            <w:r>
              <w:rPr>
                <w:sz w:val="18"/>
              </w:rPr>
              <w:t>after</w:t>
            </w:r>
            <w:r>
              <w:rPr>
                <w:spacing w:val="-6"/>
                <w:sz w:val="18"/>
              </w:rPr>
              <w:t xml:space="preserve"> </w:t>
            </w:r>
            <w:r>
              <w:rPr>
                <w:sz w:val="18"/>
              </w:rPr>
              <w:t xml:space="preserve">re-tirement—is increasing, leading to the opinion that broad </w:t>
            </w:r>
            <w:r>
              <w:rPr>
                <w:spacing w:val="-2"/>
                <w:sz w:val="18"/>
              </w:rPr>
              <w:t>support</w:t>
            </w:r>
            <w:r>
              <w:rPr>
                <w:spacing w:val="-5"/>
                <w:sz w:val="18"/>
              </w:rPr>
              <w:t xml:space="preserve"> </w:t>
            </w:r>
            <w:r>
              <w:rPr>
                <w:spacing w:val="-2"/>
                <w:sz w:val="18"/>
              </w:rPr>
              <w:t>for</w:t>
            </w:r>
            <w:r>
              <w:rPr>
                <w:spacing w:val="-5"/>
                <w:sz w:val="18"/>
              </w:rPr>
              <w:t xml:space="preserve"> </w:t>
            </w:r>
            <w:r>
              <w:rPr>
                <w:spacing w:val="-2"/>
                <w:sz w:val="18"/>
              </w:rPr>
              <w:t>these</w:t>
            </w:r>
            <w:r>
              <w:rPr>
                <w:spacing w:val="-5"/>
                <w:sz w:val="18"/>
              </w:rPr>
              <w:t xml:space="preserve"> </w:t>
            </w:r>
            <w:r>
              <w:rPr>
                <w:spacing w:val="-2"/>
                <w:sz w:val="18"/>
              </w:rPr>
              <w:t>individuals</w:t>
            </w:r>
            <w:r>
              <w:rPr>
                <w:spacing w:val="-5"/>
                <w:sz w:val="18"/>
              </w:rPr>
              <w:t xml:space="preserve"> </w:t>
            </w:r>
            <w:r>
              <w:rPr>
                <w:spacing w:val="-2"/>
                <w:sz w:val="18"/>
              </w:rPr>
              <w:t>is</w:t>
            </w:r>
            <w:r>
              <w:rPr>
                <w:spacing w:val="-5"/>
                <w:sz w:val="18"/>
              </w:rPr>
              <w:t xml:space="preserve"> </w:t>
            </w:r>
            <w:r>
              <w:rPr>
                <w:spacing w:val="-2"/>
                <w:sz w:val="18"/>
              </w:rPr>
              <w:t>necessary.</w:t>
            </w:r>
            <w:r>
              <w:rPr>
                <w:spacing w:val="-5"/>
                <w:sz w:val="18"/>
              </w:rPr>
              <w:t xml:space="preserve"> </w:t>
            </w:r>
            <w:r>
              <w:rPr>
                <w:spacing w:val="-2"/>
                <w:sz w:val="18"/>
              </w:rPr>
              <w:t>Therefore,</w:t>
            </w:r>
            <w:r>
              <w:rPr>
                <w:spacing w:val="-5"/>
                <w:sz w:val="18"/>
              </w:rPr>
              <w:t xml:space="preserve"> </w:t>
            </w:r>
            <w:r>
              <w:rPr>
                <w:spacing w:val="-2"/>
                <w:sz w:val="18"/>
              </w:rPr>
              <w:t>the</w:t>
            </w:r>
            <w:r>
              <w:rPr>
                <w:spacing w:val="-5"/>
                <w:sz w:val="18"/>
              </w:rPr>
              <w:t xml:space="preserve"> </w:t>
            </w:r>
            <w:r>
              <w:rPr>
                <w:spacing w:val="-2"/>
                <w:sz w:val="18"/>
              </w:rPr>
              <w:t>ob-</w:t>
            </w:r>
            <w:r>
              <w:rPr>
                <w:sz w:val="18"/>
              </w:rPr>
              <w:t>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promote</w:t>
            </w:r>
            <w:r>
              <w:rPr>
                <w:spacing w:val="-11"/>
                <w:sz w:val="18"/>
              </w:rPr>
              <w:t xml:space="preserve"> </w:t>
            </w:r>
            <w:r>
              <w:rPr>
                <w:sz w:val="18"/>
              </w:rPr>
              <w:t>the</w:t>
            </w:r>
            <w:r>
              <w:rPr>
                <w:spacing w:val="-12"/>
                <w:sz w:val="18"/>
              </w:rPr>
              <w:t xml:space="preserve"> </w:t>
            </w:r>
            <w:r>
              <w:rPr>
                <w:sz w:val="18"/>
              </w:rPr>
              <w:t>livelihood</w:t>
            </w:r>
            <w:r>
              <w:rPr>
                <w:spacing w:val="-11"/>
                <w:sz w:val="18"/>
              </w:rPr>
              <w:t xml:space="preserve"> </w:t>
            </w:r>
            <w:r>
              <w:rPr>
                <w:sz w:val="18"/>
              </w:rPr>
              <w:t>stability</w:t>
            </w:r>
            <w:r>
              <w:rPr>
                <w:spacing w:val="-11"/>
                <w:sz w:val="18"/>
              </w:rPr>
              <w:t xml:space="preserve"> </w:t>
            </w:r>
            <w:r>
              <w:rPr>
                <w:sz w:val="18"/>
              </w:rPr>
              <w:t>and</w:t>
            </w:r>
            <w:r>
              <w:rPr>
                <w:spacing w:val="-11"/>
                <w:sz w:val="18"/>
              </w:rPr>
              <w:t xml:space="preserve"> </w:t>
            </w:r>
            <w:r>
              <w:rPr>
                <w:sz w:val="18"/>
              </w:rPr>
              <w:t>labor</w:t>
            </w:r>
            <w:r>
              <w:rPr>
                <w:spacing w:val="-12"/>
                <w:sz w:val="18"/>
              </w:rPr>
              <w:t xml:space="preserve"> </w:t>
            </w:r>
            <w:r>
              <w:rPr>
                <w:sz w:val="18"/>
              </w:rPr>
              <w:t>activ-ities</w:t>
            </w:r>
            <w:r>
              <w:rPr>
                <w:spacing w:val="-7"/>
                <w:sz w:val="18"/>
              </w:rPr>
              <w:t xml:space="preserve"> </w:t>
            </w:r>
            <w:r>
              <w:rPr>
                <w:sz w:val="18"/>
              </w:rPr>
              <w:t>of</w:t>
            </w:r>
            <w:r>
              <w:rPr>
                <w:spacing w:val="-7"/>
                <w:sz w:val="18"/>
              </w:rPr>
              <w:t xml:space="preserve"> </w:t>
            </w:r>
            <w:r>
              <w:rPr>
                <w:sz w:val="18"/>
              </w:rPr>
              <w:t>employable</w:t>
            </w:r>
            <w:r>
              <w:rPr>
                <w:spacing w:val="-7"/>
                <w:sz w:val="18"/>
              </w:rPr>
              <w:t xml:space="preserve"> </w:t>
            </w:r>
            <w:r>
              <w:rPr>
                <w:sz w:val="18"/>
              </w:rPr>
              <w:t>older</w:t>
            </w:r>
            <w:r>
              <w:rPr>
                <w:spacing w:val="-7"/>
                <w:sz w:val="18"/>
              </w:rPr>
              <w:t xml:space="preserve"> </w:t>
            </w:r>
            <w:r>
              <w:rPr>
                <w:sz w:val="18"/>
              </w:rPr>
              <w:t>adults</w:t>
            </w:r>
            <w:r>
              <w:rPr>
                <w:spacing w:val="-7"/>
                <w:sz w:val="18"/>
              </w:rPr>
              <w:t xml:space="preserve"> </w:t>
            </w:r>
            <w:r>
              <w:rPr>
                <w:sz w:val="18"/>
              </w:rPr>
              <w:t>by</w:t>
            </w:r>
            <w:r>
              <w:rPr>
                <w:spacing w:val="-7"/>
                <w:sz w:val="18"/>
              </w:rPr>
              <w:t xml:space="preserve"> </w:t>
            </w:r>
            <w:r>
              <w:rPr>
                <w:sz w:val="18"/>
              </w:rPr>
              <w:t>raising</w:t>
            </w:r>
            <w:r>
              <w:rPr>
                <w:spacing w:val="-7"/>
                <w:sz w:val="18"/>
              </w:rPr>
              <w:t xml:space="preserve"> </w:t>
            </w:r>
            <w:r>
              <w:rPr>
                <w:sz w:val="18"/>
              </w:rPr>
              <w:t>the</w:t>
            </w:r>
            <w:r>
              <w:rPr>
                <w:spacing w:val="-7"/>
                <w:sz w:val="18"/>
              </w:rPr>
              <w:t xml:space="preserve"> </w:t>
            </w:r>
            <w:r>
              <w:rPr>
                <w:sz w:val="18"/>
              </w:rPr>
              <w:t>age</w:t>
            </w:r>
            <w:r>
              <w:rPr>
                <w:spacing w:val="-7"/>
                <w:sz w:val="18"/>
              </w:rPr>
              <w:t xml:space="preserve"> </w:t>
            </w:r>
            <w:r>
              <w:rPr>
                <w:sz w:val="18"/>
              </w:rPr>
              <w:t>of</w:t>
            </w:r>
            <w:r>
              <w:rPr>
                <w:spacing w:val="-7"/>
                <w:sz w:val="18"/>
              </w:rPr>
              <w:t xml:space="preserve"> </w:t>
            </w:r>
            <w:r>
              <w:rPr>
                <w:sz w:val="18"/>
              </w:rPr>
              <w:t>exclu-sion</w:t>
            </w:r>
            <w:r>
              <w:rPr>
                <w:spacing w:val="-2"/>
                <w:sz w:val="18"/>
              </w:rPr>
              <w:t xml:space="preserve"> </w:t>
            </w:r>
            <w:r>
              <w:rPr>
                <w:sz w:val="18"/>
              </w:rPr>
              <w:t>from</w:t>
            </w:r>
            <w:r>
              <w:rPr>
                <w:spacing w:val="-2"/>
                <w:sz w:val="18"/>
              </w:rPr>
              <w:t xml:space="preserve"> </w:t>
            </w:r>
            <w:r>
              <w:rPr>
                <w:sz w:val="18"/>
              </w:rPr>
              <w:t>benefits,</w:t>
            </w:r>
            <w:r>
              <w:rPr>
                <w:spacing w:val="-2"/>
                <w:sz w:val="18"/>
              </w:rPr>
              <w:t xml:space="preserve"> </w:t>
            </w:r>
            <w:r>
              <w:rPr>
                <w:sz w:val="18"/>
              </w:rPr>
              <w:t>such</w:t>
            </w:r>
            <w:r>
              <w:rPr>
                <w:spacing w:val="-2"/>
                <w:sz w:val="18"/>
              </w:rPr>
              <w:t xml:space="preserve"> </w:t>
            </w:r>
            <w:r>
              <w:rPr>
                <w:sz w:val="18"/>
              </w:rPr>
              <w:t>as</w:t>
            </w:r>
            <w:r>
              <w:rPr>
                <w:spacing w:val="-2"/>
                <w:sz w:val="18"/>
              </w:rPr>
              <w:t xml:space="preserve"> </w:t>
            </w:r>
            <w:r>
              <w:rPr>
                <w:sz w:val="18"/>
              </w:rPr>
              <w:t>unemployment</w:t>
            </w:r>
            <w:r>
              <w:rPr>
                <w:spacing w:val="-2"/>
                <w:sz w:val="18"/>
              </w:rPr>
              <w:t xml:space="preserve"> </w:t>
            </w:r>
            <w:r>
              <w:rPr>
                <w:sz w:val="18"/>
              </w:rPr>
              <w:t>benefits,</w:t>
            </w:r>
            <w:r>
              <w:rPr>
                <w:spacing w:val="-2"/>
                <w:sz w:val="18"/>
              </w:rPr>
              <w:t xml:space="preserve"> </w:t>
            </w:r>
            <w:r>
              <w:rPr>
                <w:sz w:val="18"/>
              </w:rPr>
              <w:t>to</w:t>
            </w:r>
            <w:r>
              <w:rPr>
                <w:spacing w:val="-2"/>
                <w:sz w:val="18"/>
              </w:rPr>
              <w:t xml:space="preserve"> </w:t>
            </w:r>
            <w:r>
              <w:rPr>
                <w:sz w:val="18"/>
              </w:rPr>
              <w:t>per-sons employed or commencing self-employment after the age of 70</w:t>
            </w:r>
            <w:r w:rsidR="00F93379">
              <w:rPr>
                <w:rFonts w:hint="eastAsia"/>
                <w:spacing w:val="80"/>
                <w:sz w:val="18"/>
                <w:lang w:eastAsia="ko-KR"/>
              </w:rPr>
              <w:t>.</w:t>
            </w:r>
            <w:r w:rsidR="00F93379">
              <w:rPr>
                <w:spacing w:val="80"/>
                <w:sz w:val="18"/>
                <w:lang w:eastAsia="ko-KR"/>
              </w:rPr>
              <w:t>…</w:t>
            </w:r>
            <w:r>
              <w:rPr>
                <w:sz w:val="18"/>
              </w:rPr>
              <w:t>)</w:t>
            </w:r>
          </w:p>
        </w:tc>
      </w:tr>
    </w:tbl>
    <w:p w14:paraId="1689C0DD"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3DB89DF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D5D7A62" w14:textId="77777777">
        <w:trPr>
          <w:trHeight w:val="594"/>
        </w:trPr>
        <w:tc>
          <w:tcPr>
            <w:tcW w:w="2515" w:type="dxa"/>
          </w:tcPr>
          <w:p w14:paraId="6E91426E"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5AE6228"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DF87D76"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0F1E50B"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AECB448"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5CD0D78" w14:textId="77777777" w:rsidR="00832031" w:rsidRDefault="00000000">
            <w:pPr>
              <w:pStyle w:val="TableParagraph"/>
              <w:spacing w:before="79"/>
              <w:ind w:left="429"/>
              <w:jc w:val="left"/>
              <w:rPr>
                <w:b/>
                <w:sz w:val="18"/>
              </w:rPr>
            </w:pPr>
            <w:r>
              <w:rPr>
                <w:b/>
                <w:spacing w:val="-2"/>
                <w:sz w:val="18"/>
              </w:rPr>
              <w:t>(Sponsor)</w:t>
            </w:r>
          </w:p>
        </w:tc>
        <w:tc>
          <w:tcPr>
            <w:tcW w:w="4498" w:type="dxa"/>
          </w:tcPr>
          <w:p w14:paraId="468A69DE"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70C491B"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7DCF2E5" w14:textId="77777777">
        <w:trPr>
          <w:trHeight w:val="5117"/>
        </w:trPr>
        <w:tc>
          <w:tcPr>
            <w:tcW w:w="2515" w:type="dxa"/>
          </w:tcPr>
          <w:p w14:paraId="462CD8D1" w14:textId="77777777" w:rsidR="00832031" w:rsidRDefault="00000000">
            <w:pPr>
              <w:pStyle w:val="TableParagraph"/>
              <w:spacing w:before="24" w:line="247" w:lineRule="auto"/>
              <w:ind w:left="122" w:right="112"/>
              <w:jc w:val="both"/>
              <w:rPr>
                <w:sz w:val="18"/>
              </w:rPr>
            </w:pPr>
            <w:r>
              <w:rPr>
                <w:rFonts w:ascii="바탕체" w:eastAsia="바탕체"/>
                <w:sz w:val="18"/>
              </w:rPr>
              <w:t>전자서명법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Digital Signature Act)</w:t>
            </w:r>
          </w:p>
        </w:tc>
        <w:tc>
          <w:tcPr>
            <w:tcW w:w="1324" w:type="dxa"/>
          </w:tcPr>
          <w:p w14:paraId="4186B440" w14:textId="77777777" w:rsidR="00832031" w:rsidRDefault="00000000">
            <w:pPr>
              <w:pStyle w:val="TableParagraph"/>
              <w:spacing w:before="39"/>
              <w:ind w:left="8" w:right="1"/>
              <w:rPr>
                <w:sz w:val="18"/>
              </w:rPr>
            </w:pPr>
            <w:r>
              <w:rPr>
                <w:spacing w:val="-2"/>
                <w:sz w:val="18"/>
              </w:rPr>
              <w:t>2107418</w:t>
            </w:r>
          </w:p>
        </w:tc>
        <w:tc>
          <w:tcPr>
            <w:tcW w:w="1607" w:type="dxa"/>
          </w:tcPr>
          <w:p w14:paraId="67BDCB6C" w14:textId="77777777" w:rsidR="00832031" w:rsidRDefault="00000000">
            <w:pPr>
              <w:pStyle w:val="TableParagraph"/>
              <w:spacing w:before="24"/>
              <w:ind w:left="613" w:right="157" w:hanging="282"/>
              <w:jc w:val="left"/>
              <w:rPr>
                <w:sz w:val="18"/>
              </w:rPr>
            </w:pPr>
            <w:r>
              <w:rPr>
                <w:rFonts w:ascii="바탕체" w:eastAsia="바탕체"/>
                <w:spacing w:val="-8"/>
                <w:sz w:val="18"/>
              </w:rPr>
              <w:t>김예지</w:t>
            </w:r>
            <w:r>
              <w:rPr>
                <w:spacing w:val="-8"/>
                <w:sz w:val="18"/>
              </w:rPr>
              <w:t>(Yeaji</w:t>
            </w:r>
            <w:r>
              <w:rPr>
                <w:spacing w:val="-4"/>
                <w:sz w:val="18"/>
              </w:rPr>
              <w:t xml:space="preserve"> Kim)</w:t>
            </w:r>
          </w:p>
        </w:tc>
        <w:tc>
          <w:tcPr>
            <w:tcW w:w="4498" w:type="dxa"/>
          </w:tcPr>
          <w:p w14:paraId="7731D5B5" w14:textId="002B95D5" w:rsidR="00832031" w:rsidRDefault="00000000">
            <w:pPr>
              <w:pStyle w:val="TableParagraph"/>
              <w:spacing w:before="26" w:line="237"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그런데</w:t>
            </w:r>
            <w:r>
              <w:rPr>
                <w:rFonts w:ascii="바탕체" w:eastAsia="바탕체"/>
                <w:spacing w:val="-10"/>
                <w:sz w:val="18"/>
                <w:lang w:eastAsia="ko-KR"/>
              </w:rPr>
              <w:t xml:space="preserve"> </w:t>
            </w:r>
            <w:r>
              <w:rPr>
                <w:rFonts w:ascii="바탕체" w:eastAsia="바탕체"/>
                <w:spacing w:val="-12"/>
                <w:sz w:val="18"/>
                <w:lang w:eastAsia="ko-KR"/>
              </w:rPr>
              <w:t>현재</w:t>
            </w:r>
            <w:r>
              <w:rPr>
                <w:rFonts w:ascii="바탕체" w:eastAsia="바탕체"/>
                <w:spacing w:val="-11"/>
                <w:sz w:val="18"/>
                <w:lang w:eastAsia="ko-KR"/>
              </w:rPr>
              <w:t xml:space="preserve"> </w:t>
            </w:r>
            <w:r>
              <w:rPr>
                <w:rFonts w:ascii="바탕체" w:eastAsia="바탕체"/>
                <w:spacing w:val="-12"/>
                <w:sz w:val="18"/>
                <w:lang w:eastAsia="ko-KR"/>
              </w:rPr>
              <w:t>출시되고</w:t>
            </w:r>
            <w:r>
              <w:rPr>
                <w:rFonts w:ascii="바탕체" w:eastAsia="바탕체"/>
                <w:spacing w:val="-10"/>
                <w:sz w:val="18"/>
                <w:lang w:eastAsia="ko-KR"/>
              </w:rPr>
              <w:t xml:space="preserve"> </w:t>
            </w:r>
            <w:r>
              <w:rPr>
                <w:rFonts w:ascii="바탕체" w:eastAsia="바탕체"/>
                <w:spacing w:val="-12"/>
                <w:sz w:val="18"/>
                <w:lang w:eastAsia="ko-KR"/>
              </w:rPr>
              <w:t>있는</w:t>
            </w:r>
            <w:r>
              <w:rPr>
                <w:rFonts w:ascii="바탕체" w:eastAsia="바탕체"/>
                <w:spacing w:val="-11"/>
                <w:sz w:val="18"/>
                <w:lang w:eastAsia="ko-KR"/>
              </w:rPr>
              <w:t xml:space="preserve"> </w:t>
            </w:r>
            <w:r>
              <w:rPr>
                <w:rFonts w:ascii="바탕체" w:eastAsia="바탕체"/>
                <w:spacing w:val="-12"/>
                <w:sz w:val="18"/>
                <w:lang w:eastAsia="ko-KR"/>
              </w:rPr>
              <w:t>민간인증서에</w:t>
            </w:r>
            <w:r>
              <w:rPr>
                <w:rFonts w:ascii="바탕체" w:eastAsia="바탕체"/>
                <w:spacing w:val="-10"/>
                <w:sz w:val="18"/>
                <w:lang w:eastAsia="ko-KR"/>
              </w:rPr>
              <w:t xml:space="preserve"> </w:t>
            </w:r>
            <w:r>
              <w:rPr>
                <w:rFonts w:ascii="바탕체" w:eastAsia="바탕체"/>
                <w:spacing w:val="-12"/>
                <w:sz w:val="18"/>
                <w:lang w:eastAsia="ko-KR"/>
              </w:rPr>
              <w:t xml:space="preserve">음성접근서 </w:t>
            </w:r>
            <w:r>
              <w:rPr>
                <w:rFonts w:ascii="바탕체" w:eastAsia="바탕체"/>
                <w:w w:val="90"/>
                <w:sz w:val="18"/>
                <w:lang w:eastAsia="ko-KR"/>
              </w:rPr>
              <w:t>비스</w:t>
            </w:r>
            <w:r>
              <w:rPr>
                <w:rFonts w:ascii="바탕체" w:eastAsia="바탕체"/>
                <w:spacing w:val="-12"/>
                <w:w w:val="90"/>
                <w:sz w:val="18"/>
                <w:lang w:eastAsia="ko-KR"/>
              </w:rPr>
              <w:t xml:space="preserve"> </w:t>
            </w:r>
            <w:r>
              <w:rPr>
                <w:rFonts w:ascii="바탕체" w:eastAsia="바탕체"/>
                <w:w w:val="90"/>
                <w:sz w:val="18"/>
                <w:lang w:eastAsia="ko-KR"/>
              </w:rPr>
              <w:t>등</w:t>
            </w:r>
            <w:r>
              <w:rPr>
                <w:rFonts w:ascii="바탕체" w:eastAsia="바탕체"/>
                <w:spacing w:val="-12"/>
                <w:w w:val="90"/>
                <w:sz w:val="18"/>
                <w:lang w:eastAsia="ko-KR"/>
              </w:rPr>
              <w:t xml:space="preserve"> </w:t>
            </w:r>
            <w:r>
              <w:rPr>
                <w:rFonts w:ascii="바탕체" w:eastAsia="바탕체"/>
                <w:w w:val="90"/>
                <w:sz w:val="18"/>
                <w:lang w:eastAsia="ko-KR"/>
              </w:rPr>
              <w:t>보안</w:t>
            </w:r>
            <w:r>
              <w:rPr>
                <w:rFonts w:ascii="바탕체" w:eastAsia="바탕체"/>
                <w:spacing w:val="-12"/>
                <w:w w:val="90"/>
                <w:sz w:val="18"/>
                <w:lang w:eastAsia="ko-KR"/>
              </w:rPr>
              <w:t xml:space="preserve"> </w:t>
            </w:r>
            <w:r>
              <w:rPr>
                <w:rFonts w:ascii="바탕체" w:eastAsia="바탕체"/>
                <w:w w:val="90"/>
                <w:sz w:val="18"/>
                <w:lang w:eastAsia="ko-KR"/>
              </w:rPr>
              <w:t>키패드의</w:t>
            </w:r>
            <w:r>
              <w:rPr>
                <w:rFonts w:ascii="바탕체" w:eastAsia="바탕체"/>
                <w:spacing w:val="-12"/>
                <w:w w:val="90"/>
                <w:sz w:val="18"/>
                <w:lang w:eastAsia="ko-KR"/>
              </w:rPr>
              <w:t xml:space="preserve"> </w:t>
            </w:r>
            <w:r>
              <w:rPr>
                <w:rFonts w:ascii="바탕체" w:eastAsia="바탕체"/>
                <w:w w:val="90"/>
                <w:sz w:val="18"/>
                <w:lang w:eastAsia="ko-KR"/>
              </w:rPr>
              <w:t>대체수단이</w:t>
            </w:r>
            <w:r>
              <w:rPr>
                <w:rFonts w:ascii="바탕체" w:eastAsia="바탕체"/>
                <w:spacing w:val="-12"/>
                <w:w w:val="90"/>
                <w:sz w:val="18"/>
                <w:lang w:eastAsia="ko-KR"/>
              </w:rPr>
              <w:t xml:space="preserve"> </w:t>
            </w:r>
            <w:r>
              <w:rPr>
                <w:rFonts w:ascii="바탕체" w:eastAsia="바탕체"/>
                <w:w w:val="90"/>
                <w:sz w:val="18"/>
                <w:lang w:eastAsia="ko-KR"/>
              </w:rPr>
              <w:t>없어</w:t>
            </w:r>
            <w:r>
              <w:rPr>
                <w:rFonts w:ascii="바탕체" w:eastAsia="바탕체"/>
                <w:spacing w:val="-12"/>
                <w:w w:val="90"/>
                <w:sz w:val="18"/>
                <w:lang w:eastAsia="ko-KR"/>
              </w:rPr>
              <w:t xml:space="preserve"> </w:t>
            </w:r>
            <w:r>
              <w:rPr>
                <w:rFonts w:ascii="바탕체" w:eastAsia="바탕체"/>
                <w:w w:val="90"/>
                <w:sz w:val="18"/>
                <w:lang w:eastAsia="ko-KR"/>
              </w:rPr>
              <w:t>시각장애인</w:t>
            </w:r>
            <w:r>
              <w:rPr>
                <w:rFonts w:ascii="바탕체" w:eastAsia="바탕체"/>
                <w:spacing w:val="-12"/>
                <w:w w:val="90"/>
                <w:sz w:val="18"/>
                <w:lang w:eastAsia="ko-KR"/>
              </w:rPr>
              <w:t xml:space="preserve"> </w:t>
            </w:r>
            <w:r>
              <w:rPr>
                <w:rFonts w:ascii="바탕체" w:eastAsia="바탕체"/>
                <w:w w:val="90"/>
                <w:sz w:val="18"/>
                <w:lang w:eastAsia="ko-KR"/>
              </w:rPr>
              <w:t xml:space="preserve">등의 </w:t>
            </w:r>
            <w:r>
              <w:rPr>
                <w:rFonts w:ascii="바탕체" w:eastAsia="바탕체"/>
                <w:spacing w:val="-14"/>
                <w:sz w:val="18"/>
                <w:lang w:eastAsia="ko-KR"/>
              </w:rPr>
              <w:t>접근이</w:t>
            </w:r>
            <w:r>
              <w:rPr>
                <w:rFonts w:ascii="바탕체" w:eastAsia="바탕체"/>
                <w:spacing w:val="-9"/>
                <w:sz w:val="18"/>
                <w:lang w:eastAsia="ko-KR"/>
              </w:rPr>
              <w:t xml:space="preserve"> </w:t>
            </w:r>
            <w:r>
              <w:rPr>
                <w:rFonts w:ascii="바탕체" w:eastAsia="바탕체"/>
                <w:spacing w:val="-14"/>
                <w:sz w:val="18"/>
                <w:lang w:eastAsia="ko-KR"/>
              </w:rPr>
              <w:t>제한되는</w:t>
            </w:r>
            <w:r>
              <w:rPr>
                <w:rFonts w:ascii="바탕체" w:eastAsia="바탕체"/>
                <w:spacing w:val="-8"/>
                <w:sz w:val="18"/>
                <w:lang w:eastAsia="ko-KR"/>
              </w:rPr>
              <w:t xml:space="preserve"> </w:t>
            </w:r>
            <w:r>
              <w:rPr>
                <w:rFonts w:ascii="바탕체" w:eastAsia="바탕체"/>
                <w:spacing w:val="-14"/>
                <w:sz w:val="18"/>
                <w:lang w:eastAsia="ko-KR"/>
              </w:rPr>
              <w:t>문제점이</w:t>
            </w:r>
            <w:r>
              <w:rPr>
                <w:rFonts w:ascii="바탕체" w:eastAsia="바탕체"/>
                <w:spacing w:val="-9"/>
                <w:sz w:val="18"/>
                <w:lang w:eastAsia="ko-KR"/>
              </w:rPr>
              <w:t xml:space="preserve"> </w:t>
            </w:r>
            <w:r>
              <w:rPr>
                <w:rFonts w:ascii="바탕체" w:eastAsia="바탕체"/>
                <w:spacing w:val="-14"/>
                <w:sz w:val="18"/>
                <w:lang w:eastAsia="ko-KR"/>
              </w:rPr>
              <w:t>나타나고</w:t>
            </w:r>
            <w:r>
              <w:rPr>
                <w:rFonts w:ascii="바탕체" w:eastAsia="바탕체"/>
                <w:spacing w:val="-8"/>
                <w:sz w:val="18"/>
                <w:lang w:eastAsia="ko-KR"/>
              </w:rPr>
              <w:t xml:space="preserve"> </w:t>
            </w:r>
            <w:r>
              <w:rPr>
                <w:rFonts w:ascii="바탕체" w:eastAsia="바탕체"/>
                <w:spacing w:val="-14"/>
                <w:sz w:val="18"/>
                <w:lang w:eastAsia="ko-KR"/>
              </w:rPr>
              <w:t>있음에도</w:t>
            </w:r>
            <w:r>
              <w:rPr>
                <w:rFonts w:ascii="바탕체" w:eastAsia="바탕체"/>
                <w:spacing w:val="-9"/>
                <w:sz w:val="18"/>
                <w:lang w:eastAsia="ko-KR"/>
              </w:rPr>
              <w:t xml:space="preserve"> </w:t>
            </w:r>
            <w:r>
              <w:rPr>
                <w:rFonts w:ascii="바탕체" w:eastAsia="바탕체"/>
                <w:spacing w:val="-14"/>
                <w:sz w:val="18"/>
                <w:lang w:eastAsia="ko-KR"/>
              </w:rPr>
              <w:t xml:space="preserve">불구하고 </w:t>
            </w:r>
            <w:r>
              <w:rPr>
                <w:rFonts w:ascii="바탕체" w:eastAsia="바탕체"/>
                <w:w w:val="90"/>
                <w:sz w:val="18"/>
                <w:lang w:eastAsia="ko-KR"/>
              </w:rPr>
              <w:t>현행법에는</w:t>
            </w:r>
            <w:r>
              <w:rPr>
                <w:rFonts w:ascii="바탕체" w:eastAsia="바탕체"/>
                <w:spacing w:val="-4"/>
                <w:w w:val="90"/>
                <w:sz w:val="18"/>
                <w:lang w:eastAsia="ko-KR"/>
              </w:rPr>
              <w:t xml:space="preserve"> </w:t>
            </w:r>
            <w:r>
              <w:rPr>
                <w:rFonts w:ascii="바탕체" w:eastAsia="바탕체"/>
                <w:w w:val="90"/>
                <w:sz w:val="18"/>
                <w:lang w:eastAsia="ko-KR"/>
              </w:rPr>
              <w:t>장애인</w:t>
            </w:r>
            <w:r>
              <w:rPr>
                <w:rFonts w:ascii="돋움" w:eastAsia="돋움"/>
                <w:w w:val="90"/>
                <w:sz w:val="18"/>
                <w:lang w:eastAsia="ko-KR"/>
              </w:rPr>
              <w:t>ㆍ</w:t>
            </w:r>
            <w:r>
              <w:rPr>
                <w:rFonts w:ascii="돋움" w:eastAsia="돋움"/>
                <w:spacing w:val="40"/>
                <w:sz w:val="18"/>
                <w:lang w:eastAsia="ko-KR"/>
              </w:rPr>
              <w:t xml:space="preserve"> </w:t>
            </w:r>
            <w:r>
              <w:rPr>
                <w:rFonts w:ascii="바탕체" w:eastAsia="바탕체"/>
                <w:w w:val="90"/>
                <w:sz w:val="18"/>
                <w:lang w:eastAsia="ko-KR"/>
              </w:rPr>
              <w:t>고령자</w:t>
            </w:r>
            <w:r>
              <w:rPr>
                <w:rFonts w:ascii="바탕체" w:eastAsia="바탕체"/>
                <w:spacing w:val="-4"/>
                <w:w w:val="90"/>
                <w:sz w:val="18"/>
                <w:lang w:eastAsia="ko-KR"/>
              </w:rPr>
              <w:t xml:space="preserve"> </w:t>
            </w:r>
            <w:r>
              <w:rPr>
                <w:rFonts w:ascii="바탕체" w:eastAsia="바탕체"/>
                <w:w w:val="90"/>
                <w:sz w:val="18"/>
                <w:lang w:eastAsia="ko-KR"/>
              </w:rPr>
              <w:t>등의</w:t>
            </w:r>
            <w:r>
              <w:rPr>
                <w:rFonts w:ascii="바탕체" w:eastAsia="바탕체"/>
                <w:spacing w:val="-4"/>
                <w:w w:val="90"/>
                <w:sz w:val="18"/>
                <w:lang w:eastAsia="ko-KR"/>
              </w:rPr>
              <w:t xml:space="preserve"> </w:t>
            </w:r>
            <w:r>
              <w:rPr>
                <w:rFonts w:ascii="바탕체" w:eastAsia="바탕체"/>
                <w:w w:val="90"/>
                <w:sz w:val="18"/>
                <w:lang w:eastAsia="ko-KR"/>
              </w:rPr>
              <w:t>전자서명</w:t>
            </w:r>
            <w:r>
              <w:rPr>
                <w:rFonts w:ascii="바탕체" w:eastAsia="바탕체"/>
                <w:spacing w:val="-4"/>
                <w:w w:val="90"/>
                <w:sz w:val="18"/>
                <w:lang w:eastAsia="ko-KR"/>
              </w:rPr>
              <w:t xml:space="preserve"> </w:t>
            </w:r>
            <w:r>
              <w:rPr>
                <w:rFonts w:ascii="바탕체" w:eastAsia="바탕체"/>
                <w:w w:val="90"/>
                <w:sz w:val="18"/>
                <w:lang w:eastAsia="ko-KR"/>
              </w:rPr>
              <w:t>접근성을</w:t>
            </w:r>
            <w:r>
              <w:rPr>
                <w:rFonts w:ascii="바탕체" w:eastAsia="바탕체"/>
                <w:spacing w:val="-4"/>
                <w:w w:val="90"/>
                <w:sz w:val="18"/>
                <w:lang w:eastAsia="ko-KR"/>
              </w:rPr>
              <w:t xml:space="preserve"> </w:t>
            </w:r>
            <w:r>
              <w:rPr>
                <w:rFonts w:ascii="바탕체" w:eastAsia="바탕체"/>
                <w:w w:val="90"/>
                <w:sz w:val="18"/>
                <w:lang w:eastAsia="ko-KR"/>
              </w:rPr>
              <w:t xml:space="preserve">보 </w:t>
            </w:r>
            <w:r>
              <w:rPr>
                <w:rFonts w:ascii="바탕체" w:eastAsia="바탕체"/>
                <w:spacing w:val="-14"/>
                <w:sz w:val="18"/>
                <w:lang w:eastAsia="ko-KR"/>
              </w:rPr>
              <w:t>장하기</w:t>
            </w:r>
            <w:r>
              <w:rPr>
                <w:rFonts w:ascii="바탕체" w:eastAsia="바탕체"/>
                <w:spacing w:val="-9"/>
                <w:sz w:val="18"/>
                <w:lang w:eastAsia="ko-KR"/>
              </w:rPr>
              <w:t xml:space="preserve"> </w:t>
            </w:r>
            <w:r>
              <w:rPr>
                <w:rFonts w:ascii="바탕체" w:eastAsia="바탕체"/>
                <w:spacing w:val="-14"/>
                <w:sz w:val="18"/>
                <w:lang w:eastAsia="ko-KR"/>
              </w:rPr>
              <w:t>위한</w:t>
            </w:r>
            <w:r>
              <w:rPr>
                <w:rFonts w:ascii="바탕체" w:eastAsia="바탕체"/>
                <w:spacing w:val="-8"/>
                <w:sz w:val="18"/>
                <w:lang w:eastAsia="ko-KR"/>
              </w:rPr>
              <w:t xml:space="preserve"> </w:t>
            </w:r>
            <w:r>
              <w:rPr>
                <w:rFonts w:ascii="바탕체" w:eastAsia="바탕체"/>
                <w:spacing w:val="-14"/>
                <w:sz w:val="18"/>
                <w:lang w:eastAsia="ko-KR"/>
              </w:rPr>
              <w:t>규정이</w:t>
            </w:r>
            <w:r>
              <w:rPr>
                <w:rFonts w:ascii="바탕체" w:eastAsia="바탕체"/>
                <w:spacing w:val="-9"/>
                <w:sz w:val="18"/>
                <w:lang w:eastAsia="ko-KR"/>
              </w:rPr>
              <w:t xml:space="preserve"> </w:t>
            </w:r>
            <w:r>
              <w:rPr>
                <w:rFonts w:ascii="바탕체" w:eastAsia="바탕체"/>
                <w:spacing w:val="-14"/>
                <w:sz w:val="18"/>
                <w:lang w:eastAsia="ko-KR"/>
              </w:rPr>
              <w:t>마련되지</w:t>
            </w:r>
            <w:r>
              <w:rPr>
                <w:rFonts w:ascii="바탕체" w:eastAsia="바탕체"/>
                <w:spacing w:val="-8"/>
                <w:sz w:val="18"/>
                <w:lang w:eastAsia="ko-KR"/>
              </w:rPr>
              <w:t xml:space="preserve"> </w:t>
            </w:r>
            <w:r>
              <w:rPr>
                <w:rFonts w:ascii="바탕체" w:eastAsia="바탕체"/>
                <w:spacing w:val="-14"/>
                <w:sz w:val="18"/>
                <w:lang w:eastAsia="ko-KR"/>
              </w:rPr>
              <w:t>못하고</w:t>
            </w:r>
            <w:r>
              <w:rPr>
                <w:rFonts w:ascii="바탕체" w:eastAsia="바탕체"/>
                <w:spacing w:val="-9"/>
                <w:sz w:val="18"/>
                <w:lang w:eastAsia="ko-KR"/>
              </w:rPr>
              <w:t xml:space="preserve"> </w:t>
            </w:r>
            <w:r>
              <w:rPr>
                <w:rFonts w:ascii="바탕체" w:eastAsia="바탕체"/>
                <w:spacing w:val="-14"/>
                <w:sz w:val="18"/>
                <w:lang w:eastAsia="ko-KR"/>
              </w:rPr>
              <w:t>있음</w:t>
            </w:r>
            <w:r>
              <w:rPr>
                <w:spacing w:val="-14"/>
                <w:sz w:val="18"/>
                <w:lang w:eastAsia="ko-KR"/>
              </w:rPr>
              <w:t>.</w:t>
            </w:r>
            <w:r>
              <w:rPr>
                <w:spacing w:val="3"/>
                <w:sz w:val="18"/>
                <w:lang w:eastAsia="ko-KR"/>
              </w:rPr>
              <w:t xml:space="preserve"> </w:t>
            </w:r>
            <w:r>
              <w:rPr>
                <w:rFonts w:ascii="바탕체" w:eastAsia="바탕체"/>
                <w:spacing w:val="-14"/>
                <w:sz w:val="18"/>
                <w:lang w:eastAsia="ko-KR"/>
              </w:rPr>
              <w:t>이에</w:t>
            </w:r>
            <w:r>
              <w:rPr>
                <w:rFonts w:ascii="바탕체" w:eastAsia="바탕체"/>
                <w:spacing w:val="-9"/>
                <w:sz w:val="18"/>
                <w:lang w:eastAsia="ko-KR"/>
              </w:rPr>
              <w:t xml:space="preserve"> </w:t>
            </w:r>
            <w:r>
              <w:rPr>
                <w:rFonts w:ascii="바탕체" w:eastAsia="바탕체"/>
                <w:spacing w:val="-14"/>
                <w:sz w:val="18"/>
                <w:lang w:eastAsia="ko-KR"/>
              </w:rPr>
              <w:t xml:space="preserve">과학기 </w:t>
            </w:r>
            <w:r>
              <w:rPr>
                <w:rFonts w:ascii="바탕체" w:eastAsia="바탕체"/>
                <w:w w:val="90"/>
                <w:sz w:val="18"/>
                <w:lang w:eastAsia="ko-KR"/>
              </w:rPr>
              <w:t>술정보통신부장관이 고시하는 전자서명인증업무 운영기 준에</w:t>
            </w:r>
            <w:r>
              <w:rPr>
                <w:rFonts w:ascii="바탕체" w:eastAsia="바탕체"/>
                <w:spacing w:val="-14"/>
                <w:w w:val="90"/>
                <w:sz w:val="18"/>
                <w:lang w:eastAsia="ko-KR"/>
              </w:rPr>
              <w:t xml:space="preserve"> </w:t>
            </w:r>
            <w:r>
              <w:rPr>
                <w:rFonts w:ascii="바탕체" w:eastAsia="바탕체"/>
                <w:w w:val="90"/>
                <w:sz w:val="18"/>
                <w:lang w:eastAsia="ko-KR"/>
              </w:rPr>
              <w:t>장애인</w:t>
            </w:r>
            <w:r>
              <w:rPr>
                <w:rFonts w:ascii="돋움" w:eastAsia="돋움"/>
                <w:w w:val="90"/>
                <w:sz w:val="18"/>
                <w:lang w:eastAsia="ko-KR"/>
              </w:rPr>
              <w:t>ㆍ</w:t>
            </w:r>
            <w:r>
              <w:rPr>
                <w:rFonts w:ascii="돋움" w:eastAsia="돋움"/>
                <w:spacing w:val="-9"/>
                <w:w w:val="90"/>
                <w:sz w:val="18"/>
                <w:lang w:eastAsia="ko-KR"/>
              </w:rPr>
              <w:t xml:space="preserve"> </w:t>
            </w:r>
            <w:r>
              <w:rPr>
                <w:rFonts w:ascii="바탕체" w:eastAsia="바탕체"/>
                <w:w w:val="90"/>
                <w:sz w:val="18"/>
                <w:lang w:eastAsia="ko-KR"/>
              </w:rPr>
              <w:t>고령자</w:t>
            </w:r>
            <w:r>
              <w:rPr>
                <w:rFonts w:ascii="바탕체" w:eastAsia="바탕체"/>
                <w:spacing w:val="-14"/>
                <w:w w:val="90"/>
                <w:sz w:val="18"/>
                <w:lang w:eastAsia="ko-KR"/>
              </w:rPr>
              <w:t xml:space="preserve"> </w:t>
            </w:r>
            <w:r>
              <w:rPr>
                <w:rFonts w:ascii="바탕체" w:eastAsia="바탕체"/>
                <w:w w:val="90"/>
                <w:sz w:val="18"/>
                <w:lang w:eastAsia="ko-KR"/>
              </w:rPr>
              <w:t>등의</w:t>
            </w:r>
            <w:r>
              <w:rPr>
                <w:rFonts w:ascii="바탕체" w:eastAsia="바탕체"/>
                <w:spacing w:val="-13"/>
                <w:w w:val="90"/>
                <w:sz w:val="18"/>
                <w:lang w:eastAsia="ko-KR"/>
              </w:rPr>
              <w:t xml:space="preserve"> </w:t>
            </w:r>
            <w:r>
              <w:rPr>
                <w:rFonts w:ascii="바탕체" w:eastAsia="바탕체"/>
                <w:w w:val="90"/>
                <w:sz w:val="18"/>
                <w:lang w:eastAsia="ko-KR"/>
              </w:rPr>
              <w:t>정보접근</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이용</w:t>
            </w:r>
            <w:r>
              <w:rPr>
                <w:rFonts w:ascii="바탕체" w:eastAsia="바탕체"/>
                <w:spacing w:val="-14"/>
                <w:w w:val="90"/>
                <w:sz w:val="18"/>
                <w:lang w:eastAsia="ko-KR"/>
              </w:rPr>
              <w:t xml:space="preserve"> </w:t>
            </w:r>
            <w:r>
              <w:rPr>
                <w:rFonts w:ascii="바탕체" w:eastAsia="바탕체"/>
                <w:w w:val="90"/>
                <w:sz w:val="18"/>
                <w:lang w:eastAsia="ko-KR"/>
              </w:rPr>
              <w:t>보장에</w:t>
            </w:r>
            <w:r>
              <w:rPr>
                <w:rFonts w:ascii="바탕체" w:eastAsia="바탕체"/>
                <w:spacing w:val="-13"/>
                <w:w w:val="90"/>
                <w:sz w:val="18"/>
                <w:lang w:eastAsia="ko-KR"/>
              </w:rPr>
              <w:t xml:space="preserve"> </w:t>
            </w:r>
            <w:r>
              <w:rPr>
                <w:rFonts w:ascii="바탕체" w:eastAsia="바탕체"/>
                <w:w w:val="90"/>
                <w:sz w:val="18"/>
                <w:lang w:eastAsia="ko-KR"/>
              </w:rPr>
              <w:t>관한 사항을</w:t>
            </w:r>
            <w:r>
              <w:rPr>
                <w:rFonts w:ascii="바탕체" w:eastAsia="바탕체"/>
                <w:spacing w:val="-14"/>
                <w:w w:val="90"/>
                <w:sz w:val="18"/>
                <w:lang w:eastAsia="ko-KR"/>
              </w:rPr>
              <w:t xml:space="preserve"> </w:t>
            </w:r>
            <w:r>
              <w:rPr>
                <w:rFonts w:ascii="바탕체" w:eastAsia="바탕체"/>
                <w:w w:val="90"/>
                <w:sz w:val="18"/>
                <w:lang w:eastAsia="ko-KR"/>
              </w:rPr>
              <w:t>추가함으로써</w:t>
            </w:r>
            <w:r>
              <w:rPr>
                <w:rFonts w:ascii="바탕체" w:eastAsia="바탕체"/>
                <w:spacing w:val="-13"/>
                <w:w w:val="90"/>
                <w:sz w:val="18"/>
                <w:lang w:eastAsia="ko-KR"/>
              </w:rPr>
              <w:t xml:space="preserve"> </w:t>
            </w:r>
            <w:r>
              <w:rPr>
                <w:rFonts w:ascii="바탕체" w:eastAsia="바탕체"/>
                <w:w w:val="90"/>
                <w:sz w:val="18"/>
                <w:lang w:eastAsia="ko-KR"/>
              </w:rPr>
              <w:t>장애인</w:t>
            </w:r>
            <w:r>
              <w:rPr>
                <w:rFonts w:ascii="돋움" w:eastAsia="돋움"/>
                <w:w w:val="90"/>
                <w:sz w:val="18"/>
                <w:lang w:eastAsia="ko-KR"/>
              </w:rPr>
              <w:t>ㆍ</w:t>
            </w:r>
            <w:r>
              <w:rPr>
                <w:rFonts w:ascii="돋움" w:eastAsia="돋움"/>
                <w:spacing w:val="-4"/>
                <w:sz w:val="18"/>
                <w:lang w:eastAsia="ko-KR"/>
              </w:rPr>
              <w:t xml:space="preserve"> </w:t>
            </w:r>
            <w:r>
              <w:rPr>
                <w:rFonts w:ascii="바탕체" w:eastAsia="바탕체"/>
                <w:w w:val="90"/>
                <w:sz w:val="18"/>
                <w:lang w:eastAsia="ko-KR"/>
              </w:rPr>
              <w:t>고령자</w:t>
            </w:r>
            <w:r>
              <w:rPr>
                <w:rFonts w:ascii="바탕체" w:eastAsia="바탕체"/>
                <w:spacing w:val="-13"/>
                <w:w w:val="90"/>
                <w:sz w:val="18"/>
                <w:lang w:eastAsia="ko-KR"/>
              </w:rPr>
              <w:t xml:space="preserve"> </w:t>
            </w:r>
            <w:r>
              <w:rPr>
                <w:rFonts w:ascii="바탕체" w:eastAsia="바탕체"/>
                <w:w w:val="90"/>
                <w:sz w:val="18"/>
                <w:lang w:eastAsia="ko-KR"/>
              </w:rPr>
              <w:t>등</w:t>
            </w:r>
            <w:r>
              <w:rPr>
                <w:rFonts w:ascii="바탕체" w:eastAsia="바탕체"/>
                <w:spacing w:val="-14"/>
                <w:w w:val="90"/>
                <w:sz w:val="18"/>
                <w:lang w:eastAsia="ko-KR"/>
              </w:rPr>
              <w:t xml:space="preserve"> </w:t>
            </w:r>
            <w:r>
              <w:rPr>
                <w:rFonts w:ascii="바탕체" w:eastAsia="바탕체"/>
                <w:w w:val="90"/>
                <w:sz w:val="18"/>
                <w:lang w:eastAsia="ko-KR"/>
              </w:rPr>
              <w:t>정보소외계층의 정보접근권을</w:t>
            </w:r>
            <w:r>
              <w:rPr>
                <w:rFonts w:ascii="바탕체" w:eastAsia="바탕체"/>
                <w:spacing w:val="-7"/>
                <w:w w:val="90"/>
                <w:sz w:val="18"/>
                <w:lang w:eastAsia="ko-KR"/>
              </w:rPr>
              <w:t xml:space="preserve"> </w:t>
            </w:r>
            <w:r>
              <w:rPr>
                <w:rFonts w:ascii="바탕체" w:eastAsia="바탕체"/>
                <w:w w:val="90"/>
                <w:sz w:val="18"/>
                <w:lang w:eastAsia="ko-KR"/>
              </w:rPr>
              <w:t>보장할</w:t>
            </w:r>
            <w:r>
              <w:rPr>
                <w:rFonts w:ascii="바탕체" w:eastAsia="바탕체"/>
                <w:spacing w:val="-7"/>
                <w:w w:val="90"/>
                <w:sz w:val="18"/>
                <w:lang w:eastAsia="ko-KR"/>
              </w:rPr>
              <w:t xml:space="preserve"> </w:t>
            </w:r>
            <w:r>
              <w:rPr>
                <w:rFonts w:ascii="바탕체" w:eastAsia="바탕체"/>
                <w:w w:val="90"/>
                <w:sz w:val="18"/>
                <w:lang w:eastAsia="ko-KR"/>
              </w:rPr>
              <w:t>수</w:t>
            </w:r>
            <w:r>
              <w:rPr>
                <w:rFonts w:ascii="바탕체" w:eastAsia="바탕체"/>
                <w:spacing w:val="-7"/>
                <w:w w:val="90"/>
                <w:sz w:val="18"/>
                <w:lang w:eastAsia="ko-KR"/>
              </w:rPr>
              <w:t xml:space="preserve"> </w:t>
            </w:r>
            <w:r>
              <w:rPr>
                <w:rFonts w:ascii="바탕체" w:eastAsia="바탕체"/>
                <w:w w:val="90"/>
                <w:sz w:val="18"/>
                <w:lang w:eastAsia="ko-KR"/>
              </w:rPr>
              <w:t>있도록</w:t>
            </w:r>
            <w:r>
              <w:rPr>
                <w:rFonts w:ascii="바탕체" w:eastAsia="바탕체"/>
                <w:spacing w:val="-7"/>
                <w:w w:val="90"/>
                <w:sz w:val="18"/>
                <w:lang w:eastAsia="ko-KR"/>
              </w:rPr>
              <w:t xml:space="preserve"> </w:t>
            </w:r>
            <w:r>
              <w:rPr>
                <w:rFonts w:ascii="바탕체" w:eastAsia="바탕체"/>
                <w:w w:val="90"/>
                <w:sz w:val="18"/>
                <w:lang w:eastAsia="ko-KR"/>
              </w:rPr>
              <w:t>하려는</w:t>
            </w:r>
            <w:r>
              <w:rPr>
                <w:rFonts w:ascii="바탕체" w:eastAsia="바탕체"/>
                <w:spacing w:val="-7"/>
                <w:w w:val="90"/>
                <w:sz w:val="18"/>
                <w:lang w:eastAsia="ko-KR"/>
              </w:rPr>
              <w:t xml:space="preserve"> </w:t>
            </w:r>
            <w:r>
              <w:rPr>
                <w:rFonts w:ascii="바탕체" w:eastAsia="바탕체"/>
                <w:w w:val="90"/>
                <w:sz w:val="18"/>
                <w:lang w:eastAsia="ko-KR"/>
              </w:rPr>
              <w:t>것임</w:t>
            </w:r>
            <w:r>
              <w:rPr>
                <w:rFonts w:ascii="바탕체" w:eastAsia="바탕체"/>
                <w:spacing w:val="-7"/>
                <w:w w:val="90"/>
                <w:sz w:val="18"/>
                <w:lang w:eastAsia="ko-KR"/>
              </w:rPr>
              <w:t xml:space="preserve"> </w:t>
            </w:r>
            <w:r>
              <w:rPr>
                <w:w w:val="90"/>
                <w:sz w:val="18"/>
                <w:lang w:eastAsia="ko-KR"/>
              </w:rPr>
              <w:t>...(.</w:t>
            </w:r>
            <w:r>
              <w:rPr>
                <w:spacing w:val="-4"/>
                <w:w w:val="90"/>
                <w:sz w:val="18"/>
                <w:lang w:eastAsia="ko-KR"/>
              </w:rPr>
              <w:t xml:space="preserve"> </w:t>
            </w:r>
            <w:r>
              <w:rPr>
                <w:w w:val="90"/>
                <w:sz w:val="18"/>
              </w:rPr>
              <w:t>.</w:t>
            </w:r>
            <w:r>
              <w:rPr>
                <w:spacing w:val="-4"/>
                <w:w w:val="90"/>
                <w:sz w:val="18"/>
              </w:rPr>
              <w:t xml:space="preserve"> </w:t>
            </w:r>
            <w:r>
              <w:rPr>
                <w:w w:val="90"/>
                <w:sz w:val="18"/>
              </w:rPr>
              <w:t>.</w:t>
            </w:r>
            <w:r>
              <w:rPr>
                <w:spacing w:val="67"/>
                <w:sz w:val="18"/>
              </w:rPr>
              <w:t xml:space="preserve"> </w:t>
            </w:r>
            <w:r>
              <w:rPr>
                <w:w w:val="90"/>
                <w:sz w:val="18"/>
              </w:rPr>
              <w:t>How-</w:t>
            </w:r>
            <w:r>
              <w:rPr>
                <w:sz w:val="18"/>
              </w:rPr>
              <w:t>ever, although a problem is currently arising where the ac-cessibility of private electronic signature certificates being issued is limited for visually impaired persons due to the lack of alternative methods for the security keypad, such</w:t>
            </w:r>
            <w:r>
              <w:rPr>
                <w:spacing w:val="40"/>
                <w:sz w:val="18"/>
              </w:rPr>
              <w:t xml:space="preserve"> </w:t>
            </w:r>
            <w:r>
              <w:rPr>
                <w:sz w:val="18"/>
              </w:rPr>
              <w:t>as voice access services, the current law lacks provisions</w:t>
            </w:r>
            <w:r>
              <w:rPr>
                <w:spacing w:val="40"/>
                <w:sz w:val="18"/>
              </w:rPr>
              <w:t xml:space="preserve"> </w:t>
            </w:r>
            <w:r>
              <w:rPr>
                <w:sz w:val="18"/>
              </w:rPr>
              <w:t>to guarantee the electronic signature accessibility of per-sons</w:t>
            </w:r>
            <w:r>
              <w:rPr>
                <w:spacing w:val="20"/>
                <w:sz w:val="18"/>
              </w:rPr>
              <w:t xml:space="preserve"> </w:t>
            </w:r>
            <w:r>
              <w:rPr>
                <w:sz w:val="18"/>
              </w:rPr>
              <w:t>with</w:t>
            </w:r>
            <w:r>
              <w:rPr>
                <w:spacing w:val="20"/>
                <w:sz w:val="18"/>
              </w:rPr>
              <w:t xml:space="preserve"> </w:t>
            </w:r>
            <w:r>
              <w:rPr>
                <w:sz w:val="18"/>
              </w:rPr>
              <w:t>disabilities</w:t>
            </w:r>
            <w:r>
              <w:rPr>
                <w:spacing w:val="20"/>
                <w:sz w:val="18"/>
              </w:rPr>
              <w:t xml:space="preserve"> </w:t>
            </w:r>
            <w:r>
              <w:rPr>
                <w:sz w:val="18"/>
              </w:rPr>
              <w:t>and</w:t>
            </w:r>
            <w:r>
              <w:rPr>
                <w:spacing w:val="20"/>
                <w:sz w:val="18"/>
              </w:rPr>
              <w:t xml:space="preserve"> </w:t>
            </w:r>
            <w:r>
              <w:rPr>
                <w:sz w:val="18"/>
              </w:rPr>
              <w:t>older</w:t>
            </w:r>
            <w:r>
              <w:rPr>
                <w:spacing w:val="20"/>
                <w:sz w:val="18"/>
              </w:rPr>
              <w:t xml:space="preserve"> </w:t>
            </w:r>
            <w:r>
              <w:rPr>
                <w:sz w:val="18"/>
              </w:rPr>
              <w:t>adults.</w:t>
            </w:r>
            <w:r w:rsidR="00F93379">
              <w:rPr>
                <w:rFonts w:hint="eastAsia"/>
                <w:spacing w:val="67"/>
                <w:sz w:val="18"/>
                <w:lang w:eastAsia="ko-KR"/>
              </w:rPr>
              <w:t xml:space="preserve"> </w:t>
            </w:r>
            <w:r w:rsidR="00F93379">
              <w:rPr>
                <w:spacing w:val="67"/>
                <w:sz w:val="18"/>
                <w:lang w:eastAsia="ko-KR"/>
              </w:rPr>
              <w:t>…</w:t>
            </w:r>
            <w:r>
              <w:rPr>
                <w:sz w:val="18"/>
              </w:rPr>
              <w:t>Therefore,</w:t>
            </w:r>
            <w:r>
              <w:rPr>
                <w:spacing w:val="21"/>
                <w:sz w:val="18"/>
              </w:rPr>
              <w:t xml:space="preserve"> </w:t>
            </w:r>
            <w:r>
              <w:rPr>
                <w:spacing w:val="-5"/>
                <w:sz w:val="18"/>
              </w:rPr>
              <w:t>the</w:t>
            </w:r>
          </w:p>
          <w:p w14:paraId="4DE07B09" w14:textId="3AB1F5B9" w:rsidR="00832031" w:rsidRDefault="00000000">
            <w:pPr>
              <w:pStyle w:val="TableParagraph"/>
              <w:spacing w:before="1" w:line="254" w:lineRule="auto"/>
              <w:ind w:left="123" w:right="110"/>
              <w:jc w:val="both"/>
              <w:rPr>
                <w:sz w:val="18"/>
              </w:rPr>
            </w:pPr>
            <w:r>
              <w:rPr>
                <w:sz w:val="18"/>
              </w:rPr>
              <w:t>objective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guarantee</w:t>
            </w:r>
            <w:r>
              <w:rPr>
                <w:spacing w:val="-11"/>
                <w:sz w:val="18"/>
              </w:rPr>
              <w:t xml:space="preserve"> </w:t>
            </w:r>
            <w:r>
              <w:rPr>
                <w:sz w:val="18"/>
              </w:rPr>
              <w:t>the</w:t>
            </w:r>
            <w:r>
              <w:rPr>
                <w:spacing w:val="-12"/>
                <w:sz w:val="18"/>
              </w:rPr>
              <w:t xml:space="preserve"> </w:t>
            </w:r>
            <w:r>
              <w:rPr>
                <w:sz w:val="18"/>
              </w:rPr>
              <w:t>information</w:t>
            </w:r>
            <w:r>
              <w:rPr>
                <w:spacing w:val="-11"/>
                <w:sz w:val="18"/>
              </w:rPr>
              <w:t xml:space="preserve"> </w:t>
            </w:r>
            <w:r>
              <w:rPr>
                <w:sz w:val="18"/>
              </w:rPr>
              <w:t>access</w:t>
            </w:r>
            <w:r>
              <w:rPr>
                <w:spacing w:val="-11"/>
                <w:sz w:val="18"/>
              </w:rPr>
              <w:t xml:space="preserve"> </w:t>
            </w:r>
            <w:r>
              <w:rPr>
                <w:sz w:val="18"/>
              </w:rPr>
              <w:t>rights</w:t>
            </w:r>
            <w:r>
              <w:rPr>
                <w:spacing w:val="-11"/>
                <w:sz w:val="18"/>
              </w:rPr>
              <w:t xml:space="preserve"> </w:t>
            </w:r>
            <w:r>
              <w:rPr>
                <w:sz w:val="18"/>
              </w:rPr>
              <w:t>of</w:t>
            </w:r>
            <w:r>
              <w:rPr>
                <w:spacing w:val="-12"/>
                <w:sz w:val="18"/>
              </w:rPr>
              <w:t xml:space="preserve"> </w:t>
            </w:r>
            <w:r>
              <w:rPr>
                <w:sz w:val="18"/>
              </w:rPr>
              <w:t>the information-vulnerable population, including persons with disabilities</w:t>
            </w:r>
            <w:r>
              <w:rPr>
                <w:spacing w:val="-5"/>
                <w:sz w:val="18"/>
              </w:rPr>
              <w:t xml:space="preserve"> </w:t>
            </w:r>
            <w:r>
              <w:rPr>
                <w:sz w:val="18"/>
              </w:rPr>
              <w:t>and</w:t>
            </w:r>
            <w:r>
              <w:rPr>
                <w:spacing w:val="-5"/>
                <w:sz w:val="18"/>
              </w:rPr>
              <w:t xml:space="preserve"> </w:t>
            </w:r>
            <w:r>
              <w:rPr>
                <w:sz w:val="18"/>
              </w:rPr>
              <w:t>older</w:t>
            </w:r>
            <w:r>
              <w:rPr>
                <w:spacing w:val="-5"/>
                <w:sz w:val="18"/>
              </w:rPr>
              <w:t xml:space="preserve"> </w:t>
            </w:r>
            <w:r>
              <w:rPr>
                <w:sz w:val="18"/>
              </w:rPr>
              <w:t>adults,</w:t>
            </w:r>
            <w:r>
              <w:rPr>
                <w:spacing w:val="-5"/>
                <w:sz w:val="18"/>
              </w:rPr>
              <w:t xml:space="preserve"> </w:t>
            </w:r>
            <w:r>
              <w:rPr>
                <w:sz w:val="18"/>
              </w:rPr>
              <w:t>by</w:t>
            </w:r>
            <w:r>
              <w:rPr>
                <w:spacing w:val="-5"/>
                <w:sz w:val="18"/>
              </w:rPr>
              <w:t xml:space="preserve"> </w:t>
            </w:r>
            <w:r>
              <w:rPr>
                <w:sz w:val="18"/>
              </w:rPr>
              <w:t>adding</w:t>
            </w:r>
            <w:r>
              <w:rPr>
                <w:spacing w:val="-5"/>
                <w:sz w:val="18"/>
              </w:rPr>
              <w:t xml:space="preserve"> </w:t>
            </w:r>
            <w:r>
              <w:rPr>
                <w:sz w:val="18"/>
              </w:rPr>
              <w:t>provisions</w:t>
            </w:r>
            <w:r>
              <w:rPr>
                <w:spacing w:val="-5"/>
                <w:sz w:val="18"/>
              </w:rPr>
              <w:t xml:space="preserve"> </w:t>
            </w:r>
            <w:r>
              <w:rPr>
                <w:sz w:val="18"/>
              </w:rPr>
              <w:t>concern-ing the guarantee of information access and utilization for persons with disabilities and older adults to the Operating Standards for Electronic Signature Certification Services published by the Minister of Science and ICT</w:t>
            </w:r>
            <w:r w:rsidR="00F93379">
              <w:rPr>
                <w:rFonts w:hint="eastAsia"/>
                <w:spacing w:val="80"/>
                <w:sz w:val="18"/>
                <w:lang w:eastAsia="ko-KR"/>
              </w:rPr>
              <w:t xml:space="preserve">. </w:t>
            </w:r>
            <w:r w:rsidR="00F93379">
              <w:rPr>
                <w:spacing w:val="80"/>
                <w:sz w:val="18"/>
                <w:lang w:eastAsia="ko-KR"/>
              </w:rPr>
              <w:t>…</w:t>
            </w:r>
            <w:r>
              <w:rPr>
                <w:sz w:val="18"/>
              </w:rPr>
              <w:t>)</w:t>
            </w:r>
          </w:p>
        </w:tc>
      </w:tr>
      <w:tr w:rsidR="00832031" w14:paraId="6F687AF8" w14:textId="77777777">
        <w:trPr>
          <w:trHeight w:val="4022"/>
        </w:trPr>
        <w:tc>
          <w:tcPr>
            <w:tcW w:w="2515" w:type="dxa"/>
          </w:tcPr>
          <w:p w14:paraId="325F00E0" w14:textId="77777777" w:rsidR="00832031" w:rsidRDefault="00000000">
            <w:pPr>
              <w:pStyle w:val="TableParagraph"/>
              <w:spacing w:before="24" w:line="242" w:lineRule="auto"/>
              <w:ind w:left="122" w:right="112"/>
              <w:jc w:val="both"/>
              <w:rPr>
                <w:sz w:val="18"/>
              </w:rPr>
            </w:pPr>
            <w:r>
              <w:rPr>
                <w:rFonts w:ascii="바탕체" w:eastAsia="바탕체"/>
                <w:sz w:val="18"/>
              </w:rPr>
              <w:t>실종아동등의</w:t>
            </w:r>
            <w:r>
              <w:rPr>
                <w:rFonts w:ascii="바탕체" w:eastAsia="바탕체"/>
                <w:spacing w:val="-7"/>
                <w:sz w:val="18"/>
              </w:rPr>
              <w:t xml:space="preserve"> </w:t>
            </w:r>
            <w:r>
              <w:rPr>
                <w:rFonts w:ascii="바탕체" w:eastAsia="바탕체"/>
                <w:sz w:val="18"/>
              </w:rPr>
              <w:t>보호</w:t>
            </w:r>
            <w:r>
              <w:rPr>
                <w:rFonts w:ascii="바탕체" w:eastAsia="바탕체"/>
                <w:spacing w:val="-7"/>
                <w:sz w:val="18"/>
              </w:rPr>
              <w:t xml:space="preserve"> </w:t>
            </w:r>
            <w:r>
              <w:rPr>
                <w:rFonts w:ascii="바탕체" w:eastAsia="바탕체"/>
                <w:sz w:val="18"/>
              </w:rPr>
              <w:t>및</w:t>
            </w:r>
            <w:r>
              <w:rPr>
                <w:rFonts w:ascii="바탕체" w:eastAsia="바탕체"/>
                <w:spacing w:val="-7"/>
                <w:sz w:val="18"/>
              </w:rPr>
              <w:t xml:space="preserve"> </w:t>
            </w:r>
            <w:r>
              <w:rPr>
                <w:rFonts w:ascii="바탕체" w:eastAsia="바탕체"/>
                <w:sz w:val="18"/>
              </w:rPr>
              <w:t xml:space="preserve">지원 </w:t>
            </w:r>
            <w:r>
              <w:rPr>
                <w:rFonts w:ascii="바탕체" w:eastAsia="바탕체"/>
                <w:spacing w:val="-12"/>
                <w:sz w:val="18"/>
              </w:rPr>
              <w:t>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일부개정법률안 </w:t>
            </w:r>
            <w:r>
              <w:rPr>
                <w:sz w:val="18"/>
              </w:rPr>
              <w:t>(Partial Amendment to the Act on the Protection and Support of Missing Children)</w:t>
            </w:r>
          </w:p>
        </w:tc>
        <w:tc>
          <w:tcPr>
            <w:tcW w:w="1324" w:type="dxa"/>
          </w:tcPr>
          <w:p w14:paraId="01B1685F" w14:textId="77777777" w:rsidR="00832031" w:rsidRDefault="00000000">
            <w:pPr>
              <w:pStyle w:val="TableParagraph"/>
              <w:spacing w:before="39"/>
              <w:ind w:left="8" w:right="1"/>
              <w:rPr>
                <w:sz w:val="18"/>
              </w:rPr>
            </w:pPr>
            <w:r>
              <w:rPr>
                <w:spacing w:val="-2"/>
                <w:sz w:val="18"/>
              </w:rPr>
              <w:t>2107419</w:t>
            </w:r>
          </w:p>
        </w:tc>
        <w:tc>
          <w:tcPr>
            <w:tcW w:w="1607" w:type="dxa"/>
          </w:tcPr>
          <w:p w14:paraId="0DFDB392" w14:textId="77777777" w:rsidR="00832031" w:rsidRDefault="00000000">
            <w:pPr>
              <w:pStyle w:val="TableParagraph"/>
              <w:spacing w:before="24"/>
              <w:ind w:left="618" w:right="178" w:hanging="425"/>
              <w:jc w:val="left"/>
              <w:rPr>
                <w:sz w:val="18"/>
              </w:rPr>
            </w:pPr>
            <w:r>
              <w:rPr>
                <w:rFonts w:ascii="바탕체" w:eastAsia="바탕체"/>
                <w:spacing w:val="-4"/>
                <w:sz w:val="18"/>
              </w:rPr>
              <w:t>안규백</w:t>
            </w:r>
            <w:r>
              <w:rPr>
                <w:spacing w:val="-4"/>
                <w:sz w:val="18"/>
              </w:rPr>
              <w:t>(Gyuback Ahn)</w:t>
            </w:r>
          </w:p>
        </w:tc>
        <w:tc>
          <w:tcPr>
            <w:tcW w:w="4498" w:type="dxa"/>
          </w:tcPr>
          <w:p w14:paraId="58DE9E37" w14:textId="77777777" w:rsidR="00832031" w:rsidRDefault="00000000">
            <w:pPr>
              <w:pStyle w:val="TableParagraph"/>
              <w:spacing w:before="31" w:line="220" w:lineRule="exact"/>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최근</w:t>
            </w:r>
            <w:r>
              <w:rPr>
                <w:rFonts w:ascii="바탕체" w:eastAsia="바탕체"/>
                <w:spacing w:val="-6"/>
                <w:w w:val="90"/>
                <w:sz w:val="18"/>
                <w:lang w:eastAsia="ko-KR"/>
              </w:rPr>
              <w:t xml:space="preserve"> </w:t>
            </w:r>
            <w:r>
              <w:rPr>
                <w:rFonts w:ascii="바탕체" w:eastAsia="바탕체"/>
                <w:w w:val="90"/>
                <w:sz w:val="18"/>
                <w:lang w:eastAsia="ko-KR"/>
              </w:rPr>
              <w:t>성인</w:t>
            </w:r>
            <w:r>
              <w:rPr>
                <w:rFonts w:ascii="바탕체" w:eastAsia="바탕체"/>
                <w:spacing w:val="-6"/>
                <w:w w:val="90"/>
                <w:sz w:val="18"/>
                <w:lang w:eastAsia="ko-KR"/>
              </w:rPr>
              <w:t xml:space="preserve"> </w:t>
            </w:r>
            <w:r>
              <w:rPr>
                <w:rFonts w:ascii="바탕체" w:eastAsia="바탕체"/>
                <w:w w:val="90"/>
                <w:sz w:val="18"/>
                <w:lang w:eastAsia="ko-KR"/>
              </w:rPr>
              <w:t>실종사건이</w:t>
            </w:r>
            <w:r>
              <w:rPr>
                <w:rFonts w:ascii="바탕체" w:eastAsia="바탕체"/>
                <w:spacing w:val="-6"/>
                <w:w w:val="90"/>
                <w:sz w:val="18"/>
                <w:lang w:eastAsia="ko-KR"/>
              </w:rPr>
              <w:t xml:space="preserve"> </w:t>
            </w:r>
            <w:r>
              <w:rPr>
                <w:rFonts w:ascii="바탕체" w:eastAsia="바탕체"/>
                <w:w w:val="90"/>
                <w:sz w:val="18"/>
                <w:lang w:eastAsia="ko-KR"/>
              </w:rPr>
              <w:t>급증하고</w:t>
            </w:r>
            <w:r>
              <w:rPr>
                <w:rFonts w:ascii="바탕체" w:eastAsia="바탕체"/>
                <w:spacing w:val="-6"/>
                <w:w w:val="90"/>
                <w:sz w:val="18"/>
                <w:lang w:eastAsia="ko-KR"/>
              </w:rPr>
              <w:t xml:space="preserve"> </w:t>
            </w:r>
            <w:r>
              <w:rPr>
                <w:rFonts w:ascii="바탕체" w:eastAsia="바탕체"/>
                <w:w w:val="90"/>
                <w:sz w:val="18"/>
                <w:lang w:eastAsia="ko-KR"/>
              </w:rPr>
              <w:t>있음에도</w:t>
            </w:r>
            <w:r>
              <w:rPr>
                <w:rFonts w:ascii="바탕체" w:eastAsia="바탕체"/>
                <w:spacing w:val="-6"/>
                <w:w w:val="90"/>
                <w:sz w:val="18"/>
                <w:lang w:eastAsia="ko-KR"/>
              </w:rPr>
              <w:t xml:space="preserve"> </w:t>
            </w:r>
            <w:r>
              <w:rPr>
                <w:rFonts w:ascii="바탕체" w:eastAsia="바탕체"/>
                <w:w w:val="90"/>
                <w:sz w:val="18"/>
                <w:lang w:eastAsia="ko-KR"/>
              </w:rPr>
              <w:t>불구하고</w:t>
            </w:r>
            <w:r>
              <w:rPr>
                <w:rFonts w:ascii="바탕체" w:eastAsia="바탕체"/>
                <w:spacing w:val="-6"/>
                <w:w w:val="90"/>
                <w:sz w:val="18"/>
                <w:lang w:eastAsia="ko-KR"/>
              </w:rPr>
              <w:t xml:space="preserve"> </w:t>
            </w:r>
            <w:r>
              <w:rPr>
                <w:rFonts w:ascii="바탕체" w:eastAsia="바탕체"/>
                <w:w w:val="90"/>
                <w:sz w:val="18"/>
                <w:lang w:eastAsia="ko-KR"/>
              </w:rPr>
              <w:t>성 인실종자를</w:t>
            </w:r>
            <w:r>
              <w:rPr>
                <w:rFonts w:ascii="바탕체" w:eastAsia="바탕체"/>
                <w:spacing w:val="-12"/>
                <w:w w:val="90"/>
                <w:sz w:val="18"/>
                <w:lang w:eastAsia="ko-KR"/>
              </w:rPr>
              <w:t xml:space="preserve"> </w:t>
            </w:r>
            <w:r>
              <w:rPr>
                <w:rFonts w:ascii="바탕체" w:eastAsia="바탕체"/>
                <w:w w:val="90"/>
                <w:sz w:val="18"/>
                <w:lang w:eastAsia="ko-KR"/>
              </w:rPr>
              <w:t>규율하고</w:t>
            </w:r>
            <w:r>
              <w:rPr>
                <w:rFonts w:ascii="바탕체" w:eastAsia="바탕체"/>
                <w:spacing w:val="-12"/>
                <w:w w:val="90"/>
                <w:sz w:val="18"/>
                <w:lang w:eastAsia="ko-KR"/>
              </w:rPr>
              <w:t xml:space="preserve"> </w:t>
            </w:r>
            <w:r>
              <w:rPr>
                <w:rFonts w:ascii="바탕체" w:eastAsia="바탕체"/>
                <w:w w:val="90"/>
                <w:sz w:val="18"/>
                <w:lang w:eastAsia="ko-KR"/>
              </w:rPr>
              <w:t>있는</w:t>
            </w:r>
            <w:r>
              <w:rPr>
                <w:rFonts w:ascii="바탕체" w:eastAsia="바탕체"/>
                <w:spacing w:val="-12"/>
                <w:w w:val="90"/>
                <w:sz w:val="18"/>
                <w:lang w:eastAsia="ko-KR"/>
              </w:rPr>
              <w:t xml:space="preserve"> </w:t>
            </w:r>
            <w:r>
              <w:rPr>
                <w:rFonts w:ascii="바탕체" w:eastAsia="바탕체"/>
                <w:w w:val="90"/>
                <w:sz w:val="18"/>
                <w:lang w:eastAsia="ko-KR"/>
              </w:rPr>
              <w:t>법률이</w:t>
            </w:r>
            <w:r>
              <w:rPr>
                <w:rFonts w:ascii="바탕체" w:eastAsia="바탕체"/>
                <w:spacing w:val="-12"/>
                <w:w w:val="90"/>
                <w:sz w:val="18"/>
                <w:lang w:eastAsia="ko-KR"/>
              </w:rPr>
              <w:t xml:space="preserve"> </w:t>
            </w:r>
            <w:r>
              <w:rPr>
                <w:rFonts w:ascii="바탕체" w:eastAsia="바탕체"/>
                <w:w w:val="90"/>
                <w:sz w:val="18"/>
                <w:lang w:eastAsia="ko-KR"/>
              </w:rPr>
              <w:t>없어</w:t>
            </w:r>
            <w:r>
              <w:rPr>
                <w:rFonts w:ascii="바탕체" w:eastAsia="바탕체"/>
                <w:spacing w:val="-12"/>
                <w:w w:val="90"/>
                <w:sz w:val="18"/>
                <w:lang w:eastAsia="ko-KR"/>
              </w:rPr>
              <w:t xml:space="preserve"> </w:t>
            </w:r>
            <w:r>
              <w:rPr>
                <w:rFonts w:ascii="바탕체" w:eastAsia="바탕체"/>
                <w:w w:val="90"/>
                <w:sz w:val="18"/>
                <w:lang w:eastAsia="ko-KR"/>
              </w:rPr>
              <w:t>이들에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조속 한</w:t>
            </w:r>
            <w:r>
              <w:rPr>
                <w:rFonts w:ascii="바탕체" w:eastAsia="바탕체"/>
                <w:spacing w:val="-14"/>
                <w:w w:val="90"/>
                <w:sz w:val="18"/>
                <w:lang w:eastAsia="ko-KR"/>
              </w:rPr>
              <w:t xml:space="preserve"> </w:t>
            </w:r>
            <w:r>
              <w:rPr>
                <w:rFonts w:ascii="바탕체" w:eastAsia="바탕체"/>
                <w:w w:val="90"/>
                <w:sz w:val="18"/>
                <w:lang w:eastAsia="ko-KR"/>
              </w:rPr>
              <w:t>발견과</w:t>
            </w:r>
            <w:r>
              <w:rPr>
                <w:rFonts w:ascii="바탕체" w:eastAsia="바탕체"/>
                <w:spacing w:val="-13"/>
                <w:w w:val="90"/>
                <w:sz w:val="18"/>
                <w:lang w:eastAsia="ko-KR"/>
              </w:rPr>
              <w:t xml:space="preserve"> </w:t>
            </w:r>
            <w:r>
              <w:rPr>
                <w:rFonts w:ascii="바탕체" w:eastAsia="바탕체"/>
                <w:w w:val="90"/>
                <w:sz w:val="18"/>
                <w:lang w:eastAsia="ko-KR"/>
              </w:rPr>
              <w:t>복귀에</w:t>
            </w:r>
            <w:r>
              <w:rPr>
                <w:rFonts w:ascii="바탕체" w:eastAsia="바탕체"/>
                <w:spacing w:val="-14"/>
                <w:w w:val="90"/>
                <w:sz w:val="18"/>
                <w:lang w:eastAsia="ko-KR"/>
              </w:rPr>
              <w:t xml:space="preserve"> </w:t>
            </w:r>
            <w:r>
              <w:rPr>
                <w:rFonts w:ascii="바탕체" w:eastAsia="바탕체"/>
                <w:w w:val="90"/>
                <w:sz w:val="18"/>
                <w:lang w:eastAsia="ko-KR"/>
              </w:rPr>
              <w:t>한계가</w:t>
            </w:r>
            <w:r>
              <w:rPr>
                <w:rFonts w:ascii="바탕체" w:eastAsia="바탕체"/>
                <w:spacing w:val="-13"/>
                <w:w w:val="90"/>
                <w:sz w:val="18"/>
                <w:lang w:eastAsia="ko-KR"/>
              </w:rPr>
              <w:t xml:space="preserve"> </w:t>
            </w:r>
            <w:r>
              <w:rPr>
                <w:rFonts w:ascii="바탕체" w:eastAsia="바탕체"/>
                <w:w w:val="90"/>
                <w:sz w:val="18"/>
                <w:lang w:eastAsia="ko-KR"/>
              </w:rPr>
              <w:t>나타나고</w:t>
            </w:r>
            <w:r>
              <w:rPr>
                <w:rFonts w:ascii="바탕체" w:eastAsia="바탕체"/>
                <w:spacing w:val="-14"/>
                <w:w w:val="90"/>
                <w:sz w:val="18"/>
                <w:lang w:eastAsia="ko-KR"/>
              </w:rPr>
              <w:t xml:space="preserve"> </w:t>
            </w:r>
            <w:r>
              <w:rPr>
                <w:rFonts w:ascii="바탕체" w:eastAsia="바탕체"/>
                <w:w w:val="90"/>
                <w:sz w:val="18"/>
                <w:lang w:eastAsia="ko-KR"/>
              </w:rPr>
              <w:t>있음</w:t>
            </w:r>
            <w:r>
              <w:rPr>
                <w:w w:val="90"/>
                <w:sz w:val="18"/>
                <w:lang w:eastAsia="ko-KR"/>
              </w:rPr>
              <w:t>.</w:t>
            </w:r>
            <w:r>
              <w:rPr>
                <w:spacing w:val="23"/>
                <w:sz w:val="18"/>
                <w:lang w:eastAsia="ko-KR"/>
              </w:rPr>
              <w:t xml:space="preserve"> </w:t>
            </w:r>
            <w:r>
              <w:rPr>
                <w:rFonts w:ascii="바탕체" w:eastAsia="바탕체"/>
                <w:w w:val="90"/>
                <w:sz w:val="18"/>
                <w:lang w:eastAsia="ko-KR"/>
              </w:rPr>
              <w:t>이에</w:t>
            </w:r>
            <w:r>
              <w:rPr>
                <w:rFonts w:ascii="바탕체" w:eastAsia="바탕체"/>
                <w:spacing w:val="-14"/>
                <w:w w:val="90"/>
                <w:sz w:val="18"/>
                <w:lang w:eastAsia="ko-KR"/>
              </w:rPr>
              <w:t xml:space="preserve"> </w:t>
            </w:r>
            <w:r>
              <w:rPr>
                <w:rFonts w:ascii="바탕체" w:eastAsia="바탕체"/>
                <w:w w:val="90"/>
                <w:sz w:val="18"/>
                <w:lang w:eastAsia="ko-KR"/>
              </w:rPr>
              <w:t>이</w:t>
            </w:r>
            <w:r>
              <w:rPr>
                <w:rFonts w:ascii="바탕체" w:eastAsia="바탕체"/>
                <w:spacing w:val="-13"/>
                <w:w w:val="90"/>
                <w:sz w:val="18"/>
                <w:lang w:eastAsia="ko-KR"/>
              </w:rPr>
              <w:t xml:space="preserve"> </w:t>
            </w:r>
            <w:r>
              <w:rPr>
                <w:rFonts w:ascii="바탕체" w:eastAsia="바탕체"/>
                <w:w w:val="90"/>
                <w:sz w:val="18"/>
                <w:lang w:eastAsia="ko-KR"/>
              </w:rPr>
              <w:t>법의</w:t>
            </w:r>
            <w:r>
              <w:rPr>
                <w:rFonts w:ascii="바탕체" w:eastAsia="바탕체"/>
                <w:spacing w:val="-14"/>
                <w:w w:val="90"/>
                <w:sz w:val="18"/>
                <w:lang w:eastAsia="ko-KR"/>
              </w:rPr>
              <w:t xml:space="preserve"> </w:t>
            </w:r>
            <w:r>
              <w:rPr>
                <w:rFonts w:ascii="바탕체" w:eastAsia="바탕체"/>
                <w:w w:val="90"/>
                <w:sz w:val="18"/>
                <w:lang w:eastAsia="ko-KR"/>
              </w:rPr>
              <w:t xml:space="preserve">적 </w:t>
            </w:r>
            <w:r>
              <w:rPr>
                <w:rFonts w:ascii="바탕체" w:eastAsia="바탕체"/>
                <w:spacing w:val="-2"/>
                <w:w w:val="90"/>
                <w:sz w:val="18"/>
                <w:lang w:eastAsia="ko-KR"/>
              </w:rPr>
              <w:t>용대상을</w:t>
            </w:r>
            <w:r>
              <w:rPr>
                <w:rFonts w:ascii="바탕체" w:eastAsia="바탕체"/>
                <w:spacing w:val="-12"/>
                <w:w w:val="90"/>
                <w:sz w:val="18"/>
                <w:lang w:eastAsia="ko-KR"/>
              </w:rPr>
              <w:t xml:space="preserve"> </w:t>
            </w:r>
            <w:r>
              <w:rPr>
                <w:rFonts w:ascii="바탕체" w:eastAsia="바탕체"/>
                <w:spacing w:val="-2"/>
                <w:w w:val="90"/>
                <w:sz w:val="18"/>
                <w:lang w:eastAsia="ko-KR"/>
              </w:rPr>
              <w:t>성인</w:t>
            </w:r>
            <w:r>
              <w:rPr>
                <w:rFonts w:ascii="바탕체" w:eastAsia="바탕체"/>
                <w:spacing w:val="-11"/>
                <w:w w:val="90"/>
                <w:sz w:val="18"/>
                <w:lang w:eastAsia="ko-KR"/>
              </w:rPr>
              <w:t xml:space="preserve"> </w:t>
            </w:r>
            <w:r>
              <w:rPr>
                <w:rFonts w:ascii="바탕체" w:eastAsia="바탕체"/>
                <w:spacing w:val="-2"/>
                <w:w w:val="90"/>
                <w:sz w:val="18"/>
                <w:lang w:eastAsia="ko-KR"/>
              </w:rPr>
              <w:t>및</w:t>
            </w:r>
            <w:r>
              <w:rPr>
                <w:rFonts w:ascii="바탕체" w:eastAsia="바탕체"/>
                <w:spacing w:val="-12"/>
                <w:w w:val="90"/>
                <w:sz w:val="18"/>
                <w:lang w:eastAsia="ko-KR"/>
              </w:rPr>
              <w:t xml:space="preserve"> </w:t>
            </w:r>
            <w:r>
              <w:rPr>
                <w:rFonts w:ascii="바탕체" w:eastAsia="바탕체"/>
                <w:spacing w:val="-2"/>
                <w:w w:val="90"/>
                <w:sz w:val="18"/>
                <w:lang w:eastAsia="ko-KR"/>
              </w:rPr>
              <w:t>노인을</w:t>
            </w:r>
            <w:r>
              <w:rPr>
                <w:rFonts w:ascii="바탕체" w:eastAsia="바탕체"/>
                <w:spacing w:val="-11"/>
                <w:w w:val="90"/>
                <w:sz w:val="18"/>
                <w:lang w:eastAsia="ko-KR"/>
              </w:rPr>
              <w:t xml:space="preserve"> </w:t>
            </w:r>
            <w:r>
              <w:rPr>
                <w:rFonts w:ascii="바탕체" w:eastAsia="바탕체"/>
                <w:spacing w:val="-2"/>
                <w:w w:val="90"/>
                <w:sz w:val="18"/>
                <w:lang w:eastAsia="ko-KR"/>
              </w:rPr>
              <w:t>포함할</w:t>
            </w:r>
            <w:r>
              <w:rPr>
                <w:rFonts w:ascii="바탕체" w:eastAsia="바탕체"/>
                <w:spacing w:val="-12"/>
                <w:w w:val="90"/>
                <w:sz w:val="18"/>
                <w:lang w:eastAsia="ko-KR"/>
              </w:rPr>
              <w:t xml:space="preserve"> </w:t>
            </w:r>
            <w:r>
              <w:rPr>
                <w:rFonts w:ascii="바탕체" w:eastAsia="바탕체"/>
                <w:spacing w:val="-2"/>
                <w:w w:val="90"/>
                <w:sz w:val="18"/>
                <w:lang w:eastAsia="ko-KR"/>
              </w:rPr>
              <w:t>수</w:t>
            </w:r>
            <w:r>
              <w:rPr>
                <w:rFonts w:ascii="바탕체" w:eastAsia="바탕체"/>
                <w:spacing w:val="-11"/>
                <w:w w:val="90"/>
                <w:sz w:val="18"/>
                <w:lang w:eastAsia="ko-KR"/>
              </w:rPr>
              <w:t xml:space="preserve"> </w:t>
            </w:r>
            <w:r>
              <w:rPr>
                <w:rFonts w:ascii="바탕체" w:eastAsia="바탕체"/>
                <w:spacing w:val="-2"/>
                <w:w w:val="90"/>
                <w:sz w:val="18"/>
                <w:lang w:eastAsia="ko-KR"/>
              </w:rPr>
              <w:t>있도록</w:t>
            </w:r>
            <w:r>
              <w:rPr>
                <w:rFonts w:ascii="바탕체" w:eastAsia="바탕체"/>
                <w:spacing w:val="-12"/>
                <w:w w:val="90"/>
                <w:sz w:val="18"/>
                <w:lang w:eastAsia="ko-KR"/>
              </w:rPr>
              <w:t xml:space="preserve"> </w:t>
            </w:r>
            <w:r>
              <w:rPr>
                <w:rFonts w:ascii="바탕체" w:eastAsia="바탕체"/>
                <w:spacing w:val="-2"/>
                <w:w w:val="90"/>
                <w:sz w:val="18"/>
                <w:lang w:eastAsia="ko-KR"/>
              </w:rPr>
              <w:t>확대하고</w:t>
            </w:r>
            <w:r>
              <w:rPr>
                <w:spacing w:val="-2"/>
                <w:w w:val="90"/>
                <w:sz w:val="18"/>
                <w:lang w:eastAsia="ko-KR"/>
              </w:rPr>
              <w:t>,</w:t>
            </w:r>
            <w:r>
              <w:rPr>
                <w:spacing w:val="-5"/>
                <w:w w:val="90"/>
                <w:sz w:val="18"/>
                <w:lang w:eastAsia="ko-KR"/>
              </w:rPr>
              <w:t xml:space="preserve"> </w:t>
            </w:r>
            <w:r>
              <w:rPr>
                <w:rFonts w:ascii="바탕체" w:eastAsia="바탕체"/>
                <w:spacing w:val="-2"/>
                <w:w w:val="90"/>
                <w:sz w:val="18"/>
                <w:lang w:eastAsia="ko-KR"/>
              </w:rPr>
              <w:t xml:space="preserve">성인 </w:t>
            </w:r>
            <w:r>
              <w:rPr>
                <w:rFonts w:ascii="바탕체" w:eastAsia="바탕체"/>
                <w:w w:val="90"/>
                <w:sz w:val="18"/>
                <w:lang w:eastAsia="ko-KR"/>
              </w:rPr>
              <w:t>실종자</w:t>
            </w:r>
            <w:r>
              <w:rPr>
                <w:rFonts w:ascii="바탕체" w:eastAsia="바탕체"/>
                <w:spacing w:val="-12"/>
                <w:w w:val="90"/>
                <w:sz w:val="18"/>
                <w:lang w:eastAsia="ko-KR"/>
              </w:rPr>
              <w:t xml:space="preserve"> </w:t>
            </w:r>
            <w:r>
              <w:rPr>
                <w:rFonts w:ascii="바탕체" w:eastAsia="바탕체"/>
                <w:w w:val="90"/>
                <w:sz w:val="18"/>
                <w:lang w:eastAsia="ko-KR"/>
              </w:rPr>
              <w:t>관련</w:t>
            </w:r>
            <w:r>
              <w:rPr>
                <w:rFonts w:ascii="바탕체" w:eastAsia="바탕체"/>
                <w:spacing w:val="-12"/>
                <w:w w:val="90"/>
                <w:sz w:val="18"/>
                <w:lang w:eastAsia="ko-KR"/>
              </w:rPr>
              <w:t xml:space="preserve"> </w:t>
            </w:r>
            <w:r>
              <w:rPr>
                <w:rFonts w:ascii="바탕체" w:eastAsia="바탕체"/>
                <w:w w:val="90"/>
                <w:sz w:val="18"/>
                <w:lang w:eastAsia="ko-KR"/>
              </w:rPr>
              <w:t>대응과</w:t>
            </w:r>
            <w:r>
              <w:rPr>
                <w:rFonts w:ascii="바탕체" w:eastAsia="바탕체"/>
                <w:spacing w:val="-12"/>
                <w:w w:val="90"/>
                <w:sz w:val="18"/>
                <w:lang w:eastAsia="ko-KR"/>
              </w:rPr>
              <w:t xml:space="preserve"> </w:t>
            </w:r>
            <w:r>
              <w:rPr>
                <w:rFonts w:ascii="바탕체" w:eastAsia="바탕체"/>
                <w:w w:val="90"/>
                <w:sz w:val="18"/>
                <w:lang w:eastAsia="ko-KR"/>
              </w:rPr>
              <w:t>관련한</w:t>
            </w:r>
            <w:r>
              <w:rPr>
                <w:rFonts w:ascii="바탕체" w:eastAsia="바탕체"/>
                <w:spacing w:val="-12"/>
                <w:w w:val="90"/>
                <w:sz w:val="18"/>
                <w:lang w:eastAsia="ko-KR"/>
              </w:rPr>
              <w:t xml:space="preserve"> </w:t>
            </w:r>
            <w:r>
              <w:rPr>
                <w:rFonts w:ascii="바탕체" w:eastAsia="바탕체"/>
                <w:w w:val="90"/>
                <w:sz w:val="18"/>
                <w:lang w:eastAsia="ko-KR"/>
              </w:rPr>
              <w:t>정보시스템의</w:t>
            </w:r>
            <w:r>
              <w:rPr>
                <w:rFonts w:ascii="바탕체" w:eastAsia="바탕체"/>
                <w:spacing w:val="-12"/>
                <w:w w:val="90"/>
                <w:sz w:val="18"/>
                <w:lang w:eastAsia="ko-KR"/>
              </w:rPr>
              <w:t xml:space="preserve"> </w:t>
            </w:r>
            <w:r>
              <w:rPr>
                <w:rFonts w:ascii="바탕체" w:eastAsia="바탕체"/>
                <w:w w:val="90"/>
                <w:sz w:val="18"/>
                <w:lang w:eastAsia="ko-KR"/>
              </w:rPr>
              <w:t>구축</w:t>
            </w:r>
            <w:r>
              <w:rPr>
                <w:rFonts w:ascii="바탕체" w:eastAsia="바탕체"/>
                <w:spacing w:val="-12"/>
                <w:w w:val="90"/>
                <w:sz w:val="18"/>
                <w:lang w:eastAsia="ko-KR"/>
              </w:rPr>
              <w:t xml:space="preserve"> </w:t>
            </w:r>
            <w:r>
              <w:rPr>
                <w:rFonts w:ascii="바탕체" w:eastAsia="바탕체"/>
                <w:w w:val="90"/>
                <w:sz w:val="18"/>
                <w:lang w:eastAsia="ko-KR"/>
              </w:rPr>
              <w:t>및</w:t>
            </w:r>
            <w:r>
              <w:rPr>
                <w:rFonts w:ascii="바탕체" w:eastAsia="바탕체"/>
                <w:spacing w:val="-12"/>
                <w:w w:val="90"/>
                <w:sz w:val="18"/>
                <w:lang w:eastAsia="ko-KR"/>
              </w:rPr>
              <w:t xml:space="preserve"> </w:t>
            </w:r>
            <w:r>
              <w:rPr>
                <w:rFonts w:ascii="바탕체" w:eastAsia="바탕체"/>
                <w:w w:val="90"/>
                <w:sz w:val="18"/>
                <w:lang w:eastAsia="ko-KR"/>
              </w:rPr>
              <w:t xml:space="preserve">유전자 </w:t>
            </w:r>
            <w:r>
              <w:rPr>
                <w:rFonts w:ascii="바탕체" w:eastAsia="바탕체"/>
                <w:spacing w:val="-2"/>
                <w:w w:val="90"/>
                <w:sz w:val="18"/>
                <w:lang w:eastAsia="ko-KR"/>
              </w:rPr>
              <w:t>정보의</w:t>
            </w:r>
            <w:r>
              <w:rPr>
                <w:rFonts w:ascii="바탕체" w:eastAsia="바탕체"/>
                <w:spacing w:val="-14"/>
                <w:w w:val="90"/>
                <w:sz w:val="18"/>
                <w:lang w:eastAsia="ko-KR"/>
              </w:rPr>
              <w:t xml:space="preserve"> </w:t>
            </w:r>
            <w:r>
              <w:rPr>
                <w:rFonts w:ascii="바탕체" w:eastAsia="바탕체"/>
                <w:spacing w:val="-2"/>
                <w:w w:val="90"/>
                <w:sz w:val="18"/>
                <w:lang w:eastAsia="ko-KR"/>
              </w:rPr>
              <w:t>관리</w:t>
            </w:r>
            <w:r>
              <w:rPr>
                <w:rFonts w:ascii="바탕체" w:eastAsia="바탕체"/>
                <w:spacing w:val="-11"/>
                <w:w w:val="90"/>
                <w:sz w:val="18"/>
                <w:lang w:eastAsia="ko-KR"/>
              </w:rPr>
              <w:t xml:space="preserve"> </w:t>
            </w:r>
            <w:r>
              <w:rPr>
                <w:rFonts w:ascii="바탕체" w:eastAsia="바탕체"/>
                <w:spacing w:val="-2"/>
                <w:w w:val="90"/>
                <w:sz w:val="18"/>
                <w:lang w:eastAsia="ko-KR"/>
              </w:rPr>
              <w:t>등을</w:t>
            </w:r>
            <w:r>
              <w:rPr>
                <w:rFonts w:ascii="바탕체" w:eastAsia="바탕체"/>
                <w:spacing w:val="-12"/>
                <w:w w:val="90"/>
                <w:sz w:val="18"/>
                <w:lang w:eastAsia="ko-KR"/>
              </w:rPr>
              <w:t xml:space="preserve"> </w:t>
            </w:r>
            <w:r>
              <w:rPr>
                <w:rFonts w:ascii="바탕체" w:eastAsia="바탕체"/>
                <w:spacing w:val="-2"/>
                <w:w w:val="90"/>
                <w:sz w:val="18"/>
                <w:lang w:eastAsia="ko-KR"/>
              </w:rPr>
              <w:t>할</w:t>
            </w:r>
            <w:r>
              <w:rPr>
                <w:rFonts w:ascii="바탕체" w:eastAsia="바탕체"/>
                <w:spacing w:val="-11"/>
                <w:w w:val="90"/>
                <w:sz w:val="18"/>
                <w:lang w:eastAsia="ko-KR"/>
              </w:rPr>
              <w:t xml:space="preserve"> </w:t>
            </w:r>
            <w:r>
              <w:rPr>
                <w:rFonts w:ascii="바탕체" w:eastAsia="바탕체"/>
                <w:spacing w:val="-2"/>
                <w:w w:val="90"/>
                <w:sz w:val="18"/>
                <w:lang w:eastAsia="ko-KR"/>
              </w:rPr>
              <w:t>수</w:t>
            </w:r>
            <w:r>
              <w:rPr>
                <w:rFonts w:ascii="바탕체" w:eastAsia="바탕체"/>
                <w:spacing w:val="-12"/>
                <w:w w:val="90"/>
                <w:sz w:val="18"/>
                <w:lang w:eastAsia="ko-KR"/>
              </w:rPr>
              <w:t xml:space="preserve"> </w:t>
            </w:r>
            <w:r>
              <w:rPr>
                <w:rFonts w:ascii="바탕체" w:eastAsia="바탕체"/>
                <w:spacing w:val="-2"/>
                <w:w w:val="90"/>
                <w:sz w:val="18"/>
                <w:lang w:eastAsia="ko-KR"/>
              </w:rPr>
              <w:t>있도록</w:t>
            </w:r>
            <w:r>
              <w:rPr>
                <w:rFonts w:ascii="바탕체" w:eastAsia="바탕체"/>
                <w:spacing w:val="-11"/>
                <w:w w:val="90"/>
                <w:sz w:val="18"/>
                <w:lang w:eastAsia="ko-KR"/>
              </w:rPr>
              <w:t xml:space="preserve"> </w:t>
            </w:r>
            <w:r>
              <w:rPr>
                <w:rFonts w:ascii="바탕체" w:eastAsia="바탕체"/>
                <w:spacing w:val="-2"/>
                <w:w w:val="90"/>
                <w:sz w:val="18"/>
                <w:lang w:eastAsia="ko-KR"/>
              </w:rPr>
              <w:t>근거를</w:t>
            </w:r>
            <w:r>
              <w:rPr>
                <w:rFonts w:ascii="바탕체" w:eastAsia="바탕체"/>
                <w:spacing w:val="-12"/>
                <w:w w:val="90"/>
                <w:sz w:val="18"/>
                <w:lang w:eastAsia="ko-KR"/>
              </w:rPr>
              <w:t xml:space="preserve"> </w:t>
            </w:r>
            <w:r>
              <w:rPr>
                <w:rFonts w:ascii="바탕체" w:eastAsia="바탕체"/>
                <w:spacing w:val="-2"/>
                <w:w w:val="90"/>
                <w:sz w:val="18"/>
                <w:lang w:eastAsia="ko-KR"/>
              </w:rPr>
              <w:t>마련하여</w:t>
            </w:r>
            <w:r>
              <w:rPr>
                <w:rFonts w:ascii="바탕체" w:eastAsia="바탕체"/>
                <w:spacing w:val="-11"/>
                <w:w w:val="90"/>
                <w:sz w:val="18"/>
                <w:lang w:eastAsia="ko-KR"/>
              </w:rPr>
              <w:t xml:space="preserve"> </w:t>
            </w:r>
            <w:r>
              <w:rPr>
                <w:rFonts w:ascii="바탕체" w:eastAsia="바탕체"/>
                <w:spacing w:val="-2"/>
                <w:w w:val="90"/>
                <w:sz w:val="18"/>
                <w:lang w:eastAsia="ko-KR"/>
              </w:rPr>
              <w:t xml:space="preserve">실종사건 </w:t>
            </w:r>
            <w:r>
              <w:rPr>
                <w:rFonts w:ascii="바탕체" w:eastAsia="바탕체"/>
                <w:w w:val="90"/>
                <w:sz w:val="18"/>
                <w:lang w:eastAsia="ko-KR"/>
              </w:rPr>
              <w:t>발생시</w:t>
            </w:r>
            <w:r>
              <w:rPr>
                <w:rFonts w:ascii="바탕체" w:eastAsia="바탕체"/>
                <w:spacing w:val="-12"/>
                <w:w w:val="90"/>
                <w:sz w:val="18"/>
                <w:lang w:eastAsia="ko-KR"/>
              </w:rPr>
              <w:t xml:space="preserve"> </w:t>
            </w:r>
            <w:r>
              <w:rPr>
                <w:rFonts w:ascii="바탕체" w:eastAsia="바탕체"/>
                <w:w w:val="90"/>
                <w:sz w:val="18"/>
                <w:lang w:eastAsia="ko-KR"/>
              </w:rPr>
              <w:t>이들에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조속한</w:t>
            </w:r>
            <w:r>
              <w:rPr>
                <w:rFonts w:ascii="바탕체" w:eastAsia="바탕체"/>
                <w:spacing w:val="-12"/>
                <w:w w:val="90"/>
                <w:sz w:val="18"/>
                <w:lang w:eastAsia="ko-KR"/>
              </w:rPr>
              <w:t xml:space="preserve"> </w:t>
            </w:r>
            <w:r>
              <w:rPr>
                <w:rFonts w:ascii="바탕체" w:eastAsia="바탕체"/>
                <w:w w:val="90"/>
                <w:sz w:val="18"/>
                <w:lang w:eastAsia="ko-KR"/>
              </w:rPr>
              <w:t>발견과</w:t>
            </w:r>
            <w:r>
              <w:rPr>
                <w:rFonts w:ascii="바탕체" w:eastAsia="바탕체"/>
                <w:spacing w:val="-12"/>
                <w:w w:val="90"/>
                <w:sz w:val="18"/>
                <w:lang w:eastAsia="ko-KR"/>
              </w:rPr>
              <w:t xml:space="preserve"> </w:t>
            </w:r>
            <w:r>
              <w:rPr>
                <w:rFonts w:ascii="바탕체" w:eastAsia="바탕체"/>
                <w:w w:val="90"/>
                <w:sz w:val="18"/>
                <w:lang w:eastAsia="ko-KR"/>
              </w:rPr>
              <w:t>사회</w:t>
            </w:r>
            <w:r>
              <w:rPr>
                <w:rFonts w:ascii="바탕체" w:eastAsia="바탕체"/>
                <w:spacing w:val="-12"/>
                <w:w w:val="90"/>
                <w:sz w:val="18"/>
                <w:lang w:eastAsia="ko-KR"/>
              </w:rPr>
              <w:t xml:space="preserve"> </w:t>
            </w:r>
            <w:r>
              <w:rPr>
                <w:rFonts w:ascii="바탕체" w:eastAsia="바탕체"/>
                <w:w w:val="90"/>
                <w:sz w:val="18"/>
                <w:lang w:eastAsia="ko-KR"/>
              </w:rPr>
              <w:t>복귀를</w:t>
            </w:r>
            <w:r>
              <w:rPr>
                <w:rFonts w:ascii="바탕체" w:eastAsia="바탕체"/>
                <w:spacing w:val="-12"/>
                <w:w w:val="90"/>
                <w:sz w:val="18"/>
                <w:lang w:eastAsia="ko-KR"/>
              </w:rPr>
              <w:t xml:space="preserve"> </w:t>
            </w:r>
            <w:r>
              <w:rPr>
                <w:rFonts w:ascii="바탕체" w:eastAsia="바탕체"/>
                <w:w w:val="90"/>
                <w:sz w:val="18"/>
                <w:lang w:eastAsia="ko-KR"/>
              </w:rPr>
              <w:t xml:space="preserve">도모하려 </w:t>
            </w:r>
            <w:r>
              <w:rPr>
                <w:rFonts w:ascii="바탕체" w:eastAsia="바탕체"/>
                <w:spacing w:val="-2"/>
                <w:sz w:val="18"/>
                <w:lang w:eastAsia="ko-KR"/>
              </w:rPr>
              <w:t>는</w:t>
            </w:r>
            <w:r>
              <w:rPr>
                <w:rFonts w:ascii="바탕체" w:eastAsia="바탕체"/>
                <w:spacing w:val="-21"/>
                <w:sz w:val="18"/>
                <w:lang w:eastAsia="ko-KR"/>
              </w:rPr>
              <w:t xml:space="preserve"> </w:t>
            </w:r>
            <w:r>
              <w:rPr>
                <w:rFonts w:ascii="바탕체" w:eastAsia="바탕체"/>
                <w:spacing w:val="-2"/>
                <w:sz w:val="18"/>
                <w:lang w:eastAsia="ko-KR"/>
              </w:rPr>
              <w:t>것임</w:t>
            </w:r>
            <w:r>
              <w:rPr>
                <w:spacing w:val="-2"/>
                <w:sz w:val="18"/>
                <w:lang w:eastAsia="ko-KR"/>
              </w:rPr>
              <w:t>.(.</w:t>
            </w:r>
            <w:r>
              <w:rPr>
                <w:spacing w:val="-9"/>
                <w:sz w:val="18"/>
                <w:lang w:eastAsia="ko-KR"/>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Despite</w:t>
            </w:r>
            <w:r>
              <w:rPr>
                <w:spacing w:val="-9"/>
                <w:sz w:val="18"/>
              </w:rPr>
              <w:t xml:space="preserve"> </w:t>
            </w:r>
            <w:r>
              <w:rPr>
                <w:spacing w:val="-2"/>
                <w:sz w:val="18"/>
              </w:rPr>
              <w:t>the</w:t>
            </w:r>
            <w:r>
              <w:rPr>
                <w:spacing w:val="-9"/>
                <w:sz w:val="18"/>
              </w:rPr>
              <w:t xml:space="preserve"> </w:t>
            </w:r>
            <w:r>
              <w:rPr>
                <w:spacing w:val="-2"/>
                <w:sz w:val="18"/>
              </w:rPr>
              <w:t>recent</w:t>
            </w:r>
            <w:r>
              <w:rPr>
                <w:spacing w:val="-8"/>
                <w:sz w:val="18"/>
              </w:rPr>
              <w:t xml:space="preserve"> </w:t>
            </w:r>
            <w:r>
              <w:rPr>
                <w:spacing w:val="-2"/>
                <w:sz w:val="18"/>
              </w:rPr>
              <w:t>surge</w:t>
            </w:r>
            <w:r>
              <w:rPr>
                <w:spacing w:val="-4"/>
                <w:sz w:val="18"/>
              </w:rPr>
              <w:t xml:space="preserve"> </w:t>
            </w:r>
            <w:r>
              <w:rPr>
                <w:spacing w:val="-2"/>
                <w:sz w:val="18"/>
              </w:rPr>
              <w:t>in</w:t>
            </w:r>
            <w:r>
              <w:rPr>
                <w:spacing w:val="-5"/>
                <w:sz w:val="18"/>
              </w:rPr>
              <w:t xml:space="preserve"> </w:t>
            </w:r>
            <w:r>
              <w:rPr>
                <w:spacing w:val="-2"/>
                <w:sz w:val="18"/>
              </w:rPr>
              <w:t>missing</w:t>
            </w:r>
            <w:r>
              <w:rPr>
                <w:spacing w:val="-5"/>
                <w:sz w:val="18"/>
              </w:rPr>
              <w:t xml:space="preserve"> </w:t>
            </w:r>
            <w:r>
              <w:rPr>
                <w:spacing w:val="-2"/>
                <w:sz w:val="18"/>
              </w:rPr>
              <w:t>adult</w:t>
            </w:r>
            <w:r>
              <w:rPr>
                <w:spacing w:val="-5"/>
                <w:sz w:val="18"/>
              </w:rPr>
              <w:t xml:space="preserve"> </w:t>
            </w:r>
            <w:r>
              <w:rPr>
                <w:spacing w:val="-2"/>
                <w:sz w:val="18"/>
              </w:rPr>
              <w:t xml:space="preserve">cases, </w:t>
            </w:r>
            <w:r>
              <w:rPr>
                <w:sz w:val="18"/>
              </w:rPr>
              <w:t>limitations</w:t>
            </w:r>
            <w:r>
              <w:rPr>
                <w:spacing w:val="-10"/>
                <w:sz w:val="18"/>
              </w:rPr>
              <w:t xml:space="preserve"> </w:t>
            </w:r>
            <w:r>
              <w:rPr>
                <w:sz w:val="18"/>
              </w:rPr>
              <w:t>exist</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prompt</w:t>
            </w:r>
            <w:r>
              <w:rPr>
                <w:spacing w:val="-10"/>
                <w:sz w:val="18"/>
              </w:rPr>
              <w:t xml:space="preserve"> </w:t>
            </w:r>
            <w:r>
              <w:rPr>
                <w:sz w:val="18"/>
              </w:rPr>
              <w:t>discovery</w:t>
            </w:r>
            <w:r>
              <w:rPr>
                <w:spacing w:val="-10"/>
                <w:sz w:val="18"/>
              </w:rPr>
              <w:t xml:space="preserve"> </w:t>
            </w:r>
            <w:r>
              <w:rPr>
                <w:sz w:val="18"/>
              </w:rPr>
              <w:t>and</w:t>
            </w:r>
            <w:r>
              <w:rPr>
                <w:spacing w:val="-10"/>
                <w:sz w:val="18"/>
              </w:rPr>
              <w:t xml:space="preserve"> </w:t>
            </w:r>
            <w:r>
              <w:rPr>
                <w:sz w:val="18"/>
              </w:rPr>
              <w:t>return</w:t>
            </w:r>
            <w:r>
              <w:rPr>
                <w:spacing w:val="-10"/>
                <w:sz w:val="18"/>
              </w:rPr>
              <w:t xml:space="preserve"> </w:t>
            </w:r>
            <w:r>
              <w:rPr>
                <w:sz w:val="18"/>
              </w:rPr>
              <w:t>of</w:t>
            </w:r>
            <w:r>
              <w:rPr>
                <w:spacing w:val="-10"/>
                <w:sz w:val="18"/>
              </w:rPr>
              <w:t xml:space="preserve"> </w:t>
            </w:r>
            <w:r>
              <w:rPr>
                <w:sz w:val="18"/>
              </w:rPr>
              <w:t>these individuals due to the absence of a dedicated law govern-ing missing adults. Therefore, the objective is to facilitate the prompt discovery and social reintegration of these in-dividuals upon the occurrence of a missing person case by expanding the scope of application of this Act to include adults and older adults, and by establishing the legal basis for</w:t>
            </w:r>
            <w:r>
              <w:rPr>
                <w:spacing w:val="-4"/>
                <w:sz w:val="18"/>
              </w:rPr>
              <w:t xml:space="preserve"> </w:t>
            </w:r>
            <w:r>
              <w:rPr>
                <w:sz w:val="18"/>
              </w:rPr>
              <w:t>the</w:t>
            </w:r>
            <w:r>
              <w:rPr>
                <w:spacing w:val="-4"/>
                <w:sz w:val="18"/>
              </w:rPr>
              <w:t xml:space="preserve"> </w:t>
            </w:r>
            <w:r>
              <w:rPr>
                <w:sz w:val="18"/>
              </w:rPr>
              <w:t>construction</w:t>
            </w:r>
            <w:r>
              <w:rPr>
                <w:spacing w:val="-4"/>
                <w:sz w:val="18"/>
              </w:rPr>
              <w:t xml:space="preserve"> </w:t>
            </w:r>
            <w:r>
              <w:rPr>
                <w:sz w:val="18"/>
              </w:rPr>
              <w:t>of</w:t>
            </w:r>
            <w:r>
              <w:rPr>
                <w:spacing w:val="-4"/>
                <w:sz w:val="18"/>
              </w:rPr>
              <w:t xml:space="preserve"> </w:t>
            </w:r>
            <w:r>
              <w:rPr>
                <w:sz w:val="18"/>
              </w:rPr>
              <w:t>an</w:t>
            </w:r>
            <w:r>
              <w:rPr>
                <w:spacing w:val="-4"/>
                <w:sz w:val="18"/>
              </w:rPr>
              <w:t xml:space="preserve"> </w:t>
            </w:r>
            <w:r>
              <w:rPr>
                <w:sz w:val="18"/>
              </w:rPr>
              <w:t>information</w:t>
            </w:r>
            <w:r>
              <w:rPr>
                <w:spacing w:val="-4"/>
                <w:sz w:val="18"/>
              </w:rPr>
              <w:t xml:space="preserve"> </w:t>
            </w:r>
            <w:r>
              <w:rPr>
                <w:sz w:val="18"/>
              </w:rPr>
              <w:t>system</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man-agement of genetic information related to the response to missing adult cases.)</w:t>
            </w:r>
          </w:p>
        </w:tc>
      </w:tr>
    </w:tbl>
    <w:p w14:paraId="164277E1" w14:textId="77777777" w:rsidR="00832031" w:rsidRDefault="00832031">
      <w:pPr>
        <w:pStyle w:val="TableParagraph"/>
        <w:spacing w:line="220" w:lineRule="exact"/>
        <w:jc w:val="both"/>
        <w:rPr>
          <w:sz w:val="18"/>
        </w:rPr>
        <w:sectPr w:rsidR="00832031">
          <w:pgSz w:w="12240" w:h="15840"/>
          <w:pgMar w:top="1700" w:right="720" w:bottom="1040" w:left="1440" w:header="1447" w:footer="844" w:gutter="0"/>
          <w:cols w:space="720"/>
        </w:sectPr>
      </w:pPr>
    </w:p>
    <w:p w14:paraId="0EFDA8E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22EE6A6" w14:textId="77777777">
        <w:trPr>
          <w:trHeight w:val="594"/>
        </w:trPr>
        <w:tc>
          <w:tcPr>
            <w:tcW w:w="2515" w:type="dxa"/>
          </w:tcPr>
          <w:p w14:paraId="3445D8FF"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6A28D1E"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50CB9F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4476BE2"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302A28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722F92E" w14:textId="77777777" w:rsidR="00832031" w:rsidRDefault="00000000">
            <w:pPr>
              <w:pStyle w:val="TableParagraph"/>
              <w:spacing w:before="79"/>
              <w:ind w:left="429"/>
              <w:jc w:val="left"/>
              <w:rPr>
                <w:b/>
                <w:sz w:val="18"/>
              </w:rPr>
            </w:pPr>
            <w:r>
              <w:rPr>
                <w:b/>
                <w:spacing w:val="-2"/>
                <w:sz w:val="18"/>
              </w:rPr>
              <w:t>(Sponsor)</w:t>
            </w:r>
          </w:p>
        </w:tc>
        <w:tc>
          <w:tcPr>
            <w:tcW w:w="4498" w:type="dxa"/>
          </w:tcPr>
          <w:p w14:paraId="53BE1A26"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3EFE05BD"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6030EE0A" w14:textId="77777777">
        <w:trPr>
          <w:trHeight w:val="3583"/>
        </w:trPr>
        <w:tc>
          <w:tcPr>
            <w:tcW w:w="2515" w:type="dxa"/>
          </w:tcPr>
          <w:p w14:paraId="4C53309E" w14:textId="77777777" w:rsidR="00832031" w:rsidRDefault="00000000">
            <w:pPr>
              <w:pStyle w:val="TableParagraph"/>
              <w:spacing w:before="24" w:line="242" w:lineRule="auto"/>
              <w:ind w:left="122" w:right="112"/>
              <w:jc w:val="both"/>
              <w:rPr>
                <w:sz w:val="18"/>
              </w:rPr>
            </w:pPr>
            <w:r>
              <w:rPr>
                <w:rFonts w:ascii="바탕체" w:eastAsia="바탕체"/>
                <w:sz w:val="18"/>
              </w:rPr>
              <w:t>보행안전</w:t>
            </w:r>
            <w:r>
              <w:rPr>
                <w:rFonts w:ascii="바탕체" w:eastAsia="바탕체"/>
                <w:spacing w:val="-7"/>
                <w:sz w:val="18"/>
              </w:rPr>
              <w:t xml:space="preserve"> </w:t>
            </w:r>
            <w:r>
              <w:rPr>
                <w:rFonts w:ascii="바탕체" w:eastAsia="바탕체"/>
                <w:sz w:val="18"/>
              </w:rPr>
              <w:t>및</w:t>
            </w:r>
            <w:r>
              <w:rPr>
                <w:rFonts w:ascii="바탕체" w:eastAsia="바탕체"/>
                <w:spacing w:val="-7"/>
                <w:sz w:val="18"/>
              </w:rPr>
              <w:t xml:space="preserve"> </w:t>
            </w:r>
            <w:r>
              <w:rPr>
                <w:rFonts w:ascii="바탕체" w:eastAsia="바탕체"/>
                <w:sz w:val="18"/>
              </w:rPr>
              <w:t>편의증진에</w:t>
            </w:r>
            <w:r>
              <w:rPr>
                <w:rFonts w:ascii="바탕체" w:eastAsia="바탕체"/>
                <w:spacing w:val="-7"/>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Pedes-trian Safety and Convenience Enhancement Act)</w:t>
            </w:r>
          </w:p>
        </w:tc>
        <w:tc>
          <w:tcPr>
            <w:tcW w:w="1324" w:type="dxa"/>
          </w:tcPr>
          <w:p w14:paraId="2E7CEDB9" w14:textId="77777777" w:rsidR="00832031" w:rsidRDefault="00000000">
            <w:pPr>
              <w:pStyle w:val="TableParagraph"/>
              <w:spacing w:before="39"/>
              <w:ind w:left="8" w:right="1"/>
              <w:rPr>
                <w:sz w:val="18"/>
              </w:rPr>
            </w:pPr>
            <w:r>
              <w:rPr>
                <w:spacing w:val="-2"/>
                <w:sz w:val="18"/>
              </w:rPr>
              <w:t>2107514</w:t>
            </w:r>
          </w:p>
        </w:tc>
        <w:tc>
          <w:tcPr>
            <w:tcW w:w="1607" w:type="dxa"/>
          </w:tcPr>
          <w:p w14:paraId="09B8A143" w14:textId="77777777" w:rsidR="00832031" w:rsidRDefault="00000000">
            <w:pPr>
              <w:pStyle w:val="TableParagraph"/>
              <w:spacing w:before="24"/>
              <w:ind w:left="122"/>
              <w:jc w:val="left"/>
              <w:rPr>
                <w:sz w:val="18"/>
              </w:rPr>
            </w:pPr>
            <w:r>
              <w:rPr>
                <w:rFonts w:ascii="바탕체" w:eastAsia="바탕체"/>
                <w:spacing w:val="-5"/>
                <w:sz w:val="18"/>
              </w:rPr>
              <w:t>김미애</w:t>
            </w:r>
            <w:r>
              <w:rPr>
                <w:spacing w:val="-5"/>
                <w:sz w:val="18"/>
              </w:rPr>
              <w:t>(Miae</w:t>
            </w:r>
            <w:r>
              <w:rPr>
                <w:sz w:val="18"/>
              </w:rPr>
              <w:t xml:space="preserve"> </w:t>
            </w:r>
            <w:r>
              <w:rPr>
                <w:spacing w:val="-4"/>
                <w:sz w:val="18"/>
              </w:rPr>
              <w:t>Kim)</w:t>
            </w:r>
          </w:p>
        </w:tc>
        <w:tc>
          <w:tcPr>
            <w:tcW w:w="4498" w:type="dxa"/>
          </w:tcPr>
          <w:p w14:paraId="0B0F2CA8" w14:textId="5198A73A" w:rsidR="00832031" w:rsidRDefault="00F93379">
            <w:pPr>
              <w:pStyle w:val="TableParagraph"/>
              <w:spacing w:before="24" w:line="242" w:lineRule="auto"/>
              <w:ind w:left="123" w:right="110"/>
              <w:jc w:val="both"/>
              <w:rPr>
                <w:sz w:val="18"/>
              </w:rPr>
            </w:pPr>
            <w:r>
              <w:rPr>
                <w:w w:val="90"/>
                <w:sz w:val="18"/>
                <w:lang w:eastAsia="ko-KR"/>
              </w:rPr>
              <w:t>...</w:t>
            </w:r>
            <w:r>
              <w:rPr>
                <w:rFonts w:ascii="바탕체" w:eastAsia="바탕체"/>
                <w:spacing w:val="-10"/>
                <w:sz w:val="18"/>
                <w:lang w:eastAsia="ko-KR"/>
              </w:rPr>
              <w:t>또한</w:t>
            </w:r>
            <w:r>
              <w:rPr>
                <w:rFonts w:ascii="바탕체" w:eastAsia="바탕체"/>
                <w:spacing w:val="-12"/>
                <w:sz w:val="18"/>
                <w:lang w:eastAsia="ko-KR"/>
              </w:rPr>
              <w:t xml:space="preserve"> </w:t>
            </w:r>
            <w:r>
              <w:rPr>
                <w:rFonts w:ascii="바탕체" w:eastAsia="바탕체"/>
                <w:spacing w:val="-10"/>
                <w:sz w:val="18"/>
                <w:lang w:eastAsia="ko-KR"/>
              </w:rPr>
              <w:t>어르신이나</w:t>
            </w:r>
            <w:r>
              <w:rPr>
                <w:rFonts w:ascii="바탕체" w:eastAsia="바탕체"/>
                <w:spacing w:val="-13"/>
                <w:sz w:val="18"/>
                <w:lang w:eastAsia="ko-KR"/>
              </w:rPr>
              <w:t xml:space="preserve"> </w:t>
            </w:r>
            <w:r>
              <w:rPr>
                <w:rFonts w:ascii="바탕체" w:eastAsia="바탕체"/>
                <w:spacing w:val="-10"/>
                <w:sz w:val="18"/>
                <w:lang w:eastAsia="ko-KR"/>
              </w:rPr>
              <w:t>임산부</w:t>
            </w:r>
            <w:r>
              <w:rPr>
                <w:rFonts w:ascii="바탕체" w:eastAsia="바탕체"/>
                <w:spacing w:val="-12"/>
                <w:sz w:val="18"/>
                <w:lang w:eastAsia="ko-KR"/>
              </w:rPr>
              <w:t xml:space="preserve"> </w:t>
            </w:r>
            <w:r>
              <w:rPr>
                <w:rFonts w:ascii="바탕체" w:eastAsia="바탕체"/>
                <w:spacing w:val="-10"/>
                <w:sz w:val="18"/>
                <w:lang w:eastAsia="ko-KR"/>
              </w:rPr>
              <w:t>등도</w:t>
            </w:r>
            <w:r>
              <w:rPr>
                <w:rFonts w:ascii="바탕체" w:eastAsia="바탕체"/>
                <w:spacing w:val="-13"/>
                <w:sz w:val="18"/>
                <w:lang w:eastAsia="ko-KR"/>
              </w:rPr>
              <w:t xml:space="preserve"> </w:t>
            </w:r>
            <w:r>
              <w:rPr>
                <w:rFonts w:ascii="바탕체" w:eastAsia="바탕체"/>
                <w:spacing w:val="-10"/>
                <w:sz w:val="18"/>
                <w:lang w:eastAsia="ko-KR"/>
              </w:rPr>
              <w:t>좁은</w:t>
            </w:r>
            <w:r>
              <w:rPr>
                <w:rFonts w:ascii="바탕체" w:eastAsia="바탕체"/>
                <w:spacing w:val="-12"/>
                <w:sz w:val="18"/>
                <w:lang w:eastAsia="ko-KR"/>
              </w:rPr>
              <w:t xml:space="preserve"> </w:t>
            </w:r>
            <w:r>
              <w:rPr>
                <w:rFonts w:ascii="바탕체" w:eastAsia="바탕체"/>
                <w:spacing w:val="-10"/>
                <w:sz w:val="18"/>
                <w:lang w:eastAsia="ko-KR"/>
              </w:rPr>
              <w:t>보도</w:t>
            </w:r>
            <w:r>
              <w:rPr>
                <w:rFonts w:ascii="바탕체" w:eastAsia="바탕체"/>
                <w:spacing w:val="-13"/>
                <w:sz w:val="18"/>
                <w:lang w:eastAsia="ko-KR"/>
              </w:rPr>
              <w:t xml:space="preserve"> </w:t>
            </w:r>
            <w:r>
              <w:rPr>
                <w:rFonts w:ascii="바탕체" w:eastAsia="바탕체"/>
                <w:spacing w:val="-10"/>
                <w:sz w:val="18"/>
                <w:lang w:eastAsia="ko-KR"/>
              </w:rPr>
              <w:t>폭으로</w:t>
            </w:r>
            <w:r>
              <w:rPr>
                <w:rFonts w:ascii="바탕체" w:eastAsia="바탕체"/>
                <w:spacing w:val="-12"/>
                <w:sz w:val="18"/>
                <w:lang w:eastAsia="ko-KR"/>
              </w:rPr>
              <w:t xml:space="preserve"> </w:t>
            </w:r>
            <w:r>
              <w:rPr>
                <w:rFonts w:ascii="바탕체" w:eastAsia="바탕체"/>
                <w:spacing w:val="-10"/>
                <w:sz w:val="18"/>
                <w:lang w:eastAsia="ko-KR"/>
              </w:rPr>
              <w:t xml:space="preserve">인해 </w:t>
            </w:r>
            <w:r>
              <w:rPr>
                <w:rFonts w:ascii="바탕체" w:eastAsia="바탕체"/>
                <w:spacing w:val="-14"/>
                <w:sz w:val="18"/>
                <w:lang w:eastAsia="ko-KR"/>
              </w:rPr>
              <w:t>통행이</w:t>
            </w:r>
            <w:r>
              <w:rPr>
                <w:rFonts w:ascii="바탕체" w:eastAsia="바탕체"/>
                <w:spacing w:val="-9"/>
                <w:sz w:val="18"/>
                <w:lang w:eastAsia="ko-KR"/>
              </w:rPr>
              <w:t xml:space="preserve"> </w:t>
            </w:r>
            <w:r>
              <w:rPr>
                <w:rFonts w:ascii="바탕체" w:eastAsia="바탕체"/>
                <w:spacing w:val="-14"/>
                <w:sz w:val="18"/>
                <w:lang w:eastAsia="ko-KR"/>
              </w:rPr>
              <w:t>불편하다는</w:t>
            </w:r>
            <w:r>
              <w:rPr>
                <w:rFonts w:ascii="바탕체" w:eastAsia="바탕체"/>
                <w:spacing w:val="-8"/>
                <w:sz w:val="18"/>
                <w:lang w:eastAsia="ko-KR"/>
              </w:rPr>
              <w:t xml:space="preserve"> </w:t>
            </w:r>
            <w:r>
              <w:rPr>
                <w:rFonts w:ascii="바탕체" w:eastAsia="바탕체"/>
                <w:spacing w:val="-14"/>
                <w:sz w:val="18"/>
                <w:lang w:eastAsia="ko-KR"/>
              </w:rPr>
              <w:t>민원이</w:t>
            </w:r>
            <w:r>
              <w:rPr>
                <w:rFonts w:ascii="바탕체" w:eastAsia="바탕체"/>
                <w:spacing w:val="-9"/>
                <w:sz w:val="18"/>
                <w:lang w:eastAsia="ko-KR"/>
              </w:rPr>
              <w:t xml:space="preserve"> </w:t>
            </w:r>
            <w:r>
              <w:rPr>
                <w:rFonts w:ascii="바탕체" w:eastAsia="바탕체"/>
                <w:spacing w:val="-14"/>
                <w:sz w:val="18"/>
                <w:lang w:eastAsia="ko-KR"/>
              </w:rPr>
              <w:t>많이</w:t>
            </w:r>
            <w:r>
              <w:rPr>
                <w:rFonts w:ascii="바탕체" w:eastAsia="바탕체"/>
                <w:spacing w:val="-8"/>
                <w:sz w:val="18"/>
                <w:lang w:eastAsia="ko-KR"/>
              </w:rPr>
              <w:t xml:space="preserve"> </w:t>
            </w:r>
            <w:r>
              <w:rPr>
                <w:rFonts w:ascii="바탕체" w:eastAsia="바탕체"/>
                <w:spacing w:val="-14"/>
                <w:sz w:val="18"/>
                <w:lang w:eastAsia="ko-KR"/>
              </w:rPr>
              <w:t>제기되고</w:t>
            </w:r>
            <w:r>
              <w:rPr>
                <w:rFonts w:ascii="바탕체" w:eastAsia="바탕체"/>
                <w:spacing w:val="-9"/>
                <w:sz w:val="18"/>
                <w:lang w:eastAsia="ko-KR"/>
              </w:rPr>
              <w:t xml:space="preserve"> </w:t>
            </w:r>
            <w:r>
              <w:rPr>
                <w:rFonts w:ascii="바탕체" w:eastAsia="바탕체"/>
                <w:spacing w:val="-14"/>
                <w:sz w:val="18"/>
                <w:lang w:eastAsia="ko-KR"/>
              </w:rPr>
              <w:t>있음</w:t>
            </w:r>
            <w:r>
              <w:rPr>
                <w:spacing w:val="-14"/>
                <w:sz w:val="18"/>
                <w:lang w:eastAsia="ko-KR"/>
              </w:rPr>
              <w:t>.</w:t>
            </w:r>
            <w:r>
              <w:rPr>
                <w:spacing w:val="3"/>
                <w:sz w:val="18"/>
                <w:lang w:eastAsia="ko-KR"/>
              </w:rPr>
              <w:t xml:space="preserve"> </w:t>
            </w:r>
            <w:r>
              <w:rPr>
                <w:rFonts w:ascii="바탕체" w:eastAsia="바탕체"/>
                <w:spacing w:val="-14"/>
                <w:sz w:val="18"/>
                <w:lang w:eastAsia="ko-KR"/>
              </w:rPr>
              <w:t>이에</w:t>
            </w:r>
            <w:r>
              <w:rPr>
                <w:rFonts w:ascii="바탕체" w:eastAsia="바탕체"/>
                <w:spacing w:val="-9"/>
                <w:sz w:val="18"/>
                <w:lang w:eastAsia="ko-KR"/>
              </w:rPr>
              <w:t xml:space="preserve"> </w:t>
            </w:r>
            <w:r>
              <w:rPr>
                <w:rFonts w:ascii="바탕체" w:eastAsia="바탕체"/>
                <w:spacing w:val="-14"/>
                <w:sz w:val="18"/>
                <w:lang w:eastAsia="ko-KR"/>
              </w:rPr>
              <w:t>실 태조사</w:t>
            </w:r>
            <w:r>
              <w:rPr>
                <w:rFonts w:ascii="바탕체" w:eastAsia="바탕체"/>
                <w:spacing w:val="-9"/>
                <w:sz w:val="18"/>
                <w:lang w:eastAsia="ko-KR"/>
              </w:rPr>
              <w:t xml:space="preserve"> </w:t>
            </w:r>
            <w:r>
              <w:rPr>
                <w:rFonts w:ascii="바탕체" w:eastAsia="바탕체"/>
                <w:spacing w:val="-14"/>
                <w:sz w:val="18"/>
                <w:lang w:eastAsia="ko-KR"/>
              </w:rPr>
              <w:t>시</w:t>
            </w:r>
            <w:r>
              <w:rPr>
                <w:rFonts w:ascii="바탕체" w:eastAsia="바탕체"/>
                <w:spacing w:val="-8"/>
                <w:sz w:val="18"/>
                <w:lang w:eastAsia="ko-KR"/>
              </w:rPr>
              <w:t xml:space="preserve"> </w:t>
            </w:r>
            <w:r>
              <w:rPr>
                <w:rFonts w:ascii="바탕체" w:eastAsia="바탕체"/>
                <w:spacing w:val="-14"/>
                <w:sz w:val="18"/>
                <w:lang w:eastAsia="ko-KR"/>
              </w:rPr>
              <w:t>보행에</w:t>
            </w:r>
            <w:r>
              <w:rPr>
                <w:rFonts w:ascii="바탕체" w:eastAsia="바탕체"/>
                <w:spacing w:val="-9"/>
                <w:sz w:val="18"/>
                <w:lang w:eastAsia="ko-KR"/>
              </w:rPr>
              <w:t xml:space="preserve"> </w:t>
            </w:r>
            <w:r>
              <w:rPr>
                <w:rFonts w:ascii="바탕체" w:eastAsia="바탕체"/>
                <w:spacing w:val="-14"/>
                <w:sz w:val="18"/>
                <w:lang w:eastAsia="ko-KR"/>
              </w:rPr>
              <w:t>적합한</w:t>
            </w:r>
            <w:r>
              <w:rPr>
                <w:rFonts w:ascii="바탕체" w:eastAsia="바탕체"/>
                <w:spacing w:val="-8"/>
                <w:sz w:val="18"/>
                <w:lang w:eastAsia="ko-KR"/>
              </w:rPr>
              <w:t xml:space="preserve"> </w:t>
            </w:r>
            <w:r>
              <w:rPr>
                <w:rFonts w:ascii="바탕체" w:eastAsia="바탕체"/>
                <w:spacing w:val="-14"/>
                <w:sz w:val="18"/>
                <w:lang w:eastAsia="ko-KR"/>
              </w:rPr>
              <w:t>보행자길의</w:t>
            </w:r>
            <w:r>
              <w:rPr>
                <w:rFonts w:ascii="바탕체" w:eastAsia="바탕체"/>
                <w:spacing w:val="-9"/>
                <w:sz w:val="18"/>
                <w:lang w:eastAsia="ko-KR"/>
              </w:rPr>
              <w:t xml:space="preserve"> </w:t>
            </w:r>
            <w:r>
              <w:rPr>
                <w:rFonts w:ascii="바탕체" w:eastAsia="바탕체"/>
                <w:spacing w:val="-14"/>
                <w:sz w:val="18"/>
                <w:lang w:eastAsia="ko-KR"/>
              </w:rPr>
              <w:t>폭에</w:t>
            </w:r>
            <w:r>
              <w:rPr>
                <w:rFonts w:ascii="바탕체" w:eastAsia="바탕체"/>
                <w:spacing w:val="-8"/>
                <w:sz w:val="18"/>
                <w:lang w:eastAsia="ko-KR"/>
              </w:rPr>
              <w:t xml:space="preserve"> </w:t>
            </w:r>
            <w:r>
              <w:rPr>
                <w:rFonts w:ascii="바탕체" w:eastAsia="바탕체"/>
                <w:spacing w:val="-14"/>
                <w:sz w:val="18"/>
                <w:lang w:eastAsia="ko-KR"/>
              </w:rPr>
              <w:t>미달하는</w:t>
            </w:r>
            <w:r>
              <w:rPr>
                <w:rFonts w:ascii="바탕체" w:eastAsia="바탕체"/>
                <w:spacing w:val="-9"/>
                <w:sz w:val="18"/>
                <w:lang w:eastAsia="ko-KR"/>
              </w:rPr>
              <w:t xml:space="preserve"> </w:t>
            </w:r>
            <w:r>
              <w:rPr>
                <w:rFonts w:ascii="바탕체" w:eastAsia="바탕체"/>
                <w:spacing w:val="-14"/>
                <w:sz w:val="18"/>
                <w:lang w:eastAsia="ko-KR"/>
              </w:rPr>
              <w:t xml:space="preserve">보 </w:t>
            </w:r>
            <w:r>
              <w:rPr>
                <w:rFonts w:ascii="바탕체" w:eastAsia="바탕체"/>
                <w:w w:val="90"/>
                <w:sz w:val="18"/>
                <w:lang w:eastAsia="ko-KR"/>
              </w:rPr>
              <w:t>행자길</w:t>
            </w:r>
            <w:r>
              <w:rPr>
                <w:rFonts w:ascii="바탕체" w:eastAsia="바탕체"/>
                <w:spacing w:val="-7"/>
                <w:w w:val="90"/>
                <w:sz w:val="18"/>
                <w:lang w:eastAsia="ko-KR"/>
              </w:rPr>
              <w:t xml:space="preserve"> </w:t>
            </w:r>
            <w:r>
              <w:rPr>
                <w:rFonts w:ascii="바탕체" w:eastAsia="바탕체"/>
                <w:w w:val="90"/>
                <w:sz w:val="18"/>
                <w:lang w:eastAsia="ko-KR"/>
              </w:rPr>
              <w:t>현황에</w:t>
            </w:r>
            <w:r>
              <w:rPr>
                <w:rFonts w:ascii="바탕체" w:eastAsia="바탕체"/>
                <w:spacing w:val="-7"/>
                <w:w w:val="90"/>
                <w:sz w:val="18"/>
                <w:lang w:eastAsia="ko-KR"/>
              </w:rPr>
              <w:t xml:space="preserve"> </w:t>
            </w:r>
            <w:r>
              <w:rPr>
                <w:rFonts w:ascii="바탕체" w:eastAsia="바탕체"/>
                <w:w w:val="90"/>
                <w:sz w:val="18"/>
                <w:lang w:eastAsia="ko-KR"/>
              </w:rPr>
              <w:t>대하여</w:t>
            </w:r>
            <w:r>
              <w:rPr>
                <w:rFonts w:ascii="바탕체" w:eastAsia="바탕체"/>
                <w:spacing w:val="-7"/>
                <w:w w:val="90"/>
                <w:sz w:val="18"/>
                <w:lang w:eastAsia="ko-KR"/>
              </w:rPr>
              <w:t xml:space="preserve"> </w:t>
            </w:r>
            <w:r>
              <w:rPr>
                <w:rFonts w:ascii="바탕체" w:eastAsia="바탕체"/>
                <w:w w:val="90"/>
                <w:sz w:val="18"/>
                <w:lang w:eastAsia="ko-KR"/>
              </w:rPr>
              <w:t>전수조사하도록</w:t>
            </w:r>
            <w:r>
              <w:rPr>
                <w:rFonts w:ascii="바탕체" w:eastAsia="바탕체"/>
                <w:spacing w:val="-7"/>
                <w:w w:val="90"/>
                <w:sz w:val="18"/>
                <w:lang w:eastAsia="ko-KR"/>
              </w:rPr>
              <w:t xml:space="preserve"> </w:t>
            </w:r>
            <w:r>
              <w:rPr>
                <w:rFonts w:ascii="바탕체" w:eastAsia="바탕체"/>
                <w:w w:val="90"/>
                <w:sz w:val="18"/>
                <w:lang w:eastAsia="ko-KR"/>
              </w:rPr>
              <w:t>하고</w:t>
            </w:r>
            <w:r>
              <w:rPr>
                <w:w w:val="90"/>
                <w:sz w:val="18"/>
                <w:lang w:eastAsia="ko-KR"/>
              </w:rPr>
              <w:t>,</w:t>
            </w:r>
            <w:r>
              <w:rPr>
                <w:spacing w:val="29"/>
                <w:sz w:val="18"/>
                <w:lang w:eastAsia="ko-KR"/>
              </w:rPr>
              <w:t xml:space="preserve"> </w:t>
            </w:r>
            <w:r>
              <w:rPr>
                <w:rFonts w:ascii="바탕체" w:eastAsia="바탕체"/>
                <w:w w:val="90"/>
                <w:sz w:val="18"/>
                <w:lang w:eastAsia="ko-KR"/>
              </w:rPr>
              <w:t>보행안전</w:t>
            </w:r>
            <w:r>
              <w:rPr>
                <w:rFonts w:ascii="바탕체" w:eastAsia="바탕체"/>
                <w:spacing w:val="-7"/>
                <w:w w:val="90"/>
                <w:sz w:val="18"/>
                <w:lang w:eastAsia="ko-KR"/>
              </w:rPr>
              <w:t xml:space="preserve"> </w:t>
            </w:r>
            <w:r>
              <w:rPr>
                <w:rFonts w:ascii="바탕체" w:eastAsia="바탕체"/>
                <w:w w:val="90"/>
                <w:sz w:val="18"/>
                <w:lang w:eastAsia="ko-KR"/>
              </w:rPr>
              <w:t>및 편의증진 기본계획에 이에 대한 개선책 등을 반영하도록 함으로써</w:t>
            </w:r>
            <w:r>
              <w:rPr>
                <w:rFonts w:ascii="바탕체" w:eastAsia="바탕체"/>
                <w:spacing w:val="-12"/>
                <w:w w:val="90"/>
                <w:sz w:val="18"/>
                <w:lang w:eastAsia="ko-KR"/>
              </w:rPr>
              <w:t xml:space="preserve"> </w:t>
            </w:r>
            <w:r>
              <w:rPr>
                <w:rFonts w:ascii="바탕체" w:eastAsia="바탕체"/>
                <w:w w:val="90"/>
                <w:sz w:val="18"/>
                <w:lang w:eastAsia="ko-KR"/>
              </w:rPr>
              <w:t>장애인</w:t>
            </w:r>
            <w:r>
              <w:rPr>
                <w:rFonts w:ascii="바탕체" w:eastAsia="바탕체"/>
                <w:spacing w:val="-12"/>
                <w:w w:val="90"/>
                <w:sz w:val="18"/>
                <w:lang w:eastAsia="ko-KR"/>
              </w:rPr>
              <w:t xml:space="preserve"> </w:t>
            </w:r>
            <w:r>
              <w:rPr>
                <w:rFonts w:ascii="바탕체" w:eastAsia="바탕체"/>
                <w:w w:val="90"/>
                <w:sz w:val="18"/>
                <w:lang w:eastAsia="ko-KR"/>
              </w:rPr>
              <w:t>및</w:t>
            </w:r>
            <w:r>
              <w:rPr>
                <w:rFonts w:ascii="바탕체" w:eastAsia="바탕체"/>
                <w:spacing w:val="-12"/>
                <w:w w:val="90"/>
                <w:sz w:val="18"/>
                <w:lang w:eastAsia="ko-KR"/>
              </w:rPr>
              <w:t xml:space="preserve"> </w:t>
            </w:r>
            <w:r>
              <w:rPr>
                <w:rFonts w:ascii="바탕체" w:eastAsia="바탕체"/>
                <w:w w:val="90"/>
                <w:sz w:val="18"/>
                <w:lang w:eastAsia="ko-KR"/>
              </w:rPr>
              <w:t>노인</w:t>
            </w:r>
            <w:r>
              <w:rPr>
                <w:rFonts w:ascii="바탕체" w:eastAsia="바탕체"/>
                <w:spacing w:val="-12"/>
                <w:w w:val="90"/>
                <w:sz w:val="18"/>
                <w:lang w:eastAsia="ko-KR"/>
              </w:rPr>
              <w:t xml:space="preserve"> </w:t>
            </w:r>
            <w:r>
              <w:rPr>
                <w:rFonts w:ascii="바탕체" w:eastAsia="바탕체"/>
                <w:w w:val="90"/>
                <w:sz w:val="18"/>
                <w:lang w:eastAsia="ko-KR"/>
              </w:rPr>
              <w:t>등의</w:t>
            </w:r>
            <w:r>
              <w:rPr>
                <w:rFonts w:ascii="바탕체" w:eastAsia="바탕체"/>
                <w:spacing w:val="-12"/>
                <w:w w:val="90"/>
                <w:sz w:val="18"/>
                <w:lang w:eastAsia="ko-KR"/>
              </w:rPr>
              <w:t xml:space="preserve"> </w:t>
            </w:r>
            <w:r>
              <w:rPr>
                <w:rFonts w:ascii="바탕체" w:eastAsia="바탕체"/>
                <w:w w:val="90"/>
                <w:sz w:val="18"/>
                <w:lang w:eastAsia="ko-KR"/>
              </w:rPr>
              <w:t>보행안전을</w:t>
            </w:r>
            <w:r>
              <w:rPr>
                <w:rFonts w:ascii="바탕체" w:eastAsia="바탕체"/>
                <w:spacing w:val="-12"/>
                <w:w w:val="90"/>
                <w:sz w:val="18"/>
                <w:lang w:eastAsia="ko-KR"/>
              </w:rPr>
              <w:t xml:space="preserve"> </w:t>
            </w:r>
            <w:r>
              <w:rPr>
                <w:rFonts w:ascii="바탕체" w:eastAsia="바탕체"/>
                <w:w w:val="90"/>
                <w:sz w:val="18"/>
                <w:lang w:eastAsia="ko-KR"/>
              </w:rPr>
              <w:t>확보하려는</w:t>
            </w:r>
            <w:r>
              <w:rPr>
                <w:rFonts w:ascii="바탕체" w:eastAsia="바탕체"/>
                <w:spacing w:val="-12"/>
                <w:w w:val="90"/>
                <w:sz w:val="18"/>
                <w:lang w:eastAsia="ko-KR"/>
              </w:rPr>
              <w:t xml:space="preserve"> </w:t>
            </w:r>
            <w:r>
              <w:rPr>
                <w:rFonts w:ascii="바탕체" w:eastAsia="바탕체"/>
                <w:w w:val="90"/>
                <w:sz w:val="18"/>
                <w:lang w:eastAsia="ko-KR"/>
              </w:rPr>
              <w:t xml:space="preserve">것 </w:t>
            </w:r>
            <w:r>
              <w:rPr>
                <w:rFonts w:ascii="바탕체" w:eastAsia="바탕체"/>
                <w:sz w:val="18"/>
                <w:lang w:eastAsia="ko-KR"/>
              </w:rPr>
              <w:t>임</w:t>
            </w:r>
            <w:r>
              <w:rPr>
                <w:rFonts w:ascii="바탕체" w:eastAsia="바탕체"/>
                <w:spacing w:val="-23"/>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3"/>
                <w:sz w:val="18"/>
              </w:rPr>
              <w:t xml:space="preserve"> </w:t>
            </w:r>
            <w:r>
              <w:rPr>
                <w:sz w:val="18"/>
              </w:rPr>
              <w:t xml:space="preserve">Furthermore, many complaints have been raised </w:t>
            </w:r>
            <w:r>
              <w:rPr>
                <w:spacing w:val="-2"/>
                <w:sz w:val="18"/>
              </w:rPr>
              <w:t>that</w:t>
            </w:r>
            <w:r>
              <w:rPr>
                <w:spacing w:val="-4"/>
                <w:sz w:val="18"/>
              </w:rPr>
              <w:t xml:space="preserve"> </w:t>
            </w:r>
            <w:r>
              <w:rPr>
                <w:spacing w:val="-2"/>
                <w:sz w:val="18"/>
              </w:rPr>
              <w:t>the</w:t>
            </w:r>
            <w:r>
              <w:rPr>
                <w:spacing w:val="-4"/>
                <w:sz w:val="18"/>
              </w:rPr>
              <w:t xml:space="preserve"> </w:t>
            </w:r>
            <w:r>
              <w:rPr>
                <w:spacing w:val="-2"/>
                <w:sz w:val="18"/>
              </w:rPr>
              <w:t>narrow</w:t>
            </w:r>
            <w:r>
              <w:rPr>
                <w:spacing w:val="-4"/>
                <w:sz w:val="18"/>
              </w:rPr>
              <w:t xml:space="preserve"> </w:t>
            </w:r>
            <w:r>
              <w:rPr>
                <w:spacing w:val="-2"/>
                <w:sz w:val="18"/>
              </w:rPr>
              <w:t>width</w:t>
            </w:r>
            <w:r>
              <w:rPr>
                <w:spacing w:val="-4"/>
                <w:sz w:val="18"/>
              </w:rPr>
              <w:t xml:space="preserve"> </w:t>
            </w:r>
            <w:r>
              <w:rPr>
                <w:spacing w:val="-2"/>
                <w:sz w:val="18"/>
              </w:rPr>
              <w:t>of</w:t>
            </w:r>
            <w:r>
              <w:rPr>
                <w:spacing w:val="-4"/>
                <w:sz w:val="18"/>
              </w:rPr>
              <w:t xml:space="preserve"> </w:t>
            </w:r>
            <w:r>
              <w:rPr>
                <w:spacing w:val="-2"/>
                <w:sz w:val="18"/>
              </w:rPr>
              <w:t>sidewalks</w:t>
            </w:r>
            <w:r>
              <w:rPr>
                <w:spacing w:val="-4"/>
                <w:sz w:val="18"/>
              </w:rPr>
              <w:t xml:space="preserve"> </w:t>
            </w:r>
            <w:r>
              <w:rPr>
                <w:spacing w:val="-2"/>
                <w:sz w:val="18"/>
              </w:rPr>
              <w:t>causes</w:t>
            </w:r>
            <w:r>
              <w:rPr>
                <w:spacing w:val="-4"/>
                <w:sz w:val="18"/>
              </w:rPr>
              <w:t xml:space="preserve"> </w:t>
            </w:r>
            <w:r>
              <w:rPr>
                <w:spacing w:val="-2"/>
                <w:sz w:val="18"/>
              </w:rPr>
              <w:t>inconvenience</w:t>
            </w:r>
            <w:r>
              <w:rPr>
                <w:spacing w:val="-4"/>
                <w:sz w:val="18"/>
              </w:rPr>
              <w:t xml:space="preserve"> </w:t>
            </w:r>
            <w:r>
              <w:rPr>
                <w:spacing w:val="-2"/>
                <w:sz w:val="18"/>
              </w:rPr>
              <w:t xml:space="preserve">for </w:t>
            </w:r>
            <w:r>
              <w:rPr>
                <w:sz w:val="18"/>
              </w:rPr>
              <w:t>pedestrians,</w:t>
            </w:r>
            <w:r>
              <w:rPr>
                <w:spacing w:val="-12"/>
                <w:sz w:val="18"/>
              </w:rPr>
              <w:t xml:space="preserve"> </w:t>
            </w:r>
            <w:r>
              <w:rPr>
                <w:sz w:val="18"/>
              </w:rPr>
              <w:t>including</w:t>
            </w:r>
            <w:r>
              <w:rPr>
                <w:spacing w:val="-10"/>
                <w:sz w:val="18"/>
              </w:rPr>
              <w:t xml:space="preserve"> </w:t>
            </w:r>
            <w:r>
              <w:rPr>
                <w:sz w:val="18"/>
              </w:rPr>
              <w:t>the</w:t>
            </w:r>
            <w:r>
              <w:rPr>
                <w:spacing w:val="-1"/>
                <w:sz w:val="18"/>
              </w:rPr>
              <w:t xml:space="preserve"> </w:t>
            </w:r>
            <w:r>
              <w:rPr>
                <w:sz w:val="18"/>
              </w:rPr>
              <w:t>elderly</w:t>
            </w:r>
            <w:r>
              <w:rPr>
                <w:spacing w:val="-1"/>
                <w:sz w:val="18"/>
              </w:rPr>
              <w:t xml:space="preserve"> </w:t>
            </w:r>
            <w:r>
              <w:rPr>
                <w:sz w:val="18"/>
              </w:rPr>
              <w:t>and</w:t>
            </w:r>
            <w:r>
              <w:rPr>
                <w:spacing w:val="-1"/>
                <w:sz w:val="18"/>
              </w:rPr>
              <w:t xml:space="preserve"> </w:t>
            </w:r>
            <w:r>
              <w:rPr>
                <w:sz w:val="18"/>
              </w:rPr>
              <w:t>pregnant</w:t>
            </w:r>
            <w:r>
              <w:rPr>
                <w:spacing w:val="-1"/>
                <w:sz w:val="18"/>
              </w:rPr>
              <w:t xml:space="preserve"> </w:t>
            </w:r>
            <w:r>
              <w:rPr>
                <w:sz w:val="18"/>
              </w:rPr>
              <w:t>women. .</w:t>
            </w:r>
            <w:r>
              <w:rPr>
                <w:spacing w:val="-12"/>
                <w:sz w:val="18"/>
              </w:rPr>
              <w:t xml:space="preserve"> </w:t>
            </w:r>
            <w:r>
              <w:rPr>
                <w:sz w:val="18"/>
              </w:rPr>
              <w:t>.</w:t>
            </w:r>
            <w:r>
              <w:rPr>
                <w:spacing w:val="-11"/>
                <w:sz w:val="18"/>
              </w:rPr>
              <w:t xml:space="preserve"> </w:t>
            </w:r>
            <w:r>
              <w:rPr>
                <w:sz w:val="18"/>
              </w:rPr>
              <w:t>. Therefore,</w:t>
            </w:r>
            <w:r>
              <w:rPr>
                <w:spacing w:val="-10"/>
                <w:sz w:val="18"/>
              </w:rPr>
              <w:t xml:space="preserve"> </w:t>
            </w:r>
            <w:r>
              <w:rPr>
                <w:sz w:val="18"/>
              </w:rPr>
              <w:t>the</w:t>
            </w:r>
            <w:r>
              <w:rPr>
                <w:spacing w:val="-10"/>
                <w:sz w:val="18"/>
              </w:rPr>
              <w:t xml:space="preserve"> </w:t>
            </w:r>
            <w:r>
              <w:rPr>
                <w:sz w:val="18"/>
              </w:rPr>
              <w:t>objective</w:t>
            </w:r>
            <w:r>
              <w:rPr>
                <w:spacing w:val="-10"/>
                <w:sz w:val="18"/>
              </w:rPr>
              <w:t xml:space="preserve"> </w:t>
            </w:r>
            <w:r>
              <w:rPr>
                <w:sz w:val="18"/>
              </w:rPr>
              <w:t>is</w:t>
            </w:r>
            <w:r>
              <w:rPr>
                <w:spacing w:val="-10"/>
                <w:sz w:val="18"/>
              </w:rPr>
              <w:t xml:space="preserve"> </w:t>
            </w:r>
            <w:r>
              <w:rPr>
                <w:sz w:val="18"/>
              </w:rPr>
              <w:t>to</w:t>
            </w:r>
            <w:r>
              <w:rPr>
                <w:spacing w:val="-10"/>
                <w:sz w:val="18"/>
              </w:rPr>
              <w:t xml:space="preserve"> </w:t>
            </w:r>
            <w:r>
              <w:rPr>
                <w:sz w:val="18"/>
              </w:rPr>
              <w:t>secure</w:t>
            </w:r>
            <w:r>
              <w:rPr>
                <w:spacing w:val="-10"/>
                <w:sz w:val="18"/>
              </w:rPr>
              <w:t xml:space="preserve"> </w:t>
            </w:r>
            <w:r>
              <w:rPr>
                <w:sz w:val="18"/>
              </w:rPr>
              <w:t>the</w:t>
            </w:r>
            <w:r>
              <w:rPr>
                <w:spacing w:val="-10"/>
                <w:sz w:val="18"/>
              </w:rPr>
              <w:t xml:space="preserve"> </w:t>
            </w:r>
            <w:r>
              <w:rPr>
                <w:sz w:val="18"/>
              </w:rPr>
              <w:t>pedestrian</w:t>
            </w:r>
            <w:r>
              <w:rPr>
                <w:spacing w:val="-10"/>
                <w:sz w:val="18"/>
              </w:rPr>
              <w:t xml:space="preserve"> </w:t>
            </w:r>
            <w:r>
              <w:rPr>
                <w:sz w:val="18"/>
              </w:rPr>
              <w:t>safety</w:t>
            </w:r>
            <w:r>
              <w:rPr>
                <w:spacing w:val="-10"/>
                <w:sz w:val="18"/>
              </w:rPr>
              <w:t xml:space="preserve"> </w:t>
            </w:r>
            <w:r>
              <w:rPr>
                <w:sz w:val="18"/>
              </w:rPr>
              <w:t>of persons</w:t>
            </w:r>
            <w:r>
              <w:rPr>
                <w:spacing w:val="-10"/>
                <w:sz w:val="18"/>
              </w:rPr>
              <w:t xml:space="preserve"> </w:t>
            </w:r>
            <w:r>
              <w:rPr>
                <w:sz w:val="18"/>
              </w:rPr>
              <w:t>with</w:t>
            </w:r>
            <w:r>
              <w:rPr>
                <w:spacing w:val="-10"/>
                <w:sz w:val="18"/>
              </w:rPr>
              <w:t xml:space="preserve"> </w:t>
            </w:r>
            <w:r>
              <w:rPr>
                <w:sz w:val="18"/>
              </w:rPr>
              <w:t>disabilities</w:t>
            </w:r>
            <w:r>
              <w:rPr>
                <w:spacing w:val="-10"/>
                <w:sz w:val="18"/>
              </w:rPr>
              <w:t xml:space="preserve"> </w:t>
            </w:r>
            <w:r>
              <w:rPr>
                <w:sz w:val="18"/>
              </w:rPr>
              <w:t>and</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by</w:t>
            </w:r>
            <w:r>
              <w:rPr>
                <w:spacing w:val="-10"/>
                <w:sz w:val="18"/>
              </w:rPr>
              <w:t xml:space="preserve"> </w:t>
            </w:r>
            <w:r>
              <w:rPr>
                <w:sz w:val="18"/>
              </w:rPr>
              <w:t>mandating</w:t>
            </w:r>
            <w:r>
              <w:rPr>
                <w:spacing w:val="-10"/>
                <w:sz w:val="18"/>
              </w:rPr>
              <w:t xml:space="preserve"> </w:t>
            </w:r>
            <w:r>
              <w:rPr>
                <w:sz w:val="18"/>
              </w:rPr>
              <w:t>a</w:t>
            </w:r>
            <w:r>
              <w:rPr>
                <w:spacing w:val="-10"/>
                <w:sz w:val="18"/>
              </w:rPr>
              <w:t xml:space="preserve"> </w:t>
            </w:r>
            <w:r>
              <w:rPr>
                <w:sz w:val="18"/>
              </w:rPr>
              <w:t>full survey</w:t>
            </w:r>
            <w:r>
              <w:rPr>
                <w:spacing w:val="-2"/>
                <w:sz w:val="18"/>
              </w:rPr>
              <w:t xml:space="preserve"> </w:t>
            </w:r>
            <w:r>
              <w:rPr>
                <w:sz w:val="18"/>
              </w:rPr>
              <w:t>of</w:t>
            </w:r>
            <w:r>
              <w:rPr>
                <w:spacing w:val="-2"/>
                <w:sz w:val="18"/>
              </w:rPr>
              <w:t xml:space="preserve"> </w:t>
            </w:r>
            <w:r>
              <w:rPr>
                <w:sz w:val="18"/>
              </w:rPr>
              <w:t>sidewalks</w:t>
            </w:r>
            <w:r>
              <w:rPr>
                <w:spacing w:val="-2"/>
                <w:sz w:val="18"/>
              </w:rPr>
              <w:t xml:space="preserve"> </w:t>
            </w:r>
            <w:r>
              <w:rPr>
                <w:sz w:val="18"/>
              </w:rPr>
              <w:t>that</w:t>
            </w:r>
            <w:r>
              <w:rPr>
                <w:spacing w:val="-2"/>
                <w:sz w:val="18"/>
              </w:rPr>
              <w:t xml:space="preserve"> </w:t>
            </w:r>
            <w:r>
              <w:rPr>
                <w:sz w:val="18"/>
              </w:rPr>
              <w:t>do</w:t>
            </w:r>
            <w:r>
              <w:rPr>
                <w:spacing w:val="-2"/>
                <w:sz w:val="18"/>
              </w:rPr>
              <w:t xml:space="preserve"> </w:t>
            </w:r>
            <w:r>
              <w:rPr>
                <w:sz w:val="18"/>
              </w:rPr>
              <w:t>not</w:t>
            </w:r>
            <w:r>
              <w:rPr>
                <w:spacing w:val="-2"/>
                <w:sz w:val="18"/>
              </w:rPr>
              <w:t xml:space="preserve"> </w:t>
            </w:r>
            <w:r>
              <w:rPr>
                <w:sz w:val="18"/>
              </w:rPr>
              <w:t>meet</w:t>
            </w:r>
            <w:r>
              <w:rPr>
                <w:spacing w:val="-2"/>
                <w:sz w:val="18"/>
              </w:rPr>
              <w:t xml:space="preserve"> </w:t>
            </w:r>
            <w:r>
              <w:rPr>
                <w:sz w:val="18"/>
              </w:rPr>
              <w:t>the</w:t>
            </w:r>
            <w:r>
              <w:rPr>
                <w:spacing w:val="-1"/>
                <w:sz w:val="18"/>
              </w:rPr>
              <w:t xml:space="preserve"> </w:t>
            </w:r>
            <w:r>
              <w:rPr>
                <w:sz w:val="18"/>
              </w:rPr>
              <w:t>appropriate</w:t>
            </w:r>
            <w:r>
              <w:rPr>
                <w:spacing w:val="-2"/>
                <w:sz w:val="18"/>
              </w:rPr>
              <w:t xml:space="preserve"> </w:t>
            </w:r>
            <w:r>
              <w:rPr>
                <w:sz w:val="18"/>
              </w:rPr>
              <w:t xml:space="preserve">width </w:t>
            </w:r>
            <w:r>
              <w:rPr>
                <w:spacing w:val="-2"/>
                <w:sz w:val="18"/>
              </w:rPr>
              <w:t xml:space="preserve">for safe pedestrian passage during the condition assessment, </w:t>
            </w:r>
            <w:r>
              <w:rPr>
                <w:sz w:val="18"/>
              </w:rPr>
              <w:t>and</w:t>
            </w:r>
            <w:r>
              <w:rPr>
                <w:spacing w:val="-5"/>
                <w:sz w:val="18"/>
              </w:rPr>
              <w:t xml:space="preserve"> </w:t>
            </w:r>
            <w:r>
              <w:rPr>
                <w:sz w:val="18"/>
              </w:rPr>
              <w:t>by</w:t>
            </w:r>
            <w:r>
              <w:rPr>
                <w:spacing w:val="-5"/>
                <w:sz w:val="18"/>
              </w:rPr>
              <w:t xml:space="preserve"> </w:t>
            </w:r>
            <w:r>
              <w:rPr>
                <w:sz w:val="18"/>
              </w:rPr>
              <w:t>ensuring</w:t>
            </w:r>
            <w:r>
              <w:rPr>
                <w:spacing w:val="-5"/>
                <w:sz w:val="18"/>
              </w:rPr>
              <w:t xml:space="preserve"> </w:t>
            </w:r>
            <w:r>
              <w:rPr>
                <w:sz w:val="18"/>
              </w:rPr>
              <w:t>that</w:t>
            </w:r>
            <w:r>
              <w:rPr>
                <w:spacing w:val="-5"/>
                <w:sz w:val="18"/>
              </w:rPr>
              <w:t xml:space="preserve"> </w:t>
            </w:r>
            <w:r>
              <w:rPr>
                <w:sz w:val="18"/>
              </w:rPr>
              <w:t>improvement</w:t>
            </w:r>
            <w:r>
              <w:rPr>
                <w:spacing w:val="-5"/>
                <w:sz w:val="18"/>
              </w:rPr>
              <w:t xml:space="preserve"> </w:t>
            </w:r>
            <w:r>
              <w:rPr>
                <w:sz w:val="18"/>
              </w:rPr>
              <w:t>measures</w:t>
            </w:r>
            <w:r>
              <w:rPr>
                <w:spacing w:val="-5"/>
                <w:sz w:val="18"/>
              </w:rPr>
              <w:t xml:space="preserve"> </w:t>
            </w:r>
            <w:r>
              <w:rPr>
                <w:sz w:val="18"/>
              </w:rPr>
              <w:t>for</w:t>
            </w:r>
            <w:r>
              <w:rPr>
                <w:spacing w:val="-5"/>
                <w:sz w:val="18"/>
              </w:rPr>
              <w:t xml:space="preserve"> </w:t>
            </w:r>
            <w:r>
              <w:rPr>
                <w:sz w:val="18"/>
              </w:rPr>
              <w:t>these</w:t>
            </w:r>
            <w:r>
              <w:rPr>
                <w:spacing w:val="-5"/>
                <w:sz w:val="18"/>
              </w:rPr>
              <w:t xml:space="preserve"> </w:t>
            </w:r>
            <w:r>
              <w:rPr>
                <w:sz w:val="18"/>
              </w:rPr>
              <w:t>side-walks are reflected in the Basic Plan for Pedestrian Safety and Convenience Promotion</w:t>
            </w:r>
            <w:r>
              <w:rPr>
                <w:rFonts w:hint="eastAsia"/>
                <w:spacing w:val="80"/>
                <w:sz w:val="18"/>
                <w:lang w:eastAsia="ko-KR"/>
              </w:rPr>
              <w:t xml:space="preserve">. </w:t>
            </w:r>
            <w:r>
              <w:rPr>
                <w:spacing w:val="80"/>
                <w:sz w:val="18"/>
                <w:lang w:eastAsia="ko-KR"/>
              </w:rPr>
              <w:t>…</w:t>
            </w:r>
            <w:r>
              <w:rPr>
                <w:sz w:val="18"/>
              </w:rPr>
              <w:t>)</w:t>
            </w:r>
          </w:p>
        </w:tc>
      </w:tr>
      <w:tr w:rsidR="00832031" w14:paraId="52EF2EE0" w14:textId="77777777">
        <w:trPr>
          <w:trHeight w:val="2926"/>
        </w:trPr>
        <w:tc>
          <w:tcPr>
            <w:tcW w:w="2515" w:type="dxa"/>
          </w:tcPr>
          <w:p w14:paraId="5028DAA3"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A58735C" w14:textId="77777777" w:rsidR="00832031" w:rsidRDefault="00000000">
            <w:pPr>
              <w:pStyle w:val="TableParagraph"/>
              <w:spacing w:before="39"/>
              <w:ind w:left="8" w:right="1"/>
              <w:rPr>
                <w:sz w:val="18"/>
              </w:rPr>
            </w:pPr>
            <w:r>
              <w:rPr>
                <w:spacing w:val="-2"/>
                <w:sz w:val="18"/>
              </w:rPr>
              <w:t>2107581</w:t>
            </w:r>
          </w:p>
        </w:tc>
        <w:tc>
          <w:tcPr>
            <w:tcW w:w="1607" w:type="dxa"/>
          </w:tcPr>
          <w:p w14:paraId="3E4E6996" w14:textId="77777777" w:rsidR="00832031" w:rsidRDefault="00000000">
            <w:pPr>
              <w:pStyle w:val="TableParagraph"/>
              <w:spacing w:before="24"/>
              <w:ind w:left="578" w:hanging="286"/>
              <w:jc w:val="left"/>
              <w:rPr>
                <w:sz w:val="18"/>
              </w:rPr>
            </w:pPr>
            <w:r>
              <w:rPr>
                <w:rFonts w:ascii="바탕체" w:eastAsia="바탕체"/>
                <w:spacing w:val="-6"/>
                <w:sz w:val="18"/>
              </w:rPr>
              <w:t>강기윤</w:t>
            </w:r>
            <w:r>
              <w:rPr>
                <w:spacing w:val="-6"/>
                <w:sz w:val="18"/>
              </w:rPr>
              <w:t>(Giyun</w:t>
            </w:r>
            <w:r>
              <w:rPr>
                <w:spacing w:val="-2"/>
                <w:sz w:val="18"/>
              </w:rPr>
              <w:t xml:space="preserve"> Kang)</w:t>
            </w:r>
          </w:p>
        </w:tc>
        <w:tc>
          <w:tcPr>
            <w:tcW w:w="4498" w:type="dxa"/>
          </w:tcPr>
          <w:p w14:paraId="61357F2D" w14:textId="21311C0F"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7"/>
                <w:w w:val="90"/>
                <w:sz w:val="18"/>
                <w:lang w:eastAsia="ko-KR"/>
              </w:rPr>
              <w:t xml:space="preserve"> </w:t>
            </w:r>
            <w:r>
              <w:rPr>
                <w:rFonts w:ascii="바탕체" w:eastAsia="바탕체"/>
                <w:w w:val="90"/>
                <w:sz w:val="18"/>
                <w:lang w:eastAsia="ko-KR"/>
              </w:rPr>
              <w:t>현행법은</w:t>
            </w:r>
            <w:r>
              <w:rPr>
                <w:rFonts w:ascii="바탕체" w:eastAsia="바탕체"/>
                <w:spacing w:val="-14"/>
                <w:w w:val="90"/>
                <w:sz w:val="18"/>
                <w:lang w:eastAsia="ko-KR"/>
              </w:rPr>
              <w:t xml:space="preserve"> </w:t>
            </w:r>
            <w:r>
              <w:rPr>
                <w:rFonts w:ascii="바탕체" w:eastAsia="바탕체"/>
                <w:w w:val="90"/>
                <w:sz w:val="18"/>
                <w:lang w:eastAsia="ko-KR"/>
              </w:rPr>
              <w:t>국가</w:t>
            </w:r>
            <w:r>
              <w:rPr>
                <w:rFonts w:ascii="돋움" w:eastAsia="돋움"/>
                <w:w w:val="90"/>
                <w:sz w:val="18"/>
                <w:lang w:eastAsia="ko-KR"/>
              </w:rPr>
              <w:t>ㆍ</w:t>
            </w:r>
            <w:r>
              <w:rPr>
                <w:rFonts w:ascii="돋움" w:eastAsia="돋움"/>
                <w:spacing w:val="-9"/>
                <w:w w:val="90"/>
                <w:sz w:val="18"/>
                <w:lang w:eastAsia="ko-KR"/>
              </w:rPr>
              <w:t xml:space="preserve"> </w:t>
            </w:r>
            <w:r>
              <w:rPr>
                <w:rFonts w:ascii="바탕체" w:eastAsia="바탕체"/>
                <w:w w:val="90"/>
                <w:sz w:val="18"/>
                <w:lang w:eastAsia="ko-KR"/>
              </w:rPr>
              <w:t>지방자치단체</w:t>
            </w:r>
            <w:r>
              <w:rPr>
                <w:rFonts w:ascii="돋움" w:eastAsia="돋움"/>
                <w:w w:val="90"/>
                <w:sz w:val="18"/>
                <w:lang w:eastAsia="ko-KR"/>
              </w:rPr>
              <w:t>ㆍ</w:t>
            </w:r>
            <w:r>
              <w:rPr>
                <w:rFonts w:ascii="돋움" w:eastAsia="돋움"/>
                <w:spacing w:val="-9"/>
                <w:w w:val="90"/>
                <w:sz w:val="18"/>
                <w:lang w:eastAsia="ko-KR"/>
              </w:rPr>
              <w:t xml:space="preserve"> </w:t>
            </w:r>
            <w:r>
              <w:rPr>
                <w:rFonts w:ascii="바탕체" w:eastAsia="바탕체"/>
                <w:w w:val="90"/>
                <w:sz w:val="18"/>
                <w:lang w:eastAsia="ko-KR"/>
              </w:rPr>
              <w:t>민간</w:t>
            </w:r>
            <w:r>
              <w:rPr>
                <w:rFonts w:ascii="바탕체" w:eastAsia="바탕체"/>
                <w:spacing w:val="-13"/>
                <w:w w:val="90"/>
                <w:sz w:val="18"/>
                <w:lang w:eastAsia="ko-KR"/>
              </w:rPr>
              <w:t xml:space="preserve"> </w:t>
            </w:r>
            <w:r>
              <w:rPr>
                <w:rFonts w:ascii="바탕체" w:eastAsia="바탕체"/>
                <w:w w:val="90"/>
                <w:sz w:val="18"/>
                <w:lang w:eastAsia="ko-KR"/>
              </w:rPr>
              <w:t>등이</w:t>
            </w:r>
            <w:r>
              <w:rPr>
                <w:rFonts w:ascii="바탕체" w:eastAsia="바탕체"/>
                <w:spacing w:val="-14"/>
                <w:w w:val="90"/>
                <w:sz w:val="18"/>
                <w:lang w:eastAsia="ko-KR"/>
              </w:rPr>
              <w:t xml:space="preserve"> </w:t>
            </w:r>
            <w:r>
              <w:rPr>
                <w:rFonts w:ascii="바탕체" w:eastAsia="바탕체"/>
                <w:w w:val="90"/>
                <w:sz w:val="18"/>
                <w:lang w:eastAsia="ko-KR"/>
              </w:rPr>
              <w:t>노인의</w:t>
            </w:r>
            <w:r>
              <w:rPr>
                <w:rFonts w:ascii="바탕체" w:eastAsia="바탕체"/>
                <w:spacing w:val="-13"/>
                <w:w w:val="90"/>
                <w:sz w:val="18"/>
                <w:lang w:eastAsia="ko-KR"/>
              </w:rPr>
              <w:t xml:space="preserve"> </w:t>
            </w:r>
            <w:r>
              <w:rPr>
                <w:rFonts w:ascii="바탕체" w:eastAsia="바탕체"/>
                <w:w w:val="90"/>
                <w:sz w:val="18"/>
                <w:lang w:eastAsia="ko-KR"/>
              </w:rPr>
              <w:t xml:space="preserve">주거 안정을 위하여 노인주거복지시설을 설치할 수 있도록 하 </w:t>
            </w:r>
            <w:r>
              <w:rPr>
                <w:rFonts w:ascii="바탕체" w:eastAsia="바탕체"/>
                <w:spacing w:val="-6"/>
                <w:sz w:val="18"/>
                <w:lang w:eastAsia="ko-KR"/>
              </w:rPr>
              <w:t>고</w:t>
            </w:r>
            <w:r>
              <w:rPr>
                <w:rFonts w:ascii="바탕체" w:eastAsia="바탕체"/>
                <w:spacing w:val="-44"/>
                <w:sz w:val="18"/>
                <w:lang w:eastAsia="ko-KR"/>
              </w:rPr>
              <w:t xml:space="preserve"> </w:t>
            </w:r>
            <w:r>
              <w:rPr>
                <w:rFonts w:ascii="바탕체" w:eastAsia="바탕체"/>
                <w:spacing w:val="-6"/>
                <w:sz w:val="18"/>
                <w:lang w:eastAsia="ko-KR"/>
              </w:rPr>
              <w:t>있음</w:t>
            </w:r>
            <w:r w:rsidR="00F93379">
              <w:rPr>
                <w:w w:val="90"/>
                <w:sz w:val="18"/>
                <w:lang w:eastAsia="ko-KR"/>
              </w:rPr>
              <w:t>...</w:t>
            </w:r>
            <w:r>
              <w:rPr>
                <w:rFonts w:ascii="바탕체" w:eastAsia="바탕체"/>
                <w:spacing w:val="-6"/>
                <w:sz w:val="18"/>
                <w:lang w:eastAsia="ko-KR"/>
              </w:rPr>
              <w:t>이에</w:t>
            </w:r>
            <w:r>
              <w:rPr>
                <w:rFonts w:ascii="바탕체" w:eastAsia="바탕체"/>
                <w:spacing w:val="-43"/>
                <w:sz w:val="18"/>
                <w:lang w:eastAsia="ko-KR"/>
              </w:rPr>
              <w:t xml:space="preserve"> </w:t>
            </w:r>
            <w:r>
              <w:rPr>
                <w:rFonts w:ascii="바탕체" w:eastAsia="바탕체"/>
                <w:spacing w:val="-6"/>
                <w:sz w:val="18"/>
                <w:lang w:eastAsia="ko-KR"/>
              </w:rPr>
              <w:t>노인주거복지시설의</w:t>
            </w:r>
            <w:r>
              <w:rPr>
                <w:rFonts w:ascii="바탕체" w:eastAsia="바탕체"/>
                <w:spacing w:val="-44"/>
                <w:sz w:val="18"/>
                <w:lang w:eastAsia="ko-KR"/>
              </w:rPr>
              <w:t xml:space="preserve"> </w:t>
            </w:r>
            <w:r>
              <w:rPr>
                <w:rFonts w:ascii="바탕체" w:eastAsia="바탕체"/>
                <w:spacing w:val="-6"/>
                <w:sz w:val="18"/>
                <w:lang w:eastAsia="ko-KR"/>
              </w:rPr>
              <w:t>설치에</w:t>
            </w:r>
            <w:r>
              <w:rPr>
                <w:rFonts w:ascii="바탕체" w:eastAsia="바탕체"/>
                <w:spacing w:val="-44"/>
                <w:sz w:val="18"/>
                <w:lang w:eastAsia="ko-KR"/>
              </w:rPr>
              <w:t xml:space="preserve"> </w:t>
            </w:r>
            <w:r>
              <w:rPr>
                <w:rFonts w:ascii="바탕체" w:eastAsia="바탕체"/>
                <w:spacing w:val="-6"/>
                <w:sz w:val="18"/>
                <w:lang w:eastAsia="ko-KR"/>
              </w:rPr>
              <w:t>드는</w:t>
            </w:r>
            <w:r>
              <w:rPr>
                <w:rFonts w:ascii="바탕체" w:eastAsia="바탕체"/>
                <w:spacing w:val="-44"/>
                <w:sz w:val="18"/>
                <w:lang w:eastAsia="ko-KR"/>
              </w:rPr>
              <w:t xml:space="preserve"> </w:t>
            </w:r>
            <w:r>
              <w:rPr>
                <w:rFonts w:ascii="바탕체" w:eastAsia="바탕체"/>
                <w:spacing w:val="-6"/>
                <w:sz w:val="18"/>
                <w:lang w:eastAsia="ko-KR"/>
              </w:rPr>
              <w:t>비용에</w:t>
            </w:r>
          </w:p>
          <w:p w14:paraId="5C5CB976" w14:textId="366D056C" w:rsidR="00832031" w:rsidRDefault="00000000">
            <w:pPr>
              <w:pStyle w:val="TableParagraph"/>
              <w:spacing w:line="225" w:lineRule="auto"/>
              <w:ind w:left="123" w:right="110"/>
              <w:jc w:val="both"/>
              <w:rPr>
                <w:sz w:val="18"/>
                <w:lang w:eastAsia="ko-KR"/>
              </w:rPr>
            </w:pPr>
            <w:r>
              <w:rPr>
                <w:rFonts w:ascii="바탕체" w:eastAsia="바탕체"/>
                <w:w w:val="90"/>
                <w:sz w:val="18"/>
                <w:lang w:eastAsia="ko-KR"/>
              </w:rPr>
              <w:t>대하여</w:t>
            </w:r>
            <w:r>
              <w:rPr>
                <w:rFonts w:ascii="바탕체" w:eastAsia="바탕체"/>
                <w:spacing w:val="-14"/>
                <w:w w:val="90"/>
                <w:sz w:val="18"/>
                <w:lang w:eastAsia="ko-KR"/>
              </w:rPr>
              <w:t xml:space="preserve"> </w:t>
            </w:r>
            <w:r>
              <w:rPr>
                <w:rFonts w:ascii="바탕체" w:eastAsia="바탕체"/>
                <w:w w:val="90"/>
                <w:sz w:val="18"/>
                <w:lang w:eastAsia="ko-KR"/>
              </w:rPr>
              <w:t>국가</w:t>
            </w:r>
            <w:r>
              <w:rPr>
                <w:rFonts w:ascii="바탕체" w:eastAsia="바탕체"/>
                <w:spacing w:val="-13"/>
                <w:w w:val="90"/>
                <w:sz w:val="18"/>
                <w:lang w:eastAsia="ko-KR"/>
              </w:rPr>
              <w:t xml:space="preserve"> </w:t>
            </w:r>
            <w:r>
              <w:rPr>
                <w:rFonts w:ascii="바탕체" w:eastAsia="바탕체"/>
                <w:w w:val="90"/>
                <w:sz w:val="18"/>
                <w:lang w:eastAsia="ko-KR"/>
              </w:rPr>
              <w:t>및</w:t>
            </w:r>
            <w:r>
              <w:rPr>
                <w:rFonts w:ascii="바탕체" w:eastAsia="바탕체"/>
                <w:spacing w:val="-14"/>
                <w:w w:val="90"/>
                <w:sz w:val="18"/>
                <w:lang w:eastAsia="ko-KR"/>
              </w:rPr>
              <w:t xml:space="preserve"> </w:t>
            </w:r>
            <w:r>
              <w:rPr>
                <w:rFonts w:ascii="바탕체" w:eastAsia="바탕체"/>
                <w:w w:val="90"/>
                <w:sz w:val="18"/>
                <w:lang w:eastAsia="ko-KR"/>
              </w:rPr>
              <w:t>지방자치단체가</w:t>
            </w:r>
            <w:r>
              <w:rPr>
                <w:rFonts w:ascii="바탕체" w:eastAsia="바탕체"/>
                <w:spacing w:val="-13"/>
                <w:w w:val="90"/>
                <w:sz w:val="18"/>
                <w:lang w:eastAsia="ko-KR"/>
              </w:rPr>
              <w:t xml:space="preserve"> </w:t>
            </w:r>
            <w:r>
              <w:rPr>
                <w:rFonts w:ascii="바탕체" w:eastAsia="바탕체"/>
                <w:w w:val="90"/>
                <w:sz w:val="18"/>
                <w:lang w:eastAsia="ko-KR"/>
              </w:rPr>
              <w:t>융자를</w:t>
            </w:r>
            <w:r>
              <w:rPr>
                <w:rFonts w:ascii="바탕체" w:eastAsia="바탕체"/>
                <w:spacing w:val="-14"/>
                <w:w w:val="90"/>
                <w:sz w:val="18"/>
                <w:lang w:eastAsia="ko-KR"/>
              </w:rPr>
              <w:t xml:space="preserve"> </w:t>
            </w:r>
            <w:r>
              <w:rPr>
                <w:rFonts w:ascii="바탕체" w:eastAsia="바탕체"/>
                <w:w w:val="90"/>
                <w:sz w:val="18"/>
                <w:lang w:eastAsia="ko-KR"/>
              </w:rPr>
              <w:t>하거나</w:t>
            </w:r>
            <w:r>
              <w:rPr>
                <w:w w:val="90"/>
                <w:sz w:val="18"/>
                <w:lang w:eastAsia="ko-KR"/>
              </w:rPr>
              <w:t>,</w:t>
            </w:r>
            <w:r>
              <w:rPr>
                <w:spacing w:val="-2"/>
                <w:sz w:val="18"/>
                <w:lang w:eastAsia="ko-KR"/>
              </w:rPr>
              <w:t xml:space="preserve"> </w:t>
            </w:r>
            <w:r>
              <w:rPr>
                <w:rFonts w:ascii="바탕체" w:eastAsia="바탕체"/>
                <w:w w:val="90"/>
                <w:sz w:val="18"/>
                <w:lang w:eastAsia="ko-KR"/>
              </w:rPr>
              <w:t>보증을</w:t>
            </w:r>
            <w:r>
              <w:rPr>
                <w:rFonts w:ascii="바탕체" w:eastAsia="바탕체"/>
                <w:spacing w:val="-13"/>
                <w:w w:val="90"/>
                <w:sz w:val="18"/>
                <w:lang w:eastAsia="ko-KR"/>
              </w:rPr>
              <w:t xml:space="preserve"> </w:t>
            </w:r>
            <w:r>
              <w:rPr>
                <w:rFonts w:ascii="바탕체" w:eastAsia="바탕체"/>
                <w:w w:val="90"/>
                <w:sz w:val="18"/>
                <w:lang w:eastAsia="ko-KR"/>
              </w:rPr>
              <w:t xml:space="preserve">할 수 있도록 함으로써 노인주거복지시설의 안정적인 공급 </w:t>
            </w:r>
            <w:r>
              <w:rPr>
                <w:rFonts w:ascii="바탕체" w:eastAsia="바탕체"/>
                <w:sz w:val="18"/>
                <w:lang w:eastAsia="ko-KR"/>
              </w:rPr>
              <w:t>을</w:t>
            </w:r>
            <w:r>
              <w:rPr>
                <w:rFonts w:ascii="바탕체" w:eastAsia="바탕체"/>
                <w:spacing w:val="-48"/>
                <w:sz w:val="18"/>
                <w:lang w:eastAsia="ko-KR"/>
              </w:rPr>
              <w:t xml:space="preserve"> </w:t>
            </w:r>
            <w:r>
              <w:rPr>
                <w:rFonts w:ascii="바탕체" w:eastAsia="바탕체"/>
                <w:sz w:val="18"/>
                <w:lang w:eastAsia="ko-KR"/>
              </w:rPr>
              <w:t>도모하고자</w:t>
            </w:r>
            <w:r>
              <w:rPr>
                <w:rFonts w:ascii="바탕체" w:eastAsia="바탕체"/>
                <w:spacing w:val="-48"/>
                <w:sz w:val="18"/>
                <w:lang w:eastAsia="ko-KR"/>
              </w:rPr>
              <w:t xml:space="preserve"> </w:t>
            </w:r>
            <w:r>
              <w:rPr>
                <w:rFonts w:ascii="바탕체" w:eastAsia="바탕체"/>
                <w:sz w:val="18"/>
                <w:lang w:eastAsia="ko-KR"/>
              </w:rPr>
              <w:t>함</w:t>
            </w:r>
            <w:r>
              <w:rPr>
                <w:sz w:val="18"/>
                <w:lang w:eastAsia="ko-KR"/>
              </w:rPr>
              <w:t>(</w:t>
            </w:r>
            <w:r w:rsidR="00F93379">
              <w:rPr>
                <w:sz w:val="18"/>
                <w:lang w:eastAsia="ko-KR"/>
              </w:rPr>
              <w:t>…</w:t>
            </w:r>
            <w:r>
              <w:rPr>
                <w:sz w:val="18"/>
                <w:lang w:eastAsia="ko-KR"/>
              </w:rPr>
              <w:t>The</w:t>
            </w:r>
            <w:r>
              <w:rPr>
                <w:spacing w:val="-11"/>
                <w:sz w:val="18"/>
                <w:lang w:eastAsia="ko-KR"/>
              </w:rPr>
              <w:t xml:space="preserve"> </w:t>
            </w:r>
            <w:r>
              <w:rPr>
                <w:sz w:val="18"/>
                <w:lang w:eastAsia="ko-KR"/>
              </w:rPr>
              <w:t>current</w:t>
            </w:r>
            <w:r>
              <w:rPr>
                <w:spacing w:val="-11"/>
                <w:sz w:val="18"/>
                <w:lang w:eastAsia="ko-KR"/>
              </w:rPr>
              <w:t xml:space="preserve"> </w:t>
            </w:r>
            <w:r>
              <w:rPr>
                <w:sz w:val="18"/>
                <w:lang w:eastAsia="ko-KR"/>
              </w:rPr>
              <w:t>law</w:t>
            </w:r>
            <w:r>
              <w:rPr>
                <w:spacing w:val="-11"/>
                <w:sz w:val="18"/>
                <w:lang w:eastAsia="ko-KR"/>
              </w:rPr>
              <w:t xml:space="preserve"> </w:t>
            </w:r>
            <w:r>
              <w:rPr>
                <w:sz w:val="18"/>
                <w:lang w:eastAsia="ko-KR"/>
              </w:rPr>
              <w:t>enables</w:t>
            </w:r>
            <w:r>
              <w:rPr>
                <w:spacing w:val="-11"/>
                <w:sz w:val="18"/>
                <w:lang w:eastAsia="ko-KR"/>
              </w:rPr>
              <w:t xml:space="preserve"> </w:t>
            </w:r>
            <w:r>
              <w:rPr>
                <w:sz w:val="18"/>
                <w:lang w:eastAsia="ko-KR"/>
              </w:rPr>
              <w:t>the</w:t>
            </w:r>
            <w:r>
              <w:rPr>
                <w:spacing w:val="-10"/>
                <w:sz w:val="18"/>
                <w:lang w:eastAsia="ko-KR"/>
              </w:rPr>
              <w:t xml:space="preserve"> </w:t>
            </w:r>
            <w:r>
              <w:rPr>
                <w:sz w:val="18"/>
                <w:lang w:eastAsia="ko-KR"/>
              </w:rPr>
              <w:t>State,</w:t>
            </w:r>
            <w:r>
              <w:rPr>
                <w:spacing w:val="-11"/>
                <w:sz w:val="18"/>
                <w:lang w:eastAsia="ko-KR"/>
              </w:rPr>
              <w:t xml:space="preserve"> </w:t>
            </w:r>
            <w:r>
              <w:rPr>
                <w:spacing w:val="-5"/>
                <w:sz w:val="18"/>
                <w:lang w:eastAsia="ko-KR"/>
              </w:rPr>
              <w:t>lo-</w:t>
            </w:r>
          </w:p>
          <w:p w14:paraId="6C43D515" w14:textId="33D8E957" w:rsidR="00832031" w:rsidRDefault="00000000">
            <w:pPr>
              <w:pStyle w:val="TableParagraph"/>
              <w:spacing w:line="254" w:lineRule="auto"/>
              <w:ind w:left="123" w:right="110"/>
              <w:jc w:val="both"/>
              <w:rPr>
                <w:sz w:val="18"/>
              </w:rPr>
            </w:pPr>
            <w:r>
              <w:rPr>
                <w:sz w:val="18"/>
              </w:rPr>
              <w:t>cal</w:t>
            </w:r>
            <w:r>
              <w:rPr>
                <w:spacing w:val="-12"/>
                <w:sz w:val="18"/>
              </w:rPr>
              <w:t xml:space="preserve"> </w:t>
            </w:r>
            <w:r>
              <w:rPr>
                <w:sz w:val="18"/>
              </w:rPr>
              <w:t>governments,</w:t>
            </w:r>
            <w:r>
              <w:rPr>
                <w:spacing w:val="-11"/>
                <w:sz w:val="18"/>
              </w:rPr>
              <w:t xml:space="preserve"> </w:t>
            </w:r>
            <w:r>
              <w:rPr>
                <w:sz w:val="18"/>
              </w:rPr>
              <w:t>and</w:t>
            </w:r>
            <w:r>
              <w:rPr>
                <w:spacing w:val="-11"/>
                <w:sz w:val="18"/>
              </w:rPr>
              <w:t xml:space="preserve"> </w:t>
            </w:r>
            <w:r>
              <w:rPr>
                <w:sz w:val="18"/>
              </w:rPr>
              <w:t>private</w:t>
            </w:r>
            <w:r>
              <w:rPr>
                <w:spacing w:val="-11"/>
                <w:sz w:val="18"/>
              </w:rPr>
              <w:t xml:space="preserve"> </w:t>
            </w:r>
            <w:r>
              <w:rPr>
                <w:sz w:val="18"/>
              </w:rPr>
              <w:t>entities</w:t>
            </w:r>
            <w:r>
              <w:rPr>
                <w:spacing w:val="-12"/>
                <w:sz w:val="18"/>
              </w:rPr>
              <w:t xml:space="preserve"> </w:t>
            </w:r>
            <w:r>
              <w:rPr>
                <w:sz w:val="18"/>
              </w:rPr>
              <w:t>to</w:t>
            </w:r>
            <w:r>
              <w:rPr>
                <w:spacing w:val="-11"/>
                <w:sz w:val="18"/>
              </w:rPr>
              <w:t xml:space="preserve"> </w:t>
            </w:r>
            <w:r>
              <w:rPr>
                <w:sz w:val="18"/>
              </w:rPr>
              <w:t>establish</w:t>
            </w:r>
            <w:r>
              <w:rPr>
                <w:spacing w:val="-11"/>
                <w:sz w:val="18"/>
              </w:rPr>
              <w:t xml:space="preserve"> </w:t>
            </w:r>
            <w:r>
              <w:rPr>
                <w:sz w:val="18"/>
              </w:rPr>
              <w:t>older</w:t>
            </w:r>
            <w:r>
              <w:rPr>
                <w:spacing w:val="-11"/>
                <w:sz w:val="18"/>
              </w:rPr>
              <w:t xml:space="preserve"> </w:t>
            </w:r>
            <w:r>
              <w:rPr>
                <w:sz w:val="18"/>
              </w:rPr>
              <w:t>adult residential</w:t>
            </w:r>
            <w:r>
              <w:rPr>
                <w:spacing w:val="-6"/>
                <w:sz w:val="18"/>
              </w:rPr>
              <w:t xml:space="preserve"> </w:t>
            </w:r>
            <w:r>
              <w:rPr>
                <w:sz w:val="18"/>
              </w:rPr>
              <w:t>welfare</w:t>
            </w:r>
            <w:r>
              <w:rPr>
                <w:spacing w:val="-6"/>
                <w:sz w:val="18"/>
              </w:rPr>
              <w:t xml:space="preserve"> </w:t>
            </w:r>
            <w:r>
              <w:rPr>
                <w:sz w:val="18"/>
              </w:rPr>
              <w:t>facilities</w:t>
            </w:r>
            <w:r>
              <w:rPr>
                <w:spacing w:val="-6"/>
                <w:sz w:val="18"/>
              </w:rPr>
              <w:t xml:space="preserve"> </w:t>
            </w:r>
            <w:r>
              <w:rPr>
                <w:sz w:val="18"/>
              </w:rPr>
              <w:t>to</w:t>
            </w:r>
            <w:r>
              <w:rPr>
                <w:spacing w:val="-6"/>
                <w:sz w:val="18"/>
              </w:rPr>
              <w:t xml:space="preserve"> </w:t>
            </w:r>
            <w:r>
              <w:rPr>
                <w:sz w:val="18"/>
              </w:rPr>
              <w:t>ensure</w:t>
            </w:r>
            <w:r>
              <w:rPr>
                <w:spacing w:val="-6"/>
                <w:sz w:val="18"/>
              </w:rPr>
              <w:t xml:space="preserve"> </w:t>
            </w:r>
            <w:r>
              <w:rPr>
                <w:sz w:val="18"/>
              </w:rPr>
              <w:t>the</w:t>
            </w:r>
            <w:r>
              <w:rPr>
                <w:spacing w:val="-6"/>
                <w:sz w:val="18"/>
              </w:rPr>
              <w:t xml:space="preserve"> </w:t>
            </w:r>
            <w:r>
              <w:rPr>
                <w:sz w:val="18"/>
              </w:rPr>
              <w:t>residential</w:t>
            </w:r>
            <w:r>
              <w:rPr>
                <w:spacing w:val="-6"/>
                <w:sz w:val="18"/>
              </w:rPr>
              <w:t xml:space="preserve"> </w:t>
            </w:r>
            <w:r>
              <w:rPr>
                <w:sz w:val="18"/>
              </w:rPr>
              <w:t>stabil-ity</w:t>
            </w:r>
            <w:r>
              <w:rPr>
                <w:spacing w:val="-11"/>
                <w:sz w:val="18"/>
              </w:rPr>
              <w:t xml:space="preserve"> </w:t>
            </w:r>
            <w:r>
              <w:rPr>
                <w:sz w:val="18"/>
              </w:rPr>
              <w:t>of</w:t>
            </w:r>
            <w:r>
              <w:rPr>
                <w:spacing w:val="-10"/>
                <w:sz w:val="18"/>
              </w:rPr>
              <w:t xml:space="preserve"> </w:t>
            </w:r>
            <w:r>
              <w:rPr>
                <w:sz w:val="18"/>
              </w:rPr>
              <w:t>older</w:t>
            </w:r>
            <w:r>
              <w:rPr>
                <w:spacing w:val="-11"/>
                <w:sz w:val="18"/>
              </w:rPr>
              <w:t xml:space="preserve"> </w:t>
            </w:r>
            <w:r>
              <w:rPr>
                <w:sz w:val="18"/>
              </w:rPr>
              <w:t>adults.</w:t>
            </w:r>
            <w:r w:rsidR="00F93379">
              <w:rPr>
                <w:rFonts w:hint="eastAsia"/>
                <w:spacing w:val="68"/>
                <w:w w:val="150"/>
                <w:sz w:val="18"/>
                <w:lang w:eastAsia="ko-KR"/>
              </w:rPr>
              <w:t xml:space="preserve"> </w:t>
            </w:r>
            <w:r w:rsidR="00F93379">
              <w:rPr>
                <w:w w:val="90"/>
                <w:sz w:val="18"/>
                <w:lang w:eastAsia="ko-KR"/>
              </w:rPr>
              <w:t>...</w:t>
            </w:r>
            <w:r w:rsidR="00F93379">
              <w:rPr>
                <w:rFonts w:hint="eastAsia"/>
                <w:w w:val="90"/>
                <w:sz w:val="18"/>
                <w:lang w:eastAsia="ko-KR"/>
              </w:rPr>
              <w:t xml:space="preserve"> </w:t>
            </w:r>
            <w:r>
              <w:rPr>
                <w:sz w:val="18"/>
              </w:rPr>
              <w:t>Therefore,</w:t>
            </w:r>
            <w:r>
              <w:rPr>
                <w:spacing w:val="-10"/>
                <w:sz w:val="18"/>
              </w:rPr>
              <w:t xml:space="preserve"> </w:t>
            </w:r>
            <w:r>
              <w:rPr>
                <w:sz w:val="18"/>
              </w:rPr>
              <w:t>the</w:t>
            </w:r>
            <w:r>
              <w:rPr>
                <w:spacing w:val="-11"/>
                <w:sz w:val="18"/>
              </w:rPr>
              <w:t xml:space="preserve"> </w:t>
            </w:r>
            <w:r>
              <w:rPr>
                <w:sz w:val="18"/>
              </w:rPr>
              <w:t>objective</w:t>
            </w:r>
            <w:r>
              <w:rPr>
                <w:spacing w:val="-10"/>
                <w:sz w:val="18"/>
              </w:rPr>
              <w:t xml:space="preserve"> </w:t>
            </w:r>
            <w:r>
              <w:rPr>
                <w:sz w:val="18"/>
              </w:rPr>
              <w:t>is</w:t>
            </w:r>
            <w:r>
              <w:rPr>
                <w:spacing w:val="-11"/>
                <w:sz w:val="18"/>
              </w:rPr>
              <w:t xml:space="preserve"> </w:t>
            </w:r>
            <w:r>
              <w:rPr>
                <w:sz w:val="18"/>
              </w:rPr>
              <w:t>to</w:t>
            </w:r>
            <w:r>
              <w:rPr>
                <w:spacing w:val="-10"/>
                <w:sz w:val="18"/>
              </w:rPr>
              <w:t xml:space="preserve"> </w:t>
            </w:r>
            <w:r>
              <w:rPr>
                <w:spacing w:val="-2"/>
                <w:sz w:val="18"/>
              </w:rPr>
              <w:t>promote</w:t>
            </w:r>
          </w:p>
          <w:p w14:paraId="01527215" w14:textId="77777777" w:rsidR="00832031" w:rsidRDefault="00000000">
            <w:pPr>
              <w:pStyle w:val="TableParagraph"/>
              <w:spacing w:line="254" w:lineRule="auto"/>
              <w:ind w:left="123" w:right="110"/>
              <w:jc w:val="both"/>
              <w:rPr>
                <w:sz w:val="18"/>
              </w:rPr>
            </w:pPr>
            <w:r>
              <w:rPr>
                <w:sz w:val="18"/>
              </w:rPr>
              <w:t>the stable supply of older adult residential welfare facili-ties</w:t>
            </w:r>
            <w:r>
              <w:rPr>
                <w:spacing w:val="-7"/>
                <w:sz w:val="18"/>
              </w:rPr>
              <w:t xml:space="preserve"> </w:t>
            </w:r>
            <w:r>
              <w:rPr>
                <w:sz w:val="18"/>
              </w:rPr>
              <w:t>by</w:t>
            </w:r>
            <w:r>
              <w:rPr>
                <w:spacing w:val="-7"/>
                <w:sz w:val="18"/>
              </w:rPr>
              <w:t xml:space="preserve"> </w:t>
            </w:r>
            <w:r>
              <w:rPr>
                <w:sz w:val="18"/>
              </w:rPr>
              <w:t>allowing</w:t>
            </w:r>
            <w:r>
              <w:rPr>
                <w:spacing w:val="-7"/>
                <w:sz w:val="18"/>
              </w:rPr>
              <w:t xml:space="preserve"> </w:t>
            </w:r>
            <w:r>
              <w:rPr>
                <w:sz w:val="18"/>
              </w:rPr>
              <w:t>the</w:t>
            </w:r>
            <w:r>
              <w:rPr>
                <w:spacing w:val="-7"/>
                <w:sz w:val="18"/>
              </w:rPr>
              <w:t xml:space="preserve"> </w:t>
            </w:r>
            <w:r>
              <w:rPr>
                <w:sz w:val="18"/>
              </w:rPr>
              <w:t>State</w:t>
            </w:r>
            <w:r>
              <w:rPr>
                <w:spacing w:val="-7"/>
                <w:sz w:val="18"/>
              </w:rPr>
              <w:t xml:space="preserve"> </w:t>
            </w:r>
            <w:r>
              <w:rPr>
                <w:sz w:val="18"/>
              </w:rPr>
              <w:t>and</w:t>
            </w:r>
            <w:r>
              <w:rPr>
                <w:spacing w:val="-7"/>
                <w:sz w:val="18"/>
              </w:rPr>
              <w:t xml:space="preserve"> </w:t>
            </w:r>
            <w:r>
              <w:rPr>
                <w:sz w:val="18"/>
              </w:rPr>
              <w:t>local</w:t>
            </w:r>
            <w:r>
              <w:rPr>
                <w:spacing w:val="-7"/>
                <w:sz w:val="18"/>
              </w:rPr>
              <w:t xml:space="preserve"> </w:t>
            </w:r>
            <w:r>
              <w:rPr>
                <w:sz w:val="18"/>
              </w:rPr>
              <w:t>governments</w:t>
            </w:r>
            <w:r>
              <w:rPr>
                <w:spacing w:val="-7"/>
                <w:sz w:val="18"/>
              </w:rPr>
              <w:t xml:space="preserve"> </w:t>
            </w:r>
            <w:r>
              <w:rPr>
                <w:sz w:val="18"/>
              </w:rPr>
              <w:t>to</w:t>
            </w:r>
            <w:r>
              <w:rPr>
                <w:spacing w:val="-7"/>
                <w:sz w:val="18"/>
              </w:rPr>
              <w:t xml:space="preserve"> </w:t>
            </w:r>
            <w:r>
              <w:rPr>
                <w:sz w:val="18"/>
              </w:rPr>
              <w:t>provide loans or guarantees for the costs incurred in establishing these facilities.)</w:t>
            </w:r>
          </w:p>
        </w:tc>
      </w:tr>
      <w:tr w:rsidR="00832031" w14:paraId="5C3B8462" w14:textId="77777777">
        <w:trPr>
          <w:trHeight w:val="3364"/>
        </w:trPr>
        <w:tc>
          <w:tcPr>
            <w:tcW w:w="2515" w:type="dxa"/>
          </w:tcPr>
          <w:p w14:paraId="3CE61766"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621C890E" w14:textId="77777777" w:rsidR="00832031" w:rsidRDefault="00000000">
            <w:pPr>
              <w:pStyle w:val="TableParagraph"/>
              <w:spacing w:before="39"/>
              <w:ind w:left="8" w:right="1"/>
              <w:rPr>
                <w:sz w:val="18"/>
              </w:rPr>
            </w:pPr>
            <w:r>
              <w:rPr>
                <w:spacing w:val="-2"/>
                <w:sz w:val="18"/>
              </w:rPr>
              <w:t>2107582</w:t>
            </w:r>
          </w:p>
        </w:tc>
        <w:tc>
          <w:tcPr>
            <w:tcW w:w="1607" w:type="dxa"/>
          </w:tcPr>
          <w:p w14:paraId="7BC2D897" w14:textId="77777777" w:rsidR="00832031" w:rsidRDefault="00000000">
            <w:pPr>
              <w:pStyle w:val="TableParagraph"/>
              <w:spacing w:before="24"/>
              <w:ind w:left="578" w:hanging="286"/>
              <w:jc w:val="left"/>
              <w:rPr>
                <w:sz w:val="18"/>
              </w:rPr>
            </w:pPr>
            <w:r>
              <w:rPr>
                <w:rFonts w:ascii="바탕체" w:eastAsia="바탕체"/>
                <w:spacing w:val="-6"/>
                <w:sz w:val="18"/>
              </w:rPr>
              <w:t>강기윤</w:t>
            </w:r>
            <w:r>
              <w:rPr>
                <w:spacing w:val="-6"/>
                <w:sz w:val="18"/>
              </w:rPr>
              <w:t>(Giyun</w:t>
            </w:r>
            <w:r>
              <w:rPr>
                <w:spacing w:val="-2"/>
                <w:sz w:val="18"/>
              </w:rPr>
              <w:t xml:space="preserve"> Kang)</w:t>
            </w:r>
          </w:p>
        </w:tc>
        <w:tc>
          <w:tcPr>
            <w:tcW w:w="4498" w:type="dxa"/>
          </w:tcPr>
          <w:p w14:paraId="7CFC1861" w14:textId="1586F471" w:rsidR="00832031" w:rsidRDefault="00000000">
            <w:pPr>
              <w:pStyle w:val="TableParagraph"/>
              <w:spacing w:before="35" w:line="225" w:lineRule="auto"/>
              <w:ind w:left="123" w:right="110"/>
              <w:jc w:val="both"/>
              <w:rPr>
                <w:rFonts w:ascii="바탕체" w:eastAsia="바탕체"/>
                <w:sz w:val="18"/>
                <w:lang w:eastAsia="ko-KR"/>
              </w:rPr>
            </w:pPr>
            <w:r>
              <w:rPr>
                <w:spacing w:val="-4"/>
                <w:sz w:val="18"/>
                <w:lang w:eastAsia="ko-KR"/>
              </w:rPr>
              <w:t>...</w:t>
            </w:r>
            <w:r>
              <w:rPr>
                <w:spacing w:val="-7"/>
                <w:sz w:val="18"/>
                <w:lang w:eastAsia="ko-KR"/>
              </w:rPr>
              <w:t xml:space="preserve"> </w:t>
            </w:r>
            <w:r>
              <w:rPr>
                <w:rFonts w:ascii="바탕체" w:eastAsia="바탕체"/>
                <w:spacing w:val="-4"/>
                <w:sz w:val="18"/>
                <w:lang w:eastAsia="ko-KR"/>
              </w:rPr>
              <w:t>현행법은</w:t>
            </w:r>
            <w:r>
              <w:rPr>
                <w:rFonts w:ascii="바탕체" w:eastAsia="바탕체"/>
                <w:spacing w:val="-19"/>
                <w:sz w:val="18"/>
                <w:lang w:eastAsia="ko-KR"/>
              </w:rPr>
              <w:t xml:space="preserve"> </w:t>
            </w:r>
            <w:r>
              <w:rPr>
                <w:rFonts w:ascii="바탕체" w:eastAsia="바탕체"/>
                <w:spacing w:val="-4"/>
                <w:sz w:val="18"/>
                <w:lang w:eastAsia="ko-KR"/>
              </w:rPr>
              <w:t>노인에게</w:t>
            </w:r>
            <w:r>
              <w:rPr>
                <w:rFonts w:ascii="바탕체" w:eastAsia="바탕체"/>
                <w:spacing w:val="-18"/>
                <w:sz w:val="18"/>
                <w:lang w:eastAsia="ko-KR"/>
              </w:rPr>
              <w:t xml:space="preserve"> </w:t>
            </w:r>
            <w:r>
              <w:rPr>
                <w:rFonts w:ascii="바탕체" w:eastAsia="바탕체"/>
                <w:spacing w:val="-4"/>
                <w:sz w:val="18"/>
                <w:lang w:eastAsia="ko-KR"/>
              </w:rPr>
              <w:t>주거시설을</w:t>
            </w:r>
            <w:r>
              <w:rPr>
                <w:rFonts w:ascii="바탕체" w:eastAsia="바탕체"/>
                <w:spacing w:val="-19"/>
                <w:sz w:val="18"/>
                <w:lang w:eastAsia="ko-KR"/>
              </w:rPr>
              <w:t xml:space="preserve"> </w:t>
            </w:r>
            <w:r>
              <w:rPr>
                <w:rFonts w:ascii="바탕체" w:eastAsia="바탕체"/>
                <w:spacing w:val="-4"/>
                <w:sz w:val="18"/>
                <w:lang w:eastAsia="ko-KR"/>
              </w:rPr>
              <w:t>임대하여</w:t>
            </w:r>
            <w:r>
              <w:rPr>
                <w:rFonts w:ascii="바탕체" w:eastAsia="바탕체"/>
                <w:spacing w:val="-18"/>
                <w:sz w:val="18"/>
                <w:lang w:eastAsia="ko-KR"/>
              </w:rPr>
              <w:t xml:space="preserve"> </w:t>
            </w:r>
            <w:r>
              <w:rPr>
                <w:rFonts w:ascii="바탕체" w:eastAsia="바탕체"/>
                <w:spacing w:val="-4"/>
                <w:sz w:val="18"/>
                <w:lang w:eastAsia="ko-KR"/>
              </w:rPr>
              <w:t>주거의</w:t>
            </w:r>
            <w:r>
              <w:rPr>
                <w:rFonts w:ascii="바탕체" w:eastAsia="바탕체"/>
                <w:spacing w:val="-19"/>
                <w:sz w:val="18"/>
                <w:lang w:eastAsia="ko-KR"/>
              </w:rPr>
              <w:t xml:space="preserve"> </w:t>
            </w:r>
            <w:r>
              <w:rPr>
                <w:rFonts w:ascii="바탕체" w:eastAsia="바탕체"/>
                <w:spacing w:val="-4"/>
                <w:sz w:val="18"/>
                <w:lang w:eastAsia="ko-KR"/>
              </w:rPr>
              <w:t xml:space="preserve">편 </w:t>
            </w:r>
            <w:r>
              <w:rPr>
                <w:rFonts w:ascii="바탕체" w:eastAsia="바탕체"/>
                <w:w w:val="90"/>
                <w:sz w:val="18"/>
                <w:lang w:eastAsia="ko-KR"/>
              </w:rPr>
              <w:t>의</w:t>
            </w:r>
            <w:r>
              <w:rPr>
                <w:rFonts w:ascii="돋움" w:eastAsia="돋움"/>
                <w:w w:val="90"/>
                <w:sz w:val="18"/>
                <w:lang w:eastAsia="ko-KR"/>
              </w:rPr>
              <w:t>ㆍ</w:t>
            </w:r>
            <w:r>
              <w:rPr>
                <w:rFonts w:ascii="돋움" w:eastAsia="돋움"/>
                <w:spacing w:val="6"/>
                <w:sz w:val="18"/>
                <w:lang w:eastAsia="ko-KR"/>
              </w:rPr>
              <w:t xml:space="preserve"> </w:t>
            </w:r>
            <w:r>
              <w:rPr>
                <w:rFonts w:ascii="바탕체" w:eastAsia="바탕체"/>
                <w:w w:val="90"/>
                <w:sz w:val="18"/>
                <w:lang w:eastAsia="ko-KR"/>
              </w:rPr>
              <w:t>생활지도</w:t>
            </w:r>
            <w:r>
              <w:rPr>
                <w:rFonts w:ascii="돋움" w:eastAsia="돋움"/>
                <w:w w:val="90"/>
                <w:sz w:val="18"/>
                <w:lang w:eastAsia="ko-KR"/>
              </w:rPr>
              <w:t>ㆍ</w:t>
            </w:r>
            <w:r>
              <w:rPr>
                <w:rFonts w:ascii="돋움" w:eastAsia="돋움"/>
                <w:spacing w:val="25"/>
                <w:sz w:val="18"/>
                <w:lang w:eastAsia="ko-KR"/>
              </w:rPr>
              <w:t xml:space="preserve"> </w:t>
            </w:r>
            <w:r>
              <w:rPr>
                <w:rFonts w:ascii="바탕체" w:eastAsia="바탕체"/>
                <w:w w:val="90"/>
                <w:sz w:val="18"/>
                <w:lang w:eastAsia="ko-KR"/>
              </w:rPr>
              <w:t>상담</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안전관리</w:t>
            </w:r>
            <w:r>
              <w:rPr>
                <w:rFonts w:ascii="바탕체" w:eastAsia="바탕체"/>
                <w:spacing w:val="-14"/>
                <w:w w:val="90"/>
                <w:sz w:val="18"/>
                <w:lang w:eastAsia="ko-KR"/>
              </w:rPr>
              <w:t xml:space="preserve"> </w:t>
            </w:r>
            <w:r>
              <w:rPr>
                <w:rFonts w:ascii="바탕체" w:eastAsia="바탕체"/>
                <w:w w:val="90"/>
                <w:sz w:val="18"/>
                <w:lang w:eastAsia="ko-KR"/>
              </w:rPr>
              <w:t>등</w:t>
            </w:r>
            <w:r>
              <w:rPr>
                <w:rFonts w:ascii="바탕체" w:eastAsia="바탕체"/>
                <w:spacing w:val="-13"/>
                <w:w w:val="90"/>
                <w:sz w:val="18"/>
                <w:lang w:eastAsia="ko-KR"/>
              </w:rPr>
              <w:t xml:space="preserve"> </w:t>
            </w:r>
            <w:r>
              <w:rPr>
                <w:rFonts w:ascii="바탕체" w:eastAsia="바탕체"/>
                <w:w w:val="90"/>
                <w:sz w:val="18"/>
                <w:lang w:eastAsia="ko-KR"/>
              </w:rPr>
              <w:t>일상생활에</w:t>
            </w:r>
            <w:r>
              <w:rPr>
                <w:rFonts w:ascii="바탕체" w:eastAsia="바탕체"/>
                <w:spacing w:val="-14"/>
                <w:w w:val="90"/>
                <w:sz w:val="18"/>
                <w:lang w:eastAsia="ko-KR"/>
              </w:rPr>
              <w:t xml:space="preserve"> </w:t>
            </w:r>
            <w:r>
              <w:rPr>
                <w:rFonts w:ascii="바탕체" w:eastAsia="바탕체"/>
                <w:w w:val="90"/>
                <w:sz w:val="18"/>
                <w:lang w:eastAsia="ko-KR"/>
              </w:rPr>
              <w:t xml:space="preserve">필요한 편의를 제공하기 위한 목적으로 노인복지주택을 설치할 </w:t>
            </w:r>
            <w:r>
              <w:rPr>
                <w:rFonts w:ascii="바탕체" w:eastAsia="바탕체"/>
                <w:spacing w:val="-8"/>
                <w:sz w:val="18"/>
                <w:lang w:eastAsia="ko-KR"/>
              </w:rPr>
              <w:t>수</w:t>
            </w:r>
            <w:r>
              <w:rPr>
                <w:rFonts w:ascii="바탕체" w:eastAsia="바탕체"/>
                <w:spacing w:val="-50"/>
                <w:sz w:val="18"/>
                <w:lang w:eastAsia="ko-KR"/>
              </w:rPr>
              <w:t xml:space="preserve"> </w:t>
            </w:r>
            <w:r>
              <w:rPr>
                <w:rFonts w:ascii="바탕체" w:eastAsia="바탕체"/>
                <w:spacing w:val="-8"/>
                <w:sz w:val="18"/>
                <w:lang w:eastAsia="ko-KR"/>
              </w:rPr>
              <w:t>있도록</w:t>
            </w:r>
            <w:r>
              <w:rPr>
                <w:rFonts w:ascii="바탕체" w:eastAsia="바탕체"/>
                <w:spacing w:val="-50"/>
                <w:sz w:val="18"/>
                <w:lang w:eastAsia="ko-KR"/>
              </w:rPr>
              <w:t xml:space="preserve"> </w:t>
            </w:r>
            <w:r>
              <w:rPr>
                <w:rFonts w:ascii="바탕체" w:eastAsia="바탕체"/>
                <w:spacing w:val="-8"/>
                <w:sz w:val="18"/>
                <w:lang w:eastAsia="ko-KR"/>
              </w:rPr>
              <w:t>하고</w:t>
            </w:r>
            <w:r>
              <w:rPr>
                <w:rFonts w:ascii="바탕체" w:eastAsia="바탕체"/>
                <w:spacing w:val="-50"/>
                <w:sz w:val="18"/>
                <w:lang w:eastAsia="ko-KR"/>
              </w:rPr>
              <w:t xml:space="preserve"> </w:t>
            </w:r>
            <w:r>
              <w:rPr>
                <w:rFonts w:ascii="바탕체" w:eastAsia="바탕체"/>
                <w:spacing w:val="-8"/>
                <w:sz w:val="18"/>
                <w:lang w:eastAsia="ko-KR"/>
              </w:rPr>
              <w:t>있음</w:t>
            </w:r>
            <w:r w:rsidR="00F93379">
              <w:rPr>
                <w:rFonts w:ascii="바탕체" w:eastAsia="바탕체" w:hint="eastAsia"/>
                <w:spacing w:val="-8"/>
                <w:sz w:val="18"/>
                <w:lang w:eastAsia="ko-KR"/>
              </w:rPr>
              <w:t>.</w:t>
            </w:r>
            <w:r w:rsidR="00F93379">
              <w:rPr>
                <w:w w:val="90"/>
                <w:sz w:val="18"/>
                <w:lang w:eastAsia="ko-KR"/>
              </w:rPr>
              <w:t>...</w:t>
            </w:r>
            <w:r>
              <w:rPr>
                <w:rFonts w:ascii="바탕체" w:eastAsia="바탕체"/>
                <w:spacing w:val="-8"/>
                <w:sz w:val="18"/>
                <w:lang w:eastAsia="ko-KR"/>
              </w:rPr>
              <w:t>이에</w:t>
            </w:r>
            <w:r>
              <w:rPr>
                <w:rFonts w:ascii="바탕체" w:eastAsia="바탕체"/>
                <w:spacing w:val="-50"/>
                <w:sz w:val="18"/>
                <w:lang w:eastAsia="ko-KR"/>
              </w:rPr>
              <w:t xml:space="preserve"> </w:t>
            </w:r>
            <w:r>
              <w:rPr>
                <w:rFonts w:ascii="바탕체" w:eastAsia="바탕체"/>
                <w:spacing w:val="-8"/>
                <w:sz w:val="18"/>
                <w:lang w:eastAsia="ko-KR"/>
              </w:rPr>
              <w:t>노인복지주택의</w:t>
            </w:r>
            <w:r>
              <w:rPr>
                <w:rFonts w:ascii="바탕체" w:eastAsia="바탕체"/>
                <w:spacing w:val="-50"/>
                <w:sz w:val="18"/>
                <w:lang w:eastAsia="ko-KR"/>
              </w:rPr>
              <w:t xml:space="preserve"> </w:t>
            </w:r>
            <w:r>
              <w:rPr>
                <w:rFonts w:ascii="바탕체" w:eastAsia="바탕체"/>
                <w:spacing w:val="-8"/>
                <w:sz w:val="18"/>
                <w:lang w:eastAsia="ko-KR"/>
              </w:rPr>
              <w:t>분양형을</w:t>
            </w:r>
            <w:r>
              <w:rPr>
                <w:rFonts w:ascii="바탕체" w:eastAsia="바탕체"/>
                <w:spacing w:val="-50"/>
                <w:sz w:val="18"/>
                <w:lang w:eastAsia="ko-KR"/>
              </w:rPr>
              <w:t xml:space="preserve"> </w:t>
            </w:r>
            <w:r>
              <w:rPr>
                <w:rFonts w:ascii="바탕체" w:eastAsia="바탕체"/>
                <w:spacing w:val="-10"/>
                <w:sz w:val="18"/>
                <w:lang w:eastAsia="ko-KR"/>
              </w:rPr>
              <w:t>되</w:t>
            </w:r>
          </w:p>
          <w:p w14:paraId="6E404748" w14:textId="77777777" w:rsidR="00832031" w:rsidRDefault="00000000">
            <w:pPr>
              <w:pStyle w:val="TableParagraph"/>
              <w:spacing w:line="232" w:lineRule="auto"/>
              <w:ind w:left="123" w:right="110"/>
              <w:jc w:val="both"/>
              <w:rPr>
                <w:sz w:val="18"/>
              </w:rPr>
            </w:pPr>
            <w:r>
              <w:rPr>
                <w:rFonts w:ascii="바탕체" w:eastAsia="바탕체"/>
                <w:spacing w:val="-14"/>
                <w:sz w:val="18"/>
                <w:lang w:eastAsia="ko-KR"/>
              </w:rPr>
              <w:t>살려</w:t>
            </w:r>
            <w:r>
              <w:rPr>
                <w:rFonts w:ascii="바탕체" w:eastAsia="바탕체"/>
                <w:spacing w:val="-9"/>
                <w:sz w:val="18"/>
                <w:lang w:eastAsia="ko-KR"/>
              </w:rPr>
              <w:t xml:space="preserve"> </w:t>
            </w:r>
            <w:r>
              <w:rPr>
                <w:rFonts w:ascii="바탕체" w:eastAsia="바탕체"/>
                <w:spacing w:val="-14"/>
                <w:sz w:val="18"/>
                <w:lang w:eastAsia="ko-KR"/>
              </w:rPr>
              <w:t>사업성을</w:t>
            </w:r>
            <w:r>
              <w:rPr>
                <w:rFonts w:ascii="바탕체" w:eastAsia="바탕체"/>
                <w:spacing w:val="-8"/>
                <w:sz w:val="18"/>
                <w:lang w:eastAsia="ko-KR"/>
              </w:rPr>
              <w:t xml:space="preserve"> </w:t>
            </w:r>
            <w:r>
              <w:rPr>
                <w:rFonts w:ascii="바탕체" w:eastAsia="바탕체"/>
                <w:spacing w:val="-14"/>
                <w:sz w:val="18"/>
                <w:lang w:eastAsia="ko-KR"/>
              </w:rPr>
              <w:t>높이고</w:t>
            </w:r>
            <w:r>
              <w:rPr>
                <w:rFonts w:ascii="바탕체" w:eastAsia="바탕체"/>
                <w:spacing w:val="-9"/>
                <w:sz w:val="18"/>
                <w:lang w:eastAsia="ko-KR"/>
              </w:rPr>
              <w:t xml:space="preserve"> </w:t>
            </w:r>
            <w:r>
              <w:rPr>
                <w:rFonts w:ascii="바탕체" w:eastAsia="바탕체"/>
                <w:spacing w:val="-14"/>
                <w:sz w:val="18"/>
                <w:lang w:eastAsia="ko-KR"/>
              </w:rPr>
              <w:t>노인복지주택이</w:t>
            </w:r>
            <w:r>
              <w:rPr>
                <w:rFonts w:ascii="바탕체" w:eastAsia="바탕체"/>
                <w:spacing w:val="-8"/>
                <w:sz w:val="18"/>
                <w:lang w:eastAsia="ko-KR"/>
              </w:rPr>
              <w:t xml:space="preserve"> </w:t>
            </w:r>
            <w:r>
              <w:rPr>
                <w:rFonts w:ascii="바탕체" w:eastAsia="바탕체"/>
                <w:spacing w:val="-14"/>
                <w:sz w:val="18"/>
                <w:lang w:eastAsia="ko-KR"/>
              </w:rPr>
              <w:t>원활히</w:t>
            </w:r>
            <w:r>
              <w:rPr>
                <w:rFonts w:ascii="바탕체" w:eastAsia="바탕체"/>
                <w:spacing w:val="-9"/>
                <w:sz w:val="18"/>
                <w:lang w:eastAsia="ko-KR"/>
              </w:rPr>
              <w:t xml:space="preserve"> </w:t>
            </w:r>
            <w:r>
              <w:rPr>
                <w:rFonts w:ascii="바탕체" w:eastAsia="바탕체"/>
                <w:spacing w:val="-14"/>
                <w:sz w:val="18"/>
                <w:lang w:eastAsia="ko-KR"/>
              </w:rPr>
              <w:t xml:space="preserve">공급되도 </w:t>
            </w:r>
            <w:r>
              <w:rPr>
                <w:rFonts w:ascii="바탕체" w:eastAsia="바탕체"/>
                <w:w w:val="90"/>
                <w:sz w:val="18"/>
                <w:lang w:eastAsia="ko-KR"/>
              </w:rPr>
              <w:t>록</w:t>
            </w:r>
            <w:r>
              <w:rPr>
                <w:rFonts w:ascii="바탕체" w:eastAsia="바탕체"/>
                <w:spacing w:val="-9"/>
                <w:w w:val="90"/>
                <w:sz w:val="18"/>
                <w:lang w:eastAsia="ko-KR"/>
              </w:rPr>
              <w:t xml:space="preserve"> </w:t>
            </w:r>
            <w:r>
              <w:rPr>
                <w:rFonts w:ascii="바탕체" w:eastAsia="바탕체"/>
                <w:w w:val="90"/>
                <w:sz w:val="18"/>
                <w:lang w:eastAsia="ko-KR"/>
              </w:rPr>
              <w:t>함으로써</w:t>
            </w:r>
            <w:r>
              <w:rPr>
                <w:rFonts w:ascii="바탕체" w:eastAsia="바탕체"/>
                <w:spacing w:val="-9"/>
                <w:w w:val="90"/>
                <w:sz w:val="18"/>
                <w:lang w:eastAsia="ko-KR"/>
              </w:rPr>
              <w:t xml:space="preserve"> </w:t>
            </w:r>
            <w:r>
              <w:rPr>
                <w:rFonts w:ascii="바탕체" w:eastAsia="바탕체"/>
                <w:w w:val="90"/>
                <w:sz w:val="18"/>
                <w:lang w:eastAsia="ko-KR"/>
              </w:rPr>
              <w:t>노인의</w:t>
            </w:r>
            <w:r>
              <w:rPr>
                <w:rFonts w:ascii="바탕체" w:eastAsia="바탕체"/>
                <w:spacing w:val="-9"/>
                <w:w w:val="90"/>
                <w:sz w:val="18"/>
                <w:lang w:eastAsia="ko-KR"/>
              </w:rPr>
              <w:t xml:space="preserve"> </w:t>
            </w:r>
            <w:r>
              <w:rPr>
                <w:rFonts w:ascii="바탕체" w:eastAsia="바탕체"/>
                <w:w w:val="90"/>
                <w:sz w:val="18"/>
                <w:lang w:eastAsia="ko-KR"/>
              </w:rPr>
              <w:t>주거복지를</w:t>
            </w:r>
            <w:r>
              <w:rPr>
                <w:rFonts w:ascii="바탕체" w:eastAsia="바탕체"/>
                <w:spacing w:val="-9"/>
                <w:w w:val="90"/>
                <w:sz w:val="18"/>
                <w:lang w:eastAsia="ko-KR"/>
              </w:rPr>
              <w:t xml:space="preserve"> </w:t>
            </w:r>
            <w:r>
              <w:rPr>
                <w:rFonts w:ascii="바탕체" w:eastAsia="바탕체"/>
                <w:w w:val="90"/>
                <w:sz w:val="18"/>
                <w:lang w:eastAsia="ko-KR"/>
              </w:rPr>
              <w:t>증진시키려는</w:t>
            </w:r>
            <w:r>
              <w:rPr>
                <w:rFonts w:ascii="바탕체" w:eastAsia="바탕체"/>
                <w:spacing w:val="-9"/>
                <w:w w:val="90"/>
                <w:sz w:val="18"/>
                <w:lang w:eastAsia="ko-KR"/>
              </w:rPr>
              <w:t xml:space="preserve"> </w:t>
            </w:r>
            <w:r>
              <w:rPr>
                <w:rFonts w:ascii="바탕체" w:eastAsia="바탕체"/>
                <w:w w:val="90"/>
                <w:sz w:val="18"/>
                <w:lang w:eastAsia="ko-KR"/>
              </w:rPr>
              <w:t>것임</w:t>
            </w:r>
            <w:r>
              <w:rPr>
                <w:rFonts w:ascii="바탕체" w:eastAsia="바탕체"/>
                <w:spacing w:val="-9"/>
                <w:w w:val="90"/>
                <w:sz w:val="18"/>
                <w:lang w:eastAsia="ko-KR"/>
              </w:rPr>
              <w:t xml:space="preserve"> </w:t>
            </w:r>
            <w:r>
              <w:rPr>
                <w:w w:val="90"/>
                <w:sz w:val="18"/>
                <w:lang w:eastAsia="ko-KR"/>
              </w:rPr>
              <w:t>...(.</w:t>
            </w:r>
            <w:r>
              <w:rPr>
                <w:spacing w:val="-2"/>
                <w:w w:val="90"/>
                <w:sz w:val="18"/>
                <w:lang w:eastAsia="ko-KR"/>
              </w:rPr>
              <w:t xml:space="preserve"> </w:t>
            </w:r>
            <w:r>
              <w:rPr>
                <w:w w:val="90"/>
                <w:sz w:val="18"/>
              </w:rPr>
              <w:t>.</w:t>
            </w:r>
            <w:r>
              <w:rPr>
                <w:spacing w:val="-2"/>
                <w:w w:val="90"/>
                <w:sz w:val="18"/>
              </w:rPr>
              <w:t xml:space="preserve"> </w:t>
            </w:r>
            <w:r>
              <w:rPr>
                <w:w w:val="90"/>
                <w:sz w:val="18"/>
              </w:rPr>
              <w:t xml:space="preserve">. </w:t>
            </w:r>
            <w:r>
              <w:rPr>
                <w:sz w:val="18"/>
              </w:rPr>
              <w:t>The</w:t>
            </w:r>
            <w:r>
              <w:rPr>
                <w:spacing w:val="23"/>
                <w:sz w:val="18"/>
              </w:rPr>
              <w:t xml:space="preserve"> </w:t>
            </w:r>
            <w:r>
              <w:rPr>
                <w:sz w:val="18"/>
              </w:rPr>
              <w:t>current</w:t>
            </w:r>
            <w:r>
              <w:rPr>
                <w:spacing w:val="23"/>
                <w:sz w:val="18"/>
              </w:rPr>
              <w:t xml:space="preserve"> </w:t>
            </w:r>
            <w:r>
              <w:rPr>
                <w:sz w:val="18"/>
              </w:rPr>
              <w:t>law</w:t>
            </w:r>
            <w:r>
              <w:rPr>
                <w:spacing w:val="24"/>
                <w:sz w:val="18"/>
              </w:rPr>
              <w:t xml:space="preserve"> </w:t>
            </w:r>
            <w:r>
              <w:rPr>
                <w:sz w:val="18"/>
              </w:rPr>
              <w:t>enables</w:t>
            </w:r>
            <w:r>
              <w:rPr>
                <w:spacing w:val="23"/>
                <w:sz w:val="18"/>
              </w:rPr>
              <w:t xml:space="preserve"> </w:t>
            </w:r>
            <w:r>
              <w:rPr>
                <w:sz w:val="18"/>
              </w:rPr>
              <w:t>the</w:t>
            </w:r>
            <w:r>
              <w:rPr>
                <w:spacing w:val="23"/>
                <w:sz w:val="18"/>
              </w:rPr>
              <w:t xml:space="preserve"> </w:t>
            </w:r>
            <w:r>
              <w:rPr>
                <w:sz w:val="18"/>
              </w:rPr>
              <w:t>establishment</w:t>
            </w:r>
            <w:r>
              <w:rPr>
                <w:spacing w:val="24"/>
                <w:sz w:val="18"/>
              </w:rPr>
              <w:t xml:space="preserve"> </w:t>
            </w:r>
            <w:r>
              <w:rPr>
                <w:sz w:val="18"/>
              </w:rPr>
              <w:t>of</w:t>
            </w:r>
            <w:r>
              <w:rPr>
                <w:spacing w:val="23"/>
                <w:sz w:val="18"/>
              </w:rPr>
              <w:t xml:space="preserve"> </w:t>
            </w:r>
            <w:r>
              <w:rPr>
                <w:sz w:val="18"/>
              </w:rPr>
              <w:t>older</w:t>
            </w:r>
            <w:r>
              <w:rPr>
                <w:spacing w:val="23"/>
                <w:sz w:val="18"/>
              </w:rPr>
              <w:t xml:space="preserve"> </w:t>
            </w:r>
            <w:r>
              <w:rPr>
                <w:spacing w:val="-2"/>
                <w:sz w:val="18"/>
              </w:rPr>
              <w:t>adult</w:t>
            </w:r>
          </w:p>
          <w:p w14:paraId="32FB93B6" w14:textId="2F01E4D6" w:rsidR="00832031" w:rsidRDefault="00000000">
            <w:pPr>
              <w:pStyle w:val="TableParagraph"/>
              <w:spacing w:before="4" w:line="254" w:lineRule="auto"/>
              <w:ind w:left="123" w:right="110"/>
              <w:jc w:val="both"/>
              <w:rPr>
                <w:sz w:val="18"/>
              </w:rPr>
            </w:pPr>
            <w:r>
              <w:rPr>
                <w:sz w:val="18"/>
              </w:rPr>
              <w:t>welfare</w:t>
            </w:r>
            <w:r>
              <w:rPr>
                <w:spacing w:val="-6"/>
                <w:sz w:val="18"/>
              </w:rPr>
              <w:t xml:space="preserve"> </w:t>
            </w:r>
            <w:r>
              <w:rPr>
                <w:sz w:val="18"/>
              </w:rPr>
              <w:t>housing</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purpose</w:t>
            </w:r>
            <w:r>
              <w:rPr>
                <w:spacing w:val="-6"/>
                <w:sz w:val="18"/>
              </w:rPr>
              <w:t xml:space="preserve"> </w:t>
            </w:r>
            <w:r>
              <w:rPr>
                <w:sz w:val="18"/>
              </w:rPr>
              <w:t>of</w:t>
            </w:r>
            <w:r>
              <w:rPr>
                <w:spacing w:val="-6"/>
                <w:sz w:val="18"/>
              </w:rPr>
              <w:t xml:space="preserve"> </w:t>
            </w:r>
            <w:r>
              <w:rPr>
                <w:sz w:val="18"/>
              </w:rPr>
              <w:t>renting</w:t>
            </w:r>
            <w:r>
              <w:rPr>
                <w:spacing w:val="-6"/>
                <w:sz w:val="18"/>
              </w:rPr>
              <w:t xml:space="preserve"> </w:t>
            </w:r>
            <w:r>
              <w:rPr>
                <w:sz w:val="18"/>
              </w:rPr>
              <w:t>residential</w:t>
            </w:r>
            <w:r>
              <w:rPr>
                <w:spacing w:val="-6"/>
                <w:sz w:val="18"/>
              </w:rPr>
              <w:t xml:space="preserve"> </w:t>
            </w:r>
            <w:r>
              <w:rPr>
                <w:sz w:val="18"/>
              </w:rPr>
              <w:t>facil-ities to older adults and providing conveniences necessary for</w:t>
            </w:r>
            <w:r>
              <w:rPr>
                <w:spacing w:val="-12"/>
                <w:sz w:val="18"/>
              </w:rPr>
              <w:t xml:space="preserve"> </w:t>
            </w:r>
            <w:r>
              <w:rPr>
                <w:sz w:val="18"/>
              </w:rPr>
              <w:t>daily</w:t>
            </w:r>
            <w:r>
              <w:rPr>
                <w:spacing w:val="-11"/>
                <w:sz w:val="18"/>
              </w:rPr>
              <w:t xml:space="preserve"> </w:t>
            </w:r>
            <w:r>
              <w:rPr>
                <w:sz w:val="18"/>
              </w:rPr>
              <w:t>life,</w:t>
            </w:r>
            <w:r>
              <w:rPr>
                <w:spacing w:val="-11"/>
                <w:sz w:val="18"/>
              </w:rPr>
              <w:t xml:space="preserve"> </w:t>
            </w:r>
            <w:r>
              <w:rPr>
                <w:sz w:val="18"/>
              </w:rPr>
              <w:t>such</w:t>
            </w:r>
            <w:r>
              <w:rPr>
                <w:spacing w:val="-11"/>
                <w:sz w:val="18"/>
              </w:rPr>
              <w:t xml:space="preserve"> </w:t>
            </w:r>
            <w:r>
              <w:rPr>
                <w:sz w:val="18"/>
              </w:rPr>
              <w:t>as</w:t>
            </w:r>
            <w:r>
              <w:rPr>
                <w:spacing w:val="-12"/>
                <w:sz w:val="18"/>
              </w:rPr>
              <w:t xml:space="preserve"> </w:t>
            </w:r>
            <w:r>
              <w:rPr>
                <w:sz w:val="18"/>
              </w:rPr>
              <w:t>residential</w:t>
            </w:r>
            <w:r>
              <w:rPr>
                <w:spacing w:val="-11"/>
                <w:sz w:val="18"/>
              </w:rPr>
              <w:t xml:space="preserve"> </w:t>
            </w:r>
            <w:r>
              <w:rPr>
                <w:sz w:val="18"/>
              </w:rPr>
              <w:t>convenience,</w:t>
            </w:r>
            <w:r>
              <w:rPr>
                <w:spacing w:val="-11"/>
                <w:sz w:val="18"/>
              </w:rPr>
              <w:t xml:space="preserve"> </w:t>
            </w:r>
            <w:r>
              <w:rPr>
                <w:sz w:val="18"/>
              </w:rPr>
              <w:t>life</w:t>
            </w:r>
            <w:r>
              <w:rPr>
                <w:spacing w:val="-11"/>
                <w:sz w:val="18"/>
              </w:rPr>
              <w:t xml:space="preserve"> </w:t>
            </w:r>
            <w:r>
              <w:rPr>
                <w:sz w:val="18"/>
              </w:rPr>
              <w:t>guidance, counseling,</w:t>
            </w:r>
            <w:r>
              <w:rPr>
                <w:spacing w:val="1"/>
                <w:sz w:val="18"/>
              </w:rPr>
              <w:t xml:space="preserve"> </w:t>
            </w:r>
            <w:r>
              <w:rPr>
                <w:sz w:val="18"/>
              </w:rPr>
              <w:t>and</w:t>
            </w:r>
            <w:r>
              <w:rPr>
                <w:spacing w:val="2"/>
                <w:sz w:val="18"/>
              </w:rPr>
              <w:t xml:space="preserve"> </w:t>
            </w:r>
            <w:r>
              <w:rPr>
                <w:sz w:val="18"/>
              </w:rPr>
              <w:t>safety</w:t>
            </w:r>
            <w:r>
              <w:rPr>
                <w:spacing w:val="2"/>
                <w:sz w:val="18"/>
              </w:rPr>
              <w:t xml:space="preserve"> </w:t>
            </w:r>
            <w:r>
              <w:rPr>
                <w:sz w:val="18"/>
              </w:rPr>
              <w:t>management.</w:t>
            </w:r>
            <w:r w:rsidR="00F93379">
              <w:rPr>
                <w:w w:val="90"/>
                <w:sz w:val="18"/>
                <w:lang w:eastAsia="ko-KR"/>
              </w:rPr>
              <w:t xml:space="preserve"> ...</w:t>
            </w:r>
            <w:r>
              <w:rPr>
                <w:sz w:val="18"/>
              </w:rPr>
              <w:t>Therefore,</w:t>
            </w:r>
            <w:r>
              <w:rPr>
                <w:spacing w:val="3"/>
                <w:sz w:val="18"/>
              </w:rPr>
              <w:t xml:space="preserve"> </w:t>
            </w:r>
            <w:r>
              <w:rPr>
                <w:sz w:val="18"/>
              </w:rPr>
              <w:t>the</w:t>
            </w:r>
            <w:r>
              <w:rPr>
                <w:spacing w:val="2"/>
                <w:sz w:val="18"/>
              </w:rPr>
              <w:t xml:space="preserve"> </w:t>
            </w:r>
            <w:r>
              <w:rPr>
                <w:spacing w:val="-5"/>
                <w:sz w:val="18"/>
              </w:rPr>
              <w:t>ob-</w:t>
            </w:r>
          </w:p>
          <w:p w14:paraId="785E7F03" w14:textId="136787D5" w:rsidR="00832031" w:rsidRDefault="00000000">
            <w:pPr>
              <w:pStyle w:val="TableParagraph"/>
              <w:spacing w:line="254" w:lineRule="auto"/>
              <w:ind w:left="123" w:right="110"/>
              <w:jc w:val="both"/>
              <w:rPr>
                <w:sz w:val="18"/>
              </w:rPr>
            </w:pPr>
            <w:r>
              <w:rPr>
                <w:sz w:val="18"/>
              </w:rPr>
              <w:t>jective is to promote the residential welfare of older adults by reviving the sale-type of older adult welfare housing to enhance</w:t>
            </w:r>
            <w:r>
              <w:rPr>
                <w:spacing w:val="-10"/>
                <w:sz w:val="18"/>
              </w:rPr>
              <w:t xml:space="preserve"> </w:t>
            </w:r>
            <w:r>
              <w:rPr>
                <w:sz w:val="18"/>
              </w:rPr>
              <w:t>its</w:t>
            </w:r>
            <w:r>
              <w:rPr>
                <w:spacing w:val="-10"/>
                <w:sz w:val="18"/>
              </w:rPr>
              <w:t xml:space="preserve"> </w:t>
            </w:r>
            <w:r>
              <w:rPr>
                <w:sz w:val="18"/>
              </w:rPr>
              <w:t>business</w:t>
            </w:r>
            <w:r>
              <w:rPr>
                <w:spacing w:val="-10"/>
                <w:sz w:val="18"/>
              </w:rPr>
              <w:t xml:space="preserve"> </w:t>
            </w:r>
            <w:r>
              <w:rPr>
                <w:sz w:val="18"/>
              </w:rPr>
              <w:t>viability</w:t>
            </w:r>
            <w:r>
              <w:rPr>
                <w:spacing w:val="-10"/>
                <w:sz w:val="18"/>
              </w:rPr>
              <w:t xml:space="preserve"> </w:t>
            </w:r>
            <w:r>
              <w:rPr>
                <w:sz w:val="18"/>
              </w:rPr>
              <w:t>and</w:t>
            </w:r>
            <w:r>
              <w:rPr>
                <w:spacing w:val="-10"/>
                <w:sz w:val="18"/>
              </w:rPr>
              <w:t xml:space="preserve"> </w:t>
            </w:r>
            <w:r>
              <w:rPr>
                <w:sz w:val="18"/>
              </w:rPr>
              <w:t>ensure</w:t>
            </w:r>
            <w:r>
              <w:rPr>
                <w:spacing w:val="-10"/>
                <w:sz w:val="18"/>
              </w:rPr>
              <w:t xml:space="preserve"> </w:t>
            </w:r>
            <w:r>
              <w:rPr>
                <w:sz w:val="18"/>
              </w:rPr>
              <w:t>the</w:t>
            </w:r>
            <w:r>
              <w:rPr>
                <w:spacing w:val="-10"/>
                <w:sz w:val="18"/>
              </w:rPr>
              <w:t xml:space="preserve"> </w:t>
            </w:r>
            <w:r>
              <w:rPr>
                <w:sz w:val="18"/>
              </w:rPr>
              <w:t>smooth</w:t>
            </w:r>
            <w:r>
              <w:rPr>
                <w:spacing w:val="-10"/>
                <w:sz w:val="18"/>
              </w:rPr>
              <w:t xml:space="preserve"> </w:t>
            </w:r>
            <w:r>
              <w:rPr>
                <w:sz w:val="18"/>
              </w:rPr>
              <w:t>supply of these facilities</w:t>
            </w:r>
            <w:r w:rsidR="00F93379">
              <w:rPr>
                <w:w w:val="90"/>
                <w:sz w:val="18"/>
                <w:lang w:eastAsia="ko-KR"/>
              </w:rPr>
              <w:t>...</w:t>
            </w:r>
            <w:r>
              <w:rPr>
                <w:sz w:val="18"/>
              </w:rPr>
              <w:t>)</w:t>
            </w:r>
          </w:p>
        </w:tc>
      </w:tr>
    </w:tbl>
    <w:p w14:paraId="72528BD3"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63CB10E4"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2D7FBF1" w14:textId="77777777">
        <w:trPr>
          <w:trHeight w:val="594"/>
        </w:trPr>
        <w:tc>
          <w:tcPr>
            <w:tcW w:w="2515" w:type="dxa"/>
          </w:tcPr>
          <w:p w14:paraId="0053E29C"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D291DBD"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D66B5C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8594F0B"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653A1D1B"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17B72EC" w14:textId="77777777" w:rsidR="00832031" w:rsidRDefault="00000000">
            <w:pPr>
              <w:pStyle w:val="TableParagraph"/>
              <w:spacing w:before="79"/>
              <w:ind w:left="429"/>
              <w:jc w:val="left"/>
              <w:rPr>
                <w:b/>
                <w:sz w:val="18"/>
              </w:rPr>
            </w:pPr>
            <w:r>
              <w:rPr>
                <w:b/>
                <w:spacing w:val="-2"/>
                <w:sz w:val="18"/>
              </w:rPr>
              <w:t>(Sponsor)</w:t>
            </w:r>
          </w:p>
        </w:tc>
        <w:tc>
          <w:tcPr>
            <w:tcW w:w="4498" w:type="dxa"/>
          </w:tcPr>
          <w:p w14:paraId="77F4809A"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9F68EFA"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280E7BC6" w14:textId="77777777">
        <w:trPr>
          <w:trHeight w:val="3364"/>
        </w:trPr>
        <w:tc>
          <w:tcPr>
            <w:tcW w:w="2515" w:type="dxa"/>
          </w:tcPr>
          <w:p w14:paraId="32E90E6A" w14:textId="77777777" w:rsidR="00832031" w:rsidRDefault="00000000">
            <w:pPr>
              <w:pStyle w:val="TableParagraph"/>
              <w:spacing w:before="24" w:line="247" w:lineRule="auto"/>
              <w:ind w:left="122" w:right="112"/>
              <w:jc w:val="both"/>
              <w:rPr>
                <w:sz w:val="18"/>
              </w:rPr>
            </w:pPr>
            <w:r>
              <w:rPr>
                <w:rFonts w:ascii="바탕체" w:eastAsia="바탕체"/>
                <w:spacing w:val="-10"/>
                <w:sz w:val="18"/>
              </w:rPr>
              <w:t>보험업법</w:t>
            </w:r>
            <w:r>
              <w:rPr>
                <w:rFonts w:ascii="바탕체" w:eastAsia="바탕체"/>
                <w:spacing w:val="-13"/>
                <w:sz w:val="18"/>
              </w:rPr>
              <w:t xml:space="preserve"> </w:t>
            </w:r>
            <w:r>
              <w:rPr>
                <w:rFonts w:ascii="바탕체" w:eastAsia="바탕체"/>
                <w:spacing w:val="-10"/>
                <w:sz w:val="18"/>
              </w:rPr>
              <w:t>일부개정법률안</w:t>
            </w:r>
            <w:r>
              <w:rPr>
                <w:spacing w:val="-10"/>
                <w:sz w:val="18"/>
              </w:rPr>
              <w:t>(Par-</w:t>
            </w:r>
            <w:r>
              <w:rPr>
                <w:sz w:val="18"/>
              </w:rPr>
              <w:t>tial Amendment to the Insur-ance Business Act)</w:t>
            </w:r>
          </w:p>
        </w:tc>
        <w:tc>
          <w:tcPr>
            <w:tcW w:w="1324" w:type="dxa"/>
          </w:tcPr>
          <w:p w14:paraId="31DAC563" w14:textId="77777777" w:rsidR="00832031" w:rsidRDefault="00000000">
            <w:pPr>
              <w:pStyle w:val="TableParagraph"/>
              <w:spacing w:before="39"/>
              <w:ind w:left="8" w:right="1"/>
              <w:rPr>
                <w:sz w:val="18"/>
              </w:rPr>
            </w:pPr>
            <w:r>
              <w:rPr>
                <w:spacing w:val="-2"/>
                <w:sz w:val="18"/>
              </w:rPr>
              <w:t>2107671</w:t>
            </w:r>
          </w:p>
        </w:tc>
        <w:tc>
          <w:tcPr>
            <w:tcW w:w="1607" w:type="dxa"/>
          </w:tcPr>
          <w:p w14:paraId="30D33F62" w14:textId="77777777" w:rsidR="00832031" w:rsidRDefault="00000000">
            <w:pPr>
              <w:pStyle w:val="TableParagraph"/>
              <w:spacing w:before="24"/>
              <w:ind w:left="613" w:right="193" w:hanging="405"/>
              <w:jc w:val="left"/>
              <w:rPr>
                <w:sz w:val="18"/>
              </w:rPr>
            </w:pPr>
            <w:r>
              <w:rPr>
                <w:rFonts w:ascii="바탕체" w:eastAsia="바탕체"/>
                <w:spacing w:val="-4"/>
                <w:sz w:val="18"/>
              </w:rPr>
              <w:t>김한정</w:t>
            </w:r>
            <w:r>
              <w:rPr>
                <w:spacing w:val="-4"/>
                <w:sz w:val="18"/>
              </w:rPr>
              <w:t>(Hanjung Kim)</w:t>
            </w:r>
          </w:p>
        </w:tc>
        <w:tc>
          <w:tcPr>
            <w:tcW w:w="4498" w:type="dxa"/>
          </w:tcPr>
          <w:p w14:paraId="333352F7" w14:textId="70E84124" w:rsidR="00832031" w:rsidRDefault="00000000">
            <w:pPr>
              <w:pStyle w:val="TableParagraph"/>
              <w:spacing w:before="26" w:line="237" w:lineRule="auto"/>
              <w:ind w:left="123" w:right="110"/>
              <w:jc w:val="both"/>
              <w:rPr>
                <w:sz w:val="18"/>
              </w:rPr>
            </w:pPr>
            <w:r>
              <w:rPr>
                <w:w w:val="90"/>
                <w:sz w:val="18"/>
                <w:lang w:eastAsia="ko-KR"/>
              </w:rPr>
              <w:t>...</w:t>
            </w:r>
            <w:r>
              <w:rPr>
                <w:spacing w:val="11"/>
                <w:sz w:val="18"/>
                <w:lang w:eastAsia="ko-KR"/>
              </w:rPr>
              <w:t xml:space="preserve"> </w:t>
            </w:r>
            <w:r>
              <w:rPr>
                <w:rFonts w:ascii="바탕체" w:eastAsia="바탕체" w:hAnsi="바탕체"/>
                <w:w w:val="90"/>
                <w:sz w:val="18"/>
                <w:lang w:eastAsia="ko-KR"/>
              </w:rPr>
              <w:t>이로</w:t>
            </w:r>
            <w:r>
              <w:rPr>
                <w:rFonts w:ascii="바탕체" w:eastAsia="바탕체" w:hAnsi="바탕체"/>
                <w:spacing w:val="-13"/>
                <w:w w:val="90"/>
                <w:sz w:val="18"/>
                <w:lang w:eastAsia="ko-KR"/>
              </w:rPr>
              <w:t xml:space="preserve"> </w:t>
            </w:r>
            <w:r>
              <w:rPr>
                <w:rFonts w:ascii="바탕체" w:eastAsia="바탕체" w:hAnsi="바탕체"/>
                <w:w w:val="90"/>
                <w:sz w:val="18"/>
                <w:lang w:eastAsia="ko-KR"/>
              </w:rPr>
              <w:t>인해</w:t>
            </w:r>
            <w:r>
              <w:rPr>
                <w:rFonts w:ascii="바탕체" w:eastAsia="바탕체" w:hAnsi="바탕체"/>
                <w:spacing w:val="-14"/>
                <w:w w:val="90"/>
                <w:sz w:val="18"/>
                <w:lang w:eastAsia="ko-KR"/>
              </w:rPr>
              <w:t xml:space="preserve"> </w:t>
            </w:r>
            <w:r>
              <w:rPr>
                <w:rFonts w:ascii="바탕체" w:eastAsia="바탕체" w:hAnsi="바탕체"/>
                <w:w w:val="90"/>
                <w:sz w:val="18"/>
                <w:lang w:eastAsia="ko-KR"/>
              </w:rPr>
              <w:t>고령자나</w:t>
            </w:r>
            <w:r>
              <w:rPr>
                <w:rFonts w:ascii="바탕체" w:eastAsia="바탕체" w:hAnsi="바탕체"/>
                <w:spacing w:val="-13"/>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사회취약계층의</w:t>
            </w:r>
            <w:r>
              <w:rPr>
                <w:rFonts w:ascii="바탕체" w:eastAsia="바탕체" w:hAnsi="바탕체"/>
                <w:spacing w:val="-14"/>
                <w:w w:val="90"/>
                <w:sz w:val="18"/>
                <w:lang w:eastAsia="ko-KR"/>
              </w:rPr>
              <w:t xml:space="preserve"> </w:t>
            </w:r>
            <w:r>
              <w:rPr>
                <w:rFonts w:ascii="바탕체" w:eastAsia="바탕체" w:hAnsi="바탕체"/>
                <w:w w:val="90"/>
                <w:sz w:val="18"/>
                <w:lang w:eastAsia="ko-KR"/>
              </w:rPr>
              <w:t>경우</w:t>
            </w:r>
            <w:r>
              <w:rPr>
                <w:rFonts w:ascii="바탕체" w:eastAsia="바탕체" w:hAnsi="바탕체"/>
                <w:spacing w:val="-13"/>
                <w:w w:val="90"/>
                <w:sz w:val="18"/>
                <w:lang w:eastAsia="ko-KR"/>
              </w:rPr>
              <w:t xml:space="preserve"> </w:t>
            </w:r>
            <w:r>
              <w:rPr>
                <w:rFonts w:ascii="바탕체" w:eastAsia="바탕체" w:hAnsi="바탕체"/>
                <w:w w:val="90"/>
                <w:sz w:val="18"/>
                <w:lang w:eastAsia="ko-KR"/>
              </w:rPr>
              <w:t>보 험계약의</w:t>
            </w:r>
            <w:r>
              <w:rPr>
                <w:rFonts w:ascii="바탕체" w:eastAsia="바탕체" w:hAnsi="바탕체"/>
                <w:spacing w:val="-7"/>
                <w:w w:val="90"/>
                <w:sz w:val="18"/>
                <w:lang w:eastAsia="ko-KR"/>
              </w:rPr>
              <w:t xml:space="preserve"> </w:t>
            </w:r>
            <w:r>
              <w:rPr>
                <w:rFonts w:ascii="바탕체" w:eastAsia="바탕체" w:hAnsi="바탕체"/>
                <w:w w:val="90"/>
                <w:sz w:val="18"/>
                <w:lang w:eastAsia="ko-KR"/>
              </w:rPr>
              <w:t>해지에</w:t>
            </w:r>
            <w:r>
              <w:rPr>
                <w:rFonts w:ascii="바탕체" w:eastAsia="바탕체" w:hAnsi="바탕체"/>
                <w:spacing w:val="-7"/>
                <w:w w:val="90"/>
                <w:sz w:val="18"/>
                <w:lang w:eastAsia="ko-KR"/>
              </w:rPr>
              <w:t xml:space="preserve"> </w:t>
            </w:r>
            <w:r>
              <w:rPr>
                <w:rFonts w:ascii="바탕체" w:eastAsia="바탕체" w:hAnsi="바탕체"/>
                <w:w w:val="90"/>
                <w:sz w:val="18"/>
                <w:lang w:eastAsia="ko-KR"/>
              </w:rPr>
              <w:t>어려움이</w:t>
            </w:r>
            <w:r>
              <w:rPr>
                <w:rFonts w:ascii="바탕체" w:eastAsia="바탕체" w:hAnsi="바탕체"/>
                <w:spacing w:val="-7"/>
                <w:w w:val="90"/>
                <w:sz w:val="18"/>
                <w:lang w:eastAsia="ko-KR"/>
              </w:rPr>
              <w:t xml:space="preserve"> </w:t>
            </w:r>
            <w:r>
              <w:rPr>
                <w:rFonts w:ascii="바탕체" w:eastAsia="바탕체" w:hAnsi="바탕체"/>
                <w:w w:val="90"/>
                <w:sz w:val="18"/>
                <w:lang w:eastAsia="ko-KR"/>
              </w:rPr>
              <w:t>가중되고</w:t>
            </w:r>
            <w:r>
              <w:rPr>
                <w:rFonts w:ascii="바탕체" w:eastAsia="바탕체" w:hAnsi="바탕체"/>
                <w:spacing w:val="-7"/>
                <w:w w:val="90"/>
                <w:sz w:val="18"/>
                <w:lang w:eastAsia="ko-KR"/>
              </w:rPr>
              <w:t xml:space="preserve"> </w:t>
            </w:r>
            <w:r>
              <w:rPr>
                <w:rFonts w:ascii="바탕체" w:eastAsia="바탕체" w:hAnsi="바탕체"/>
                <w:w w:val="90"/>
                <w:sz w:val="18"/>
                <w:lang w:eastAsia="ko-KR"/>
              </w:rPr>
              <w:t>있고</w:t>
            </w:r>
            <w:r>
              <w:rPr>
                <w:w w:val="90"/>
                <w:sz w:val="18"/>
                <w:lang w:eastAsia="ko-KR"/>
              </w:rPr>
              <w:t>,</w:t>
            </w:r>
            <w:r>
              <w:rPr>
                <w:spacing w:val="29"/>
                <w:sz w:val="18"/>
                <w:lang w:eastAsia="ko-KR"/>
              </w:rPr>
              <w:t xml:space="preserve"> </w:t>
            </w:r>
            <w:r>
              <w:rPr>
                <w:rFonts w:ascii="바탕체" w:eastAsia="바탕체" w:hAnsi="바탕체"/>
                <w:w w:val="90"/>
                <w:sz w:val="18"/>
                <w:lang w:eastAsia="ko-KR"/>
              </w:rPr>
              <w:t>최근</w:t>
            </w:r>
            <w:r>
              <w:rPr>
                <w:rFonts w:ascii="바탕체" w:eastAsia="바탕체" w:hAnsi="바탕체"/>
                <w:spacing w:val="-7"/>
                <w:w w:val="90"/>
                <w:sz w:val="18"/>
                <w:lang w:eastAsia="ko-KR"/>
              </w:rPr>
              <w:t xml:space="preserve"> </w:t>
            </w:r>
            <w:r>
              <w:rPr>
                <w:rFonts w:ascii="바탕체" w:eastAsia="바탕체" w:hAnsi="바탕체"/>
                <w:w w:val="90"/>
                <w:sz w:val="18"/>
                <w:lang w:eastAsia="ko-KR"/>
              </w:rPr>
              <w:t>코로나</w:t>
            </w:r>
            <w:r>
              <w:rPr>
                <w:w w:val="90"/>
                <w:sz w:val="18"/>
                <w:lang w:eastAsia="ko-KR"/>
              </w:rPr>
              <w:t xml:space="preserve">19 </w:t>
            </w:r>
            <w:r>
              <w:rPr>
                <w:rFonts w:ascii="바탕체" w:eastAsia="바탕체" w:hAnsi="바탕체"/>
                <w:w w:val="90"/>
                <w:sz w:val="18"/>
                <w:lang w:eastAsia="ko-KR"/>
              </w:rPr>
              <w:t>로</w:t>
            </w:r>
            <w:r>
              <w:rPr>
                <w:rFonts w:ascii="바탕체" w:eastAsia="바탕체" w:hAnsi="바탕체"/>
                <w:spacing w:val="-12"/>
                <w:w w:val="90"/>
                <w:sz w:val="18"/>
                <w:lang w:eastAsia="ko-KR"/>
              </w:rPr>
              <w:t xml:space="preserve"> </w:t>
            </w:r>
            <w:r>
              <w:rPr>
                <w:rFonts w:ascii="바탕체" w:eastAsia="바탕체" w:hAnsi="바탕체"/>
                <w:w w:val="90"/>
                <w:sz w:val="18"/>
                <w:lang w:eastAsia="ko-KR"/>
              </w:rPr>
              <w:t>비대면</w:t>
            </w:r>
            <w:r>
              <w:rPr>
                <w:rFonts w:ascii="바탕체" w:eastAsia="바탕체" w:hAnsi="바탕체"/>
                <w:spacing w:val="-12"/>
                <w:w w:val="90"/>
                <w:sz w:val="18"/>
                <w:lang w:eastAsia="ko-KR"/>
              </w:rPr>
              <w:t xml:space="preserve"> </w:t>
            </w:r>
            <w:r>
              <w:rPr>
                <w:rFonts w:ascii="바탕체" w:eastAsia="바탕체" w:hAnsi="바탕체"/>
                <w:w w:val="90"/>
                <w:sz w:val="18"/>
                <w:lang w:eastAsia="ko-KR"/>
              </w:rPr>
              <w:t>서비스를</w:t>
            </w:r>
            <w:r>
              <w:rPr>
                <w:rFonts w:ascii="바탕체" w:eastAsia="바탕체" w:hAnsi="바탕체"/>
                <w:spacing w:val="-12"/>
                <w:w w:val="90"/>
                <w:sz w:val="18"/>
                <w:lang w:eastAsia="ko-KR"/>
              </w:rPr>
              <w:t xml:space="preserve"> </w:t>
            </w:r>
            <w:r>
              <w:rPr>
                <w:rFonts w:ascii="바탕체" w:eastAsia="바탕체" w:hAnsi="바탕체"/>
                <w:w w:val="90"/>
                <w:sz w:val="18"/>
                <w:lang w:eastAsia="ko-KR"/>
              </w:rPr>
              <w:t>선호하는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수요</w:t>
            </w:r>
            <w:r>
              <w:rPr>
                <w:rFonts w:ascii="바탕체" w:eastAsia="바탕체" w:hAnsi="바탕체"/>
                <w:spacing w:val="-12"/>
                <w:w w:val="90"/>
                <w:sz w:val="18"/>
                <w:lang w:eastAsia="ko-KR"/>
              </w:rPr>
              <w:t xml:space="preserve"> </w:t>
            </w:r>
            <w:r>
              <w:rPr>
                <w:rFonts w:ascii="바탕체" w:eastAsia="바탕체" w:hAnsi="바탕체"/>
                <w:w w:val="90"/>
                <w:sz w:val="18"/>
                <w:lang w:eastAsia="ko-KR"/>
              </w:rPr>
              <w:t>증가에도</w:t>
            </w:r>
            <w:r>
              <w:rPr>
                <w:rFonts w:ascii="바탕체" w:eastAsia="바탕체" w:hAnsi="바탕체"/>
                <w:spacing w:val="-12"/>
                <w:w w:val="90"/>
                <w:sz w:val="18"/>
                <w:lang w:eastAsia="ko-KR"/>
              </w:rPr>
              <w:t xml:space="preserve"> </w:t>
            </w:r>
            <w:r>
              <w:rPr>
                <w:rFonts w:ascii="바탕체" w:eastAsia="바탕체" w:hAnsi="바탕체"/>
                <w:w w:val="90"/>
                <w:sz w:val="18"/>
                <w:lang w:eastAsia="ko-KR"/>
              </w:rPr>
              <w:t>부합하지</w:t>
            </w:r>
            <w:r>
              <w:rPr>
                <w:rFonts w:ascii="바탕체" w:eastAsia="바탕체" w:hAnsi="바탕체"/>
                <w:spacing w:val="-12"/>
                <w:w w:val="90"/>
                <w:sz w:val="18"/>
                <w:lang w:eastAsia="ko-KR"/>
              </w:rPr>
              <w:t xml:space="preserve"> </w:t>
            </w:r>
            <w:r>
              <w:rPr>
                <w:rFonts w:ascii="바탕체" w:eastAsia="바탕체" w:hAnsi="바탕체"/>
                <w:w w:val="90"/>
                <w:sz w:val="18"/>
                <w:lang w:eastAsia="ko-KR"/>
              </w:rPr>
              <w:t>않 다는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지적이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제기됨</w:t>
            </w:r>
            <w:r>
              <w:rPr>
                <w:w w:val="90"/>
                <w:sz w:val="18"/>
                <w:lang w:eastAsia="ko-KR"/>
              </w:rPr>
              <w:t>.</w:t>
            </w:r>
            <w:r>
              <w:rPr>
                <w:spacing w:val="24"/>
                <w:sz w:val="18"/>
                <w:lang w:eastAsia="ko-KR"/>
              </w:rPr>
              <w:t xml:space="preserve"> </w:t>
            </w:r>
            <w:r>
              <w:rPr>
                <w:rFonts w:ascii="바탕체" w:eastAsia="바탕체" w:hAnsi="바탕체"/>
                <w:w w:val="90"/>
                <w:sz w:val="18"/>
                <w:lang w:eastAsia="ko-KR"/>
              </w:rPr>
              <w:t>이에</w:t>
            </w:r>
            <w:r>
              <w:rPr>
                <w:rFonts w:ascii="바탕체" w:eastAsia="바탕체" w:hAnsi="바탕체"/>
                <w:spacing w:val="-12"/>
                <w:w w:val="90"/>
                <w:sz w:val="18"/>
                <w:lang w:eastAsia="ko-KR"/>
              </w:rPr>
              <w:t xml:space="preserve"> </w:t>
            </w:r>
            <w:r>
              <w:rPr>
                <w:w w:val="90"/>
                <w:sz w:val="18"/>
                <w:lang w:eastAsia="ko-KR"/>
              </w:rPr>
              <w:t>...</w:t>
            </w:r>
            <w:r>
              <w:rPr>
                <w:spacing w:val="24"/>
                <w:sz w:val="18"/>
                <w:lang w:eastAsia="ko-KR"/>
              </w:rPr>
              <w:t xml:space="preserve"> </w:t>
            </w:r>
            <w:r>
              <w:rPr>
                <w:rFonts w:ascii="바탕체" w:eastAsia="바탕체" w:hAnsi="바탕체"/>
                <w:w w:val="90"/>
                <w:sz w:val="18"/>
                <w:lang w:eastAsia="ko-KR"/>
              </w:rPr>
              <w:t>통신수단을</w:t>
            </w:r>
            <w:r>
              <w:rPr>
                <w:rFonts w:ascii="바탕체" w:eastAsia="바탕체" w:hAnsi="바탕체"/>
                <w:spacing w:val="-12"/>
                <w:w w:val="90"/>
                <w:sz w:val="18"/>
                <w:lang w:eastAsia="ko-KR"/>
              </w:rPr>
              <w:t xml:space="preserve"> </w:t>
            </w:r>
            <w:r>
              <w:rPr>
                <w:rFonts w:ascii="바탕체" w:eastAsia="바탕체" w:hAnsi="바탕체"/>
                <w:w w:val="90"/>
                <w:sz w:val="18"/>
                <w:lang w:eastAsia="ko-KR"/>
              </w:rPr>
              <w:t>이용한</w:t>
            </w:r>
            <w:r>
              <w:rPr>
                <w:rFonts w:ascii="바탕체" w:eastAsia="바탕체" w:hAnsi="바탕체"/>
                <w:spacing w:val="-12"/>
                <w:w w:val="90"/>
                <w:sz w:val="18"/>
                <w:lang w:eastAsia="ko-KR"/>
              </w:rPr>
              <w:t xml:space="preserve"> </w:t>
            </w:r>
            <w:r>
              <w:rPr>
                <w:rFonts w:ascii="바탕체" w:eastAsia="바탕체" w:hAnsi="바탕체"/>
                <w:w w:val="90"/>
                <w:sz w:val="18"/>
                <w:lang w:eastAsia="ko-KR"/>
              </w:rPr>
              <w:t>보험계약 해지가</w:t>
            </w:r>
            <w:r>
              <w:rPr>
                <w:rFonts w:ascii="바탕체" w:eastAsia="바탕체" w:hAnsi="바탕체"/>
                <w:spacing w:val="-14"/>
                <w:w w:val="90"/>
                <w:sz w:val="18"/>
                <w:lang w:eastAsia="ko-KR"/>
              </w:rPr>
              <w:t xml:space="preserve"> </w:t>
            </w:r>
            <w:r>
              <w:rPr>
                <w:rFonts w:ascii="바탕체" w:eastAsia="바탕체" w:hAnsi="바탕체"/>
                <w:w w:val="90"/>
                <w:sz w:val="18"/>
                <w:lang w:eastAsia="ko-KR"/>
              </w:rPr>
              <w:t>가능하도록</w:t>
            </w:r>
            <w:r>
              <w:rPr>
                <w:rFonts w:ascii="바탕체" w:eastAsia="바탕체" w:hAnsi="바탕체"/>
                <w:spacing w:val="-13"/>
                <w:w w:val="90"/>
                <w:sz w:val="18"/>
                <w:lang w:eastAsia="ko-KR"/>
              </w:rPr>
              <w:t xml:space="preserve"> </w:t>
            </w:r>
            <w:r>
              <w:rPr>
                <w:rFonts w:ascii="바탕체" w:eastAsia="바탕체" w:hAnsi="바탕체"/>
                <w:w w:val="90"/>
                <w:sz w:val="18"/>
                <w:lang w:eastAsia="ko-KR"/>
              </w:rPr>
              <w:t>함으로써</w:t>
            </w:r>
            <w:r>
              <w:rPr>
                <w:rFonts w:ascii="바탕체" w:eastAsia="바탕체" w:hAnsi="바탕체"/>
                <w:spacing w:val="-14"/>
                <w:w w:val="90"/>
                <w:sz w:val="18"/>
                <w:lang w:eastAsia="ko-KR"/>
              </w:rPr>
              <w:t xml:space="preserve"> </w:t>
            </w:r>
            <w:r>
              <w:rPr>
                <w:rFonts w:ascii="바탕체" w:eastAsia="바탕체" w:hAnsi="바탕체"/>
                <w:w w:val="90"/>
                <w:sz w:val="18"/>
                <w:lang w:eastAsia="ko-KR"/>
              </w:rPr>
              <w:t>고령자</w:t>
            </w:r>
            <w:r>
              <w:rPr>
                <w:rFonts w:ascii="바탕체" w:eastAsia="바탕체" w:hAnsi="바탕체"/>
                <w:spacing w:val="-13"/>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사회취약 계층의</w:t>
            </w:r>
            <w:r>
              <w:rPr>
                <w:rFonts w:ascii="바탕체" w:eastAsia="바탕체" w:hAnsi="바탕체"/>
                <w:spacing w:val="-14"/>
                <w:w w:val="90"/>
                <w:sz w:val="18"/>
                <w:lang w:eastAsia="ko-KR"/>
              </w:rPr>
              <w:t xml:space="preserve"> </w:t>
            </w:r>
            <w:r>
              <w:rPr>
                <w:rFonts w:ascii="바탕체" w:eastAsia="바탕체" w:hAnsi="바탕체"/>
                <w:w w:val="90"/>
                <w:sz w:val="18"/>
                <w:lang w:eastAsia="ko-KR"/>
              </w:rPr>
              <w:t>편의성을</w:t>
            </w:r>
            <w:r>
              <w:rPr>
                <w:rFonts w:ascii="바탕체" w:eastAsia="바탕체" w:hAnsi="바탕체"/>
                <w:spacing w:val="-13"/>
                <w:w w:val="90"/>
                <w:sz w:val="18"/>
                <w:lang w:eastAsia="ko-KR"/>
              </w:rPr>
              <w:t xml:space="preserve"> </w:t>
            </w:r>
            <w:r>
              <w:rPr>
                <w:rFonts w:ascii="바탕체" w:eastAsia="바탕체" w:hAnsi="바탕체"/>
                <w:w w:val="90"/>
                <w:sz w:val="18"/>
                <w:lang w:eastAsia="ko-KR"/>
              </w:rPr>
              <w:t>증진하려는</w:t>
            </w:r>
            <w:r>
              <w:rPr>
                <w:rFonts w:ascii="바탕체" w:eastAsia="바탕체" w:hAnsi="바탕체"/>
                <w:spacing w:val="-14"/>
                <w:w w:val="90"/>
                <w:sz w:val="18"/>
                <w:lang w:eastAsia="ko-KR"/>
              </w:rPr>
              <w:t xml:space="preserve"> </w:t>
            </w:r>
            <w:r>
              <w:rPr>
                <w:rFonts w:ascii="바탕체" w:eastAsia="바탕체" w:hAnsi="바탕체"/>
                <w:w w:val="90"/>
                <w:sz w:val="18"/>
                <w:lang w:eastAsia="ko-KR"/>
              </w:rPr>
              <w:t>것임</w:t>
            </w:r>
            <w:r>
              <w:rPr>
                <w:rFonts w:ascii="바탕체" w:eastAsia="바탕체" w:hAnsi="바탕체"/>
                <w:spacing w:val="-13"/>
                <w:w w:val="90"/>
                <w:sz w:val="18"/>
                <w:lang w:eastAsia="ko-KR"/>
              </w:rPr>
              <w:t xml:space="preserve"> </w:t>
            </w:r>
            <w:r>
              <w:rPr>
                <w:w w:val="90"/>
                <w:sz w:val="18"/>
                <w:lang w:eastAsia="ko-KR"/>
              </w:rPr>
              <w:t>...(.</w:t>
            </w:r>
            <w:r>
              <w:rPr>
                <w:spacing w:val="-7"/>
                <w:w w:val="90"/>
                <w:sz w:val="18"/>
                <w:lang w:eastAsia="ko-KR"/>
              </w:rPr>
              <w:t xml:space="preserve"> </w:t>
            </w:r>
            <w:r>
              <w:rPr>
                <w:w w:val="90"/>
                <w:sz w:val="18"/>
              </w:rPr>
              <w:t>. .</w:t>
            </w:r>
            <w:r>
              <w:rPr>
                <w:spacing w:val="66"/>
                <w:sz w:val="18"/>
              </w:rPr>
              <w:t xml:space="preserve"> </w:t>
            </w:r>
            <w:r>
              <w:rPr>
                <w:w w:val="90"/>
                <w:sz w:val="18"/>
              </w:rPr>
              <w:t>Consequently,</w:t>
            </w:r>
            <w:r>
              <w:rPr>
                <w:spacing w:val="18"/>
                <w:sz w:val="18"/>
              </w:rPr>
              <w:t xml:space="preserve"> </w:t>
            </w:r>
            <w:r>
              <w:rPr>
                <w:w w:val="90"/>
                <w:sz w:val="18"/>
              </w:rPr>
              <w:t>so-</w:t>
            </w:r>
            <w:r>
              <w:rPr>
                <w:sz w:val="18"/>
              </w:rPr>
              <w:t>cially vulnerable groups, such as the elderly and persons with disabilities, face increased difficulties in terminating insurance</w:t>
            </w:r>
            <w:r>
              <w:rPr>
                <w:spacing w:val="-11"/>
                <w:sz w:val="18"/>
              </w:rPr>
              <w:t xml:space="preserve"> </w:t>
            </w:r>
            <w:r>
              <w:rPr>
                <w:sz w:val="18"/>
              </w:rPr>
              <w:t>contracts.</w:t>
            </w:r>
            <w:r>
              <w:rPr>
                <w:spacing w:val="-12"/>
                <w:sz w:val="18"/>
              </w:rPr>
              <w:t xml:space="preserve"> </w:t>
            </w:r>
            <w:r>
              <w:rPr>
                <w:sz w:val="18"/>
              </w:rPr>
              <w:t>Furthermore,</w:t>
            </w:r>
            <w:r>
              <w:rPr>
                <w:spacing w:val="-10"/>
                <w:sz w:val="18"/>
              </w:rPr>
              <w:t xml:space="preserve"> </w:t>
            </w:r>
            <w:r>
              <w:rPr>
                <w:sz w:val="18"/>
              </w:rPr>
              <w:t>the</w:t>
            </w:r>
            <w:r>
              <w:rPr>
                <w:spacing w:val="-12"/>
                <w:sz w:val="18"/>
              </w:rPr>
              <w:t xml:space="preserve"> </w:t>
            </w:r>
            <w:r>
              <w:rPr>
                <w:sz w:val="18"/>
              </w:rPr>
              <w:t>current</w:t>
            </w:r>
            <w:r>
              <w:rPr>
                <w:spacing w:val="-10"/>
                <w:sz w:val="18"/>
              </w:rPr>
              <w:t xml:space="preserve"> </w:t>
            </w:r>
            <w:r>
              <w:rPr>
                <w:sz w:val="18"/>
              </w:rPr>
              <w:t>situation</w:t>
            </w:r>
            <w:r>
              <w:rPr>
                <w:spacing w:val="-11"/>
                <w:sz w:val="18"/>
              </w:rPr>
              <w:t xml:space="preserve"> </w:t>
            </w:r>
            <w:r>
              <w:rPr>
                <w:sz w:val="18"/>
              </w:rPr>
              <w:t>does not</w:t>
            </w:r>
            <w:r>
              <w:rPr>
                <w:spacing w:val="-12"/>
                <w:sz w:val="18"/>
              </w:rPr>
              <w:t xml:space="preserve"> </w:t>
            </w:r>
            <w:r>
              <w:rPr>
                <w:sz w:val="18"/>
              </w:rPr>
              <w:t>align</w:t>
            </w:r>
            <w:r>
              <w:rPr>
                <w:spacing w:val="-11"/>
                <w:sz w:val="18"/>
              </w:rPr>
              <w:t xml:space="preserve"> </w:t>
            </w:r>
            <w:r>
              <w:rPr>
                <w:sz w:val="18"/>
              </w:rPr>
              <w:t>with</w:t>
            </w:r>
            <w:r>
              <w:rPr>
                <w:spacing w:val="-11"/>
                <w:sz w:val="18"/>
              </w:rPr>
              <w:t xml:space="preserve"> </w:t>
            </w:r>
            <w:r>
              <w:rPr>
                <w:sz w:val="18"/>
              </w:rPr>
              <w:t>the</w:t>
            </w:r>
            <w:r>
              <w:rPr>
                <w:spacing w:val="-11"/>
                <w:sz w:val="18"/>
              </w:rPr>
              <w:t xml:space="preserve"> </w:t>
            </w:r>
            <w:r>
              <w:rPr>
                <w:sz w:val="18"/>
              </w:rPr>
              <w:t>growing</w:t>
            </w:r>
            <w:r>
              <w:rPr>
                <w:spacing w:val="-12"/>
                <w:sz w:val="18"/>
              </w:rPr>
              <w:t xml:space="preserve"> </w:t>
            </w:r>
            <w:r>
              <w:rPr>
                <w:sz w:val="18"/>
              </w:rPr>
              <w:t>demand</w:t>
            </w:r>
            <w:r>
              <w:rPr>
                <w:spacing w:val="-11"/>
                <w:sz w:val="18"/>
              </w:rPr>
              <w:t xml:space="preserve"> </w:t>
            </w:r>
            <w:r>
              <w:rPr>
                <w:sz w:val="18"/>
              </w:rPr>
              <w:t>for</w:t>
            </w:r>
            <w:r>
              <w:rPr>
                <w:spacing w:val="-11"/>
                <w:sz w:val="18"/>
              </w:rPr>
              <w:t xml:space="preserve"> </w:t>
            </w:r>
            <w:r>
              <w:rPr>
                <w:sz w:val="18"/>
              </w:rPr>
              <w:t>non-face-to-face</w:t>
            </w:r>
            <w:r>
              <w:rPr>
                <w:spacing w:val="-11"/>
                <w:sz w:val="18"/>
              </w:rPr>
              <w:t xml:space="preserve"> </w:t>
            </w:r>
            <w:r>
              <w:rPr>
                <w:sz w:val="18"/>
              </w:rPr>
              <w:t>ser-vices</w:t>
            </w:r>
            <w:r>
              <w:rPr>
                <w:spacing w:val="-7"/>
                <w:sz w:val="18"/>
              </w:rPr>
              <w:t xml:space="preserve"> </w:t>
            </w:r>
            <w:r>
              <w:rPr>
                <w:sz w:val="18"/>
              </w:rPr>
              <w:t>following</w:t>
            </w:r>
            <w:r>
              <w:rPr>
                <w:spacing w:val="-7"/>
                <w:sz w:val="18"/>
              </w:rPr>
              <w:t xml:space="preserve"> </w:t>
            </w:r>
            <w:r>
              <w:rPr>
                <w:sz w:val="18"/>
              </w:rPr>
              <w:t>the</w:t>
            </w:r>
            <w:r>
              <w:rPr>
                <w:spacing w:val="-6"/>
                <w:sz w:val="18"/>
              </w:rPr>
              <w:t xml:space="preserve"> </w:t>
            </w:r>
            <w:r>
              <w:rPr>
                <w:sz w:val="18"/>
              </w:rPr>
              <w:t>recent</w:t>
            </w:r>
            <w:r>
              <w:rPr>
                <w:spacing w:val="-7"/>
                <w:sz w:val="18"/>
              </w:rPr>
              <w:t xml:space="preserve"> </w:t>
            </w:r>
            <w:r>
              <w:rPr>
                <w:sz w:val="18"/>
              </w:rPr>
              <w:t>COVID-19</w:t>
            </w:r>
            <w:r>
              <w:rPr>
                <w:spacing w:val="-7"/>
                <w:sz w:val="18"/>
              </w:rPr>
              <w:t xml:space="preserve"> </w:t>
            </w:r>
            <w:r>
              <w:rPr>
                <w:sz w:val="18"/>
              </w:rPr>
              <w:t>pandemic</w:t>
            </w:r>
            <w:r w:rsidR="00F93379">
              <w:rPr>
                <w:sz w:val="18"/>
              </w:rPr>
              <w:t>…</w:t>
            </w:r>
            <w:r w:rsidR="00F93379">
              <w:rPr>
                <w:rFonts w:hint="eastAsia"/>
                <w:spacing w:val="69"/>
                <w:w w:val="150"/>
                <w:sz w:val="18"/>
                <w:lang w:eastAsia="ko-KR"/>
              </w:rPr>
              <w:t>.</w:t>
            </w:r>
            <w:r>
              <w:rPr>
                <w:spacing w:val="-2"/>
                <w:sz w:val="18"/>
              </w:rPr>
              <w:t>There-</w:t>
            </w:r>
          </w:p>
          <w:p w14:paraId="5302A8B1" w14:textId="7579A755" w:rsidR="00832031" w:rsidRDefault="00000000">
            <w:pPr>
              <w:pStyle w:val="TableParagraph"/>
              <w:spacing w:before="10" w:line="254" w:lineRule="auto"/>
              <w:ind w:left="123" w:right="110"/>
              <w:jc w:val="both"/>
              <w:rPr>
                <w:sz w:val="18"/>
              </w:rPr>
            </w:pPr>
            <w:r>
              <w:rPr>
                <w:sz w:val="18"/>
              </w:rPr>
              <w:t>fore,</w:t>
            </w:r>
            <w:r>
              <w:rPr>
                <w:spacing w:val="-10"/>
                <w:sz w:val="18"/>
              </w:rPr>
              <w:t xml:space="preserve"> </w:t>
            </w:r>
            <w:r>
              <w:rPr>
                <w:sz w:val="18"/>
              </w:rPr>
              <w:t>the</w:t>
            </w:r>
            <w:r>
              <w:rPr>
                <w:spacing w:val="-10"/>
                <w:sz w:val="18"/>
              </w:rPr>
              <w:t xml:space="preserve"> </w:t>
            </w:r>
            <w:r>
              <w:rPr>
                <w:sz w:val="18"/>
              </w:rPr>
              <w:t>objective</w:t>
            </w:r>
            <w:r>
              <w:rPr>
                <w:spacing w:val="-10"/>
                <w:sz w:val="18"/>
              </w:rPr>
              <w:t xml:space="preserve"> </w:t>
            </w:r>
            <w:r>
              <w:rPr>
                <w:sz w:val="18"/>
              </w:rPr>
              <w:t>is</w:t>
            </w:r>
            <w:r>
              <w:rPr>
                <w:spacing w:val="-10"/>
                <w:sz w:val="18"/>
              </w:rPr>
              <w:t xml:space="preserve"> </w:t>
            </w:r>
            <w:r>
              <w:rPr>
                <w:sz w:val="18"/>
              </w:rPr>
              <w:t>to</w:t>
            </w:r>
            <w:r>
              <w:rPr>
                <w:spacing w:val="-10"/>
                <w:sz w:val="18"/>
              </w:rPr>
              <w:t xml:space="preserve"> </w:t>
            </w:r>
            <w:r>
              <w:rPr>
                <w:sz w:val="18"/>
              </w:rPr>
              <w:t>enhance</w:t>
            </w:r>
            <w:r>
              <w:rPr>
                <w:spacing w:val="-10"/>
                <w:sz w:val="18"/>
              </w:rPr>
              <w:t xml:space="preserve"> </w:t>
            </w:r>
            <w:r>
              <w:rPr>
                <w:sz w:val="18"/>
              </w:rPr>
              <w:t>the</w:t>
            </w:r>
            <w:r>
              <w:rPr>
                <w:spacing w:val="-10"/>
                <w:sz w:val="18"/>
              </w:rPr>
              <w:t xml:space="preserve"> </w:t>
            </w:r>
            <w:r>
              <w:rPr>
                <w:sz w:val="18"/>
              </w:rPr>
              <w:t>convenience</w:t>
            </w:r>
            <w:r>
              <w:rPr>
                <w:spacing w:val="-10"/>
                <w:sz w:val="18"/>
              </w:rPr>
              <w:t xml:space="preserve"> </w:t>
            </w:r>
            <w:r>
              <w:rPr>
                <w:sz w:val="18"/>
              </w:rPr>
              <w:t>of</w:t>
            </w:r>
            <w:r>
              <w:rPr>
                <w:spacing w:val="-10"/>
                <w:sz w:val="18"/>
              </w:rPr>
              <w:t xml:space="preserve"> </w:t>
            </w:r>
            <w:r>
              <w:rPr>
                <w:sz w:val="18"/>
              </w:rPr>
              <w:t>socially vulnerable groups, including the elderly and persons with disabilities, by allowing for the termination of insurance contracts via communication methods</w:t>
            </w:r>
            <w:r w:rsidR="00F93379">
              <w:rPr>
                <w:rFonts w:hint="eastAsia"/>
                <w:spacing w:val="80"/>
                <w:sz w:val="18"/>
                <w:lang w:eastAsia="ko-KR"/>
              </w:rPr>
              <w:t xml:space="preserve">. </w:t>
            </w:r>
            <w:r w:rsidR="00F93379">
              <w:rPr>
                <w:spacing w:val="80"/>
                <w:sz w:val="18"/>
                <w:lang w:eastAsia="ko-KR"/>
              </w:rPr>
              <w:t>…</w:t>
            </w:r>
            <w:r>
              <w:rPr>
                <w:sz w:val="18"/>
              </w:rPr>
              <w:t>)</w:t>
            </w:r>
          </w:p>
        </w:tc>
      </w:tr>
      <w:tr w:rsidR="00832031" w14:paraId="468FD219" w14:textId="77777777">
        <w:trPr>
          <w:trHeight w:val="3145"/>
        </w:trPr>
        <w:tc>
          <w:tcPr>
            <w:tcW w:w="2515" w:type="dxa"/>
          </w:tcPr>
          <w:p w14:paraId="4EAF1CDE"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2EF3447F" w14:textId="77777777" w:rsidR="00832031" w:rsidRDefault="00000000">
            <w:pPr>
              <w:pStyle w:val="TableParagraph"/>
              <w:spacing w:before="39"/>
              <w:ind w:left="8" w:right="1"/>
              <w:rPr>
                <w:sz w:val="18"/>
              </w:rPr>
            </w:pPr>
            <w:r>
              <w:rPr>
                <w:spacing w:val="-2"/>
                <w:sz w:val="18"/>
              </w:rPr>
              <w:t>2107816</w:t>
            </w:r>
          </w:p>
        </w:tc>
        <w:tc>
          <w:tcPr>
            <w:tcW w:w="1607" w:type="dxa"/>
          </w:tcPr>
          <w:p w14:paraId="4597796E" w14:textId="77777777" w:rsidR="00832031" w:rsidRDefault="00000000">
            <w:pPr>
              <w:pStyle w:val="TableParagraph"/>
              <w:spacing w:before="24"/>
              <w:ind w:left="554" w:right="255" w:hanging="282"/>
              <w:jc w:val="left"/>
              <w:rPr>
                <w:sz w:val="18"/>
              </w:rPr>
            </w:pPr>
            <w:r>
              <w:rPr>
                <w:rFonts w:ascii="바탕체" w:eastAsia="바탕체"/>
                <w:spacing w:val="-4"/>
                <w:sz w:val="18"/>
              </w:rPr>
              <w:t>권인숙</w:t>
            </w:r>
            <w:r>
              <w:rPr>
                <w:spacing w:val="-4"/>
                <w:sz w:val="18"/>
              </w:rPr>
              <w:t xml:space="preserve">(Insook </w:t>
            </w:r>
            <w:r>
              <w:rPr>
                <w:spacing w:val="-2"/>
                <w:sz w:val="18"/>
              </w:rPr>
              <w:t>Kwon)</w:t>
            </w:r>
          </w:p>
        </w:tc>
        <w:tc>
          <w:tcPr>
            <w:tcW w:w="4498" w:type="dxa"/>
          </w:tcPr>
          <w:p w14:paraId="5F1A3AC4" w14:textId="51D6F37E" w:rsidR="00832031" w:rsidRDefault="00000000">
            <w:pPr>
              <w:pStyle w:val="TableParagraph"/>
              <w:spacing w:before="35" w:line="225" w:lineRule="auto"/>
              <w:ind w:left="123" w:right="110"/>
              <w:jc w:val="both"/>
              <w:rPr>
                <w:rFonts w:ascii="바탕체" w:eastAsia="바탕체"/>
                <w:sz w:val="18"/>
                <w:lang w:eastAsia="ko-KR"/>
              </w:rPr>
            </w:pPr>
            <w:r>
              <w:rPr>
                <w:spacing w:val="-2"/>
                <w:w w:val="90"/>
                <w:sz w:val="18"/>
                <w:lang w:eastAsia="ko-KR"/>
              </w:rPr>
              <w:t xml:space="preserve">... </w:t>
            </w:r>
            <w:r>
              <w:rPr>
                <w:rFonts w:ascii="바탕체" w:eastAsia="바탕체"/>
                <w:w w:val="90"/>
                <w:sz w:val="18"/>
                <w:lang w:eastAsia="ko-KR"/>
              </w:rPr>
              <w:t>현행법은</w:t>
            </w:r>
            <w:r>
              <w:rPr>
                <w:rFonts w:ascii="바탕체" w:eastAsia="바탕체"/>
                <w:spacing w:val="-14"/>
                <w:w w:val="90"/>
                <w:sz w:val="18"/>
                <w:lang w:eastAsia="ko-KR"/>
              </w:rPr>
              <w:t xml:space="preserve"> </w:t>
            </w:r>
            <w:r>
              <w:rPr>
                <w:w w:val="90"/>
                <w:sz w:val="18"/>
                <w:lang w:eastAsia="ko-KR"/>
              </w:rPr>
              <w:t>...</w:t>
            </w:r>
            <w:r>
              <w:rPr>
                <w:spacing w:val="19"/>
                <w:sz w:val="18"/>
                <w:lang w:eastAsia="ko-KR"/>
              </w:rPr>
              <w:t xml:space="preserve"> </w:t>
            </w:r>
            <w:r>
              <w:rPr>
                <w:rFonts w:ascii="바탕체" w:eastAsia="바탕체"/>
                <w:w w:val="90"/>
                <w:sz w:val="18"/>
                <w:lang w:eastAsia="ko-KR"/>
              </w:rPr>
              <w:t>직무상</w:t>
            </w:r>
            <w:r>
              <w:rPr>
                <w:rFonts w:ascii="바탕체" w:eastAsia="바탕체"/>
                <w:spacing w:val="-14"/>
                <w:w w:val="90"/>
                <w:sz w:val="18"/>
                <w:lang w:eastAsia="ko-KR"/>
              </w:rPr>
              <w:t xml:space="preserve"> </w:t>
            </w:r>
            <w:r>
              <w:rPr>
                <w:rFonts w:ascii="바탕체" w:eastAsia="바탕체"/>
                <w:w w:val="90"/>
                <w:sz w:val="18"/>
                <w:lang w:eastAsia="ko-KR"/>
              </w:rPr>
              <w:t>노인학대를</w:t>
            </w:r>
            <w:r>
              <w:rPr>
                <w:rFonts w:ascii="바탕체" w:eastAsia="바탕체"/>
                <w:spacing w:val="-13"/>
                <w:w w:val="90"/>
                <w:sz w:val="18"/>
                <w:lang w:eastAsia="ko-KR"/>
              </w:rPr>
              <w:t xml:space="preserve"> </w:t>
            </w:r>
            <w:r>
              <w:rPr>
                <w:rFonts w:ascii="바탕체" w:eastAsia="바탕체"/>
                <w:w w:val="90"/>
                <w:sz w:val="18"/>
                <w:lang w:eastAsia="ko-KR"/>
              </w:rPr>
              <w:t>알게</w:t>
            </w:r>
            <w:r>
              <w:rPr>
                <w:rFonts w:ascii="바탕체" w:eastAsia="바탕체"/>
                <w:spacing w:val="-14"/>
                <w:w w:val="90"/>
                <w:sz w:val="18"/>
                <w:lang w:eastAsia="ko-KR"/>
              </w:rPr>
              <w:t xml:space="preserve"> </w:t>
            </w:r>
            <w:r>
              <w:rPr>
                <w:rFonts w:ascii="바탕체" w:eastAsia="바탕체"/>
                <w:w w:val="90"/>
                <w:sz w:val="18"/>
                <w:lang w:eastAsia="ko-KR"/>
              </w:rPr>
              <w:t>된</w:t>
            </w:r>
            <w:r>
              <w:rPr>
                <w:rFonts w:ascii="바탕체" w:eastAsia="바탕체"/>
                <w:spacing w:val="-13"/>
                <w:w w:val="90"/>
                <w:sz w:val="18"/>
                <w:lang w:eastAsia="ko-KR"/>
              </w:rPr>
              <w:t xml:space="preserve"> </w:t>
            </w:r>
            <w:r>
              <w:rPr>
                <w:rFonts w:ascii="바탕체" w:eastAsia="바탕체"/>
                <w:w w:val="90"/>
                <w:sz w:val="18"/>
                <w:lang w:eastAsia="ko-KR"/>
              </w:rPr>
              <w:t>때에는</w:t>
            </w:r>
            <w:r>
              <w:rPr>
                <w:rFonts w:ascii="바탕체" w:eastAsia="바탕체"/>
                <w:spacing w:val="-14"/>
                <w:w w:val="90"/>
                <w:sz w:val="18"/>
                <w:lang w:eastAsia="ko-KR"/>
              </w:rPr>
              <w:t xml:space="preserve"> </w:t>
            </w:r>
            <w:r>
              <w:rPr>
                <w:rFonts w:ascii="바탕체" w:eastAsia="바탕체"/>
                <w:w w:val="90"/>
                <w:sz w:val="18"/>
                <w:lang w:eastAsia="ko-KR"/>
              </w:rPr>
              <w:t>즉시</w:t>
            </w:r>
            <w:r>
              <w:rPr>
                <w:rFonts w:ascii="바탕체" w:eastAsia="바탕체"/>
                <w:spacing w:val="-13"/>
                <w:w w:val="90"/>
                <w:sz w:val="18"/>
                <w:lang w:eastAsia="ko-KR"/>
              </w:rPr>
              <w:t xml:space="preserve"> </w:t>
            </w:r>
            <w:r>
              <w:rPr>
                <w:rFonts w:ascii="바탕체" w:eastAsia="바탕체"/>
                <w:w w:val="90"/>
                <w:sz w:val="18"/>
                <w:lang w:eastAsia="ko-KR"/>
              </w:rPr>
              <w:t>노 인보호전문기관 또는 수사기관에 신고하도록 의무를 부 과하고</w:t>
            </w:r>
            <w:r>
              <w:rPr>
                <w:rFonts w:ascii="바탕체" w:eastAsia="바탕체"/>
                <w:spacing w:val="-31"/>
                <w:w w:val="90"/>
                <w:sz w:val="18"/>
                <w:lang w:eastAsia="ko-KR"/>
              </w:rPr>
              <w:t xml:space="preserve"> </w:t>
            </w:r>
            <w:r>
              <w:rPr>
                <w:rFonts w:ascii="바탕체" w:eastAsia="바탕체"/>
                <w:w w:val="90"/>
                <w:sz w:val="18"/>
                <w:lang w:eastAsia="ko-KR"/>
              </w:rPr>
              <w:t>있음</w:t>
            </w:r>
            <w:r w:rsidR="00F93379">
              <w:rPr>
                <w:rFonts w:hint="eastAsia"/>
                <w:spacing w:val="53"/>
                <w:sz w:val="18"/>
                <w:lang w:eastAsia="ko-KR"/>
              </w:rPr>
              <w:t>.</w:t>
            </w:r>
            <w:r w:rsidR="00F93379">
              <w:rPr>
                <w:w w:val="90"/>
                <w:sz w:val="18"/>
                <w:lang w:eastAsia="ko-KR"/>
              </w:rPr>
              <w:t xml:space="preserve"> ...</w:t>
            </w:r>
            <w:r>
              <w:rPr>
                <w:rFonts w:ascii="바탕체" w:eastAsia="바탕체"/>
                <w:w w:val="90"/>
                <w:sz w:val="18"/>
                <w:lang w:eastAsia="ko-KR"/>
              </w:rPr>
              <w:t>이에</w:t>
            </w:r>
            <w:r>
              <w:rPr>
                <w:rFonts w:ascii="바탕체" w:eastAsia="바탕체"/>
                <w:spacing w:val="-30"/>
                <w:w w:val="90"/>
                <w:sz w:val="18"/>
                <w:lang w:eastAsia="ko-KR"/>
              </w:rPr>
              <w:t xml:space="preserve"> </w:t>
            </w:r>
            <w:r>
              <w:rPr>
                <w:rFonts w:ascii="바탕체" w:eastAsia="바탕체"/>
                <w:w w:val="90"/>
                <w:sz w:val="18"/>
                <w:lang w:eastAsia="ko-KR"/>
              </w:rPr>
              <w:t>노인학대</w:t>
            </w:r>
            <w:r>
              <w:rPr>
                <w:rFonts w:ascii="바탕체" w:eastAsia="바탕체"/>
                <w:spacing w:val="-30"/>
                <w:w w:val="90"/>
                <w:sz w:val="18"/>
                <w:lang w:eastAsia="ko-KR"/>
              </w:rPr>
              <w:t xml:space="preserve"> </w:t>
            </w:r>
            <w:r>
              <w:rPr>
                <w:rFonts w:ascii="바탕체" w:eastAsia="바탕체"/>
                <w:w w:val="90"/>
                <w:sz w:val="18"/>
                <w:lang w:eastAsia="ko-KR"/>
              </w:rPr>
              <w:t>신고의무자에</w:t>
            </w:r>
            <w:r>
              <w:rPr>
                <w:rFonts w:ascii="바탕체" w:eastAsia="바탕체"/>
                <w:spacing w:val="-41"/>
                <w:w w:val="90"/>
                <w:sz w:val="18"/>
                <w:lang w:eastAsia="ko-KR"/>
              </w:rPr>
              <w:t xml:space="preserve"> </w:t>
            </w:r>
            <w:r>
              <w:rPr>
                <w:rFonts w:ascii="돋움" w:eastAsia="돋움"/>
                <w:w w:val="90"/>
                <w:sz w:val="18"/>
                <w:lang w:eastAsia="ko-KR"/>
              </w:rPr>
              <w:t>「</w:t>
            </w:r>
            <w:r>
              <w:rPr>
                <w:rFonts w:ascii="바탕체" w:eastAsia="바탕체"/>
                <w:w w:val="90"/>
                <w:sz w:val="18"/>
                <w:lang w:eastAsia="ko-KR"/>
              </w:rPr>
              <w:t>의료법</w:t>
            </w:r>
            <w:r>
              <w:rPr>
                <w:rFonts w:ascii="돋움" w:eastAsia="돋움"/>
                <w:w w:val="90"/>
                <w:sz w:val="18"/>
                <w:lang w:eastAsia="ko-KR"/>
              </w:rPr>
              <w:t>」</w:t>
            </w:r>
            <w:r>
              <w:rPr>
                <w:rFonts w:ascii="바탕체" w:eastAsia="바탕체"/>
                <w:spacing w:val="-10"/>
                <w:w w:val="90"/>
                <w:sz w:val="18"/>
                <w:lang w:eastAsia="ko-KR"/>
              </w:rPr>
              <w:t>에</w:t>
            </w:r>
          </w:p>
          <w:p w14:paraId="0C4D47D3" w14:textId="716833FD" w:rsidR="00832031" w:rsidRDefault="00000000">
            <w:pPr>
              <w:pStyle w:val="TableParagraph"/>
              <w:spacing w:line="225" w:lineRule="auto"/>
              <w:ind w:left="123" w:right="110"/>
              <w:jc w:val="both"/>
              <w:rPr>
                <w:sz w:val="18"/>
                <w:lang w:eastAsia="ko-KR"/>
              </w:rPr>
            </w:pPr>
            <w:r>
              <w:rPr>
                <w:rFonts w:ascii="바탕체" w:eastAsia="바탕체"/>
                <w:spacing w:val="-14"/>
                <w:sz w:val="18"/>
                <w:lang w:eastAsia="ko-KR"/>
              </w:rPr>
              <w:t>따른</w:t>
            </w:r>
            <w:r>
              <w:rPr>
                <w:rFonts w:ascii="바탕체" w:eastAsia="바탕체"/>
                <w:spacing w:val="-9"/>
                <w:sz w:val="18"/>
                <w:lang w:eastAsia="ko-KR"/>
              </w:rPr>
              <w:t xml:space="preserve"> </w:t>
            </w:r>
            <w:r>
              <w:rPr>
                <w:rFonts w:ascii="바탕체" w:eastAsia="바탕체"/>
                <w:spacing w:val="-14"/>
                <w:sz w:val="18"/>
                <w:lang w:eastAsia="ko-KR"/>
              </w:rPr>
              <w:t>의료기관에서</w:t>
            </w:r>
            <w:r>
              <w:rPr>
                <w:rFonts w:ascii="바탕체" w:eastAsia="바탕체"/>
                <w:spacing w:val="-8"/>
                <w:sz w:val="18"/>
                <w:lang w:eastAsia="ko-KR"/>
              </w:rPr>
              <w:t xml:space="preserve"> </w:t>
            </w:r>
            <w:r>
              <w:rPr>
                <w:rFonts w:ascii="바탕체" w:eastAsia="바탕체"/>
                <w:spacing w:val="-14"/>
                <w:sz w:val="18"/>
                <w:lang w:eastAsia="ko-KR"/>
              </w:rPr>
              <w:t>업무를</w:t>
            </w:r>
            <w:r>
              <w:rPr>
                <w:rFonts w:ascii="바탕체" w:eastAsia="바탕체"/>
                <w:spacing w:val="-9"/>
                <w:sz w:val="18"/>
                <w:lang w:eastAsia="ko-KR"/>
              </w:rPr>
              <w:t xml:space="preserve"> </w:t>
            </w:r>
            <w:r>
              <w:rPr>
                <w:rFonts w:ascii="바탕체" w:eastAsia="바탕체"/>
                <w:spacing w:val="-14"/>
                <w:sz w:val="18"/>
                <w:lang w:eastAsia="ko-KR"/>
              </w:rPr>
              <w:t>하는</w:t>
            </w:r>
            <w:r>
              <w:rPr>
                <w:rFonts w:ascii="바탕체" w:eastAsia="바탕체"/>
                <w:spacing w:val="-8"/>
                <w:sz w:val="18"/>
                <w:lang w:eastAsia="ko-KR"/>
              </w:rPr>
              <w:t xml:space="preserve"> </w:t>
            </w:r>
            <w:r>
              <w:rPr>
                <w:rFonts w:ascii="바탕체" w:eastAsia="바탕체"/>
                <w:spacing w:val="-14"/>
                <w:sz w:val="18"/>
                <w:lang w:eastAsia="ko-KR"/>
              </w:rPr>
              <w:t>종사자를</w:t>
            </w:r>
            <w:r>
              <w:rPr>
                <w:rFonts w:ascii="바탕체" w:eastAsia="바탕체"/>
                <w:spacing w:val="-9"/>
                <w:sz w:val="18"/>
                <w:lang w:eastAsia="ko-KR"/>
              </w:rPr>
              <w:t xml:space="preserve"> </w:t>
            </w:r>
            <w:r>
              <w:rPr>
                <w:rFonts w:ascii="바탕체" w:eastAsia="바탕체"/>
                <w:spacing w:val="-14"/>
                <w:sz w:val="18"/>
                <w:lang w:eastAsia="ko-KR"/>
              </w:rPr>
              <w:t xml:space="preserve">포함함으로써 </w:t>
            </w:r>
            <w:r>
              <w:rPr>
                <w:rFonts w:ascii="바탕체" w:eastAsia="바탕체"/>
                <w:w w:val="90"/>
                <w:sz w:val="18"/>
                <w:lang w:eastAsia="ko-KR"/>
              </w:rPr>
              <w:t xml:space="preserve">신고의 사각지대를 예방하고 노인학대의 조기발견이 용 </w:t>
            </w:r>
            <w:r>
              <w:rPr>
                <w:rFonts w:ascii="바탕체" w:eastAsia="바탕체"/>
                <w:sz w:val="18"/>
                <w:lang w:eastAsia="ko-KR"/>
              </w:rPr>
              <w:t>이하도록</w:t>
            </w:r>
            <w:r>
              <w:rPr>
                <w:rFonts w:ascii="바탕체" w:eastAsia="바탕체"/>
                <w:spacing w:val="-27"/>
                <w:sz w:val="18"/>
                <w:lang w:eastAsia="ko-KR"/>
              </w:rPr>
              <w:t xml:space="preserve"> </w:t>
            </w:r>
            <w:r>
              <w:rPr>
                <w:rFonts w:ascii="바탕체" w:eastAsia="바탕체"/>
                <w:sz w:val="18"/>
                <w:lang w:eastAsia="ko-KR"/>
              </w:rPr>
              <w:t>하려는</w:t>
            </w:r>
            <w:r>
              <w:rPr>
                <w:rFonts w:ascii="바탕체" w:eastAsia="바탕체"/>
                <w:spacing w:val="-27"/>
                <w:sz w:val="18"/>
                <w:lang w:eastAsia="ko-KR"/>
              </w:rPr>
              <w:t xml:space="preserve"> </w:t>
            </w:r>
            <w:r>
              <w:rPr>
                <w:rFonts w:ascii="바탕체" w:eastAsia="바탕체"/>
                <w:sz w:val="18"/>
                <w:lang w:eastAsia="ko-KR"/>
              </w:rPr>
              <w:t>것임</w:t>
            </w:r>
            <w:r>
              <w:rPr>
                <w:rFonts w:ascii="바탕체" w:eastAsia="바탕체"/>
                <w:spacing w:val="-27"/>
                <w:sz w:val="18"/>
                <w:lang w:eastAsia="ko-KR"/>
              </w:rPr>
              <w:t xml:space="preserve"> </w:t>
            </w:r>
            <w:r>
              <w:rPr>
                <w:sz w:val="18"/>
                <w:lang w:eastAsia="ko-KR"/>
              </w:rPr>
              <w:t>...(</w:t>
            </w:r>
            <w:r w:rsidR="00F93379">
              <w:rPr>
                <w:sz w:val="18"/>
                <w:lang w:eastAsia="ko-KR"/>
              </w:rPr>
              <w:t>…</w:t>
            </w:r>
            <w:r>
              <w:rPr>
                <w:sz w:val="18"/>
                <w:lang w:eastAsia="ko-KR"/>
              </w:rPr>
              <w:t>.The</w:t>
            </w:r>
            <w:r>
              <w:rPr>
                <w:spacing w:val="7"/>
                <w:sz w:val="18"/>
                <w:lang w:eastAsia="ko-KR"/>
              </w:rPr>
              <w:t xml:space="preserve"> </w:t>
            </w:r>
            <w:r>
              <w:rPr>
                <w:sz w:val="18"/>
                <w:lang w:eastAsia="ko-KR"/>
              </w:rPr>
              <w:t>current</w:t>
            </w:r>
            <w:r>
              <w:rPr>
                <w:spacing w:val="7"/>
                <w:sz w:val="18"/>
                <w:lang w:eastAsia="ko-KR"/>
              </w:rPr>
              <w:t xml:space="preserve"> </w:t>
            </w:r>
            <w:r>
              <w:rPr>
                <w:sz w:val="18"/>
                <w:lang w:eastAsia="ko-KR"/>
              </w:rPr>
              <w:t>law</w:t>
            </w:r>
            <w:r>
              <w:rPr>
                <w:spacing w:val="7"/>
                <w:sz w:val="18"/>
                <w:lang w:eastAsia="ko-KR"/>
              </w:rPr>
              <w:t xml:space="preserve"> </w:t>
            </w:r>
            <w:r>
              <w:rPr>
                <w:sz w:val="18"/>
                <w:lang w:eastAsia="ko-KR"/>
              </w:rPr>
              <w:t>imposes</w:t>
            </w:r>
            <w:r>
              <w:rPr>
                <w:spacing w:val="7"/>
                <w:sz w:val="18"/>
                <w:lang w:eastAsia="ko-KR"/>
              </w:rPr>
              <w:t xml:space="preserve"> </w:t>
            </w:r>
            <w:r>
              <w:rPr>
                <w:spacing w:val="-5"/>
                <w:sz w:val="18"/>
                <w:lang w:eastAsia="ko-KR"/>
              </w:rPr>
              <w:t>an</w:t>
            </w:r>
          </w:p>
          <w:p w14:paraId="0BC91C3C" w14:textId="6BC6CD47" w:rsidR="00832031" w:rsidRDefault="00000000">
            <w:pPr>
              <w:pStyle w:val="TableParagraph"/>
              <w:spacing w:line="254" w:lineRule="auto"/>
              <w:ind w:left="123" w:right="110"/>
              <w:jc w:val="both"/>
              <w:rPr>
                <w:sz w:val="18"/>
              </w:rPr>
            </w:pPr>
            <w:r>
              <w:rPr>
                <w:sz w:val="18"/>
              </w:rPr>
              <w:t>obligation</w:t>
            </w:r>
            <w:r>
              <w:rPr>
                <w:spacing w:val="18"/>
                <w:sz w:val="18"/>
              </w:rPr>
              <w:t xml:space="preserve"> </w:t>
            </w:r>
            <w:r>
              <w:rPr>
                <w:sz w:val="18"/>
              </w:rPr>
              <w:t>on</w:t>
            </w:r>
            <w:r>
              <w:rPr>
                <w:spacing w:val="18"/>
                <w:sz w:val="18"/>
              </w:rPr>
              <w:t xml:space="preserve"> </w:t>
            </w:r>
            <w:r>
              <w:rPr>
                <w:sz w:val="18"/>
              </w:rPr>
              <w:t>individuals</w:t>
            </w:r>
            <w:r>
              <w:rPr>
                <w:spacing w:val="18"/>
                <w:sz w:val="18"/>
              </w:rPr>
              <w:t xml:space="preserve"> </w:t>
            </w:r>
            <w:r>
              <w:rPr>
                <w:sz w:val="18"/>
              </w:rPr>
              <w:t>to</w:t>
            </w:r>
            <w:r>
              <w:rPr>
                <w:spacing w:val="18"/>
                <w:sz w:val="18"/>
              </w:rPr>
              <w:t xml:space="preserve"> </w:t>
            </w:r>
            <w:r>
              <w:rPr>
                <w:sz w:val="18"/>
              </w:rPr>
              <w:t>immediately</w:t>
            </w:r>
            <w:r>
              <w:rPr>
                <w:spacing w:val="18"/>
                <w:sz w:val="18"/>
              </w:rPr>
              <w:t xml:space="preserve"> </w:t>
            </w:r>
            <w:r>
              <w:rPr>
                <w:sz w:val="18"/>
              </w:rPr>
              <w:t>report</w:t>
            </w:r>
            <w:r>
              <w:rPr>
                <w:spacing w:val="18"/>
                <w:sz w:val="18"/>
              </w:rPr>
              <w:t xml:space="preserve"> </w:t>
            </w:r>
            <w:r>
              <w:rPr>
                <w:sz w:val="18"/>
              </w:rPr>
              <w:t>a</w:t>
            </w:r>
            <w:r>
              <w:rPr>
                <w:spacing w:val="18"/>
                <w:sz w:val="18"/>
              </w:rPr>
              <w:t xml:space="preserve"> </w:t>
            </w:r>
            <w:r>
              <w:rPr>
                <w:sz w:val="18"/>
              </w:rPr>
              <w:t>case</w:t>
            </w:r>
            <w:r>
              <w:rPr>
                <w:spacing w:val="18"/>
                <w:sz w:val="18"/>
              </w:rPr>
              <w:t xml:space="preserve"> </w:t>
            </w:r>
            <w:r>
              <w:rPr>
                <w:sz w:val="18"/>
              </w:rPr>
              <w:t>to a Specialized Institution for Elder Protection or an inves-tigative agency when they become aware of elder abuse in the</w:t>
            </w:r>
            <w:r>
              <w:rPr>
                <w:spacing w:val="3"/>
                <w:sz w:val="18"/>
              </w:rPr>
              <w:t xml:space="preserve"> </w:t>
            </w:r>
            <w:r>
              <w:rPr>
                <w:sz w:val="18"/>
              </w:rPr>
              <w:t>course</w:t>
            </w:r>
            <w:r>
              <w:rPr>
                <w:spacing w:val="3"/>
                <w:sz w:val="18"/>
              </w:rPr>
              <w:t xml:space="preserve"> </w:t>
            </w:r>
            <w:r>
              <w:rPr>
                <w:sz w:val="18"/>
              </w:rPr>
              <w:t>of</w:t>
            </w:r>
            <w:r>
              <w:rPr>
                <w:spacing w:val="3"/>
                <w:sz w:val="18"/>
              </w:rPr>
              <w:t xml:space="preserve"> </w:t>
            </w:r>
            <w:r>
              <w:rPr>
                <w:sz w:val="18"/>
              </w:rPr>
              <w:t>their</w:t>
            </w:r>
            <w:r>
              <w:rPr>
                <w:spacing w:val="3"/>
                <w:sz w:val="18"/>
              </w:rPr>
              <w:t xml:space="preserve"> </w:t>
            </w:r>
            <w:r>
              <w:rPr>
                <w:sz w:val="18"/>
              </w:rPr>
              <w:t>duties.</w:t>
            </w:r>
            <w:r w:rsidR="00F93379">
              <w:rPr>
                <w:rFonts w:hint="eastAsia"/>
                <w:spacing w:val="54"/>
                <w:sz w:val="18"/>
                <w:lang w:eastAsia="ko-KR"/>
              </w:rPr>
              <w:t xml:space="preserve"> </w:t>
            </w:r>
            <w:r w:rsidR="00F93379">
              <w:rPr>
                <w:spacing w:val="54"/>
                <w:sz w:val="18"/>
                <w:lang w:eastAsia="ko-KR"/>
              </w:rPr>
              <w:t>…</w:t>
            </w:r>
            <w:r>
              <w:rPr>
                <w:sz w:val="18"/>
              </w:rPr>
              <w:t>Therefore,</w:t>
            </w:r>
            <w:r>
              <w:rPr>
                <w:spacing w:val="5"/>
                <w:sz w:val="18"/>
              </w:rPr>
              <w:t xml:space="preserve"> </w:t>
            </w:r>
            <w:r>
              <w:rPr>
                <w:sz w:val="18"/>
              </w:rPr>
              <w:t>the</w:t>
            </w:r>
            <w:r>
              <w:rPr>
                <w:spacing w:val="3"/>
                <w:sz w:val="18"/>
              </w:rPr>
              <w:t xml:space="preserve"> </w:t>
            </w:r>
            <w:r>
              <w:rPr>
                <w:sz w:val="18"/>
              </w:rPr>
              <w:t>objective</w:t>
            </w:r>
            <w:r>
              <w:rPr>
                <w:spacing w:val="3"/>
                <w:sz w:val="18"/>
              </w:rPr>
              <w:t xml:space="preserve"> </w:t>
            </w:r>
            <w:r>
              <w:rPr>
                <w:sz w:val="18"/>
              </w:rPr>
              <w:t>is</w:t>
            </w:r>
            <w:r>
              <w:rPr>
                <w:spacing w:val="4"/>
                <w:sz w:val="18"/>
              </w:rPr>
              <w:t xml:space="preserve"> </w:t>
            </w:r>
            <w:r>
              <w:rPr>
                <w:spacing w:val="-5"/>
                <w:sz w:val="18"/>
              </w:rPr>
              <w:t>to</w:t>
            </w:r>
          </w:p>
          <w:p w14:paraId="3D4CCE36" w14:textId="52B9409C" w:rsidR="00832031" w:rsidRDefault="00000000">
            <w:pPr>
              <w:pStyle w:val="TableParagraph"/>
              <w:spacing w:line="244" w:lineRule="auto"/>
              <w:ind w:left="123" w:right="110"/>
              <w:jc w:val="both"/>
              <w:rPr>
                <w:sz w:val="18"/>
              </w:rPr>
            </w:pPr>
            <w:r>
              <w:rPr>
                <w:sz w:val="18"/>
              </w:rPr>
              <w:t>facilitate</w:t>
            </w:r>
            <w:r>
              <w:rPr>
                <w:spacing w:val="-3"/>
                <w:sz w:val="18"/>
              </w:rPr>
              <w:t xml:space="preserve"> </w:t>
            </w:r>
            <w:r>
              <w:rPr>
                <w:sz w:val="18"/>
              </w:rPr>
              <w:t>the</w:t>
            </w:r>
            <w:r>
              <w:rPr>
                <w:spacing w:val="-3"/>
                <w:sz w:val="18"/>
              </w:rPr>
              <w:t xml:space="preserve"> </w:t>
            </w:r>
            <w:r>
              <w:rPr>
                <w:sz w:val="18"/>
              </w:rPr>
              <w:t>early</w:t>
            </w:r>
            <w:r>
              <w:rPr>
                <w:spacing w:val="-3"/>
                <w:sz w:val="18"/>
              </w:rPr>
              <w:t xml:space="preserve"> </w:t>
            </w:r>
            <w:r>
              <w:rPr>
                <w:sz w:val="18"/>
              </w:rPr>
              <w:t>discovery</w:t>
            </w:r>
            <w:r>
              <w:rPr>
                <w:spacing w:val="-3"/>
                <w:sz w:val="18"/>
              </w:rPr>
              <w:t xml:space="preserve"> </w:t>
            </w:r>
            <w:r>
              <w:rPr>
                <w:sz w:val="18"/>
              </w:rPr>
              <w:t>of</w:t>
            </w:r>
            <w:r>
              <w:rPr>
                <w:spacing w:val="-3"/>
                <w:sz w:val="18"/>
              </w:rPr>
              <w:t xml:space="preserve"> </w:t>
            </w:r>
            <w:r>
              <w:rPr>
                <w:sz w:val="18"/>
              </w:rPr>
              <w:t>elder</w:t>
            </w:r>
            <w:r>
              <w:rPr>
                <w:spacing w:val="-3"/>
                <w:sz w:val="18"/>
              </w:rPr>
              <w:t xml:space="preserve"> </w:t>
            </w:r>
            <w:r>
              <w:rPr>
                <w:sz w:val="18"/>
              </w:rPr>
              <w:t>abuse</w:t>
            </w:r>
            <w:r>
              <w:rPr>
                <w:spacing w:val="-3"/>
                <w:sz w:val="18"/>
              </w:rPr>
              <w:t xml:space="preserve"> </w:t>
            </w:r>
            <w:r>
              <w:rPr>
                <w:sz w:val="18"/>
              </w:rPr>
              <w:t>and</w:t>
            </w:r>
            <w:r>
              <w:rPr>
                <w:spacing w:val="-3"/>
                <w:sz w:val="18"/>
              </w:rPr>
              <w:t xml:space="preserve"> </w:t>
            </w:r>
            <w:r>
              <w:rPr>
                <w:sz w:val="18"/>
              </w:rPr>
              <w:t>prevent</w:t>
            </w:r>
            <w:r>
              <w:rPr>
                <w:spacing w:val="-3"/>
                <w:sz w:val="18"/>
              </w:rPr>
              <w:t xml:space="preserve"> </w:t>
            </w:r>
            <w:r>
              <w:rPr>
                <w:sz w:val="18"/>
              </w:rPr>
              <w:t>re-</w:t>
            </w:r>
            <w:r>
              <w:rPr>
                <w:spacing w:val="-2"/>
                <w:sz w:val="18"/>
              </w:rPr>
              <w:t>porting</w:t>
            </w:r>
            <w:r>
              <w:rPr>
                <w:spacing w:val="-3"/>
                <w:sz w:val="18"/>
              </w:rPr>
              <w:t xml:space="preserve"> </w:t>
            </w:r>
            <w:r>
              <w:rPr>
                <w:spacing w:val="-2"/>
                <w:sz w:val="18"/>
              </w:rPr>
              <w:t>blind</w:t>
            </w:r>
            <w:r>
              <w:rPr>
                <w:spacing w:val="-3"/>
                <w:sz w:val="18"/>
              </w:rPr>
              <w:t xml:space="preserve"> </w:t>
            </w:r>
            <w:r>
              <w:rPr>
                <w:spacing w:val="-2"/>
                <w:sz w:val="18"/>
              </w:rPr>
              <w:t>spots</w:t>
            </w:r>
            <w:r>
              <w:rPr>
                <w:spacing w:val="-3"/>
                <w:sz w:val="18"/>
              </w:rPr>
              <w:t xml:space="preserve"> </w:t>
            </w:r>
            <w:r>
              <w:rPr>
                <w:spacing w:val="-2"/>
                <w:sz w:val="18"/>
              </w:rPr>
              <w:t>by</w:t>
            </w:r>
            <w:r>
              <w:rPr>
                <w:spacing w:val="-3"/>
                <w:sz w:val="18"/>
              </w:rPr>
              <w:t xml:space="preserve"> </w:t>
            </w:r>
            <w:r>
              <w:rPr>
                <w:spacing w:val="-2"/>
                <w:sz w:val="18"/>
              </w:rPr>
              <w:t>including</w:t>
            </w:r>
            <w:r>
              <w:rPr>
                <w:spacing w:val="-3"/>
                <w:sz w:val="18"/>
              </w:rPr>
              <w:t xml:space="preserve"> </w:t>
            </w:r>
            <w:r>
              <w:rPr>
                <w:spacing w:val="-2"/>
                <w:sz w:val="18"/>
              </w:rPr>
              <w:t>personnel</w:t>
            </w:r>
            <w:r>
              <w:rPr>
                <w:spacing w:val="-3"/>
                <w:sz w:val="18"/>
              </w:rPr>
              <w:t xml:space="preserve"> </w:t>
            </w:r>
            <w:r>
              <w:rPr>
                <w:spacing w:val="-2"/>
                <w:sz w:val="18"/>
              </w:rPr>
              <w:t>working</w:t>
            </w:r>
            <w:r>
              <w:rPr>
                <w:spacing w:val="-3"/>
                <w:sz w:val="18"/>
              </w:rPr>
              <w:t xml:space="preserve"> </w:t>
            </w:r>
            <w:r>
              <w:rPr>
                <w:spacing w:val="-2"/>
                <w:sz w:val="18"/>
              </w:rPr>
              <w:t>in</w:t>
            </w:r>
            <w:r>
              <w:rPr>
                <w:spacing w:val="-3"/>
                <w:sz w:val="18"/>
              </w:rPr>
              <w:t xml:space="preserve"> </w:t>
            </w:r>
            <w:r>
              <w:rPr>
                <w:spacing w:val="-2"/>
                <w:sz w:val="18"/>
              </w:rPr>
              <w:t>medi-</w:t>
            </w:r>
            <w:r>
              <w:rPr>
                <w:spacing w:val="-4"/>
                <w:sz w:val="18"/>
              </w:rPr>
              <w:t>cal institutions under the</w:t>
            </w:r>
            <w:r>
              <w:rPr>
                <w:spacing w:val="-8"/>
                <w:sz w:val="18"/>
              </w:rPr>
              <w:t xml:space="preserve"> </w:t>
            </w:r>
            <w:r>
              <w:rPr>
                <w:rFonts w:ascii="돋움" w:eastAsia="돋움"/>
                <w:spacing w:val="-4"/>
                <w:sz w:val="18"/>
              </w:rPr>
              <w:t>「</w:t>
            </w:r>
            <w:r>
              <w:rPr>
                <w:spacing w:val="-4"/>
                <w:sz w:val="18"/>
              </w:rPr>
              <w:t>Medical Service Act</w:t>
            </w:r>
            <w:r>
              <w:rPr>
                <w:rFonts w:ascii="돋움" w:eastAsia="돋움"/>
                <w:spacing w:val="-4"/>
                <w:sz w:val="18"/>
              </w:rPr>
              <w:t>」</w:t>
            </w:r>
            <w:r>
              <w:rPr>
                <w:spacing w:val="-4"/>
                <w:sz w:val="18"/>
              </w:rPr>
              <w:t xml:space="preserve">among the </w:t>
            </w:r>
            <w:r>
              <w:rPr>
                <w:sz w:val="18"/>
              </w:rPr>
              <w:t>mandated elder abuse reporters</w:t>
            </w:r>
            <w:r w:rsidR="00F93379">
              <w:rPr>
                <w:spacing w:val="53"/>
                <w:sz w:val="18"/>
                <w:lang w:eastAsia="ko-KR"/>
              </w:rPr>
              <w:t>…</w:t>
            </w:r>
            <w:r>
              <w:rPr>
                <w:spacing w:val="53"/>
                <w:sz w:val="18"/>
              </w:rPr>
              <w:t>)</w:t>
            </w:r>
          </w:p>
        </w:tc>
      </w:tr>
      <w:tr w:rsidR="00832031" w14:paraId="0338289C" w14:textId="77777777">
        <w:trPr>
          <w:trHeight w:val="4022"/>
        </w:trPr>
        <w:tc>
          <w:tcPr>
            <w:tcW w:w="2515" w:type="dxa"/>
          </w:tcPr>
          <w:p w14:paraId="167BD2D0" w14:textId="77777777" w:rsidR="00832031" w:rsidRDefault="00000000">
            <w:pPr>
              <w:pStyle w:val="TableParagraph"/>
              <w:spacing w:before="24" w:line="247" w:lineRule="auto"/>
              <w:ind w:left="122" w:right="112"/>
              <w:jc w:val="both"/>
              <w:rPr>
                <w:sz w:val="18"/>
              </w:rPr>
            </w:pPr>
            <w:r>
              <w:rPr>
                <w:rFonts w:ascii="바탕체" w:eastAsia="바탕체"/>
                <w:spacing w:val="-10"/>
                <w:sz w:val="18"/>
              </w:rPr>
              <w:t>의료법 일부개정법률안</w:t>
            </w:r>
            <w:r>
              <w:rPr>
                <w:spacing w:val="-10"/>
                <w:sz w:val="18"/>
              </w:rPr>
              <w:t>(Partial</w:t>
            </w:r>
            <w:r>
              <w:rPr>
                <w:sz w:val="18"/>
              </w:rPr>
              <w:t xml:space="preserve"> Amendment to the Medical </w:t>
            </w:r>
            <w:r>
              <w:rPr>
                <w:spacing w:val="-4"/>
                <w:sz w:val="18"/>
              </w:rPr>
              <w:t>Act)</w:t>
            </w:r>
          </w:p>
        </w:tc>
        <w:tc>
          <w:tcPr>
            <w:tcW w:w="1324" w:type="dxa"/>
          </w:tcPr>
          <w:p w14:paraId="27534537" w14:textId="77777777" w:rsidR="00832031" w:rsidRDefault="00000000">
            <w:pPr>
              <w:pStyle w:val="TableParagraph"/>
              <w:spacing w:before="39"/>
              <w:ind w:left="8" w:right="1"/>
              <w:rPr>
                <w:sz w:val="18"/>
              </w:rPr>
            </w:pPr>
            <w:r>
              <w:rPr>
                <w:spacing w:val="-2"/>
                <w:sz w:val="18"/>
              </w:rPr>
              <w:t>2108047</w:t>
            </w:r>
          </w:p>
        </w:tc>
        <w:tc>
          <w:tcPr>
            <w:tcW w:w="1607" w:type="dxa"/>
          </w:tcPr>
          <w:p w14:paraId="409305AE" w14:textId="77777777" w:rsidR="00832031" w:rsidRDefault="00000000">
            <w:pPr>
              <w:pStyle w:val="TableParagraph"/>
              <w:spacing w:before="24" w:line="247" w:lineRule="auto"/>
              <w:ind w:left="150" w:right="139"/>
              <w:rPr>
                <w:sz w:val="18"/>
              </w:rPr>
            </w:pPr>
            <w:r>
              <w:rPr>
                <w:rFonts w:ascii="바탕체" w:eastAsia="바탕체"/>
                <w:spacing w:val="-4"/>
                <w:sz w:val="18"/>
              </w:rPr>
              <w:t xml:space="preserve">신현영 </w:t>
            </w:r>
            <w:r>
              <w:rPr>
                <w:spacing w:val="-2"/>
                <w:sz w:val="18"/>
              </w:rPr>
              <w:t>(Hyeonyoung Shin)</w:t>
            </w:r>
          </w:p>
        </w:tc>
        <w:tc>
          <w:tcPr>
            <w:tcW w:w="4498" w:type="dxa"/>
          </w:tcPr>
          <w:p w14:paraId="634DAE9D" w14:textId="56F874B0" w:rsidR="00832031" w:rsidRDefault="00000000">
            <w:pPr>
              <w:pStyle w:val="TableParagraph"/>
              <w:spacing w:before="28" w:line="235"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그러나</w:t>
            </w:r>
            <w:r>
              <w:rPr>
                <w:rFonts w:ascii="바탕체" w:eastAsia="바탕체"/>
                <w:spacing w:val="-14"/>
                <w:sz w:val="18"/>
                <w:lang w:eastAsia="ko-KR"/>
              </w:rPr>
              <w:t xml:space="preserve"> </w:t>
            </w:r>
            <w:r>
              <w:rPr>
                <w:rFonts w:ascii="바탕체" w:eastAsia="바탕체"/>
                <w:spacing w:val="-8"/>
                <w:sz w:val="18"/>
                <w:lang w:eastAsia="ko-KR"/>
              </w:rPr>
              <w:t>이로</w:t>
            </w:r>
            <w:r>
              <w:rPr>
                <w:rFonts w:ascii="바탕체" w:eastAsia="바탕체"/>
                <w:spacing w:val="-15"/>
                <w:sz w:val="18"/>
                <w:lang w:eastAsia="ko-KR"/>
              </w:rPr>
              <w:t xml:space="preserve"> </w:t>
            </w:r>
            <w:r>
              <w:rPr>
                <w:rFonts w:ascii="바탕체" w:eastAsia="바탕체"/>
                <w:spacing w:val="-8"/>
                <w:sz w:val="18"/>
                <w:lang w:eastAsia="ko-KR"/>
              </w:rPr>
              <w:t>인하여</w:t>
            </w:r>
            <w:r>
              <w:rPr>
                <w:rFonts w:ascii="바탕체" w:eastAsia="바탕체"/>
                <w:spacing w:val="-14"/>
                <w:sz w:val="18"/>
                <w:lang w:eastAsia="ko-KR"/>
              </w:rPr>
              <w:t xml:space="preserve"> </w:t>
            </w:r>
            <w:r>
              <w:rPr>
                <w:rFonts w:ascii="바탕체" w:eastAsia="바탕체"/>
                <w:spacing w:val="-8"/>
                <w:sz w:val="18"/>
                <w:lang w:eastAsia="ko-KR"/>
              </w:rPr>
              <w:t>의료기관</w:t>
            </w:r>
            <w:r>
              <w:rPr>
                <w:rFonts w:ascii="바탕체" w:eastAsia="바탕체"/>
                <w:spacing w:val="-15"/>
                <w:sz w:val="18"/>
                <w:lang w:eastAsia="ko-KR"/>
              </w:rPr>
              <w:t xml:space="preserve"> </w:t>
            </w:r>
            <w:r>
              <w:rPr>
                <w:rFonts w:ascii="바탕체" w:eastAsia="바탕체"/>
                <w:spacing w:val="-8"/>
                <w:sz w:val="18"/>
                <w:lang w:eastAsia="ko-KR"/>
              </w:rPr>
              <w:t>종사자가</w:t>
            </w:r>
            <w:r>
              <w:rPr>
                <w:rFonts w:ascii="바탕체" w:eastAsia="바탕체"/>
                <w:spacing w:val="-14"/>
                <w:sz w:val="18"/>
                <w:lang w:eastAsia="ko-KR"/>
              </w:rPr>
              <w:t xml:space="preserve"> </w:t>
            </w:r>
            <w:r>
              <w:rPr>
                <w:rFonts w:ascii="바탕체" w:eastAsia="바탕체"/>
                <w:spacing w:val="-8"/>
                <w:sz w:val="18"/>
                <w:lang w:eastAsia="ko-KR"/>
              </w:rPr>
              <w:t>아동학대</w:t>
            </w:r>
            <w:r>
              <w:rPr>
                <w:spacing w:val="-8"/>
                <w:sz w:val="18"/>
                <w:lang w:eastAsia="ko-KR"/>
              </w:rPr>
              <w:t>,</w:t>
            </w:r>
            <w:r>
              <w:rPr>
                <w:spacing w:val="-3"/>
                <w:sz w:val="18"/>
                <w:lang w:eastAsia="ko-KR"/>
              </w:rPr>
              <w:t xml:space="preserve"> </w:t>
            </w:r>
            <w:r>
              <w:rPr>
                <w:rFonts w:ascii="바탕체" w:eastAsia="바탕체"/>
                <w:spacing w:val="-8"/>
                <w:sz w:val="18"/>
                <w:lang w:eastAsia="ko-KR"/>
              </w:rPr>
              <w:t xml:space="preserve">노 </w:t>
            </w:r>
            <w:r>
              <w:rPr>
                <w:rFonts w:ascii="바탕체" w:eastAsia="바탕체"/>
                <w:spacing w:val="-14"/>
                <w:sz w:val="18"/>
                <w:lang w:eastAsia="ko-KR"/>
              </w:rPr>
              <w:t>인학대</w:t>
            </w:r>
            <w:r>
              <w:rPr>
                <w:spacing w:val="-14"/>
                <w:sz w:val="18"/>
                <w:lang w:eastAsia="ko-KR"/>
              </w:rPr>
              <w:t>,</w:t>
            </w:r>
            <w:r>
              <w:rPr>
                <w:spacing w:val="2"/>
                <w:sz w:val="18"/>
                <w:lang w:eastAsia="ko-KR"/>
              </w:rPr>
              <w:t xml:space="preserve"> </w:t>
            </w:r>
            <w:r>
              <w:rPr>
                <w:rFonts w:ascii="바탕체" w:eastAsia="바탕체"/>
                <w:spacing w:val="-14"/>
                <w:sz w:val="18"/>
                <w:lang w:eastAsia="ko-KR"/>
              </w:rPr>
              <w:t>장애인</w:t>
            </w:r>
            <w:r>
              <w:rPr>
                <w:rFonts w:ascii="바탕체" w:eastAsia="바탕체"/>
                <w:spacing w:val="-8"/>
                <w:sz w:val="18"/>
                <w:lang w:eastAsia="ko-KR"/>
              </w:rPr>
              <w:t xml:space="preserve"> </w:t>
            </w:r>
            <w:r>
              <w:rPr>
                <w:rFonts w:ascii="바탕체" w:eastAsia="바탕체"/>
                <w:spacing w:val="-14"/>
                <w:sz w:val="18"/>
                <w:lang w:eastAsia="ko-KR"/>
              </w:rPr>
              <w:t>학대</w:t>
            </w:r>
            <w:r>
              <w:rPr>
                <w:rFonts w:ascii="바탕체" w:eastAsia="바탕체"/>
                <w:spacing w:val="-9"/>
                <w:sz w:val="18"/>
                <w:lang w:eastAsia="ko-KR"/>
              </w:rPr>
              <w:t xml:space="preserve"> </w:t>
            </w:r>
            <w:r>
              <w:rPr>
                <w:rFonts w:ascii="바탕체" w:eastAsia="바탕체"/>
                <w:spacing w:val="-14"/>
                <w:sz w:val="18"/>
                <w:lang w:eastAsia="ko-KR"/>
              </w:rPr>
              <w:t>범죄를</w:t>
            </w:r>
            <w:r>
              <w:rPr>
                <w:rFonts w:ascii="바탕체" w:eastAsia="바탕체"/>
                <w:spacing w:val="-8"/>
                <w:sz w:val="18"/>
                <w:lang w:eastAsia="ko-KR"/>
              </w:rPr>
              <w:t xml:space="preserve"> </w:t>
            </w:r>
            <w:r>
              <w:rPr>
                <w:rFonts w:ascii="바탕체" w:eastAsia="바탕체"/>
                <w:spacing w:val="-14"/>
                <w:sz w:val="18"/>
                <w:lang w:eastAsia="ko-KR"/>
              </w:rPr>
              <w:t>신고한</w:t>
            </w:r>
            <w:r>
              <w:rPr>
                <w:rFonts w:ascii="바탕체" w:eastAsia="바탕체"/>
                <w:spacing w:val="-9"/>
                <w:sz w:val="18"/>
                <w:lang w:eastAsia="ko-KR"/>
              </w:rPr>
              <w:t xml:space="preserve"> </w:t>
            </w:r>
            <w:r>
              <w:rPr>
                <w:rFonts w:ascii="바탕체" w:eastAsia="바탕체"/>
                <w:spacing w:val="-14"/>
                <w:sz w:val="18"/>
                <w:lang w:eastAsia="ko-KR"/>
              </w:rPr>
              <w:t>경우에도</w:t>
            </w:r>
            <w:r>
              <w:rPr>
                <w:rFonts w:ascii="바탕체" w:eastAsia="바탕체"/>
                <w:spacing w:val="-8"/>
                <w:sz w:val="18"/>
                <w:lang w:eastAsia="ko-KR"/>
              </w:rPr>
              <w:t xml:space="preserve"> </w:t>
            </w:r>
            <w:r>
              <w:rPr>
                <w:rFonts w:ascii="바탕체" w:eastAsia="바탕체"/>
                <w:spacing w:val="-14"/>
                <w:sz w:val="18"/>
                <w:lang w:eastAsia="ko-KR"/>
              </w:rPr>
              <w:t>관련</w:t>
            </w:r>
            <w:r>
              <w:rPr>
                <w:rFonts w:ascii="바탕체" w:eastAsia="바탕체"/>
                <w:spacing w:val="-9"/>
                <w:sz w:val="18"/>
                <w:lang w:eastAsia="ko-KR"/>
              </w:rPr>
              <w:t xml:space="preserve"> </w:t>
            </w:r>
            <w:r>
              <w:rPr>
                <w:rFonts w:ascii="바탕체" w:eastAsia="바탕체"/>
                <w:spacing w:val="-14"/>
                <w:sz w:val="18"/>
                <w:lang w:eastAsia="ko-KR"/>
              </w:rPr>
              <w:t xml:space="preserve">수사 </w:t>
            </w:r>
            <w:r>
              <w:rPr>
                <w:rFonts w:ascii="바탕체" w:eastAsia="바탕체"/>
                <w:w w:val="90"/>
                <w:sz w:val="18"/>
                <w:lang w:eastAsia="ko-KR"/>
              </w:rPr>
              <w:t>과정에서</w:t>
            </w:r>
            <w:r>
              <w:rPr>
                <w:rFonts w:ascii="바탕체" w:eastAsia="바탕체"/>
                <w:spacing w:val="-12"/>
                <w:w w:val="90"/>
                <w:sz w:val="18"/>
                <w:lang w:eastAsia="ko-KR"/>
              </w:rPr>
              <w:t xml:space="preserve"> </w:t>
            </w:r>
            <w:r>
              <w:rPr>
                <w:rFonts w:ascii="바탕체" w:eastAsia="바탕체"/>
                <w:w w:val="90"/>
                <w:sz w:val="18"/>
                <w:lang w:eastAsia="ko-KR"/>
              </w:rPr>
              <w:t>여러</w:t>
            </w:r>
            <w:r>
              <w:rPr>
                <w:rFonts w:ascii="바탕체" w:eastAsia="바탕체"/>
                <w:spacing w:val="-12"/>
                <w:w w:val="90"/>
                <w:sz w:val="18"/>
                <w:lang w:eastAsia="ko-KR"/>
              </w:rPr>
              <w:t xml:space="preserve"> </w:t>
            </w:r>
            <w:r>
              <w:rPr>
                <w:rFonts w:ascii="바탕체" w:eastAsia="바탕체"/>
                <w:w w:val="90"/>
                <w:sz w:val="18"/>
                <w:lang w:eastAsia="ko-KR"/>
              </w:rPr>
              <w:t>차례</w:t>
            </w:r>
            <w:r>
              <w:rPr>
                <w:rFonts w:ascii="바탕체" w:eastAsia="바탕체"/>
                <w:spacing w:val="-12"/>
                <w:w w:val="90"/>
                <w:sz w:val="18"/>
                <w:lang w:eastAsia="ko-KR"/>
              </w:rPr>
              <w:t xml:space="preserve"> </w:t>
            </w:r>
            <w:r>
              <w:rPr>
                <w:rFonts w:ascii="바탕체" w:eastAsia="바탕체"/>
                <w:w w:val="90"/>
                <w:sz w:val="18"/>
                <w:lang w:eastAsia="ko-KR"/>
              </w:rPr>
              <w:t>진술을</w:t>
            </w:r>
            <w:r>
              <w:rPr>
                <w:rFonts w:ascii="바탕체" w:eastAsia="바탕체"/>
                <w:spacing w:val="-12"/>
                <w:w w:val="90"/>
                <w:sz w:val="18"/>
                <w:lang w:eastAsia="ko-KR"/>
              </w:rPr>
              <w:t xml:space="preserve"> </w:t>
            </w:r>
            <w:r>
              <w:rPr>
                <w:rFonts w:ascii="바탕체" w:eastAsia="바탕체"/>
                <w:w w:val="90"/>
                <w:sz w:val="18"/>
                <w:lang w:eastAsia="ko-KR"/>
              </w:rPr>
              <w:t>반복해야</w:t>
            </w:r>
            <w:r>
              <w:rPr>
                <w:rFonts w:ascii="바탕체" w:eastAsia="바탕체"/>
                <w:spacing w:val="-12"/>
                <w:w w:val="90"/>
                <w:sz w:val="18"/>
                <w:lang w:eastAsia="ko-KR"/>
              </w:rPr>
              <w:t xml:space="preserve"> </w:t>
            </w:r>
            <w:r>
              <w:rPr>
                <w:rFonts w:ascii="바탕체" w:eastAsia="바탕체"/>
                <w:w w:val="90"/>
                <w:sz w:val="18"/>
                <w:lang w:eastAsia="ko-KR"/>
              </w:rPr>
              <w:t>하는</w:t>
            </w:r>
            <w:r>
              <w:rPr>
                <w:rFonts w:ascii="바탕체" w:eastAsia="바탕체"/>
                <w:spacing w:val="-12"/>
                <w:w w:val="90"/>
                <w:sz w:val="18"/>
                <w:lang w:eastAsia="ko-KR"/>
              </w:rPr>
              <w:t xml:space="preserve"> </w:t>
            </w:r>
            <w:r>
              <w:rPr>
                <w:rFonts w:ascii="바탕체" w:eastAsia="바탕체"/>
                <w:w w:val="90"/>
                <w:sz w:val="18"/>
                <w:lang w:eastAsia="ko-KR"/>
              </w:rPr>
              <w:t>어려움이</w:t>
            </w:r>
            <w:r>
              <w:rPr>
                <w:rFonts w:ascii="바탕체" w:eastAsia="바탕체"/>
                <w:spacing w:val="-12"/>
                <w:w w:val="90"/>
                <w:sz w:val="18"/>
                <w:lang w:eastAsia="ko-KR"/>
              </w:rPr>
              <w:t xml:space="preserve"> </w:t>
            </w:r>
            <w:r>
              <w:rPr>
                <w:rFonts w:ascii="바탕체" w:eastAsia="바탕체"/>
                <w:w w:val="90"/>
                <w:sz w:val="18"/>
                <w:lang w:eastAsia="ko-KR"/>
              </w:rPr>
              <w:t>발생 하고</w:t>
            </w:r>
            <w:r>
              <w:rPr>
                <w:rFonts w:ascii="바탕체" w:eastAsia="바탕체"/>
                <w:spacing w:val="-14"/>
                <w:w w:val="90"/>
                <w:sz w:val="18"/>
                <w:lang w:eastAsia="ko-KR"/>
              </w:rPr>
              <w:t xml:space="preserve"> </w:t>
            </w:r>
            <w:r>
              <w:rPr>
                <w:rFonts w:ascii="바탕체" w:eastAsia="바탕체"/>
                <w:w w:val="90"/>
                <w:sz w:val="18"/>
                <w:lang w:eastAsia="ko-KR"/>
              </w:rPr>
              <w:t>있음</w:t>
            </w:r>
            <w:r>
              <w:rPr>
                <w:w w:val="90"/>
                <w:sz w:val="18"/>
                <w:lang w:eastAsia="ko-KR"/>
              </w:rPr>
              <w:t>.</w:t>
            </w:r>
            <w:r>
              <w:rPr>
                <w:spacing w:val="-7"/>
                <w:w w:val="90"/>
                <w:sz w:val="18"/>
                <w:lang w:eastAsia="ko-KR"/>
              </w:rPr>
              <w:t xml:space="preserve"> </w:t>
            </w:r>
            <w:r>
              <w:rPr>
                <w:rFonts w:ascii="바탕체" w:eastAsia="바탕체"/>
                <w:w w:val="90"/>
                <w:sz w:val="18"/>
                <w:lang w:eastAsia="ko-KR"/>
              </w:rPr>
              <w:t>이에</w:t>
            </w:r>
            <w:r>
              <w:rPr>
                <w:rFonts w:ascii="바탕체" w:eastAsia="바탕체"/>
                <w:spacing w:val="-13"/>
                <w:w w:val="90"/>
                <w:sz w:val="18"/>
                <w:lang w:eastAsia="ko-KR"/>
              </w:rPr>
              <w:t xml:space="preserve"> </w:t>
            </w:r>
            <w:r>
              <w:rPr>
                <w:rFonts w:ascii="바탕체" w:eastAsia="바탕체"/>
                <w:w w:val="90"/>
                <w:sz w:val="18"/>
                <w:lang w:eastAsia="ko-KR"/>
              </w:rPr>
              <w:t>의료기관에서</w:t>
            </w:r>
            <w:r>
              <w:rPr>
                <w:rFonts w:ascii="바탕체" w:eastAsia="바탕체"/>
                <w:spacing w:val="-14"/>
                <w:w w:val="90"/>
                <w:sz w:val="18"/>
                <w:lang w:eastAsia="ko-KR"/>
              </w:rPr>
              <w:t xml:space="preserve"> </w:t>
            </w:r>
            <w:r>
              <w:rPr>
                <w:rFonts w:ascii="바탕체" w:eastAsia="바탕체"/>
                <w:w w:val="90"/>
                <w:sz w:val="18"/>
                <w:lang w:eastAsia="ko-KR"/>
              </w:rPr>
              <w:t>의료인이</w:t>
            </w:r>
            <w:r>
              <w:rPr>
                <w:rFonts w:ascii="바탕체" w:eastAsia="바탕체"/>
                <w:spacing w:val="-13"/>
                <w:w w:val="90"/>
                <w:sz w:val="18"/>
                <w:lang w:eastAsia="ko-KR"/>
              </w:rPr>
              <w:t xml:space="preserve"> </w:t>
            </w:r>
            <w:r>
              <w:rPr>
                <w:rFonts w:ascii="바탕체" w:eastAsia="바탕체"/>
                <w:w w:val="90"/>
                <w:sz w:val="18"/>
                <w:lang w:eastAsia="ko-KR"/>
              </w:rPr>
              <w:t>아동</w:t>
            </w:r>
            <w:r>
              <w:rPr>
                <w:rFonts w:ascii="돋움" w:eastAsia="돋움"/>
                <w:w w:val="90"/>
                <w:sz w:val="18"/>
                <w:lang w:eastAsia="ko-KR"/>
              </w:rPr>
              <w:t>ㆍ</w:t>
            </w:r>
            <w:r>
              <w:rPr>
                <w:rFonts w:ascii="돋움" w:eastAsia="돋움"/>
                <w:spacing w:val="-2"/>
                <w:sz w:val="18"/>
                <w:lang w:eastAsia="ko-KR"/>
              </w:rPr>
              <w:t xml:space="preserve"> </w:t>
            </w:r>
            <w:r>
              <w:rPr>
                <w:rFonts w:ascii="바탕체" w:eastAsia="바탕체"/>
                <w:w w:val="90"/>
                <w:sz w:val="18"/>
                <w:lang w:eastAsia="ko-KR"/>
              </w:rPr>
              <w:t>노인</w:t>
            </w:r>
            <w:r>
              <w:rPr>
                <w:rFonts w:ascii="돋움" w:eastAsia="돋움"/>
                <w:w w:val="90"/>
                <w:sz w:val="18"/>
                <w:lang w:eastAsia="ko-KR"/>
              </w:rPr>
              <w:t>ㆍ</w:t>
            </w:r>
            <w:r>
              <w:rPr>
                <w:rFonts w:ascii="돋움" w:eastAsia="돋움"/>
                <w:spacing w:val="26"/>
                <w:sz w:val="18"/>
                <w:lang w:eastAsia="ko-KR"/>
              </w:rPr>
              <w:t xml:space="preserve"> </w:t>
            </w:r>
            <w:r>
              <w:rPr>
                <w:rFonts w:ascii="바탕체" w:eastAsia="바탕체"/>
                <w:w w:val="90"/>
                <w:sz w:val="18"/>
                <w:lang w:eastAsia="ko-KR"/>
              </w:rPr>
              <w:t xml:space="preserve">장 </w:t>
            </w:r>
            <w:r>
              <w:rPr>
                <w:rFonts w:ascii="바탕체" w:eastAsia="바탕체"/>
                <w:spacing w:val="-2"/>
                <w:w w:val="90"/>
                <w:sz w:val="18"/>
                <w:lang w:eastAsia="ko-KR"/>
              </w:rPr>
              <w:t>애인</w:t>
            </w:r>
            <w:r>
              <w:rPr>
                <w:rFonts w:ascii="바탕체" w:eastAsia="바탕체"/>
                <w:spacing w:val="-14"/>
                <w:w w:val="90"/>
                <w:sz w:val="18"/>
                <w:lang w:eastAsia="ko-KR"/>
              </w:rPr>
              <w:t xml:space="preserve"> </w:t>
            </w:r>
            <w:r>
              <w:rPr>
                <w:rFonts w:ascii="바탕체" w:eastAsia="바탕체"/>
                <w:spacing w:val="-2"/>
                <w:w w:val="90"/>
                <w:sz w:val="18"/>
                <w:lang w:eastAsia="ko-KR"/>
              </w:rPr>
              <w:t>학대</w:t>
            </w:r>
            <w:r>
              <w:rPr>
                <w:rFonts w:ascii="바탕체" w:eastAsia="바탕체"/>
                <w:spacing w:val="-11"/>
                <w:w w:val="90"/>
                <w:sz w:val="18"/>
                <w:lang w:eastAsia="ko-KR"/>
              </w:rPr>
              <w:t xml:space="preserve"> </w:t>
            </w:r>
            <w:r>
              <w:rPr>
                <w:rFonts w:ascii="바탕체" w:eastAsia="바탕체"/>
                <w:spacing w:val="-2"/>
                <w:w w:val="90"/>
                <w:sz w:val="18"/>
                <w:lang w:eastAsia="ko-KR"/>
              </w:rPr>
              <w:t>범죄의</w:t>
            </w:r>
            <w:r>
              <w:rPr>
                <w:rFonts w:ascii="바탕체" w:eastAsia="바탕체"/>
                <w:spacing w:val="-12"/>
                <w:w w:val="90"/>
                <w:sz w:val="18"/>
                <w:lang w:eastAsia="ko-KR"/>
              </w:rPr>
              <w:t xml:space="preserve"> </w:t>
            </w:r>
            <w:r>
              <w:rPr>
                <w:rFonts w:ascii="바탕체" w:eastAsia="바탕체"/>
                <w:spacing w:val="-2"/>
                <w:w w:val="90"/>
                <w:sz w:val="18"/>
                <w:lang w:eastAsia="ko-KR"/>
              </w:rPr>
              <w:t>신고를</w:t>
            </w:r>
            <w:r>
              <w:rPr>
                <w:rFonts w:ascii="바탕체" w:eastAsia="바탕체"/>
                <w:spacing w:val="-11"/>
                <w:w w:val="90"/>
                <w:sz w:val="18"/>
                <w:lang w:eastAsia="ko-KR"/>
              </w:rPr>
              <w:t xml:space="preserve"> </w:t>
            </w:r>
            <w:r>
              <w:rPr>
                <w:rFonts w:ascii="바탕체" w:eastAsia="바탕체"/>
                <w:spacing w:val="-2"/>
                <w:w w:val="90"/>
                <w:sz w:val="18"/>
                <w:lang w:eastAsia="ko-KR"/>
              </w:rPr>
              <w:t>한</w:t>
            </w:r>
            <w:r>
              <w:rPr>
                <w:rFonts w:ascii="바탕체" w:eastAsia="바탕체"/>
                <w:spacing w:val="-12"/>
                <w:w w:val="90"/>
                <w:sz w:val="18"/>
                <w:lang w:eastAsia="ko-KR"/>
              </w:rPr>
              <w:t xml:space="preserve"> </w:t>
            </w:r>
            <w:r>
              <w:rPr>
                <w:rFonts w:ascii="바탕체" w:eastAsia="바탕체"/>
                <w:spacing w:val="-2"/>
                <w:w w:val="90"/>
                <w:sz w:val="18"/>
                <w:lang w:eastAsia="ko-KR"/>
              </w:rPr>
              <w:t>경우에는</w:t>
            </w:r>
            <w:r>
              <w:rPr>
                <w:rFonts w:ascii="바탕체" w:eastAsia="바탕체"/>
                <w:spacing w:val="-11"/>
                <w:w w:val="90"/>
                <w:sz w:val="18"/>
                <w:lang w:eastAsia="ko-KR"/>
              </w:rPr>
              <w:t xml:space="preserve"> </w:t>
            </w:r>
            <w:r>
              <w:rPr>
                <w:rFonts w:ascii="바탕체" w:eastAsia="바탕체"/>
                <w:spacing w:val="-2"/>
                <w:w w:val="90"/>
                <w:sz w:val="18"/>
                <w:lang w:eastAsia="ko-KR"/>
              </w:rPr>
              <w:t>관련</w:t>
            </w:r>
            <w:r>
              <w:rPr>
                <w:rFonts w:ascii="바탕체" w:eastAsia="바탕체"/>
                <w:spacing w:val="-12"/>
                <w:w w:val="90"/>
                <w:sz w:val="18"/>
                <w:lang w:eastAsia="ko-KR"/>
              </w:rPr>
              <w:t xml:space="preserve"> </w:t>
            </w:r>
            <w:r>
              <w:rPr>
                <w:rFonts w:ascii="바탕체" w:eastAsia="바탕체"/>
                <w:spacing w:val="-2"/>
                <w:w w:val="90"/>
                <w:sz w:val="18"/>
                <w:lang w:eastAsia="ko-KR"/>
              </w:rPr>
              <w:t>수사를</w:t>
            </w:r>
            <w:r>
              <w:rPr>
                <w:rFonts w:ascii="바탕체" w:eastAsia="바탕체"/>
                <w:spacing w:val="-11"/>
                <w:w w:val="90"/>
                <w:sz w:val="18"/>
                <w:lang w:eastAsia="ko-KR"/>
              </w:rPr>
              <w:t xml:space="preserve"> </w:t>
            </w:r>
            <w:r>
              <w:rPr>
                <w:rFonts w:ascii="바탕체" w:eastAsia="바탕체"/>
                <w:spacing w:val="-2"/>
                <w:w w:val="90"/>
                <w:sz w:val="18"/>
                <w:lang w:eastAsia="ko-KR"/>
              </w:rPr>
              <w:t xml:space="preserve">위하여 </w:t>
            </w:r>
            <w:r>
              <w:rPr>
                <w:rFonts w:ascii="바탕체" w:eastAsia="바탕체"/>
                <w:w w:val="90"/>
                <w:sz w:val="18"/>
                <w:lang w:eastAsia="ko-KR"/>
              </w:rPr>
              <w:t>필요한 진료기록을 수사기관에 제공할 수 있도록 함으로 써</w:t>
            </w:r>
            <w:r>
              <w:rPr>
                <w:rFonts w:ascii="바탕체" w:eastAsia="바탕체"/>
                <w:spacing w:val="-14"/>
                <w:w w:val="90"/>
                <w:sz w:val="18"/>
                <w:lang w:eastAsia="ko-KR"/>
              </w:rPr>
              <w:t xml:space="preserve"> </w:t>
            </w:r>
            <w:r>
              <w:rPr>
                <w:rFonts w:ascii="바탕체" w:eastAsia="바탕체"/>
                <w:w w:val="90"/>
                <w:sz w:val="18"/>
                <w:lang w:eastAsia="ko-KR"/>
              </w:rPr>
              <w:t>아동학대</w:t>
            </w:r>
            <w:r>
              <w:rPr>
                <w:rFonts w:ascii="돋움" w:eastAsia="돋움"/>
                <w:w w:val="90"/>
                <w:sz w:val="18"/>
                <w:lang w:eastAsia="ko-KR"/>
              </w:rPr>
              <w:t>ㆍ</w:t>
            </w:r>
            <w:r>
              <w:rPr>
                <w:rFonts w:ascii="돋움" w:eastAsia="돋움"/>
                <w:spacing w:val="6"/>
                <w:sz w:val="18"/>
                <w:lang w:eastAsia="ko-KR"/>
              </w:rPr>
              <w:t xml:space="preserve"> </w:t>
            </w:r>
            <w:r>
              <w:rPr>
                <w:rFonts w:ascii="바탕체" w:eastAsia="바탕체"/>
                <w:w w:val="90"/>
                <w:sz w:val="18"/>
                <w:lang w:eastAsia="ko-KR"/>
              </w:rPr>
              <w:t>노인학대</w:t>
            </w:r>
            <w:r>
              <w:rPr>
                <w:rFonts w:ascii="돋움" w:eastAsia="돋움"/>
                <w:w w:val="90"/>
                <w:sz w:val="18"/>
                <w:lang w:eastAsia="ko-KR"/>
              </w:rPr>
              <w:t>ㆍ</w:t>
            </w:r>
            <w:r>
              <w:rPr>
                <w:rFonts w:ascii="돋움" w:eastAsia="돋움"/>
                <w:spacing w:val="25"/>
                <w:sz w:val="18"/>
                <w:lang w:eastAsia="ko-KR"/>
              </w:rPr>
              <w:t xml:space="preserve"> </w:t>
            </w:r>
            <w:r>
              <w:rPr>
                <w:rFonts w:ascii="바탕체" w:eastAsia="바탕체"/>
                <w:w w:val="90"/>
                <w:sz w:val="18"/>
                <w:lang w:eastAsia="ko-KR"/>
              </w:rPr>
              <w:t>장애인</w:t>
            </w:r>
            <w:r>
              <w:rPr>
                <w:rFonts w:ascii="바탕체" w:eastAsia="바탕체"/>
                <w:spacing w:val="-14"/>
                <w:w w:val="90"/>
                <w:sz w:val="18"/>
                <w:lang w:eastAsia="ko-KR"/>
              </w:rPr>
              <w:t xml:space="preserve"> </w:t>
            </w:r>
            <w:r>
              <w:rPr>
                <w:rFonts w:ascii="바탕체" w:eastAsia="바탕체"/>
                <w:w w:val="90"/>
                <w:sz w:val="18"/>
                <w:lang w:eastAsia="ko-KR"/>
              </w:rPr>
              <w:t>학대</w:t>
            </w:r>
            <w:r>
              <w:rPr>
                <w:rFonts w:ascii="바탕체" w:eastAsia="바탕체"/>
                <w:spacing w:val="-13"/>
                <w:w w:val="90"/>
                <w:sz w:val="18"/>
                <w:lang w:eastAsia="ko-KR"/>
              </w:rPr>
              <w:t xml:space="preserve"> </w:t>
            </w:r>
            <w:r>
              <w:rPr>
                <w:rFonts w:ascii="바탕체" w:eastAsia="바탕체"/>
                <w:w w:val="90"/>
                <w:sz w:val="18"/>
                <w:lang w:eastAsia="ko-KR"/>
              </w:rPr>
              <w:t>수사가</w:t>
            </w:r>
            <w:r>
              <w:rPr>
                <w:rFonts w:ascii="바탕체" w:eastAsia="바탕체"/>
                <w:spacing w:val="-14"/>
                <w:w w:val="90"/>
                <w:sz w:val="18"/>
                <w:lang w:eastAsia="ko-KR"/>
              </w:rPr>
              <w:t xml:space="preserve"> </w:t>
            </w:r>
            <w:r>
              <w:rPr>
                <w:rFonts w:ascii="바탕체" w:eastAsia="바탕체"/>
                <w:w w:val="90"/>
                <w:sz w:val="18"/>
                <w:lang w:eastAsia="ko-KR"/>
              </w:rPr>
              <w:t>원활히</w:t>
            </w:r>
            <w:r>
              <w:rPr>
                <w:rFonts w:ascii="바탕체" w:eastAsia="바탕체"/>
                <w:spacing w:val="-13"/>
                <w:w w:val="90"/>
                <w:sz w:val="18"/>
                <w:lang w:eastAsia="ko-KR"/>
              </w:rPr>
              <w:t xml:space="preserve"> </w:t>
            </w:r>
            <w:r>
              <w:rPr>
                <w:rFonts w:ascii="바탕체" w:eastAsia="바탕체"/>
                <w:w w:val="90"/>
                <w:sz w:val="18"/>
                <w:lang w:eastAsia="ko-KR"/>
              </w:rPr>
              <w:t xml:space="preserve">이 </w:t>
            </w:r>
            <w:r>
              <w:rPr>
                <w:rFonts w:ascii="바탕체" w:eastAsia="바탕체"/>
                <w:spacing w:val="-10"/>
                <w:sz w:val="18"/>
                <w:lang w:eastAsia="ko-KR"/>
              </w:rPr>
              <w:t>루어질</w:t>
            </w:r>
            <w:r>
              <w:rPr>
                <w:rFonts w:ascii="바탕체" w:eastAsia="바탕체"/>
                <w:spacing w:val="-13"/>
                <w:sz w:val="18"/>
                <w:lang w:eastAsia="ko-KR"/>
              </w:rPr>
              <w:t xml:space="preserve"> </w:t>
            </w:r>
            <w:r>
              <w:rPr>
                <w:rFonts w:ascii="바탕체" w:eastAsia="바탕체"/>
                <w:spacing w:val="-10"/>
                <w:sz w:val="18"/>
                <w:lang w:eastAsia="ko-KR"/>
              </w:rPr>
              <w:t>수</w:t>
            </w:r>
            <w:r>
              <w:rPr>
                <w:rFonts w:ascii="바탕체" w:eastAsia="바탕체"/>
                <w:spacing w:val="-12"/>
                <w:sz w:val="18"/>
                <w:lang w:eastAsia="ko-KR"/>
              </w:rPr>
              <w:t xml:space="preserve"> </w:t>
            </w:r>
            <w:r>
              <w:rPr>
                <w:rFonts w:ascii="바탕체" w:eastAsia="바탕체"/>
                <w:spacing w:val="-10"/>
                <w:sz w:val="18"/>
                <w:lang w:eastAsia="ko-KR"/>
              </w:rPr>
              <w:t>있도록</w:t>
            </w:r>
            <w:r>
              <w:rPr>
                <w:rFonts w:ascii="바탕체" w:eastAsia="바탕체"/>
                <w:spacing w:val="-13"/>
                <w:sz w:val="18"/>
                <w:lang w:eastAsia="ko-KR"/>
              </w:rPr>
              <w:t xml:space="preserve"> </w:t>
            </w:r>
            <w:r>
              <w:rPr>
                <w:rFonts w:ascii="바탕체" w:eastAsia="바탕체"/>
                <w:spacing w:val="-10"/>
                <w:sz w:val="18"/>
                <w:lang w:eastAsia="ko-KR"/>
              </w:rPr>
              <w:t>지원하려는</w:t>
            </w:r>
            <w:r>
              <w:rPr>
                <w:rFonts w:ascii="바탕체" w:eastAsia="바탕체"/>
                <w:spacing w:val="-12"/>
                <w:sz w:val="18"/>
                <w:lang w:eastAsia="ko-KR"/>
              </w:rPr>
              <w:t xml:space="preserve"> </w:t>
            </w:r>
            <w:r>
              <w:rPr>
                <w:rFonts w:ascii="바탕체" w:eastAsia="바탕체"/>
                <w:spacing w:val="-10"/>
                <w:sz w:val="18"/>
                <w:lang w:eastAsia="ko-KR"/>
              </w:rPr>
              <w:t>것임</w:t>
            </w:r>
            <w:r>
              <w:rPr>
                <w:rFonts w:ascii="바탕체" w:eastAsia="바탕체"/>
                <w:spacing w:val="-13"/>
                <w:sz w:val="18"/>
                <w:lang w:eastAsia="ko-KR"/>
              </w:rPr>
              <w:t xml:space="preserve"> </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2"/>
                <w:sz w:val="18"/>
              </w:rPr>
              <w:t xml:space="preserve"> </w:t>
            </w:r>
            <w:r>
              <w:rPr>
                <w:spacing w:val="-10"/>
                <w:sz w:val="18"/>
              </w:rPr>
              <w:t>However,</w:t>
            </w:r>
            <w:r>
              <w:rPr>
                <w:spacing w:val="-1"/>
                <w:sz w:val="18"/>
              </w:rPr>
              <w:t xml:space="preserve"> </w:t>
            </w:r>
            <w:r>
              <w:rPr>
                <w:spacing w:val="-10"/>
                <w:sz w:val="18"/>
              </w:rPr>
              <w:t>due</w:t>
            </w:r>
            <w:r>
              <w:rPr>
                <w:spacing w:val="-1"/>
                <w:sz w:val="18"/>
              </w:rPr>
              <w:t xml:space="preserve"> </w:t>
            </w:r>
            <w:r>
              <w:rPr>
                <w:spacing w:val="-10"/>
                <w:sz w:val="18"/>
              </w:rPr>
              <w:t>to</w:t>
            </w:r>
            <w:r>
              <w:rPr>
                <w:sz w:val="18"/>
              </w:rPr>
              <w:t xml:space="preserve"> this, even when medical personnel in medical institutions report crimes of child abuse, elder abuse, or abuse of per-sons</w:t>
            </w:r>
            <w:r>
              <w:rPr>
                <w:spacing w:val="-4"/>
                <w:sz w:val="18"/>
              </w:rPr>
              <w:t xml:space="preserve"> </w:t>
            </w:r>
            <w:r>
              <w:rPr>
                <w:sz w:val="18"/>
              </w:rPr>
              <w:t>with</w:t>
            </w:r>
            <w:r>
              <w:rPr>
                <w:spacing w:val="-4"/>
                <w:sz w:val="18"/>
              </w:rPr>
              <w:t xml:space="preserve"> </w:t>
            </w:r>
            <w:r>
              <w:rPr>
                <w:sz w:val="18"/>
              </w:rPr>
              <w:t>disabilities,</w:t>
            </w:r>
            <w:r>
              <w:rPr>
                <w:spacing w:val="-4"/>
                <w:sz w:val="18"/>
              </w:rPr>
              <w:t xml:space="preserve"> </w:t>
            </w:r>
            <w:r>
              <w:rPr>
                <w:sz w:val="18"/>
              </w:rPr>
              <w:t>difficulties</w:t>
            </w:r>
            <w:r>
              <w:rPr>
                <w:spacing w:val="-4"/>
                <w:sz w:val="18"/>
              </w:rPr>
              <w:t xml:space="preserve"> </w:t>
            </w:r>
            <w:r>
              <w:rPr>
                <w:sz w:val="18"/>
              </w:rPr>
              <w:t>arise</w:t>
            </w:r>
            <w:r>
              <w:rPr>
                <w:spacing w:val="-4"/>
                <w:sz w:val="18"/>
              </w:rPr>
              <w:t xml:space="preserve"> </w:t>
            </w:r>
            <w:r>
              <w:rPr>
                <w:sz w:val="18"/>
              </w:rPr>
              <w:t>where</w:t>
            </w:r>
            <w:r>
              <w:rPr>
                <w:spacing w:val="-4"/>
                <w:sz w:val="18"/>
              </w:rPr>
              <w:t xml:space="preserve"> </w:t>
            </w:r>
            <w:r>
              <w:rPr>
                <w:sz w:val="18"/>
              </w:rPr>
              <w:t>they</w:t>
            </w:r>
            <w:r>
              <w:rPr>
                <w:spacing w:val="-3"/>
                <w:sz w:val="18"/>
              </w:rPr>
              <w:t xml:space="preserve"> </w:t>
            </w:r>
            <w:r>
              <w:rPr>
                <w:sz w:val="18"/>
              </w:rPr>
              <w:t>must</w:t>
            </w:r>
            <w:r>
              <w:rPr>
                <w:spacing w:val="-4"/>
                <w:sz w:val="18"/>
              </w:rPr>
              <w:t xml:space="preserve"> </w:t>
            </w:r>
            <w:r>
              <w:rPr>
                <w:sz w:val="18"/>
              </w:rPr>
              <w:t>re-peat their statements multiple times during the related in-vestigation</w:t>
            </w:r>
            <w:r>
              <w:rPr>
                <w:spacing w:val="11"/>
                <w:sz w:val="18"/>
              </w:rPr>
              <w:t xml:space="preserve"> </w:t>
            </w:r>
            <w:r>
              <w:rPr>
                <w:sz w:val="18"/>
              </w:rPr>
              <w:t>process</w:t>
            </w:r>
            <w:r w:rsidR="00F93379">
              <w:rPr>
                <w:sz w:val="18"/>
              </w:rPr>
              <w:t>…</w:t>
            </w:r>
            <w:r w:rsidR="00F93379">
              <w:rPr>
                <w:rFonts w:hint="eastAsia"/>
                <w:spacing w:val="59"/>
                <w:sz w:val="18"/>
                <w:lang w:eastAsia="ko-KR"/>
              </w:rPr>
              <w:t>.</w:t>
            </w:r>
            <w:r>
              <w:rPr>
                <w:sz w:val="18"/>
              </w:rPr>
              <w:t>Therefore,</w:t>
            </w:r>
            <w:r>
              <w:rPr>
                <w:spacing w:val="11"/>
                <w:sz w:val="18"/>
              </w:rPr>
              <w:t xml:space="preserve"> </w:t>
            </w:r>
            <w:r>
              <w:rPr>
                <w:sz w:val="18"/>
              </w:rPr>
              <w:t>the</w:t>
            </w:r>
            <w:r>
              <w:rPr>
                <w:spacing w:val="11"/>
                <w:sz w:val="18"/>
              </w:rPr>
              <w:t xml:space="preserve"> </w:t>
            </w:r>
            <w:r>
              <w:rPr>
                <w:sz w:val="18"/>
              </w:rPr>
              <w:t>objective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pacing w:val="-4"/>
                <w:sz w:val="18"/>
              </w:rPr>
              <w:t>sup-</w:t>
            </w:r>
          </w:p>
          <w:p w14:paraId="3630A509" w14:textId="77777777" w:rsidR="00832031" w:rsidRDefault="00000000">
            <w:pPr>
              <w:pStyle w:val="TableParagraph"/>
              <w:spacing w:before="12" w:line="254" w:lineRule="auto"/>
              <w:ind w:left="123" w:right="110"/>
              <w:jc w:val="both"/>
              <w:rPr>
                <w:sz w:val="18"/>
              </w:rPr>
            </w:pPr>
            <w:r>
              <w:rPr>
                <w:sz w:val="18"/>
              </w:rPr>
              <w:t>port the smooth conduct of investigations into child abuse, elder abuse, and abuse of persons with disabilities by al-lowing</w:t>
            </w:r>
            <w:r>
              <w:rPr>
                <w:spacing w:val="-10"/>
                <w:sz w:val="18"/>
              </w:rPr>
              <w:t xml:space="preserve"> </w:t>
            </w:r>
            <w:r>
              <w:rPr>
                <w:sz w:val="18"/>
              </w:rPr>
              <w:t>medical</w:t>
            </w:r>
            <w:r>
              <w:rPr>
                <w:spacing w:val="-10"/>
                <w:sz w:val="18"/>
              </w:rPr>
              <w:t xml:space="preserve"> </w:t>
            </w:r>
            <w:r>
              <w:rPr>
                <w:sz w:val="18"/>
              </w:rPr>
              <w:t>personnel</w:t>
            </w:r>
            <w:r>
              <w:rPr>
                <w:spacing w:val="-10"/>
                <w:sz w:val="18"/>
              </w:rPr>
              <w:t xml:space="preserve"> </w:t>
            </w:r>
            <w:r>
              <w:rPr>
                <w:sz w:val="18"/>
              </w:rPr>
              <w:t>in</w:t>
            </w:r>
            <w:r>
              <w:rPr>
                <w:spacing w:val="-10"/>
                <w:sz w:val="18"/>
              </w:rPr>
              <w:t xml:space="preserve"> </w:t>
            </w:r>
            <w:r>
              <w:rPr>
                <w:sz w:val="18"/>
              </w:rPr>
              <w:t>medical</w:t>
            </w:r>
            <w:r>
              <w:rPr>
                <w:spacing w:val="-10"/>
                <w:sz w:val="18"/>
              </w:rPr>
              <w:t xml:space="preserve"> </w:t>
            </w:r>
            <w:r>
              <w:rPr>
                <w:sz w:val="18"/>
              </w:rPr>
              <w:t>institutions</w:t>
            </w:r>
            <w:r>
              <w:rPr>
                <w:spacing w:val="-10"/>
                <w:sz w:val="18"/>
              </w:rPr>
              <w:t xml:space="preserve"> </w:t>
            </w:r>
            <w:r>
              <w:rPr>
                <w:sz w:val="18"/>
              </w:rPr>
              <w:t>to</w:t>
            </w:r>
            <w:r>
              <w:rPr>
                <w:spacing w:val="-10"/>
                <w:sz w:val="18"/>
              </w:rPr>
              <w:t xml:space="preserve"> </w:t>
            </w:r>
            <w:r>
              <w:rPr>
                <w:sz w:val="18"/>
              </w:rPr>
              <w:t>provide necessary medical records to investigative agencies when such crimes are reported.)</w:t>
            </w:r>
          </w:p>
        </w:tc>
      </w:tr>
    </w:tbl>
    <w:p w14:paraId="1C7A9016"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24F6644D"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11E52A5" w14:textId="77777777">
        <w:trPr>
          <w:trHeight w:val="594"/>
        </w:trPr>
        <w:tc>
          <w:tcPr>
            <w:tcW w:w="2515" w:type="dxa"/>
          </w:tcPr>
          <w:p w14:paraId="1B72B352"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A55FFFF"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04A9DB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992867E"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53E9560"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CF53241" w14:textId="77777777" w:rsidR="00832031" w:rsidRDefault="00000000">
            <w:pPr>
              <w:pStyle w:val="TableParagraph"/>
              <w:spacing w:before="79"/>
              <w:ind w:left="429"/>
              <w:jc w:val="left"/>
              <w:rPr>
                <w:b/>
                <w:sz w:val="18"/>
              </w:rPr>
            </w:pPr>
            <w:r>
              <w:rPr>
                <w:b/>
                <w:spacing w:val="-2"/>
                <w:sz w:val="18"/>
              </w:rPr>
              <w:t>(Sponsor)</w:t>
            </w:r>
          </w:p>
        </w:tc>
        <w:tc>
          <w:tcPr>
            <w:tcW w:w="4498" w:type="dxa"/>
          </w:tcPr>
          <w:p w14:paraId="7595D22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FAC53FA"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3FA091E" w14:textId="77777777">
        <w:trPr>
          <w:trHeight w:val="5117"/>
        </w:trPr>
        <w:tc>
          <w:tcPr>
            <w:tcW w:w="2515" w:type="dxa"/>
          </w:tcPr>
          <w:p w14:paraId="63555FF4" w14:textId="77777777" w:rsidR="00832031" w:rsidRDefault="00000000">
            <w:pPr>
              <w:pStyle w:val="TableParagraph"/>
              <w:spacing w:before="24" w:line="247" w:lineRule="auto"/>
              <w:ind w:left="122" w:right="112"/>
              <w:jc w:val="left"/>
              <w:rPr>
                <w:sz w:val="18"/>
              </w:rPr>
            </w:pPr>
            <w:r>
              <w:rPr>
                <w:rFonts w:ascii="바탕체" w:eastAsia="바탕체"/>
                <w:spacing w:val="-2"/>
                <w:sz w:val="18"/>
              </w:rPr>
              <w:t xml:space="preserve">교통안전시설특별회계법안 </w:t>
            </w:r>
            <w:r>
              <w:rPr>
                <w:sz w:val="18"/>
              </w:rPr>
              <w:t>(Act</w:t>
            </w:r>
            <w:r>
              <w:rPr>
                <w:spacing w:val="-3"/>
                <w:sz w:val="18"/>
              </w:rPr>
              <w:t xml:space="preserve"> </w:t>
            </w:r>
            <w:r>
              <w:rPr>
                <w:sz w:val="18"/>
              </w:rPr>
              <w:t>on</w:t>
            </w:r>
            <w:r>
              <w:rPr>
                <w:spacing w:val="-3"/>
                <w:sz w:val="18"/>
              </w:rPr>
              <w:t xml:space="preserve"> </w:t>
            </w:r>
            <w:r>
              <w:rPr>
                <w:sz w:val="18"/>
              </w:rPr>
              <w:t>Traffic</w:t>
            </w:r>
            <w:r>
              <w:rPr>
                <w:spacing w:val="-3"/>
                <w:sz w:val="18"/>
              </w:rPr>
              <w:t xml:space="preserve"> </w:t>
            </w:r>
            <w:r>
              <w:rPr>
                <w:sz w:val="18"/>
              </w:rPr>
              <w:t>Safety</w:t>
            </w:r>
            <w:r>
              <w:rPr>
                <w:spacing w:val="-3"/>
                <w:sz w:val="18"/>
              </w:rPr>
              <w:t xml:space="preserve"> </w:t>
            </w:r>
            <w:r>
              <w:rPr>
                <w:sz w:val="18"/>
              </w:rPr>
              <w:t>Systems Special Account)</w:t>
            </w:r>
          </w:p>
        </w:tc>
        <w:tc>
          <w:tcPr>
            <w:tcW w:w="1324" w:type="dxa"/>
          </w:tcPr>
          <w:p w14:paraId="5D4EEF94" w14:textId="77777777" w:rsidR="00832031" w:rsidRDefault="00000000">
            <w:pPr>
              <w:pStyle w:val="TableParagraph"/>
              <w:spacing w:before="39"/>
              <w:ind w:left="8" w:right="1"/>
              <w:rPr>
                <w:sz w:val="18"/>
              </w:rPr>
            </w:pPr>
            <w:r>
              <w:rPr>
                <w:spacing w:val="-2"/>
                <w:sz w:val="18"/>
              </w:rPr>
              <w:t>2108263</w:t>
            </w:r>
          </w:p>
        </w:tc>
        <w:tc>
          <w:tcPr>
            <w:tcW w:w="1607" w:type="dxa"/>
          </w:tcPr>
          <w:p w14:paraId="3849D5BC"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김형동</w:t>
            </w:r>
          </w:p>
          <w:p w14:paraId="03996664" w14:textId="77777777" w:rsidR="00832031" w:rsidRDefault="00000000">
            <w:pPr>
              <w:pStyle w:val="TableParagraph"/>
              <w:ind w:left="9" w:right="1"/>
              <w:rPr>
                <w:sz w:val="18"/>
              </w:rPr>
            </w:pPr>
            <w:r>
              <w:rPr>
                <w:sz w:val="18"/>
              </w:rPr>
              <w:t>(Hyungdong</w:t>
            </w:r>
            <w:r>
              <w:rPr>
                <w:spacing w:val="-11"/>
                <w:sz w:val="18"/>
              </w:rPr>
              <w:t xml:space="preserve"> </w:t>
            </w:r>
            <w:r>
              <w:rPr>
                <w:spacing w:val="-4"/>
                <w:sz w:val="18"/>
              </w:rPr>
              <w:t>Kim)</w:t>
            </w:r>
          </w:p>
        </w:tc>
        <w:tc>
          <w:tcPr>
            <w:tcW w:w="4498" w:type="dxa"/>
          </w:tcPr>
          <w:p w14:paraId="2EF9BCAE" w14:textId="62EC1318"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7"/>
                <w:w w:val="90"/>
                <w:sz w:val="18"/>
                <w:lang w:eastAsia="ko-KR"/>
              </w:rPr>
              <w:t xml:space="preserve"> </w:t>
            </w:r>
            <w:r>
              <w:rPr>
                <w:rFonts w:ascii="바탕체" w:eastAsia="바탕체"/>
                <w:w w:val="90"/>
                <w:sz w:val="18"/>
                <w:lang w:eastAsia="ko-KR"/>
              </w:rPr>
              <w:t>최근</w:t>
            </w:r>
            <w:r>
              <w:rPr>
                <w:rFonts w:ascii="바탕체" w:eastAsia="바탕체"/>
                <w:spacing w:val="-14"/>
                <w:w w:val="90"/>
                <w:sz w:val="18"/>
                <w:lang w:eastAsia="ko-KR"/>
              </w:rPr>
              <w:t xml:space="preserve"> </w:t>
            </w:r>
            <w:r>
              <w:rPr>
                <w:rFonts w:ascii="바탕체" w:eastAsia="바탕체"/>
                <w:w w:val="90"/>
                <w:sz w:val="18"/>
                <w:lang w:eastAsia="ko-KR"/>
              </w:rPr>
              <w:t>어린이나</w:t>
            </w:r>
            <w:r>
              <w:rPr>
                <w:rFonts w:ascii="바탕체" w:eastAsia="바탕체"/>
                <w:spacing w:val="-13"/>
                <w:w w:val="90"/>
                <w:sz w:val="18"/>
                <w:lang w:eastAsia="ko-KR"/>
              </w:rPr>
              <w:t xml:space="preserve"> </w:t>
            </w:r>
            <w:r>
              <w:rPr>
                <w:rFonts w:ascii="바탕체" w:eastAsia="바탕체"/>
                <w:w w:val="90"/>
                <w:sz w:val="18"/>
                <w:lang w:eastAsia="ko-KR"/>
              </w:rPr>
              <w:t>노인</w:t>
            </w:r>
            <w:r>
              <w:rPr>
                <w:w w:val="90"/>
                <w:sz w:val="18"/>
                <w:lang w:eastAsia="ko-KR"/>
              </w:rPr>
              <w:t>,</w:t>
            </w:r>
            <w:r>
              <w:rPr>
                <w:spacing w:val="5"/>
                <w:sz w:val="18"/>
                <w:lang w:eastAsia="ko-KR"/>
              </w:rPr>
              <w:t xml:space="preserve"> </w:t>
            </w:r>
            <w:r>
              <w:rPr>
                <w:rFonts w:ascii="바탕체" w:eastAsia="바탕체"/>
                <w:w w:val="90"/>
                <w:sz w:val="18"/>
                <w:lang w:eastAsia="ko-KR"/>
              </w:rPr>
              <w:t>장애인</w:t>
            </w:r>
            <w:r>
              <w:rPr>
                <w:rFonts w:ascii="바탕체" w:eastAsia="바탕체"/>
                <w:spacing w:val="-14"/>
                <w:w w:val="90"/>
                <w:sz w:val="18"/>
                <w:lang w:eastAsia="ko-KR"/>
              </w:rPr>
              <w:t xml:space="preserve"> </w:t>
            </w:r>
            <w:r>
              <w:rPr>
                <w:rFonts w:ascii="바탕체" w:eastAsia="바탕체"/>
                <w:w w:val="90"/>
                <w:sz w:val="18"/>
                <w:lang w:eastAsia="ko-KR"/>
              </w:rPr>
              <w:t>등</w:t>
            </w:r>
            <w:r>
              <w:rPr>
                <w:rFonts w:ascii="바탕체" w:eastAsia="바탕체"/>
                <w:spacing w:val="-13"/>
                <w:w w:val="90"/>
                <w:sz w:val="18"/>
                <w:lang w:eastAsia="ko-KR"/>
              </w:rPr>
              <w:t xml:space="preserve"> </w:t>
            </w:r>
            <w:r>
              <w:rPr>
                <w:rFonts w:ascii="바탕체" w:eastAsia="바탕체"/>
                <w:w w:val="90"/>
                <w:sz w:val="18"/>
                <w:lang w:eastAsia="ko-KR"/>
              </w:rPr>
              <w:t>교통약자</w:t>
            </w:r>
            <w:r>
              <w:rPr>
                <w:rFonts w:ascii="바탕체" w:eastAsia="바탕체"/>
                <w:spacing w:val="-14"/>
                <w:w w:val="90"/>
                <w:sz w:val="18"/>
                <w:lang w:eastAsia="ko-KR"/>
              </w:rPr>
              <w:t xml:space="preserve"> </w:t>
            </w:r>
            <w:r>
              <w:rPr>
                <w:rFonts w:ascii="바탕체" w:eastAsia="바탕체"/>
                <w:w w:val="90"/>
                <w:sz w:val="18"/>
                <w:lang w:eastAsia="ko-KR"/>
              </w:rPr>
              <w:t>교통사고가</w:t>
            </w:r>
            <w:r>
              <w:rPr>
                <w:rFonts w:ascii="바탕체" w:eastAsia="바탕체"/>
                <w:spacing w:val="-13"/>
                <w:w w:val="90"/>
                <w:sz w:val="18"/>
                <w:lang w:eastAsia="ko-KR"/>
              </w:rPr>
              <w:t xml:space="preserve"> </w:t>
            </w:r>
            <w:r>
              <w:rPr>
                <w:rFonts w:ascii="바탕체" w:eastAsia="바탕체"/>
                <w:w w:val="90"/>
                <w:sz w:val="18"/>
                <w:lang w:eastAsia="ko-KR"/>
              </w:rPr>
              <w:t>빈 번하게</w:t>
            </w:r>
            <w:r>
              <w:rPr>
                <w:rFonts w:ascii="바탕체" w:eastAsia="바탕체"/>
                <w:spacing w:val="-7"/>
                <w:w w:val="90"/>
                <w:sz w:val="18"/>
                <w:lang w:eastAsia="ko-KR"/>
              </w:rPr>
              <w:t xml:space="preserve"> </w:t>
            </w:r>
            <w:r>
              <w:rPr>
                <w:rFonts w:ascii="바탕체" w:eastAsia="바탕체"/>
                <w:w w:val="90"/>
                <w:sz w:val="18"/>
                <w:lang w:eastAsia="ko-KR"/>
              </w:rPr>
              <w:t>발생함에</w:t>
            </w:r>
            <w:r>
              <w:rPr>
                <w:rFonts w:ascii="바탕체" w:eastAsia="바탕체"/>
                <w:spacing w:val="-7"/>
                <w:w w:val="90"/>
                <w:sz w:val="18"/>
                <w:lang w:eastAsia="ko-KR"/>
              </w:rPr>
              <w:t xml:space="preserve"> </w:t>
            </w:r>
            <w:r>
              <w:rPr>
                <w:rFonts w:ascii="바탕체" w:eastAsia="바탕체"/>
                <w:w w:val="90"/>
                <w:sz w:val="18"/>
                <w:lang w:eastAsia="ko-KR"/>
              </w:rPr>
              <w:t>따라</w:t>
            </w:r>
            <w:r>
              <w:rPr>
                <w:rFonts w:ascii="바탕체" w:eastAsia="바탕체"/>
                <w:spacing w:val="-7"/>
                <w:w w:val="90"/>
                <w:sz w:val="18"/>
                <w:lang w:eastAsia="ko-KR"/>
              </w:rPr>
              <w:t xml:space="preserve"> </w:t>
            </w:r>
            <w:r>
              <w:rPr>
                <w:rFonts w:ascii="바탕체" w:eastAsia="바탕체"/>
                <w:w w:val="90"/>
                <w:sz w:val="18"/>
                <w:lang w:eastAsia="ko-KR"/>
              </w:rPr>
              <w:t>어린이나</w:t>
            </w:r>
            <w:r>
              <w:rPr>
                <w:rFonts w:ascii="바탕체" w:eastAsia="바탕체"/>
                <w:spacing w:val="-7"/>
                <w:w w:val="90"/>
                <w:sz w:val="18"/>
                <w:lang w:eastAsia="ko-KR"/>
              </w:rPr>
              <w:t xml:space="preserve"> </w:t>
            </w:r>
            <w:r>
              <w:rPr>
                <w:rFonts w:ascii="바탕체" w:eastAsia="바탕체"/>
                <w:w w:val="90"/>
                <w:sz w:val="18"/>
                <w:lang w:eastAsia="ko-KR"/>
              </w:rPr>
              <w:t>노인</w:t>
            </w:r>
            <w:r>
              <w:rPr>
                <w:w w:val="90"/>
                <w:sz w:val="18"/>
                <w:lang w:eastAsia="ko-KR"/>
              </w:rPr>
              <w:t>,</w:t>
            </w:r>
            <w:r>
              <w:rPr>
                <w:spacing w:val="29"/>
                <w:sz w:val="18"/>
                <w:lang w:eastAsia="ko-KR"/>
              </w:rPr>
              <w:t xml:space="preserve"> </w:t>
            </w:r>
            <w:r>
              <w:rPr>
                <w:rFonts w:ascii="바탕체" w:eastAsia="바탕체"/>
                <w:w w:val="90"/>
                <w:sz w:val="18"/>
                <w:lang w:eastAsia="ko-KR"/>
              </w:rPr>
              <w:t>장애인</w:t>
            </w:r>
            <w:r>
              <w:rPr>
                <w:rFonts w:ascii="바탕체" w:eastAsia="바탕체"/>
                <w:spacing w:val="-7"/>
                <w:w w:val="90"/>
                <w:sz w:val="18"/>
                <w:lang w:eastAsia="ko-KR"/>
              </w:rPr>
              <w:t xml:space="preserve"> </w:t>
            </w:r>
            <w:r>
              <w:rPr>
                <w:rFonts w:ascii="바탕체" w:eastAsia="바탕체"/>
                <w:w w:val="90"/>
                <w:sz w:val="18"/>
                <w:lang w:eastAsia="ko-KR"/>
              </w:rPr>
              <w:t>보호구역에 대한 지정 및 관리 강화를 비롯한 교통안전</w:t>
            </w:r>
            <w:r>
              <w:rPr>
                <w:rFonts w:ascii="바탕체" w:eastAsia="바탕체"/>
                <w:spacing w:val="-1"/>
                <w:w w:val="90"/>
                <w:sz w:val="18"/>
                <w:lang w:eastAsia="ko-KR"/>
              </w:rPr>
              <w:t xml:space="preserve"> </w:t>
            </w:r>
            <w:r>
              <w:rPr>
                <w:rFonts w:ascii="바탕체" w:eastAsia="바탕체"/>
                <w:w w:val="90"/>
                <w:sz w:val="18"/>
                <w:lang w:eastAsia="ko-KR"/>
              </w:rPr>
              <w:t xml:space="preserve">정책의 확립 </w:t>
            </w:r>
            <w:r>
              <w:rPr>
                <w:rFonts w:ascii="바탕체" w:eastAsia="바탕체"/>
                <w:spacing w:val="-2"/>
                <w:w w:val="90"/>
                <w:sz w:val="18"/>
                <w:lang w:eastAsia="ko-KR"/>
              </w:rPr>
              <w:t>에</w:t>
            </w:r>
            <w:r>
              <w:rPr>
                <w:rFonts w:ascii="바탕체" w:eastAsia="바탕체"/>
                <w:spacing w:val="-12"/>
                <w:w w:val="90"/>
                <w:sz w:val="18"/>
                <w:lang w:eastAsia="ko-KR"/>
              </w:rPr>
              <w:t xml:space="preserve"> </w:t>
            </w:r>
            <w:r>
              <w:rPr>
                <w:rFonts w:ascii="바탕체" w:eastAsia="바탕체"/>
                <w:spacing w:val="-2"/>
                <w:w w:val="90"/>
                <w:sz w:val="18"/>
                <w:lang w:eastAsia="ko-KR"/>
              </w:rPr>
              <w:t>대한</w:t>
            </w:r>
            <w:r>
              <w:rPr>
                <w:rFonts w:ascii="바탕체" w:eastAsia="바탕체"/>
                <w:spacing w:val="-11"/>
                <w:w w:val="90"/>
                <w:sz w:val="18"/>
                <w:lang w:eastAsia="ko-KR"/>
              </w:rPr>
              <w:t xml:space="preserve"> </w:t>
            </w:r>
            <w:r>
              <w:rPr>
                <w:rFonts w:ascii="바탕체" w:eastAsia="바탕체"/>
                <w:spacing w:val="-2"/>
                <w:w w:val="90"/>
                <w:sz w:val="18"/>
                <w:lang w:eastAsia="ko-KR"/>
              </w:rPr>
              <w:t>사회적</w:t>
            </w:r>
            <w:r>
              <w:rPr>
                <w:rFonts w:ascii="바탕체" w:eastAsia="바탕체"/>
                <w:spacing w:val="-12"/>
                <w:w w:val="90"/>
                <w:sz w:val="18"/>
                <w:lang w:eastAsia="ko-KR"/>
              </w:rPr>
              <w:t xml:space="preserve"> </w:t>
            </w:r>
            <w:r>
              <w:rPr>
                <w:rFonts w:ascii="바탕체" w:eastAsia="바탕체"/>
                <w:spacing w:val="-2"/>
                <w:w w:val="90"/>
                <w:sz w:val="18"/>
                <w:lang w:eastAsia="ko-KR"/>
              </w:rPr>
              <w:t>요청이</w:t>
            </w:r>
            <w:r>
              <w:rPr>
                <w:rFonts w:ascii="바탕체" w:eastAsia="바탕체"/>
                <w:spacing w:val="-11"/>
                <w:w w:val="90"/>
                <w:sz w:val="18"/>
                <w:lang w:eastAsia="ko-KR"/>
              </w:rPr>
              <w:t xml:space="preserve"> </w:t>
            </w:r>
            <w:r>
              <w:rPr>
                <w:rFonts w:ascii="바탕체" w:eastAsia="바탕체"/>
                <w:spacing w:val="-2"/>
                <w:w w:val="90"/>
                <w:sz w:val="18"/>
                <w:lang w:eastAsia="ko-KR"/>
              </w:rPr>
              <w:t>증대되었고</w:t>
            </w:r>
            <w:r>
              <w:rPr>
                <w:rFonts w:ascii="바탕체" w:eastAsia="바탕체"/>
                <w:spacing w:val="-12"/>
                <w:w w:val="90"/>
                <w:sz w:val="18"/>
                <w:lang w:eastAsia="ko-KR"/>
              </w:rPr>
              <w:t xml:space="preserve"> </w:t>
            </w:r>
            <w:r>
              <w:rPr>
                <w:rFonts w:ascii="바탕체" w:eastAsia="바탕체"/>
                <w:spacing w:val="-2"/>
                <w:w w:val="90"/>
                <w:sz w:val="18"/>
                <w:lang w:eastAsia="ko-KR"/>
              </w:rPr>
              <w:t>이에</w:t>
            </w:r>
            <w:r>
              <w:rPr>
                <w:rFonts w:ascii="바탕체" w:eastAsia="바탕체"/>
                <w:spacing w:val="-11"/>
                <w:w w:val="90"/>
                <w:sz w:val="18"/>
                <w:lang w:eastAsia="ko-KR"/>
              </w:rPr>
              <w:t xml:space="preserve"> </w:t>
            </w:r>
            <w:r>
              <w:rPr>
                <w:rFonts w:ascii="바탕체" w:eastAsia="바탕체"/>
                <w:spacing w:val="-2"/>
                <w:w w:val="90"/>
                <w:sz w:val="18"/>
                <w:lang w:eastAsia="ko-KR"/>
              </w:rPr>
              <w:t>따른</w:t>
            </w:r>
            <w:r>
              <w:rPr>
                <w:rFonts w:ascii="바탕체" w:eastAsia="바탕체"/>
                <w:spacing w:val="-12"/>
                <w:w w:val="90"/>
                <w:sz w:val="18"/>
                <w:lang w:eastAsia="ko-KR"/>
              </w:rPr>
              <w:t xml:space="preserve"> </w:t>
            </w:r>
            <w:r>
              <w:rPr>
                <w:rFonts w:ascii="바탕체" w:eastAsia="바탕체"/>
                <w:spacing w:val="-2"/>
                <w:w w:val="90"/>
                <w:sz w:val="18"/>
                <w:lang w:eastAsia="ko-KR"/>
              </w:rPr>
              <w:t>안정적인</w:t>
            </w:r>
            <w:r>
              <w:rPr>
                <w:rFonts w:ascii="바탕체" w:eastAsia="바탕체"/>
                <w:spacing w:val="-11"/>
                <w:w w:val="90"/>
                <w:sz w:val="18"/>
                <w:lang w:eastAsia="ko-KR"/>
              </w:rPr>
              <w:t xml:space="preserve"> </w:t>
            </w:r>
            <w:r>
              <w:rPr>
                <w:rFonts w:ascii="바탕체" w:eastAsia="바탕체"/>
                <w:spacing w:val="-2"/>
                <w:w w:val="90"/>
                <w:sz w:val="18"/>
                <w:lang w:eastAsia="ko-KR"/>
              </w:rPr>
              <w:t xml:space="preserve">재 </w:t>
            </w:r>
            <w:r>
              <w:rPr>
                <w:rFonts w:ascii="바탕체" w:eastAsia="바탕체"/>
                <w:spacing w:val="-4"/>
                <w:sz w:val="18"/>
                <w:lang w:eastAsia="ko-KR"/>
              </w:rPr>
              <w:t>원의</w:t>
            </w:r>
            <w:r>
              <w:rPr>
                <w:rFonts w:ascii="바탕체" w:eastAsia="바탕체"/>
                <w:spacing w:val="-36"/>
                <w:sz w:val="18"/>
                <w:lang w:eastAsia="ko-KR"/>
              </w:rPr>
              <w:t xml:space="preserve"> </w:t>
            </w:r>
            <w:r>
              <w:rPr>
                <w:rFonts w:ascii="바탕체" w:eastAsia="바탕체"/>
                <w:spacing w:val="-4"/>
                <w:sz w:val="18"/>
                <w:lang w:eastAsia="ko-KR"/>
              </w:rPr>
              <w:t>마련이</w:t>
            </w:r>
            <w:r>
              <w:rPr>
                <w:rFonts w:ascii="바탕체" w:eastAsia="바탕체"/>
                <w:spacing w:val="-36"/>
                <w:sz w:val="18"/>
                <w:lang w:eastAsia="ko-KR"/>
              </w:rPr>
              <w:t xml:space="preserve"> </w:t>
            </w:r>
            <w:r>
              <w:rPr>
                <w:rFonts w:ascii="바탕체" w:eastAsia="바탕체"/>
                <w:spacing w:val="-4"/>
                <w:sz w:val="18"/>
                <w:lang w:eastAsia="ko-KR"/>
              </w:rPr>
              <w:t>필요한</w:t>
            </w:r>
            <w:r>
              <w:rPr>
                <w:rFonts w:ascii="바탕체" w:eastAsia="바탕체"/>
                <w:spacing w:val="-36"/>
                <w:sz w:val="18"/>
                <w:lang w:eastAsia="ko-KR"/>
              </w:rPr>
              <w:t xml:space="preserve"> </w:t>
            </w:r>
            <w:r>
              <w:rPr>
                <w:rFonts w:ascii="바탕체" w:eastAsia="바탕체"/>
                <w:spacing w:val="-4"/>
                <w:sz w:val="18"/>
                <w:lang w:eastAsia="ko-KR"/>
              </w:rPr>
              <w:t>상황임</w:t>
            </w:r>
            <w:r w:rsidR="00F93379">
              <w:rPr>
                <w:rFonts w:hint="eastAsia"/>
                <w:spacing w:val="53"/>
                <w:sz w:val="18"/>
                <w:lang w:eastAsia="ko-KR"/>
              </w:rPr>
              <w:t xml:space="preserve">. </w:t>
            </w:r>
            <w:r w:rsidR="00F93379">
              <w:rPr>
                <w:spacing w:val="53"/>
                <w:sz w:val="18"/>
                <w:lang w:eastAsia="ko-KR"/>
              </w:rPr>
              <w:t>…</w:t>
            </w:r>
            <w:r>
              <w:rPr>
                <w:rFonts w:ascii="바탕체" w:eastAsia="바탕체"/>
                <w:spacing w:val="-4"/>
                <w:sz w:val="18"/>
                <w:lang w:eastAsia="ko-KR"/>
              </w:rPr>
              <w:t>이에</w:t>
            </w:r>
            <w:r>
              <w:rPr>
                <w:rFonts w:ascii="바탕체" w:eastAsia="바탕체"/>
                <w:spacing w:val="-35"/>
                <w:sz w:val="18"/>
                <w:lang w:eastAsia="ko-KR"/>
              </w:rPr>
              <w:t xml:space="preserve"> </w:t>
            </w:r>
            <w:r>
              <w:rPr>
                <w:rFonts w:ascii="바탕체" w:eastAsia="바탕체"/>
                <w:spacing w:val="-10"/>
                <w:sz w:val="18"/>
                <w:lang w:eastAsia="ko-KR"/>
              </w:rPr>
              <w:t>교통안전특별회계를</w:t>
            </w:r>
          </w:p>
          <w:p w14:paraId="3DC83B73" w14:textId="77777777" w:rsidR="00832031" w:rsidRDefault="00000000">
            <w:pPr>
              <w:pStyle w:val="TableParagraph"/>
              <w:spacing w:line="212" w:lineRule="exact"/>
              <w:ind w:left="123"/>
              <w:jc w:val="both"/>
              <w:rPr>
                <w:rFonts w:ascii="바탕체" w:eastAsia="바탕체"/>
                <w:sz w:val="18"/>
                <w:lang w:eastAsia="ko-KR"/>
              </w:rPr>
            </w:pPr>
            <w:r>
              <w:rPr>
                <w:rFonts w:ascii="바탕체" w:eastAsia="바탕체"/>
                <w:spacing w:val="-8"/>
                <w:sz w:val="18"/>
                <w:lang w:eastAsia="ko-KR"/>
              </w:rPr>
              <w:t>설치함으로써</w:t>
            </w:r>
            <w:r>
              <w:rPr>
                <w:spacing w:val="31"/>
                <w:sz w:val="18"/>
                <w:lang w:eastAsia="ko-KR"/>
              </w:rPr>
              <w:t xml:space="preserve">  </w:t>
            </w:r>
            <w:r>
              <w:rPr>
                <w:rFonts w:ascii="바탕체" w:eastAsia="바탕체"/>
                <w:spacing w:val="-8"/>
                <w:sz w:val="18"/>
                <w:lang w:eastAsia="ko-KR"/>
              </w:rPr>
              <w:t>국가차원의</w:t>
            </w:r>
            <w:r>
              <w:rPr>
                <w:rFonts w:ascii="바탕체" w:eastAsia="바탕체"/>
                <w:spacing w:val="-50"/>
                <w:sz w:val="18"/>
                <w:lang w:eastAsia="ko-KR"/>
              </w:rPr>
              <w:t xml:space="preserve"> </w:t>
            </w:r>
            <w:r>
              <w:rPr>
                <w:rFonts w:ascii="바탕체" w:eastAsia="바탕체"/>
                <w:spacing w:val="-8"/>
                <w:sz w:val="18"/>
                <w:lang w:eastAsia="ko-KR"/>
              </w:rPr>
              <w:t>지속가능한</w:t>
            </w:r>
            <w:r>
              <w:rPr>
                <w:rFonts w:ascii="바탕체" w:eastAsia="바탕체"/>
                <w:spacing w:val="-51"/>
                <w:sz w:val="18"/>
                <w:lang w:eastAsia="ko-KR"/>
              </w:rPr>
              <w:t xml:space="preserve"> </w:t>
            </w:r>
            <w:r>
              <w:rPr>
                <w:rFonts w:ascii="바탕체" w:eastAsia="바탕체"/>
                <w:spacing w:val="-8"/>
                <w:sz w:val="18"/>
                <w:lang w:eastAsia="ko-KR"/>
              </w:rPr>
              <w:t>교통안전</w:t>
            </w:r>
            <w:r>
              <w:rPr>
                <w:rFonts w:ascii="바탕체" w:eastAsia="바탕체"/>
                <w:spacing w:val="-51"/>
                <w:sz w:val="18"/>
                <w:lang w:eastAsia="ko-KR"/>
              </w:rPr>
              <w:t xml:space="preserve"> </w:t>
            </w:r>
            <w:r>
              <w:rPr>
                <w:rFonts w:ascii="바탕체" w:eastAsia="바탕체"/>
                <w:spacing w:val="-8"/>
                <w:sz w:val="18"/>
                <w:lang w:eastAsia="ko-KR"/>
              </w:rPr>
              <w:t>재원을</w:t>
            </w:r>
          </w:p>
          <w:p w14:paraId="459D7542" w14:textId="77777777" w:rsidR="00832031" w:rsidRDefault="00000000">
            <w:pPr>
              <w:pStyle w:val="TableParagraph"/>
              <w:spacing w:before="4" w:line="225" w:lineRule="auto"/>
              <w:ind w:left="123" w:right="110"/>
              <w:jc w:val="both"/>
              <w:rPr>
                <w:sz w:val="18"/>
              </w:rPr>
            </w:pPr>
            <w:r>
              <w:rPr>
                <w:rFonts w:ascii="바탕체" w:eastAsia="바탕체"/>
                <w:w w:val="90"/>
                <w:sz w:val="18"/>
                <w:lang w:eastAsia="ko-KR"/>
              </w:rPr>
              <w:t>바탕으로</w:t>
            </w:r>
            <w:r>
              <w:rPr>
                <w:rFonts w:ascii="바탕체" w:eastAsia="바탕체"/>
                <w:spacing w:val="-7"/>
                <w:w w:val="90"/>
                <w:sz w:val="18"/>
                <w:lang w:eastAsia="ko-KR"/>
              </w:rPr>
              <w:t xml:space="preserve"> </w:t>
            </w:r>
            <w:r>
              <w:rPr>
                <w:rFonts w:ascii="바탕체" w:eastAsia="바탕체"/>
                <w:w w:val="90"/>
                <w:sz w:val="18"/>
                <w:lang w:eastAsia="ko-KR"/>
              </w:rPr>
              <w:t>어린이</w:t>
            </w:r>
            <w:r>
              <w:rPr>
                <w:w w:val="90"/>
                <w:sz w:val="18"/>
                <w:lang w:eastAsia="ko-KR"/>
              </w:rPr>
              <w:t>,</w:t>
            </w:r>
            <w:r>
              <w:rPr>
                <w:spacing w:val="29"/>
                <w:sz w:val="18"/>
                <w:lang w:eastAsia="ko-KR"/>
              </w:rPr>
              <w:t xml:space="preserve"> </w:t>
            </w:r>
            <w:r>
              <w:rPr>
                <w:rFonts w:ascii="바탕체" w:eastAsia="바탕체"/>
                <w:w w:val="90"/>
                <w:sz w:val="18"/>
                <w:lang w:eastAsia="ko-KR"/>
              </w:rPr>
              <w:t>노인</w:t>
            </w:r>
            <w:r>
              <w:rPr>
                <w:rFonts w:ascii="바탕체" w:eastAsia="바탕체"/>
                <w:spacing w:val="-7"/>
                <w:w w:val="90"/>
                <w:sz w:val="18"/>
                <w:lang w:eastAsia="ko-KR"/>
              </w:rPr>
              <w:t xml:space="preserve"> </w:t>
            </w:r>
            <w:r>
              <w:rPr>
                <w:rFonts w:ascii="바탕체" w:eastAsia="바탕체"/>
                <w:w w:val="90"/>
                <w:sz w:val="18"/>
                <w:lang w:eastAsia="ko-KR"/>
              </w:rPr>
              <w:t>또는</w:t>
            </w:r>
            <w:r>
              <w:rPr>
                <w:rFonts w:ascii="바탕체" w:eastAsia="바탕체"/>
                <w:spacing w:val="-7"/>
                <w:w w:val="90"/>
                <w:sz w:val="18"/>
                <w:lang w:eastAsia="ko-KR"/>
              </w:rPr>
              <w:t xml:space="preserve"> </w:t>
            </w:r>
            <w:r>
              <w:rPr>
                <w:rFonts w:ascii="바탕체" w:eastAsia="바탕체"/>
                <w:w w:val="90"/>
                <w:sz w:val="18"/>
                <w:lang w:eastAsia="ko-KR"/>
              </w:rPr>
              <w:t>장애인과</w:t>
            </w:r>
            <w:r>
              <w:rPr>
                <w:rFonts w:ascii="바탕체" w:eastAsia="바탕체"/>
                <w:spacing w:val="-7"/>
                <w:w w:val="90"/>
                <w:sz w:val="18"/>
                <w:lang w:eastAsia="ko-KR"/>
              </w:rPr>
              <w:t xml:space="preserve"> </w:t>
            </w:r>
            <w:r>
              <w:rPr>
                <w:rFonts w:ascii="바탕체" w:eastAsia="바탕체"/>
                <w:w w:val="90"/>
                <w:sz w:val="18"/>
                <w:lang w:eastAsia="ko-KR"/>
              </w:rPr>
              <w:t>같은</w:t>
            </w:r>
            <w:r>
              <w:rPr>
                <w:rFonts w:ascii="바탕체" w:eastAsia="바탕체"/>
                <w:spacing w:val="-7"/>
                <w:w w:val="90"/>
                <w:sz w:val="18"/>
                <w:lang w:eastAsia="ko-KR"/>
              </w:rPr>
              <w:t xml:space="preserve"> </w:t>
            </w:r>
            <w:r>
              <w:rPr>
                <w:rFonts w:ascii="바탕체" w:eastAsia="바탕체"/>
                <w:w w:val="90"/>
                <w:sz w:val="18"/>
                <w:lang w:eastAsia="ko-KR"/>
              </w:rPr>
              <w:t>교통약자들의 교통사고 감소와 예방</w:t>
            </w:r>
            <w:r>
              <w:rPr>
                <w:w w:val="90"/>
                <w:sz w:val="18"/>
                <w:lang w:eastAsia="ko-KR"/>
              </w:rPr>
              <w:t>,</w:t>
            </w:r>
            <w:r>
              <w:rPr>
                <w:spacing w:val="40"/>
                <w:sz w:val="18"/>
                <w:lang w:eastAsia="ko-KR"/>
              </w:rPr>
              <w:t xml:space="preserve"> </w:t>
            </w:r>
            <w:r>
              <w:rPr>
                <w:rFonts w:ascii="바탕체" w:eastAsia="바탕체"/>
                <w:w w:val="90"/>
                <w:sz w:val="18"/>
                <w:lang w:eastAsia="ko-KR"/>
              </w:rPr>
              <w:t xml:space="preserve">교통안전시설 및 교통안전교육시 </w:t>
            </w:r>
            <w:r>
              <w:rPr>
                <w:rFonts w:ascii="바탕체" w:eastAsia="바탕체"/>
                <w:spacing w:val="-4"/>
                <w:sz w:val="18"/>
                <w:lang w:eastAsia="ko-KR"/>
              </w:rPr>
              <w:t>설의</w:t>
            </w:r>
            <w:r>
              <w:rPr>
                <w:rFonts w:ascii="바탕체" w:eastAsia="바탕체"/>
                <w:spacing w:val="-24"/>
                <w:sz w:val="18"/>
                <w:lang w:eastAsia="ko-KR"/>
              </w:rPr>
              <w:t xml:space="preserve"> </w:t>
            </w:r>
            <w:r>
              <w:rPr>
                <w:rFonts w:ascii="바탕체" w:eastAsia="바탕체"/>
                <w:spacing w:val="-4"/>
                <w:sz w:val="18"/>
                <w:lang w:eastAsia="ko-KR"/>
              </w:rPr>
              <w:t>확충</w:t>
            </w:r>
            <w:r>
              <w:rPr>
                <w:rFonts w:ascii="바탕체" w:eastAsia="바탕체"/>
                <w:spacing w:val="-24"/>
                <w:sz w:val="18"/>
                <w:lang w:eastAsia="ko-KR"/>
              </w:rPr>
              <w:t xml:space="preserve"> </w:t>
            </w:r>
            <w:r>
              <w:rPr>
                <w:rFonts w:ascii="바탕체" w:eastAsia="바탕체"/>
                <w:spacing w:val="-4"/>
                <w:sz w:val="18"/>
                <w:lang w:eastAsia="ko-KR"/>
              </w:rPr>
              <w:t>및</w:t>
            </w:r>
            <w:r>
              <w:rPr>
                <w:rFonts w:ascii="바탕체" w:eastAsia="바탕체"/>
                <w:spacing w:val="-24"/>
                <w:sz w:val="18"/>
                <w:lang w:eastAsia="ko-KR"/>
              </w:rPr>
              <w:t xml:space="preserve"> </w:t>
            </w:r>
            <w:r>
              <w:rPr>
                <w:rFonts w:ascii="바탕체" w:eastAsia="바탕체"/>
                <w:spacing w:val="-4"/>
                <w:sz w:val="18"/>
                <w:lang w:eastAsia="ko-KR"/>
              </w:rPr>
              <w:t>관리를</w:t>
            </w:r>
            <w:r>
              <w:rPr>
                <w:rFonts w:ascii="바탕체" w:eastAsia="바탕체"/>
                <w:spacing w:val="-24"/>
                <w:sz w:val="18"/>
                <w:lang w:eastAsia="ko-KR"/>
              </w:rPr>
              <w:t xml:space="preserve"> </w:t>
            </w:r>
            <w:r>
              <w:rPr>
                <w:rFonts w:ascii="바탕체" w:eastAsia="바탕체"/>
                <w:spacing w:val="-4"/>
                <w:sz w:val="18"/>
                <w:lang w:eastAsia="ko-KR"/>
              </w:rPr>
              <w:t>추진하고자</w:t>
            </w:r>
            <w:r>
              <w:rPr>
                <w:rFonts w:ascii="바탕체" w:eastAsia="바탕체"/>
                <w:spacing w:val="-24"/>
                <w:sz w:val="18"/>
                <w:lang w:eastAsia="ko-KR"/>
              </w:rPr>
              <w:t xml:space="preserve"> </w:t>
            </w:r>
            <w:r>
              <w:rPr>
                <w:rFonts w:ascii="바탕체" w:eastAsia="바탕체"/>
                <w:spacing w:val="-4"/>
                <w:sz w:val="18"/>
                <w:lang w:eastAsia="ko-KR"/>
              </w:rPr>
              <w:t>하는</w:t>
            </w:r>
            <w:r>
              <w:rPr>
                <w:rFonts w:ascii="바탕체" w:eastAsia="바탕체"/>
                <w:spacing w:val="-24"/>
                <w:sz w:val="18"/>
                <w:lang w:eastAsia="ko-KR"/>
              </w:rPr>
              <w:t xml:space="preserve"> </w:t>
            </w:r>
            <w:r>
              <w:rPr>
                <w:rFonts w:ascii="바탕체" w:eastAsia="바탕체"/>
                <w:spacing w:val="-4"/>
                <w:sz w:val="18"/>
                <w:lang w:eastAsia="ko-KR"/>
              </w:rPr>
              <w:t>것임</w:t>
            </w:r>
            <w:r>
              <w:rPr>
                <w:spacing w:val="-4"/>
                <w:sz w:val="18"/>
                <w:lang w:eastAsia="ko-KR"/>
              </w:rPr>
              <w:t>.(.</w:t>
            </w:r>
            <w:r>
              <w:rPr>
                <w:spacing w:val="31"/>
                <w:sz w:val="18"/>
                <w:lang w:eastAsia="ko-KR"/>
              </w:rPr>
              <w:t xml:space="preserve">  </w:t>
            </w:r>
            <w:r>
              <w:rPr>
                <w:spacing w:val="-4"/>
                <w:sz w:val="18"/>
              </w:rPr>
              <w:t>As</w:t>
            </w:r>
            <w:r>
              <w:rPr>
                <w:spacing w:val="4"/>
                <w:sz w:val="18"/>
              </w:rPr>
              <w:t xml:space="preserve"> </w:t>
            </w:r>
            <w:r>
              <w:rPr>
                <w:spacing w:val="-4"/>
                <w:sz w:val="18"/>
              </w:rPr>
              <w:t>traf-</w:t>
            </w:r>
          </w:p>
          <w:p w14:paraId="44A82D95" w14:textId="77777777" w:rsidR="00832031" w:rsidRDefault="00000000">
            <w:pPr>
              <w:pStyle w:val="TableParagraph"/>
              <w:spacing w:before="2" w:line="254" w:lineRule="auto"/>
              <w:ind w:left="123" w:right="110"/>
              <w:jc w:val="both"/>
              <w:rPr>
                <w:sz w:val="18"/>
              </w:rPr>
            </w:pPr>
            <w:r>
              <w:rPr>
                <w:sz w:val="18"/>
              </w:rPr>
              <w:t>fic accidents</w:t>
            </w:r>
            <w:r>
              <w:rPr>
                <w:spacing w:val="-1"/>
                <w:sz w:val="18"/>
              </w:rPr>
              <w:t xml:space="preserve"> </w:t>
            </w:r>
            <w:r>
              <w:rPr>
                <w:sz w:val="18"/>
              </w:rPr>
              <w:t>involving vulnerable road</w:t>
            </w:r>
            <w:r>
              <w:rPr>
                <w:spacing w:val="-1"/>
                <w:sz w:val="18"/>
              </w:rPr>
              <w:t xml:space="preserve"> </w:t>
            </w:r>
            <w:r>
              <w:rPr>
                <w:sz w:val="18"/>
              </w:rPr>
              <w:t>users, such as chil-dren, older adults, and persons with disabilities, have re-cently been occurring frequently, the societal demand for the establishment of traffic safety policies—including the strengthening</w:t>
            </w:r>
            <w:r>
              <w:rPr>
                <w:spacing w:val="-8"/>
                <w:sz w:val="18"/>
              </w:rPr>
              <w:t xml:space="preserve"> </w:t>
            </w:r>
            <w:r>
              <w:rPr>
                <w:sz w:val="18"/>
              </w:rPr>
              <w:t>of</w:t>
            </w:r>
            <w:r>
              <w:rPr>
                <w:spacing w:val="-8"/>
                <w:sz w:val="18"/>
              </w:rPr>
              <w:t xml:space="preserve"> </w:t>
            </w:r>
            <w:r>
              <w:rPr>
                <w:sz w:val="18"/>
              </w:rPr>
              <w:t>designation</w:t>
            </w:r>
            <w:r>
              <w:rPr>
                <w:spacing w:val="-8"/>
                <w:sz w:val="18"/>
              </w:rPr>
              <w:t xml:space="preserve"> </w:t>
            </w:r>
            <w:r>
              <w:rPr>
                <w:sz w:val="18"/>
              </w:rPr>
              <w:t>and</w:t>
            </w:r>
            <w:r>
              <w:rPr>
                <w:spacing w:val="-8"/>
                <w:sz w:val="18"/>
              </w:rPr>
              <w:t xml:space="preserve"> </w:t>
            </w:r>
            <w:r>
              <w:rPr>
                <w:sz w:val="18"/>
              </w:rPr>
              <w:t>management</w:t>
            </w:r>
            <w:r>
              <w:rPr>
                <w:spacing w:val="-8"/>
                <w:sz w:val="18"/>
              </w:rPr>
              <w:t xml:space="preserve"> </w:t>
            </w:r>
            <w:r>
              <w:rPr>
                <w:sz w:val="18"/>
              </w:rPr>
              <w:t>of</w:t>
            </w:r>
            <w:r>
              <w:rPr>
                <w:spacing w:val="-8"/>
                <w:sz w:val="18"/>
              </w:rPr>
              <w:t xml:space="preserve"> </w:t>
            </w:r>
            <w:r>
              <w:rPr>
                <w:sz w:val="18"/>
              </w:rPr>
              <w:t>Child,</w:t>
            </w:r>
            <w:r>
              <w:rPr>
                <w:spacing w:val="-8"/>
                <w:sz w:val="18"/>
              </w:rPr>
              <w:t xml:space="preserve"> </w:t>
            </w:r>
            <w:r>
              <w:rPr>
                <w:sz w:val="18"/>
              </w:rPr>
              <w:t>El-der,</w:t>
            </w:r>
            <w:r>
              <w:rPr>
                <w:spacing w:val="-12"/>
                <w:sz w:val="18"/>
              </w:rPr>
              <w:t xml:space="preserve"> </w:t>
            </w:r>
            <w:r>
              <w:rPr>
                <w:sz w:val="18"/>
              </w:rPr>
              <w:t>and</w:t>
            </w:r>
            <w:r>
              <w:rPr>
                <w:spacing w:val="-11"/>
                <w:sz w:val="18"/>
              </w:rPr>
              <w:t xml:space="preserve"> </w:t>
            </w:r>
            <w:r>
              <w:rPr>
                <w:sz w:val="18"/>
              </w:rPr>
              <w:t>Disabled</w:t>
            </w:r>
            <w:r>
              <w:rPr>
                <w:spacing w:val="-11"/>
                <w:sz w:val="18"/>
              </w:rPr>
              <w:t xml:space="preserve"> </w:t>
            </w:r>
            <w:r>
              <w:rPr>
                <w:sz w:val="18"/>
              </w:rPr>
              <w:t>Protected</w:t>
            </w:r>
            <w:r>
              <w:rPr>
                <w:spacing w:val="-11"/>
                <w:sz w:val="18"/>
              </w:rPr>
              <w:t xml:space="preserve"> </w:t>
            </w:r>
            <w:r>
              <w:rPr>
                <w:sz w:val="18"/>
              </w:rPr>
              <w:t>Zones—has</w:t>
            </w:r>
            <w:r>
              <w:rPr>
                <w:spacing w:val="-12"/>
                <w:sz w:val="18"/>
              </w:rPr>
              <w:t xml:space="preserve"> </w:t>
            </w:r>
            <w:r>
              <w:rPr>
                <w:sz w:val="18"/>
              </w:rPr>
              <w:t>increased,</w:t>
            </w:r>
            <w:r>
              <w:rPr>
                <w:spacing w:val="-11"/>
                <w:sz w:val="18"/>
              </w:rPr>
              <w:t xml:space="preserve"> </w:t>
            </w:r>
            <w:r>
              <w:rPr>
                <w:sz w:val="18"/>
              </w:rPr>
              <w:t>necessi-tating</w:t>
            </w:r>
            <w:r>
              <w:rPr>
                <w:spacing w:val="3"/>
                <w:sz w:val="18"/>
              </w:rPr>
              <w:t xml:space="preserve"> </w:t>
            </w:r>
            <w:r>
              <w:rPr>
                <w:sz w:val="18"/>
              </w:rPr>
              <w:t>the</w:t>
            </w:r>
            <w:r>
              <w:rPr>
                <w:spacing w:val="4"/>
                <w:sz w:val="18"/>
              </w:rPr>
              <w:t xml:space="preserve"> </w:t>
            </w:r>
            <w:r>
              <w:rPr>
                <w:sz w:val="18"/>
              </w:rPr>
              <w:t>securing</w:t>
            </w:r>
            <w:r>
              <w:rPr>
                <w:spacing w:val="4"/>
                <w:sz w:val="18"/>
              </w:rPr>
              <w:t xml:space="preserve"> </w:t>
            </w:r>
            <w:r>
              <w:rPr>
                <w:sz w:val="18"/>
              </w:rPr>
              <w:t>of</w:t>
            </w:r>
            <w:r>
              <w:rPr>
                <w:spacing w:val="4"/>
                <w:sz w:val="18"/>
              </w:rPr>
              <w:t xml:space="preserve"> </w:t>
            </w:r>
            <w:r>
              <w:rPr>
                <w:sz w:val="18"/>
              </w:rPr>
              <w:t>stable</w:t>
            </w:r>
            <w:r>
              <w:rPr>
                <w:spacing w:val="4"/>
                <w:sz w:val="18"/>
              </w:rPr>
              <w:t xml:space="preserve"> </w:t>
            </w:r>
            <w:r>
              <w:rPr>
                <w:sz w:val="18"/>
              </w:rPr>
              <w:t>financial</w:t>
            </w:r>
            <w:r>
              <w:rPr>
                <w:spacing w:val="4"/>
                <w:sz w:val="18"/>
              </w:rPr>
              <w:t xml:space="preserve"> </w:t>
            </w:r>
            <w:r>
              <w:rPr>
                <w:sz w:val="18"/>
              </w:rPr>
              <w:t>resources.</w:t>
            </w:r>
            <w:r>
              <w:rPr>
                <w:spacing w:val="54"/>
                <w:sz w:val="18"/>
              </w:rPr>
              <w:t xml:space="preserve">   </w:t>
            </w:r>
            <w:r>
              <w:rPr>
                <w:spacing w:val="-2"/>
                <w:sz w:val="18"/>
              </w:rPr>
              <w:t>There-</w:t>
            </w:r>
          </w:p>
          <w:p w14:paraId="02E98759" w14:textId="071AA858" w:rsidR="00832031" w:rsidRDefault="00000000">
            <w:pPr>
              <w:pStyle w:val="TableParagraph"/>
              <w:spacing w:line="254" w:lineRule="auto"/>
              <w:ind w:left="123" w:right="110"/>
              <w:jc w:val="both"/>
              <w:rPr>
                <w:sz w:val="18"/>
              </w:rPr>
            </w:pPr>
            <w:r>
              <w:rPr>
                <w:sz w:val="18"/>
              </w:rPr>
              <w:t>fore, by establishing a Special Account for Traffic Safety, the objective is to promote the reduction and prevention</w:t>
            </w:r>
            <w:r>
              <w:rPr>
                <w:spacing w:val="80"/>
                <w:sz w:val="18"/>
              </w:rPr>
              <w:t xml:space="preserve"> </w:t>
            </w:r>
            <w:r>
              <w:rPr>
                <w:sz w:val="18"/>
              </w:rPr>
              <w:t>of traffic accidents, and the expansion and management of traffic safety facilities and education facilities, for vulner-able road users such as children, older adults, or persons with</w:t>
            </w:r>
            <w:r>
              <w:rPr>
                <w:spacing w:val="-11"/>
                <w:sz w:val="18"/>
              </w:rPr>
              <w:t xml:space="preserve"> </w:t>
            </w:r>
            <w:r>
              <w:rPr>
                <w:sz w:val="18"/>
              </w:rPr>
              <w:t>disabilities,</w:t>
            </w:r>
            <w:r>
              <w:rPr>
                <w:spacing w:val="-11"/>
                <w:sz w:val="18"/>
              </w:rPr>
              <w:t xml:space="preserve"> </w:t>
            </w:r>
            <w:r>
              <w:rPr>
                <w:sz w:val="18"/>
              </w:rPr>
              <w:t>based</w:t>
            </w:r>
            <w:r>
              <w:rPr>
                <w:spacing w:val="-11"/>
                <w:sz w:val="18"/>
              </w:rPr>
              <w:t xml:space="preserve"> </w:t>
            </w:r>
            <w:r>
              <w:rPr>
                <w:sz w:val="18"/>
              </w:rPr>
              <w:t>on</w:t>
            </w:r>
            <w:r>
              <w:rPr>
                <w:spacing w:val="-11"/>
                <w:sz w:val="18"/>
              </w:rPr>
              <w:t xml:space="preserve"> </w:t>
            </w:r>
            <w:r>
              <w:rPr>
                <w:sz w:val="18"/>
              </w:rPr>
              <w:t>sustainable,</w:t>
            </w:r>
            <w:r>
              <w:rPr>
                <w:spacing w:val="-11"/>
                <w:sz w:val="18"/>
              </w:rPr>
              <w:t xml:space="preserve"> </w:t>
            </w:r>
            <w:r>
              <w:rPr>
                <w:sz w:val="18"/>
              </w:rPr>
              <w:t>national-level</w:t>
            </w:r>
            <w:r>
              <w:rPr>
                <w:spacing w:val="-11"/>
                <w:sz w:val="18"/>
              </w:rPr>
              <w:t xml:space="preserve"> </w:t>
            </w:r>
            <w:r>
              <w:rPr>
                <w:sz w:val="18"/>
              </w:rPr>
              <w:t>traffic safety funds</w:t>
            </w:r>
            <w:r w:rsidR="00F93379">
              <w:rPr>
                <w:rFonts w:hint="eastAsia"/>
                <w:spacing w:val="80"/>
                <w:sz w:val="18"/>
                <w:lang w:eastAsia="ko-KR"/>
              </w:rPr>
              <w:t xml:space="preserve">. </w:t>
            </w:r>
            <w:r w:rsidR="00F93379">
              <w:rPr>
                <w:spacing w:val="80"/>
                <w:sz w:val="18"/>
                <w:lang w:eastAsia="ko-KR"/>
              </w:rPr>
              <w:t>…</w:t>
            </w:r>
            <w:r>
              <w:rPr>
                <w:sz w:val="18"/>
              </w:rPr>
              <w:t>)</w:t>
            </w:r>
          </w:p>
        </w:tc>
      </w:tr>
      <w:tr w:rsidR="00832031" w14:paraId="0D777F89" w14:textId="77777777">
        <w:trPr>
          <w:trHeight w:val="4679"/>
        </w:trPr>
        <w:tc>
          <w:tcPr>
            <w:tcW w:w="2515" w:type="dxa"/>
          </w:tcPr>
          <w:p w14:paraId="3A3CAF0D"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45144676" w14:textId="77777777" w:rsidR="00832031" w:rsidRDefault="00000000">
            <w:pPr>
              <w:pStyle w:val="TableParagraph"/>
              <w:spacing w:before="39"/>
              <w:ind w:left="8" w:right="1"/>
              <w:rPr>
                <w:sz w:val="18"/>
              </w:rPr>
            </w:pPr>
            <w:r>
              <w:rPr>
                <w:spacing w:val="-2"/>
                <w:sz w:val="18"/>
              </w:rPr>
              <w:t>2108318</w:t>
            </w:r>
          </w:p>
        </w:tc>
        <w:tc>
          <w:tcPr>
            <w:tcW w:w="1607" w:type="dxa"/>
          </w:tcPr>
          <w:p w14:paraId="35DFF44F" w14:textId="77777777" w:rsidR="00832031" w:rsidRDefault="00000000">
            <w:pPr>
              <w:pStyle w:val="TableParagraph"/>
              <w:spacing w:before="24"/>
              <w:ind w:left="610" w:hanging="482"/>
              <w:jc w:val="left"/>
              <w:rPr>
                <w:sz w:val="18"/>
              </w:rPr>
            </w:pPr>
            <w:r>
              <w:rPr>
                <w:rFonts w:ascii="바탕체" w:eastAsia="바탕체"/>
                <w:spacing w:val="-4"/>
                <w:sz w:val="18"/>
              </w:rPr>
              <w:t>박성중</w:t>
            </w:r>
            <w:r>
              <w:rPr>
                <w:spacing w:val="-4"/>
                <w:sz w:val="18"/>
              </w:rPr>
              <w:t xml:space="preserve">(Sungjoong </w:t>
            </w:r>
            <w:r>
              <w:rPr>
                <w:spacing w:val="-2"/>
                <w:sz w:val="18"/>
              </w:rPr>
              <w:t>Park)</w:t>
            </w:r>
          </w:p>
        </w:tc>
        <w:tc>
          <w:tcPr>
            <w:tcW w:w="4498" w:type="dxa"/>
          </w:tcPr>
          <w:p w14:paraId="6BAC5390" w14:textId="7FCD6292" w:rsidR="00832031" w:rsidRDefault="00000000">
            <w:pPr>
              <w:pStyle w:val="TableParagraph"/>
              <w:spacing w:before="30" w:line="232"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별도의</w:t>
            </w:r>
            <w:r>
              <w:rPr>
                <w:rFonts w:ascii="바탕체" w:eastAsia="바탕체"/>
                <w:spacing w:val="-14"/>
                <w:sz w:val="18"/>
                <w:lang w:eastAsia="ko-KR"/>
              </w:rPr>
              <w:t xml:space="preserve"> </w:t>
            </w:r>
            <w:r>
              <w:rPr>
                <w:rFonts w:ascii="바탕체" w:eastAsia="바탕체"/>
                <w:spacing w:val="-8"/>
                <w:sz w:val="18"/>
                <w:lang w:eastAsia="ko-KR"/>
              </w:rPr>
              <w:t>수입이</w:t>
            </w:r>
            <w:r>
              <w:rPr>
                <w:rFonts w:ascii="바탕체" w:eastAsia="바탕체"/>
                <w:spacing w:val="-15"/>
                <w:sz w:val="18"/>
                <w:lang w:eastAsia="ko-KR"/>
              </w:rPr>
              <w:t xml:space="preserve"> </w:t>
            </w:r>
            <w:r>
              <w:rPr>
                <w:rFonts w:ascii="바탕체" w:eastAsia="바탕체"/>
                <w:spacing w:val="-8"/>
                <w:sz w:val="18"/>
                <w:lang w:eastAsia="ko-KR"/>
              </w:rPr>
              <w:t>없는</w:t>
            </w:r>
            <w:r>
              <w:rPr>
                <w:rFonts w:ascii="바탕체" w:eastAsia="바탕체"/>
                <w:spacing w:val="-14"/>
                <w:sz w:val="18"/>
                <w:lang w:eastAsia="ko-KR"/>
              </w:rPr>
              <w:t xml:space="preserve"> </w:t>
            </w:r>
            <w:r>
              <w:rPr>
                <w:rFonts w:ascii="바탕체" w:eastAsia="바탕체"/>
                <w:spacing w:val="-8"/>
                <w:sz w:val="18"/>
                <w:lang w:eastAsia="ko-KR"/>
              </w:rPr>
              <w:t>고령자나</w:t>
            </w:r>
            <w:r>
              <w:rPr>
                <w:rFonts w:ascii="바탕체" w:eastAsia="바탕체"/>
                <w:spacing w:val="-15"/>
                <w:sz w:val="18"/>
                <w:lang w:eastAsia="ko-KR"/>
              </w:rPr>
              <w:t xml:space="preserve"> </w:t>
            </w:r>
            <w:r>
              <w:rPr>
                <w:spacing w:val="-8"/>
                <w:sz w:val="18"/>
                <w:lang w:eastAsia="ko-KR"/>
              </w:rPr>
              <w:t>1</w:t>
            </w:r>
            <w:r>
              <w:rPr>
                <w:rFonts w:ascii="바탕체" w:eastAsia="바탕체"/>
                <w:spacing w:val="-8"/>
                <w:sz w:val="18"/>
                <w:lang w:eastAsia="ko-KR"/>
              </w:rPr>
              <w:t>주택에서</w:t>
            </w:r>
            <w:r>
              <w:rPr>
                <w:rFonts w:ascii="바탕체" w:eastAsia="바탕체"/>
                <w:spacing w:val="-14"/>
                <w:sz w:val="18"/>
                <w:lang w:eastAsia="ko-KR"/>
              </w:rPr>
              <w:t xml:space="preserve"> </w:t>
            </w:r>
            <w:r>
              <w:rPr>
                <w:rFonts w:ascii="바탕체" w:eastAsia="바탕체"/>
                <w:spacing w:val="-8"/>
                <w:sz w:val="18"/>
                <w:lang w:eastAsia="ko-KR"/>
              </w:rPr>
              <w:t xml:space="preserve">실거주하며 </w:t>
            </w:r>
            <w:r>
              <w:rPr>
                <w:rFonts w:ascii="바탕체" w:eastAsia="바탕체"/>
                <w:w w:val="90"/>
                <w:sz w:val="18"/>
                <w:lang w:eastAsia="ko-KR"/>
              </w:rPr>
              <w:t>장기 보유하고 있는 은퇴자의 부담이 상대적으로 커지고 있음</w:t>
            </w:r>
            <w:r>
              <w:rPr>
                <w:w w:val="90"/>
                <w:sz w:val="18"/>
                <w:lang w:eastAsia="ko-KR"/>
              </w:rPr>
              <w:t>.</w:t>
            </w:r>
            <w:r>
              <w:rPr>
                <w:spacing w:val="29"/>
                <w:sz w:val="18"/>
                <w:lang w:eastAsia="ko-KR"/>
              </w:rPr>
              <w:t xml:space="preserve"> </w:t>
            </w:r>
            <w:r>
              <w:rPr>
                <w:rFonts w:ascii="바탕체" w:eastAsia="바탕체"/>
                <w:w w:val="90"/>
                <w:sz w:val="18"/>
                <w:lang w:eastAsia="ko-KR"/>
              </w:rPr>
              <w:t>현행법에는</w:t>
            </w:r>
            <w:r>
              <w:rPr>
                <w:rFonts w:ascii="바탕체" w:eastAsia="바탕체"/>
                <w:spacing w:val="-7"/>
                <w:w w:val="90"/>
                <w:sz w:val="18"/>
                <w:lang w:eastAsia="ko-KR"/>
              </w:rPr>
              <w:t xml:space="preserve"> </w:t>
            </w:r>
            <w:r>
              <w:rPr>
                <w:rFonts w:ascii="바탕체" w:eastAsia="바탕체"/>
                <w:w w:val="90"/>
                <w:sz w:val="18"/>
                <w:lang w:eastAsia="ko-KR"/>
              </w:rPr>
              <w:t>이러한</w:t>
            </w:r>
            <w:r>
              <w:rPr>
                <w:rFonts w:ascii="바탕체" w:eastAsia="바탕체"/>
                <w:spacing w:val="-7"/>
                <w:w w:val="90"/>
                <w:sz w:val="18"/>
                <w:lang w:eastAsia="ko-KR"/>
              </w:rPr>
              <w:t xml:space="preserve"> </w:t>
            </w:r>
            <w:r>
              <w:rPr>
                <w:rFonts w:ascii="바탕체" w:eastAsia="바탕체"/>
                <w:w w:val="90"/>
                <w:sz w:val="18"/>
                <w:lang w:eastAsia="ko-KR"/>
              </w:rPr>
              <w:t>고령자나</w:t>
            </w:r>
            <w:r>
              <w:rPr>
                <w:rFonts w:ascii="바탕체" w:eastAsia="바탕체"/>
                <w:spacing w:val="-7"/>
                <w:w w:val="90"/>
                <w:sz w:val="18"/>
                <w:lang w:eastAsia="ko-KR"/>
              </w:rPr>
              <w:t xml:space="preserve"> </w:t>
            </w:r>
            <w:r>
              <w:rPr>
                <w:rFonts w:ascii="바탕체" w:eastAsia="바탕체"/>
                <w:w w:val="90"/>
                <w:sz w:val="18"/>
                <w:lang w:eastAsia="ko-KR"/>
              </w:rPr>
              <w:t>장기</w:t>
            </w:r>
            <w:r>
              <w:rPr>
                <w:rFonts w:ascii="바탕체" w:eastAsia="바탕체"/>
                <w:spacing w:val="-7"/>
                <w:w w:val="90"/>
                <w:sz w:val="18"/>
                <w:lang w:eastAsia="ko-KR"/>
              </w:rPr>
              <w:t xml:space="preserve"> </w:t>
            </w:r>
            <w:r>
              <w:rPr>
                <w:rFonts w:ascii="바탕체" w:eastAsia="바탕체"/>
                <w:w w:val="90"/>
                <w:sz w:val="18"/>
                <w:lang w:eastAsia="ko-KR"/>
              </w:rPr>
              <w:t>주택보유자의</w:t>
            </w:r>
            <w:r>
              <w:rPr>
                <w:rFonts w:ascii="바탕체" w:eastAsia="바탕체"/>
                <w:spacing w:val="-7"/>
                <w:w w:val="90"/>
                <w:sz w:val="18"/>
                <w:lang w:eastAsia="ko-KR"/>
              </w:rPr>
              <w:t xml:space="preserve"> </w:t>
            </w:r>
            <w:r>
              <w:rPr>
                <w:rFonts w:ascii="바탕체" w:eastAsia="바탕체"/>
                <w:w w:val="90"/>
                <w:sz w:val="18"/>
                <w:lang w:eastAsia="ko-KR"/>
              </w:rPr>
              <w:t xml:space="preserve">세 </w:t>
            </w:r>
            <w:r>
              <w:rPr>
                <w:rFonts w:ascii="바탕체" w:eastAsia="바탕체"/>
                <w:spacing w:val="-12"/>
                <w:sz w:val="18"/>
                <w:lang w:eastAsia="ko-KR"/>
              </w:rPr>
              <w:t>액공제</w:t>
            </w:r>
            <w:r>
              <w:rPr>
                <w:rFonts w:ascii="바탕체" w:eastAsia="바탕체"/>
                <w:spacing w:val="-11"/>
                <w:sz w:val="18"/>
                <w:lang w:eastAsia="ko-KR"/>
              </w:rPr>
              <w:t xml:space="preserve"> </w:t>
            </w:r>
            <w:r>
              <w:rPr>
                <w:rFonts w:ascii="바탕체" w:eastAsia="바탕체"/>
                <w:spacing w:val="-12"/>
                <w:sz w:val="18"/>
                <w:lang w:eastAsia="ko-KR"/>
              </w:rPr>
              <w:t>조건을</w:t>
            </w:r>
            <w:r>
              <w:rPr>
                <w:rFonts w:ascii="바탕체" w:eastAsia="바탕체"/>
                <w:spacing w:val="-10"/>
                <w:sz w:val="18"/>
                <w:lang w:eastAsia="ko-KR"/>
              </w:rPr>
              <w:t xml:space="preserve"> </w:t>
            </w:r>
            <w:r>
              <w:rPr>
                <w:spacing w:val="-12"/>
                <w:sz w:val="18"/>
                <w:lang w:eastAsia="ko-KR"/>
              </w:rPr>
              <w:t>1</w:t>
            </w:r>
            <w:r>
              <w:rPr>
                <w:rFonts w:ascii="바탕체" w:eastAsia="바탕체"/>
                <w:spacing w:val="-12"/>
                <w:sz w:val="18"/>
                <w:lang w:eastAsia="ko-KR"/>
              </w:rPr>
              <w:t>세대</w:t>
            </w:r>
            <w:r>
              <w:rPr>
                <w:spacing w:val="-12"/>
                <w:sz w:val="18"/>
                <w:lang w:eastAsia="ko-KR"/>
              </w:rPr>
              <w:t>1</w:t>
            </w:r>
            <w:r>
              <w:rPr>
                <w:rFonts w:ascii="바탕체" w:eastAsia="바탕체"/>
                <w:spacing w:val="-12"/>
                <w:sz w:val="18"/>
                <w:lang w:eastAsia="ko-KR"/>
              </w:rPr>
              <w:t>주택자로</w:t>
            </w:r>
            <w:r>
              <w:rPr>
                <w:rFonts w:ascii="바탕체" w:eastAsia="바탕체"/>
                <w:spacing w:val="-11"/>
                <w:sz w:val="18"/>
                <w:lang w:eastAsia="ko-KR"/>
              </w:rPr>
              <w:t xml:space="preserve"> </w:t>
            </w:r>
            <w:r>
              <w:rPr>
                <w:rFonts w:ascii="바탕체" w:eastAsia="바탕체"/>
                <w:spacing w:val="-12"/>
                <w:sz w:val="18"/>
                <w:lang w:eastAsia="ko-KR"/>
              </w:rPr>
              <w:t>한정하고</w:t>
            </w:r>
            <w:r>
              <w:rPr>
                <w:rFonts w:ascii="바탕체" w:eastAsia="바탕체"/>
                <w:spacing w:val="-10"/>
                <w:sz w:val="18"/>
                <w:lang w:eastAsia="ko-KR"/>
              </w:rPr>
              <w:t xml:space="preserve"> </w:t>
            </w:r>
            <w:r>
              <w:rPr>
                <w:rFonts w:ascii="바탕체" w:eastAsia="바탕체"/>
                <w:spacing w:val="-12"/>
                <w:sz w:val="18"/>
                <w:lang w:eastAsia="ko-KR"/>
              </w:rPr>
              <w:t>있는데</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 xml:space="preserve">이에 </w:t>
            </w:r>
            <w:r>
              <w:rPr>
                <w:rFonts w:ascii="바탕체" w:eastAsia="바탕체"/>
                <w:spacing w:val="-14"/>
                <w:sz w:val="18"/>
                <w:lang w:eastAsia="ko-KR"/>
              </w:rPr>
              <w:t>투기과열지구</w:t>
            </w:r>
            <w:r>
              <w:rPr>
                <w:rFonts w:ascii="바탕체" w:eastAsia="바탕체"/>
                <w:spacing w:val="-11"/>
                <w:sz w:val="18"/>
                <w:lang w:eastAsia="ko-KR"/>
              </w:rPr>
              <w:t xml:space="preserve"> </w:t>
            </w:r>
            <w:r>
              <w:rPr>
                <w:rFonts w:ascii="바탕체" w:eastAsia="바탕체"/>
                <w:spacing w:val="-14"/>
                <w:sz w:val="18"/>
                <w:lang w:eastAsia="ko-KR"/>
              </w:rPr>
              <w:t>및</w:t>
            </w:r>
            <w:r>
              <w:rPr>
                <w:rFonts w:ascii="바탕체" w:eastAsia="바탕체"/>
                <w:spacing w:val="-8"/>
                <w:sz w:val="18"/>
                <w:lang w:eastAsia="ko-KR"/>
              </w:rPr>
              <w:t xml:space="preserve"> </w:t>
            </w:r>
            <w:r>
              <w:rPr>
                <w:rFonts w:ascii="바탕체" w:eastAsia="바탕체"/>
                <w:spacing w:val="-14"/>
                <w:sz w:val="18"/>
                <w:lang w:eastAsia="ko-KR"/>
              </w:rPr>
              <w:t>조정대상지역의</w:t>
            </w:r>
            <w:r>
              <w:rPr>
                <w:rFonts w:ascii="바탕체" w:eastAsia="바탕체"/>
                <w:spacing w:val="-9"/>
                <w:sz w:val="18"/>
                <w:lang w:eastAsia="ko-KR"/>
              </w:rPr>
              <w:t xml:space="preserve"> </w:t>
            </w:r>
            <w:r>
              <w:rPr>
                <w:rFonts w:ascii="바탕체" w:eastAsia="바탕체"/>
                <w:spacing w:val="-14"/>
                <w:sz w:val="18"/>
                <w:lang w:eastAsia="ko-KR"/>
              </w:rPr>
              <w:t>밖에</w:t>
            </w:r>
            <w:r>
              <w:rPr>
                <w:rFonts w:ascii="바탕체" w:eastAsia="바탕체"/>
                <w:spacing w:val="-8"/>
                <w:sz w:val="18"/>
                <w:lang w:eastAsia="ko-KR"/>
              </w:rPr>
              <w:t xml:space="preserve"> </w:t>
            </w:r>
            <w:r>
              <w:rPr>
                <w:rFonts w:ascii="바탕체" w:eastAsia="바탕체"/>
                <w:spacing w:val="-14"/>
                <w:sz w:val="18"/>
                <w:lang w:eastAsia="ko-KR"/>
              </w:rPr>
              <w:t>있는</w:t>
            </w:r>
            <w:r>
              <w:rPr>
                <w:rFonts w:ascii="바탕체" w:eastAsia="바탕체"/>
                <w:spacing w:val="-9"/>
                <w:sz w:val="18"/>
                <w:lang w:eastAsia="ko-KR"/>
              </w:rPr>
              <w:t xml:space="preserve"> </w:t>
            </w:r>
            <w:r>
              <w:rPr>
                <w:rFonts w:ascii="바탕체" w:eastAsia="바탕체"/>
                <w:spacing w:val="-14"/>
                <w:sz w:val="18"/>
                <w:lang w:eastAsia="ko-KR"/>
              </w:rPr>
              <w:t>공시가격</w:t>
            </w:r>
            <w:r>
              <w:rPr>
                <w:rFonts w:ascii="바탕체" w:eastAsia="바탕체"/>
                <w:spacing w:val="-8"/>
                <w:sz w:val="18"/>
                <w:lang w:eastAsia="ko-KR"/>
              </w:rPr>
              <w:t xml:space="preserve"> </w:t>
            </w:r>
            <w:r>
              <w:rPr>
                <w:spacing w:val="-14"/>
                <w:sz w:val="18"/>
                <w:lang w:eastAsia="ko-KR"/>
              </w:rPr>
              <w:t>3</w:t>
            </w:r>
            <w:r>
              <w:rPr>
                <w:sz w:val="18"/>
                <w:lang w:eastAsia="ko-KR"/>
              </w:rPr>
              <w:t xml:space="preserve"> </w:t>
            </w:r>
            <w:r>
              <w:rPr>
                <w:rFonts w:ascii="바탕체" w:eastAsia="바탕체"/>
                <w:w w:val="90"/>
                <w:sz w:val="18"/>
                <w:lang w:eastAsia="ko-KR"/>
              </w:rPr>
              <w:t>억원</w:t>
            </w:r>
            <w:r>
              <w:rPr>
                <w:rFonts w:ascii="바탕체" w:eastAsia="바탕체"/>
                <w:spacing w:val="-12"/>
                <w:w w:val="90"/>
                <w:sz w:val="18"/>
                <w:lang w:eastAsia="ko-KR"/>
              </w:rPr>
              <w:t xml:space="preserve"> </w:t>
            </w:r>
            <w:r>
              <w:rPr>
                <w:rFonts w:ascii="바탕체" w:eastAsia="바탕체"/>
                <w:w w:val="90"/>
                <w:sz w:val="18"/>
                <w:lang w:eastAsia="ko-KR"/>
              </w:rPr>
              <w:t>이하의</w:t>
            </w:r>
            <w:r>
              <w:rPr>
                <w:rFonts w:ascii="바탕체" w:eastAsia="바탕체"/>
                <w:spacing w:val="-12"/>
                <w:w w:val="90"/>
                <w:sz w:val="18"/>
                <w:lang w:eastAsia="ko-KR"/>
              </w:rPr>
              <w:t xml:space="preserve"> </w:t>
            </w:r>
            <w:r>
              <w:rPr>
                <w:rFonts w:ascii="바탕체" w:eastAsia="바탕체"/>
                <w:w w:val="90"/>
                <w:sz w:val="18"/>
                <w:lang w:eastAsia="ko-KR"/>
              </w:rPr>
              <w:t>주택을</w:t>
            </w:r>
            <w:r>
              <w:rPr>
                <w:rFonts w:ascii="바탕체" w:eastAsia="바탕체"/>
                <w:spacing w:val="-12"/>
                <w:w w:val="90"/>
                <w:sz w:val="18"/>
                <w:lang w:eastAsia="ko-KR"/>
              </w:rPr>
              <w:t xml:space="preserve"> </w:t>
            </w:r>
            <w:r>
              <w:rPr>
                <w:rFonts w:ascii="바탕체" w:eastAsia="바탕체"/>
                <w:w w:val="90"/>
                <w:sz w:val="18"/>
                <w:lang w:eastAsia="ko-KR"/>
              </w:rPr>
              <w:t>상속</w:t>
            </w:r>
            <w:r>
              <w:rPr>
                <w:rFonts w:ascii="바탕체" w:eastAsia="바탕체"/>
                <w:spacing w:val="-12"/>
                <w:w w:val="90"/>
                <w:sz w:val="18"/>
                <w:lang w:eastAsia="ko-KR"/>
              </w:rPr>
              <w:t xml:space="preserve"> </w:t>
            </w:r>
            <w:r>
              <w:rPr>
                <w:rFonts w:ascii="바탕체" w:eastAsia="바탕체"/>
                <w:w w:val="90"/>
                <w:sz w:val="18"/>
                <w:lang w:eastAsia="ko-KR"/>
              </w:rPr>
              <w:t>등으로</w:t>
            </w:r>
            <w:r>
              <w:rPr>
                <w:rFonts w:ascii="바탕체" w:eastAsia="바탕체"/>
                <w:spacing w:val="-12"/>
                <w:w w:val="90"/>
                <w:sz w:val="18"/>
                <w:lang w:eastAsia="ko-KR"/>
              </w:rPr>
              <w:t xml:space="preserve"> </w:t>
            </w:r>
            <w:r>
              <w:rPr>
                <w:rFonts w:ascii="바탕체" w:eastAsia="바탕체"/>
                <w:w w:val="90"/>
                <w:sz w:val="18"/>
                <w:lang w:eastAsia="ko-KR"/>
              </w:rPr>
              <w:t>불가피하게</w:t>
            </w:r>
            <w:r>
              <w:rPr>
                <w:rFonts w:ascii="바탕체" w:eastAsia="바탕체"/>
                <w:spacing w:val="-12"/>
                <w:w w:val="90"/>
                <w:sz w:val="18"/>
                <w:lang w:eastAsia="ko-KR"/>
              </w:rPr>
              <w:t xml:space="preserve"> </w:t>
            </w:r>
            <w:r>
              <w:rPr>
                <w:rFonts w:ascii="바탕체" w:eastAsia="바탕체"/>
                <w:w w:val="90"/>
                <w:sz w:val="18"/>
                <w:lang w:eastAsia="ko-KR"/>
              </w:rPr>
              <w:t>취득하게</w:t>
            </w:r>
            <w:r>
              <w:rPr>
                <w:rFonts w:ascii="바탕체" w:eastAsia="바탕체"/>
                <w:spacing w:val="-12"/>
                <w:w w:val="90"/>
                <w:sz w:val="18"/>
                <w:lang w:eastAsia="ko-KR"/>
              </w:rPr>
              <w:t xml:space="preserve"> </w:t>
            </w:r>
            <w:r>
              <w:rPr>
                <w:rFonts w:ascii="바탕체" w:eastAsia="바탕체"/>
                <w:w w:val="90"/>
                <w:sz w:val="18"/>
                <w:lang w:eastAsia="ko-KR"/>
              </w:rPr>
              <w:t>된 경우</w:t>
            </w:r>
            <w:r>
              <w:rPr>
                <w:rFonts w:ascii="바탕체" w:eastAsia="바탕체"/>
                <w:spacing w:val="-12"/>
                <w:w w:val="90"/>
                <w:sz w:val="18"/>
                <w:lang w:eastAsia="ko-KR"/>
              </w:rPr>
              <w:t xml:space="preserve"> </w:t>
            </w:r>
            <w:r>
              <w:rPr>
                <w:rFonts w:ascii="바탕체" w:eastAsia="바탕체"/>
                <w:w w:val="90"/>
                <w:sz w:val="18"/>
                <w:lang w:eastAsia="ko-KR"/>
              </w:rPr>
              <w:t>해당</w:t>
            </w:r>
            <w:r>
              <w:rPr>
                <w:rFonts w:ascii="바탕체" w:eastAsia="바탕체"/>
                <w:spacing w:val="-12"/>
                <w:w w:val="90"/>
                <w:sz w:val="18"/>
                <w:lang w:eastAsia="ko-KR"/>
              </w:rPr>
              <w:t xml:space="preserve"> </w:t>
            </w:r>
            <w:r>
              <w:rPr>
                <w:rFonts w:ascii="바탕체" w:eastAsia="바탕체"/>
                <w:w w:val="90"/>
                <w:sz w:val="18"/>
                <w:lang w:eastAsia="ko-KR"/>
              </w:rPr>
              <w:t>주택을</w:t>
            </w:r>
            <w:r>
              <w:rPr>
                <w:rFonts w:ascii="바탕체" w:eastAsia="바탕체"/>
                <w:spacing w:val="-12"/>
                <w:w w:val="90"/>
                <w:sz w:val="18"/>
                <w:lang w:eastAsia="ko-KR"/>
              </w:rPr>
              <w:t xml:space="preserve"> </w:t>
            </w:r>
            <w:r>
              <w:rPr>
                <w:rFonts w:ascii="바탕체" w:eastAsia="바탕체"/>
                <w:w w:val="90"/>
                <w:sz w:val="18"/>
                <w:lang w:eastAsia="ko-KR"/>
              </w:rPr>
              <w:t>주택</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계산에</w:t>
            </w:r>
            <w:r>
              <w:rPr>
                <w:rFonts w:ascii="바탕체" w:eastAsia="바탕체"/>
                <w:spacing w:val="-12"/>
                <w:w w:val="90"/>
                <w:sz w:val="18"/>
                <w:lang w:eastAsia="ko-KR"/>
              </w:rPr>
              <w:t xml:space="preserve"> </w:t>
            </w:r>
            <w:r>
              <w:rPr>
                <w:rFonts w:ascii="바탕체" w:eastAsia="바탕체"/>
                <w:w w:val="90"/>
                <w:sz w:val="18"/>
                <w:lang w:eastAsia="ko-KR"/>
              </w:rPr>
              <w:t>산입하지</w:t>
            </w:r>
            <w:r>
              <w:rPr>
                <w:rFonts w:ascii="바탕체" w:eastAsia="바탕체"/>
                <w:spacing w:val="-12"/>
                <w:w w:val="90"/>
                <w:sz w:val="18"/>
                <w:lang w:eastAsia="ko-KR"/>
              </w:rPr>
              <w:t xml:space="preserve"> </w:t>
            </w:r>
            <w:r>
              <w:rPr>
                <w:rFonts w:ascii="바탕체" w:eastAsia="바탕체"/>
                <w:w w:val="90"/>
                <w:sz w:val="18"/>
                <w:lang w:eastAsia="ko-KR"/>
              </w:rPr>
              <w:t xml:space="preserve">아니함으로써 </w:t>
            </w:r>
            <w:r>
              <w:rPr>
                <w:rFonts w:ascii="바탕체" w:eastAsia="바탕체"/>
                <w:spacing w:val="-12"/>
                <w:sz w:val="18"/>
                <w:lang w:eastAsia="ko-KR"/>
              </w:rPr>
              <w:t>조세제도를</w:t>
            </w:r>
            <w:r>
              <w:rPr>
                <w:rFonts w:ascii="바탕체" w:eastAsia="바탕체"/>
                <w:spacing w:val="-11"/>
                <w:sz w:val="18"/>
                <w:lang w:eastAsia="ko-KR"/>
              </w:rPr>
              <w:t xml:space="preserve"> </w:t>
            </w:r>
            <w:r>
              <w:rPr>
                <w:rFonts w:ascii="바탕체" w:eastAsia="바탕체"/>
                <w:spacing w:val="-12"/>
                <w:sz w:val="18"/>
                <w:lang w:eastAsia="ko-KR"/>
              </w:rPr>
              <w:t>보다</w:t>
            </w:r>
            <w:r>
              <w:rPr>
                <w:rFonts w:ascii="바탕체" w:eastAsia="바탕체"/>
                <w:spacing w:val="-10"/>
                <w:sz w:val="18"/>
                <w:lang w:eastAsia="ko-KR"/>
              </w:rPr>
              <w:t xml:space="preserve"> </w:t>
            </w:r>
            <w:r>
              <w:rPr>
                <w:rFonts w:ascii="바탕체" w:eastAsia="바탕체"/>
                <w:spacing w:val="-12"/>
                <w:sz w:val="18"/>
                <w:lang w:eastAsia="ko-KR"/>
              </w:rPr>
              <w:t>합리적으로</w:t>
            </w:r>
            <w:r>
              <w:rPr>
                <w:rFonts w:ascii="바탕체" w:eastAsia="바탕체"/>
                <w:spacing w:val="-11"/>
                <w:sz w:val="18"/>
                <w:lang w:eastAsia="ko-KR"/>
              </w:rPr>
              <w:t xml:space="preserve"> </w:t>
            </w:r>
            <w:r>
              <w:rPr>
                <w:rFonts w:ascii="바탕체" w:eastAsia="바탕체"/>
                <w:spacing w:val="-12"/>
                <w:sz w:val="18"/>
                <w:lang w:eastAsia="ko-KR"/>
              </w:rPr>
              <w:t>개선하려는</w:t>
            </w:r>
            <w:r>
              <w:rPr>
                <w:rFonts w:ascii="바탕체" w:eastAsia="바탕체"/>
                <w:spacing w:val="-10"/>
                <w:sz w:val="18"/>
                <w:lang w:eastAsia="ko-KR"/>
              </w:rPr>
              <w:t xml:space="preserve"> </w:t>
            </w:r>
            <w:r>
              <w:rPr>
                <w:rFonts w:ascii="바탕체" w:eastAsia="바탕체"/>
                <w:spacing w:val="-12"/>
                <w:sz w:val="18"/>
                <w:lang w:eastAsia="ko-KR"/>
              </w:rPr>
              <w:t>것임</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spacing w:val="-12"/>
                <w:sz w:val="18"/>
              </w:rPr>
              <w:t>.</w:t>
            </w:r>
            <w:r>
              <w:rPr>
                <w:spacing w:val="1"/>
                <w:sz w:val="18"/>
              </w:rPr>
              <w:t xml:space="preserve"> </w:t>
            </w:r>
            <w:r>
              <w:rPr>
                <w:spacing w:val="-12"/>
                <w:sz w:val="18"/>
              </w:rPr>
              <w:t>.</w:t>
            </w:r>
            <w:r>
              <w:rPr>
                <w:sz w:val="18"/>
              </w:rPr>
              <w:t xml:space="preserve"> </w:t>
            </w:r>
            <w:r>
              <w:rPr>
                <w:spacing w:val="-12"/>
                <w:sz w:val="18"/>
              </w:rPr>
              <w:t>The</w:t>
            </w:r>
            <w:r>
              <w:rPr>
                <w:sz w:val="18"/>
              </w:rPr>
              <w:t xml:space="preserve"> burden</w:t>
            </w:r>
            <w:r>
              <w:rPr>
                <w:spacing w:val="-5"/>
                <w:sz w:val="18"/>
              </w:rPr>
              <w:t xml:space="preserve"> </w:t>
            </w:r>
            <w:r>
              <w:rPr>
                <w:sz w:val="18"/>
              </w:rPr>
              <w:t>is</w:t>
            </w:r>
            <w:r>
              <w:rPr>
                <w:spacing w:val="-5"/>
                <w:sz w:val="18"/>
              </w:rPr>
              <w:t xml:space="preserve"> </w:t>
            </w:r>
            <w:r>
              <w:rPr>
                <w:sz w:val="18"/>
              </w:rPr>
              <w:t>relatively</w:t>
            </w:r>
            <w:r>
              <w:rPr>
                <w:spacing w:val="-5"/>
                <w:sz w:val="18"/>
              </w:rPr>
              <w:t xml:space="preserve"> </w:t>
            </w:r>
            <w:r>
              <w:rPr>
                <w:sz w:val="18"/>
              </w:rPr>
              <w:t>increasing</w:t>
            </w:r>
            <w:r>
              <w:rPr>
                <w:spacing w:val="-5"/>
                <w:sz w:val="18"/>
              </w:rPr>
              <w:t xml:space="preserve"> </w:t>
            </w:r>
            <w:r>
              <w:rPr>
                <w:sz w:val="18"/>
              </w:rPr>
              <w:t>for</w:t>
            </w:r>
            <w:r>
              <w:rPr>
                <w:spacing w:val="-5"/>
                <w:sz w:val="18"/>
              </w:rPr>
              <w:t xml:space="preserve"> </w:t>
            </w:r>
            <w:r>
              <w:rPr>
                <w:sz w:val="18"/>
              </w:rPr>
              <w:t>older</w:t>
            </w:r>
            <w:r>
              <w:rPr>
                <w:spacing w:val="-5"/>
                <w:sz w:val="18"/>
              </w:rPr>
              <w:t xml:space="preserve"> </w:t>
            </w:r>
            <w:r>
              <w:rPr>
                <w:sz w:val="18"/>
              </w:rPr>
              <w:t>adults</w:t>
            </w:r>
            <w:r>
              <w:rPr>
                <w:spacing w:val="-5"/>
                <w:sz w:val="18"/>
              </w:rPr>
              <w:t xml:space="preserve"> </w:t>
            </w:r>
            <w:r>
              <w:rPr>
                <w:sz w:val="18"/>
              </w:rPr>
              <w:t>with</w:t>
            </w:r>
            <w:r>
              <w:rPr>
                <w:spacing w:val="-5"/>
                <w:sz w:val="18"/>
              </w:rPr>
              <w:t xml:space="preserve"> </w:t>
            </w:r>
            <w:r>
              <w:rPr>
                <w:sz w:val="18"/>
              </w:rPr>
              <w:t>no</w:t>
            </w:r>
            <w:r>
              <w:rPr>
                <w:spacing w:val="-5"/>
                <w:sz w:val="18"/>
              </w:rPr>
              <w:t xml:space="preserve"> </w:t>
            </w:r>
            <w:r>
              <w:rPr>
                <w:sz w:val="18"/>
              </w:rPr>
              <w:t>sep-arate income or retirees who reside in and hold a single home</w:t>
            </w:r>
            <w:r>
              <w:rPr>
                <w:spacing w:val="17"/>
                <w:sz w:val="18"/>
              </w:rPr>
              <w:t xml:space="preserve"> </w:t>
            </w:r>
            <w:r>
              <w:rPr>
                <w:sz w:val="18"/>
              </w:rPr>
              <w:t>long-term.</w:t>
            </w:r>
            <w:r w:rsidR="00F93379">
              <w:rPr>
                <w:rFonts w:hint="eastAsia"/>
                <w:spacing w:val="65"/>
                <w:sz w:val="18"/>
                <w:lang w:eastAsia="ko-KR"/>
              </w:rPr>
              <w:t xml:space="preserve"> </w:t>
            </w:r>
            <w:r w:rsidR="00F93379">
              <w:rPr>
                <w:spacing w:val="65"/>
                <w:sz w:val="18"/>
                <w:lang w:eastAsia="ko-KR"/>
              </w:rPr>
              <w:t>…</w:t>
            </w:r>
            <w:r>
              <w:rPr>
                <w:sz w:val="18"/>
              </w:rPr>
              <w:t>The</w:t>
            </w:r>
            <w:r>
              <w:rPr>
                <w:spacing w:val="18"/>
                <w:sz w:val="18"/>
              </w:rPr>
              <w:t xml:space="preserve"> </w:t>
            </w:r>
            <w:r>
              <w:rPr>
                <w:sz w:val="18"/>
              </w:rPr>
              <w:t>current</w:t>
            </w:r>
            <w:r>
              <w:rPr>
                <w:spacing w:val="17"/>
                <w:sz w:val="18"/>
              </w:rPr>
              <w:t xml:space="preserve"> </w:t>
            </w:r>
            <w:r>
              <w:rPr>
                <w:sz w:val="18"/>
              </w:rPr>
              <w:t>law</w:t>
            </w:r>
            <w:r>
              <w:rPr>
                <w:spacing w:val="17"/>
                <w:sz w:val="18"/>
              </w:rPr>
              <w:t xml:space="preserve"> </w:t>
            </w:r>
            <w:r>
              <w:rPr>
                <w:sz w:val="18"/>
              </w:rPr>
              <w:t>limits</w:t>
            </w:r>
            <w:r>
              <w:rPr>
                <w:spacing w:val="17"/>
                <w:sz w:val="18"/>
              </w:rPr>
              <w:t xml:space="preserve"> </w:t>
            </w:r>
            <w:r>
              <w:rPr>
                <w:sz w:val="18"/>
              </w:rPr>
              <w:t>the</w:t>
            </w:r>
            <w:r>
              <w:rPr>
                <w:spacing w:val="18"/>
                <w:sz w:val="18"/>
              </w:rPr>
              <w:t xml:space="preserve"> </w:t>
            </w:r>
            <w:r>
              <w:rPr>
                <w:sz w:val="18"/>
              </w:rPr>
              <w:t>tax</w:t>
            </w:r>
            <w:r>
              <w:rPr>
                <w:spacing w:val="17"/>
                <w:sz w:val="18"/>
              </w:rPr>
              <w:t xml:space="preserve"> </w:t>
            </w:r>
            <w:r>
              <w:rPr>
                <w:spacing w:val="-2"/>
                <w:sz w:val="18"/>
              </w:rPr>
              <w:t>credit</w:t>
            </w:r>
          </w:p>
          <w:p w14:paraId="4D0EA57C" w14:textId="46AAD3BC" w:rsidR="00832031" w:rsidRDefault="00000000">
            <w:pPr>
              <w:pStyle w:val="TableParagraph"/>
              <w:spacing w:before="2" w:line="254" w:lineRule="auto"/>
              <w:ind w:left="123" w:right="110"/>
              <w:jc w:val="both"/>
              <w:rPr>
                <w:sz w:val="18"/>
              </w:rPr>
            </w:pPr>
            <w:r>
              <w:rPr>
                <w:sz w:val="18"/>
              </w:rPr>
              <w:t>conditions for such older adults or long-term homeowners exclusively to single-home owners (one house per house-hold)</w:t>
            </w:r>
            <w:r w:rsidR="00F93379">
              <w:rPr>
                <w:rFonts w:hint="eastAsia"/>
                <w:sz w:val="18"/>
                <w:lang w:eastAsia="ko-KR"/>
              </w:rPr>
              <w:t xml:space="preserve">. </w:t>
            </w:r>
            <w:r w:rsidR="00F93379">
              <w:rPr>
                <w:sz w:val="18"/>
                <w:lang w:eastAsia="ko-KR"/>
              </w:rPr>
              <w:t>…</w:t>
            </w:r>
            <w:r>
              <w:rPr>
                <w:sz w:val="18"/>
              </w:rPr>
              <w:t>Therefore,</w:t>
            </w:r>
            <w:r>
              <w:rPr>
                <w:spacing w:val="-6"/>
                <w:sz w:val="18"/>
              </w:rPr>
              <w:t xml:space="preserve"> </w:t>
            </w:r>
            <w:r>
              <w:rPr>
                <w:sz w:val="18"/>
              </w:rPr>
              <w:t>the</w:t>
            </w:r>
            <w:r>
              <w:rPr>
                <w:spacing w:val="-7"/>
                <w:sz w:val="18"/>
              </w:rPr>
              <w:t xml:space="preserve"> </w:t>
            </w:r>
            <w:r>
              <w:rPr>
                <w:sz w:val="18"/>
              </w:rPr>
              <w:t>objective</w:t>
            </w:r>
            <w:r>
              <w:rPr>
                <w:spacing w:val="-7"/>
                <w:sz w:val="18"/>
              </w:rPr>
              <w:t xml:space="preserve"> </w:t>
            </w:r>
            <w:r>
              <w:rPr>
                <w:sz w:val="18"/>
              </w:rPr>
              <w:t>is</w:t>
            </w:r>
            <w:r>
              <w:rPr>
                <w:spacing w:val="-8"/>
                <w:sz w:val="18"/>
              </w:rPr>
              <w:t xml:space="preserve"> </w:t>
            </w:r>
            <w:r>
              <w:rPr>
                <w:sz w:val="18"/>
              </w:rPr>
              <w:t>to</w:t>
            </w:r>
            <w:r>
              <w:rPr>
                <w:spacing w:val="-7"/>
                <w:sz w:val="18"/>
              </w:rPr>
              <w:t xml:space="preserve"> </w:t>
            </w:r>
            <w:r>
              <w:rPr>
                <w:sz w:val="18"/>
              </w:rPr>
              <w:t>improve</w:t>
            </w:r>
            <w:r>
              <w:rPr>
                <w:spacing w:val="-7"/>
                <w:sz w:val="18"/>
              </w:rPr>
              <w:t xml:space="preserve"> </w:t>
            </w:r>
            <w:r>
              <w:rPr>
                <w:sz w:val="18"/>
              </w:rPr>
              <w:t>the</w:t>
            </w:r>
            <w:r>
              <w:rPr>
                <w:spacing w:val="-7"/>
                <w:sz w:val="18"/>
              </w:rPr>
              <w:t xml:space="preserve"> </w:t>
            </w:r>
            <w:r>
              <w:rPr>
                <w:sz w:val="18"/>
              </w:rPr>
              <w:t>tax</w:t>
            </w:r>
            <w:r>
              <w:rPr>
                <w:spacing w:val="-7"/>
                <w:sz w:val="18"/>
              </w:rPr>
              <w:t xml:space="preserve"> </w:t>
            </w:r>
            <w:r>
              <w:rPr>
                <w:spacing w:val="-4"/>
                <w:sz w:val="18"/>
              </w:rPr>
              <w:t>sys-</w:t>
            </w:r>
          </w:p>
          <w:p w14:paraId="45EF6EB9" w14:textId="2867DFA2" w:rsidR="00832031" w:rsidRDefault="00000000">
            <w:pPr>
              <w:pStyle w:val="TableParagraph"/>
              <w:spacing w:line="254" w:lineRule="auto"/>
              <w:ind w:left="123" w:right="110"/>
              <w:jc w:val="both"/>
              <w:rPr>
                <w:sz w:val="18"/>
              </w:rPr>
            </w:pPr>
            <w:r>
              <w:rPr>
                <w:sz w:val="18"/>
              </w:rPr>
              <w:t>tem more rationally by stipulating that houses acquired in-</w:t>
            </w:r>
            <w:r>
              <w:rPr>
                <w:spacing w:val="-2"/>
                <w:sz w:val="18"/>
              </w:rPr>
              <w:t xml:space="preserve">evitably through inheritance or other means—provided they </w:t>
            </w:r>
            <w:r>
              <w:rPr>
                <w:sz w:val="18"/>
              </w:rPr>
              <w:t>are valued at KRW 300 million or less based on the of-ficially assessed value and are located outside of specula-tive</w:t>
            </w:r>
            <w:r>
              <w:rPr>
                <w:spacing w:val="-1"/>
                <w:sz w:val="18"/>
              </w:rPr>
              <w:t xml:space="preserve"> </w:t>
            </w:r>
            <w:r>
              <w:rPr>
                <w:sz w:val="18"/>
              </w:rPr>
              <w:t>overheating</w:t>
            </w:r>
            <w:r>
              <w:rPr>
                <w:spacing w:val="-2"/>
                <w:sz w:val="18"/>
              </w:rPr>
              <w:t xml:space="preserve"> </w:t>
            </w:r>
            <w:r>
              <w:rPr>
                <w:sz w:val="18"/>
              </w:rPr>
              <w:t>districts</w:t>
            </w:r>
            <w:r>
              <w:rPr>
                <w:spacing w:val="-1"/>
                <w:sz w:val="18"/>
              </w:rPr>
              <w:t xml:space="preserve"> </w:t>
            </w:r>
            <w:r>
              <w:rPr>
                <w:sz w:val="18"/>
              </w:rPr>
              <w:t>and</w:t>
            </w:r>
            <w:r>
              <w:rPr>
                <w:spacing w:val="-2"/>
                <w:sz w:val="18"/>
              </w:rPr>
              <w:t xml:space="preserve"> </w:t>
            </w:r>
            <w:r>
              <w:rPr>
                <w:sz w:val="18"/>
              </w:rPr>
              <w:t>adjusted</w:t>
            </w:r>
            <w:r>
              <w:rPr>
                <w:spacing w:val="-1"/>
                <w:sz w:val="18"/>
              </w:rPr>
              <w:t xml:space="preserve"> </w:t>
            </w:r>
            <w:r>
              <w:rPr>
                <w:sz w:val="18"/>
              </w:rPr>
              <w:t>subject</w:t>
            </w:r>
            <w:r>
              <w:rPr>
                <w:spacing w:val="-1"/>
                <w:sz w:val="18"/>
              </w:rPr>
              <w:t xml:space="preserve"> </w:t>
            </w:r>
            <w:r>
              <w:rPr>
                <w:sz w:val="18"/>
              </w:rPr>
              <w:t>areas—shall not be included in the calculation of the number of owned houses</w:t>
            </w:r>
            <w:r w:rsidR="00F93379">
              <w:rPr>
                <w:rFonts w:hint="eastAsia"/>
                <w:sz w:val="18"/>
                <w:lang w:eastAsia="ko-KR"/>
              </w:rPr>
              <w:t xml:space="preserve">. </w:t>
            </w:r>
            <w:r w:rsidR="00F93379">
              <w:rPr>
                <w:sz w:val="18"/>
                <w:lang w:eastAsia="ko-KR"/>
              </w:rPr>
              <w:t>…</w:t>
            </w:r>
            <w:r>
              <w:rPr>
                <w:sz w:val="18"/>
              </w:rPr>
              <w:t>)</w:t>
            </w:r>
          </w:p>
        </w:tc>
      </w:tr>
    </w:tbl>
    <w:p w14:paraId="3C645375"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6FE27B2E"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23D95BB8" w14:textId="77777777">
        <w:trPr>
          <w:trHeight w:val="594"/>
        </w:trPr>
        <w:tc>
          <w:tcPr>
            <w:tcW w:w="2515" w:type="dxa"/>
          </w:tcPr>
          <w:p w14:paraId="5E9C7F15"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34C42DB5"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51A53DD"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E1040B1"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108EA65D"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B90EC04" w14:textId="77777777" w:rsidR="00832031" w:rsidRDefault="00000000">
            <w:pPr>
              <w:pStyle w:val="TableParagraph"/>
              <w:spacing w:before="79"/>
              <w:ind w:left="429"/>
              <w:jc w:val="left"/>
              <w:rPr>
                <w:b/>
                <w:sz w:val="18"/>
              </w:rPr>
            </w:pPr>
            <w:r>
              <w:rPr>
                <w:b/>
                <w:spacing w:val="-2"/>
                <w:sz w:val="18"/>
              </w:rPr>
              <w:t>(Sponsor)</w:t>
            </w:r>
          </w:p>
        </w:tc>
        <w:tc>
          <w:tcPr>
            <w:tcW w:w="4498" w:type="dxa"/>
          </w:tcPr>
          <w:p w14:paraId="11BB3211"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57C7D22"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E716B00" w14:textId="77777777">
        <w:trPr>
          <w:trHeight w:val="3583"/>
        </w:trPr>
        <w:tc>
          <w:tcPr>
            <w:tcW w:w="2515" w:type="dxa"/>
          </w:tcPr>
          <w:p w14:paraId="64A05791" w14:textId="77777777" w:rsidR="00832031" w:rsidRDefault="00000000">
            <w:pPr>
              <w:pStyle w:val="TableParagraph"/>
              <w:spacing w:before="24"/>
              <w:ind w:left="122" w:right="112"/>
              <w:jc w:val="left"/>
              <w:rPr>
                <w:sz w:val="18"/>
              </w:rPr>
            </w:pPr>
            <w:r>
              <w:rPr>
                <w:rFonts w:ascii="바탕체" w:eastAsia="바탕체"/>
                <w:spacing w:val="-4"/>
                <w:sz w:val="18"/>
              </w:rPr>
              <w:t>노인체육진흥법안</w:t>
            </w:r>
            <w:r>
              <w:rPr>
                <w:spacing w:val="-4"/>
                <w:sz w:val="18"/>
              </w:rPr>
              <w:t>(Sports</w:t>
            </w:r>
            <w:r>
              <w:rPr>
                <w:spacing w:val="5"/>
                <w:sz w:val="18"/>
              </w:rPr>
              <w:t xml:space="preserve"> </w:t>
            </w:r>
            <w:r>
              <w:rPr>
                <w:spacing w:val="-4"/>
                <w:sz w:val="18"/>
              </w:rPr>
              <w:t>Pro-</w:t>
            </w:r>
            <w:r>
              <w:rPr>
                <w:sz w:val="18"/>
              </w:rPr>
              <w:t>motion for Elderly Act)</w:t>
            </w:r>
          </w:p>
        </w:tc>
        <w:tc>
          <w:tcPr>
            <w:tcW w:w="1324" w:type="dxa"/>
          </w:tcPr>
          <w:p w14:paraId="764C3894" w14:textId="77777777" w:rsidR="00832031" w:rsidRDefault="00000000">
            <w:pPr>
              <w:pStyle w:val="TableParagraph"/>
              <w:spacing w:before="39"/>
              <w:ind w:left="8" w:right="1"/>
              <w:rPr>
                <w:sz w:val="18"/>
              </w:rPr>
            </w:pPr>
            <w:r>
              <w:rPr>
                <w:spacing w:val="-2"/>
                <w:sz w:val="18"/>
              </w:rPr>
              <w:t>2108421</w:t>
            </w:r>
          </w:p>
        </w:tc>
        <w:tc>
          <w:tcPr>
            <w:tcW w:w="1607" w:type="dxa"/>
          </w:tcPr>
          <w:p w14:paraId="65237CF9" w14:textId="77777777" w:rsidR="00832031" w:rsidRDefault="00000000">
            <w:pPr>
              <w:pStyle w:val="TableParagraph"/>
              <w:spacing w:before="24"/>
              <w:ind w:left="178"/>
              <w:jc w:val="left"/>
              <w:rPr>
                <w:sz w:val="18"/>
              </w:rPr>
            </w:pPr>
            <w:r>
              <w:rPr>
                <w:rFonts w:ascii="바탕체" w:eastAsia="바탕체"/>
                <w:spacing w:val="-4"/>
                <w:sz w:val="18"/>
              </w:rPr>
              <w:t>박정</w:t>
            </w:r>
            <w:r>
              <w:rPr>
                <w:spacing w:val="-4"/>
                <w:sz w:val="18"/>
              </w:rPr>
              <w:t>(Jeung</w:t>
            </w:r>
            <w:r>
              <w:rPr>
                <w:spacing w:val="4"/>
                <w:sz w:val="18"/>
              </w:rPr>
              <w:t xml:space="preserve"> </w:t>
            </w:r>
            <w:r>
              <w:rPr>
                <w:spacing w:val="-2"/>
                <w:sz w:val="18"/>
              </w:rPr>
              <w:t>Park)</w:t>
            </w:r>
          </w:p>
        </w:tc>
        <w:tc>
          <w:tcPr>
            <w:tcW w:w="4498" w:type="dxa"/>
          </w:tcPr>
          <w:p w14:paraId="1D7E5C5D" w14:textId="40F511A7" w:rsidR="00832031" w:rsidRDefault="00000000">
            <w:pPr>
              <w:pStyle w:val="TableParagraph"/>
              <w:spacing w:before="30" w:line="23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인구</w:t>
            </w:r>
            <w:r>
              <w:rPr>
                <w:rFonts w:ascii="바탕체" w:eastAsia="바탕체"/>
                <w:spacing w:val="-6"/>
                <w:w w:val="90"/>
                <w:sz w:val="18"/>
                <w:lang w:eastAsia="ko-KR"/>
              </w:rPr>
              <w:t xml:space="preserve"> </w:t>
            </w:r>
            <w:r>
              <w:rPr>
                <w:rFonts w:ascii="바탕체" w:eastAsia="바탕체"/>
                <w:w w:val="90"/>
                <w:sz w:val="18"/>
                <w:lang w:eastAsia="ko-KR"/>
              </w:rPr>
              <w:t>고령화로</w:t>
            </w:r>
            <w:r>
              <w:rPr>
                <w:rFonts w:ascii="바탕체" w:eastAsia="바탕체"/>
                <w:spacing w:val="-6"/>
                <w:w w:val="90"/>
                <w:sz w:val="18"/>
                <w:lang w:eastAsia="ko-KR"/>
              </w:rPr>
              <w:t xml:space="preserve"> </w:t>
            </w:r>
            <w:r>
              <w:rPr>
                <w:rFonts w:ascii="바탕체" w:eastAsia="바탕체"/>
                <w:w w:val="90"/>
                <w:sz w:val="18"/>
                <w:lang w:eastAsia="ko-KR"/>
              </w:rPr>
              <w:t>노인인구의</w:t>
            </w:r>
            <w:r>
              <w:rPr>
                <w:rFonts w:ascii="바탕체" w:eastAsia="바탕체"/>
                <w:spacing w:val="-6"/>
                <w:w w:val="90"/>
                <w:sz w:val="18"/>
                <w:lang w:eastAsia="ko-KR"/>
              </w:rPr>
              <w:t xml:space="preserve"> </w:t>
            </w:r>
            <w:r>
              <w:rPr>
                <w:rFonts w:ascii="바탕체" w:eastAsia="바탕체"/>
                <w:w w:val="90"/>
                <w:sz w:val="18"/>
                <w:lang w:eastAsia="ko-KR"/>
              </w:rPr>
              <w:t>비중은</w:t>
            </w:r>
            <w:r>
              <w:rPr>
                <w:rFonts w:ascii="바탕체" w:eastAsia="바탕체"/>
                <w:spacing w:val="-6"/>
                <w:w w:val="90"/>
                <w:sz w:val="18"/>
                <w:lang w:eastAsia="ko-KR"/>
              </w:rPr>
              <w:t xml:space="preserve"> </w:t>
            </w:r>
            <w:r>
              <w:rPr>
                <w:rFonts w:ascii="바탕체" w:eastAsia="바탕체"/>
                <w:w w:val="90"/>
                <w:sz w:val="18"/>
                <w:lang w:eastAsia="ko-KR"/>
              </w:rPr>
              <w:t>증가하고</w:t>
            </w:r>
            <w:r>
              <w:rPr>
                <w:rFonts w:ascii="바탕체" w:eastAsia="바탕체"/>
                <w:spacing w:val="-6"/>
                <w:w w:val="90"/>
                <w:sz w:val="18"/>
                <w:lang w:eastAsia="ko-KR"/>
              </w:rPr>
              <w:t xml:space="preserve"> </w:t>
            </w:r>
            <w:r>
              <w:rPr>
                <w:rFonts w:ascii="바탕체" w:eastAsia="바탕체"/>
                <w:w w:val="90"/>
                <w:sz w:val="18"/>
                <w:lang w:eastAsia="ko-KR"/>
              </w:rPr>
              <w:t>있으나</w:t>
            </w:r>
            <w:r>
              <w:rPr>
                <w:w w:val="90"/>
                <w:sz w:val="18"/>
                <w:lang w:eastAsia="ko-KR"/>
              </w:rPr>
              <w:t>,</w:t>
            </w:r>
            <w:r>
              <w:rPr>
                <w:spacing w:val="30"/>
                <w:sz w:val="18"/>
                <w:lang w:eastAsia="ko-KR"/>
              </w:rPr>
              <w:t xml:space="preserve"> </w:t>
            </w:r>
            <w:r>
              <w:rPr>
                <w:rFonts w:ascii="바탕체" w:eastAsia="바탕체"/>
                <w:w w:val="90"/>
                <w:sz w:val="18"/>
                <w:lang w:eastAsia="ko-KR"/>
              </w:rPr>
              <w:t>준 비</w:t>
            </w:r>
            <w:r>
              <w:rPr>
                <w:rFonts w:ascii="바탕체" w:eastAsia="바탕체"/>
                <w:spacing w:val="-12"/>
                <w:w w:val="90"/>
                <w:sz w:val="18"/>
                <w:lang w:eastAsia="ko-KR"/>
              </w:rPr>
              <w:t xml:space="preserve"> </w:t>
            </w:r>
            <w:r>
              <w:rPr>
                <w:rFonts w:ascii="바탕체" w:eastAsia="바탕체"/>
                <w:w w:val="90"/>
                <w:sz w:val="18"/>
                <w:lang w:eastAsia="ko-KR"/>
              </w:rPr>
              <w:t>없는</w:t>
            </w:r>
            <w:r>
              <w:rPr>
                <w:rFonts w:ascii="바탕체" w:eastAsia="바탕체"/>
                <w:spacing w:val="-12"/>
                <w:w w:val="90"/>
                <w:sz w:val="18"/>
                <w:lang w:eastAsia="ko-KR"/>
              </w:rPr>
              <w:t xml:space="preserve"> </w:t>
            </w:r>
            <w:r>
              <w:rPr>
                <w:rFonts w:ascii="바탕체" w:eastAsia="바탕체"/>
                <w:w w:val="90"/>
                <w:sz w:val="18"/>
                <w:lang w:eastAsia="ko-KR"/>
              </w:rPr>
              <w:t>고령화로</w:t>
            </w:r>
            <w:r>
              <w:rPr>
                <w:rFonts w:ascii="바탕체" w:eastAsia="바탕체"/>
                <w:spacing w:val="-12"/>
                <w:w w:val="90"/>
                <w:sz w:val="18"/>
                <w:lang w:eastAsia="ko-KR"/>
              </w:rPr>
              <w:t xml:space="preserve"> </w:t>
            </w:r>
            <w:r>
              <w:rPr>
                <w:rFonts w:ascii="바탕체" w:eastAsia="바탕체"/>
                <w:w w:val="90"/>
                <w:sz w:val="18"/>
                <w:lang w:eastAsia="ko-KR"/>
              </w:rPr>
              <w:t>인하여</w:t>
            </w:r>
            <w:r>
              <w:rPr>
                <w:rFonts w:ascii="바탕체" w:eastAsia="바탕체"/>
                <w:spacing w:val="-12"/>
                <w:w w:val="90"/>
                <w:sz w:val="18"/>
                <w:lang w:eastAsia="ko-KR"/>
              </w:rPr>
              <w:t xml:space="preserve"> </w:t>
            </w:r>
            <w:r>
              <w:rPr>
                <w:rFonts w:ascii="바탕체" w:eastAsia="바탕체"/>
                <w:w w:val="90"/>
                <w:sz w:val="18"/>
                <w:lang w:eastAsia="ko-KR"/>
              </w:rPr>
              <w:t>신체적</w:t>
            </w:r>
            <w:r>
              <w:rPr>
                <w:w w:val="90"/>
                <w:sz w:val="18"/>
                <w:lang w:eastAsia="ko-KR"/>
              </w:rPr>
              <w:t>,</w:t>
            </w:r>
            <w:r>
              <w:rPr>
                <w:spacing w:val="24"/>
                <w:sz w:val="18"/>
                <w:lang w:eastAsia="ko-KR"/>
              </w:rPr>
              <w:t xml:space="preserve"> </w:t>
            </w:r>
            <w:r>
              <w:rPr>
                <w:rFonts w:ascii="바탕체" w:eastAsia="바탕체"/>
                <w:w w:val="90"/>
                <w:sz w:val="18"/>
                <w:lang w:eastAsia="ko-KR"/>
              </w:rPr>
              <w:t>경제적</w:t>
            </w:r>
            <w:r>
              <w:rPr>
                <w:w w:val="90"/>
                <w:sz w:val="18"/>
                <w:lang w:eastAsia="ko-KR"/>
              </w:rPr>
              <w:t>,</w:t>
            </w:r>
            <w:r>
              <w:rPr>
                <w:spacing w:val="24"/>
                <w:sz w:val="18"/>
                <w:lang w:eastAsia="ko-KR"/>
              </w:rPr>
              <w:t xml:space="preserve"> </w:t>
            </w:r>
            <w:r>
              <w:rPr>
                <w:rFonts w:ascii="바탕체" w:eastAsia="바탕체"/>
                <w:w w:val="90"/>
                <w:sz w:val="18"/>
                <w:lang w:eastAsia="ko-KR"/>
              </w:rPr>
              <w:t>정신적</w:t>
            </w:r>
            <w:r>
              <w:rPr>
                <w:w w:val="90"/>
                <w:sz w:val="18"/>
                <w:lang w:eastAsia="ko-KR"/>
              </w:rPr>
              <w:t>,</w:t>
            </w:r>
            <w:r>
              <w:rPr>
                <w:spacing w:val="24"/>
                <w:sz w:val="18"/>
                <w:lang w:eastAsia="ko-KR"/>
              </w:rPr>
              <w:t xml:space="preserve"> </w:t>
            </w:r>
            <w:r>
              <w:rPr>
                <w:rFonts w:ascii="바탕체" w:eastAsia="바탕체"/>
                <w:w w:val="90"/>
                <w:sz w:val="18"/>
                <w:lang w:eastAsia="ko-KR"/>
              </w:rPr>
              <w:t>심리적</w:t>
            </w:r>
            <w:r>
              <w:rPr>
                <w:w w:val="90"/>
                <w:sz w:val="18"/>
                <w:lang w:eastAsia="ko-KR"/>
              </w:rPr>
              <w:t xml:space="preserve">, </w:t>
            </w:r>
            <w:r>
              <w:rPr>
                <w:rFonts w:ascii="바탕체" w:eastAsia="바탕체"/>
                <w:w w:val="90"/>
                <w:sz w:val="18"/>
                <w:lang w:eastAsia="ko-KR"/>
              </w:rPr>
              <w:t>사회적</w:t>
            </w:r>
            <w:r>
              <w:rPr>
                <w:rFonts w:ascii="바탕체" w:eastAsia="바탕체"/>
                <w:spacing w:val="-12"/>
                <w:w w:val="90"/>
                <w:sz w:val="18"/>
                <w:lang w:eastAsia="ko-KR"/>
              </w:rPr>
              <w:t xml:space="preserve"> </w:t>
            </w:r>
            <w:r>
              <w:rPr>
                <w:rFonts w:ascii="바탕체" w:eastAsia="바탕체"/>
                <w:w w:val="90"/>
                <w:sz w:val="18"/>
                <w:lang w:eastAsia="ko-KR"/>
              </w:rPr>
              <w:t>어려움을</w:t>
            </w:r>
            <w:r>
              <w:rPr>
                <w:rFonts w:ascii="바탕체" w:eastAsia="바탕체"/>
                <w:spacing w:val="-12"/>
                <w:w w:val="90"/>
                <w:sz w:val="18"/>
                <w:lang w:eastAsia="ko-KR"/>
              </w:rPr>
              <w:t xml:space="preserve"> </w:t>
            </w:r>
            <w:r>
              <w:rPr>
                <w:rFonts w:ascii="바탕체" w:eastAsia="바탕체"/>
                <w:w w:val="90"/>
                <w:sz w:val="18"/>
                <w:lang w:eastAsia="ko-KR"/>
              </w:rPr>
              <w:t>겪고</w:t>
            </w:r>
            <w:r>
              <w:rPr>
                <w:rFonts w:ascii="바탕체" w:eastAsia="바탕체"/>
                <w:spacing w:val="-12"/>
                <w:w w:val="90"/>
                <w:sz w:val="18"/>
                <w:lang w:eastAsia="ko-KR"/>
              </w:rPr>
              <w:t xml:space="preserve"> </w:t>
            </w:r>
            <w:r>
              <w:rPr>
                <w:rFonts w:ascii="바탕체" w:eastAsia="바탕체"/>
                <w:w w:val="90"/>
                <w:sz w:val="18"/>
                <w:lang w:eastAsia="ko-KR"/>
              </w:rPr>
              <w:t>있는</w:t>
            </w:r>
            <w:r>
              <w:rPr>
                <w:rFonts w:ascii="바탕체" w:eastAsia="바탕체"/>
                <w:spacing w:val="-12"/>
                <w:w w:val="90"/>
                <w:sz w:val="18"/>
                <w:lang w:eastAsia="ko-KR"/>
              </w:rPr>
              <w:t xml:space="preserve"> </w:t>
            </w:r>
            <w:r>
              <w:rPr>
                <w:rFonts w:ascii="바탕체" w:eastAsia="바탕체"/>
                <w:w w:val="90"/>
                <w:sz w:val="18"/>
                <w:lang w:eastAsia="ko-KR"/>
              </w:rPr>
              <w:t>노인들이</w:t>
            </w:r>
            <w:r>
              <w:rPr>
                <w:rFonts w:ascii="바탕체" w:eastAsia="바탕체"/>
                <w:spacing w:val="-12"/>
                <w:w w:val="90"/>
                <w:sz w:val="18"/>
                <w:lang w:eastAsia="ko-KR"/>
              </w:rPr>
              <w:t xml:space="preserve"> </w:t>
            </w:r>
            <w:r>
              <w:rPr>
                <w:rFonts w:ascii="바탕체" w:eastAsia="바탕체"/>
                <w:w w:val="90"/>
                <w:sz w:val="18"/>
                <w:lang w:eastAsia="ko-KR"/>
              </w:rPr>
              <w:t>많아</w:t>
            </w:r>
            <w:r>
              <w:rPr>
                <w:rFonts w:ascii="바탕체" w:eastAsia="바탕체"/>
                <w:spacing w:val="-12"/>
                <w:w w:val="90"/>
                <w:sz w:val="18"/>
                <w:lang w:eastAsia="ko-KR"/>
              </w:rPr>
              <w:t xml:space="preserve"> </w:t>
            </w:r>
            <w:r>
              <w:rPr>
                <w:rFonts w:ascii="바탕체" w:eastAsia="바탕체"/>
                <w:w w:val="90"/>
                <w:sz w:val="18"/>
                <w:lang w:eastAsia="ko-KR"/>
              </w:rPr>
              <w:t>사회문제가</w:t>
            </w:r>
            <w:r>
              <w:rPr>
                <w:rFonts w:ascii="바탕체" w:eastAsia="바탕체"/>
                <w:spacing w:val="-12"/>
                <w:w w:val="90"/>
                <w:sz w:val="18"/>
                <w:lang w:eastAsia="ko-KR"/>
              </w:rPr>
              <w:t xml:space="preserve"> </w:t>
            </w:r>
            <w:r>
              <w:rPr>
                <w:rFonts w:ascii="바탕체" w:eastAsia="바탕체"/>
                <w:w w:val="90"/>
                <w:sz w:val="18"/>
                <w:lang w:eastAsia="ko-KR"/>
              </w:rPr>
              <w:t>되 고</w:t>
            </w:r>
            <w:r>
              <w:rPr>
                <w:rFonts w:ascii="바탕체" w:eastAsia="바탕체"/>
                <w:spacing w:val="-14"/>
                <w:w w:val="90"/>
                <w:sz w:val="18"/>
                <w:lang w:eastAsia="ko-KR"/>
              </w:rPr>
              <w:t xml:space="preserve"> </w:t>
            </w:r>
            <w:r>
              <w:rPr>
                <w:rFonts w:ascii="바탕체" w:eastAsia="바탕체"/>
                <w:w w:val="90"/>
                <w:sz w:val="18"/>
                <w:lang w:eastAsia="ko-KR"/>
              </w:rPr>
              <w:t>있음</w:t>
            </w:r>
            <w:r>
              <w:rPr>
                <w:w w:val="90"/>
                <w:sz w:val="18"/>
                <w:lang w:eastAsia="ko-KR"/>
              </w:rPr>
              <w:t>.</w:t>
            </w:r>
            <w:r>
              <w:rPr>
                <w:spacing w:val="6"/>
                <w:sz w:val="18"/>
                <w:lang w:eastAsia="ko-KR"/>
              </w:rPr>
              <w:t xml:space="preserve"> </w:t>
            </w:r>
            <w:r>
              <w:rPr>
                <w:w w:val="90"/>
                <w:sz w:val="18"/>
                <w:lang w:eastAsia="ko-KR"/>
              </w:rPr>
              <w:t>...</w:t>
            </w:r>
            <w:r>
              <w:rPr>
                <w:spacing w:val="19"/>
                <w:sz w:val="18"/>
                <w:lang w:eastAsia="ko-KR"/>
              </w:rPr>
              <w:t xml:space="preserve"> </w:t>
            </w:r>
            <w:r>
              <w:rPr>
                <w:rFonts w:ascii="바탕체" w:eastAsia="바탕체"/>
                <w:w w:val="90"/>
                <w:sz w:val="18"/>
                <w:lang w:eastAsia="ko-KR"/>
              </w:rPr>
              <w:t>노인체육을</w:t>
            </w:r>
            <w:r>
              <w:rPr>
                <w:rFonts w:ascii="바탕체" w:eastAsia="바탕체"/>
                <w:spacing w:val="-14"/>
                <w:w w:val="90"/>
                <w:sz w:val="18"/>
                <w:lang w:eastAsia="ko-KR"/>
              </w:rPr>
              <w:t xml:space="preserve"> </w:t>
            </w:r>
            <w:r>
              <w:rPr>
                <w:rFonts w:ascii="바탕체" w:eastAsia="바탕체"/>
                <w:w w:val="90"/>
                <w:sz w:val="18"/>
                <w:lang w:eastAsia="ko-KR"/>
              </w:rPr>
              <w:t>종합적</w:t>
            </w:r>
            <w:r>
              <w:rPr>
                <w:rFonts w:ascii="돋움" w:eastAsia="돋움"/>
                <w:w w:val="90"/>
                <w:sz w:val="18"/>
                <w:lang w:eastAsia="ko-KR"/>
              </w:rPr>
              <w:t>ㆍ</w:t>
            </w:r>
            <w:r>
              <w:rPr>
                <w:rFonts w:ascii="돋움" w:eastAsia="돋움"/>
                <w:spacing w:val="40"/>
                <w:sz w:val="18"/>
                <w:lang w:eastAsia="ko-KR"/>
              </w:rPr>
              <w:t xml:space="preserve"> </w:t>
            </w:r>
            <w:r>
              <w:rPr>
                <w:rFonts w:ascii="바탕체" w:eastAsia="바탕체"/>
                <w:w w:val="90"/>
                <w:sz w:val="18"/>
                <w:lang w:eastAsia="ko-KR"/>
              </w:rPr>
              <w:t>체계적으로</w:t>
            </w:r>
            <w:r>
              <w:rPr>
                <w:rFonts w:ascii="바탕체" w:eastAsia="바탕체"/>
                <w:spacing w:val="-14"/>
                <w:w w:val="90"/>
                <w:sz w:val="18"/>
                <w:lang w:eastAsia="ko-KR"/>
              </w:rPr>
              <w:t xml:space="preserve"> </w:t>
            </w:r>
            <w:r>
              <w:rPr>
                <w:rFonts w:ascii="바탕체" w:eastAsia="바탕체"/>
                <w:w w:val="90"/>
                <w:sz w:val="18"/>
                <w:lang w:eastAsia="ko-KR"/>
              </w:rPr>
              <w:t>관리하기</w:t>
            </w:r>
            <w:r>
              <w:rPr>
                <w:rFonts w:ascii="바탕체" w:eastAsia="바탕체"/>
                <w:spacing w:val="-13"/>
                <w:w w:val="90"/>
                <w:sz w:val="18"/>
                <w:lang w:eastAsia="ko-KR"/>
              </w:rPr>
              <w:t xml:space="preserve"> </w:t>
            </w:r>
            <w:r>
              <w:rPr>
                <w:rFonts w:ascii="바탕체" w:eastAsia="바탕체"/>
                <w:w w:val="90"/>
                <w:sz w:val="18"/>
                <w:lang w:eastAsia="ko-KR"/>
              </w:rPr>
              <w:t>위 한 노인체육진흥법을 제정하여 노인들의 체육활동을 실 질적으로</w:t>
            </w:r>
            <w:r>
              <w:rPr>
                <w:rFonts w:ascii="바탕체" w:eastAsia="바탕체"/>
                <w:spacing w:val="-14"/>
                <w:w w:val="90"/>
                <w:sz w:val="18"/>
                <w:lang w:eastAsia="ko-KR"/>
              </w:rPr>
              <w:t xml:space="preserve"> </w:t>
            </w:r>
            <w:r>
              <w:rPr>
                <w:rFonts w:ascii="바탕체" w:eastAsia="바탕체"/>
                <w:w w:val="90"/>
                <w:sz w:val="18"/>
                <w:lang w:eastAsia="ko-KR"/>
              </w:rPr>
              <w:t>보장하고</w:t>
            </w:r>
            <w:r>
              <w:rPr>
                <w:rFonts w:ascii="바탕체" w:eastAsia="바탕체"/>
                <w:spacing w:val="-13"/>
                <w:w w:val="90"/>
                <w:sz w:val="18"/>
                <w:lang w:eastAsia="ko-KR"/>
              </w:rPr>
              <w:t xml:space="preserve"> </w:t>
            </w:r>
            <w:r>
              <w:rPr>
                <w:rFonts w:ascii="바탕체" w:eastAsia="바탕체"/>
                <w:w w:val="90"/>
                <w:sz w:val="18"/>
                <w:lang w:eastAsia="ko-KR"/>
              </w:rPr>
              <w:t>활성화시킬</w:t>
            </w:r>
            <w:r>
              <w:rPr>
                <w:rFonts w:ascii="바탕체" w:eastAsia="바탕체"/>
                <w:spacing w:val="-14"/>
                <w:w w:val="90"/>
                <w:sz w:val="18"/>
                <w:lang w:eastAsia="ko-KR"/>
              </w:rPr>
              <w:t xml:space="preserve"> </w:t>
            </w:r>
            <w:r>
              <w:rPr>
                <w:rFonts w:ascii="바탕체" w:eastAsia="바탕체"/>
                <w:w w:val="90"/>
                <w:sz w:val="18"/>
                <w:lang w:eastAsia="ko-KR"/>
              </w:rPr>
              <w:t>수</w:t>
            </w:r>
            <w:r>
              <w:rPr>
                <w:rFonts w:ascii="바탕체" w:eastAsia="바탕체"/>
                <w:spacing w:val="-13"/>
                <w:w w:val="90"/>
                <w:sz w:val="18"/>
                <w:lang w:eastAsia="ko-KR"/>
              </w:rPr>
              <w:t xml:space="preserve"> </w:t>
            </w:r>
            <w:r>
              <w:rPr>
                <w:rFonts w:ascii="바탕체" w:eastAsia="바탕체"/>
                <w:w w:val="90"/>
                <w:sz w:val="18"/>
                <w:lang w:eastAsia="ko-KR"/>
              </w:rPr>
              <w:t>있는</w:t>
            </w:r>
            <w:r>
              <w:rPr>
                <w:rFonts w:ascii="바탕체" w:eastAsia="바탕체"/>
                <w:spacing w:val="-14"/>
                <w:w w:val="90"/>
                <w:sz w:val="18"/>
                <w:lang w:eastAsia="ko-KR"/>
              </w:rPr>
              <w:t xml:space="preserve"> </w:t>
            </w:r>
            <w:r>
              <w:rPr>
                <w:rFonts w:ascii="바탕체" w:eastAsia="바탕체"/>
                <w:w w:val="90"/>
                <w:sz w:val="18"/>
                <w:lang w:eastAsia="ko-KR"/>
              </w:rPr>
              <w:t>법적</w:t>
            </w:r>
            <w:r w:rsidR="00F93379">
              <w:rPr>
                <w:rFonts w:ascii="돋움" w:eastAsia="돋움"/>
                <w:w w:val="90"/>
                <w:sz w:val="18"/>
                <w:lang w:eastAsia="ko-KR"/>
              </w:rPr>
              <w:t>ㆍ</w:t>
            </w:r>
            <w:r>
              <w:rPr>
                <w:rFonts w:ascii="BIZ UDPGothic" w:eastAsia="BIZ UDPGothic"/>
                <w:spacing w:val="-3"/>
                <w:w w:val="80"/>
                <w:sz w:val="18"/>
                <w:lang w:eastAsia="ko-KR"/>
              </w:rPr>
              <w:t xml:space="preserve"> </w:t>
            </w:r>
            <w:r>
              <w:rPr>
                <w:rFonts w:ascii="바탕체" w:eastAsia="바탕체"/>
                <w:w w:val="90"/>
                <w:sz w:val="18"/>
                <w:lang w:eastAsia="ko-KR"/>
              </w:rPr>
              <w:t>제도적</w:t>
            </w:r>
            <w:r>
              <w:rPr>
                <w:rFonts w:ascii="바탕체" w:eastAsia="바탕체"/>
                <w:spacing w:val="-14"/>
                <w:w w:val="90"/>
                <w:sz w:val="18"/>
                <w:lang w:eastAsia="ko-KR"/>
              </w:rPr>
              <w:t xml:space="preserve"> </w:t>
            </w:r>
            <w:r>
              <w:rPr>
                <w:rFonts w:ascii="바탕체" w:eastAsia="바탕체"/>
                <w:w w:val="90"/>
                <w:sz w:val="18"/>
                <w:lang w:eastAsia="ko-KR"/>
              </w:rPr>
              <w:t xml:space="preserve">근 </w:t>
            </w:r>
            <w:r>
              <w:rPr>
                <w:rFonts w:ascii="바탕체" w:eastAsia="바탕체"/>
                <w:spacing w:val="-2"/>
                <w:sz w:val="18"/>
                <w:lang w:eastAsia="ko-KR"/>
              </w:rPr>
              <w:t>거를</w:t>
            </w:r>
            <w:r>
              <w:rPr>
                <w:rFonts w:ascii="바탕체" w:eastAsia="바탕체"/>
                <w:spacing w:val="-21"/>
                <w:sz w:val="18"/>
                <w:lang w:eastAsia="ko-KR"/>
              </w:rPr>
              <w:t xml:space="preserve"> </w:t>
            </w:r>
            <w:r>
              <w:rPr>
                <w:rFonts w:ascii="바탕체" w:eastAsia="바탕체"/>
                <w:spacing w:val="-2"/>
                <w:sz w:val="18"/>
                <w:lang w:eastAsia="ko-KR"/>
              </w:rPr>
              <w:t>마련하려는</w:t>
            </w:r>
            <w:r>
              <w:rPr>
                <w:rFonts w:ascii="바탕체" w:eastAsia="바탕체"/>
                <w:spacing w:val="-20"/>
                <w:sz w:val="18"/>
                <w:lang w:eastAsia="ko-KR"/>
              </w:rPr>
              <w:t xml:space="preserve"> </w:t>
            </w:r>
            <w:r>
              <w:rPr>
                <w:rFonts w:ascii="바탕체" w:eastAsia="바탕체"/>
                <w:spacing w:val="-2"/>
                <w:sz w:val="18"/>
                <w:lang w:eastAsia="ko-KR"/>
              </w:rPr>
              <w:t>것임</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Although</w:t>
            </w:r>
            <w:r>
              <w:rPr>
                <w:spacing w:val="-9"/>
                <w:sz w:val="18"/>
              </w:rPr>
              <w:t xml:space="preserve"> </w:t>
            </w:r>
            <w:r>
              <w:rPr>
                <w:spacing w:val="-2"/>
                <w:sz w:val="18"/>
              </w:rPr>
              <w:t>the</w:t>
            </w:r>
            <w:r>
              <w:rPr>
                <w:spacing w:val="-10"/>
                <w:sz w:val="18"/>
              </w:rPr>
              <w:t xml:space="preserve"> </w:t>
            </w:r>
            <w:r>
              <w:rPr>
                <w:spacing w:val="-2"/>
                <w:sz w:val="18"/>
              </w:rPr>
              <w:t>proportion</w:t>
            </w:r>
            <w:r>
              <w:rPr>
                <w:spacing w:val="-5"/>
                <w:sz w:val="18"/>
              </w:rPr>
              <w:t xml:space="preserve"> </w:t>
            </w:r>
            <w:r>
              <w:rPr>
                <w:spacing w:val="-2"/>
                <w:sz w:val="18"/>
              </w:rPr>
              <w:t>of</w:t>
            </w:r>
            <w:r>
              <w:rPr>
                <w:spacing w:val="3"/>
                <w:sz w:val="18"/>
              </w:rPr>
              <w:t xml:space="preserve"> </w:t>
            </w:r>
            <w:r>
              <w:rPr>
                <w:spacing w:val="-2"/>
                <w:sz w:val="18"/>
              </w:rPr>
              <w:t xml:space="preserve">the </w:t>
            </w:r>
            <w:r>
              <w:rPr>
                <w:sz w:val="18"/>
              </w:rPr>
              <w:t>older</w:t>
            </w:r>
            <w:r>
              <w:rPr>
                <w:spacing w:val="-12"/>
                <w:sz w:val="18"/>
              </w:rPr>
              <w:t xml:space="preserve"> </w:t>
            </w:r>
            <w:r>
              <w:rPr>
                <w:sz w:val="18"/>
              </w:rPr>
              <w:t>adult</w:t>
            </w:r>
            <w:r>
              <w:rPr>
                <w:spacing w:val="-11"/>
                <w:sz w:val="18"/>
              </w:rPr>
              <w:t xml:space="preserve"> </w:t>
            </w:r>
            <w:r>
              <w:rPr>
                <w:sz w:val="18"/>
              </w:rPr>
              <w:t>population</w:t>
            </w:r>
            <w:r>
              <w:rPr>
                <w:spacing w:val="-11"/>
                <w:sz w:val="18"/>
              </w:rPr>
              <w:t xml:space="preserve"> </w:t>
            </w:r>
            <w:r>
              <w:rPr>
                <w:sz w:val="18"/>
              </w:rPr>
              <w:t>is</w:t>
            </w:r>
            <w:r>
              <w:rPr>
                <w:spacing w:val="-11"/>
                <w:sz w:val="18"/>
              </w:rPr>
              <w:t xml:space="preserve"> </w:t>
            </w:r>
            <w:r>
              <w:rPr>
                <w:sz w:val="18"/>
              </w:rPr>
              <w:t>increasing</w:t>
            </w:r>
            <w:r>
              <w:rPr>
                <w:spacing w:val="-12"/>
                <w:sz w:val="18"/>
              </w:rPr>
              <w:t xml:space="preserve"> </w:t>
            </w:r>
            <w:r>
              <w:rPr>
                <w:sz w:val="18"/>
              </w:rPr>
              <w:t>due</w:t>
            </w:r>
            <w:r>
              <w:rPr>
                <w:spacing w:val="-11"/>
                <w:sz w:val="18"/>
              </w:rPr>
              <w:t xml:space="preserve"> </w:t>
            </w:r>
            <w:r>
              <w:rPr>
                <w:sz w:val="18"/>
              </w:rPr>
              <w:t>to</w:t>
            </w:r>
            <w:r>
              <w:rPr>
                <w:spacing w:val="-11"/>
                <w:sz w:val="18"/>
              </w:rPr>
              <w:t xml:space="preserve"> </w:t>
            </w:r>
            <w:r>
              <w:rPr>
                <w:sz w:val="18"/>
              </w:rPr>
              <w:t>population</w:t>
            </w:r>
            <w:r>
              <w:rPr>
                <w:spacing w:val="-11"/>
                <w:sz w:val="18"/>
              </w:rPr>
              <w:t xml:space="preserve"> </w:t>
            </w:r>
            <w:r>
              <w:rPr>
                <w:sz w:val="18"/>
              </w:rPr>
              <w:t>aging, many older adults suffer from physical, economic, mental, psychological,</w:t>
            </w:r>
            <w:r>
              <w:rPr>
                <w:spacing w:val="-7"/>
                <w:sz w:val="18"/>
              </w:rPr>
              <w:t xml:space="preserve"> </w:t>
            </w:r>
            <w:r>
              <w:rPr>
                <w:sz w:val="18"/>
              </w:rPr>
              <w:t>and</w:t>
            </w:r>
            <w:r>
              <w:rPr>
                <w:spacing w:val="-7"/>
                <w:sz w:val="18"/>
              </w:rPr>
              <w:t xml:space="preserve"> </w:t>
            </w:r>
            <w:r>
              <w:rPr>
                <w:sz w:val="18"/>
              </w:rPr>
              <w:t>social</w:t>
            </w:r>
            <w:r>
              <w:rPr>
                <w:spacing w:val="-7"/>
                <w:sz w:val="18"/>
              </w:rPr>
              <w:t xml:space="preserve"> </w:t>
            </w:r>
            <w:r>
              <w:rPr>
                <w:sz w:val="18"/>
              </w:rPr>
              <w:t>difficulties</w:t>
            </w:r>
            <w:r>
              <w:rPr>
                <w:spacing w:val="-7"/>
                <w:sz w:val="18"/>
              </w:rPr>
              <w:t xml:space="preserve"> </w:t>
            </w:r>
            <w:r>
              <w:rPr>
                <w:sz w:val="18"/>
              </w:rPr>
              <w:t>due</w:t>
            </w:r>
            <w:r>
              <w:rPr>
                <w:spacing w:val="-7"/>
                <w:sz w:val="18"/>
              </w:rPr>
              <w:t xml:space="preserve"> </w:t>
            </w:r>
            <w:r>
              <w:rPr>
                <w:sz w:val="18"/>
              </w:rPr>
              <w:t>to</w:t>
            </w:r>
            <w:r>
              <w:rPr>
                <w:spacing w:val="-7"/>
                <w:sz w:val="18"/>
              </w:rPr>
              <w:t xml:space="preserve"> </w:t>
            </w:r>
            <w:r>
              <w:rPr>
                <w:sz w:val="18"/>
              </w:rPr>
              <w:t>unprepared</w:t>
            </w:r>
            <w:r>
              <w:rPr>
                <w:spacing w:val="-7"/>
                <w:sz w:val="18"/>
              </w:rPr>
              <w:t xml:space="preserve"> </w:t>
            </w:r>
            <w:r>
              <w:rPr>
                <w:sz w:val="18"/>
              </w:rPr>
              <w:t>ag-ing,</w:t>
            </w:r>
            <w:r>
              <w:rPr>
                <w:spacing w:val="-2"/>
                <w:sz w:val="18"/>
              </w:rPr>
              <w:t xml:space="preserve"> </w:t>
            </w:r>
            <w:r>
              <w:rPr>
                <w:sz w:val="18"/>
              </w:rPr>
              <w:t>which</w:t>
            </w:r>
            <w:r>
              <w:rPr>
                <w:spacing w:val="-1"/>
                <w:sz w:val="18"/>
              </w:rPr>
              <w:t xml:space="preserve"> </w:t>
            </w:r>
            <w:r>
              <w:rPr>
                <w:sz w:val="18"/>
              </w:rPr>
              <w:t>has</w:t>
            </w:r>
            <w:r>
              <w:rPr>
                <w:spacing w:val="-2"/>
                <w:sz w:val="18"/>
              </w:rPr>
              <w:t xml:space="preserve"> </w:t>
            </w:r>
            <w:r>
              <w:rPr>
                <w:sz w:val="18"/>
              </w:rPr>
              <w:t>become</w:t>
            </w:r>
            <w:r>
              <w:rPr>
                <w:spacing w:val="-1"/>
                <w:sz w:val="18"/>
              </w:rPr>
              <w:t xml:space="preserve"> </w:t>
            </w:r>
            <w:r>
              <w:rPr>
                <w:sz w:val="18"/>
              </w:rPr>
              <w:t>a</w:t>
            </w:r>
            <w:r>
              <w:rPr>
                <w:spacing w:val="-2"/>
                <w:sz w:val="18"/>
              </w:rPr>
              <w:t xml:space="preserve"> </w:t>
            </w:r>
            <w:r>
              <w:rPr>
                <w:sz w:val="18"/>
              </w:rPr>
              <w:t>social</w:t>
            </w:r>
            <w:r>
              <w:rPr>
                <w:spacing w:val="-1"/>
                <w:sz w:val="18"/>
              </w:rPr>
              <w:t xml:space="preserve"> </w:t>
            </w:r>
            <w:r>
              <w:rPr>
                <w:sz w:val="18"/>
              </w:rPr>
              <w:t>problem</w:t>
            </w:r>
            <w:r w:rsidR="00F93379">
              <w:rPr>
                <w:rFonts w:hint="eastAsia"/>
                <w:sz w:val="18"/>
                <w:lang w:eastAsia="ko-KR"/>
              </w:rPr>
              <w:t xml:space="preserve">.  </w:t>
            </w:r>
            <w:r w:rsidR="00F93379">
              <w:rPr>
                <w:sz w:val="18"/>
                <w:lang w:eastAsia="ko-KR"/>
              </w:rPr>
              <w:t>…</w:t>
            </w:r>
            <w:r>
              <w:rPr>
                <w:sz w:val="18"/>
              </w:rPr>
              <w:t>Therefore,</w:t>
            </w:r>
            <w:r>
              <w:rPr>
                <w:spacing w:val="-2"/>
                <w:sz w:val="18"/>
              </w:rPr>
              <w:t xml:space="preserve"> </w:t>
            </w:r>
            <w:r>
              <w:rPr>
                <w:spacing w:val="-5"/>
                <w:sz w:val="18"/>
              </w:rPr>
              <w:t>the</w:t>
            </w:r>
          </w:p>
          <w:p w14:paraId="13AA1196" w14:textId="77777777" w:rsidR="00832031" w:rsidRDefault="00000000">
            <w:pPr>
              <w:pStyle w:val="TableParagraph"/>
              <w:spacing w:before="21" w:line="254" w:lineRule="auto"/>
              <w:ind w:left="123" w:right="110"/>
              <w:jc w:val="both"/>
              <w:rPr>
                <w:sz w:val="18"/>
              </w:rPr>
            </w:pPr>
            <w:r>
              <w:rPr>
                <w:sz w:val="18"/>
              </w:rPr>
              <w:t>objective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establish</w:t>
            </w:r>
            <w:r>
              <w:rPr>
                <w:spacing w:val="-11"/>
                <w:sz w:val="18"/>
              </w:rPr>
              <w:t xml:space="preserve"> </w:t>
            </w:r>
            <w:r>
              <w:rPr>
                <w:sz w:val="18"/>
              </w:rPr>
              <w:t>the</w:t>
            </w:r>
            <w:r>
              <w:rPr>
                <w:spacing w:val="-12"/>
                <w:sz w:val="18"/>
              </w:rPr>
              <w:t xml:space="preserve"> </w:t>
            </w:r>
            <w:r>
              <w:rPr>
                <w:sz w:val="18"/>
              </w:rPr>
              <w:t>legal</w:t>
            </w:r>
            <w:r>
              <w:rPr>
                <w:spacing w:val="-11"/>
                <w:sz w:val="18"/>
              </w:rPr>
              <w:t xml:space="preserve"> </w:t>
            </w:r>
            <w:r>
              <w:rPr>
                <w:sz w:val="18"/>
              </w:rPr>
              <w:t>and</w:t>
            </w:r>
            <w:r>
              <w:rPr>
                <w:spacing w:val="-11"/>
                <w:sz w:val="18"/>
              </w:rPr>
              <w:t xml:space="preserve"> </w:t>
            </w:r>
            <w:r>
              <w:rPr>
                <w:sz w:val="18"/>
              </w:rPr>
              <w:t>institutional</w:t>
            </w:r>
            <w:r>
              <w:rPr>
                <w:spacing w:val="-11"/>
                <w:sz w:val="18"/>
              </w:rPr>
              <w:t xml:space="preserve"> </w:t>
            </w:r>
            <w:r>
              <w:rPr>
                <w:sz w:val="18"/>
              </w:rPr>
              <w:t>basis</w:t>
            </w:r>
            <w:r>
              <w:rPr>
                <w:spacing w:val="-12"/>
                <w:sz w:val="18"/>
              </w:rPr>
              <w:t xml:space="preserve"> </w:t>
            </w:r>
            <w:r>
              <w:rPr>
                <w:sz w:val="18"/>
              </w:rPr>
              <w:t>nec-essary</w:t>
            </w:r>
            <w:r>
              <w:rPr>
                <w:spacing w:val="-3"/>
                <w:sz w:val="18"/>
              </w:rPr>
              <w:t xml:space="preserve"> </w:t>
            </w:r>
            <w:r>
              <w:rPr>
                <w:sz w:val="18"/>
              </w:rPr>
              <w:t>to</w:t>
            </w:r>
            <w:r>
              <w:rPr>
                <w:spacing w:val="-3"/>
                <w:sz w:val="18"/>
              </w:rPr>
              <w:t xml:space="preserve"> </w:t>
            </w:r>
            <w:r>
              <w:rPr>
                <w:sz w:val="18"/>
              </w:rPr>
              <w:t>practically</w:t>
            </w:r>
            <w:r>
              <w:rPr>
                <w:spacing w:val="-3"/>
                <w:sz w:val="18"/>
              </w:rPr>
              <w:t xml:space="preserve"> </w:t>
            </w:r>
            <w:r>
              <w:rPr>
                <w:sz w:val="18"/>
              </w:rPr>
              <w:t>guarantee</w:t>
            </w:r>
            <w:r>
              <w:rPr>
                <w:spacing w:val="-3"/>
                <w:sz w:val="18"/>
              </w:rPr>
              <w:t xml:space="preserve"> </w:t>
            </w:r>
            <w:r>
              <w:rPr>
                <w:sz w:val="18"/>
              </w:rPr>
              <w:t>and</w:t>
            </w:r>
            <w:r>
              <w:rPr>
                <w:spacing w:val="-3"/>
                <w:sz w:val="18"/>
              </w:rPr>
              <w:t xml:space="preserve"> </w:t>
            </w:r>
            <w:r>
              <w:rPr>
                <w:sz w:val="18"/>
              </w:rPr>
              <w:t>vitalize</w:t>
            </w:r>
            <w:r>
              <w:rPr>
                <w:spacing w:val="-3"/>
                <w:sz w:val="18"/>
              </w:rPr>
              <w:t xml:space="preserve"> </w:t>
            </w:r>
            <w:r>
              <w:rPr>
                <w:sz w:val="18"/>
              </w:rPr>
              <w:t>the</w:t>
            </w:r>
            <w:r>
              <w:rPr>
                <w:spacing w:val="-3"/>
                <w:sz w:val="18"/>
              </w:rPr>
              <w:t xml:space="preserve"> </w:t>
            </w:r>
            <w:r>
              <w:rPr>
                <w:sz w:val="18"/>
              </w:rPr>
              <w:t>physical</w:t>
            </w:r>
            <w:r>
              <w:rPr>
                <w:spacing w:val="-3"/>
                <w:sz w:val="18"/>
              </w:rPr>
              <w:t xml:space="preserve"> </w:t>
            </w:r>
            <w:r>
              <w:rPr>
                <w:sz w:val="18"/>
              </w:rPr>
              <w:t>ac-tivities</w:t>
            </w:r>
            <w:r>
              <w:rPr>
                <w:spacing w:val="-11"/>
                <w:sz w:val="18"/>
              </w:rPr>
              <w:t xml:space="preserve"> </w:t>
            </w:r>
            <w:r>
              <w:rPr>
                <w:sz w:val="18"/>
              </w:rPr>
              <w:t>of</w:t>
            </w:r>
            <w:r>
              <w:rPr>
                <w:spacing w:val="-11"/>
                <w:sz w:val="18"/>
              </w:rPr>
              <w:t xml:space="preserve"> </w:t>
            </w:r>
            <w:r>
              <w:rPr>
                <w:sz w:val="18"/>
              </w:rPr>
              <w:t>older</w:t>
            </w:r>
            <w:r>
              <w:rPr>
                <w:spacing w:val="-11"/>
                <w:sz w:val="18"/>
              </w:rPr>
              <w:t xml:space="preserve"> </w:t>
            </w:r>
            <w:r>
              <w:rPr>
                <w:sz w:val="18"/>
              </w:rPr>
              <w:t>adults</w:t>
            </w:r>
            <w:r>
              <w:rPr>
                <w:spacing w:val="-11"/>
                <w:sz w:val="18"/>
              </w:rPr>
              <w:t xml:space="preserve"> </w:t>
            </w:r>
            <w:r>
              <w:rPr>
                <w:sz w:val="18"/>
              </w:rPr>
              <w:t>by</w:t>
            </w:r>
            <w:r>
              <w:rPr>
                <w:spacing w:val="-11"/>
                <w:sz w:val="18"/>
              </w:rPr>
              <w:t xml:space="preserve"> </w:t>
            </w:r>
            <w:r>
              <w:rPr>
                <w:sz w:val="18"/>
              </w:rPr>
              <w:t>enacting</w:t>
            </w:r>
            <w:r>
              <w:rPr>
                <w:spacing w:val="-11"/>
                <w:sz w:val="18"/>
              </w:rPr>
              <w:t xml:space="preserve"> </w:t>
            </w:r>
            <w:r>
              <w:rPr>
                <w:sz w:val="18"/>
              </w:rPr>
              <w:t>the</w:t>
            </w:r>
            <w:r>
              <w:rPr>
                <w:spacing w:val="-11"/>
                <w:sz w:val="18"/>
              </w:rPr>
              <w:t xml:space="preserve"> </w:t>
            </w:r>
            <w:r>
              <w:rPr>
                <w:sz w:val="18"/>
              </w:rPr>
              <w:t>Act</w:t>
            </w:r>
            <w:r>
              <w:rPr>
                <w:spacing w:val="-11"/>
                <w:sz w:val="18"/>
              </w:rPr>
              <w:t xml:space="preserve"> </w:t>
            </w:r>
            <w:r>
              <w:rPr>
                <w:sz w:val="18"/>
              </w:rPr>
              <w:t>on</w:t>
            </w:r>
            <w:r>
              <w:rPr>
                <w:spacing w:val="-11"/>
                <w:sz w:val="18"/>
              </w:rPr>
              <w:t xml:space="preserve"> </w:t>
            </w:r>
            <w:r>
              <w:rPr>
                <w:sz w:val="18"/>
              </w:rPr>
              <w:t>the</w:t>
            </w:r>
            <w:r>
              <w:rPr>
                <w:spacing w:val="-11"/>
                <w:sz w:val="18"/>
              </w:rPr>
              <w:t xml:space="preserve"> </w:t>
            </w:r>
            <w:r>
              <w:rPr>
                <w:sz w:val="18"/>
              </w:rPr>
              <w:t>Promotion of</w:t>
            </w:r>
            <w:r>
              <w:rPr>
                <w:spacing w:val="-4"/>
                <w:sz w:val="18"/>
              </w:rPr>
              <w:t xml:space="preserve"> </w:t>
            </w:r>
            <w:r>
              <w:rPr>
                <w:sz w:val="18"/>
              </w:rPr>
              <w:t>Sports</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Elderly</w:t>
            </w:r>
            <w:r>
              <w:rPr>
                <w:spacing w:val="-4"/>
                <w:sz w:val="18"/>
              </w:rPr>
              <w:t xml:space="preserve"> </w:t>
            </w:r>
            <w:r>
              <w:rPr>
                <w:sz w:val="18"/>
              </w:rPr>
              <w:t>to</w:t>
            </w:r>
            <w:r>
              <w:rPr>
                <w:spacing w:val="-4"/>
                <w:sz w:val="18"/>
              </w:rPr>
              <w:t xml:space="preserve"> </w:t>
            </w:r>
            <w:r>
              <w:rPr>
                <w:sz w:val="18"/>
              </w:rPr>
              <w:t>manage</w:t>
            </w:r>
            <w:r>
              <w:rPr>
                <w:spacing w:val="-4"/>
                <w:sz w:val="18"/>
              </w:rPr>
              <w:t xml:space="preserve"> </w:t>
            </w:r>
            <w:r>
              <w:rPr>
                <w:sz w:val="18"/>
              </w:rPr>
              <w:t>older</w:t>
            </w:r>
            <w:r>
              <w:rPr>
                <w:spacing w:val="-4"/>
                <w:sz w:val="18"/>
              </w:rPr>
              <w:t xml:space="preserve"> </w:t>
            </w:r>
            <w:r>
              <w:rPr>
                <w:sz w:val="18"/>
              </w:rPr>
              <w:t>adult</w:t>
            </w:r>
            <w:r>
              <w:rPr>
                <w:spacing w:val="-4"/>
                <w:sz w:val="18"/>
              </w:rPr>
              <w:t xml:space="preserve"> </w:t>
            </w:r>
            <w:r>
              <w:rPr>
                <w:sz w:val="18"/>
              </w:rPr>
              <w:t>sports</w:t>
            </w:r>
            <w:r>
              <w:rPr>
                <w:spacing w:val="-4"/>
                <w:sz w:val="18"/>
              </w:rPr>
              <w:t xml:space="preserve"> </w:t>
            </w:r>
            <w:r>
              <w:rPr>
                <w:sz w:val="18"/>
              </w:rPr>
              <w:t>com-prehensively and systematically.)</w:t>
            </w:r>
          </w:p>
        </w:tc>
      </w:tr>
      <w:tr w:rsidR="00832031" w14:paraId="1DF93300" w14:textId="77777777">
        <w:trPr>
          <w:trHeight w:val="3364"/>
        </w:trPr>
        <w:tc>
          <w:tcPr>
            <w:tcW w:w="2515" w:type="dxa"/>
          </w:tcPr>
          <w:p w14:paraId="6022D217"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32E29632" w14:textId="77777777" w:rsidR="00832031" w:rsidRDefault="00000000">
            <w:pPr>
              <w:pStyle w:val="TableParagraph"/>
              <w:spacing w:before="39"/>
              <w:ind w:left="8" w:right="1"/>
              <w:rPr>
                <w:sz w:val="18"/>
              </w:rPr>
            </w:pPr>
            <w:r>
              <w:rPr>
                <w:spacing w:val="-2"/>
                <w:sz w:val="18"/>
              </w:rPr>
              <w:t>2108699</w:t>
            </w:r>
          </w:p>
        </w:tc>
        <w:tc>
          <w:tcPr>
            <w:tcW w:w="1607" w:type="dxa"/>
          </w:tcPr>
          <w:p w14:paraId="39A8CDD6" w14:textId="77777777" w:rsidR="00832031" w:rsidRDefault="00000000">
            <w:pPr>
              <w:pStyle w:val="TableParagraph"/>
              <w:spacing w:before="24"/>
              <w:ind w:left="610" w:right="234" w:hanging="357"/>
              <w:jc w:val="left"/>
              <w:rPr>
                <w:sz w:val="18"/>
              </w:rPr>
            </w:pPr>
            <w:r>
              <w:rPr>
                <w:rFonts w:ascii="바탕체" w:eastAsia="바탕체"/>
                <w:spacing w:val="-4"/>
                <w:sz w:val="18"/>
              </w:rPr>
              <w:t>박주민</w:t>
            </w:r>
            <w:r>
              <w:rPr>
                <w:spacing w:val="-4"/>
                <w:sz w:val="18"/>
              </w:rPr>
              <w:t xml:space="preserve">(Joomin </w:t>
            </w:r>
            <w:r>
              <w:rPr>
                <w:spacing w:val="-2"/>
                <w:sz w:val="18"/>
              </w:rPr>
              <w:t>Park)</w:t>
            </w:r>
          </w:p>
        </w:tc>
        <w:tc>
          <w:tcPr>
            <w:tcW w:w="4498" w:type="dxa"/>
          </w:tcPr>
          <w:p w14:paraId="1BED6422" w14:textId="2F604499"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지적인</w:t>
            </w:r>
            <w:r>
              <w:rPr>
                <w:rFonts w:ascii="바탕체" w:eastAsia="바탕체"/>
                <w:spacing w:val="-10"/>
                <w:sz w:val="18"/>
                <w:lang w:eastAsia="ko-KR"/>
              </w:rPr>
              <w:t xml:space="preserve"> </w:t>
            </w:r>
            <w:r>
              <w:rPr>
                <w:rFonts w:ascii="바탕체" w:eastAsia="바탕체"/>
                <w:spacing w:val="-12"/>
                <w:sz w:val="18"/>
                <w:lang w:eastAsia="ko-KR"/>
              </w:rPr>
              <w:t>또는</w:t>
            </w:r>
            <w:r>
              <w:rPr>
                <w:rFonts w:ascii="바탕체" w:eastAsia="바탕체"/>
                <w:spacing w:val="-11"/>
                <w:sz w:val="18"/>
                <w:lang w:eastAsia="ko-KR"/>
              </w:rPr>
              <w:t xml:space="preserve"> </w:t>
            </w:r>
            <w:r>
              <w:rPr>
                <w:rFonts w:ascii="바탕체" w:eastAsia="바탕체"/>
                <w:spacing w:val="-12"/>
                <w:sz w:val="18"/>
                <w:lang w:eastAsia="ko-KR"/>
              </w:rPr>
              <w:t>신체적인</w:t>
            </w:r>
            <w:r>
              <w:rPr>
                <w:rFonts w:ascii="바탕체" w:eastAsia="바탕체"/>
                <w:spacing w:val="-10"/>
                <w:sz w:val="18"/>
                <w:lang w:eastAsia="ko-KR"/>
              </w:rPr>
              <w:t xml:space="preserve"> </w:t>
            </w:r>
            <w:r>
              <w:rPr>
                <w:rFonts w:ascii="바탕체" w:eastAsia="바탕체"/>
                <w:spacing w:val="-12"/>
                <w:sz w:val="18"/>
                <w:lang w:eastAsia="ko-KR"/>
              </w:rPr>
              <w:t>장애</w:t>
            </w:r>
            <w:r>
              <w:rPr>
                <w:spacing w:val="-12"/>
                <w:sz w:val="18"/>
                <w:lang w:eastAsia="ko-KR"/>
              </w:rPr>
              <w:t>,</w:t>
            </w:r>
            <w:r>
              <w:rPr>
                <w:spacing w:val="1"/>
                <w:sz w:val="18"/>
                <w:lang w:eastAsia="ko-KR"/>
              </w:rPr>
              <w:t xml:space="preserve"> </w:t>
            </w:r>
            <w:r>
              <w:rPr>
                <w:rFonts w:ascii="바탕체" w:eastAsia="바탕체"/>
                <w:spacing w:val="-12"/>
                <w:sz w:val="18"/>
                <w:lang w:eastAsia="ko-KR"/>
              </w:rPr>
              <w:t>고령에</w:t>
            </w:r>
            <w:r>
              <w:rPr>
                <w:rFonts w:ascii="바탕체" w:eastAsia="바탕체"/>
                <w:spacing w:val="-11"/>
                <w:sz w:val="18"/>
                <w:lang w:eastAsia="ko-KR"/>
              </w:rPr>
              <w:t xml:space="preserve"> </w:t>
            </w:r>
            <w:r>
              <w:rPr>
                <w:rFonts w:ascii="바탕체" w:eastAsia="바탕체"/>
                <w:spacing w:val="-12"/>
                <w:sz w:val="18"/>
                <w:lang w:eastAsia="ko-KR"/>
              </w:rPr>
              <w:t>의한</w:t>
            </w:r>
            <w:r>
              <w:rPr>
                <w:rFonts w:ascii="바탕체" w:eastAsia="바탕체"/>
                <w:spacing w:val="-10"/>
                <w:sz w:val="18"/>
                <w:lang w:eastAsia="ko-KR"/>
              </w:rPr>
              <w:t xml:space="preserve"> </w:t>
            </w:r>
            <w:r>
              <w:rPr>
                <w:rFonts w:ascii="바탕체" w:eastAsia="바탕체"/>
                <w:spacing w:val="-12"/>
                <w:sz w:val="18"/>
                <w:lang w:eastAsia="ko-KR"/>
              </w:rPr>
              <w:t>신체기능</w:t>
            </w:r>
            <w:r>
              <w:rPr>
                <w:rFonts w:ascii="바탕체" w:eastAsia="바탕체"/>
                <w:spacing w:val="-11"/>
                <w:sz w:val="18"/>
                <w:lang w:eastAsia="ko-KR"/>
              </w:rPr>
              <w:t xml:space="preserve"> </w:t>
            </w:r>
            <w:r>
              <w:rPr>
                <w:rFonts w:ascii="바탕체" w:eastAsia="바탕체"/>
                <w:spacing w:val="-12"/>
                <w:sz w:val="18"/>
                <w:lang w:eastAsia="ko-KR"/>
              </w:rPr>
              <w:t xml:space="preserve">저 </w:t>
            </w:r>
            <w:r>
              <w:rPr>
                <w:rFonts w:ascii="바탕체" w:eastAsia="바탕체"/>
                <w:w w:val="90"/>
                <w:sz w:val="18"/>
                <w:lang w:eastAsia="ko-KR"/>
              </w:rPr>
              <w:t>하</w:t>
            </w:r>
            <w:r>
              <w:rPr>
                <w:rFonts w:ascii="바탕체" w:eastAsia="바탕체"/>
                <w:spacing w:val="-12"/>
                <w:w w:val="90"/>
                <w:sz w:val="18"/>
                <w:lang w:eastAsia="ko-KR"/>
              </w:rPr>
              <w:t xml:space="preserve"> </w:t>
            </w:r>
            <w:r>
              <w:rPr>
                <w:rFonts w:ascii="바탕체" w:eastAsia="바탕체"/>
                <w:w w:val="90"/>
                <w:sz w:val="18"/>
                <w:lang w:eastAsia="ko-KR"/>
              </w:rPr>
              <w:t>등</w:t>
            </w:r>
            <w:r>
              <w:rPr>
                <w:rFonts w:ascii="바탕체" w:eastAsia="바탕체"/>
                <w:spacing w:val="-12"/>
                <w:w w:val="90"/>
                <w:sz w:val="18"/>
                <w:lang w:eastAsia="ko-KR"/>
              </w:rPr>
              <w:t xml:space="preserve"> </w:t>
            </w:r>
            <w:r>
              <w:rPr>
                <w:rFonts w:ascii="바탕체" w:eastAsia="바탕체"/>
                <w:w w:val="90"/>
                <w:sz w:val="18"/>
                <w:lang w:eastAsia="ko-KR"/>
              </w:rPr>
              <w:t>개인적인</w:t>
            </w:r>
            <w:r>
              <w:rPr>
                <w:rFonts w:ascii="바탕체" w:eastAsia="바탕체"/>
                <w:spacing w:val="-12"/>
                <w:w w:val="90"/>
                <w:sz w:val="18"/>
                <w:lang w:eastAsia="ko-KR"/>
              </w:rPr>
              <w:t xml:space="preserve"> </w:t>
            </w:r>
            <w:r>
              <w:rPr>
                <w:rFonts w:ascii="바탕체" w:eastAsia="바탕체"/>
                <w:w w:val="90"/>
                <w:sz w:val="18"/>
                <w:lang w:eastAsia="ko-KR"/>
              </w:rPr>
              <w:t>부자유로움으로</w:t>
            </w:r>
            <w:r>
              <w:rPr>
                <w:rFonts w:ascii="바탕체" w:eastAsia="바탕체"/>
                <w:spacing w:val="-12"/>
                <w:w w:val="90"/>
                <w:sz w:val="18"/>
                <w:lang w:eastAsia="ko-KR"/>
              </w:rPr>
              <w:t xml:space="preserve"> </w:t>
            </w:r>
            <w:r>
              <w:rPr>
                <w:rFonts w:ascii="바탕체" w:eastAsia="바탕체"/>
                <w:w w:val="90"/>
                <w:sz w:val="18"/>
                <w:lang w:eastAsia="ko-KR"/>
              </w:rPr>
              <w:t>인해</w:t>
            </w:r>
            <w:r>
              <w:rPr>
                <w:rFonts w:ascii="바탕체" w:eastAsia="바탕체"/>
                <w:spacing w:val="-12"/>
                <w:w w:val="90"/>
                <w:sz w:val="18"/>
                <w:lang w:eastAsia="ko-KR"/>
              </w:rPr>
              <w:t xml:space="preserve"> </w:t>
            </w:r>
            <w:r>
              <w:rPr>
                <w:rFonts w:ascii="바탕체" w:eastAsia="바탕체"/>
                <w:w w:val="90"/>
                <w:sz w:val="18"/>
                <w:lang w:eastAsia="ko-KR"/>
              </w:rPr>
              <w:t>공공</w:t>
            </w:r>
            <w:r>
              <w:rPr>
                <w:rFonts w:ascii="바탕체" w:eastAsia="바탕체"/>
                <w:spacing w:val="-12"/>
                <w:w w:val="90"/>
                <w:sz w:val="18"/>
                <w:lang w:eastAsia="ko-KR"/>
              </w:rPr>
              <w:t xml:space="preserve"> </w:t>
            </w:r>
            <w:r>
              <w:rPr>
                <w:rFonts w:ascii="바탕체" w:eastAsia="바탕체"/>
                <w:w w:val="90"/>
                <w:sz w:val="18"/>
                <w:lang w:eastAsia="ko-KR"/>
              </w:rPr>
              <w:t>교통수단</w:t>
            </w:r>
            <w:r>
              <w:rPr>
                <w:rFonts w:ascii="바탕체" w:eastAsia="바탕체"/>
                <w:spacing w:val="-12"/>
                <w:w w:val="90"/>
                <w:sz w:val="18"/>
                <w:lang w:eastAsia="ko-KR"/>
              </w:rPr>
              <w:t xml:space="preserve"> </w:t>
            </w:r>
            <w:r>
              <w:rPr>
                <w:rFonts w:ascii="바탕체" w:eastAsia="바탕체"/>
                <w:w w:val="90"/>
                <w:sz w:val="18"/>
                <w:lang w:eastAsia="ko-KR"/>
              </w:rPr>
              <w:t xml:space="preserve">이용 </w:t>
            </w:r>
            <w:r>
              <w:rPr>
                <w:rFonts w:ascii="바탕체" w:eastAsia="바탕체"/>
                <w:spacing w:val="-8"/>
                <w:sz w:val="18"/>
                <w:lang w:eastAsia="ko-KR"/>
              </w:rPr>
              <w:t>에</w:t>
            </w:r>
            <w:r>
              <w:rPr>
                <w:rFonts w:ascii="바탕체" w:eastAsia="바탕체"/>
                <w:spacing w:val="-44"/>
                <w:sz w:val="18"/>
                <w:lang w:eastAsia="ko-KR"/>
              </w:rPr>
              <w:t xml:space="preserve"> </w:t>
            </w:r>
            <w:r>
              <w:rPr>
                <w:rFonts w:ascii="바탕체" w:eastAsia="바탕체"/>
                <w:spacing w:val="-8"/>
                <w:sz w:val="18"/>
                <w:lang w:eastAsia="ko-KR"/>
              </w:rPr>
              <w:t>제한이</w:t>
            </w:r>
            <w:r>
              <w:rPr>
                <w:rFonts w:ascii="바탕체" w:eastAsia="바탕체"/>
                <w:spacing w:val="-44"/>
                <w:sz w:val="18"/>
                <w:lang w:eastAsia="ko-KR"/>
              </w:rPr>
              <w:t xml:space="preserve"> </w:t>
            </w:r>
            <w:r>
              <w:rPr>
                <w:rFonts w:ascii="바탕체" w:eastAsia="바탕체"/>
                <w:spacing w:val="-8"/>
                <w:sz w:val="18"/>
                <w:lang w:eastAsia="ko-KR"/>
              </w:rPr>
              <w:t>있어서는</w:t>
            </w:r>
            <w:r>
              <w:rPr>
                <w:rFonts w:ascii="바탕체" w:eastAsia="바탕체"/>
                <w:spacing w:val="-44"/>
                <w:sz w:val="18"/>
                <w:lang w:eastAsia="ko-KR"/>
              </w:rPr>
              <w:t xml:space="preserve"> </w:t>
            </w:r>
            <w:r>
              <w:rPr>
                <w:rFonts w:ascii="바탕체" w:eastAsia="바탕체"/>
                <w:spacing w:val="-8"/>
                <w:sz w:val="18"/>
                <w:lang w:eastAsia="ko-KR"/>
              </w:rPr>
              <w:t>안됨</w:t>
            </w:r>
            <w:r w:rsidR="00F93379">
              <w:rPr>
                <w:sz w:val="18"/>
                <w:lang w:eastAsia="ko-KR"/>
              </w:rPr>
              <w:t>…</w:t>
            </w:r>
            <w:r w:rsidR="00F93379">
              <w:rPr>
                <w:rFonts w:hint="eastAsia"/>
                <w:sz w:val="18"/>
                <w:lang w:eastAsia="ko-KR"/>
              </w:rPr>
              <w:t>.</w:t>
            </w:r>
            <w:r>
              <w:rPr>
                <w:rFonts w:ascii="바탕체" w:eastAsia="바탕체"/>
                <w:spacing w:val="-8"/>
                <w:sz w:val="18"/>
                <w:lang w:eastAsia="ko-KR"/>
              </w:rPr>
              <w:t>국가와</w:t>
            </w:r>
            <w:r>
              <w:rPr>
                <w:rFonts w:ascii="바탕체" w:eastAsia="바탕체"/>
                <w:spacing w:val="-44"/>
                <w:sz w:val="18"/>
                <w:lang w:eastAsia="ko-KR"/>
              </w:rPr>
              <w:t xml:space="preserve"> </w:t>
            </w:r>
            <w:r>
              <w:rPr>
                <w:rFonts w:ascii="바탕체" w:eastAsia="바탕체"/>
                <w:spacing w:val="-8"/>
                <w:sz w:val="18"/>
                <w:lang w:eastAsia="ko-KR"/>
              </w:rPr>
              <w:t>지방자치단체가</w:t>
            </w:r>
            <w:r>
              <w:rPr>
                <w:rFonts w:ascii="바탕체" w:eastAsia="바탕체"/>
                <w:spacing w:val="-44"/>
                <w:sz w:val="18"/>
                <w:lang w:eastAsia="ko-KR"/>
              </w:rPr>
              <w:t xml:space="preserve"> </w:t>
            </w:r>
            <w:r>
              <w:rPr>
                <w:rFonts w:ascii="바탕체" w:eastAsia="바탕체"/>
                <w:spacing w:val="-8"/>
                <w:sz w:val="18"/>
                <w:lang w:eastAsia="ko-KR"/>
              </w:rPr>
              <w:t>재정</w:t>
            </w:r>
          </w:p>
          <w:p w14:paraId="7D273A93" w14:textId="77777777" w:rsidR="00832031" w:rsidRDefault="00000000">
            <w:pPr>
              <w:pStyle w:val="TableParagraph"/>
              <w:spacing w:line="225" w:lineRule="auto"/>
              <w:ind w:left="123" w:right="110"/>
              <w:jc w:val="both"/>
              <w:rPr>
                <w:sz w:val="18"/>
                <w:lang w:eastAsia="ko-KR"/>
              </w:rPr>
            </w:pPr>
            <w:r>
              <w:rPr>
                <w:rFonts w:ascii="바탕체" w:eastAsia="바탕체"/>
                <w:w w:val="90"/>
                <w:sz w:val="18"/>
                <w:lang w:eastAsia="ko-KR"/>
              </w:rPr>
              <w:t>지원을 하도록 하는 등 장애인 등 교통약자가 시내버스</w:t>
            </w:r>
            <w:r>
              <w:rPr>
                <w:w w:val="90"/>
                <w:sz w:val="18"/>
                <w:lang w:eastAsia="ko-KR"/>
              </w:rPr>
              <w:t xml:space="preserve">, </w:t>
            </w:r>
            <w:r>
              <w:rPr>
                <w:rFonts w:ascii="바탕체" w:eastAsia="바탕체"/>
                <w:w w:val="90"/>
                <w:sz w:val="18"/>
                <w:lang w:eastAsia="ko-KR"/>
              </w:rPr>
              <w:t>장거리</w:t>
            </w:r>
            <w:r>
              <w:rPr>
                <w:rFonts w:ascii="바탕체" w:eastAsia="바탕체"/>
                <w:spacing w:val="-5"/>
                <w:w w:val="90"/>
                <w:sz w:val="18"/>
                <w:lang w:eastAsia="ko-KR"/>
              </w:rPr>
              <w:t xml:space="preserve"> </w:t>
            </w:r>
            <w:r>
              <w:rPr>
                <w:rFonts w:ascii="바탕체" w:eastAsia="바탕체"/>
                <w:w w:val="90"/>
                <w:sz w:val="18"/>
                <w:lang w:eastAsia="ko-KR"/>
              </w:rPr>
              <w:t>버스</w:t>
            </w:r>
            <w:r>
              <w:rPr>
                <w:w w:val="90"/>
                <w:sz w:val="18"/>
                <w:lang w:eastAsia="ko-KR"/>
              </w:rPr>
              <w:t>,</w:t>
            </w:r>
            <w:r>
              <w:rPr>
                <w:spacing w:val="31"/>
                <w:sz w:val="18"/>
                <w:lang w:eastAsia="ko-KR"/>
              </w:rPr>
              <w:t xml:space="preserve"> </w:t>
            </w:r>
            <w:r>
              <w:rPr>
                <w:rFonts w:ascii="바탕체" w:eastAsia="바탕체"/>
                <w:w w:val="90"/>
                <w:sz w:val="18"/>
                <w:lang w:eastAsia="ko-KR"/>
              </w:rPr>
              <w:t>전세버스</w:t>
            </w:r>
            <w:r>
              <w:rPr>
                <w:rFonts w:ascii="바탕체" w:eastAsia="바탕체"/>
                <w:spacing w:val="-5"/>
                <w:w w:val="90"/>
                <w:sz w:val="18"/>
                <w:lang w:eastAsia="ko-KR"/>
              </w:rPr>
              <w:t xml:space="preserve"> </w:t>
            </w:r>
            <w:r>
              <w:rPr>
                <w:rFonts w:ascii="바탕체" w:eastAsia="바탕체"/>
                <w:w w:val="90"/>
                <w:sz w:val="18"/>
                <w:lang w:eastAsia="ko-KR"/>
              </w:rPr>
              <w:t>등의</w:t>
            </w:r>
            <w:r>
              <w:rPr>
                <w:rFonts w:ascii="바탕체" w:eastAsia="바탕체"/>
                <w:spacing w:val="-5"/>
                <w:w w:val="90"/>
                <w:sz w:val="18"/>
                <w:lang w:eastAsia="ko-KR"/>
              </w:rPr>
              <w:t xml:space="preserve"> </w:t>
            </w:r>
            <w:r>
              <w:rPr>
                <w:rFonts w:ascii="바탕체" w:eastAsia="바탕체"/>
                <w:w w:val="90"/>
                <w:sz w:val="18"/>
                <w:lang w:eastAsia="ko-KR"/>
              </w:rPr>
              <w:t>이용에</w:t>
            </w:r>
            <w:r>
              <w:rPr>
                <w:rFonts w:ascii="바탕체" w:eastAsia="바탕체"/>
                <w:spacing w:val="-5"/>
                <w:w w:val="90"/>
                <w:sz w:val="18"/>
                <w:lang w:eastAsia="ko-KR"/>
              </w:rPr>
              <w:t xml:space="preserve"> </w:t>
            </w:r>
            <w:r>
              <w:rPr>
                <w:rFonts w:ascii="바탕체" w:eastAsia="바탕체"/>
                <w:w w:val="90"/>
                <w:sz w:val="18"/>
                <w:lang w:eastAsia="ko-KR"/>
              </w:rPr>
              <w:t>있어서</w:t>
            </w:r>
            <w:r>
              <w:rPr>
                <w:rFonts w:ascii="바탕체" w:eastAsia="바탕체"/>
                <w:spacing w:val="-5"/>
                <w:w w:val="90"/>
                <w:sz w:val="18"/>
                <w:lang w:eastAsia="ko-KR"/>
              </w:rPr>
              <w:t xml:space="preserve"> </w:t>
            </w:r>
            <w:r>
              <w:rPr>
                <w:rFonts w:ascii="바탕체" w:eastAsia="바탕체"/>
                <w:w w:val="90"/>
                <w:sz w:val="18"/>
                <w:lang w:eastAsia="ko-KR"/>
              </w:rPr>
              <w:t>차별</w:t>
            </w:r>
            <w:r>
              <w:rPr>
                <w:rFonts w:ascii="바탕체" w:eastAsia="바탕체"/>
                <w:spacing w:val="-5"/>
                <w:w w:val="90"/>
                <w:sz w:val="18"/>
                <w:lang w:eastAsia="ko-KR"/>
              </w:rPr>
              <w:t xml:space="preserve"> </w:t>
            </w:r>
            <w:r>
              <w:rPr>
                <w:rFonts w:ascii="바탕체" w:eastAsia="바탕체"/>
                <w:w w:val="90"/>
                <w:sz w:val="18"/>
                <w:lang w:eastAsia="ko-KR"/>
              </w:rPr>
              <w:t>없이</w:t>
            </w:r>
            <w:r>
              <w:rPr>
                <w:rFonts w:ascii="바탕체" w:eastAsia="바탕체"/>
                <w:spacing w:val="-5"/>
                <w:w w:val="90"/>
                <w:sz w:val="18"/>
                <w:lang w:eastAsia="ko-KR"/>
              </w:rPr>
              <w:t xml:space="preserve"> </w:t>
            </w:r>
            <w:r>
              <w:rPr>
                <w:rFonts w:ascii="바탕체" w:eastAsia="바탕체"/>
                <w:w w:val="90"/>
                <w:sz w:val="18"/>
                <w:lang w:eastAsia="ko-KR"/>
              </w:rPr>
              <w:t>안 전하고</w:t>
            </w:r>
            <w:r>
              <w:rPr>
                <w:rFonts w:ascii="바탕체" w:eastAsia="바탕체"/>
                <w:spacing w:val="-12"/>
                <w:w w:val="90"/>
                <w:sz w:val="18"/>
                <w:lang w:eastAsia="ko-KR"/>
              </w:rPr>
              <w:t xml:space="preserve"> </w:t>
            </w:r>
            <w:r>
              <w:rPr>
                <w:rFonts w:ascii="바탕체" w:eastAsia="바탕체"/>
                <w:w w:val="90"/>
                <w:sz w:val="18"/>
                <w:lang w:eastAsia="ko-KR"/>
              </w:rPr>
              <w:t>편리하게</w:t>
            </w:r>
            <w:r>
              <w:rPr>
                <w:rFonts w:ascii="바탕체" w:eastAsia="바탕체"/>
                <w:spacing w:val="-12"/>
                <w:w w:val="90"/>
                <w:sz w:val="18"/>
                <w:lang w:eastAsia="ko-KR"/>
              </w:rPr>
              <w:t xml:space="preserve"> </w:t>
            </w:r>
            <w:r>
              <w:rPr>
                <w:rFonts w:ascii="바탕체" w:eastAsia="바탕체"/>
                <w:w w:val="90"/>
                <w:sz w:val="18"/>
                <w:lang w:eastAsia="ko-KR"/>
              </w:rPr>
              <w:t>이용할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제도를</w:t>
            </w:r>
            <w:r>
              <w:rPr>
                <w:rFonts w:ascii="바탕체" w:eastAsia="바탕체"/>
                <w:spacing w:val="-12"/>
                <w:w w:val="90"/>
                <w:sz w:val="18"/>
                <w:lang w:eastAsia="ko-KR"/>
              </w:rPr>
              <w:t xml:space="preserve"> </w:t>
            </w:r>
            <w:r>
              <w:rPr>
                <w:rFonts w:ascii="바탕체" w:eastAsia="바탕체"/>
                <w:w w:val="90"/>
                <w:sz w:val="18"/>
                <w:lang w:eastAsia="ko-KR"/>
              </w:rPr>
              <w:t>개선하려는</w:t>
            </w:r>
            <w:r>
              <w:rPr>
                <w:rFonts w:ascii="바탕체" w:eastAsia="바탕체"/>
                <w:spacing w:val="-12"/>
                <w:w w:val="90"/>
                <w:sz w:val="18"/>
                <w:lang w:eastAsia="ko-KR"/>
              </w:rPr>
              <w:t xml:space="preserve"> </w:t>
            </w:r>
            <w:r>
              <w:rPr>
                <w:rFonts w:ascii="바탕체" w:eastAsia="바탕체"/>
                <w:w w:val="90"/>
                <w:sz w:val="18"/>
                <w:lang w:eastAsia="ko-KR"/>
              </w:rPr>
              <w:t xml:space="preserve">것 </w:t>
            </w:r>
            <w:r>
              <w:rPr>
                <w:rFonts w:ascii="바탕체" w:eastAsia="바탕체"/>
                <w:sz w:val="18"/>
                <w:lang w:eastAsia="ko-KR"/>
              </w:rPr>
              <w:t>임</w:t>
            </w:r>
            <w:r>
              <w:rPr>
                <w:sz w:val="18"/>
                <w:lang w:eastAsia="ko-KR"/>
              </w:rPr>
              <w:t>.</w:t>
            </w:r>
            <w:r>
              <w:rPr>
                <w:spacing w:val="-10"/>
                <w:sz w:val="18"/>
                <w:lang w:eastAsia="ko-KR"/>
              </w:rPr>
              <w:t xml:space="preserve"> </w:t>
            </w:r>
            <w:r>
              <w:rPr>
                <w:sz w:val="18"/>
                <w:lang w:eastAsia="ko-KR"/>
              </w:rPr>
              <w:t>(.</w:t>
            </w:r>
            <w:r>
              <w:rPr>
                <w:spacing w:val="32"/>
                <w:sz w:val="18"/>
                <w:lang w:eastAsia="ko-KR"/>
              </w:rPr>
              <w:t xml:space="preserve"> </w:t>
            </w:r>
            <w:r>
              <w:rPr>
                <w:sz w:val="18"/>
                <w:lang w:eastAsia="ko-KR"/>
              </w:rPr>
              <w:t>individuals</w:t>
            </w:r>
            <w:r>
              <w:rPr>
                <w:spacing w:val="-9"/>
                <w:sz w:val="18"/>
                <w:lang w:eastAsia="ko-KR"/>
              </w:rPr>
              <w:t xml:space="preserve"> </w:t>
            </w:r>
            <w:r>
              <w:rPr>
                <w:sz w:val="18"/>
                <w:lang w:eastAsia="ko-KR"/>
              </w:rPr>
              <w:t>should</w:t>
            </w:r>
            <w:r>
              <w:rPr>
                <w:spacing w:val="-10"/>
                <w:sz w:val="18"/>
                <w:lang w:eastAsia="ko-KR"/>
              </w:rPr>
              <w:t xml:space="preserve"> </w:t>
            </w:r>
            <w:r>
              <w:rPr>
                <w:sz w:val="18"/>
                <w:lang w:eastAsia="ko-KR"/>
              </w:rPr>
              <w:t>not</w:t>
            </w:r>
            <w:r>
              <w:rPr>
                <w:spacing w:val="-10"/>
                <w:sz w:val="18"/>
                <w:lang w:eastAsia="ko-KR"/>
              </w:rPr>
              <w:t xml:space="preserve"> </w:t>
            </w:r>
            <w:r>
              <w:rPr>
                <w:sz w:val="18"/>
                <w:lang w:eastAsia="ko-KR"/>
              </w:rPr>
              <w:t>be</w:t>
            </w:r>
            <w:r>
              <w:rPr>
                <w:spacing w:val="-10"/>
                <w:sz w:val="18"/>
                <w:lang w:eastAsia="ko-KR"/>
              </w:rPr>
              <w:t xml:space="preserve"> </w:t>
            </w:r>
            <w:r>
              <w:rPr>
                <w:sz w:val="18"/>
                <w:lang w:eastAsia="ko-KR"/>
              </w:rPr>
              <w:t>restricted</w:t>
            </w:r>
            <w:r>
              <w:rPr>
                <w:spacing w:val="-9"/>
                <w:sz w:val="18"/>
                <w:lang w:eastAsia="ko-KR"/>
              </w:rPr>
              <w:t xml:space="preserve"> </w:t>
            </w:r>
            <w:r>
              <w:rPr>
                <w:sz w:val="18"/>
                <w:lang w:eastAsia="ko-KR"/>
              </w:rPr>
              <w:t>from</w:t>
            </w:r>
            <w:r>
              <w:rPr>
                <w:spacing w:val="-10"/>
                <w:sz w:val="18"/>
                <w:lang w:eastAsia="ko-KR"/>
              </w:rPr>
              <w:t xml:space="preserve"> </w:t>
            </w:r>
            <w:r>
              <w:rPr>
                <w:sz w:val="18"/>
                <w:lang w:eastAsia="ko-KR"/>
              </w:rPr>
              <w:t>using</w:t>
            </w:r>
            <w:r>
              <w:rPr>
                <w:spacing w:val="-10"/>
                <w:sz w:val="18"/>
                <w:lang w:eastAsia="ko-KR"/>
              </w:rPr>
              <w:t xml:space="preserve"> </w:t>
            </w:r>
            <w:r>
              <w:rPr>
                <w:spacing w:val="-2"/>
                <w:sz w:val="18"/>
                <w:lang w:eastAsia="ko-KR"/>
              </w:rPr>
              <w:t>public</w:t>
            </w:r>
          </w:p>
          <w:p w14:paraId="64FF0B84" w14:textId="1673C64D" w:rsidR="00832031" w:rsidRDefault="00000000">
            <w:pPr>
              <w:pStyle w:val="TableParagraph"/>
              <w:spacing w:line="254" w:lineRule="auto"/>
              <w:ind w:left="123" w:right="110"/>
              <w:jc w:val="both"/>
              <w:rPr>
                <w:sz w:val="18"/>
              </w:rPr>
            </w:pPr>
            <w:r>
              <w:rPr>
                <w:spacing w:val="-2"/>
                <w:sz w:val="18"/>
              </w:rPr>
              <w:t>transportation</w:t>
            </w:r>
            <w:r>
              <w:rPr>
                <w:spacing w:val="-3"/>
                <w:sz w:val="18"/>
              </w:rPr>
              <w:t xml:space="preserve"> </w:t>
            </w:r>
            <w:r>
              <w:rPr>
                <w:spacing w:val="-2"/>
                <w:sz w:val="18"/>
              </w:rPr>
              <w:t>due</w:t>
            </w:r>
            <w:r>
              <w:rPr>
                <w:spacing w:val="-3"/>
                <w:sz w:val="18"/>
              </w:rPr>
              <w:t xml:space="preserve"> </w:t>
            </w:r>
            <w:r>
              <w:rPr>
                <w:spacing w:val="-2"/>
                <w:sz w:val="18"/>
              </w:rPr>
              <w:t>to</w:t>
            </w:r>
            <w:r>
              <w:rPr>
                <w:spacing w:val="-3"/>
                <w:sz w:val="18"/>
              </w:rPr>
              <w:t xml:space="preserve"> </w:t>
            </w:r>
            <w:r>
              <w:rPr>
                <w:spacing w:val="-2"/>
                <w:sz w:val="18"/>
              </w:rPr>
              <w:t>personal</w:t>
            </w:r>
            <w:r>
              <w:rPr>
                <w:spacing w:val="-3"/>
                <w:sz w:val="18"/>
              </w:rPr>
              <w:t xml:space="preserve"> </w:t>
            </w:r>
            <w:r>
              <w:rPr>
                <w:spacing w:val="-2"/>
                <w:sz w:val="18"/>
              </w:rPr>
              <w:t>inconveniences,</w:t>
            </w:r>
            <w:r>
              <w:rPr>
                <w:spacing w:val="-3"/>
                <w:sz w:val="18"/>
              </w:rPr>
              <w:t xml:space="preserve"> </w:t>
            </w:r>
            <w:r>
              <w:rPr>
                <w:spacing w:val="-2"/>
                <w:sz w:val="18"/>
              </w:rPr>
              <w:t>such</w:t>
            </w:r>
            <w:r>
              <w:rPr>
                <w:spacing w:val="-3"/>
                <w:sz w:val="18"/>
              </w:rPr>
              <w:t xml:space="preserve"> </w:t>
            </w:r>
            <w:r>
              <w:rPr>
                <w:spacing w:val="-2"/>
                <w:sz w:val="18"/>
              </w:rPr>
              <w:t>as</w:t>
            </w:r>
            <w:r>
              <w:rPr>
                <w:spacing w:val="-3"/>
                <w:sz w:val="18"/>
              </w:rPr>
              <w:t xml:space="preserve"> </w:t>
            </w:r>
            <w:r>
              <w:rPr>
                <w:spacing w:val="-2"/>
                <w:sz w:val="18"/>
              </w:rPr>
              <w:t>intel-lectual</w:t>
            </w:r>
            <w:r>
              <w:rPr>
                <w:spacing w:val="-4"/>
                <w:sz w:val="18"/>
              </w:rPr>
              <w:t xml:space="preserve"> </w:t>
            </w:r>
            <w:r>
              <w:rPr>
                <w:spacing w:val="-2"/>
                <w:sz w:val="18"/>
              </w:rPr>
              <w:t>or</w:t>
            </w:r>
            <w:r>
              <w:rPr>
                <w:spacing w:val="-4"/>
                <w:sz w:val="18"/>
              </w:rPr>
              <w:t xml:space="preserve"> </w:t>
            </w:r>
            <w:r>
              <w:rPr>
                <w:spacing w:val="-2"/>
                <w:sz w:val="18"/>
              </w:rPr>
              <w:t>physical</w:t>
            </w:r>
            <w:r>
              <w:rPr>
                <w:spacing w:val="-4"/>
                <w:sz w:val="18"/>
              </w:rPr>
              <w:t xml:space="preserve"> </w:t>
            </w:r>
            <w:r>
              <w:rPr>
                <w:spacing w:val="-2"/>
                <w:sz w:val="18"/>
              </w:rPr>
              <w:t>disabilities,</w:t>
            </w:r>
            <w:r>
              <w:rPr>
                <w:spacing w:val="-4"/>
                <w:sz w:val="18"/>
              </w:rPr>
              <w:t xml:space="preserve"> </w:t>
            </w:r>
            <w:r>
              <w:rPr>
                <w:spacing w:val="-2"/>
                <w:sz w:val="18"/>
              </w:rPr>
              <w:t>or</w:t>
            </w:r>
            <w:r>
              <w:rPr>
                <w:spacing w:val="-4"/>
                <w:sz w:val="18"/>
              </w:rPr>
              <w:t xml:space="preserve"> </w:t>
            </w:r>
            <w:r>
              <w:rPr>
                <w:spacing w:val="-2"/>
                <w:sz w:val="18"/>
              </w:rPr>
              <w:t>physical</w:t>
            </w:r>
            <w:r>
              <w:rPr>
                <w:spacing w:val="-4"/>
                <w:sz w:val="18"/>
              </w:rPr>
              <w:t xml:space="preserve"> </w:t>
            </w:r>
            <w:r>
              <w:rPr>
                <w:spacing w:val="-2"/>
                <w:sz w:val="18"/>
              </w:rPr>
              <w:t>decline</w:t>
            </w:r>
            <w:r>
              <w:rPr>
                <w:spacing w:val="-4"/>
                <w:sz w:val="18"/>
              </w:rPr>
              <w:t xml:space="preserve"> </w:t>
            </w:r>
            <w:r>
              <w:rPr>
                <w:spacing w:val="-2"/>
                <w:sz w:val="18"/>
              </w:rPr>
              <w:t>due</w:t>
            </w:r>
            <w:r>
              <w:rPr>
                <w:spacing w:val="-4"/>
                <w:sz w:val="18"/>
              </w:rPr>
              <w:t xml:space="preserve"> </w:t>
            </w:r>
            <w:r>
              <w:rPr>
                <w:spacing w:val="-2"/>
                <w:sz w:val="18"/>
              </w:rPr>
              <w:t>to</w:t>
            </w:r>
            <w:r>
              <w:rPr>
                <w:spacing w:val="-4"/>
                <w:sz w:val="18"/>
              </w:rPr>
              <w:t xml:space="preserve"> </w:t>
            </w:r>
            <w:r>
              <w:rPr>
                <w:spacing w:val="-2"/>
                <w:sz w:val="18"/>
              </w:rPr>
              <w:t xml:space="preserve">old </w:t>
            </w:r>
            <w:r>
              <w:rPr>
                <w:sz w:val="18"/>
              </w:rPr>
              <w:t>age.</w:t>
            </w:r>
            <w:r w:rsidR="00F93379">
              <w:rPr>
                <w:sz w:val="18"/>
                <w:lang w:eastAsia="ko-KR"/>
              </w:rPr>
              <w:t>…</w:t>
            </w:r>
            <w:r>
              <w:rPr>
                <w:sz w:val="18"/>
              </w:rPr>
              <w:t>The</w:t>
            </w:r>
            <w:r>
              <w:rPr>
                <w:spacing w:val="7"/>
                <w:sz w:val="18"/>
              </w:rPr>
              <w:t xml:space="preserve"> </w:t>
            </w:r>
            <w:r>
              <w:rPr>
                <w:sz w:val="18"/>
              </w:rPr>
              <w:t>intent</w:t>
            </w:r>
            <w:r>
              <w:rPr>
                <w:spacing w:val="5"/>
                <w:sz w:val="18"/>
              </w:rPr>
              <w:t xml:space="preserve"> </w:t>
            </w:r>
            <w:r>
              <w:rPr>
                <w:sz w:val="18"/>
              </w:rPr>
              <w:t>is</w:t>
            </w:r>
            <w:r>
              <w:rPr>
                <w:spacing w:val="5"/>
                <w:sz w:val="18"/>
              </w:rPr>
              <w:t xml:space="preserve"> </w:t>
            </w:r>
            <w:r>
              <w:rPr>
                <w:sz w:val="18"/>
              </w:rPr>
              <w:t>to</w:t>
            </w:r>
            <w:r>
              <w:rPr>
                <w:spacing w:val="6"/>
                <w:sz w:val="18"/>
              </w:rPr>
              <w:t xml:space="preserve"> </w:t>
            </w:r>
            <w:r>
              <w:rPr>
                <w:sz w:val="18"/>
              </w:rPr>
              <w:t>improve</w:t>
            </w:r>
            <w:r>
              <w:rPr>
                <w:spacing w:val="5"/>
                <w:sz w:val="18"/>
              </w:rPr>
              <w:t xml:space="preserve"> </w:t>
            </w:r>
            <w:r>
              <w:rPr>
                <w:sz w:val="18"/>
              </w:rPr>
              <w:t>systems,</w:t>
            </w:r>
            <w:r>
              <w:rPr>
                <w:spacing w:val="6"/>
                <w:sz w:val="18"/>
              </w:rPr>
              <w:t xml:space="preserve"> </w:t>
            </w:r>
            <w:r>
              <w:rPr>
                <w:sz w:val="18"/>
              </w:rPr>
              <w:t>including</w:t>
            </w:r>
            <w:r>
              <w:rPr>
                <w:spacing w:val="5"/>
                <w:sz w:val="18"/>
              </w:rPr>
              <w:t xml:space="preserve"> </w:t>
            </w:r>
            <w:r>
              <w:rPr>
                <w:spacing w:val="-2"/>
                <w:sz w:val="18"/>
              </w:rPr>
              <w:t>through</w:t>
            </w:r>
          </w:p>
          <w:p w14:paraId="2769B95F" w14:textId="77777777" w:rsidR="00832031" w:rsidRDefault="00000000">
            <w:pPr>
              <w:pStyle w:val="TableParagraph"/>
              <w:spacing w:line="254" w:lineRule="auto"/>
              <w:ind w:left="123" w:right="110"/>
              <w:jc w:val="both"/>
              <w:rPr>
                <w:sz w:val="18"/>
              </w:rPr>
            </w:pPr>
            <w:r>
              <w:rPr>
                <w:sz w:val="18"/>
              </w:rPr>
              <w:t>financial support from the state and local governments, to ensure that transportation-vulnerable individuals, such as those</w:t>
            </w:r>
            <w:r>
              <w:rPr>
                <w:spacing w:val="-7"/>
                <w:sz w:val="18"/>
              </w:rPr>
              <w:t xml:space="preserve"> </w:t>
            </w:r>
            <w:r>
              <w:rPr>
                <w:sz w:val="18"/>
              </w:rPr>
              <w:t>with</w:t>
            </w:r>
            <w:r>
              <w:rPr>
                <w:spacing w:val="-7"/>
                <w:sz w:val="18"/>
              </w:rPr>
              <w:t xml:space="preserve"> </w:t>
            </w:r>
            <w:r>
              <w:rPr>
                <w:sz w:val="18"/>
              </w:rPr>
              <w:t>disabilities,</w:t>
            </w:r>
            <w:r>
              <w:rPr>
                <w:spacing w:val="-7"/>
                <w:sz w:val="18"/>
              </w:rPr>
              <w:t xml:space="preserve"> </w:t>
            </w:r>
            <w:r>
              <w:rPr>
                <w:sz w:val="18"/>
              </w:rPr>
              <w:t>can</w:t>
            </w:r>
            <w:r>
              <w:rPr>
                <w:spacing w:val="-7"/>
                <w:sz w:val="18"/>
              </w:rPr>
              <w:t xml:space="preserve"> </w:t>
            </w:r>
            <w:r>
              <w:rPr>
                <w:sz w:val="18"/>
              </w:rPr>
              <w:t>safely</w:t>
            </w:r>
            <w:r>
              <w:rPr>
                <w:spacing w:val="-7"/>
                <w:sz w:val="18"/>
              </w:rPr>
              <w:t xml:space="preserve"> </w:t>
            </w:r>
            <w:r>
              <w:rPr>
                <w:sz w:val="18"/>
              </w:rPr>
              <w:t>and</w:t>
            </w:r>
            <w:r>
              <w:rPr>
                <w:spacing w:val="-7"/>
                <w:sz w:val="18"/>
              </w:rPr>
              <w:t xml:space="preserve"> </w:t>
            </w:r>
            <w:r>
              <w:rPr>
                <w:sz w:val="18"/>
              </w:rPr>
              <w:t>conveniently</w:t>
            </w:r>
            <w:r>
              <w:rPr>
                <w:spacing w:val="-7"/>
                <w:sz w:val="18"/>
              </w:rPr>
              <w:t xml:space="preserve"> </w:t>
            </w:r>
            <w:r>
              <w:rPr>
                <w:sz w:val="18"/>
              </w:rPr>
              <w:t>use</w:t>
            </w:r>
            <w:r>
              <w:rPr>
                <w:spacing w:val="-7"/>
                <w:sz w:val="18"/>
              </w:rPr>
              <w:t xml:space="preserve"> </w:t>
            </w:r>
            <w:r>
              <w:rPr>
                <w:sz w:val="18"/>
              </w:rPr>
              <w:t xml:space="preserve">city </w:t>
            </w:r>
            <w:r>
              <w:rPr>
                <w:spacing w:val="-2"/>
                <w:sz w:val="18"/>
              </w:rPr>
              <w:t>buses, long-distance buses, and chartered buses without dis-crimination.)</w:t>
            </w:r>
          </w:p>
        </w:tc>
      </w:tr>
      <w:tr w:rsidR="00832031" w14:paraId="57D5DEBB" w14:textId="77777777">
        <w:trPr>
          <w:trHeight w:val="2487"/>
        </w:trPr>
        <w:tc>
          <w:tcPr>
            <w:tcW w:w="2515" w:type="dxa"/>
          </w:tcPr>
          <w:p w14:paraId="7C265765"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65F3BA12" w14:textId="77777777" w:rsidR="00832031" w:rsidRDefault="00000000">
            <w:pPr>
              <w:pStyle w:val="TableParagraph"/>
              <w:spacing w:before="39"/>
              <w:ind w:left="8" w:right="1"/>
              <w:rPr>
                <w:sz w:val="18"/>
              </w:rPr>
            </w:pPr>
            <w:r>
              <w:rPr>
                <w:spacing w:val="-2"/>
                <w:sz w:val="18"/>
              </w:rPr>
              <w:t>2108791</w:t>
            </w:r>
          </w:p>
        </w:tc>
        <w:tc>
          <w:tcPr>
            <w:tcW w:w="1607" w:type="dxa"/>
          </w:tcPr>
          <w:p w14:paraId="52363275" w14:textId="77777777" w:rsidR="00832031" w:rsidRDefault="00000000">
            <w:pPr>
              <w:pStyle w:val="TableParagraph"/>
              <w:spacing w:before="24"/>
              <w:ind w:left="538" w:hanging="236"/>
              <w:jc w:val="left"/>
              <w:rPr>
                <w:sz w:val="18"/>
              </w:rPr>
            </w:pPr>
            <w:r>
              <w:rPr>
                <w:rFonts w:ascii="바탕체" w:eastAsia="바탕체"/>
                <w:spacing w:val="-6"/>
                <w:sz w:val="18"/>
              </w:rPr>
              <w:t>천준호</w:t>
            </w:r>
            <w:r>
              <w:rPr>
                <w:spacing w:val="-6"/>
                <w:sz w:val="18"/>
              </w:rPr>
              <w:t>(Junho</w:t>
            </w:r>
            <w:r>
              <w:rPr>
                <w:spacing w:val="-2"/>
                <w:sz w:val="18"/>
              </w:rPr>
              <w:t xml:space="preserve"> Cheon)</w:t>
            </w:r>
          </w:p>
        </w:tc>
        <w:tc>
          <w:tcPr>
            <w:tcW w:w="4498" w:type="dxa"/>
          </w:tcPr>
          <w:p w14:paraId="043A9E41" w14:textId="77777777" w:rsidR="00832031" w:rsidRDefault="00000000">
            <w:pPr>
              <w:pStyle w:val="TableParagraph"/>
              <w:spacing w:before="24" w:line="244" w:lineRule="auto"/>
              <w:ind w:left="123" w:right="110"/>
              <w:jc w:val="both"/>
              <w:rPr>
                <w:sz w:val="18"/>
              </w:rPr>
            </w:pPr>
            <w:r>
              <w:rPr>
                <w:rFonts w:ascii="바탕체" w:eastAsia="바탕체" w:hAnsi="바탕체"/>
                <w:spacing w:val="-10"/>
                <w:sz w:val="18"/>
              </w:rPr>
              <w:t>저상버스는</w:t>
            </w:r>
            <w:r>
              <w:rPr>
                <w:rFonts w:ascii="바탕체" w:eastAsia="바탕체" w:hAnsi="바탕체"/>
                <w:spacing w:val="-15"/>
                <w:sz w:val="18"/>
              </w:rPr>
              <w:t xml:space="preserve"> </w:t>
            </w:r>
            <w:r>
              <w:rPr>
                <w:spacing w:val="-10"/>
                <w:sz w:val="18"/>
              </w:rPr>
              <w:t>...</w:t>
            </w:r>
            <w:r>
              <w:rPr>
                <w:spacing w:val="-1"/>
                <w:sz w:val="18"/>
              </w:rPr>
              <w:t xml:space="preserve"> </w:t>
            </w:r>
            <w:r>
              <w:rPr>
                <w:rFonts w:ascii="바탕체" w:eastAsia="바탕체" w:hAnsi="바탕체"/>
                <w:spacing w:val="-10"/>
                <w:sz w:val="18"/>
              </w:rPr>
              <w:t>휠체어</w:t>
            </w:r>
            <w:r>
              <w:rPr>
                <w:rFonts w:ascii="바탕체" w:eastAsia="바탕체" w:hAnsi="바탕체"/>
                <w:spacing w:val="-13"/>
                <w:sz w:val="18"/>
              </w:rPr>
              <w:t xml:space="preserve"> </w:t>
            </w:r>
            <w:r>
              <w:rPr>
                <w:rFonts w:ascii="바탕체" w:eastAsia="바탕체" w:hAnsi="바탕체"/>
                <w:spacing w:val="-10"/>
                <w:sz w:val="18"/>
              </w:rPr>
              <w:t>이용자</w:t>
            </w:r>
            <w:r>
              <w:rPr>
                <w:spacing w:val="-10"/>
                <w:sz w:val="18"/>
              </w:rPr>
              <w:t>,</w:t>
            </w:r>
            <w:r>
              <w:rPr>
                <w:spacing w:val="-1"/>
                <w:sz w:val="18"/>
              </w:rPr>
              <w:t xml:space="preserve"> </w:t>
            </w:r>
            <w:r>
              <w:rPr>
                <w:rFonts w:ascii="바탕체" w:eastAsia="바탕체" w:hAnsi="바탕체"/>
                <w:spacing w:val="-10"/>
                <w:sz w:val="18"/>
              </w:rPr>
              <w:t>고령자</w:t>
            </w:r>
            <w:r>
              <w:rPr>
                <w:rFonts w:ascii="바탕체" w:eastAsia="바탕체" w:hAnsi="바탕체"/>
                <w:spacing w:val="-12"/>
                <w:sz w:val="18"/>
              </w:rPr>
              <w:t xml:space="preserve"> </w:t>
            </w:r>
            <w:r>
              <w:rPr>
                <w:rFonts w:ascii="바탕체" w:eastAsia="바탕체" w:hAnsi="바탕체"/>
                <w:spacing w:val="-10"/>
                <w:sz w:val="18"/>
              </w:rPr>
              <w:t>등의</w:t>
            </w:r>
            <w:r>
              <w:rPr>
                <w:rFonts w:ascii="바탕체" w:eastAsia="바탕체" w:hAnsi="바탕체"/>
                <w:spacing w:val="-13"/>
                <w:sz w:val="18"/>
              </w:rPr>
              <w:t xml:space="preserve"> </w:t>
            </w:r>
            <w:r>
              <w:rPr>
                <w:rFonts w:ascii="바탕체" w:eastAsia="바탕체" w:hAnsi="바탕체"/>
                <w:spacing w:val="-10"/>
                <w:sz w:val="18"/>
              </w:rPr>
              <w:t>승</w:t>
            </w:r>
            <w:r>
              <w:rPr>
                <w:rFonts w:ascii="Verdana" w:eastAsia="Verdana" w:hAnsi="Verdana"/>
                <w:i/>
                <w:spacing w:val="-10"/>
                <w:sz w:val="18"/>
              </w:rPr>
              <w:t>·</w:t>
            </w:r>
            <w:r>
              <w:rPr>
                <w:rFonts w:ascii="바탕체" w:eastAsia="바탕체" w:hAnsi="바탕체"/>
                <w:spacing w:val="-10"/>
                <w:sz w:val="18"/>
              </w:rPr>
              <w:t>하차가</w:t>
            </w:r>
            <w:r>
              <w:rPr>
                <w:rFonts w:ascii="바탕체" w:eastAsia="바탕체" w:hAnsi="바탕체"/>
                <w:spacing w:val="-12"/>
                <w:sz w:val="18"/>
              </w:rPr>
              <w:t xml:space="preserve"> </w:t>
            </w:r>
            <w:r>
              <w:rPr>
                <w:rFonts w:ascii="바탕체" w:eastAsia="바탕체" w:hAnsi="바탕체"/>
                <w:spacing w:val="-10"/>
                <w:sz w:val="18"/>
              </w:rPr>
              <w:t xml:space="preserve">용 </w:t>
            </w:r>
            <w:r>
              <w:rPr>
                <w:rFonts w:ascii="바탕체" w:eastAsia="바탕체" w:hAnsi="바탕체"/>
                <w:w w:val="90"/>
                <w:sz w:val="18"/>
              </w:rPr>
              <w:t>이한</w:t>
            </w:r>
            <w:r>
              <w:rPr>
                <w:rFonts w:ascii="바탕체" w:eastAsia="바탕체" w:hAnsi="바탕체"/>
                <w:spacing w:val="-3"/>
                <w:w w:val="90"/>
                <w:sz w:val="18"/>
              </w:rPr>
              <w:t xml:space="preserve"> </w:t>
            </w:r>
            <w:r>
              <w:rPr>
                <w:rFonts w:ascii="바탕체" w:eastAsia="바탕체" w:hAnsi="바탕체"/>
                <w:w w:val="90"/>
                <w:sz w:val="18"/>
              </w:rPr>
              <w:t>버스로</w:t>
            </w:r>
            <w:r>
              <w:rPr>
                <w:rFonts w:ascii="바탕체" w:eastAsia="바탕체" w:hAnsi="바탕체"/>
                <w:spacing w:val="-3"/>
                <w:w w:val="90"/>
                <w:sz w:val="18"/>
              </w:rPr>
              <w:t xml:space="preserve"> </w:t>
            </w:r>
            <w:r>
              <w:rPr>
                <w:w w:val="90"/>
                <w:sz w:val="18"/>
              </w:rPr>
              <w:t>...</w:t>
            </w:r>
            <w:r>
              <w:rPr>
                <w:spacing w:val="33"/>
                <w:sz w:val="18"/>
              </w:rPr>
              <w:t xml:space="preserve"> </w:t>
            </w:r>
            <w:r>
              <w:rPr>
                <w:rFonts w:ascii="바탕체" w:eastAsia="바탕체" w:hAnsi="바탕체"/>
                <w:w w:val="90"/>
                <w:sz w:val="18"/>
              </w:rPr>
              <w:t>저상버스</w:t>
            </w:r>
            <w:r>
              <w:rPr>
                <w:rFonts w:ascii="바탕체" w:eastAsia="바탕체" w:hAnsi="바탕체"/>
                <w:spacing w:val="-3"/>
                <w:w w:val="90"/>
                <w:sz w:val="18"/>
              </w:rPr>
              <w:t xml:space="preserve"> </w:t>
            </w:r>
            <w:r>
              <w:rPr>
                <w:rFonts w:ascii="바탕체" w:eastAsia="바탕체" w:hAnsi="바탕체"/>
                <w:w w:val="90"/>
                <w:sz w:val="18"/>
              </w:rPr>
              <w:t>도입을</w:t>
            </w:r>
            <w:r>
              <w:rPr>
                <w:rFonts w:ascii="바탕체" w:eastAsia="바탕체" w:hAnsi="바탕체"/>
                <w:spacing w:val="-3"/>
                <w:w w:val="90"/>
                <w:sz w:val="18"/>
              </w:rPr>
              <w:t xml:space="preserve"> </w:t>
            </w:r>
            <w:r>
              <w:rPr>
                <w:rFonts w:ascii="바탕체" w:eastAsia="바탕체" w:hAnsi="바탕체"/>
                <w:w w:val="90"/>
                <w:sz w:val="18"/>
              </w:rPr>
              <w:t>의무화하여</w:t>
            </w:r>
            <w:r>
              <w:rPr>
                <w:rFonts w:ascii="바탕체" w:eastAsia="바탕체" w:hAnsi="바탕체"/>
                <w:spacing w:val="-3"/>
                <w:w w:val="90"/>
                <w:sz w:val="18"/>
              </w:rPr>
              <w:t xml:space="preserve"> </w:t>
            </w:r>
            <w:r>
              <w:rPr>
                <w:rFonts w:ascii="바탕체" w:eastAsia="바탕체" w:hAnsi="바탕체"/>
                <w:w w:val="90"/>
                <w:sz w:val="18"/>
              </w:rPr>
              <w:t>장애인</w:t>
            </w:r>
            <w:r>
              <w:rPr>
                <w:rFonts w:ascii="Verdana" w:eastAsia="Verdana" w:hAnsi="Verdana"/>
                <w:i/>
                <w:w w:val="90"/>
                <w:sz w:val="18"/>
              </w:rPr>
              <w:t>·</w:t>
            </w:r>
            <w:r>
              <w:rPr>
                <w:rFonts w:ascii="바탕체" w:eastAsia="바탕체" w:hAnsi="바탕체"/>
                <w:w w:val="90"/>
                <w:sz w:val="18"/>
              </w:rPr>
              <w:t>고령 자</w:t>
            </w:r>
            <w:r>
              <w:rPr>
                <w:rFonts w:ascii="Verdana" w:eastAsia="Verdana" w:hAnsi="Verdana"/>
                <w:i/>
                <w:w w:val="90"/>
                <w:sz w:val="18"/>
              </w:rPr>
              <w:t>·</w:t>
            </w:r>
            <w:r>
              <w:rPr>
                <w:rFonts w:ascii="바탕체" w:eastAsia="바탕체" w:hAnsi="바탕체"/>
                <w:w w:val="90"/>
                <w:sz w:val="18"/>
              </w:rPr>
              <w:t>임산부</w:t>
            </w:r>
            <w:r>
              <w:rPr>
                <w:rFonts w:ascii="Verdana" w:eastAsia="Verdana" w:hAnsi="Verdana"/>
                <w:i/>
                <w:w w:val="90"/>
                <w:sz w:val="18"/>
              </w:rPr>
              <w:t>·</w:t>
            </w:r>
            <w:r>
              <w:rPr>
                <w:rFonts w:ascii="바탕체" w:eastAsia="바탕체" w:hAnsi="바탕체"/>
                <w:w w:val="90"/>
                <w:sz w:val="18"/>
              </w:rPr>
              <w:t>영유아</w:t>
            </w:r>
            <w:r>
              <w:rPr>
                <w:rFonts w:ascii="바탕체" w:eastAsia="바탕체" w:hAnsi="바탕체"/>
                <w:spacing w:val="-7"/>
                <w:w w:val="90"/>
                <w:sz w:val="18"/>
              </w:rPr>
              <w:t xml:space="preserve"> </w:t>
            </w:r>
            <w:r>
              <w:rPr>
                <w:rFonts w:ascii="바탕체" w:eastAsia="바탕체" w:hAnsi="바탕체"/>
                <w:w w:val="90"/>
                <w:sz w:val="18"/>
              </w:rPr>
              <w:t>동반자</w:t>
            </w:r>
            <w:r>
              <w:rPr>
                <w:rFonts w:ascii="바탕체" w:eastAsia="바탕체" w:hAnsi="바탕체"/>
                <w:spacing w:val="-7"/>
                <w:w w:val="90"/>
                <w:sz w:val="18"/>
              </w:rPr>
              <w:t xml:space="preserve"> </w:t>
            </w:r>
            <w:r>
              <w:rPr>
                <w:rFonts w:ascii="바탕체" w:eastAsia="바탕체" w:hAnsi="바탕체"/>
                <w:w w:val="90"/>
                <w:sz w:val="18"/>
              </w:rPr>
              <w:t>등</w:t>
            </w:r>
            <w:r>
              <w:rPr>
                <w:rFonts w:ascii="바탕체" w:eastAsia="바탕체" w:hAnsi="바탕체"/>
                <w:spacing w:val="-7"/>
                <w:w w:val="90"/>
                <w:sz w:val="18"/>
              </w:rPr>
              <w:t xml:space="preserve"> </w:t>
            </w:r>
            <w:r>
              <w:rPr>
                <w:rFonts w:ascii="바탕체" w:eastAsia="바탕체" w:hAnsi="바탕체"/>
                <w:w w:val="90"/>
                <w:sz w:val="18"/>
              </w:rPr>
              <w:t>교통약자의</w:t>
            </w:r>
            <w:r>
              <w:rPr>
                <w:rFonts w:ascii="바탕체" w:eastAsia="바탕체" w:hAnsi="바탕체"/>
                <w:spacing w:val="-7"/>
                <w:w w:val="90"/>
                <w:sz w:val="18"/>
              </w:rPr>
              <w:t xml:space="preserve"> </w:t>
            </w:r>
            <w:r>
              <w:rPr>
                <w:rFonts w:ascii="바탕체" w:eastAsia="바탕체" w:hAnsi="바탕체"/>
                <w:w w:val="90"/>
                <w:sz w:val="18"/>
              </w:rPr>
              <w:t>편의증진을</w:t>
            </w:r>
            <w:r>
              <w:rPr>
                <w:rFonts w:ascii="바탕체" w:eastAsia="바탕체" w:hAnsi="바탕체"/>
                <w:spacing w:val="-7"/>
                <w:w w:val="90"/>
                <w:sz w:val="18"/>
              </w:rPr>
              <w:t xml:space="preserve"> </w:t>
            </w:r>
            <w:r>
              <w:rPr>
                <w:rFonts w:ascii="바탕체" w:eastAsia="바탕체" w:hAnsi="바탕체"/>
                <w:w w:val="90"/>
                <w:sz w:val="18"/>
              </w:rPr>
              <w:t xml:space="preserve">도모 </w:t>
            </w:r>
            <w:r>
              <w:rPr>
                <w:rFonts w:ascii="바탕체" w:eastAsia="바탕체" w:hAnsi="바탕체"/>
                <w:sz w:val="18"/>
              </w:rPr>
              <w:t>하고자</w:t>
            </w:r>
            <w:r>
              <w:rPr>
                <w:rFonts w:ascii="바탕체" w:eastAsia="바탕체" w:hAnsi="바탕체"/>
                <w:spacing w:val="-23"/>
                <w:sz w:val="18"/>
              </w:rPr>
              <w:t xml:space="preserve"> </w:t>
            </w:r>
            <w:r>
              <w:rPr>
                <w:rFonts w:ascii="바탕체" w:eastAsia="바탕체" w:hAnsi="바탕체"/>
                <w:sz w:val="18"/>
              </w:rPr>
              <w:t>함</w:t>
            </w:r>
            <w:r>
              <w:rPr>
                <w:sz w:val="18"/>
              </w:rPr>
              <w:t>(Low-floor</w:t>
            </w:r>
            <w:r>
              <w:rPr>
                <w:spacing w:val="-11"/>
                <w:sz w:val="18"/>
              </w:rPr>
              <w:t xml:space="preserve"> </w:t>
            </w:r>
            <w:r>
              <w:rPr>
                <w:sz w:val="18"/>
              </w:rPr>
              <w:t>buses</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are</w:t>
            </w:r>
            <w:r>
              <w:rPr>
                <w:spacing w:val="-11"/>
                <w:sz w:val="18"/>
              </w:rPr>
              <w:t xml:space="preserve"> </w:t>
            </w:r>
            <w:r>
              <w:rPr>
                <w:sz w:val="18"/>
              </w:rPr>
              <w:t>defined</w:t>
            </w:r>
            <w:r>
              <w:rPr>
                <w:spacing w:val="-7"/>
                <w:sz w:val="18"/>
              </w:rPr>
              <w:t xml:space="preserve"> </w:t>
            </w:r>
            <w:r>
              <w:rPr>
                <w:sz w:val="18"/>
              </w:rPr>
              <w:t>as</w:t>
            </w:r>
            <w:r>
              <w:rPr>
                <w:spacing w:val="-4"/>
                <w:sz w:val="18"/>
              </w:rPr>
              <w:t xml:space="preserve"> </w:t>
            </w:r>
            <w:r>
              <w:rPr>
                <w:sz w:val="18"/>
              </w:rPr>
              <w:t>public</w:t>
            </w:r>
            <w:r>
              <w:rPr>
                <w:spacing w:val="-4"/>
                <w:sz w:val="18"/>
              </w:rPr>
              <w:t xml:space="preserve"> </w:t>
            </w:r>
            <w:r>
              <w:rPr>
                <w:sz w:val="18"/>
              </w:rPr>
              <w:t>trans-port</w:t>
            </w:r>
            <w:r>
              <w:rPr>
                <w:spacing w:val="-3"/>
                <w:sz w:val="18"/>
              </w:rPr>
              <w:t xml:space="preserve"> </w:t>
            </w:r>
            <w:r>
              <w:rPr>
                <w:sz w:val="18"/>
              </w:rPr>
              <w:t>vehicles</w:t>
            </w:r>
            <w:r>
              <w:rPr>
                <w:spacing w:val="-3"/>
                <w:sz w:val="18"/>
              </w:rPr>
              <w:t xml:space="preserve"> </w:t>
            </w:r>
            <w:r>
              <w:rPr>
                <w:sz w:val="18"/>
              </w:rPr>
              <w:t>designed</w:t>
            </w:r>
            <w:r>
              <w:rPr>
                <w:spacing w:val="-3"/>
                <w:sz w:val="18"/>
              </w:rPr>
              <w:t xml:space="preserve"> </w:t>
            </w:r>
            <w:r>
              <w:rPr>
                <w:sz w:val="18"/>
              </w:rPr>
              <w:t>to</w:t>
            </w:r>
            <w:r>
              <w:rPr>
                <w:spacing w:val="-3"/>
                <w:sz w:val="18"/>
              </w:rPr>
              <w:t xml:space="preserve"> </w:t>
            </w:r>
            <w:r>
              <w:rPr>
                <w:sz w:val="18"/>
              </w:rPr>
              <w:t>facilitate</w:t>
            </w:r>
            <w:r>
              <w:rPr>
                <w:spacing w:val="-3"/>
                <w:sz w:val="18"/>
              </w:rPr>
              <w:t xml:space="preserve"> </w:t>
            </w:r>
            <w:r>
              <w:rPr>
                <w:sz w:val="18"/>
              </w:rPr>
              <w:t>the</w:t>
            </w:r>
            <w:r>
              <w:rPr>
                <w:spacing w:val="-3"/>
                <w:sz w:val="18"/>
              </w:rPr>
              <w:t xml:space="preserve"> </w:t>
            </w:r>
            <w:r>
              <w:rPr>
                <w:sz w:val="18"/>
              </w:rPr>
              <w:t>boarding</w:t>
            </w:r>
            <w:r>
              <w:rPr>
                <w:spacing w:val="-3"/>
                <w:sz w:val="18"/>
              </w:rPr>
              <w:t xml:space="preserve"> </w:t>
            </w:r>
            <w:r>
              <w:rPr>
                <w:sz w:val="18"/>
              </w:rPr>
              <w:t>and</w:t>
            </w:r>
            <w:r>
              <w:rPr>
                <w:spacing w:val="-3"/>
                <w:sz w:val="18"/>
              </w:rPr>
              <w:t xml:space="preserve"> </w:t>
            </w:r>
            <w:r>
              <w:rPr>
                <w:sz w:val="18"/>
              </w:rPr>
              <w:t>alight-ing</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 of wheelchair users and the elderly. The manda-tory</w:t>
            </w:r>
            <w:r>
              <w:rPr>
                <w:spacing w:val="-2"/>
                <w:sz w:val="18"/>
              </w:rPr>
              <w:t xml:space="preserve"> </w:t>
            </w:r>
            <w:r>
              <w:rPr>
                <w:sz w:val="18"/>
              </w:rPr>
              <w:t>introduction</w:t>
            </w:r>
            <w:r>
              <w:rPr>
                <w:spacing w:val="-2"/>
                <w:sz w:val="18"/>
              </w:rPr>
              <w:t xml:space="preserve"> </w:t>
            </w:r>
            <w:r>
              <w:rPr>
                <w:sz w:val="18"/>
              </w:rPr>
              <w:t>of</w:t>
            </w:r>
            <w:r>
              <w:rPr>
                <w:spacing w:val="-2"/>
                <w:sz w:val="18"/>
              </w:rPr>
              <w:t xml:space="preserve"> </w:t>
            </w:r>
            <w:r>
              <w:rPr>
                <w:sz w:val="18"/>
              </w:rPr>
              <w:t>low-floor</w:t>
            </w:r>
            <w:r>
              <w:rPr>
                <w:spacing w:val="-2"/>
                <w:sz w:val="18"/>
              </w:rPr>
              <w:t xml:space="preserve"> </w:t>
            </w:r>
            <w:r>
              <w:rPr>
                <w:sz w:val="18"/>
              </w:rPr>
              <w:t>buses</w:t>
            </w:r>
            <w:r>
              <w:rPr>
                <w:spacing w:val="-2"/>
                <w:sz w:val="18"/>
              </w:rPr>
              <w:t xml:space="preserve"> </w:t>
            </w:r>
            <w:r>
              <w:rPr>
                <w:sz w:val="18"/>
              </w:rPr>
              <w:t>is</w:t>
            </w:r>
            <w:r>
              <w:rPr>
                <w:spacing w:val="-2"/>
                <w:sz w:val="18"/>
              </w:rPr>
              <w:t xml:space="preserve"> </w:t>
            </w:r>
            <w:r>
              <w:rPr>
                <w:sz w:val="18"/>
              </w:rPr>
              <w:t>intended</w:t>
            </w:r>
            <w:r>
              <w:rPr>
                <w:spacing w:val="-2"/>
                <w:sz w:val="18"/>
              </w:rPr>
              <w:t xml:space="preserve"> </w:t>
            </w:r>
            <w:r>
              <w:rPr>
                <w:sz w:val="18"/>
              </w:rPr>
              <w:t>to</w:t>
            </w:r>
            <w:r>
              <w:rPr>
                <w:spacing w:val="-2"/>
                <w:sz w:val="18"/>
              </w:rPr>
              <w:t xml:space="preserve"> </w:t>
            </w:r>
            <w:r>
              <w:rPr>
                <w:sz w:val="18"/>
              </w:rPr>
              <w:t>enhance the convenience and accessibility for persons with mobil-ity challenges, including individuals with disabilities, the elderly, pregnant women, and companions of infants and young children.)</w:t>
            </w:r>
          </w:p>
        </w:tc>
      </w:tr>
    </w:tbl>
    <w:p w14:paraId="42CE91D6"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09BD99C9"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B2E1509" w14:textId="77777777">
        <w:trPr>
          <w:trHeight w:val="594"/>
        </w:trPr>
        <w:tc>
          <w:tcPr>
            <w:tcW w:w="2515" w:type="dxa"/>
          </w:tcPr>
          <w:p w14:paraId="49C15BBB"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9E8F91E"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9A9A1C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1BAF4940"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E99D17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E050144" w14:textId="77777777" w:rsidR="00832031" w:rsidRDefault="00000000">
            <w:pPr>
              <w:pStyle w:val="TableParagraph"/>
              <w:spacing w:before="79"/>
              <w:ind w:left="429"/>
              <w:jc w:val="left"/>
              <w:rPr>
                <w:b/>
                <w:sz w:val="18"/>
              </w:rPr>
            </w:pPr>
            <w:r>
              <w:rPr>
                <w:b/>
                <w:spacing w:val="-2"/>
                <w:sz w:val="18"/>
              </w:rPr>
              <w:t>(Sponsor)</w:t>
            </w:r>
          </w:p>
        </w:tc>
        <w:tc>
          <w:tcPr>
            <w:tcW w:w="4498" w:type="dxa"/>
          </w:tcPr>
          <w:p w14:paraId="010E7B67"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23A0CEE6"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5978C78" w14:textId="77777777">
        <w:trPr>
          <w:trHeight w:val="2926"/>
        </w:trPr>
        <w:tc>
          <w:tcPr>
            <w:tcW w:w="2515" w:type="dxa"/>
          </w:tcPr>
          <w:p w14:paraId="61E9EA8C" w14:textId="77777777" w:rsidR="00832031" w:rsidRDefault="00000000">
            <w:pPr>
              <w:pStyle w:val="TableParagraph"/>
              <w:spacing w:before="24" w:line="242" w:lineRule="auto"/>
              <w:ind w:left="122" w:right="112"/>
              <w:jc w:val="both"/>
              <w:rPr>
                <w:sz w:val="18"/>
              </w:rPr>
            </w:pPr>
            <w:r>
              <w:rPr>
                <w:rFonts w:ascii="바탕체" w:eastAsia="바탕체"/>
                <w:sz w:val="18"/>
              </w:rPr>
              <w:t>식품</w:t>
            </w:r>
            <w:r>
              <w:rPr>
                <w:rFonts w:ascii="바탕체" w:eastAsia="바탕체"/>
                <w:spacing w:val="-22"/>
                <w:sz w:val="18"/>
              </w:rPr>
              <w:t xml:space="preserve"> </w:t>
            </w:r>
            <w:r>
              <w:rPr>
                <w:rFonts w:ascii="바탕체" w:eastAsia="바탕체"/>
                <w:sz w:val="18"/>
              </w:rPr>
              <w:t>등의</w:t>
            </w:r>
            <w:r>
              <w:rPr>
                <w:rFonts w:ascii="바탕체" w:eastAsia="바탕체"/>
                <w:spacing w:val="-22"/>
                <w:sz w:val="18"/>
              </w:rPr>
              <w:t xml:space="preserve"> </w:t>
            </w:r>
            <w:r>
              <w:rPr>
                <w:rFonts w:ascii="바탕체" w:eastAsia="바탕체"/>
                <w:sz w:val="18"/>
              </w:rPr>
              <w:t>표시</w:t>
            </w:r>
            <w:r>
              <w:rPr>
                <w:rFonts w:ascii="돋움" w:eastAsia="돋움"/>
                <w:sz w:val="18"/>
              </w:rPr>
              <w:t>ㆍ</w:t>
            </w:r>
            <w:r>
              <w:rPr>
                <w:rFonts w:ascii="돋움" w:eastAsia="돋움"/>
                <w:spacing w:val="-16"/>
                <w:sz w:val="18"/>
              </w:rPr>
              <w:t xml:space="preserve"> </w:t>
            </w:r>
            <w:r>
              <w:rPr>
                <w:rFonts w:ascii="바탕체" w:eastAsia="바탕체"/>
                <w:sz w:val="18"/>
              </w:rPr>
              <w:t>광고에</w:t>
            </w:r>
            <w:r>
              <w:rPr>
                <w:rFonts w:ascii="바탕체" w:eastAsia="바탕체"/>
                <w:spacing w:val="-21"/>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 xml:space="preserve">tial Amendment to the Act on Labeling and Advertising of </w:t>
            </w:r>
            <w:r>
              <w:rPr>
                <w:spacing w:val="-2"/>
                <w:sz w:val="18"/>
              </w:rPr>
              <w:t>Foods)</w:t>
            </w:r>
          </w:p>
        </w:tc>
        <w:tc>
          <w:tcPr>
            <w:tcW w:w="1324" w:type="dxa"/>
          </w:tcPr>
          <w:p w14:paraId="65D7F112" w14:textId="77777777" w:rsidR="00832031" w:rsidRDefault="00000000">
            <w:pPr>
              <w:pStyle w:val="TableParagraph"/>
              <w:spacing w:before="39"/>
              <w:ind w:left="8" w:right="1"/>
              <w:rPr>
                <w:sz w:val="18"/>
              </w:rPr>
            </w:pPr>
            <w:r>
              <w:rPr>
                <w:spacing w:val="-2"/>
                <w:sz w:val="18"/>
              </w:rPr>
              <w:t>2108854</w:t>
            </w:r>
          </w:p>
        </w:tc>
        <w:tc>
          <w:tcPr>
            <w:tcW w:w="1607" w:type="dxa"/>
          </w:tcPr>
          <w:p w14:paraId="2848352E" w14:textId="77777777" w:rsidR="00832031" w:rsidRDefault="00000000">
            <w:pPr>
              <w:pStyle w:val="TableParagraph"/>
              <w:spacing w:before="24"/>
              <w:ind w:left="587" w:hanging="373"/>
              <w:jc w:val="left"/>
              <w:rPr>
                <w:sz w:val="18"/>
              </w:rPr>
            </w:pPr>
            <w:r>
              <w:rPr>
                <w:rFonts w:ascii="바탕체" w:eastAsia="바탕체"/>
                <w:spacing w:val="-6"/>
                <w:sz w:val="18"/>
              </w:rPr>
              <w:t>양금희</w:t>
            </w:r>
            <w:r>
              <w:rPr>
                <w:spacing w:val="-6"/>
                <w:sz w:val="18"/>
              </w:rPr>
              <w:t>(Kumhee</w:t>
            </w:r>
            <w:r>
              <w:rPr>
                <w:spacing w:val="-2"/>
                <w:sz w:val="18"/>
              </w:rPr>
              <w:t xml:space="preserve"> Yang)</w:t>
            </w:r>
          </w:p>
        </w:tc>
        <w:tc>
          <w:tcPr>
            <w:tcW w:w="4498" w:type="dxa"/>
          </w:tcPr>
          <w:p w14:paraId="752CDFED" w14:textId="2D608CE4"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장애인</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노인</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어린이</w:t>
            </w:r>
            <w:r>
              <w:rPr>
                <w:rFonts w:ascii="바탕체" w:eastAsia="바탕체" w:hAnsi="바탕체"/>
                <w:spacing w:val="-11"/>
                <w:sz w:val="18"/>
                <w:lang w:eastAsia="ko-KR"/>
              </w:rPr>
              <w:t xml:space="preserve"> </w:t>
            </w:r>
            <w:r>
              <w:rPr>
                <w:rFonts w:ascii="바탕체" w:eastAsia="바탕체" w:hAnsi="바탕체"/>
                <w:spacing w:val="-12"/>
                <w:sz w:val="18"/>
                <w:lang w:eastAsia="ko-KR"/>
              </w:rPr>
              <w:t>등이</w:t>
            </w:r>
            <w:r>
              <w:rPr>
                <w:rFonts w:ascii="바탕체" w:eastAsia="바탕체" w:hAnsi="바탕체"/>
                <w:spacing w:val="-10"/>
                <w:sz w:val="18"/>
                <w:lang w:eastAsia="ko-KR"/>
              </w:rPr>
              <w:t xml:space="preserve"> </w:t>
            </w:r>
            <w:r>
              <w:rPr>
                <w:rFonts w:ascii="바탕체" w:eastAsia="바탕체" w:hAnsi="바탕체"/>
                <w:spacing w:val="-12"/>
                <w:sz w:val="18"/>
                <w:lang w:eastAsia="ko-KR"/>
              </w:rPr>
              <w:t>실제</w:t>
            </w:r>
            <w:r>
              <w:rPr>
                <w:rFonts w:ascii="바탕체" w:eastAsia="바탕체" w:hAnsi="바탕체"/>
                <w:spacing w:val="-11"/>
                <w:sz w:val="18"/>
                <w:lang w:eastAsia="ko-KR"/>
              </w:rPr>
              <w:t xml:space="preserve"> </w:t>
            </w:r>
            <w:r>
              <w:rPr>
                <w:rFonts w:ascii="바탕체" w:eastAsia="바탕체" w:hAnsi="바탕체"/>
                <w:spacing w:val="-12"/>
                <w:sz w:val="18"/>
                <w:lang w:eastAsia="ko-KR"/>
              </w:rPr>
              <w:t>생활화학제품</w:t>
            </w:r>
            <w:r>
              <w:rPr>
                <w:rFonts w:ascii="바탕체" w:eastAsia="바탕체" w:hAnsi="바탕체"/>
                <w:spacing w:val="-10"/>
                <w:sz w:val="18"/>
                <w:lang w:eastAsia="ko-KR"/>
              </w:rPr>
              <w:t xml:space="preserve"> </w:t>
            </w:r>
            <w:r>
              <w:rPr>
                <w:rFonts w:ascii="바탕체" w:eastAsia="바탕체" w:hAnsi="바탕체"/>
                <w:spacing w:val="-12"/>
                <w:sz w:val="18"/>
                <w:lang w:eastAsia="ko-KR"/>
              </w:rPr>
              <w:t>등을</w:t>
            </w:r>
            <w:r>
              <w:rPr>
                <w:rFonts w:ascii="바탕체" w:eastAsia="바탕체" w:hAnsi="바탕체"/>
                <w:spacing w:val="-11"/>
                <w:sz w:val="18"/>
                <w:lang w:eastAsia="ko-KR"/>
              </w:rPr>
              <w:t xml:space="preserve"> </w:t>
            </w:r>
            <w:r>
              <w:rPr>
                <w:rFonts w:ascii="바탕체" w:eastAsia="바탕체" w:hAnsi="바탕체"/>
                <w:spacing w:val="-12"/>
                <w:sz w:val="18"/>
                <w:lang w:eastAsia="ko-KR"/>
              </w:rPr>
              <w:t xml:space="preserve">식 </w:t>
            </w:r>
            <w:r>
              <w:rPr>
                <w:rFonts w:ascii="바탕체" w:eastAsia="바탕체" w:hAnsi="바탕체"/>
                <w:w w:val="90"/>
                <w:sz w:val="18"/>
                <w:lang w:eastAsia="ko-KR"/>
              </w:rPr>
              <w:t>품으로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착각하여</w:t>
            </w:r>
            <w:r>
              <w:rPr>
                <w:rFonts w:ascii="바탕체" w:eastAsia="바탕체" w:hAnsi="바탕체"/>
                <w:spacing w:val="-12"/>
                <w:w w:val="90"/>
                <w:sz w:val="18"/>
                <w:lang w:eastAsia="ko-KR"/>
              </w:rPr>
              <w:t xml:space="preserve"> </w:t>
            </w:r>
            <w:r>
              <w:rPr>
                <w:rFonts w:ascii="바탕체" w:eastAsia="바탕체" w:hAnsi="바탕체"/>
                <w:w w:val="90"/>
                <w:sz w:val="18"/>
                <w:lang w:eastAsia="ko-KR"/>
              </w:rPr>
              <w:t>섭취하는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등</w:t>
            </w:r>
            <w:r>
              <w:rPr>
                <w:rFonts w:ascii="바탕체" w:eastAsia="바탕체" w:hAnsi="바탕체"/>
                <w:spacing w:val="-12"/>
                <w:w w:val="90"/>
                <w:sz w:val="18"/>
                <w:lang w:eastAsia="ko-KR"/>
              </w:rPr>
              <w:t xml:space="preserve"> </w:t>
            </w:r>
            <w:r>
              <w:rPr>
                <w:rFonts w:ascii="바탕체" w:eastAsia="바탕체" w:hAnsi="바탕체"/>
                <w:w w:val="90"/>
                <w:sz w:val="18"/>
                <w:lang w:eastAsia="ko-KR"/>
              </w:rPr>
              <w:t>안전사고가</w:t>
            </w:r>
            <w:r>
              <w:rPr>
                <w:rFonts w:ascii="바탕체" w:eastAsia="바탕체" w:hAnsi="바탕체"/>
                <w:spacing w:val="-12"/>
                <w:w w:val="90"/>
                <w:sz w:val="18"/>
                <w:lang w:eastAsia="ko-KR"/>
              </w:rPr>
              <w:t xml:space="preserve"> </w:t>
            </w:r>
            <w:r>
              <w:rPr>
                <w:rFonts w:ascii="바탕체" w:eastAsia="바탕체" w:hAnsi="바탕체"/>
                <w:w w:val="90"/>
                <w:sz w:val="18"/>
                <w:lang w:eastAsia="ko-KR"/>
              </w:rPr>
              <w:t>발생할</w:t>
            </w:r>
            <w:r>
              <w:rPr>
                <w:rFonts w:ascii="바탕체" w:eastAsia="바탕체" w:hAnsi="바탕체"/>
                <w:spacing w:val="-12"/>
                <w:w w:val="90"/>
                <w:sz w:val="18"/>
                <w:lang w:eastAsia="ko-KR"/>
              </w:rPr>
              <w:t xml:space="preserve"> </w:t>
            </w:r>
            <w:r>
              <w:rPr>
                <w:rFonts w:ascii="바탕체" w:eastAsia="바탕체" w:hAnsi="바탕체"/>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있다 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지적이</w:t>
            </w:r>
            <w:r>
              <w:rPr>
                <w:rFonts w:ascii="바탕체" w:eastAsia="바탕체" w:hAnsi="바탕체"/>
                <w:spacing w:val="-14"/>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24"/>
                <w:sz w:val="18"/>
                <w:lang w:eastAsia="ko-KR"/>
              </w:rPr>
              <w:t xml:space="preserve"> </w:t>
            </w:r>
            <w:r>
              <w:rPr>
                <w:rFonts w:ascii="바탕체" w:eastAsia="바탕체" w:hAnsi="바탕체"/>
                <w:w w:val="90"/>
                <w:sz w:val="18"/>
                <w:lang w:eastAsia="ko-KR"/>
              </w:rPr>
              <w:t>이에</w:t>
            </w:r>
            <w:r>
              <w:rPr>
                <w:rFonts w:ascii="바탕체" w:eastAsia="바탕체" w:hAnsi="바탕체"/>
                <w:spacing w:val="-12"/>
                <w:w w:val="90"/>
                <w:sz w:val="18"/>
                <w:lang w:eastAsia="ko-KR"/>
              </w:rPr>
              <w:t xml:space="preserve"> </w:t>
            </w:r>
            <w:r>
              <w:rPr>
                <w:rFonts w:ascii="바탕체" w:eastAsia="바탕체" w:hAnsi="바탕체"/>
                <w:w w:val="90"/>
                <w:sz w:val="18"/>
                <w:lang w:eastAsia="ko-KR"/>
              </w:rPr>
              <w:t>생명</w:t>
            </w:r>
            <w:r>
              <w:rPr>
                <w:rFonts w:ascii="Verdana" w:eastAsia="Verdana" w:hAnsi="Verdana"/>
                <w:i/>
                <w:w w:val="90"/>
                <w:sz w:val="18"/>
                <w:lang w:eastAsia="ko-KR"/>
              </w:rPr>
              <w:t>·</w:t>
            </w:r>
            <w:r>
              <w:rPr>
                <w:rFonts w:ascii="바탕체" w:eastAsia="바탕체" w:hAnsi="바탕체"/>
                <w:w w:val="90"/>
                <w:sz w:val="18"/>
                <w:lang w:eastAsia="ko-KR"/>
              </w:rPr>
              <w:t>신체에</w:t>
            </w:r>
            <w:r>
              <w:rPr>
                <w:rFonts w:ascii="바탕체" w:eastAsia="바탕체" w:hAnsi="바탕체"/>
                <w:spacing w:val="-12"/>
                <w:w w:val="90"/>
                <w:sz w:val="18"/>
                <w:lang w:eastAsia="ko-KR"/>
              </w:rPr>
              <w:t xml:space="preserve"> </w:t>
            </w:r>
            <w:r>
              <w:rPr>
                <w:rFonts w:ascii="바탕체" w:eastAsia="바탕체" w:hAnsi="바탕체"/>
                <w:w w:val="90"/>
                <w:sz w:val="18"/>
                <w:lang w:eastAsia="ko-KR"/>
              </w:rPr>
              <w:t>위해를</w:t>
            </w:r>
            <w:r>
              <w:rPr>
                <w:rFonts w:ascii="바탕체" w:eastAsia="바탕체" w:hAnsi="바탕체"/>
                <w:spacing w:val="-12"/>
                <w:w w:val="90"/>
                <w:sz w:val="18"/>
                <w:lang w:eastAsia="ko-KR"/>
              </w:rPr>
              <w:t xml:space="preserve"> </w:t>
            </w:r>
            <w:r>
              <w:rPr>
                <w:rFonts w:ascii="바탕체" w:eastAsia="바탕체" w:hAnsi="바탕체"/>
                <w:w w:val="90"/>
                <w:sz w:val="18"/>
                <w:lang w:eastAsia="ko-KR"/>
              </w:rPr>
              <w:t>초래할</w:t>
            </w:r>
            <w:r>
              <w:rPr>
                <w:rFonts w:ascii="바탕체" w:eastAsia="바탕체" w:hAnsi="바탕체"/>
                <w:spacing w:val="-12"/>
                <w:w w:val="90"/>
                <w:sz w:val="18"/>
                <w:lang w:eastAsia="ko-KR"/>
              </w:rPr>
              <w:t xml:space="preserve"> </w:t>
            </w:r>
            <w:r>
              <w:rPr>
                <w:rFonts w:ascii="바탕체" w:eastAsia="바탕체" w:hAnsi="바탕체"/>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있는 생활화학제품</w:t>
            </w:r>
            <w:r>
              <w:rPr>
                <w:rFonts w:ascii="바탕체" w:eastAsia="바탕체" w:hAnsi="바탕체"/>
                <w:spacing w:val="-12"/>
                <w:w w:val="90"/>
                <w:sz w:val="18"/>
                <w:lang w:eastAsia="ko-KR"/>
              </w:rPr>
              <w:t xml:space="preserve"> </w:t>
            </w:r>
            <w:r>
              <w:rPr>
                <w:rFonts w:ascii="바탕체" w:eastAsia="바탕체" w:hAnsi="바탕체"/>
                <w:w w:val="90"/>
                <w:sz w:val="18"/>
                <w:lang w:eastAsia="ko-KR"/>
              </w:rPr>
              <w:t>등으로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인식할</w:t>
            </w:r>
            <w:r>
              <w:rPr>
                <w:rFonts w:ascii="바탕체" w:eastAsia="바탕체" w:hAnsi="바탕체"/>
                <w:spacing w:val="-12"/>
                <w:w w:val="90"/>
                <w:sz w:val="18"/>
                <w:lang w:eastAsia="ko-KR"/>
              </w:rPr>
              <w:t xml:space="preserve"> </w:t>
            </w:r>
            <w:r>
              <w:rPr>
                <w:rFonts w:ascii="바탕체" w:eastAsia="바탕체" w:hAnsi="바탕체"/>
                <w:w w:val="90"/>
                <w:sz w:val="18"/>
                <w:lang w:eastAsia="ko-KR"/>
              </w:rPr>
              <w:t>우려가</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12"/>
                <w:w w:val="90"/>
                <w:sz w:val="18"/>
                <w:lang w:eastAsia="ko-KR"/>
              </w:rPr>
              <w:t xml:space="preserve"> </w:t>
            </w:r>
            <w:r>
              <w:rPr>
                <w:rFonts w:ascii="바탕체" w:eastAsia="바탕체" w:hAnsi="바탕체"/>
                <w:w w:val="90"/>
                <w:sz w:val="18"/>
                <w:lang w:eastAsia="ko-KR"/>
              </w:rPr>
              <w:t>표시</w:t>
            </w:r>
            <w:r>
              <w:rPr>
                <w:rFonts w:ascii="바탕체" w:eastAsia="바탕체" w:hAnsi="바탕체"/>
                <w:spacing w:val="-12"/>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광고 </w:t>
            </w:r>
            <w:r>
              <w:rPr>
                <w:rFonts w:ascii="바탕체" w:eastAsia="바탕체" w:hAnsi="바탕체"/>
                <w:spacing w:val="-4"/>
                <w:sz w:val="18"/>
                <w:lang w:eastAsia="ko-KR"/>
              </w:rPr>
              <w:t>를</w:t>
            </w:r>
            <w:r>
              <w:rPr>
                <w:rFonts w:ascii="바탕체" w:eastAsia="바탕체" w:hAnsi="바탕체"/>
                <w:spacing w:val="-19"/>
                <w:sz w:val="18"/>
                <w:lang w:eastAsia="ko-KR"/>
              </w:rPr>
              <w:t xml:space="preserve"> </w:t>
            </w:r>
            <w:r>
              <w:rPr>
                <w:rFonts w:ascii="바탕체" w:eastAsia="바탕체" w:hAnsi="바탕체"/>
                <w:spacing w:val="-4"/>
                <w:sz w:val="18"/>
                <w:lang w:eastAsia="ko-KR"/>
              </w:rPr>
              <w:t>금지하여</w:t>
            </w:r>
            <w:r>
              <w:rPr>
                <w:rFonts w:ascii="바탕체" w:eastAsia="바탕체" w:hAnsi="바탕체"/>
                <w:spacing w:val="-18"/>
                <w:sz w:val="18"/>
                <w:lang w:eastAsia="ko-KR"/>
              </w:rPr>
              <w:t xml:space="preserve"> </w:t>
            </w:r>
            <w:r>
              <w:rPr>
                <w:spacing w:val="-4"/>
                <w:sz w:val="18"/>
                <w:lang w:eastAsia="ko-KR"/>
              </w:rPr>
              <w:t>...(.</w:t>
            </w:r>
            <w:r>
              <w:rPr>
                <w:spacing w:val="-8"/>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Concerns</w:t>
            </w:r>
            <w:r>
              <w:rPr>
                <w:spacing w:val="-7"/>
                <w:sz w:val="18"/>
              </w:rPr>
              <w:t xml:space="preserve"> </w:t>
            </w:r>
            <w:r>
              <w:rPr>
                <w:spacing w:val="-4"/>
                <w:sz w:val="18"/>
              </w:rPr>
              <w:t>have</w:t>
            </w:r>
            <w:r>
              <w:rPr>
                <w:spacing w:val="-8"/>
                <w:sz w:val="18"/>
              </w:rPr>
              <w:t xml:space="preserve"> </w:t>
            </w:r>
            <w:r>
              <w:rPr>
                <w:spacing w:val="-4"/>
                <w:sz w:val="18"/>
              </w:rPr>
              <w:t>been</w:t>
            </w:r>
            <w:r>
              <w:rPr>
                <w:sz w:val="18"/>
              </w:rPr>
              <w:t xml:space="preserve"> </w:t>
            </w:r>
            <w:r>
              <w:rPr>
                <w:spacing w:val="-4"/>
                <w:sz w:val="18"/>
              </w:rPr>
              <w:t>raised</w:t>
            </w:r>
            <w:r>
              <w:rPr>
                <w:sz w:val="18"/>
              </w:rPr>
              <w:t xml:space="preserve"> </w:t>
            </w:r>
            <w:r>
              <w:rPr>
                <w:spacing w:val="-4"/>
                <w:sz w:val="18"/>
              </w:rPr>
              <w:t>regarding</w:t>
            </w:r>
            <w:r>
              <w:rPr>
                <w:sz w:val="18"/>
              </w:rPr>
              <w:t xml:space="preserve"> </w:t>
            </w:r>
            <w:r>
              <w:rPr>
                <w:spacing w:val="-4"/>
                <w:sz w:val="18"/>
              </w:rPr>
              <w:t xml:space="preserve">the </w:t>
            </w:r>
            <w:r>
              <w:rPr>
                <w:sz w:val="18"/>
              </w:rPr>
              <w:t>potential for safety incidents, such as the accidental inges-tion of household chemical products mistaken for food by vulnerable</w:t>
            </w:r>
            <w:r>
              <w:rPr>
                <w:spacing w:val="-6"/>
                <w:sz w:val="18"/>
              </w:rPr>
              <w:t xml:space="preserve"> </w:t>
            </w:r>
            <w:r>
              <w:rPr>
                <w:sz w:val="18"/>
              </w:rPr>
              <w:t>populations,</w:t>
            </w:r>
            <w:r>
              <w:rPr>
                <w:spacing w:val="-6"/>
                <w:sz w:val="18"/>
              </w:rPr>
              <w:t xml:space="preserve"> </w:t>
            </w:r>
            <w:r>
              <w:rPr>
                <w:sz w:val="18"/>
              </w:rPr>
              <w:t>including</w:t>
            </w:r>
            <w:r>
              <w:rPr>
                <w:spacing w:val="-6"/>
                <w:sz w:val="18"/>
              </w:rPr>
              <w:t xml:space="preserve"> </w:t>
            </w:r>
            <w:r>
              <w:rPr>
                <w:sz w:val="18"/>
              </w:rPr>
              <w:t>persons</w:t>
            </w:r>
            <w:r>
              <w:rPr>
                <w:spacing w:val="-6"/>
                <w:sz w:val="18"/>
              </w:rPr>
              <w:t xml:space="preserve"> </w:t>
            </w:r>
            <w:r>
              <w:rPr>
                <w:sz w:val="18"/>
              </w:rPr>
              <w:t>with</w:t>
            </w:r>
            <w:r>
              <w:rPr>
                <w:spacing w:val="-6"/>
                <w:sz w:val="18"/>
              </w:rPr>
              <w:t xml:space="preserve"> </w:t>
            </w:r>
            <w:r>
              <w:rPr>
                <w:sz w:val="18"/>
              </w:rPr>
              <w:t xml:space="preserve">disabilities, </w:t>
            </w:r>
            <w:r>
              <w:rPr>
                <w:spacing w:val="-2"/>
                <w:sz w:val="18"/>
              </w:rPr>
              <w:t>the</w:t>
            </w:r>
            <w:r>
              <w:rPr>
                <w:spacing w:val="-4"/>
                <w:sz w:val="18"/>
              </w:rPr>
              <w:t xml:space="preserve"> </w:t>
            </w:r>
            <w:r>
              <w:rPr>
                <w:spacing w:val="-2"/>
                <w:sz w:val="18"/>
              </w:rPr>
              <w:t>elderly,</w:t>
            </w:r>
            <w:r>
              <w:rPr>
                <w:spacing w:val="-4"/>
                <w:sz w:val="18"/>
              </w:rPr>
              <w:t xml:space="preserve"> </w:t>
            </w:r>
            <w:r>
              <w:rPr>
                <w:spacing w:val="-2"/>
                <w:sz w:val="18"/>
              </w:rPr>
              <w:t>and</w:t>
            </w:r>
            <w:r>
              <w:rPr>
                <w:spacing w:val="-4"/>
                <w:sz w:val="18"/>
              </w:rPr>
              <w:t xml:space="preserve"> </w:t>
            </w:r>
            <w:r>
              <w:rPr>
                <w:spacing w:val="-2"/>
                <w:sz w:val="18"/>
              </w:rPr>
              <w:t>children.</w:t>
            </w:r>
            <w:r>
              <w:rPr>
                <w:spacing w:val="-4"/>
                <w:sz w:val="18"/>
              </w:rPr>
              <w:t xml:space="preserve"> </w:t>
            </w:r>
            <w:r>
              <w:rPr>
                <w:spacing w:val="-2"/>
                <w:sz w:val="18"/>
              </w:rPr>
              <w:t>Therefore,</w:t>
            </w:r>
            <w:r>
              <w:rPr>
                <w:spacing w:val="-4"/>
                <w:sz w:val="18"/>
              </w:rPr>
              <w:t xml:space="preserve"> </w:t>
            </w:r>
            <w:r>
              <w:rPr>
                <w:spacing w:val="-2"/>
                <w:sz w:val="18"/>
              </w:rPr>
              <w:t>a</w:t>
            </w:r>
            <w:r>
              <w:rPr>
                <w:spacing w:val="-4"/>
                <w:sz w:val="18"/>
              </w:rPr>
              <w:t xml:space="preserve"> </w:t>
            </w:r>
            <w:r>
              <w:rPr>
                <w:spacing w:val="-2"/>
                <w:sz w:val="18"/>
              </w:rPr>
              <w:t>prohibition</w:t>
            </w:r>
            <w:r>
              <w:rPr>
                <w:spacing w:val="-4"/>
                <w:sz w:val="18"/>
              </w:rPr>
              <w:t xml:space="preserve"> </w:t>
            </w:r>
            <w:r>
              <w:rPr>
                <w:spacing w:val="-2"/>
                <w:sz w:val="18"/>
              </w:rPr>
              <w:t>is</w:t>
            </w:r>
            <w:r>
              <w:rPr>
                <w:spacing w:val="-4"/>
                <w:sz w:val="18"/>
              </w:rPr>
              <w:t xml:space="preserve"> </w:t>
            </w:r>
            <w:r>
              <w:rPr>
                <w:spacing w:val="-2"/>
                <w:sz w:val="18"/>
              </w:rPr>
              <w:t>necessi-</w:t>
            </w:r>
            <w:r>
              <w:rPr>
                <w:sz w:val="18"/>
              </w:rPr>
              <w:t>tated</w:t>
            </w:r>
            <w:r>
              <w:rPr>
                <w:spacing w:val="-9"/>
                <w:sz w:val="18"/>
              </w:rPr>
              <w:t xml:space="preserve"> </w:t>
            </w:r>
            <w:r>
              <w:rPr>
                <w:sz w:val="18"/>
              </w:rPr>
              <w:t>on</w:t>
            </w:r>
            <w:r>
              <w:rPr>
                <w:spacing w:val="-9"/>
                <w:sz w:val="18"/>
              </w:rPr>
              <w:t xml:space="preserve"> </w:t>
            </w:r>
            <w:r>
              <w:rPr>
                <w:sz w:val="18"/>
              </w:rPr>
              <w:t>labeling</w:t>
            </w:r>
            <w:r>
              <w:rPr>
                <w:spacing w:val="-9"/>
                <w:sz w:val="18"/>
              </w:rPr>
              <w:t xml:space="preserve"> </w:t>
            </w:r>
            <w:r>
              <w:rPr>
                <w:sz w:val="18"/>
              </w:rPr>
              <w:t>or</w:t>
            </w:r>
            <w:r>
              <w:rPr>
                <w:spacing w:val="-9"/>
                <w:sz w:val="18"/>
              </w:rPr>
              <w:t xml:space="preserve"> </w:t>
            </w:r>
            <w:r>
              <w:rPr>
                <w:sz w:val="18"/>
              </w:rPr>
              <w:t>advertising</w:t>
            </w:r>
            <w:r>
              <w:rPr>
                <w:spacing w:val="-9"/>
                <w:sz w:val="18"/>
              </w:rPr>
              <w:t xml:space="preserve"> </w:t>
            </w:r>
            <w:r>
              <w:rPr>
                <w:sz w:val="18"/>
              </w:rPr>
              <w:t>that</w:t>
            </w:r>
            <w:r>
              <w:rPr>
                <w:spacing w:val="-9"/>
                <w:sz w:val="18"/>
              </w:rPr>
              <w:t xml:space="preserve"> </w:t>
            </w:r>
            <w:r>
              <w:rPr>
                <w:sz w:val="18"/>
              </w:rPr>
              <w:t>may</w:t>
            </w:r>
            <w:r>
              <w:rPr>
                <w:spacing w:val="-9"/>
                <w:sz w:val="18"/>
              </w:rPr>
              <w:t xml:space="preserve"> </w:t>
            </w:r>
            <w:r>
              <w:rPr>
                <w:sz w:val="18"/>
              </w:rPr>
              <w:t>lead</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misper-ception</w:t>
            </w:r>
            <w:r>
              <w:rPr>
                <w:spacing w:val="-6"/>
                <w:sz w:val="18"/>
              </w:rPr>
              <w:t xml:space="preserve"> </w:t>
            </w:r>
            <w:r>
              <w:rPr>
                <w:sz w:val="18"/>
              </w:rPr>
              <w:t>of</w:t>
            </w:r>
            <w:r>
              <w:rPr>
                <w:spacing w:val="-6"/>
                <w:sz w:val="18"/>
              </w:rPr>
              <w:t xml:space="preserve"> </w:t>
            </w:r>
            <w:r>
              <w:rPr>
                <w:sz w:val="18"/>
              </w:rPr>
              <w:t>household</w:t>
            </w:r>
            <w:r>
              <w:rPr>
                <w:spacing w:val="-6"/>
                <w:sz w:val="18"/>
              </w:rPr>
              <w:t xml:space="preserve"> </w:t>
            </w:r>
            <w:r>
              <w:rPr>
                <w:sz w:val="18"/>
              </w:rPr>
              <w:t>chemical</w:t>
            </w:r>
            <w:r>
              <w:rPr>
                <w:spacing w:val="-6"/>
                <w:sz w:val="18"/>
              </w:rPr>
              <w:t xml:space="preserve"> </w:t>
            </w:r>
            <w:r>
              <w:rPr>
                <w:sz w:val="18"/>
              </w:rPr>
              <w:t>products</w:t>
            </w:r>
            <w:r>
              <w:rPr>
                <w:spacing w:val="-6"/>
                <w:sz w:val="18"/>
              </w:rPr>
              <w:t xml:space="preserve"> </w:t>
            </w:r>
            <w:r>
              <w:rPr>
                <w:sz w:val="18"/>
              </w:rPr>
              <w:t>as</w:t>
            </w:r>
            <w:r>
              <w:rPr>
                <w:spacing w:val="-6"/>
                <w:sz w:val="18"/>
              </w:rPr>
              <w:t xml:space="preserve"> </w:t>
            </w:r>
            <w:r>
              <w:rPr>
                <w:sz w:val="18"/>
              </w:rPr>
              <w:t>items</w:t>
            </w:r>
            <w:r>
              <w:rPr>
                <w:spacing w:val="-6"/>
                <w:sz w:val="18"/>
              </w:rPr>
              <w:t xml:space="preserve"> </w:t>
            </w:r>
            <w:r>
              <w:rPr>
                <w:sz w:val="18"/>
              </w:rPr>
              <w:t>that</w:t>
            </w:r>
            <w:r>
              <w:rPr>
                <w:spacing w:val="-6"/>
                <w:sz w:val="18"/>
              </w:rPr>
              <w:t xml:space="preserve"> </w:t>
            </w:r>
            <w:r>
              <w:rPr>
                <w:sz w:val="18"/>
              </w:rPr>
              <w:t>could cause harm to life or body, in order to prevent such occur-rences</w:t>
            </w:r>
            <w:r w:rsidR="00F93379">
              <w:rPr>
                <w:rFonts w:hint="eastAsia"/>
                <w:sz w:val="18"/>
                <w:lang w:eastAsia="ko-KR"/>
              </w:rPr>
              <w:t xml:space="preserve">. </w:t>
            </w:r>
            <w:r w:rsidR="00F93379">
              <w:rPr>
                <w:sz w:val="18"/>
                <w:lang w:eastAsia="ko-KR"/>
              </w:rPr>
              <w:t>…</w:t>
            </w:r>
            <w:r>
              <w:rPr>
                <w:sz w:val="18"/>
              </w:rPr>
              <w:t>)</w:t>
            </w:r>
          </w:p>
        </w:tc>
      </w:tr>
      <w:tr w:rsidR="00832031" w14:paraId="7926996B" w14:textId="77777777">
        <w:trPr>
          <w:trHeight w:val="3583"/>
        </w:trPr>
        <w:tc>
          <w:tcPr>
            <w:tcW w:w="2515" w:type="dxa"/>
          </w:tcPr>
          <w:p w14:paraId="31F4BDB9"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사회복지사업법 일부개정법률 </w:t>
            </w:r>
            <w:r>
              <w:rPr>
                <w:rFonts w:ascii="바탕체" w:eastAsia="바탕체"/>
                <w:sz w:val="18"/>
              </w:rPr>
              <w:t>안</w:t>
            </w:r>
            <w:r>
              <w:rPr>
                <w:sz w:val="18"/>
              </w:rPr>
              <w:t>(Partial Amendment to the Social Welfare Services Act)</w:t>
            </w:r>
          </w:p>
        </w:tc>
        <w:tc>
          <w:tcPr>
            <w:tcW w:w="1324" w:type="dxa"/>
          </w:tcPr>
          <w:p w14:paraId="151F2BCA" w14:textId="77777777" w:rsidR="00832031" w:rsidRDefault="00000000">
            <w:pPr>
              <w:pStyle w:val="TableParagraph"/>
              <w:spacing w:before="39"/>
              <w:ind w:left="8" w:right="1"/>
              <w:rPr>
                <w:sz w:val="18"/>
              </w:rPr>
            </w:pPr>
            <w:r>
              <w:rPr>
                <w:spacing w:val="-2"/>
                <w:sz w:val="18"/>
              </w:rPr>
              <w:t>2108956</w:t>
            </w:r>
          </w:p>
        </w:tc>
        <w:tc>
          <w:tcPr>
            <w:tcW w:w="1607" w:type="dxa"/>
          </w:tcPr>
          <w:p w14:paraId="67DFA618" w14:textId="77777777" w:rsidR="00832031" w:rsidRDefault="00000000">
            <w:pPr>
              <w:pStyle w:val="TableParagraph"/>
              <w:spacing w:before="24"/>
              <w:ind w:left="524" w:right="181" w:hanging="325"/>
              <w:jc w:val="left"/>
              <w:rPr>
                <w:sz w:val="18"/>
              </w:rPr>
            </w:pPr>
            <w:r>
              <w:rPr>
                <w:rFonts w:ascii="바탕체" w:eastAsia="바탕체"/>
                <w:spacing w:val="-4"/>
                <w:sz w:val="18"/>
              </w:rPr>
              <w:t>맹성규</w:t>
            </w:r>
            <w:r>
              <w:rPr>
                <w:spacing w:val="-4"/>
                <w:sz w:val="18"/>
              </w:rPr>
              <w:t xml:space="preserve">(Sungkyu </w:t>
            </w:r>
            <w:r>
              <w:rPr>
                <w:spacing w:val="-2"/>
                <w:sz w:val="18"/>
              </w:rPr>
              <w:t>Maeng)</w:t>
            </w:r>
          </w:p>
        </w:tc>
        <w:tc>
          <w:tcPr>
            <w:tcW w:w="4498" w:type="dxa"/>
          </w:tcPr>
          <w:p w14:paraId="09F3CC07" w14:textId="1162CC2D" w:rsidR="00832031" w:rsidRDefault="00000000">
            <w:pPr>
              <w:pStyle w:val="TableParagraph"/>
              <w:spacing w:before="26" w:line="237" w:lineRule="auto"/>
              <w:ind w:left="123" w:right="110"/>
              <w:jc w:val="both"/>
              <w:rPr>
                <w:sz w:val="18"/>
              </w:rPr>
            </w:pPr>
            <w:r>
              <w:rPr>
                <w:rFonts w:ascii="바탕체" w:eastAsia="바탕체" w:hAnsi="바탕체"/>
                <w:w w:val="90"/>
                <w:sz w:val="18"/>
                <w:lang w:eastAsia="ko-KR"/>
              </w:rPr>
              <w:t>최근</w:t>
            </w:r>
            <w:r>
              <w:rPr>
                <w:rFonts w:ascii="바탕체" w:eastAsia="바탕체" w:hAnsi="바탕체"/>
                <w:spacing w:val="-10"/>
                <w:w w:val="90"/>
                <w:sz w:val="18"/>
                <w:lang w:eastAsia="ko-KR"/>
              </w:rPr>
              <w:t xml:space="preserve"> </w:t>
            </w:r>
            <w:r>
              <w:rPr>
                <w:rFonts w:ascii="바탕체" w:eastAsia="바탕체" w:hAnsi="바탕체"/>
                <w:w w:val="90"/>
                <w:sz w:val="18"/>
                <w:lang w:eastAsia="ko-KR"/>
              </w:rPr>
              <w:t>고령</w:t>
            </w:r>
            <w:r>
              <w:rPr>
                <w:w w:val="90"/>
                <w:sz w:val="18"/>
                <w:lang w:eastAsia="ko-KR"/>
              </w:rPr>
              <w:t>,</w:t>
            </w:r>
            <w:r>
              <w:rPr>
                <w:spacing w:val="26"/>
                <w:sz w:val="18"/>
                <w:lang w:eastAsia="ko-KR"/>
              </w:rPr>
              <w:t xml:space="preserve"> </w:t>
            </w:r>
            <w:r>
              <w:rPr>
                <w:rFonts w:ascii="바탕체" w:eastAsia="바탕체" w:hAnsi="바탕체"/>
                <w:w w:val="90"/>
                <w:sz w:val="18"/>
                <w:lang w:eastAsia="ko-KR"/>
              </w:rPr>
              <w:t>질병</w:t>
            </w:r>
            <w:r>
              <w:rPr>
                <w:rFonts w:ascii="바탕체" w:eastAsia="바탕체" w:hAnsi="바탕체"/>
                <w:spacing w:val="-10"/>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0"/>
                <w:w w:val="90"/>
                <w:sz w:val="18"/>
                <w:lang w:eastAsia="ko-KR"/>
              </w:rPr>
              <w:t xml:space="preserve"> </w:t>
            </w:r>
            <w:r>
              <w:rPr>
                <w:rFonts w:ascii="바탕체" w:eastAsia="바탕체" w:hAnsi="바탕체"/>
                <w:w w:val="90"/>
                <w:sz w:val="18"/>
                <w:lang w:eastAsia="ko-KR"/>
              </w:rPr>
              <w:t>경제적</w:t>
            </w:r>
            <w:r>
              <w:rPr>
                <w:rFonts w:ascii="바탕체" w:eastAsia="바탕체" w:hAnsi="바탕체"/>
                <w:spacing w:val="-10"/>
                <w:w w:val="90"/>
                <w:sz w:val="18"/>
                <w:lang w:eastAsia="ko-KR"/>
              </w:rPr>
              <w:t xml:space="preserve"> </w:t>
            </w:r>
            <w:r>
              <w:rPr>
                <w:rFonts w:ascii="바탕체" w:eastAsia="바탕체" w:hAnsi="바탕체"/>
                <w:w w:val="90"/>
                <w:sz w:val="18"/>
                <w:lang w:eastAsia="ko-KR"/>
              </w:rPr>
              <w:t>이유로</w:t>
            </w:r>
            <w:r>
              <w:rPr>
                <w:rFonts w:ascii="바탕체" w:eastAsia="바탕체" w:hAnsi="바탕체"/>
                <w:spacing w:val="-10"/>
                <w:w w:val="90"/>
                <w:sz w:val="18"/>
                <w:lang w:eastAsia="ko-KR"/>
              </w:rPr>
              <w:t xml:space="preserve"> </w:t>
            </w:r>
            <w:r>
              <w:rPr>
                <w:rFonts w:ascii="바탕체" w:eastAsia="바탕체" w:hAnsi="바탕체"/>
                <w:w w:val="90"/>
                <w:sz w:val="18"/>
                <w:lang w:eastAsia="ko-KR"/>
              </w:rPr>
              <w:t>어려움을</w:t>
            </w:r>
            <w:r>
              <w:rPr>
                <w:rFonts w:ascii="바탕체" w:eastAsia="바탕체" w:hAnsi="바탕체"/>
                <w:spacing w:val="-10"/>
                <w:w w:val="90"/>
                <w:sz w:val="18"/>
                <w:lang w:eastAsia="ko-KR"/>
              </w:rPr>
              <w:t xml:space="preserve"> </w:t>
            </w:r>
            <w:r>
              <w:rPr>
                <w:rFonts w:ascii="바탕체" w:eastAsia="바탕체" w:hAnsi="바탕체"/>
                <w:w w:val="90"/>
                <w:sz w:val="18"/>
                <w:lang w:eastAsia="ko-KR"/>
              </w:rPr>
              <w:t>겪는</w:t>
            </w:r>
            <w:r>
              <w:rPr>
                <w:rFonts w:ascii="바탕체" w:eastAsia="바탕체" w:hAnsi="바탕체"/>
                <w:spacing w:val="-10"/>
                <w:w w:val="90"/>
                <w:sz w:val="18"/>
                <w:lang w:eastAsia="ko-KR"/>
              </w:rPr>
              <w:t xml:space="preserve"> </w:t>
            </w:r>
            <w:r>
              <w:rPr>
                <w:rFonts w:ascii="바탕체" w:eastAsia="바탕체" w:hAnsi="바탕체"/>
                <w:w w:val="90"/>
                <w:sz w:val="18"/>
                <w:lang w:eastAsia="ko-KR"/>
              </w:rPr>
              <w:t>노인</w:t>
            </w:r>
            <w:r>
              <w:rPr>
                <w:w w:val="90"/>
                <w:sz w:val="18"/>
                <w:lang w:eastAsia="ko-KR"/>
              </w:rPr>
              <w:t xml:space="preserve">, </w:t>
            </w:r>
            <w:r>
              <w:rPr>
                <w:rFonts w:ascii="바탕체" w:eastAsia="바탕체" w:hAnsi="바탕체"/>
                <w:spacing w:val="-2"/>
                <w:w w:val="90"/>
                <w:sz w:val="18"/>
                <w:lang w:eastAsia="ko-KR"/>
              </w:rPr>
              <w:t>장애인</w:t>
            </w:r>
            <w:r>
              <w:rPr>
                <w:spacing w:val="-2"/>
                <w:w w:val="90"/>
                <w:sz w:val="18"/>
                <w:lang w:eastAsia="ko-KR"/>
              </w:rPr>
              <w:t>,</w:t>
            </w:r>
            <w:r>
              <w:rPr>
                <w:spacing w:val="-5"/>
                <w:w w:val="90"/>
                <w:sz w:val="18"/>
                <w:lang w:eastAsia="ko-KR"/>
              </w:rPr>
              <w:t xml:space="preserve"> </w:t>
            </w:r>
            <w:r>
              <w:rPr>
                <w:rFonts w:ascii="바탕체" w:eastAsia="바탕체" w:hAnsi="바탕체"/>
                <w:spacing w:val="-2"/>
                <w:w w:val="90"/>
                <w:sz w:val="18"/>
                <w:lang w:eastAsia="ko-KR"/>
              </w:rPr>
              <w:t>저소득층</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등의</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결식</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예방을</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위한</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급식</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지원이</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 xml:space="preserve">필요 </w:t>
            </w:r>
            <w:r>
              <w:rPr>
                <w:rFonts w:ascii="바탕체" w:eastAsia="바탕체" w:hAnsi="바탕체"/>
                <w:spacing w:val="-12"/>
                <w:sz w:val="18"/>
                <w:lang w:eastAsia="ko-KR"/>
              </w:rPr>
              <w:t>하다는</w:t>
            </w:r>
            <w:r>
              <w:rPr>
                <w:rFonts w:ascii="바탕체" w:eastAsia="바탕체" w:hAnsi="바탕체"/>
                <w:spacing w:val="-11"/>
                <w:sz w:val="18"/>
                <w:lang w:eastAsia="ko-KR"/>
              </w:rPr>
              <w:t xml:space="preserve"> </w:t>
            </w:r>
            <w:r>
              <w:rPr>
                <w:rFonts w:ascii="바탕체" w:eastAsia="바탕체" w:hAnsi="바탕체"/>
                <w:spacing w:val="-12"/>
                <w:sz w:val="18"/>
                <w:lang w:eastAsia="ko-KR"/>
              </w:rPr>
              <w:t>요구가</w:t>
            </w:r>
            <w:r>
              <w:rPr>
                <w:rFonts w:ascii="바탕체" w:eastAsia="바탕체" w:hAnsi="바탕체"/>
                <w:spacing w:val="-10"/>
                <w:sz w:val="18"/>
                <w:lang w:eastAsia="ko-KR"/>
              </w:rPr>
              <w:t xml:space="preserve"> </w:t>
            </w:r>
            <w:r>
              <w:rPr>
                <w:rFonts w:ascii="바탕체" w:eastAsia="바탕체" w:hAnsi="바탕체"/>
                <w:spacing w:val="-12"/>
                <w:sz w:val="18"/>
                <w:lang w:eastAsia="ko-KR"/>
              </w:rPr>
              <w:t>제기되고</w:t>
            </w:r>
            <w:r>
              <w:rPr>
                <w:rFonts w:ascii="바탕체" w:eastAsia="바탕체" w:hAnsi="바탕체"/>
                <w:spacing w:val="-11"/>
                <w:sz w:val="18"/>
                <w:lang w:eastAsia="ko-KR"/>
              </w:rPr>
              <w:t xml:space="preserve"> </w:t>
            </w:r>
            <w:r>
              <w:rPr>
                <w:rFonts w:ascii="바탕체" w:eastAsia="바탕체" w:hAnsi="바탕체"/>
                <w:spacing w:val="-12"/>
                <w:sz w:val="18"/>
                <w:lang w:eastAsia="ko-KR"/>
              </w:rPr>
              <w:t>있고</w:t>
            </w:r>
            <w:r>
              <w:rPr>
                <w:spacing w:val="-12"/>
                <w:sz w:val="18"/>
                <w:lang w:eastAsia="ko-KR"/>
              </w:rPr>
              <w:t>,</w:t>
            </w:r>
            <w:r>
              <w:rPr>
                <w:spacing w:val="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이에</w:t>
            </w:r>
            <w:r>
              <w:rPr>
                <w:rFonts w:ascii="바탕체" w:eastAsia="바탕체" w:hAnsi="바탕체"/>
                <w:spacing w:val="-11"/>
                <w:sz w:val="18"/>
                <w:lang w:eastAsia="ko-KR"/>
              </w:rPr>
              <w:t xml:space="preserve"> </w:t>
            </w:r>
            <w:r>
              <w:rPr>
                <w:rFonts w:ascii="바탕체" w:eastAsia="바탕체" w:hAnsi="바탕체"/>
                <w:spacing w:val="-12"/>
                <w:sz w:val="18"/>
                <w:lang w:eastAsia="ko-KR"/>
              </w:rPr>
              <w:t>노인</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장애인</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저소 </w:t>
            </w:r>
            <w:r>
              <w:rPr>
                <w:rFonts w:ascii="바탕체" w:eastAsia="바탕체" w:hAnsi="바탕체"/>
                <w:w w:val="85"/>
                <w:sz w:val="18"/>
                <w:lang w:eastAsia="ko-KR"/>
              </w:rPr>
              <w:t>득층 등을 위한 급식시설의 설치</w:t>
            </w:r>
            <w:r>
              <w:rPr>
                <w:rFonts w:ascii="Verdana" w:eastAsia="Verdana" w:hAnsi="Verdana"/>
                <w:i/>
                <w:w w:val="85"/>
                <w:sz w:val="18"/>
                <w:lang w:eastAsia="ko-KR"/>
              </w:rPr>
              <w:t>·</w:t>
            </w:r>
            <w:r>
              <w:rPr>
                <w:rFonts w:ascii="바탕체" w:eastAsia="바탕체" w:hAnsi="바탕체"/>
                <w:w w:val="85"/>
                <w:sz w:val="18"/>
                <w:lang w:eastAsia="ko-KR"/>
              </w:rPr>
              <w:t xml:space="preserve">운영 및 지원에 관한 법적 </w:t>
            </w:r>
            <w:r>
              <w:rPr>
                <w:rFonts w:ascii="바탕체" w:eastAsia="바탕체" w:hAnsi="바탕체"/>
                <w:w w:val="90"/>
                <w:sz w:val="18"/>
                <w:lang w:eastAsia="ko-KR"/>
              </w:rPr>
              <w:t>근거를</w:t>
            </w:r>
            <w:r>
              <w:rPr>
                <w:rFonts w:ascii="바탕체" w:eastAsia="바탕체" w:hAnsi="바탕체"/>
                <w:spacing w:val="-12"/>
                <w:w w:val="90"/>
                <w:sz w:val="18"/>
                <w:lang w:eastAsia="ko-KR"/>
              </w:rPr>
              <w:t xml:space="preserve"> </w:t>
            </w:r>
            <w:r>
              <w:rPr>
                <w:rFonts w:ascii="바탕체" w:eastAsia="바탕체" w:hAnsi="바탕체"/>
                <w:w w:val="90"/>
                <w:sz w:val="18"/>
                <w:lang w:eastAsia="ko-KR"/>
              </w:rPr>
              <w:t>마련함으로써</w:t>
            </w:r>
            <w:r>
              <w:rPr>
                <w:rFonts w:ascii="바탕체" w:eastAsia="바탕체" w:hAnsi="바탕체"/>
                <w:spacing w:val="-12"/>
                <w:w w:val="90"/>
                <w:sz w:val="18"/>
                <w:lang w:eastAsia="ko-KR"/>
              </w:rPr>
              <w:t xml:space="preserve"> </w:t>
            </w:r>
            <w:r>
              <w:rPr>
                <w:rFonts w:ascii="바탕체" w:eastAsia="바탕체" w:hAnsi="바탕체"/>
                <w:w w:val="90"/>
                <w:sz w:val="18"/>
                <w:lang w:eastAsia="ko-KR"/>
              </w:rPr>
              <w:t>취약</w:t>
            </w:r>
            <w:r>
              <w:rPr>
                <w:rFonts w:ascii="바탕체" w:eastAsia="바탕체" w:hAnsi="바탕체"/>
                <w:spacing w:val="-12"/>
                <w:w w:val="90"/>
                <w:sz w:val="18"/>
                <w:lang w:eastAsia="ko-KR"/>
              </w:rPr>
              <w:t xml:space="preserve"> </w:t>
            </w:r>
            <w:r>
              <w:rPr>
                <w:rFonts w:ascii="바탕체" w:eastAsia="바탕체" w:hAnsi="바탕체"/>
                <w:w w:val="90"/>
                <w:sz w:val="18"/>
                <w:lang w:eastAsia="ko-KR"/>
              </w:rPr>
              <w:t>계층의</w:t>
            </w:r>
            <w:r>
              <w:rPr>
                <w:rFonts w:ascii="바탕체" w:eastAsia="바탕체" w:hAnsi="바탕체"/>
                <w:spacing w:val="-12"/>
                <w:w w:val="90"/>
                <w:sz w:val="18"/>
                <w:lang w:eastAsia="ko-KR"/>
              </w:rPr>
              <w:t xml:space="preserve"> </w:t>
            </w:r>
            <w:r>
              <w:rPr>
                <w:rFonts w:ascii="바탕체" w:eastAsia="바탕체" w:hAnsi="바탕체"/>
                <w:w w:val="90"/>
                <w:sz w:val="18"/>
                <w:lang w:eastAsia="ko-KR"/>
              </w:rPr>
              <w:t>건강과</w:t>
            </w:r>
            <w:r>
              <w:rPr>
                <w:rFonts w:ascii="바탕체" w:eastAsia="바탕체" w:hAnsi="바탕체"/>
                <w:spacing w:val="-12"/>
                <w:w w:val="90"/>
                <w:sz w:val="18"/>
                <w:lang w:eastAsia="ko-KR"/>
              </w:rPr>
              <w:t xml:space="preserve"> </w:t>
            </w:r>
            <w:r>
              <w:rPr>
                <w:rFonts w:ascii="바탕체" w:eastAsia="바탕체" w:hAnsi="바탕체"/>
                <w:w w:val="90"/>
                <w:sz w:val="18"/>
                <w:lang w:eastAsia="ko-KR"/>
              </w:rPr>
              <w:t>삶의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질</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향상을 </w:t>
            </w:r>
            <w:r>
              <w:rPr>
                <w:rFonts w:ascii="바탕체" w:eastAsia="바탕체" w:hAnsi="바탕체"/>
                <w:sz w:val="18"/>
                <w:lang w:eastAsia="ko-KR"/>
              </w:rPr>
              <w:t>도모하려는</w:t>
            </w:r>
            <w:r>
              <w:rPr>
                <w:rFonts w:ascii="바탕체" w:eastAsia="바탕체" w:hAnsi="바탕체"/>
                <w:spacing w:val="-23"/>
                <w:sz w:val="18"/>
                <w:lang w:eastAsia="ko-KR"/>
              </w:rPr>
              <w:t xml:space="preserve"> </w:t>
            </w:r>
            <w:r>
              <w:rPr>
                <w:rFonts w:ascii="바탕체" w:eastAsia="바탕체" w:hAnsi="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5"/>
                <w:sz w:val="18"/>
              </w:rPr>
              <w:t xml:space="preserve"> </w:t>
            </w:r>
            <w:r>
              <w:rPr>
                <w:sz w:val="18"/>
              </w:rPr>
              <w:t xml:space="preserve">There has recently been a growing </w:t>
            </w:r>
            <w:r>
              <w:rPr>
                <w:spacing w:val="-2"/>
                <w:sz w:val="18"/>
              </w:rPr>
              <w:t>demand</w:t>
            </w:r>
            <w:r>
              <w:rPr>
                <w:spacing w:val="-7"/>
                <w:sz w:val="18"/>
              </w:rPr>
              <w:t xml:space="preserve"> </w:t>
            </w:r>
            <w:r>
              <w:rPr>
                <w:spacing w:val="-2"/>
                <w:sz w:val="18"/>
              </w:rPr>
              <w:t>for</w:t>
            </w:r>
            <w:r>
              <w:rPr>
                <w:spacing w:val="-7"/>
                <w:sz w:val="18"/>
              </w:rPr>
              <w:t xml:space="preserve"> </w:t>
            </w:r>
            <w:r>
              <w:rPr>
                <w:spacing w:val="-2"/>
                <w:sz w:val="18"/>
              </w:rPr>
              <w:t>the</w:t>
            </w:r>
            <w:r>
              <w:rPr>
                <w:spacing w:val="-7"/>
                <w:sz w:val="18"/>
              </w:rPr>
              <w:t xml:space="preserve"> </w:t>
            </w:r>
            <w:r>
              <w:rPr>
                <w:spacing w:val="-2"/>
                <w:sz w:val="18"/>
              </w:rPr>
              <w:t>provision</w:t>
            </w:r>
            <w:r>
              <w:rPr>
                <w:spacing w:val="-7"/>
                <w:sz w:val="18"/>
              </w:rPr>
              <w:t xml:space="preserve"> </w:t>
            </w:r>
            <w:r>
              <w:rPr>
                <w:spacing w:val="-2"/>
                <w:sz w:val="18"/>
              </w:rPr>
              <w:t>of</w:t>
            </w:r>
            <w:r>
              <w:rPr>
                <w:spacing w:val="-7"/>
                <w:sz w:val="18"/>
              </w:rPr>
              <w:t xml:space="preserve"> </w:t>
            </w:r>
            <w:r>
              <w:rPr>
                <w:spacing w:val="-2"/>
                <w:sz w:val="18"/>
              </w:rPr>
              <w:t>meal</w:t>
            </w:r>
            <w:r>
              <w:rPr>
                <w:spacing w:val="-7"/>
                <w:sz w:val="18"/>
              </w:rPr>
              <w:t xml:space="preserve"> </w:t>
            </w:r>
            <w:r>
              <w:rPr>
                <w:spacing w:val="-2"/>
                <w:sz w:val="18"/>
              </w:rPr>
              <w:t>support</w:t>
            </w:r>
            <w:r>
              <w:rPr>
                <w:spacing w:val="-7"/>
                <w:sz w:val="18"/>
              </w:rPr>
              <w:t xml:space="preserve"> </w:t>
            </w:r>
            <w:r>
              <w:rPr>
                <w:spacing w:val="-2"/>
                <w:sz w:val="18"/>
              </w:rPr>
              <w:t>to</w:t>
            </w:r>
            <w:r>
              <w:rPr>
                <w:spacing w:val="-7"/>
                <w:sz w:val="18"/>
              </w:rPr>
              <w:t xml:space="preserve"> </w:t>
            </w:r>
            <w:r>
              <w:rPr>
                <w:spacing w:val="-2"/>
                <w:sz w:val="18"/>
              </w:rPr>
              <w:t>prevent</w:t>
            </w:r>
            <w:r>
              <w:rPr>
                <w:spacing w:val="-7"/>
                <w:sz w:val="18"/>
              </w:rPr>
              <w:t xml:space="preserve"> </w:t>
            </w:r>
            <w:r>
              <w:rPr>
                <w:spacing w:val="-2"/>
                <w:sz w:val="18"/>
              </w:rPr>
              <w:t>food</w:t>
            </w:r>
            <w:r>
              <w:rPr>
                <w:spacing w:val="-7"/>
                <w:sz w:val="18"/>
              </w:rPr>
              <w:t xml:space="preserve"> </w:t>
            </w:r>
            <w:r>
              <w:rPr>
                <w:spacing w:val="-2"/>
                <w:sz w:val="18"/>
              </w:rPr>
              <w:t>in-</w:t>
            </w:r>
            <w:r>
              <w:rPr>
                <w:sz w:val="18"/>
              </w:rPr>
              <w:t>security</w:t>
            </w:r>
            <w:r>
              <w:rPr>
                <w:spacing w:val="-8"/>
                <w:sz w:val="18"/>
              </w:rPr>
              <w:t xml:space="preserve"> </w:t>
            </w:r>
            <w:r>
              <w:rPr>
                <w:sz w:val="18"/>
              </w:rPr>
              <w:t>among</w:t>
            </w:r>
            <w:r>
              <w:rPr>
                <w:spacing w:val="-8"/>
                <w:sz w:val="18"/>
              </w:rPr>
              <w:t xml:space="preserve"> </w:t>
            </w:r>
            <w:r>
              <w:rPr>
                <w:sz w:val="18"/>
              </w:rPr>
              <w:t>vulnerable</w:t>
            </w:r>
            <w:r>
              <w:rPr>
                <w:spacing w:val="-8"/>
                <w:sz w:val="18"/>
              </w:rPr>
              <w:t xml:space="preserve"> </w:t>
            </w:r>
            <w:r>
              <w:rPr>
                <w:sz w:val="18"/>
              </w:rPr>
              <w:t>populations</w:t>
            </w:r>
            <w:r>
              <w:rPr>
                <w:spacing w:val="-8"/>
                <w:sz w:val="18"/>
              </w:rPr>
              <w:t xml:space="preserve"> </w:t>
            </w:r>
            <w:r>
              <w:rPr>
                <w:sz w:val="18"/>
              </w:rPr>
              <w:t>facing</w:t>
            </w:r>
            <w:r>
              <w:rPr>
                <w:spacing w:val="-8"/>
                <w:sz w:val="18"/>
              </w:rPr>
              <w:t xml:space="preserve"> </w:t>
            </w:r>
            <w:r>
              <w:rPr>
                <w:sz w:val="18"/>
              </w:rPr>
              <w:t>hardship</w:t>
            </w:r>
            <w:r>
              <w:rPr>
                <w:spacing w:val="-8"/>
                <w:sz w:val="18"/>
              </w:rPr>
              <w:t xml:space="preserve"> </w:t>
            </w:r>
            <w:r>
              <w:rPr>
                <w:sz w:val="18"/>
              </w:rPr>
              <w:t>due to factors such as advanced age, illness, or economic rea-sons, including the elderly, persons with disabilities, and low-income</w:t>
            </w:r>
            <w:r>
              <w:rPr>
                <w:spacing w:val="18"/>
                <w:sz w:val="18"/>
              </w:rPr>
              <w:t xml:space="preserve"> </w:t>
            </w:r>
            <w:r>
              <w:rPr>
                <w:sz w:val="18"/>
              </w:rPr>
              <w:t>individuals.</w:t>
            </w:r>
            <w:r w:rsidR="00F93379">
              <w:rPr>
                <w:rFonts w:hint="eastAsia"/>
                <w:spacing w:val="62"/>
                <w:sz w:val="18"/>
                <w:lang w:eastAsia="ko-KR"/>
              </w:rPr>
              <w:t xml:space="preserve"> </w:t>
            </w:r>
            <w:r w:rsidR="00F93379">
              <w:rPr>
                <w:spacing w:val="62"/>
                <w:sz w:val="18"/>
                <w:lang w:eastAsia="ko-KR"/>
              </w:rPr>
              <w:t>…</w:t>
            </w:r>
            <w:r>
              <w:rPr>
                <w:sz w:val="18"/>
              </w:rPr>
              <w:t>Accordingly,</w:t>
            </w:r>
            <w:r>
              <w:rPr>
                <w:spacing w:val="19"/>
                <w:sz w:val="18"/>
              </w:rPr>
              <w:t xml:space="preserve"> </w:t>
            </w:r>
            <w:r>
              <w:rPr>
                <w:sz w:val="18"/>
              </w:rPr>
              <w:t>the</w:t>
            </w:r>
            <w:r>
              <w:rPr>
                <w:spacing w:val="18"/>
                <w:sz w:val="18"/>
              </w:rPr>
              <w:t xml:space="preserve"> </w:t>
            </w:r>
            <w:r>
              <w:rPr>
                <w:sz w:val="18"/>
              </w:rPr>
              <w:t>objective</w:t>
            </w:r>
            <w:r>
              <w:rPr>
                <w:spacing w:val="19"/>
                <w:sz w:val="18"/>
              </w:rPr>
              <w:t xml:space="preserve"> </w:t>
            </w:r>
            <w:r>
              <w:rPr>
                <w:spacing w:val="-5"/>
                <w:sz w:val="18"/>
              </w:rPr>
              <w:t>is</w:t>
            </w:r>
          </w:p>
          <w:p w14:paraId="68E6CBD5" w14:textId="77777777" w:rsidR="00832031" w:rsidRDefault="00000000">
            <w:pPr>
              <w:pStyle w:val="TableParagraph"/>
              <w:spacing w:before="10" w:line="254" w:lineRule="auto"/>
              <w:ind w:left="123" w:right="110"/>
              <w:jc w:val="both"/>
              <w:rPr>
                <w:sz w:val="18"/>
              </w:rPr>
            </w:pPr>
            <w:r>
              <w:rPr>
                <w:sz w:val="18"/>
              </w:rPr>
              <w:t>to establish a legal basis concerning the installation, oper-ation, and support of meal service facilities for the elderly, persons with disabilities, and low-income groups, thereby promoting the health and quality of life of vulnerable de-</w:t>
            </w:r>
            <w:r>
              <w:rPr>
                <w:spacing w:val="-2"/>
                <w:sz w:val="18"/>
              </w:rPr>
              <w:t>mographics.)</w:t>
            </w:r>
          </w:p>
        </w:tc>
      </w:tr>
      <w:tr w:rsidR="00832031" w14:paraId="4814D474" w14:textId="77777777">
        <w:trPr>
          <w:trHeight w:val="2268"/>
        </w:trPr>
        <w:tc>
          <w:tcPr>
            <w:tcW w:w="2515" w:type="dxa"/>
          </w:tcPr>
          <w:p w14:paraId="58D8A56A" w14:textId="77777777" w:rsidR="00832031" w:rsidRDefault="00000000">
            <w:pPr>
              <w:pStyle w:val="TableParagraph"/>
              <w:tabs>
                <w:tab w:val="left" w:pos="1197"/>
                <w:tab w:val="left" w:pos="2049"/>
              </w:tabs>
              <w:spacing w:before="24" w:line="244" w:lineRule="auto"/>
              <w:ind w:left="122" w:right="112"/>
              <w:jc w:val="left"/>
              <w:rPr>
                <w:sz w:val="18"/>
              </w:rPr>
            </w:pPr>
            <w:r>
              <w:rPr>
                <w:rFonts w:ascii="바탕체" w:eastAsia="바탕체"/>
                <w:spacing w:val="-2"/>
                <w:sz w:val="18"/>
              </w:rPr>
              <w:t>전기통신금융사기</w:t>
            </w:r>
            <w:r>
              <w:rPr>
                <w:rFonts w:ascii="바탕체" w:eastAsia="바탕체"/>
                <w:sz w:val="18"/>
              </w:rPr>
              <w:tab/>
            </w:r>
            <w:r>
              <w:rPr>
                <w:rFonts w:ascii="바탕체" w:eastAsia="바탕체"/>
                <w:spacing w:val="-14"/>
                <w:sz w:val="18"/>
              </w:rPr>
              <w:t xml:space="preserve">피해 </w:t>
            </w:r>
            <w:r>
              <w:rPr>
                <w:rFonts w:ascii="바탕체" w:eastAsia="바탕체"/>
                <w:sz w:val="18"/>
              </w:rPr>
              <w:t>방지</w:t>
            </w:r>
            <w:r>
              <w:rPr>
                <w:rFonts w:ascii="바탕체" w:eastAsia="바탕체"/>
                <w:spacing w:val="-23"/>
                <w:sz w:val="18"/>
              </w:rPr>
              <w:t xml:space="preserve"> </w:t>
            </w:r>
            <w:r>
              <w:rPr>
                <w:rFonts w:ascii="바탕체" w:eastAsia="바탕체"/>
                <w:sz w:val="18"/>
              </w:rPr>
              <w:t>및</w:t>
            </w:r>
            <w:r>
              <w:rPr>
                <w:rFonts w:ascii="바탕체" w:eastAsia="바탕체"/>
                <w:spacing w:val="-22"/>
                <w:sz w:val="18"/>
              </w:rPr>
              <w:t xml:space="preserve"> </w:t>
            </w:r>
            <w:r>
              <w:rPr>
                <w:rFonts w:ascii="바탕체" w:eastAsia="바탕체"/>
                <w:sz w:val="18"/>
              </w:rPr>
              <w:t>피해금</w:t>
            </w:r>
            <w:r>
              <w:rPr>
                <w:rFonts w:ascii="바탕체" w:eastAsia="바탕체"/>
                <w:spacing w:val="-23"/>
                <w:sz w:val="18"/>
              </w:rPr>
              <w:t xml:space="preserve"> </w:t>
            </w:r>
            <w:r>
              <w:rPr>
                <w:rFonts w:ascii="바탕체" w:eastAsia="바탕체"/>
                <w:sz w:val="18"/>
              </w:rPr>
              <w:t>환급에</w:t>
            </w:r>
            <w:r>
              <w:rPr>
                <w:rFonts w:ascii="바탕체" w:eastAsia="바탕체"/>
                <w:spacing w:val="-22"/>
                <w:sz w:val="18"/>
              </w:rPr>
              <w:t xml:space="preserve"> </w:t>
            </w:r>
            <w:r>
              <w:rPr>
                <w:rFonts w:ascii="바탕체" w:eastAsia="바탕체"/>
                <w:sz w:val="18"/>
              </w:rPr>
              <w:t xml:space="preserve">관한 </w:t>
            </w:r>
            <w:r>
              <w:rPr>
                <w:rFonts w:ascii="바탕체" w:eastAsia="바탕체"/>
                <w:spacing w:val="-4"/>
                <w:sz w:val="18"/>
              </w:rPr>
              <w:t>특별법</w:t>
            </w:r>
            <w:r>
              <w:rPr>
                <w:rFonts w:ascii="바탕체" w:eastAsia="바탕체"/>
                <w:sz w:val="18"/>
              </w:rPr>
              <w:tab/>
            </w:r>
            <w:r>
              <w:rPr>
                <w:rFonts w:ascii="바탕체" w:eastAsia="바탕체"/>
                <w:spacing w:val="-12"/>
                <w:sz w:val="18"/>
              </w:rPr>
              <w:t xml:space="preserve">일부개정법률안 </w:t>
            </w:r>
            <w:r>
              <w:rPr>
                <w:sz w:val="18"/>
              </w:rPr>
              <w:t>(Partial</w:t>
            </w:r>
            <w:r>
              <w:rPr>
                <w:spacing w:val="80"/>
                <w:sz w:val="18"/>
              </w:rPr>
              <w:t xml:space="preserve"> </w:t>
            </w:r>
            <w:r>
              <w:rPr>
                <w:sz w:val="18"/>
              </w:rPr>
              <w:t>Amendment</w:t>
            </w:r>
            <w:r>
              <w:rPr>
                <w:spacing w:val="80"/>
                <w:sz w:val="18"/>
              </w:rPr>
              <w:t xml:space="preserve"> </w:t>
            </w:r>
            <w:r>
              <w:rPr>
                <w:sz w:val="18"/>
              </w:rPr>
              <w:t>to</w:t>
            </w:r>
            <w:r>
              <w:rPr>
                <w:spacing w:val="80"/>
                <w:sz w:val="18"/>
              </w:rPr>
              <w:t xml:space="preserve"> </w:t>
            </w:r>
            <w:r>
              <w:rPr>
                <w:sz w:val="18"/>
              </w:rPr>
              <w:t>the Special</w:t>
            </w:r>
            <w:r>
              <w:rPr>
                <w:spacing w:val="74"/>
                <w:sz w:val="18"/>
              </w:rPr>
              <w:t xml:space="preserve"> </w:t>
            </w:r>
            <w:r>
              <w:rPr>
                <w:sz w:val="18"/>
              </w:rPr>
              <w:t>Act</w:t>
            </w:r>
            <w:r>
              <w:rPr>
                <w:spacing w:val="75"/>
                <w:sz w:val="18"/>
              </w:rPr>
              <w:t xml:space="preserve"> </w:t>
            </w:r>
            <w:r>
              <w:rPr>
                <w:sz w:val="18"/>
              </w:rPr>
              <w:t>on</w:t>
            </w:r>
            <w:r>
              <w:rPr>
                <w:spacing w:val="74"/>
                <w:sz w:val="18"/>
              </w:rPr>
              <w:t xml:space="preserve"> </w:t>
            </w:r>
            <w:r>
              <w:rPr>
                <w:sz w:val="18"/>
              </w:rPr>
              <w:t>the</w:t>
            </w:r>
            <w:r>
              <w:rPr>
                <w:spacing w:val="75"/>
                <w:sz w:val="18"/>
              </w:rPr>
              <w:t xml:space="preserve"> </w:t>
            </w:r>
            <w:r>
              <w:rPr>
                <w:sz w:val="18"/>
              </w:rPr>
              <w:t>Preven-tion</w:t>
            </w:r>
            <w:r>
              <w:rPr>
                <w:spacing w:val="80"/>
                <w:sz w:val="18"/>
              </w:rPr>
              <w:t xml:space="preserve"> </w:t>
            </w:r>
            <w:r>
              <w:rPr>
                <w:sz w:val="18"/>
              </w:rPr>
              <w:t>Of</w:t>
            </w:r>
            <w:r>
              <w:rPr>
                <w:spacing w:val="80"/>
                <w:sz w:val="18"/>
              </w:rPr>
              <w:t xml:space="preserve"> </w:t>
            </w:r>
            <w:r>
              <w:rPr>
                <w:sz w:val="18"/>
              </w:rPr>
              <w:t>Loss</w:t>
            </w:r>
            <w:r>
              <w:rPr>
                <w:spacing w:val="80"/>
                <w:sz w:val="18"/>
              </w:rPr>
              <w:t xml:space="preserve"> </w:t>
            </w:r>
            <w:r>
              <w:rPr>
                <w:sz w:val="18"/>
              </w:rPr>
              <w:t>Caused</w:t>
            </w:r>
            <w:r>
              <w:rPr>
                <w:spacing w:val="80"/>
                <w:sz w:val="18"/>
              </w:rPr>
              <w:t xml:space="preserve"> </w:t>
            </w:r>
            <w:r>
              <w:rPr>
                <w:sz w:val="18"/>
              </w:rPr>
              <w:t xml:space="preserve">By </w:t>
            </w:r>
            <w:r>
              <w:rPr>
                <w:spacing w:val="-2"/>
                <w:sz w:val="18"/>
              </w:rPr>
              <w:t xml:space="preserve">Telecommunications-based </w:t>
            </w:r>
            <w:r>
              <w:rPr>
                <w:sz w:val="18"/>
              </w:rPr>
              <w:t>Financial</w:t>
            </w:r>
            <w:r>
              <w:rPr>
                <w:spacing w:val="72"/>
                <w:sz w:val="18"/>
              </w:rPr>
              <w:t xml:space="preserve"> </w:t>
            </w:r>
            <w:r>
              <w:rPr>
                <w:sz w:val="18"/>
              </w:rPr>
              <w:t>Fraud</w:t>
            </w:r>
            <w:r>
              <w:rPr>
                <w:spacing w:val="72"/>
                <w:sz w:val="18"/>
              </w:rPr>
              <w:t xml:space="preserve"> </w:t>
            </w:r>
            <w:r>
              <w:rPr>
                <w:sz w:val="18"/>
              </w:rPr>
              <w:t>and</w:t>
            </w:r>
            <w:r>
              <w:rPr>
                <w:spacing w:val="72"/>
                <w:sz w:val="18"/>
              </w:rPr>
              <w:t xml:space="preserve"> </w:t>
            </w:r>
            <w:r>
              <w:rPr>
                <w:sz w:val="18"/>
              </w:rPr>
              <w:t>Refund For Loss)</w:t>
            </w:r>
          </w:p>
        </w:tc>
        <w:tc>
          <w:tcPr>
            <w:tcW w:w="1324" w:type="dxa"/>
          </w:tcPr>
          <w:p w14:paraId="0A4EC3FB" w14:textId="77777777" w:rsidR="00832031" w:rsidRDefault="00000000">
            <w:pPr>
              <w:pStyle w:val="TableParagraph"/>
              <w:spacing w:before="39"/>
              <w:ind w:left="8" w:right="1"/>
              <w:rPr>
                <w:sz w:val="18"/>
              </w:rPr>
            </w:pPr>
            <w:r>
              <w:rPr>
                <w:spacing w:val="-2"/>
                <w:sz w:val="18"/>
              </w:rPr>
              <w:t>2109392</w:t>
            </w:r>
          </w:p>
        </w:tc>
        <w:tc>
          <w:tcPr>
            <w:tcW w:w="1607" w:type="dxa"/>
          </w:tcPr>
          <w:p w14:paraId="0AC119F3" w14:textId="77777777" w:rsidR="00832031" w:rsidRDefault="00000000">
            <w:pPr>
              <w:pStyle w:val="TableParagraph"/>
              <w:spacing w:before="24"/>
              <w:ind w:left="588" w:hanging="296"/>
              <w:jc w:val="left"/>
              <w:rPr>
                <w:sz w:val="18"/>
              </w:rPr>
            </w:pPr>
            <w:r>
              <w:rPr>
                <w:rFonts w:ascii="바탕체" w:eastAsia="바탕체"/>
                <w:spacing w:val="-6"/>
                <w:sz w:val="18"/>
              </w:rPr>
              <w:t>송옥주</w:t>
            </w:r>
            <w:r>
              <w:rPr>
                <w:spacing w:val="-6"/>
                <w:sz w:val="18"/>
              </w:rPr>
              <w:t>(Okjoo</w:t>
            </w:r>
            <w:r>
              <w:rPr>
                <w:spacing w:val="-2"/>
                <w:sz w:val="18"/>
              </w:rPr>
              <w:t xml:space="preserve"> Song)</w:t>
            </w:r>
          </w:p>
        </w:tc>
        <w:tc>
          <w:tcPr>
            <w:tcW w:w="4498" w:type="dxa"/>
          </w:tcPr>
          <w:p w14:paraId="2D0D47BC" w14:textId="60751CB6"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30"/>
                <w:sz w:val="18"/>
                <w:lang w:eastAsia="ko-KR"/>
              </w:rPr>
              <w:t xml:space="preserve"> </w:t>
            </w:r>
            <w:r>
              <w:rPr>
                <w:rFonts w:ascii="바탕체" w:eastAsia="바탕체"/>
                <w:w w:val="90"/>
                <w:sz w:val="18"/>
                <w:lang w:eastAsia="ko-KR"/>
              </w:rPr>
              <w:t>특히</w:t>
            </w:r>
            <w:r>
              <w:rPr>
                <w:rFonts w:ascii="바탕체" w:eastAsia="바탕체"/>
                <w:spacing w:val="-6"/>
                <w:w w:val="90"/>
                <w:sz w:val="18"/>
                <w:lang w:eastAsia="ko-KR"/>
              </w:rPr>
              <w:t xml:space="preserve"> </w:t>
            </w:r>
            <w:r>
              <w:rPr>
                <w:rFonts w:ascii="바탕체" w:eastAsia="바탕체"/>
                <w:w w:val="90"/>
                <w:sz w:val="18"/>
                <w:lang w:eastAsia="ko-KR"/>
              </w:rPr>
              <w:t>고령층</w:t>
            </w:r>
            <w:r>
              <w:rPr>
                <w:rFonts w:ascii="바탕체" w:eastAsia="바탕체"/>
                <w:spacing w:val="-6"/>
                <w:w w:val="90"/>
                <w:sz w:val="18"/>
                <w:lang w:eastAsia="ko-KR"/>
              </w:rPr>
              <w:t xml:space="preserve"> </w:t>
            </w:r>
            <w:r>
              <w:rPr>
                <w:rFonts w:ascii="바탕체" w:eastAsia="바탕체"/>
                <w:w w:val="90"/>
                <w:sz w:val="18"/>
                <w:lang w:eastAsia="ko-KR"/>
              </w:rPr>
              <w:t>등</w:t>
            </w:r>
            <w:r>
              <w:rPr>
                <w:rFonts w:ascii="바탕체" w:eastAsia="바탕체"/>
                <w:spacing w:val="-6"/>
                <w:w w:val="90"/>
                <w:sz w:val="18"/>
                <w:lang w:eastAsia="ko-KR"/>
              </w:rPr>
              <w:t xml:space="preserve"> </w:t>
            </w:r>
            <w:r>
              <w:rPr>
                <w:rFonts w:ascii="바탕체" w:eastAsia="바탕체"/>
                <w:w w:val="90"/>
                <w:sz w:val="18"/>
                <w:lang w:eastAsia="ko-KR"/>
              </w:rPr>
              <w:t>정보취약계층에</w:t>
            </w:r>
            <w:r>
              <w:rPr>
                <w:rFonts w:ascii="바탕체" w:eastAsia="바탕체"/>
                <w:spacing w:val="-6"/>
                <w:w w:val="90"/>
                <w:sz w:val="18"/>
                <w:lang w:eastAsia="ko-KR"/>
              </w:rPr>
              <w:t xml:space="preserve"> </w:t>
            </w:r>
            <w:r>
              <w:rPr>
                <w:rFonts w:ascii="바탕체" w:eastAsia="바탕체"/>
                <w:w w:val="90"/>
                <w:sz w:val="18"/>
                <w:lang w:eastAsia="ko-KR"/>
              </w:rPr>
              <w:t>입히는</w:t>
            </w:r>
            <w:r>
              <w:rPr>
                <w:rFonts w:ascii="바탕체" w:eastAsia="바탕체"/>
                <w:spacing w:val="-6"/>
                <w:w w:val="90"/>
                <w:sz w:val="18"/>
                <w:lang w:eastAsia="ko-KR"/>
              </w:rPr>
              <w:t xml:space="preserve"> </w:t>
            </w:r>
            <w:r>
              <w:rPr>
                <w:rFonts w:ascii="바탕체" w:eastAsia="바탕체"/>
                <w:w w:val="90"/>
                <w:sz w:val="18"/>
                <w:lang w:eastAsia="ko-KR"/>
              </w:rPr>
              <w:t>피해의</w:t>
            </w:r>
            <w:r>
              <w:rPr>
                <w:rFonts w:ascii="바탕체" w:eastAsia="바탕체"/>
                <w:spacing w:val="-6"/>
                <w:w w:val="90"/>
                <w:sz w:val="18"/>
                <w:lang w:eastAsia="ko-KR"/>
              </w:rPr>
              <w:t xml:space="preserve"> </w:t>
            </w:r>
            <w:r>
              <w:rPr>
                <w:rFonts w:ascii="바탕체" w:eastAsia="바탕체"/>
                <w:w w:val="90"/>
                <w:sz w:val="18"/>
                <w:lang w:eastAsia="ko-KR"/>
              </w:rPr>
              <w:t xml:space="preserve">정도는 </w:t>
            </w:r>
            <w:r>
              <w:rPr>
                <w:rFonts w:ascii="바탕체" w:eastAsia="바탕체"/>
                <w:spacing w:val="-2"/>
                <w:w w:val="90"/>
                <w:sz w:val="18"/>
                <w:lang w:eastAsia="ko-KR"/>
              </w:rPr>
              <w:t>심각한</w:t>
            </w:r>
            <w:r>
              <w:rPr>
                <w:rFonts w:ascii="바탕체" w:eastAsia="바탕체"/>
                <w:spacing w:val="-14"/>
                <w:w w:val="90"/>
                <w:sz w:val="18"/>
                <w:lang w:eastAsia="ko-KR"/>
              </w:rPr>
              <w:t xml:space="preserve"> </w:t>
            </w:r>
            <w:r>
              <w:rPr>
                <w:rFonts w:ascii="바탕체" w:eastAsia="바탕체"/>
                <w:spacing w:val="-2"/>
                <w:w w:val="90"/>
                <w:sz w:val="18"/>
                <w:lang w:eastAsia="ko-KR"/>
              </w:rPr>
              <w:t>수준임을</w:t>
            </w:r>
            <w:r>
              <w:rPr>
                <w:rFonts w:ascii="바탕체" w:eastAsia="바탕체"/>
                <w:spacing w:val="-11"/>
                <w:w w:val="90"/>
                <w:sz w:val="18"/>
                <w:lang w:eastAsia="ko-KR"/>
              </w:rPr>
              <w:t xml:space="preserve"> </w:t>
            </w:r>
            <w:r>
              <w:rPr>
                <w:rFonts w:ascii="바탕체" w:eastAsia="바탕체"/>
                <w:spacing w:val="-2"/>
                <w:w w:val="90"/>
                <w:sz w:val="18"/>
                <w:lang w:eastAsia="ko-KR"/>
              </w:rPr>
              <w:t>고려할</w:t>
            </w:r>
            <w:r>
              <w:rPr>
                <w:rFonts w:ascii="바탕체" w:eastAsia="바탕체"/>
                <w:spacing w:val="-12"/>
                <w:w w:val="90"/>
                <w:sz w:val="18"/>
                <w:lang w:eastAsia="ko-KR"/>
              </w:rPr>
              <w:t xml:space="preserve"> </w:t>
            </w:r>
            <w:r>
              <w:rPr>
                <w:rFonts w:ascii="바탕체" w:eastAsia="바탕체"/>
                <w:spacing w:val="-2"/>
                <w:w w:val="90"/>
                <w:sz w:val="18"/>
                <w:lang w:eastAsia="ko-KR"/>
              </w:rPr>
              <w:t>때</w:t>
            </w:r>
            <w:r>
              <w:rPr>
                <w:rFonts w:ascii="바탕체" w:eastAsia="바탕체"/>
                <w:spacing w:val="-11"/>
                <w:w w:val="90"/>
                <w:sz w:val="18"/>
                <w:lang w:eastAsia="ko-KR"/>
              </w:rPr>
              <w:t xml:space="preserve"> </w:t>
            </w:r>
            <w:r>
              <w:rPr>
                <w:rFonts w:ascii="바탕체" w:eastAsia="바탕체"/>
                <w:spacing w:val="-2"/>
                <w:w w:val="90"/>
                <w:sz w:val="18"/>
                <w:lang w:eastAsia="ko-KR"/>
              </w:rPr>
              <w:t>처벌</w:t>
            </w:r>
            <w:r>
              <w:rPr>
                <w:rFonts w:ascii="바탕체" w:eastAsia="바탕체"/>
                <w:spacing w:val="-12"/>
                <w:w w:val="90"/>
                <w:sz w:val="18"/>
                <w:lang w:eastAsia="ko-KR"/>
              </w:rPr>
              <w:t xml:space="preserve"> </w:t>
            </w:r>
            <w:r>
              <w:rPr>
                <w:rFonts w:ascii="바탕체" w:eastAsia="바탕체"/>
                <w:spacing w:val="-2"/>
                <w:w w:val="90"/>
                <w:sz w:val="18"/>
                <w:lang w:eastAsia="ko-KR"/>
              </w:rPr>
              <w:t>수위를</w:t>
            </w:r>
            <w:r>
              <w:rPr>
                <w:rFonts w:ascii="바탕체" w:eastAsia="바탕체"/>
                <w:spacing w:val="-11"/>
                <w:w w:val="90"/>
                <w:sz w:val="18"/>
                <w:lang w:eastAsia="ko-KR"/>
              </w:rPr>
              <w:t xml:space="preserve"> </w:t>
            </w:r>
            <w:r>
              <w:rPr>
                <w:rFonts w:ascii="바탕체" w:eastAsia="바탕체"/>
                <w:spacing w:val="-2"/>
                <w:w w:val="90"/>
                <w:sz w:val="18"/>
                <w:lang w:eastAsia="ko-KR"/>
              </w:rPr>
              <w:t>높여</w:t>
            </w:r>
            <w:r>
              <w:rPr>
                <w:rFonts w:ascii="바탕체" w:eastAsia="바탕체"/>
                <w:spacing w:val="-12"/>
                <w:w w:val="90"/>
                <w:sz w:val="18"/>
                <w:lang w:eastAsia="ko-KR"/>
              </w:rPr>
              <w:t xml:space="preserve"> </w:t>
            </w:r>
            <w:r>
              <w:rPr>
                <w:rFonts w:ascii="바탕체" w:eastAsia="바탕체"/>
                <w:spacing w:val="-2"/>
                <w:w w:val="90"/>
                <w:sz w:val="18"/>
                <w:lang w:eastAsia="ko-KR"/>
              </w:rPr>
              <w:t>그</w:t>
            </w:r>
            <w:r>
              <w:rPr>
                <w:rFonts w:ascii="바탕체" w:eastAsia="바탕체"/>
                <w:spacing w:val="-11"/>
                <w:w w:val="90"/>
                <w:sz w:val="18"/>
                <w:lang w:eastAsia="ko-KR"/>
              </w:rPr>
              <w:t xml:space="preserve"> </w:t>
            </w:r>
            <w:r>
              <w:rPr>
                <w:rFonts w:ascii="바탕체" w:eastAsia="바탕체"/>
                <w:spacing w:val="-2"/>
                <w:w w:val="90"/>
                <w:sz w:val="18"/>
                <w:lang w:eastAsia="ko-KR"/>
              </w:rPr>
              <w:t xml:space="preserve">실효성을 </w:t>
            </w:r>
            <w:r>
              <w:rPr>
                <w:rFonts w:ascii="바탕체" w:eastAsia="바탕체"/>
                <w:spacing w:val="-6"/>
                <w:sz w:val="18"/>
                <w:lang w:eastAsia="ko-KR"/>
              </w:rPr>
              <w:t>확보할</w:t>
            </w:r>
            <w:r>
              <w:rPr>
                <w:rFonts w:ascii="바탕체" w:eastAsia="바탕체"/>
                <w:spacing w:val="-36"/>
                <w:sz w:val="18"/>
                <w:lang w:eastAsia="ko-KR"/>
              </w:rPr>
              <w:t xml:space="preserve"> </w:t>
            </w:r>
            <w:r>
              <w:rPr>
                <w:rFonts w:ascii="바탕체" w:eastAsia="바탕체"/>
                <w:spacing w:val="-6"/>
                <w:sz w:val="18"/>
                <w:lang w:eastAsia="ko-KR"/>
              </w:rPr>
              <w:t>필요가</w:t>
            </w:r>
            <w:r>
              <w:rPr>
                <w:rFonts w:ascii="바탕체" w:eastAsia="바탕체"/>
                <w:spacing w:val="-36"/>
                <w:sz w:val="18"/>
                <w:lang w:eastAsia="ko-KR"/>
              </w:rPr>
              <w:t xml:space="preserve"> </w:t>
            </w:r>
            <w:r>
              <w:rPr>
                <w:rFonts w:ascii="바탕체" w:eastAsia="바탕체"/>
                <w:spacing w:val="-6"/>
                <w:sz w:val="18"/>
                <w:lang w:eastAsia="ko-KR"/>
              </w:rPr>
              <w:t>있다는</w:t>
            </w:r>
            <w:r>
              <w:rPr>
                <w:rFonts w:ascii="바탕체" w:eastAsia="바탕체"/>
                <w:spacing w:val="-36"/>
                <w:sz w:val="18"/>
                <w:lang w:eastAsia="ko-KR"/>
              </w:rPr>
              <w:t xml:space="preserve"> </w:t>
            </w:r>
            <w:r>
              <w:rPr>
                <w:rFonts w:ascii="바탕체" w:eastAsia="바탕체"/>
                <w:spacing w:val="-6"/>
                <w:sz w:val="18"/>
                <w:lang w:eastAsia="ko-KR"/>
              </w:rPr>
              <w:t>지적이</w:t>
            </w:r>
            <w:r>
              <w:rPr>
                <w:rFonts w:ascii="바탕체" w:eastAsia="바탕체"/>
                <w:spacing w:val="-36"/>
                <w:sz w:val="18"/>
                <w:lang w:eastAsia="ko-KR"/>
              </w:rPr>
              <w:t xml:space="preserve"> </w:t>
            </w:r>
            <w:r>
              <w:rPr>
                <w:rFonts w:ascii="바탕체" w:eastAsia="바탕체"/>
                <w:spacing w:val="-6"/>
                <w:sz w:val="18"/>
                <w:lang w:eastAsia="ko-KR"/>
              </w:rPr>
              <w:t>제기됨</w:t>
            </w:r>
            <w:r>
              <w:rPr>
                <w:rFonts w:ascii="바탕체" w:eastAsia="바탕체"/>
                <w:spacing w:val="-9"/>
                <w:sz w:val="18"/>
                <w:lang w:eastAsia="ko-KR"/>
              </w:rPr>
              <w:t>전기통신금융사</w:t>
            </w:r>
          </w:p>
          <w:p w14:paraId="7185C392" w14:textId="3A845CC3" w:rsidR="00832031" w:rsidRDefault="00000000">
            <w:pPr>
              <w:pStyle w:val="TableParagraph"/>
              <w:spacing w:line="221" w:lineRule="exact"/>
              <w:ind w:left="123"/>
              <w:jc w:val="both"/>
              <w:rPr>
                <w:sz w:val="18"/>
              </w:rPr>
            </w:pPr>
            <w:r>
              <w:rPr>
                <w:rFonts w:ascii="바탕체" w:eastAsia="바탕체"/>
                <w:spacing w:val="-4"/>
                <w:sz w:val="18"/>
                <w:lang w:eastAsia="ko-KR"/>
              </w:rPr>
              <w:t>기</w:t>
            </w:r>
            <w:r>
              <w:rPr>
                <w:rFonts w:ascii="바탕체" w:eastAsia="바탕체"/>
                <w:spacing w:val="-46"/>
                <w:sz w:val="18"/>
                <w:lang w:eastAsia="ko-KR"/>
              </w:rPr>
              <w:t xml:space="preserve"> </w:t>
            </w:r>
            <w:r>
              <w:rPr>
                <w:rFonts w:ascii="바탕체" w:eastAsia="바탕체"/>
                <w:spacing w:val="-4"/>
                <w:sz w:val="18"/>
                <w:lang w:eastAsia="ko-KR"/>
              </w:rPr>
              <w:t>발생을</w:t>
            </w:r>
            <w:r>
              <w:rPr>
                <w:rFonts w:ascii="바탕체" w:eastAsia="바탕체"/>
                <w:spacing w:val="-46"/>
                <w:sz w:val="18"/>
                <w:lang w:eastAsia="ko-KR"/>
              </w:rPr>
              <w:t xml:space="preserve"> </w:t>
            </w:r>
            <w:r>
              <w:rPr>
                <w:rFonts w:ascii="바탕체" w:eastAsia="바탕체"/>
                <w:spacing w:val="-4"/>
                <w:sz w:val="18"/>
                <w:lang w:eastAsia="ko-KR"/>
              </w:rPr>
              <w:t>적극</w:t>
            </w:r>
            <w:r>
              <w:rPr>
                <w:rFonts w:ascii="바탕체" w:eastAsia="바탕체"/>
                <w:spacing w:val="-46"/>
                <w:sz w:val="18"/>
                <w:lang w:eastAsia="ko-KR"/>
              </w:rPr>
              <w:t xml:space="preserve"> </w:t>
            </w:r>
            <w:r>
              <w:rPr>
                <w:rFonts w:ascii="바탕체" w:eastAsia="바탕체"/>
                <w:spacing w:val="-4"/>
                <w:sz w:val="18"/>
                <w:lang w:eastAsia="ko-KR"/>
              </w:rPr>
              <w:t>예방하려는</w:t>
            </w:r>
            <w:r>
              <w:rPr>
                <w:rFonts w:ascii="바탕체" w:eastAsia="바탕체"/>
                <w:spacing w:val="-46"/>
                <w:sz w:val="18"/>
                <w:lang w:eastAsia="ko-KR"/>
              </w:rPr>
              <w:t xml:space="preserve"> </w:t>
            </w:r>
            <w:r>
              <w:rPr>
                <w:rFonts w:ascii="바탕체" w:eastAsia="바탕체"/>
                <w:spacing w:val="-4"/>
                <w:sz w:val="18"/>
                <w:lang w:eastAsia="ko-KR"/>
              </w:rPr>
              <w:t>것임</w:t>
            </w:r>
            <w:r>
              <w:rPr>
                <w:spacing w:val="-4"/>
                <w:sz w:val="18"/>
                <w:lang w:eastAsia="ko-KR"/>
              </w:rPr>
              <w:t>.(</w:t>
            </w:r>
            <w:r w:rsidR="00F93379">
              <w:rPr>
                <w:spacing w:val="-4"/>
                <w:sz w:val="18"/>
                <w:lang w:eastAsia="ko-KR"/>
              </w:rPr>
              <w:t>…</w:t>
            </w:r>
            <w:r>
              <w:rPr>
                <w:spacing w:val="-4"/>
                <w:sz w:val="18"/>
              </w:rPr>
              <w:t>Given</w:t>
            </w:r>
            <w:r>
              <w:rPr>
                <w:spacing w:val="-5"/>
                <w:sz w:val="18"/>
              </w:rPr>
              <w:t xml:space="preserve"> </w:t>
            </w:r>
            <w:r>
              <w:rPr>
                <w:spacing w:val="-4"/>
                <w:sz w:val="18"/>
              </w:rPr>
              <w:t>the severity</w:t>
            </w:r>
            <w:r>
              <w:rPr>
                <w:spacing w:val="-5"/>
                <w:sz w:val="18"/>
              </w:rPr>
              <w:t xml:space="preserve"> of</w:t>
            </w:r>
          </w:p>
          <w:p w14:paraId="33ACB4CC" w14:textId="3AF99321" w:rsidR="00832031" w:rsidRDefault="00000000">
            <w:pPr>
              <w:pStyle w:val="TableParagraph"/>
              <w:spacing w:line="254" w:lineRule="auto"/>
              <w:ind w:left="123" w:right="110"/>
              <w:jc w:val="both"/>
              <w:rPr>
                <w:sz w:val="18"/>
              </w:rPr>
            </w:pPr>
            <w:r>
              <w:rPr>
                <w:sz w:val="18"/>
              </w:rPr>
              <w:t>the damage inflicted upon information-vulnerable groups, particularly</w:t>
            </w:r>
            <w:r>
              <w:rPr>
                <w:spacing w:val="-3"/>
                <w:sz w:val="18"/>
              </w:rPr>
              <w:t xml:space="preserve"> </w:t>
            </w:r>
            <w:r>
              <w:rPr>
                <w:sz w:val="18"/>
              </w:rPr>
              <w:t>the</w:t>
            </w:r>
            <w:r>
              <w:rPr>
                <w:spacing w:val="-3"/>
                <w:sz w:val="18"/>
              </w:rPr>
              <w:t xml:space="preserve"> </w:t>
            </w:r>
            <w:r>
              <w:rPr>
                <w:sz w:val="18"/>
              </w:rPr>
              <w:t>elderly,</w:t>
            </w:r>
            <w:r>
              <w:rPr>
                <w:spacing w:val="-3"/>
                <w:sz w:val="18"/>
              </w:rPr>
              <w:t xml:space="preserve"> </w:t>
            </w:r>
            <w:r>
              <w:rPr>
                <w:sz w:val="18"/>
              </w:rPr>
              <w:t>concerns</w:t>
            </w:r>
            <w:r>
              <w:rPr>
                <w:spacing w:val="-3"/>
                <w:sz w:val="18"/>
              </w:rPr>
              <w:t xml:space="preserve"> </w:t>
            </w:r>
            <w:r>
              <w:rPr>
                <w:sz w:val="18"/>
              </w:rPr>
              <w:t>have</w:t>
            </w:r>
            <w:r>
              <w:rPr>
                <w:spacing w:val="-3"/>
                <w:sz w:val="18"/>
              </w:rPr>
              <w:t xml:space="preserve"> </w:t>
            </w:r>
            <w:r>
              <w:rPr>
                <w:sz w:val="18"/>
              </w:rPr>
              <w:t>been</w:t>
            </w:r>
            <w:r>
              <w:rPr>
                <w:spacing w:val="-3"/>
                <w:sz w:val="18"/>
              </w:rPr>
              <w:t xml:space="preserve"> </w:t>
            </w:r>
            <w:r>
              <w:rPr>
                <w:sz w:val="18"/>
              </w:rPr>
              <w:t>raised</w:t>
            </w:r>
            <w:r>
              <w:rPr>
                <w:spacing w:val="-3"/>
                <w:sz w:val="18"/>
              </w:rPr>
              <w:t xml:space="preserve"> </w:t>
            </w:r>
            <w:r>
              <w:rPr>
                <w:sz w:val="18"/>
              </w:rPr>
              <w:t>that</w:t>
            </w:r>
            <w:r>
              <w:rPr>
                <w:spacing w:val="-3"/>
                <w:sz w:val="18"/>
              </w:rPr>
              <w:t xml:space="preserve"> </w:t>
            </w:r>
            <w:r>
              <w:rPr>
                <w:sz w:val="18"/>
              </w:rPr>
              <w:t>it</w:t>
            </w:r>
            <w:r>
              <w:rPr>
                <w:spacing w:val="-3"/>
                <w:sz w:val="18"/>
              </w:rPr>
              <w:t xml:space="preserve"> </w:t>
            </w:r>
            <w:r>
              <w:rPr>
                <w:sz w:val="18"/>
              </w:rPr>
              <w:t>is necessary</w:t>
            </w:r>
            <w:r>
              <w:rPr>
                <w:spacing w:val="-6"/>
                <w:sz w:val="18"/>
              </w:rPr>
              <w:t xml:space="preserve"> </w:t>
            </w:r>
            <w:r>
              <w:rPr>
                <w:sz w:val="18"/>
              </w:rPr>
              <w:t>to</w:t>
            </w:r>
            <w:r>
              <w:rPr>
                <w:spacing w:val="-6"/>
                <w:sz w:val="18"/>
              </w:rPr>
              <w:t xml:space="preserve"> </w:t>
            </w:r>
            <w:r>
              <w:rPr>
                <w:sz w:val="18"/>
              </w:rPr>
              <w:t>increase</w:t>
            </w:r>
            <w:r>
              <w:rPr>
                <w:spacing w:val="-6"/>
                <w:sz w:val="18"/>
              </w:rPr>
              <w:t xml:space="preserve"> </w:t>
            </w:r>
            <w:r>
              <w:rPr>
                <w:sz w:val="18"/>
              </w:rPr>
              <w:t>the</w:t>
            </w:r>
            <w:r>
              <w:rPr>
                <w:spacing w:val="-6"/>
                <w:sz w:val="18"/>
              </w:rPr>
              <w:t xml:space="preserve"> </w:t>
            </w:r>
            <w:r>
              <w:rPr>
                <w:sz w:val="18"/>
              </w:rPr>
              <w:t>level</w:t>
            </w:r>
            <w:r>
              <w:rPr>
                <w:spacing w:val="-6"/>
                <w:sz w:val="18"/>
              </w:rPr>
              <w:t xml:space="preserve"> </w:t>
            </w:r>
            <w:r>
              <w:rPr>
                <w:sz w:val="18"/>
              </w:rPr>
              <w:t>of</w:t>
            </w:r>
            <w:r>
              <w:rPr>
                <w:spacing w:val="-6"/>
                <w:sz w:val="18"/>
              </w:rPr>
              <w:t xml:space="preserve"> </w:t>
            </w:r>
            <w:r>
              <w:rPr>
                <w:sz w:val="18"/>
              </w:rPr>
              <w:t>penalties</w:t>
            </w:r>
            <w:r>
              <w:rPr>
                <w:spacing w:val="-6"/>
                <w:sz w:val="18"/>
              </w:rPr>
              <w:t xml:space="preserve"> </w:t>
            </w:r>
            <w:r>
              <w:rPr>
                <w:sz w:val="18"/>
              </w:rPr>
              <w:t>to</w:t>
            </w:r>
            <w:r>
              <w:rPr>
                <w:spacing w:val="-6"/>
                <w:sz w:val="18"/>
              </w:rPr>
              <w:t xml:space="preserve"> </w:t>
            </w:r>
            <w:r>
              <w:rPr>
                <w:sz w:val="18"/>
              </w:rPr>
              <w:t>ensure</w:t>
            </w:r>
            <w:r>
              <w:rPr>
                <w:spacing w:val="-6"/>
                <w:sz w:val="18"/>
              </w:rPr>
              <w:t xml:space="preserve"> </w:t>
            </w:r>
            <w:r>
              <w:rPr>
                <w:sz w:val="18"/>
              </w:rPr>
              <w:t>the</w:t>
            </w:r>
            <w:r>
              <w:rPr>
                <w:spacing w:val="-6"/>
                <w:sz w:val="18"/>
              </w:rPr>
              <w:t xml:space="preserve"> </w:t>
            </w:r>
            <w:r>
              <w:rPr>
                <w:sz w:val="18"/>
              </w:rPr>
              <w:t>ef-ficacy</w:t>
            </w:r>
            <w:r>
              <w:rPr>
                <w:spacing w:val="-7"/>
                <w:sz w:val="18"/>
              </w:rPr>
              <w:t xml:space="preserve"> </w:t>
            </w:r>
            <w:r>
              <w:rPr>
                <w:sz w:val="18"/>
              </w:rPr>
              <w:t>of</w:t>
            </w:r>
            <w:r>
              <w:rPr>
                <w:spacing w:val="-6"/>
                <w:sz w:val="18"/>
              </w:rPr>
              <w:t xml:space="preserve"> </w:t>
            </w:r>
            <w:r>
              <w:rPr>
                <w:sz w:val="18"/>
              </w:rPr>
              <w:t>the</w:t>
            </w:r>
            <w:r>
              <w:rPr>
                <w:spacing w:val="-6"/>
                <w:sz w:val="18"/>
              </w:rPr>
              <w:t xml:space="preserve"> </w:t>
            </w:r>
            <w:r>
              <w:rPr>
                <w:sz w:val="18"/>
              </w:rPr>
              <w:t>law</w:t>
            </w:r>
            <w:r>
              <w:rPr>
                <w:spacing w:val="-6"/>
                <w:sz w:val="18"/>
              </w:rPr>
              <w:t xml:space="preserve"> </w:t>
            </w:r>
            <w:r>
              <w:rPr>
                <w:sz w:val="18"/>
              </w:rPr>
              <w:t>(</w:t>
            </w:r>
            <w:r w:rsidR="00F93379">
              <w:rPr>
                <w:sz w:val="18"/>
              </w:rPr>
              <w:t>…</w:t>
            </w:r>
            <w:r>
              <w:rPr>
                <w:sz w:val="18"/>
              </w:rPr>
              <w:t>).</w:t>
            </w:r>
            <w:r>
              <w:rPr>
                <w:spacing w:val="-5"/>
                <w:sz w:val="18"/>
              </w:rPr>
              <w:t xml:space="preserve"> </w:t>
            </w:r>
            <w:r>
              <w:rPr>
                <w:sz w:val="18"/>
              </w:rPr>
              <w:t>The</w:t>
            </w:r>
            <w:r>
              <w:rPr>
                <w:spacing w:val="-6"/>
                <w:sz w:val="18"/>
              </w:rPr>
              <w:t xml:space="preserve"> </w:t>
            </w:r>
            <w:r>
              <w:rPr>
                <w:sz w:val="18"/>
              </w:rPr>
              <w:t>objective</w:t>
            </w:r>
            <w:r>
              <w:rPr>
                <w:spacing w:val="-6"/>
                <w:sz w:val="18"/>
              </w:rPr>
              <w:t xml:space="preserve"> </w:t>
            </w:r>
            <w:r>
              <w:rPr>
                <w:sz w:val="18"/>
              </w:rPr>
              <w:t>is,</w:t>
            </w:r>
            <w:r>
              <w:rPr>
                <w:spacing w:val="-6"/>
                <w:sz w:val="18"/>
              </w:rPr>
              <w:t xml:space="preserve"> </w:t>
            </w:r>
            <w:r>
              <w:rPr>
                <w:sz w:val="18"/>
              </w:rPr>
              <w:t>therefore,</w:t>
            </w:r>
            <w:r>
              <w:rPr>
                <w:spacing w:val="-6"/>
                <w:sz w:val="18"/>
              </w:rPr>
              <w:t xml:space="preserve"> </w:t>
            </w:r>
            <w:r>
              <w:rPr>
                <w:sz w:val="18"/>
              </w:rPr>
              <w:t>to</w:t>
            </w:r>
            <w:r>
              <w:rPr>
                <w:spacing w:val="-6"/>
                <w:sz w:val="18"/>
              </w:rPr>
              <w:t xml:space="preserve"> </w:t>
            </w:r>
            <w:r>
              <w:rPr>
                <w:spacing w:val="-2"/>
                <w:sz w:val="18"/>
              </w:rPr>
              <w:t>proac-</w:t>
            </w:r>
          </w:p>
          <w:p w14:paraId="03A0BA39" w14:textId="2FE02224" w:rsidR="00832031" w:rsidRDefault="00000000">
            <w:pPr>
              <w:pStyle w:val="TableParagraph"/>
              <w:spacing w:line="254" w:lineRule="auto"/>
              <w:ind w:left="123" w:right="110"/>
              <w:jc w:val="both"/>
              <w:rPr>
                <w:sz w:val="18"/>
              </w:rPr>
            </w:pPr>
            <w:r>
              <w:rPr>
                <w:sz w:val="18"/>
              </w:rPr>
              <w:t>tively prevent the occurrence of electronic financial fraud (telecommunications-based financial fraud)</w:t>
            </w:r>
            <w:r w:rsidR="00F93379">
              <w:rPr>
                <w:sz w:val="18"/>
              </w:rPr>
              <w:t>…</w:t>
            </w:r>
            <w:r>
              <w:rPr>
                <w:sz w:val="18"/>
              </w:rPr>
              <w:t>)</w:t>
            </w:r>
          </w:p>
        </w:tc>
      </w:tr>
    </w:tbl>
    <w:p w14:paraId="6227455F"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179D488C"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50F0D23A" w14:textId="77777777">
        <w:trPr>
          <w:trHeight w:val="594"/>
        </w:trPr>
        <w:tc>
          <w:tcPr>
            <w:tcW w:w="2515" w:type="dxa"/>
          </w:tcPr>
          <w:p w14:paraId="07F4E014"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845221A"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F3A1A2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30B55A4"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4E142E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0CF8475" w14:textId="77777777" w:rsidR="00832031" w:rsidRDefault="00000000">
            <w:pPr>
              <w:pStyle w:val="TableParagraph"/>
              <w:spacing w:before="79"/>
              <w:ind w:left="429"/>
              <w:jc w:val="left"/>
              <w:rPr>
                <w:b/>
                <w:sz w:val="18"/>
              </w:rPr>
            </w:pPr>
            <w:r>
              <w:rPr>
                <w:b/>
                <w:spacing w:val="-2"/>
                <w:sz w:val="18"/>
              </w:rPr>
              <w:t>(Sponsor)</w:t>
            </w:r>
          </w:p>
        </w:tc>
        <w:tc>
          <w:tcPr>
            <w:tcW w:w="4498" w:type="dxa"/>
          </w:tcPr>
          <w:p w14:paraId="44196AB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E201C77"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05377AC" w14:textId="77777777">
        <w:trPr>
          <w:trHeight w:val="3583"/>
        </w:trPr>
        <w:tc>
          <w:tcPr>
            <w:tcW w:w="2515" w:type="dxa"/>
          </w:tcPr>
          <w:p w14:paraId="41BDE279"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2CA608E9" w14:textId="77777777" w:rsidR="00832031" w:rsidRDefault="00000000">
            <w:pPr>
              <w:pStyle w:val="TableParagraph"/>
              <w:spacing w:before="39"/>
              <w:ind w:left="8" w:right="1"/>
              <w:rPr>
                <w:sz w:val="18"/>
              </w:rPr>
            </w:pPr>
            <w:r>
              <w:rPr>
                <w:spacing w:val="-2"/>
                <w:sz w:val="18"/>
              </w:rPr>
              <w:t>2109468</w:t>
            </w:r>
          </w:p>
        </w:tc>
        <w:tc>
          <w:tcPr>
            <w:tcW w:w="1607" w:type="dxa"/>
          </w:tcPr>
          <w:p w14:paraId="78B09B06" w14:textId="77777777" w:rsidR="00832031" w:rsidRDefault="00000000">
            <w:pPr>
              <w:pStyle w:val="TableParagraph"/>
              <w:spacing w:before="24"/>
              <w:ind w:left="554" w:hanging="401"/>
              <w:jc w:val="left"/>
              <w:rPr>
                <w:sz w:val="18"/>
              </w:rPr>
            </w:pPr>
            <w:r>
              <w:rPr>
                <w:rFonts w:ascii="바탕체" w:eastAsia="바탕체"/>
                <w:spacing w:val="-4"/>
                <w:sz w:val="18"/>
              </w:rPr>
              <w:t>권칠승</w:t>
            </w:r>
            <w:r>
              <w:rPr>
                <w:spacing w:val="-4"/>
                <w:sz w:val="18"/>
              </w:rPr>
              <w:t>(Chilseung Kwon)</w:t>
            </w:r>
          </w:p>
        </w:tc>
        <w:tc>
          <w:tcPr>
            <w:tcW w:w="4498" w:type="dxa"/>
          </w:tcPr>
          <w:p w14:paraId="2A3820DA" w14:textId="35B04E78"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재활용폐자원</w:t>
            </w:r>
            <w:r>
              <w:rPr>
                <w:rFonts w:ascii="바탕체" w:eastAsia="바탕체"/>
                <w:spacing w:val="-10"/>
                <w:sz w:val="18"/>
                <w:lang w:eastAsia="ko-KR"/>
              </w:rPr>
              <w:t xml:space="preserve"> </w:t>
            </w:r>
            <w:r>
              <w:rPr>
                <w:rFonts w:ascii="바탕체" w:eastAsia="바탕체"/>
                <w:spacing w:val="-12"/>
                <w:sz w:val="18"/>
                <w:lang w:eastAsia="ko-KR"/>
              </w:rPr>
              <w:t>수거</w:t>
            </w:r>
            <w:r>
              <w:rPr>
                <w:rFonts w:ascii="바탕체" w:eastAsia="바탕체"/>
                <w:spacing w:val="-11"/>
                <w:sz w:val="18"/>
                <w:lang w:eastAsia="ko-KR"/>
              </w:rPr>
              <w:t xml:space="preserve"> </w:t>
            </w:r>
            <w:r>
              <w:rPr>
                <w:rFonts w:ascii="바탕체" w:eastAsia="바탕체"/>
                <w:spacing w:val="-12"/>
                <w:sz w:val="18"/>
                <w:lang w:eastAsia="ko-KR"/>
              </w:rPr>
              <w:t>노인들의</w:t>
            </w:r>
            <w:r>
              <w:rPr>
                <w:rFonts w:ascii="바탕체" w:eastAsia="바탕체"/>
                <w:spacing w:val="-10"/>
                <w:sz w:val="18"/>
                <w:lang w:eastAsia="ko-KR"/>
              </w:rPr>
              <w:t xml:space="preserve"> </w:t>
            </w:r>
            <w:r>
              <w:rPr>
                <w:rFonts w:ascii="바탕체" w:eastAsia="바탕체"/>
                <w:spacing w:val="-12"/>
                <w:sz w:val="18"/>
                <w:lang w:eastAsia="ko-KR"/>
              </w:rPr>
              <w:t>생계의</w:t>
            </w:r>
            <w:r>
              <w:rPr>
                <w:rFonts w:ascii="바탕체" w:eastAsia="바탕체"/>
                <w:spacing w:val="-11"/>
                <w:sz w:val="18"/>
                <w:lang w:eastAsia="ko-KR"/>
              </w:rPr>
              <w:t xml:space="preserve"> </w:t>
            </w:r>
            <w:r>
              <w:rPr>
                <w:rFonts w:ascii="바탕체" w:eastAsia="바탕체"/>
                <w:spacing w:val="-12"/>
                <w:sz w:val="18"/>
                <w:lang w:eastAsia="ko-KR"/>
              </w:rPr>
              <w:t>어려움이</w:t>
            </w:r>
            <w:r>
              <w:rPr>
                <w:rFonts w:ascii="바탕체" w:eastAsia="바탕체"/>
                <w:spacing w:val="-10"/>
                <w:sz w:val="18"/>
                <w:lang w:eastAsia="ko-KR"/>
              </w:rPr>
              <w:t xml:space="preserve"> </w:t>
            </w:r>
            <w:r>
              <w:rPr>
                <w:rFonts w:ascii="바탕체" w:eastAsia="바탕체"/>
                <w:spacing w:val="-12"/>
                <w:sz w:val="18"/>
                <w:lang w:eastAsia="ko-KR"/>
              </w:rPr>
              <w:t xml:space="preserve">가중되 </w:t>
            </w:r>
            <w:r>
              <w:rPr>
                <w:rFonts w:ascii="바탕체" w:eastAsia="바탕체"/>
                <w:w w:val="90"/>
                <w:sz w:val="18"/>
                <w:lang w:eastAsia="ko-KR"/>
              </w:rPr>
              <w:t>는</w:t>
            </w:r>
            <w:r>
              <w:rPr>
                <w:rFonts w:ascii="바탕체" w:eastAsia="바탕체"/>
                <w:spacing w:val="-6"/>
                <w:w w:val="90"/>
                <w:sz w:val="18"/>
                <w:lang w:eastAsia="ko-KR"/>
              </w:rPr>
              <w:t xml:space="preserve"> </w:t>
            </w:r>
            <w:r>
              <w:rPr>
                <w:rFonts w:ascii="바탕체" w:eastAsia="바탕체"/>
                <w:w w:val="90"/>
                <w:sz w:val="18"/>
                <w:lang w:eastAsia="ko-KR"/>
              </w:rPr>
              <w:t>문제를</w:t>
            </w:r>
            <w:r>
              <w:rPr>
                <w:rFonts w:ascii="바탕체" w:eastAsia="바탕체"/>
                <w:spacing w:val="-6"/>
                <w:w w:val="90"/>
                <w:sz w:val="18"/>
                <w:lang w:eastAsia="ko-KR"/>
              </w:rPr>
              <w:t xml:space="preserve"> </w:t>
            </w:r>
            <w:r>
              <w:rPr>
                <w:rFonts w:ascii="바탕체" w:eastAsia="바탕체"/>
                <w:w w:val="90"/>
                <w:sz w:val="18"/>
                <w:lang w:eastAsia="ko-KR"/>
              </w:rPr>
              <w:t>방지하기</w:t>
            </w:r>
            <w:r>
              <w:rPr>
                <w:rFonts w:ascii="바탕체" w:eastAsia="바탕체"/>
                <w:spacing w:val="-6"/>
                <w:w w:val="90"/>
                <w:sz w:val="18"/>
                <w:lang w:eastAsia="ko-KR"/>
              </w:rPr>
              <w:t xml:space="preserve"> </w:t>
            </w:r>
            <w:r>
              <w:rPr>
                <w:rFonts w:ascii="바탕체" w:eastAsia="바탕체"/>
                <w:w w:val="90"/>
                <w:sz w:val="18"/>
                <w:lang w:eastAsia="ko-KR"/>
              </w:rPr>
              <w:t>위해</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부가가치세</w:t>
            </w:r>
            <w:r>
              <w:rPr>
                <w:rFonts w:ascii="바탕체" w:eastAsia="바탕체"/>
                <w:spacing w:val="-6"/>
                <w:w w:val="90"/>
                <w:sz w:val="18"/>
                <w:lang w:eastAsia="ko-KR"/>
              </w:rPr>
              <w:t xml:space="preserve"> </w:t>
            </w:r>
            <w:r>
              <w:rPr>
                <w:rFonts w:ascii="바탕체" w:eastAsia="바탕체"/>
                <w:w w:val="90"/>
                <w:sz w:val="18"/>
                <w:lang w:eastAsia="ko-KR"/>
              </w:rPr>
              <w:t>매입세액을</w:t>
            </w:r>
            <w:r>
              <w:rPr>
                <w:rFonts w:ascii="바탕체" w:eastAsia="바탕체"/>
                <w:spacing w:val="-6"/>
                <w:w w:val="90"/>
                <w:sz w:val="18"/>
                <w:lang w:eastAsia="ko-KR"/>
              </w:rPr>
              <w:t xml:space="preserve"> </w:t>
            </w:r>
            <w:r>
              <w:rPr>
                <w:rFonts w:ascii="바탕체" w:eastAsia="바탕체"/>
                <w:w w:val="90"/>
                <w:sz w:val="18"/>
                <w:lang w:eastAsia="ko-KR"/>
              </w:rPr>
              <w:t xml:space="preserve">공제 </w:t>
            </w:r>
            <w:r>
              <w:rPr>
                <w:rFonts w:ascii="바탕체" w:eastAsia="바탕체"/>
                <w:spacing w:val="-6"/>
                <w:sz w:val="18"/>
                <w:lang w:eastAsia="ko-KR"/>
              </w:rPr>
              <w:t>하는</w:t>
            </w:r>
            <w:r>
              <w:rPr>
                <w:rFonts w:ascii="바탕체" w:eastAsia="바탕체"/>
                <w:spacing w:val="-44"/>
                <w:sz w:val="18"/>
                <w:lang w:eastAsia="ko-KR"/>
              </w:rPr>
              <w:t xml:space="preserve"> </w:t>
            </w:r>
            <w:r>
              <w:rPr>
                <w:rFonts w:ascii="바탕체" w:eastAsia="바탕체"/>
                <w:spacing w:val="-6"/>
                <w:sz w:val="18"/>
                <w:lang w:eastAsia="ko-KR"/>
              </w:rPr>
              <w:t>특례를</w:t>
            </w:r>
            <w:r>
              <w:rPr>
                <w:rFonts w:ascii="바탕체" w:eastAsia="바탕체"/>
                <w:spacing w:val="-44"/>
                <w:sz w:val="18"/>
                <w:lang w:eastAsia="ko-KR"/>
              </w:rPr>
              <w:t xml:space="preserve"> </w:t>
            </w:r>
            <w:r>
              <w:rPr>
                <w:rFonts w:ascii="바탕체" w:eastAsia="바탕체"/>
                <w:spacing w:val="-6"/>
                <w:sz w:val="18"/>
                <w:lang w:eastAsia="ko-KR"/>
              </w:rPr>
              <w:t>적용하고</w:t>
            </w:r>
            <w:r>
              <w:rPr>
                <w:rFonts w:ascii="바탕체" w:eastAsia="바탕체"/>
                <w:spacing w:val="-44"/>
                <w:sz w:val="18"/>
                <w:lang w:eastAsia="ko-KR"/>
              </w:rPr>
              <w:t xml:space="preserve"> </w:t>
            </w:r>
            <w:r>
              <w:rPr>
                <w:rFonts w:ascii="바탕체" w:eastAsia="바탕체"/>
                <w:spacing w:val="-6"/>
                <w:sz w:val="18"/>
                <w:lang w:eastAsia="ko-KR"/>
              </w:rPr>
              <w:t>있음</w:t>
            </w:r>
            <w:r w:rsidR="00F93379">
              <w:rPr>
                <w:sz w:val="18"/>
                <w:lang w:eastAsia="ko-KR"/>
              </w:rPr>
              <w:t>…</w:t>
            </w:r>
            <w:r>
              <w:rPr>
                <w:rFonts w:ascii="바탕체" w:eastAsia="바탕체"/>
                <w:spacing w:val="-6"/>
                <w:sz w:val="18"/>
                <w:lang w:eastAsia="ko-KR"/>
              </w:rPr>
              <w:t>재활용폐자원</w:t>
            </w:r>
            <w:r>
              <w:rPr>
                <w:rFonts w:ascii="바탕체" w:eastAsia="바탕체"/>
                <w:spacing w:val="-43"/>
                <w:sz w:val="18"/>
                <w:lang w:eastAsia="ko-KR"/>
              </w:rPr>
              <w:t xml:space="preserve"> </w:t>
            </w:r>
            <w:r>
              <w:rPr>
                <w:rFonts w:ascii="바탕체" w:eastAsia="바탕체"/>
                <w:spacing w:val="-6"/>
                <w:sz w:val="18"/>
                <w:lang w:eastAsia="ko-KR"/>
              </w:rPr>
              <w:t>수거</w:t>
            </w:r>
            <w:r>
              <w:rPr>
                <w:rFonts w:ascii="바탕체" w:eastAsia="바탕체"/>
                <w:spacing w:val="-44"/>
                <w:sz w:val="18"/>
                <w:lang w:eastAsia="ko-KR"/>
              </w:rPr>
              <w:t xml:space="preserve"> </w:t>
            </w:r>
            <w:r>
              <w:rPr>
                <w:rFonts w:ascii="바탕체" w:eastAsia="바탕체"/>
                <w:spacing w:val="-6"/>
                <w:sz w:val="18"/>
                <w:lang w:eastAsia="ko-KR"/>
              </w:rPr>
              <w:t>노인들</w:t>
            </w:r>
          </w:p>
          <w:p w14:paraId="465125C9" w14:textId="77777777" w:rsidR="00832031" w:rsidRDefault="00000000">
            <w:pPr>
              <w:pStyle w:val="TableParagraph"/>
              <w:spacing w:line="213" w:lineRule="exact"/>
              <w:ind w:left="123"/>
              <w:jc w:val="both"/>
              <w:rPr>
                <w:rFonts w:ascii="바탕체" w:eastAsia="바탕체"/>
                <w:sz w:val="18"/>
                <w:lang w:eastAsia="ko-KR"/>
              </w:rPr>
            </w:pPr>
            <w:r>
              <w:rPr>
                <w:rFonts w:ascii="바탕체" w:eastAsia="바탕체"/>
                <w:spacing w:val="-6"/>
                <w:sz w:val="18"/>
                <w:lang w:eastAsia="ko-KR"/>
              </w:rPr>
              <w:t>의</w:t>
            </w:r>
            <w:r>
              <w:rPr>
                <w:rFonts w:ascii="바탕체" w:eastAsia="바탕체"/>
                <w:spacing w:val="-44"/>
                <w:sz w:val="18"/>
                <w:lang w:eastAsia="ko-KR"/>
              </w:rPr>
              <w:t xml:space="preserve"> </w:t>
            </w:r>
            <w:r>
              <w:rPr>
                <w:rFonts w:ascii="바탕체" w:eastAsia="바탕체"/>
                <w:spacing w:val="-6"/>
                <w:sz w:val="18"/>
                <w:lang w:eastAsia="ko-KR"/>
              </w:rPr>
              <w:t>생계에</w:t>
            </w:r>
            <w:r>
              <w:rPr>
                <w:rFonts w:ascii="바탕체" w:eastAsia="바탕체"/>
                <w:spacing w:val="-44"/>
                <w:sz w:val="18"/>
                <w:lang w:eastAsia="ko-KR"/>
              </w:rPr>
              <w:t xml:space="preserve"> </w:t>
            </w:r>
            <w:r>
              <w:rPr>
                <w:rFonts w:ascii="바탕체" w:eastAsia="바탕체"/>
                <w:spacing w:val="-6"/>
                <w:sz w:val="18"/>
                <w:lang w:eastAsia="ko-KR"/>
              </w:rPr>
              <w:t>어려움이</w:t>
            </w:r>
            <w:r>
              <w:rPr>
                <w:rFonts w:ascii="바탕체" w:eastAsia="바탕체"/>
                <w:spacing w:val="-44"/>
                <w:sz w:val="18"/>
                <w:lang w:eastAsia="ko-KR"/>
              </w:rPr>
              <w:t xml:space="preserve"> </w:t>
            </w:r>
            <w:r>
              <w:rPr>
                <w:rFonts w:ascii="바탕체" w:eastAsia="바탕체"/>
                <w:spacing w:val="-6"/>
                <w:sz w:val="18"/>
                <w:lang w:eastAsia="ko-KR"/>
              </w:rPr>
              <w:t>지속되고</w:t>
            </w:r>
            <w:r>
              <w:rPr>
                <w:rFonts w:ascii="바탕체" w:eastAsia="바탕체"/>
                <w:spacing w:val="-44"/>
                <w:sz w:val="18"/>
                <w:lang w:eastAsia="ko-KR"/>
              </w:rPr>
              <w:t xml:space="preserve"> </w:t>
            </w:r>
            <w:r>
              <w:rPr>
                <w:rFonts w:ascii="바탕체" w:eastAsia="바탕체"/>
                <w:spacing w:val="-6"/>
                <w:sz w:val="18"/>
                <w:lang w:eastAsia="ko-KR"/>
              </w:rPr>
              <w:t>있는</w:t>
            </w:r>
            <w:r>
              <w:rPr>
                <w:rFonts w:ascii="바탕체" w:eastAsia="바탕체"/>
                <w:spacing w:val="-44"/>
                <w:sz w:val="18"/>
                <w:lang w:eastAsia="ko-KR"/>
              </w:rPr>
              <w:t xml:space="preserve"> </w:t>
            </w:r>
            <w:r>
              <w:rPr>
                <w:rFonts w:ascii="바탕체" w:eastAsia="바탕체"/>
                <w:spacing w:val="-6"/>
                <w:sz w:val="18"/>
                <w:lang w:eastAsia="ko-KR"/>
              </w:rPr>
              <w:t>실정임</w:t>
            </w:r>
            <w:r>
              <w:rPr>
                <w:spacing w:val="49"/>
                <w:sz w:val="18"/>
                <w:lang w:eastAsia="ko-KR"/>
              </w:rPr>
              <w:t xml:space="preserve">  </w:t>
            </w:r>
            <w:r>
              <w:rPr>
                <w:rFonts w:ascii="바탕체" w:eastAsia="바탕체"/>
                <w:spacing w:val="-6"/>
                <w:sz w:val="18"/>
                <w:lang w:eastAsia="ko-KR"/>
              </w:rPr>
              <w:t>부가가치세</w:t>
            </w:r>
          </w:p>
          <w:p w14:paraId="32235AA6" w14:textId="77777777" w:rsidR="00832031" w:rsidRDefault="00000000">
            <w:pPr>
              <w:pStyle w:val="TableParagraph"/>
              <w:spacing w:line="219" w:lineRule="exact"/>
              <w:ind w:left="123"/>
              <w:jc w:val="both"/>
              <w:rPr>
                <w:rFonts w:ascii="바탕체" w:eastAsia="바탕체"/>
                <w:sz w:val="18"/>
                <w:lang w:eastAsia="ko-KR"/>
              </w:rPr>
            </w:pPr>
            <w:r>
              <w:rPr>
                <w:rFonts w:ascii="바탕체" w:eastAsia="바탕체"/>
                <w:spacing w:val="-4"/>
                <w:sz w:val="18"/>
                <w:lang w:eastAsia="ko-KR"/>
              </w:rPr>
              <w:t>매입세액</w:t>
            </w:r>
            <w:r>
              <w:rPr>
                <w:rFonts w:ascii="바탕체" w:eastAsia="바탕체"/>
                <w:spacing w:val="-21"/>
                <w:sz w:val="18"/>
                <w:lang w:eastAsia="ko-KR"/>
              </w:rPr>
              <w:t xml:space="preserve"> </w:t>
            </w:r>
            <w:r>
              <w:rPr>
                <w:rFonts w:ascii="바탕체" w:eastAsia="바탕체"/>
                <w:spacing w:val="-4"/>
                <w:sz w:val="18"/>
                <w:lang w:eastAsia="ko-KR"/>
              </w:rPr>
              <w:t>공제특례의</w:t>
            </w:r>
            <w:r>
              <w:rPr>
                <w:rFonts w:ascii="바탕체" w:eastAsia="바탕체"/>
                <w:spacing w:val="-21"/>
                <w:sz w:val="18"/>
                <w:lang w:eastAsia="ko-KR"/>
              </w:rPr>
              <w:t xml:space="preserve"> </w:t>
            </w:r>
            <w:r>
              <w:rPr>
                <w:rFonts w:ascii="바탕체" w:eastAsia="바탕체"/>
                <w:spacing w:val="-4"/>
                <w:sz w:val="18"/>
                <w:lang w:eastAsia="ko-KR"/>
              </w:rPr>
              <w:t>일몰을</w:t>
            </w:r>
            <w:r>
              <w:rPr>
                <w:rFonts w:ascii="바탕체" w:eastAsia="바탕체"/>
                <w:spacing w:val="-21"/>
                <w:sz w:val="18"/>
                <w:lang w:eastAsia="ko-KR"/>
              </w:rPr>
              <w:t xml:space="preserve"> </w:t>
            </w:r>
            <w:r>
              <w:rPr>
                <w:spacing w:val="-4"/>
                <w:sz w:val="18"/>
                <w:lang w:eastAsia="ko-KR"/>
              </w:rPr>
              <w:t>...</w:t>
            </w:r>
            <w:r>
              <w:rPr>
                <w:spacing w:val="-1"/>
                <w:sz w:val="18"/>
                <w:lang w:eastAsia="ko-KR"/>
              </w:rPr>
              <w:t xml:space="preserve"> </w:t>
            </w:r>
            <w:r>
              <w:rPr>
                <w:spacing w:val="-4"/>
                <w:sz w:val="18"/>
                <w:lang w:eastAsia="ko-KR"/>
              </w:rPr>
              <w:t>3</w:t>
            </w:r>
            <w:r>
              <w:rPr>
                <w:rFonts w:ascii="바탕체" w:eastAsia="바탕체"/>
                <w:spacing w:val="-4"/>
                <w:sz w:val="18"/>
                <w:lang w:eastAsia="ko-KR"/>
              </w:rPr>
              <w:t>년</w:t>
            </w:r>
            <w:r>
              <w:rPr>
                <w:rFonts w:ascii="바탕체" w:eastAsia="바탕체"/>
                <w:spacing w:val="-21"/>
                <w:sz w:val="18"/>
                <w:lang w:eastAsia="ko-KR"/>
              </w:rPr>
              <w:t xml:space="preserve"> </w:t>
            </w:r>
            <w:r>
              <w:rPr>
                <w:rFonts w:ascii="바탕체" w:eastAsia="바탕체"/>
                <w:spacing w:val="-4"/>
                <w:sz w:val="18"/>
                <w:lang w:eastAsia="ko-KR"/>
              </w:rPr>
              <w:t>연장함으로써</w:t>
            </w:r>
            <w:r>
              <w:rPr>
                <w:spacing w:val="45"/>
                <w:sz w:val="18"/>
                <w:lang w:eastAsia="ko-KR"/>
              </w:rPr>
              <w:t xml:space="preserve">  </w:t>
            </w:r>
            <w:r>
              <w:rPr>
                <w:rFonts w:ascii="바탕체" w:eastAsia="바탕체"/>
                <w:spacing w:val="-10"/>
                <w:sz w:val="18"/>
                <w:lang w:eastAsia="ko-KR"/>
              </w:rPr>
              <w:t>재</w:t>
            </w:r>
          </w:p>
          <w:p w14:paraId="115968DA" w14:textId="4089DA68" w:rsidR="00832031" w:rsidRDefault="00000000">
            <w:pPr>
              <w:pStyle w:val="TableParagraph"/>
              <w:spacing w:line="249" w:lineRule="auto"/>
              <w:ind w:left="123" w:right="110"/>
              <w:jc w:val="both"/>
              <w:rPr>
                <w:sz w:val="18"/>
              </w:rPr>
            </w:pPr>
            <w:r>
              <w:rPr>
                <w:rFonts w:ascii="바탕체" w:eastAsia="바탕체"/>
                <w:w w:val="90"/>
                <w:sz w:val="18"/>
                <w:lang w:eastAsia="ko-KR"/>
              </w:rPr>
              <w:t>활용폐자원</w:t>
            </w:r>
            <w:r>
              <w:rPr>
                <w:rFonts w:ascii="바탕체" w:eastAsia="바탕체"/>
                <w:spacing w:val="-12"/>
                <w:w w:val="90"/>
                <w:sz w:val="18"/>
                <w:lang w:eastAsia="ko-KR"/>
              </w:rPr>
              <w:t xml:space="preserve"> </w:t>
            </w:r>
            <w:r>
              <w:rPr>
                <w:rFonts w:ascii="바탕체" w:eastAsia="바탕체"/>
                <w:w w:val="90"/>
                <w:sz w:val="18"/>
                <w:lang w:eastAsia="ko-KR"/>
              </w:rPr>
              <w:t>수거</w:t>
            </w:r>
            <w:r>
              <w:rPr>
                <w:rFonts w:ascii="바탕체" w:eastAsia="바탕체"/>
                <w:spacing w:val="-12"/>
                <w:w w:val="90"/>
                <w:sz w:val="18"/>
                <w:lang w:eastAsia="ko-KR"/>
              </w:rPr>
              <w:t xml:space="preserve"> </w:t>
            </w:r>
            <w:r>
              <w:rPr>
                <w:rFonts w:ascii="바탕체" w:eastAsia="바탕체"/>
                <w:w w:val="90"/>
                <w:sz w:val="18"/>
                <w:lang w:eastAsia="ko-KR"/>
              </w:rPr>
              <w:t>노인의</w:t>
            </w:r>
            <w:r>
              <w:rPr>
                <w:rFonts w:ascii="바탕체" w:eastAsia="바탕체"/>
                <w:spacing w:val="-12"/>
                <w:w w:val="90"/>
                <w:sz w:val="18"/>
                <w:lang w:eastAsia="ko-KR"/>
              </w:rPr>
              <w:t xml:space="preserve"> </w:t>
            </w:r>
            <w:r>
              <w:rPr>
                <w:rFonts w:ascii="바탕체" w:eastAsia="바탕체"/>
                <w:w w:val="90"/>
                <w:sz w:val="18"/>
                <w:lang w:eastAsia="ko-KR"/>
              </w:rPr>
              <w:t>최저생계를</w:t>
            </w:r>
            <w:r>
              <w:rPr>
                <w:rFonts w:ascii="바탕체" w:eastAsia="바탕체"/>
                <w:spacing w:val="-12"/>
                <w:w w:val="90"/>
                <w:sz w:val="18"/>
                <w:lang w:eastAsia="ko-KR"/>
              </w:rPr>
              <w:t xml:space="preserve"> </w:t>
            </w:r>
            <w:r>
              <w:rPr>
                <w:rFonts w:ascii="바탕체" w:eastAsia="바탕체"/>
                <w:w w:val="90"/>
                <w:sz w:val="18"/>
                <w:lang w:eastAsia="ko-KR"/>
              </w:rPr>
              <w:t>보장하려는</w:t>
            </w:r>
            <w:r>
              <w:rPr>
                <w:rFonts w:ascii="바탕체" w:eastAsia="바탕체"/>
                <w:spacing w:val="-12"/>
                <w:w w:val="90"/>
                <w:sz w:val="18"/>
                <w:lang w:eastAsia="ko-KR"/>
              </w:rPr>
              <w:t xml:space="preserve"> </w:t>
            </w:r>
            <w:r>
              <w:rPr>
                <w:rFonts w:ascii="바탕체" w:eastAsia="바탕체"/>
                <w:w w:val="90"/>
                <w:sz w:val="18"/>
                <w:lang w:eastAsia="ko-KR"/>
              </w:rPr>
              <w:t>것임</w:t>
            </w:r>
            <w:r>
              <w:rPr>
                <w:w w:val="90"/>
                <w:sz w:val="18"/>
                <w:lang w:eastAsia="ko-KR"/>
              </w:rPr>
              <w:t xml:space="preserve">.(. </w:t>
            </w:r>
            <w:r>
              <w:rPr>
                <w:w w:val="90"/>
                <w:sz w:val="18"/>
              </w:rPr>
              <w:t xml:space="preserve">. . </w:t>
            </w:r>
            <w:r>
              <w:rPr>
                <w:sz w:val="18"/>
              </w:rPr>
              <w:t>To</w:t>
            </w:r>
            <w:r>
              <w:rPr>
                <w:spacing w:val="-12"/>
                <w:sz w:val="18"/>
              </w:rPr>
              <w:t xml:space="preserve"> </w:t>
            </w:r>
            <w:r>
              <w:rPr>
                <w:sz w:val="18"/>
              </w:rPr>
              <w:t>mitigate</w:t>
            </w:r>
            <w:r>
              <w:rPr>
                <w:spacing w:val="-11"/>
                <w:sz w:val="18"/>
              </w:rPr>
              <w:t xml:space="preserve"> </w:t>
            </w:r>
            <w:r>
              <w:rPr>
                <w:sz w:val="18"/>
              </w:rPr>
              <w:t>the</w:t>
            </w:r>
            <w:r>
              <w:rPr>
                <w:spacing w:val="-11"/>
                <w:sz w:val="18"/>
              </w:rPr>
              <w:t xml:space="preserve"> </w:t>
            </w:r>
            <w:r>
              <w:rPr>
                <w:sz w:val="18"/>
              </w:rPr>
              <w:t>exacerbation</w:t>
            </w:r>
            <w:r>
              <w:rPr>
                <w:spacing w:val="-11"/>
                <w:sz w:val="18"/>
              </w:rPr>
              <w:t xml:space="preserve"> </w:t>
            </w:r>
            <w:r>
              <w:rPr>
                <w:sz w:val="18"/>
              </w:rPr>
              <w:t>of</w:t>
            </w:r>
            <w:r>
              <w:rPr>
                <w:spacing w:val="-12"/>
                <w:sz w:val="18"/>
              </w:rPr>
              <w:t xml:space="preserve"> </w:t>
            </w:r>
            <w:r>
              <w:rPr>
                <w:sz w:val="18"/>
              </w:rPr>
              <w:t>livelihood</w:t>
            </w:r>
            <w:r>
              <w:rPr>
                <w:spacing w:val="-11"/>
                <w:sz w:val="18"/>
              </w:rPr>
              <w:t xml:space="preserve"> </w:t>
            </w:r>
            <w:r>
              <w:rPr>
                <w:sz w:val="18"/>
              </w:rPr>
              <w:t>difficulties</w:t>
            </w:r>
            <w:r>
              <w:rPr>
                <w:spacing w:val="-11"/>
                <w:sz w:val="18"/>
              </w:rPr>
              <w:t xml:space="preserve"> </w:t>
            </w:r>
            <w:r>
              <w:rPr>
                <w:sz w:val="18"/>
              </w:rPr>
              <w:t>faced by the elderly engaged in collecting recyclable discarded resources,</w:t>
            </w:r>
            <w:r>
              <w:rPr>
                <w:spacing w:val="-5"/>
                <w:sz w:val="18"/>
              </w:rPr>
              <w:t xml:space="preserve"> </w:t>
            </w:r>
            <w:r>
              <w:rPr>
                <w:sz w:val="18"/>
              </w:rPr>
              <w:t>a</w:t>
            </w:r>
            <w:r>
              <w:rPr>
                <w:spacing w:val="-5"/>
                <w:sz w:val="18"/>
              </w:rPr>
              <w:t xml:space="preserve"> </w:t>
            </w:r>
            <w:r>
              <w:rPr>
                <w:sz w:val="18"/>
              </w:rPr>
              <w:t>special</w:t>
            </w:r>
            <w:r>
              <w:rPr>
                <w:spacing w:val="-5"/>
                <w:sz w:val="18"/>
              </w:rPr>
              <w:t xml:space="preserve"> </w:t>
            </w:r>
            <w:r>
              <w:rPr>
                <w:sz w:val="18"/>
              </w:rPr>
              <w:t>provision</w:t>
            </w:r>
            <w:r>
              <w:rPr>
                <w:spacing w:val="-5"/>
                <w:sz w:val="18"/>
              </w:rPr>
              <w:t xml:space="preserve"> </w:t>
            </w:r>
            <w:r>
              <w:rPr>
                <w:sz w:val="18"/>
              </w:rPr>
              <w:t>for</w:t>
            </w:r>
            <w:r>
              <w:rPr>
                <w:spacing w:val="-5"/>
                <w:sz w:val="18"/>
              </w:rPr>
              <w:t xml:space="preserve"> </w:t>
            </w:r>
            <w:r>
              <w:rPr>
                <w:sz w:val="18"/>
              </w:rPr>
              <w:t>Value-Added</w:t>
            </w:r>
            <w:r>
              <w:rPr>
                <w:spacing w:val="-5"/>
                <w:sz w:val="18"/>
              </w:rPr>
              <w:t xml:space="preserve"> </w:t>
            </w:r>
            <w:r>
              <w:rPr>
                <w:sz w:val="18"/>
              </w:rPr>
              <w:t>Tax</w:t>
            </w:r>
            <w:r>
              <w:rPr>
                <w:spacing w:val="-5"/>
                <w:sz w:val="18"/>
              </w:rPr>
              <w:t xml:space="preserve"> </w:t>
            </w:r>
            <w:r>
              <w:rPr>
                <w:sz w:val="18"/>
              </w:rPr>
              <w:t>(VAT) input</w:t>
            </w:r>
            <w:r>
              <w:rPr>
                <w:spacing w:val="23"/>
                <w:sz w:val="18"/>
              </w:rPr>
              <w:t xml:space="preserve"> </w:t>
            </w:r>
            <w:r>
              <w:rPr>
                <w:sz w:val="18"/>
              </w:rPr>
              <w:t>tax</w:t>
            </w:r>
            <w:r>
              <w:rPr>
                <w:spacing w:val="24"/>
                <w:sz w:val="18"/>
              </w:rPr>
              <w:t xml:space="preserve"> </w:t>
            </w:r>
            <w:r>
              <w:rPr>
                <w:sz w:val="18"/>
              </w:rPr>
              <w:t>deduction</w:t>
            </w:r>
            <w:r>
              <w:rPr>
                <w:spacing w:val="24"/>
                <w:sz w:val="18"/>
              </w:rPr>
              <w:t xml:space="preserve"> </w:t>
            </w:r>
            <w:r>
              <w:rPr>
                <w:sz w:val="18"/>
              </w:rPr>
              <w:t>is</w:t>
            </w:r>
            <w:r>
              <w:rPr>
                <w:spacing w:val="24"/>
                <w:sz w:val="18"/>
              </w:rPr>
              <w:t xml:space="preserve"> </w:t>
            </w:r>
            <w:r>
              <w:rPr>
                <w:sz w:val="18"/>
              </w:rPr>
              <w:t>currently</w:t>
            </w:r>
            <w:r>
              <w:rPr>
                <w:spacing w:val="23"/>
                <w:sz w:val="18"/>
              </w:rPr>
              <w:t xml:space="preserve"> </w:t>
            </w:r>
            <w:r>
              <w:rPr>
                <w:sz w:val="18"/>
              </w:rPr>
              <w:t>in</w:t>
            </w:r>
            <w:r>
              <w:rPr>
                <w:spacing w:val="24"/>
                <w:sz w:val="18"/>
              </w:rPr>
              <w:t xml:space="preserve"> </w:t>
            </w:r>
            <w:r>
              <w:rPr>
                <w:sz w:val="18"/>
              </w:rPr>
              <w:t>effect</w:t>
            </w:r>
            <w:r>
              <w:rPr>
                <w:spacing w:val="24"/>
                <w:sz w:val="18"/>
              </w:rPr>
              <w:t xml:space="preserve"> </w:t>
            </w:r>
            <w:r>
              <w:rPr>
                <w:sz w:val="18"/>
              </w:rPr>
              <w:t>(</w:t>
            </w:r>
            <w:r w:rsidR="00F93379">
              <w:rPr>
                <w:sz w:val="18"/>
              </w:rPr>
              <w:t>…</w:t>
            </w:r>
            <w:r>
              <w:rPr>
                <w:sz w:val="18"/>
              </w:rPr>
              <w:t>).</w:t>
            </w:r>
            <w:r>
              <w:rPr>
                <w:spacing w:val="26"/>
                <w:sz w:val="18"/>
              </w:rPr>
              <w:t xml:space="preserve"> </w:t>
            </w:r>
            <w:r>
              <w:rPr>
                <w:spacing w:val="-2"/>
                <w:sz w:val="18"/>
              </w:rPr>
              <w:t>However,</w:t>
            </w:r>
          </w:p>
          <w:p w14:paraId="2E181ECE" w14:textId="51D858A5" w:rsidR="00832031" w:rsidRDefault="00000000">
            <w:pPr>
              <w:pStyle w:val="TableParagraph"/>
              <w:spacing w:line="254" w:lineRule="auto"/>
              <w:ind w:left="123" w:right="110"/>
              <w:jc w:val="both"/>
              <w:rPr>
                <w:sz w:val="18"/>
              </w:rPr>
            </w:pPr>
            <w:r>
              <w:rPr>
                <w:sz w:val="18"/>
              </w:rPr>
              <w:t>the said elderly population continues to experience liveli-hood</w:t>
            </w:r>
            <w:r>
              <w:rPr>
                <w:spacing w:val="2"/>
                <w:sz w:val="18"/>
              </w:rPr>
              <w:t xml:space="preserve"> </w:t>
            </w:r>
            <w:r>
              <w:rPr>
                <w:sz w:val="18"/>
              </w:rPr>
              <w:t>challenges.</w:t>
            </w:r>
            <w:r>
              <w:rPr>
                <w:spacing w:val="2"/>
                <w:sz w:val="18"/>
              </w:rPr>
              <w:t xml:space="preserve"> </w:t>
            </w:r>
            <w:r>
              <w:rPr>
                <w:sz w:val="18"/>
              </w:rPr>
              <w:t>(</w:t>
            </w:r>
            <w:r w:rsidR="00F93379">
              <w:rPr>
                <w:sz w:val="18"/>
              </w:rPr>
              <w:t>…</w:t>
            </w:r>
            <w:r>
              <w:rPr>
                <w:sz w:val="18"/>
              </w:rPr>
              <w:t>)</w:t>
            </w:r>
            <w:r>
              <w:rPr>
                <w:spacing w:val="2"/>
                <w:sz w:val="18"/>
              </w:rPr>
              <w:t xml:space="preserve"> </w:t>
            </w:r>
            <w:r>
              <w:rPr>
                <w:sz w:val="18"/>
              </w:rPr>
              <w:t>Therefore,</w:t>
            </w:r>
            <w:r>
              <w:rPr>
                <w:spacing w:val="2"/>
                <w:sz w:val="18"/>
              </w:rPr>
              <w:t xml:space="preserve"> </w:t>
            </w:r>
            <w:r>
              <w:rPr>
                <w:sz w:val="18"/>
              </w:rPr>
              <w:t>the</w:t>
            </w:r>
            <w:r>
              <w:rPr>
                <w:spacing w:val="2"/>
                <w:sz w:val="18"/>
              </w:rPr>
              <w:t xml:space="preserve"> </w:t>
            </w:r>
            <w:r>
              <w:rPr>
                <w:sz w:val="18"/>
              </w:rPr>
              <w:t>objective</w:t>
            </w:r>
            <w:r>
              <w:rPr>
                <w:spacing w:val="2"/>
                <w:sz w:val="18"/>
              </w:rPr>
              <w:t xml:space="preserve"> </w:t>
            </w:r>
            <w:r>
              <w:rPr>
                <w:sz w:val="18"/>
              </w:rPr>
              <w:t>is</w:t>
            </w:r>
            <w:r>
              <w:rPr>
                <w:spacing w:val="3"/>
                <w:sz w:val="18"/>
              </w:rPr>
              <w:t xml:space="preserve"> </w:t>
            </w:r>
            <w:r>
              <w:rPr>
                <w:sz w:val="18"/>
              </w:rPr>
              <w:t>to</w:t>
            </w:r>
            <w:r>
              <w:rPr>
                <w:spacing w:val="2"/>
                <w:sz w:val="18"/>
              </w:rPr>
              <w:t xml:space="preserve"> </w:t>
            </w:r>
            <w:r>
              <w:rPr>
                <w:spacing w:val="-2"/>
                <w:sz w:val="18"/>
              </w:rPr>
              <w:t>ensure</w:t>
            </w:r>
          </w:p>
          <w:p w14:paraId="6E6293BC" w14:textId="488E2309" w:rsidR="00832031" w:rsidRDefault="00000000">
            <w:pPr>
              <w:pStyle w:val="TableParagraph"/>
              <w:spacing w:line="254" w:lineRule="auto"/>
              <w:ind w:left="123" w:right="110"/>
              <w:jc w:val="both"/>
              <w:rPr>
                <w:sz w:val="18"/>
              </w:rPr>
            </w:pPr>
            <w:r>
              <w:rPr>
                <w:sz w:val="18"/>
              </w:rPr>
              <w:t>the</w:t>
            </w:r>
            <w:r>
              <w:rPr>
                <w:spacing w:val="-10"/>
                <w:sz w:val="18"/>
              </w:rPr>
              <w:t xml:space="preserve"> </w:t>
            </w:r>
            <w:r>
              <w:rPr>
                <w:sz w:val="18"/>
              </w:rPr>
              <w:t>minimum</w:t>
            </w:r>
            <w:r>
              <w:rPr>
                <w:spacing w:val="-10"/>
                <w:sz w:val="18"/>
              </w:rPr>
              <w:t xml:space="preserve"> </w:t>
            </w:r>
            <w:r>
              <w:rPr>
                <w:sz w:val="18"/>
              </w:rPr>
              <w:t>livelihood</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collecting</w:t>
            </w:r>
            <w:r>
              <w:rPr>
                <w:spacing w:val="-10"/>
                <w:sz w:val="18"/>
              </w:rPr>
              <w:t xml:space="preserve"> </w:t>
            </w:r>
            <w:r>
              <w:rPr>
                <w:sz w:val="18"/>
              </w:rPr>
              <w:t>recyclable discarded resources by extending the sunset clause for the special</w:t>
            </w:r>
            <w:r>
              <w:rPr>
                <w:spacing w:val="-6"/>
                <w:sz w:val="18"/>
              </w:rPr>
              <w:t xml:space="preserve"> </w:t>
            </w:r>
            <w:r>
              <w:rPr>
                <w:sz w:val="18"/>
              </w:rPr>
              <w:t>provision</w:t>
            </w:r>
            <w:r>
              <w:rPr>
                <w:spacing w:val="-6"/>
                <w:sz w:val="18"/>
              </w:rPr>
              <w:t xml:space="preserve"> </w:t>
            </w:r>
            <w:r>
              <w:rPr>
                <w:sz w:val="18"/>
              </w:rPr>
              <w:t>of</w:t>
            </w:r>
            <w:r>
              <w:rPr>
                <w:spacing w:val="-6"/>
                <w:sz w:val="18"/>
              </w:rPr>
              <w:t xml:space="preserve"> </w:t>
            </w:r>
            <w:r>
              <w:rPr>
                <w:sz w:val="18"/>
              </w:rPr>
              <w:t>VAT</w:t>
            </w:r>
            <w:r>
              <w:rPr>
                <w:spacing w:val="-6"/>
                <w:sz w:val="18"/>
              </w:rPr>
              <w:t xml:space="preserve"> </w:t>
            </w:r>
            <w:r>
              <w:rPr>
                <w:sz w:val="18"/>
              </w:rPr>
              <w:t>input</w:t>
            </w:r>
            <w:r>
              <w:rPr>
                <w:spacing w:val="-6"/>
                <w:sz w:val="18"/>
              </w:rPr>
              <w:t xml:space="preserve"> </w:t>
            </w:r>
            <w:r>
              <w:rPr>
                <w:sz w:val="18"/>
              </w:rPr>
              <w:t>tax</w:t>
            </w:r>
            <w:r>
              <w:rPr>
                <w:spacing w:val="-6"/>
                <w:sz w:val="18"/>
              </w:rPr>
              <w:t xml:space="preserve"> </w:t>
            </w:r>
            <w:r>
              <w:rPr>
                <w:sz w:val="18"/>
              </w:rPr>
              <w:t>deduction</w:t>
            </w:r>
            <w:r>
              <w:rPr>
                <w:spacing w:val="-6"/>
                <w:sz w:val="18"/>
              </w:rPr>
              <w:t xml:space="preserve"> </w:t>
            </w:r>
            <w:r>
              <w:rPr>
                <w:sz w:val="18"/>
              </w:rPr>
              <w:t>(</w:t>
            </w:r>
            <w:r w:rsidR="00F93379">
              <w:rPr>
                <w:sz w:val="18"/>
              </w:rPr>
              <w:t>…</w:t>
            </w:r>
            <w:r>
              <w:rPr>
                <w:sz w:val="18"/>
              </w:rPr>
              <w:t>)</w:t>
            </w:r>
            <w:r>
              <w:rPr>
                <w:spacing w:val="-6"/>
                <w:sz w:val="18"/>
              </w:rPr>
              <w:t xml:space="preserve"> </w:t>
            </w:r>
            <w:r>
              <w:rPr>
                <w:sz w:val="18"/>
              </w:rPr>
              <w:t>for</w:t>
            </w:r>
            <w:r>
              <w:rPr>
                <w:spacing w:val="-6"/>
                <w:sz w:val="18"/>
              </w:rPr>
              <w:t xml:space="preserve"> </w:t>
            </w:r>
            <w:r>
              <w:rPr>
                <w:sz w:val="18"/>
              </w:rPr>
              <w:t>a</w:t>
            </w:r>
            <w:r>
              <w:rPr>
                <w:spacing w:val="-6"/>
                <w:sz w:val="18"/>
              </w:rPr>
              <w:t xml:space="preserve"> </w:t>
            </w:r>
            <w:r>
              <w:rPr>
                <w:spacing w:val="-5"/>
                <w:sz w:val="18"/>
              </w:rPr>
              <w:t>pe-</w:t>
            </w:r>
          </w:p>
          <w:p w14:paraId="56CA7766" w14:textId="77777777" w:rsidR="00832031" w:rsidRDefault="00000000">
            <w:pPr>
              <w:pStyle w:val="TableParagraph"/>
              <w:spacing w:line="206" w:lineRule="exact"/>
              <w:ind w:left="123"/>
              <w:jc w:val="both"/>
              <w:rPr>
                <w:sz w:val="18"/>
              </w:rPr>
            </w:pPr>
            <w:r>
              <w:rPr>
                <w:sz w:val="18"/>
              </w:rPr>
              <w:t>riod</w:t>
            </w:r>
            <w:r>
              <w:rPr>
                <w:spacing w:val="-4"/>
                <w:sz w:val="18"/>
              </w:rPr>
              <w:t xml:space="preserve"> </w:t>
            </w:r>
            <w:r>
              <w:rPr>
                <w:sz w:val="18"/>
              </w:rPr>
              <w:t>of</w:t>
            </w:r>
            <w:r>
              <w:rPr>
                <w:spacing w:val="-4"/>
                <w:sz w:val="18"/>
              </w:rPr>
              <w:t xml:space="preserve"> </w:t>
            </w:r>
            <w:r>
              <w:rPr>
                <w:sz w:val="18"/>
              </w:rPr>
              <w:t>three</w:t>
            </w:r>
            <w:r>
              <w:rPr>
                <w:spacing w:val="-3"/>
                <w:sz w:val="18"/>
              </w:rPr>
              <w:t xml:space="preserve"> </w:t>
            </w:r>
            <w:r>
              <w:rPr>
                <w:spacing w:val="-2"/>
                <w:sz w:val="18"/>
              </w:rPr>
              <w:t>years.)</w:t>
            </w:r>
          </w:p>
        </w:tc>
      </w:tr>
      <w:tr w:rsidR="00832031" w14:paraId="138DF5E7" w14:textId="77777777">
        <w:trPr>
          <w:trHeight w:val="3364"/>
        </w:trPr>
        <w:tc>
          <w:tcPr>
            <w:tcW w:w="2515" w:type="dxa"/>
          </w:tcPr>
          <w:p w14:paraId="0D22BF61"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0914A111" w14:textId="77777777" w:rsidR="00832031" w:rsidRDefault="00000000">
            <w:pPr>
              <w:pStyle w:val="TableParagraph"/>
              <w:spacing w:before="39"/>
              <w:ind w:left="8" w:right="1"/>
              <w:rPr>
                <w:sz w:val="18"/>
              </w:rPr>
            </w:pPr>
            <w:r>
              <w:rPr>
                <w:spacing w:val="-2"/>
                <w:sz w:val="18"/>
              </w:rPr>
              <w:t>2109479</w:t>
            </w:r>
          </w:p>
        </w:tc>
        <w:tc>
          <w:tcPr>
            <w:tcW w:w="1607" w:type="dxa"/>
          </w:tcPr>
          <w:p w14:paraId="7773BED2" w14:textId="77777777" w:rsidR="00832031" w:rsidRDefault="00000000">
            <w:pPr>
              <w:pStyle w:val="TableParagraph"/>
              <w:spacing w:before="24"/>
              <w:ind w:left="573" w:right="153" w:hanging="405"/>
              <w:jc w:val="left"/>
              <w:rPr>
                <w:sz w:val="18"/>
              </w:rPr>
            </w:pPr>
            <w:r>
              <w:rPr>
                <w:rFonts w:ascii="바탕체" w:eastAsia="바탕체"/>
                <w:spacing w:val="-4"/>
                <w:sz w:val="18"/>
              </w:rPr>
              <w:t>홍문표</w:t>
            </w:r>
            <w:r>
              <w:rPr>
                <w:spacing w:val="-4"/>
                <w:sz w:val="18"/>
              </w:rPr>
              <w:t xml:space="preserve">(Moonpyo </w:t>
            </w:r>
            <w:r>
              <w:rPr>
                <w:spacing w:val="-2"/>
                <w:sz w:val="18"/>
              </w:rPr>
              <w:t>Hong)</w:t>
            </w:r>
          </w:p>
        </w:tc>
        <w:tc>
          <w:tcPr>
            <w:tcW w:w="4498" w:type="dxa"/>
          </w:tcPr>
          <w:p w14:paraId="2E6C8097" w14:textId="77777777" w:rsidR="00832031" w:rsidRDefault="00000000">
            <w:pPr>
              <w:pStyle w:val="TableParagraph"/>
              <w:spacing w:before="24" w:line="242" w:lineRule="auto"/>
              <w:ind w:left="123" w:right="110"/>
              <w:jc w:val="both"/>
              <w:rPr>
                <w:sz w:val="18"/>
              </w:rPr>
            </w:pPr>
            <w:r>
              <w:rPr>
                <w:rFonts w:ascii="바탕체" w:eastAsia="바탕체" w:hAnsi="바탕체"/>
                <w:w w:val="90"/>
                <w:sz w:val="18"/>
                <w:lang w:eastAsia="ko-KR"/>
              </w:rPr>
              <w:t xml:space="preserve">현행법은 </w:t>
            </w:r>
            <w:r>
              <w:rPr>
                <w:w w:val="90"/>
                <w:sz w:val="18"/>
                <w:lang w:eastAsia="ko-KR"/>
              </w:rPr>
              <w:t>..</w:t>
            </w:r>
            <w:r>
              <w:rPr>
                <w:spacing w:val="36"/>
                <w:sz w:val="18"/>
                <w:lang w:eastAsia="ko-KR"/>
              </w:rPr>
              <w:t xml:space="preserve"> </w:t>
            </w:r>
            <w:r>
              <w:rPr>
                <w:rFonts w:ascii="바탕체" w:eastAsia="바탕체" w:hAnsi="바탕체"/>
                <w:w w:val="90"/>
                <w:sz w:val="18"/>
                <w:lang w:eastAsia="ko-KR"/>
              </w:rPr>
              <w:t xml:space="preserve">일정구간을 노인 보호구역으로 지정할 수 있 </w:t>
            </w:r>
            <w:r>
              <w:rPr>
                <w:rFonts w:ascii="바탕체" w:eastAsia="바탕체" w:hAnsi="바탕체"/>
                <w:spacing w:val="-12"/>
                <w:sz w:val="18"/>
                <w:lang w:eastAsia="ko-KR"/>
              </w:rPr>
              <w:t>도록</w:t>
            </w:r>
            <w:r>
              <w:rPr>
                <w:rFonts w:ascii="바탕체" w:eastAsia="바탕체" w:hAnsi="바탕체"/>
                <w:spacing w:val="-11"/>
                <w:sz w:val="18"/>
                <w:lang w:eastAsia="ko-KR"/>
              </w:rPr>
              <w:t xml:space="preserve"> </w:t>
            </w:r>
            <w:r>
              <w:rPr>
                <w:rFonts w:ascii="바탕체" w:eastAsia="바탕체" w:hAnsi="바탕체"/>
                <w:spacing w:val="-12"/>
                <w:sz w:val="18"/>
                <w:lang w:eastAsia="ko-KR"/>
              </w:rPr>
              <w:t>하고</w:t>
            </w:r>
            <w:r>
              <w:rPr>
                <w:rFonts w:ascii="바탕체" w:eastAsia="바탕체" w:hAnsi="바탕체"/>
                <w:spacing w:val="-10"/>
                <w:sz w:val="18"/>
                <w:lang w:eastAsia="ko-KR"/>
              </w:rPr>
              <w:t xml:space="preserve"> </w:t>
            </w:r>
            <w:r>
              <w:rPr>
                <w:rFonts w:ascii="바탕체" w:eastAsia="바탕체" w:hAnsi="바탕체"/>
                <w:spacing w:val="-12"/>
                <w:sz w:val="18"/>
                <w:lang w:eastAsia="ko-KR"/>
              </w:rPr>
              <w:t>있음</w:t>
            </w:r>
            <w:r>
              <w:rPr>
                <w:spacing w:val="-12"/>
                <w:sz w:val="18"/>
                <w:lang w:eastAsia="ko-KR"/>
              </w:rPr>
              <w:t>.</w:t>
            </w:r>
            <w:r>
              <w:rPr>
                <w:sz w:val="18"/>
                <w:lang w:eastAsia="ko-KR"/>
              </w:rPr>
              <w:t xml:space="preserve"> </w:t>
            </w:r>
            <w:r>
              <w:rPr>
                <w:rFonts w:ascii="바탕체" w:eastAsia="바탕체" w:hAnsi="바탕체"/>
                <w:spacing w:val="-12"/>
                <w:sz w:val="18"/>
                <w:lang w:eastAsia="ko-KR"/>
              </w:rPr>
              <w:t>그러나</w:t>
            </w:r>
            <w:r>
              <w:rPr>
                <w:rFonts w:ascii="바탕체" w:eastAsia="바탕체" w:hAnsi="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무인</w:t>
            </w:r>
            <w:r>
              <w:rPr>
                <w:rFonts w:ascii="바탕체" w:eastAsia="바탕체" w:hAnsi="바탕체"/>
                <w:spacing w:val="-11"/>
                <w:sz w:val="18"/>
                <w:lang w:eastAsia="ko-KR"/>
              </w:rPr>
              <w:t xml:space="preserve"> </w:t>
            </w:r>
            <w:r>
              <w:rPr>
                <w:rFonts w:ascii="바탕체" w:eastAsia="바탕체" w:hAnsi="바탕체"/>
                <w:spacing w:val="-12"/>
                <w:sz w:val="18"/>
                <w:lang w:eastAsia="ko-KR"/>
              </w:rPr>
              <w:t>교통단속용</w:t>
            </w:r>
            <w:r>
              <w:rPr>
                <w:rFonts w:ascii="바탕체" w:eastAsia="바탕체" w:hAnsi="바탕체"/>
                <w:spacing w:val="-10"/>
                <w:sz w:val="18"/>
                <w:lang w:eastAsia="ko-KR"/>
              </w:rPr>
              <w:t xml:space="preserve"> </w:t>
            </w:r>
            <w:r>
              <w:rPr>
                <w:rFonts w:ascii="바탕체" w:eastAsia="바탕체" w:hAnsi="바탕체"/>
                <w:spacing w:val="-12"/>
                <w:sz w:val="18"/>
                <w:lang w:eastAsia="ko-KR"/>
              </w:rPr>
              <w:t>장비가</w:t>
            </w:r>
            <w:r>
              <w:rPr>
                <w:rFonts w:ascii="바탕체" w:eastAsia="바탕체" w:hAnsi="바탕체"/>
                <w:spacing w:val="-11"/>
                <w:sz w:val="18"/>
                <w:lang w:eastAsia="ko-KR"/>
              </w:rPr>
              <w:t xml:space="preserve"> </w:t>
            </w:r>
            <w:r>
              <w:rPr>
                <w:rFonts w:ascii="바탕체" w:eastAsia="바탕체" w:hAnsi="바탕체"/>
                <w:spacing w:val="-12"/>
                <w:sz w:val="18"/>
                <w:lang w:eastAsia="ko-KR"/>
              </w:rPr>
              <w:t xml:space="preserve">미비 </w:t>
            </w:r>
            <w:r>
              <w:rPr>
                <w:rFonts w:ascii="바탕체" w:eastAsia="바탕체" w:hAnsi="바탕체"/>
                <w:w w:val="90"/>
                <w:sz w:val="18"/>
                <w:lang w:eastAsia="ko-KR"/>
              </w:rPr>
              <w:t>하여</w:t>
            </w:r>
            <w:r>
              <w:rPr>
                <w:rFonts w:ascii="바탕체" w:eastAsia="바탕체" w:hAnsi="바탕체"/>
                <w:spacing w:val="-12"/>
                <w:w w:val="90"/>
                <w:sz w:val="18"/>
                <w:lang w:eastAsia="ko-KR"/>
              </w:rPr>
              <w:t xml:space="preserve"> </w:t>
            </w:r>
            <w:r>
              <w:rPr>
                <w:rFonts w:ascii="바탕체" w:eastAsia="바탕체" w:hAnsi="바탕체"/>
                <w:w w:val="90"/>
                <w:sz w:val="18"/>
                <w:lang w:eastAsia="ko-KR"/>
              </w:rPr>
              <w:t>실제</w:t>
            </w:r>
            <w:r>
              <w:rPr>
                <w:rFonts w:ascii="바탕체" w:eastAsia="바탕체" w:hAnsi="바탕체"/>
                <w:spacing w:val="-12"/>
                <w:w w:val="90"/>
                <w:sz w:val="18"/>
                <w:lang w:eastAsia="ko-KR"/>
              </w:rPr>
              <w:t xml:space="preserve"> </w:t>
            </w:r>
            <w:r>
              <w:rPr>
                <w:rFonts w:ascii="바탕체" w:eastAsia="바탕체" w:hAnsi="바탕체"/>
                <w:w w:val="90"/>
                <w:sz w:val="18"/>
                <w:lang w:eastAsia="ko-KR"/>
              </w:rPr>
              <w:t>해당</w:t>
            </w:r>
            <w:r>
              <w:rPr>
                <w:rFonts w:ascii="바탕체" w:eastAsia="바탕체" w:hAnsi="바탕체"/>
                <w:spacing w:val="-12"/>
                <w:w w:val="90"/>
                <w:sz w:val="18"/>
                <w:lang w:eastAsia="ko-KR"/>
              </w:rPr>
              <w:t xml:space="preserve"> </w:t>
            </w:r>
            <w:r>
              <w:rPr>
                <w:rFonts w:ascii="바탕체" w:eastAsia="바탕체" w:hAnsi="바탕체"/>
                <w:w w:val="90"/>
                <w:sz w:val="18"/>
                <w:lang w:eastAsia="ko-KR"/>
              </w:rPr>
              <w:t>구역에서</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w:t>
            </w:r>
            <w:r>
              <w:rPr>
                <w:rFonts w:ascii="바탕체" w:eastAsia="바탕체" w:hAnsi="바탕체"/>
                <w:spacing w:val="-12"/>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장애인을</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교통사고로 </w:t>
            </w:r>
            <w:r>
              <w:rPr>
                <w:rFonts w:ascii="바탕체" w:eastAsia="바탕체" w:hAnsi="바탕체"/>
                <w:spacing w:val="-12"/>
                <w:sz w:val="18"/>
                <w:lang w:eastAsia="ko-KR"/>
              </w:rPr>
              <w:t>부터</w:t>
            </w:r>
            <w:r>
              <w:rPr>
                <w:rFonts w:ascii="바탕체" w:eastAsia="바탕체" w:hAnsi="바탕체"/>
                <w:spacing w:val="-11"/>
                <w:sz w:val="18"/>
                <w:lang w:eastAsia="ko-KR"/>
              </w:rPr>
              <w:t xml:space="preserve"> </w:t>
            </w:r>
            <w:r>
              <w:rPr>
                <w:rFonts w:ascii="바탕체" w:eastAsia="바탕체" w:hAnsi="바탕체"/>
                <w:spacing w:val="-12"/>
                <w:sz w:val="18"/>
                <w:lang w:eastAsia="ko-KR"/>
              </w:rPr>
              <w:t>보호하기</w:t>
            </w:r>
            <w:r>
              <w:rPr>
                <w:rFonts w:ascii="바탕체" w:eastAsia="바탕체" w:hAnsi="바탕체"/>
                <w:spacing w:val="-10"/>
                <w:sz w:val="18"/>
                <w:lang w:eastAsia="ko-KR"/>
              </w:rPr>
              <w:t xml:space="preserve"> </w:t>
            </w:r>
            <w:r>
              <w:rPr>
                <w:rFonts w:ascii="바탕체" w:eastAsia="바탕체" w:hAnsi="바탕체"/>
                <w:spacing w:val="-12"/>
                <w:sz w:val="18"/>
                <w:lang w:eastAsia="ko-KR"/>
              </w:rPr>
              <w:t>어려운</w:t>
            </w:r>
            <w:r>
              <w:rPr>
                <w:rFonts w:ascii="바탕체" w:eastAsia="바탕체" w:hAnsi="바탕체"/>
                <w:spacing w:val="-11"/>
                <w:sz w:val="18"/>
                <w:lang w:eastAsia="ko-KR"/>
              </w:rPr>
              <w:t xml:space="preserve"> </w:t>
            </w:r>
            <w:r>
              <w:rPr>
                <w:rFonts w:ascii="바탕체" w:eastAsia="바탕체" w:hAnsi="바탕체"/>
                <w:spacing w:val="-12"/>
                <w:sz w:val="18"/>
                <w:lang w:eastAsia="ko-KR"/>
              </w:rPr>
              <w:t>실정임</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이에</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안전표지</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무인</w:t>
            </w:r>
            <w:r>
              <w:rPr>
                <w:rFonts w:ascii="바탕체" w:eastAsia="바탕체" w:hAnsi="바탕체"/>
                <w:spacing w:val="-11"/>
                <w:sz w:val="18"/>
                <w:lang w:eastAsia="ko-KR"/>
              </w:rPr>
              <w:t xml:space="preserve"> </w:t>
            </w:r>
            <w:r>
              <w:rPr>
                <w:rFonts w:ascii="바탕체" w:eastAsia="바탕체" w:hAnsi="바탕체"/>
                <w:spacing w:val="-12"/>
                <w:sz w:val="18"/>
                <w:lang w:eastAsia="ko-KR"/>
              </w:rPr>
              <w:t xml:space="preserve">교 </w:t>
            </w:r>
            <w:r>
              <w:rPr>
                <w:rFonts w:ascii="바탕체" w:eastAsia="바탕체" w:hAnsi="바탕체"/>
                <w:w w:val="90"/>
                <w:sz w:val="18"/>
                <w:lang w:eastAsia="ko-KR"/>
              </w:rPr>
              <w:t>통단속용 장비 등을 설치하도록 의무화하여 노인</w:t>
            </w:r>
            <w:r>
              <w:rPr>
                <w:rFonts w:ascii="Verdana" w:eastAsia="Verdana" w:hAnsi="Verdana"/>
                <w:i/>
                <w:w w:val="90"/>
                <w:sz w:val="18"/>
                <w:lang w:eastAsia="ko-KR"/>
              </w:rPr>
              <w:t>·</w:t>
            </w:r>
            <w:r>
              <w:rPr>
                <w:rFonts w:ascii="바탕체" w:eastAsia="바탕체" w:hAnsi="바탕체"/>
                <w:w w:val="90"/>
                <w:sz w:val="18"/>
                <w:lang w:eastAsia="ko-KR"/>
              </w:rPr>
              <w:t>장애인 보호구역의</w:t>
            </w:r>
            <w:r>
              <w:rPr>
                <w:rFonts w:ascii="바탕체" w:eastAsia="바탕체" w:hAnsi="바탕체"/>
                <w:spacing w:val="-5"/>
                <w:w w:val="90"/>
                <w:sz w:val="18"/>
                <w:lang w:eastAsia="ko-KR"/>
              </w:rPr>
              <w:t xml:space="preserve"> </w:t>
            </w:r>
            <w:r>
              <w:rPr>
                <w:rFonts w:ascii="바탕체" w:eastAsia="바탕체" w:hAnsi="바탕체"/>
                <w:w w:val="90"/>
                <w:sz w:val="18"/>
                <w:lang w:eastAsia="ko-KR"/>
              </w:rPr>
              <w:t>실효성을</w:t>
            </w:r>
            <w:r>
              <w:rPr>
                <w:rFonts w:ascii="바탕체" w:eastAsia="바탕체" w:hAnsi="바탕체"/>
                <w:spacing w:val="-5"/>
                <w:w w:val="90"/>
                <w:sz w:val="18"/>
                <w:lang w:eastAsia="ko-KR"/>
              </w:rPr>
              <w:t xml:space="preserve"> </w:t>
            </w:r>
            <w:r>
              <w:rPr>
                <w:rFonts w:ascii="바탕체" w:eastAsia="바탕체" w:hAnsi="바탕체"/>
                <w:w w:val="90"/>
                <w:sz w:val="18"/>
                <w:lang w:eastAsia="ko-KR"/>
              </w:rPr>
              <w:t>제고하고자</w:t>
            </w:r>
            <w:r>
              <w:rPr>
                <w:rFonts w:ascii="바탕체" w:eastAsia="바탕체" w:hAnsi="바탕체"/>
                <w:spacing w:val="-5"/>
                <w:w w:val="90"/>
                <w:sz w:val="18"/>
                <w:lang w:eastAsia="ko-KR"/>
              </w:rPr>
              <w:t xml:space="preserve"> </w:t>
            </w:r>
            <w:r>
              <w:rPr>
                <w:rFonts w:ascii="바탕체" w:eastAsia="바탕체" w:hAnsi="바탕체"/>
                <w:w w:val="90"/>
                <w:sz w:val="18"/>
                <w:lang w:eastAsia="ko-KR"/>
              </w:rPr>
              <w:t>하는</w:t>
            </w:r>
            <w:r>
              <w:rPr>
                <w:rFonts w:ascii="바탕체" w:eastAsia="바탕체" w:hAnsi="바탕체"/>
                <w:spacing w:val="-5"/>
                <w:w w:val="90"/>
                <w:sz w:val="18"/>
                <w:lang w:eastAsia="ko-KR"/>
              </w:rPr>
              <w:t xml:space="preserve"> </w:t>
            </w:r>
            <w:r>
              <w:rPr>
                <w:rFonts w:ascii="바탕체" w:eastAsia="바탕체" w:hAnsi="바탕체"/>
                <w:w w:val="90"/>
                <w:sz w:val="18"/>
                <w:lang w:eastAsia="ko-KR"/>
              </w:rPr>
              <w:t>것임</w:t>
            </w:r>
            <w:r>
              <w:rPr>
                <w:w w:val="90"/>
                <w:sz w:val="18"/>
                <w:lang w:eastAsia="ko-KR"/>
              </w:rPr>
              <w:t>(. . .</w:t>
            </w:r>
            <w:r>
              <w:rPr>
                <w:spacing w:val="75"/>
                <w:sz w:val="18"/>
                <w:lang w:eastAsia="ko-KR"/>
              </w:rPr>
              <w:t xml:space="preserve"> </w:t>
            </w:r>
            <w:r>
              <w:rPr>
                <w:w w:val="90"/>
                <w:sz w:val="18"/>
              </w:rPr>
              <w:t xml:space="preserve">Although </w:t>
            </w:r>
            <w:r>
              <w:rPr>
                <w:sz w:val="18"/>
              </w:rPr>
              <w:t>current legislation permits the designation of certain road segments</w:t>
            </w:r>
            <w:r>
              <w:rPr>
                <w:spacing w:val="-12"/>
                <w:sz w:val="18"/>
              </w:rPr>
              <w:t xml:space="preserve"> </w:t>
            </w:r>
            <w:r>
              <w:rPr>
                <w:sz w:val="18"/>
              </w:rPr>
              <w:t>as</w:t>
            </w:r>
            <w:r>
              <w:rPr>
                <w:spacing w:val="-7"/>
                <w:sz w:val="18"/>
              </w:rPr>
              <w:t xml:space="preserve"> </w:t>
            </w:r>
            <w:r>
              <w:rPr>
                <w:sz w:val="18"/>
              </w:rPr>
              <w:t>Senior Protection Zones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it has been ob-served that the absence of unmanned traffic enforcement equipment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makes</w:t>
            </w:r>
            <w:r>
              <w:rPr>
                <w:spacing w:val="-11"/>
                <w:sz w:val="18"/>
              </w:rPr>
              <w:t xml:space="preserve"> </w:t>
            </w:r>
            <w:r>
              <w:rPr>
                <w:sz w:val="18"/>
              </w:rPr>
              <w:t>it</w:t>
            </w:r>
            <w:r>
              <w:rPr>
                <w:spacing w:val="-3"/>
                <w:sz w:val="18"/>
              </w:rPr>
              <w:t xml:space="preserve"> </w:t>
            </w:r>
            <w:r>
              <w:rPr>
                <w:sz w:val="18"/>
              </w:rPr>
              <w:t>difficult</w:t>
            </w:r>
            <w:r>
              <w:rPr>
                <w:spacing w:val="-1"/>
                <w:sz w:val="18"/>
              </w:rPr>
              <w:t xml:space="preserve"> </w:t>
            </w:r>
            <w:r>
              <w:rPr>
                <w:sz w:val="18"/>
              </w:rPr>
              <w:t>to</w:t>
            </w:r>
            <w:r>
              <w:rPr>
                <w:spacing w:val="-1"/>
                <w:sz w:val="18"/>
              </w:rPr>
              <w:t xml:space="preserve"> </w:t>
            </w:r>
            <w:r>
              <w:rPr>
                <w:sz w:val="18"/>
              </w:rPr>
              <w:t>adequately</w:t>
            </w:r>
            <w:r>
              <w:rPr>
                <w:spacing w:val="-1"/>
                <w:sz w:val="18"/>
              </w:rPr>
              <w:t xml:space="preserve"> </w:t>
            </w:r>
            <w:r>
              <w:rPr>
                <w:sz w:val="18"/>
              </w:rPr>
              <w:t>protect</w:t>
            </w:r>
            <w:r>
              <w:rPr>
                <w:spacing w:val="-1"/>
                <w:sz w:val="18"/>
              </w:rPr>
              <w:t xml:space="preserve"> </w:t>
            </w:r>
            <w:r>
              <w:rPr>
                <w:sz w:val="18"/>
              </w:rPr>
              <w:t>the elderly</w:t>
            </w:r>
            <w:r>
              <w:rPr>
                <w:spacing w:val="-6"/>
                <w:sz w:val="18"/>
              </w:rPr>
              <w:t xml:space="preserve"> </w:t>
            </w:r>
            <w:r>
              <w:rPr>
                <w:sz w:val="18"/>
              </w:rPr>
              <w:t>or</w:t>
            </w:r>
            <w:r>
              <w:rPr>
                <w:spacing w:val="-6"/>
                <w:sz w:val="18"/>
              </w:rPr>
              <w:t xml:space="preserve"> </w:t>
            </w:r>
            <w:r>
              <w:rPr>
                <w:sz w:val="18"/>
              </w:rPr>
              <w:t>persons</w:t>
            </w:r>
            <w:r>
              <w:rPr>
                <w:spacing w:val="-6"/>
                <w:sz w:val="18"/>
              </w:rPr>
              <w:t xml:space="preserve"> </w:t>
            </w:r>
            <w:r>
              <w:rPr>
                <w:sz w:val="18"/>
              </w:rPr>
              <w:t>with</w:t>
            </w:r>
            <w:r>
              <w:rPr>
                <w:spacing w:val="-6"/>
                <w:sz w:val="18"/>
              </w:rPr>
              <w:t xml:space="preserve"> </w:t>
            </w:r>
            <w:r>
              <w:rPr>
                <w:sz w:val="18"/>
              </w:rPr>
              <w:t>disabilities</w:t>
            </w:r>
            <w:r>
              <w:rPr>
                <w:spacing w:val="-6"/>
                <w:sz w:val="18"/>
              </w:rPr>
              <w:t xml:space="preserve"> </w:t>
            </w:r>
            <w:r>
              <w:rPr>
                <w:sz w:val="18"/>
              </w:rPr>
              <w:t>from</w:t>
            </w:r>
            <w:r>
              <w:rPr>
                <w:spacing w:val="-6"/>
                <w:sz w:val="18"/>
              </w:rPr>
              <w:t xml:space="preserve"> </w:t>
            </w:r>
            <w:r>
              <w:rPr>
                <w:sz w:val="18"/>
              </w:rPr>
              <w:t>traffic</w:t>
            </w:r>
            <w:r>
              <w:rPr>
                <w:spacing w:val="-6"/>
                <w:sz w:val="18"/>
              </w:rPr>
              <w:t xml:space="preserve"> </w:t>
            </w:r>
            <w:r>
              <w:rPr>
                <w:sz w:val="18"/>
              </w:rPr>
              <w:t>accidents</w:t>
            </w:r>
            <w:r>
              <w:rPr>
                <w:spacing w:val="-6"/>
                <w:sz w:val="18"/>
              </w:rPr>
              <w:t xml:space="preserve"> </w:t>
            </w:r>
            <w:r>
              <w:rPr>
                <w:sz w:val="18"/>
              </w:rPr>
              <w:t>in these areas. Therefore, the objective is to enhance the effi-cacy</w:t>
            </w:r>
            <w:r>
              <w:rPr>
                <w:spacing w:val="-12"/>
                <w:sz w:val="18"/>
              </w:rPr>
              <w:t xml:space="preserve"> </w:t>
            </w:r>
            <w:r>
              <w:rPr>
                <w:sz w:val="18"/>
              </w:rPr>
              <w:t>of</w:t>
            </w:r>
            <w:r>
              <w:rPr>
                <w:spacing w:val="-11"/>
                <w:sz w:val="18"/>
              </w:rPr>
              <w:t xml:space="preserve"> </w:t>
            </w:r>
            <w:r>
              <w:rPr>
                <w:sz w:val="18"/>
              </w:rPr>
              <w:t>Senior</w:t>
            </w:r>
            <w:r>
              <w:rPr>
                <w:spacing w:val="-11"/>
                <w:sz w:val="18"/>
              </w:rPr>
              <w:t xml:space="preserve"> </w:t>
            </w:r>
            <w:r>
              <w:rPr>
                <w:sz w:val="18"/>
              </w:rPr>
              <w:t>and</w:t>
            </w:r>
            <w:r>
              <w:rPr>
                <w:spacing w:val="-11"/>
                <w:sz w:val="18"/>
              </w:rPr>
              <w:t xml:space="preserve"> </w:t>
            </w:r>
            <w:r>
              <w:rPr>
                <w:sz w:val="18"/>
              </w:rPr>
              <w:t>Disabled</w:t>
            </w:r>
            <w:r>
              <w:rPr>
                <w:spacing w:val="-12"/>
                <w:sz w:val="18"/>
              </w:rPr>
              <w:t xml:space="preserve"> </w:t>
            </w:r>
            <w:r>
              <w:rPr>
                <w:sz w:val="18"/>
              </w:rPr>
              <w:t>Protection</w:t>
            </w:r>
            <w:r>
              <w:rPr>
                <w:spacing w:val="-11"/>
                <w:sz w:val="18"/>
              </w:rPr>
              <w:t xml:space="preserve"> </w:t>
            </w:r>
            <w:r>
              <w:rPr>
                <w:sz w:val="18"/>
              </w:rPr>
              <w:t>Zones</w:t>
            </w:r>
            <w:r>
              <w:rPr>
                <w:spacing w:val="-11"/>
                <w:sz w:val="18"/>
              </w:rPr>
              <w:t xml:space="preserve"> </w:t>
            </w:r>
            <w:r>
              <w:rPr>
                <w:sz w:val="18"/>
              </w:rPr>
              <w:t>by</w:t>
            </w:r>
            <w:r>
              <w:rPr>
                <w:spacing w:val="-11"/>
                <w:sz w:val="18"/>
              </w:rPr>
              <w:t xml:space="preserve"> </w:t>
            </w:r>
            <w:r>
              <w:rPr>
                <w:sz w:val="18"/>
              </w:rPr>
              <w:t>mandating the</w:t>
            </w:r>
            <w:r>
              <w:rPr>
                <w:spacing w:val="-12"/>
                <w:sz w:val="18"/>
              </w:rPr>
              <w:t xml:space="preserve"> </w:t>
            </w:r>
            <w:r>
              <w:rPr>
                <w:sz w:val="18"/>
              </w:rPr>
              <w:t>installation</w:t>
            </w:r>
            <w:r>
              <w:rPr>
                <w:spacing w:val="-11"/>
                <w:sz w:val="18"/>
              </w:rPr>
              <w:t xml:space="preserve"> </w:t>
            </w:r>
            <w:r>
              <w:rPr>
                <w:sz w:val="18"/>
              </w:rPr>
              <w:t>of</w:t>
            </w:r>
            <w:r>
              <w:rPr>
                <w:spacing w:val="-11"/>
                <w:sz w:val="18"/>
              </w:rPr>
              <w:t xml:space="preserve"> </w:t>
            </w:r>
            <w:r>
              <w:rPr>
                <w:sz w:val="18"/>
              </w:rPr>
              <w:t>safety</w:t>
            </w:r>
            <w:r>
              <w:rPr>
                <w:spacing w:val="-11"/>
                <w:sz w:val="18"/>
              </w:rPr>
              <w:t xml:space="preserve"> </w:t>
            </w:r>
            <w:r>
              <w:rPr>
                <w:sz w:val="18"/>
              </w:rPr>
              <w:t>signage,</w:t>
            </w:r>
            <w:r>
              <w:rPr>
                <w:spacing w:val="-12"/>
                <w:sz w:val="18"/>
              </w:rPr>
              <w:t xml:space="preserve"> </w:t>
            </w:r>
            <w:r>
              <w:rPr>
                <w:sz w:val="18"/>
              </w:rPr>
              <w:t>unmanned</w:t>
            </w:r>
            <w:r>
              <w:rPr>
                <w:spacing w:val="-11"/>
                <w:sz w:val="18"/>
              </w:rPr>
              <w:t xml:space="preserve"> </w:t>
            </w:r>
            <w:r>
              <w:rPr>
                <w:sz w:val="18"/>
              </w:rPr>
              <w:t>traffic</w:t>
            </w:r>
            <w:r>
              <w:rPr>
                <w:spacing w:val="-11"/>
                <w:sz w:val="18"/>
              </w:rPr>
              <w:t xml:space="preserve"> </w:t>
            </w:r>
            <w:r>
              <w:rPr>
                <w:sz w:val="18"/>
              </w:rPr>
              <w:t>enforce-ment equipment, and related facilities.</w:t>
            </w:r>
            <w:r>
              <w:rPr>
                <w:spacing w:val="80"/>
                <w:sz w:val="18"/>
              </w:rPr>
              <w:t xml:space="preserve">  </w:t>
            </w:r>
            <w:r>
              <w:rPr>
                <w:sz w:val="18"/>
              </w:rPr>
              <w:t>)</w:t>
            </w:r>
          </w:p>
        </w:tc>
      </w:tr>
      <w:tr w:rsidR="00832031" w14:paraId="395309C8" w14:textId="77777777">
        <w:trPr>
          <w:trHeight w:val="3364"/>
        </w:trPr>
        <w:tc>
          <w:tcPr>
            <w:tcW w:w="2515" w:type="dxa"/>
          </w:tcPr>
          <w:p w14:paraId="481F589D"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759753A0" w14:textId="77777777" w:rsidR="00832031" w:rsidRDefault="00000000">
            <w:pPr>
              <w:pStyle w:val="TableParagraph"/>
              <w:spacing w:before="39"/>
              <w:ind w:left="8" w:right="1"/>
              <w:rPr>
                <w:sz w:val="18"/>
              </w:rPr>
            </w:pPr>
            <w:r>
              <w:rPr>
                <w:spacing w:val="-2"/>
                <w:sz w:val="18"/>
              </w:rPr>
              <w:t>2109538</w:t>
            </w:r>
          </w:p>
        </w:tc>
        <w:tc>
          <w:tcPr>
            <w:tcW w:w="1607" w:type="dxa"/>
          </w:tcPr>
          <w:p w14:paraId="49702419" w14:textId="77777777" w:rsidR="00832031" w:rsidRDefault="00000000">
            <w:pPr>
              <w:pStyle w:val="TableParagraph"/>
              <w:spacing w:before="24"/>
              <w:ind w:left="638" w:right="208" w:hanging="415"/>
              <w:jc w:val="left"/>
              <w:rPr>
                <w:sz w:val="18"/>
              </w:rPr>
            </w:pPr>
            <w:r>
              <w:rPr>
                <w:rFonts w:ascii="바탕체" w:eastAsia="바탕체"/>
                <w:spacing w:val="-4"/>
                <w:sz w:val="18"/>
              </w:rPr>
              <w:t>이종배</w:t>
            </w:r>
            <w:r>
              <w:rPr>
                <w:spacing w:val="-4"/>
                <w:sz w:val="18"/>
              </w:rPr>
              <w:t>(Jongbae Lee)</w:t>
            </w:r>
          </w:p>
        </w:tc>
        <w:tc>
          <w:tcPr>
            <w:tcW w:w="4498" w:type="dxa"/>
          </w:tcPr>
          <w:p w14:paraId="6E25C066" w14:textId="77777777" w:rsidR="00832031" w:rsidRDefault="00000000">
            <w:pPr>
              <w:pStyle w:val="TableParagraph"/>
              <w:tabs>
                <w:tab w:val="left" w:leader="dot" w:pos="4101"/>
              </w:tabs>
              <w:spacing w:before="24" w:line="242" w:lineRule="auto"/>
              <w:ind w:left="123" w:right="110"/>
              <w:jc w:val="left"/>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노인</w:t>
            </w:r>
            <w:r>
              <w:rPr>
                <w:rFonts w:ascii="바탕체" w:eastAsia="바탕체"/>
                <w:spacing w:val="-29"/>
                <w:sz w:val="18"/>
                <w:lang w:eastAsia="ko-KR"/>
              </w:rPr>
              <w:t xml:space="preserve"> </w:t>
            </w:r>
            <w:r>
              <w:rPr>
                <w:rFonts w:ascii="바탕체" w:eastAsia="바탕체"/>
                <w:spacing w:val="-8"/>
                <w:sz w:val="18"/>
                <w:lang w:eastAsia="ko-KR"/>
              </w:rPr>
              <w:t>보호구역이나</w:t>
            </w:r>
            <w:r>
              <w:rPr>
                <w:rFonts w:ascii="바탕체" w:eastAsia="바탕체"/>
                <w:spacing w:val="-29"/>
                <w:sz w:val="18"/>
                <w:lang w:eastAsia="ko-KR"/>
              </w:rPr>
              <w:t xml:space="preserve"> </w:t>
            </w:r>
            <w:r>
              <w:rPr>
                <w:rFonts w:ascii="바탕체" w:eastAsia="바탕체"/>
                <w:spacing w:val="-8"/>
                <w:sz w:val="18"/>
                <w:lang w:eastAsia="ko-KR"/>
              </w:rPr>
              <w:t>장애인</w:t>
            </w:r>
            <w:r>
              <w:rPr>
                <w:rFonts w:ascii="바탕체" w:eastAsia="바탕체"/>
                <w:spacing w:val="-29"/>
                <w:sz w:val="18"/>
                <w:lang w:eastAsia="ko-KR"/>
              </w:rPr>
              <w:t xml:space="preserve"> </w:t>
            </w:r>
            <w:r>
              <w:rPr>
                <w:rFonts w:ascii="바탕체" w:eastAsia="바탕체"/>
                <w:spacing w:val="-8"/>
                <w:sz w:val="18"/>
                <w:lang w:eastAsia="ko-KR"/>
              </w:rPr>
              <w:t>보호구역에는</w:t>
            </w:r>
            <w:r>
              <w:rPr>
                <w:rFonts w:ascii="바탕체" w:eastAsia="바탕체"/>
                <w:spacing w:val="-29"/>
                <w:sz w:val="18"/>
                <w:lang w:eastAsia="ko-KR"/>
              </w:rPr>
              <w:t xml:space="preserve"> </w:t>
            </w:r>
            <w:r>
              <w:rPr>
                <w:rFonts w:ascii="바탕체" w:eastAsia="바탕체"/>
                <w:spacing w:val="-8"/>
                <w:sz w:val="18"/>
                <w:lang w:eastAsia="ko-KR"/>
              </w:rPr>
              <w:t>관련</w:t>
            </w:r>
            <w:r>
              <w:rPr>
                <w:rFonts w:ascii="바탕체" w:eastAsia="바탕체"/>
                <w:spacing w:val="-29"/>
                <w:sz w:val="18"/>
                <w:lang w:eastAsia="ko-KR"/>
              </w:rPr>
              <w:t xml:space="preserve"> </w:t>
            </w:r>
            <w:r>
              <w:rPr>
                <w:rFonts w:ascii="바탕체" w:eastAsia="바탕체"/>
                <w:spacing w:val="-8"/>
                <w:sz w:val="18"/>
                <w:lang w:eastAsia="ko-KR"/>
              </w:rPr>
              <w:t>규정이 부재하며</w:t>
            </w:r>
            <w:r>
              <w:rPr>
                <w:spacing w:val="-8"/>
                <w:sz w:val="18"/>
                <w:lang w:eastAsia="ko-KR"/>
              </w:rPr>
              <w:t>,</w:t>
            </w:r>
            <w:r>
              <w:rPr>
                <w:spacing w:val="-4"/>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노인</w:t>
            </w:r>
            <w:r>
              <w:rPr>
                <w:rFonts w:ascii="바탕체" w:eastAsia="바탕체"/>
                <w:spacing w:val="-45"/>
                <w:sz w:val="18"/>
                <w:lang w:eastAsia="ko-KR"/>
              </w:rPr>
              <w:t xml:space="preserve"> </w:t>
            </w:r>
            <w:r>
              <w:rPr>
                <w:rFonts w:ascii="바탕체" w:eastAsia="바탕체"/>
                <w:spacing w:val="-8"/>
                <w:sz w:val="18"/>
                <w:lang w:eastAsia="ko-KR"/>
              </w:rPr>
              <w:t>보호구역</w:t>
            </w:r>
            <w:r>
              <w:rPr>
                <w:rFonts w:ascii="바탕체" w:eastAsia="바탕체"/>
                <w:spacing w:val="-45"/>
                <w:sz w:val="18"/>
                <w:lang w:eastAsia="ko-KR"/>
              </w:rPr>
              <w:t xml:space="preserve"> </w:t>
            </w:r>
            <w:r>
              <w:rPr>
                <w:rFonts w:ascii="바탕체" w:eastAsia="바탕체"/>
                <w:spacing w:val="-8"/>
                <w:sz w:val="18"/>
                <w:lang w:eastAsia="ko-KR"/>
              </w:rPr>
              <w:t>또는</w:t>
            </w:r>
            <w:r>
              <w:rPr>
                <w:rFonts w:ascii="바탕체" w:eastAsia="바탕체"/>
                <w:spacing w:val="-45"/>
                <w:sz w:val="18"/>
                <w:lang w:eastAsia="ko-KR"/>
              </w:rPr>
              <w:t xml:space="preserve"> </w:t>
            </w:r>
            <w:r>
              <w:rPr>
                <w:rFonts w:ascii="바탕체" w:eastAsia="바탕체"/>
                <w:spacing w:val="-8"/>
                <w:sz w:val="18"/>
                <w:lang w:eastAsia="ko-KR"/>
              </w:rPr>
              <w:t>장애인</w:t>
            </w:r>
            <w:r>
              <w:rPr>
                <w:rFonts w:ascii="바탕체" w:eastAsia="바탕체"/>
                <w:spacing w:val="-45"/>
                <w:sz w:val="18"/>
                <w:lang w:eastAsia="ko-KR"/>
              </w:rPr>
              <w:t xml:space="preserve"> </w:t>
            </w:r>
            <w:r>
              <w:rPr>
                <w:rFonts w:ascii="바탕체" w:eastAsia="바탕체"/>
                <w:spacing w:val="-8"/>
                <w:sz w:val="18"/>
                <w:lang w:eastAsia="ko-KR"/>
              </w:rPr>
              <w:t>보호구역도</w:t>
            </w:r>
            <w:r>
              <w:rPr>
                <w:rFonts w:ascii="바탕체" w:eastAsia="바탕체"/>
                <w:spacing w:val="-45"/>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 xml:space="preserve">자 </w:t>
            </w:r>
            <w:r>
              <w:rPr>
                <w:rFonts w:ascii="바탕체" w:eastAsia="바탕체"/>
                <w:spacing w:val="-10"/>
                <w:sz w:val="18"/>
                <w:lang w:eastAsia="ko-KR"/>
              </w:rPr>
              <w:t>동차등의</w:t>
            </w:r>
            <w:r>
              <w:rPr>
                <w:rFonts w:ascii="바탕체" w:eastAsia="바탕체"/>
                <w:spacing w:val="-36"/>
                <w:sz w:val="18"/>
                <w:lang w:eastAsia="ko-KR"/>
              </w:rPr>
              <w:t xml:space="preserve"> </w:t>
            </w:r>
            <w:r>
              <w:rPr>
                <w:rFonts w:ascii="바탕체" w:eastAsia="바탕체"/>
                <w:spacing w:val="-10"/>
                <w:sz w:val="18"/>
                <w:lang w:eastAsia="ko-KR"/>
              </w:rPr>
              <w:t>통행속도를</w:t>
            </w:r>
            <w:r>
              <w:rPr>
                <w:rFonts w:ascii="바탕체" w:eastAsia="바탕체"/>
                <w:spacing w:val="-36"/>
                <w:sz w:val="18"/>
                <w:lang w:eastAsia="ko-KR"/>
              </w:rPr>
              <w:t xml:space="preserve"> </w:t>
            </w:r>
            <w:r>
              <w:rPr>
                <w:rFonts w:ascii="바탕체" w:eastAsia="바탕체"/>
                <w:spacing w:val="-10"/>
                <w:sz w:val="18"/>
                <w:lang w:eastAsia="ko-KR"/>
              </w:rPr>
              <w:t>시속</w:t>
            </w:r>
            <w:r>
              <w:rPr>
                <w:rFonts w:ascii="바탕체" w:eastAsia="바탕체"/>
                <w:spacing w:val="-36"/>
                <w:sz w:val="18"/>
                <w:lang w:eastAsia="ko-KR"/>
              </w:rPr>
              <w:t xml:space="preserve"> </w:t>
            </w:r>
            <w:r>
              <w:rPr>
                <w:spacing w:val="-10"/>
                <w:sz w:val="18"/>
                <w:lang w:eastAsia="ko-KR"/>
              </w:rPr>
              <w:t>30</w:t>
            </w:r>
            <w:r>
              <w:rPr>
                <w:rFonts w:ascii="바탕체" w:eastAsia="바탕체"/>
                <w:spacing w:val="-10"/>
                <w:sz w:val="18"/>
                <w:lang w:eastAsia="ko-KR"/>
              </w:rPr>
              <w:t>킬로미터</w:t>
            </w:r>
            <w:r>
              <w:rPr>
                <w:rFonts w:ascii="바탕체" w:eastAsia="바탕체"/>
                <w:spacing w:val="-36"/>
                <w:sz w:val="18"/>
                <w:lang w:eastAsia="ko-KR"/>
              </w:rPr>
              <w:t xml:space="preserve"> </w:t>
            </w:r>
            <w:r>
              <w:rPr>
                <w:rFonts w:ascii="바탕체" w:eastAsia="바탕체"/>
                <w:spacing w:val="-10"/>
                <w:sz w:val="18"/>
                <w:lang w:eastAsia="ko-KR"/>
              </w:rPr>
              <w:t>이내로</w:t>
            </w:r>
            <w:r>
              <w:rPr>
                <w:rFonts w:ascii="바탕체" w:eastAsia="바탕체"/>
                <w:spacing w:val="-36"/>
                <w:sz w:val="18"/>
                <w:lang w:eastAsia="ko-KR"/>
              </w:rPr>
              <w:t xml:space="preserve"> </w:t>
            </w:r>
            <w:r>
              <w:rPr>
                <w:rFonts w:ascii="바탕체" w:eastAsia="바탕체"/>
                <w:spacing w:val="-10"/>
                <w:sz w:val="18"/>
                <w:lang w:eastAsia="ko-KR"/>
              </w:rPr>
              <w:t>제한할</w:t>
            </w:r>
            <w:r>
              <w:rPr>
                <w:rFonts w:ascii="바탕체" w:eastAsia="바탕체"/>
                <w:spacing w:val="-36"/>
                <w:sz w:val="18"/>
                <w:lang w:eastAsia="ko-KR"/>
              </w:rPr>
              <w:t xml:space="preserve"> </w:t>
            </w:r>
            <w:r>
              <w:rPr>
                <w:rFonts w:ascii="바탕체" w:eastAsia="바탕체"/>
                <w:spacing w:val="-10"/>
                <w:sz w:val="18"/>
                <w:lang w:eastAsia="ko-KR"/>
              </w:rPr>
              <w:t>수 있다는</w:t>
            </w:r>
            <w:r>
              <w:rPr>
                <w:rFonts w:ascii="바탕체" w:eastAsia="바탕체"/>
                <w:spacing w:val="-42"/>
                <w:sz w:val="18"/>
                <w:lang w:eastAsia="ko-KR"/>
              </w:rPr>
              <w:t xml:space="preserve"> </w:t>
            </w:r>
            <w:r>
              <w:rPr>
                <w:rFonts w:ascii="바탕체" w:eastAsia="바탕체"/>
                <w:spacing w:val="-10"/>
                <w:sz w:val="18"/>
                <w:lang w:eastAsia="ko-KR"/>
              </w:rPr>
              <w:t>사실을</w:t>
            </w:r>
            <w:r>
              <w:rPr>
                <w:rFonts w:ascii="바탕체" w:eastAsia="바탕체"/>
                <w:spacing w:val="-42"/>
                <w:sz w:val="18"/>
                <w:lang w:eastAsia="ko-KR"/>
              </w:rPr>
              <w:t xml:space="preserve"> </w:t>
            </w:r>
            <w:r>
              <w:rPr>
                <w:rFonts w:ascii="바탕체" w:eastAsia="바탕체"/>
                <w:spacing w:val="-10"/>
                <w:sz w:val="18"/>
                <w:lang w:eastAsia="ko-KR"/>
              </w:rPr>
              <w:t>법률에</w:t>
            </w:r>
            <w:r>
              <w:rPr>
                <w:rFonts w:ascii="바탕체" w:eastAsia="바탕체"/>
                <w:spacing w:val="-42"/>
                <w:sz w:val="18"/>
                <w:lang w:eastAsia="ko-KR"/>
              </w:rPr>
              <w:t xml:space="preserve"> </w:t>
            </w:r>
            <w:r>
              <w:rPr>
                <w:rFonts w:ascii="바탕체" w:eastAsia="바탕체"/>
                <w:spacing w:val="-10"/>
                <w:sz w:val="18"/>
                <w:lang w:eastAsia="ko-KR"/>
              </w:rPr>
              <w:t>명시하고</w:t>
            </w:r>
            <w:r>
              <w:rPr>
                <w:spacing w:val="-10"/>
                <w:sz w:val="18"/>
                <w:lang w:eastAsia="ko-KR"/>
              </w:rPr>
              <w:t>,</w:t>
            </w:r>
            <w:r>
              <w:rPr>
                <w:spacing w:val="-2"/>
                <w:sz w:val="18"/>
                <w:lang w:eastAsia="ko-KR"/>
              </w:rPr>
              <w:t xml:space="preserve"> </w:t>
            </w:r>
            <w:r>
              <w:rPr>
                <w:rFonts w:ascii="바탕체" w:eastAsia="바탕체"/>
                <w:spacing w:val="-10"/>
                <w:sz w:val="18"/>
                <w:lang w:eastAsia="ko-KR"/>
              </w:rPr>
              <w:t>시장등으로</w:t>
            </w:r>
            <w:r>
              <w:rPr>
                <w:rFonts w:ascii="바탕체" w:eastAsia="바탕체"/>
                <w:spacing w:val="-42"/>
                <w:sz w:val="18"/>
                <w:lang w:eastAsia="ko-KR"/>
              </w:rPr>
              <w:t xml:space="preserve"> </w:t>
            </w:r>
            <w:r>
              <w:rPr>
                <w:rFonts w:ascii="바탕체" w:eastAsia="바탕체"/>
                <w:spacing w:val="-10"/>
                <w:sz w:val="18"/>
                <w:lang w:eastAsia="ko-KR"/>
              </w:rPr>
              <w:t>하여금</w:t>
            </w:r>
            <w:r>
              <w:rPr>
                <w:rFonts w:ascii="바탕체" w:eastAsia="바탕체"/>
                <w:spacing w:val="-42"/>
                <w:sz w:val="18"/>
                <w:lang w:eastAsia="ko-KR"/>
              </w:rPr>
              <w:t xml:space="preserve"> </w:t>
            </w:r>
            <w:r>
              <w:rPr>
                <w:rFonts w:ascii="바탕체" w:eastAsia="바탕체"/>
                <w:spacing w:val="-10"/>
                <w:sz w:val="18"/>
                <w:lang w:eastAsia="ko-KR"/>
              </w:rPr>
              <w:t xml:space="preserve">무인 </w:t>
            </w:r>
            <w:r>
              <w:rPr>
                <w:rFonts w:ascii="바탕체" w:eastAsia="바탕체"/>
                <w:w w:val="90"/>
                <w:sz w:val="18"/>
                <w:lang w:eastAsia="ko-KR"/>
              </w:rPr>
              <w:t>교통단속용</w:t>
            </w:r>
            <w:r>
              <w:rPr>
                <w:rFonts w:ascii="바탕체" w:eastAsia="바탕체"/>
                <w:spacing w:val="-33"/>
                <w:w w:val="90"/>
                <w:sz w:val="18"/>
                <w:lang w:eastAsia="ko-KR"/>
              </w:rPr>
              <w:t xml:space="preserve"> </w:t>
            </w:r>
            <w:r>
              <w:rPr>
                <w:rFonts w:ascii="바탕체" w:eastAsia="바탕체"/>
                <w:w w:val="90"/>
                <w:sz w:val="18"/>
                <w:lang w:eastAsia="ko-KR"/>
              </w:rPr>
              <w:t>장비와</w:t>
            </w:r>
            <w:r>
              <w:rPr>
                <w:rFonts w:ascii="바탕체" w:eastAsia="바탕체"/>
                <w:spacing w:val="-33"/>
                <w:w w:val="90"/>
                <w:sz w:val="18"/>
                <w:lang w:eastAsia="ko-KR"/>
              </w:rPr>
              <w:t xml:space="preserve"> </w:t>
            </w:r>
            <w:r>
              <w:rPr>
                <w:rFonts w:ascii="바탕체" w:eastAsia="바탕체"/>
                <w:w w:val="90"/>
                <w:sz w:val="18"/>
                <w:lang w:eastAsia="ko-KR"/>
              </w:rPr>
              <w:t>신호기</w:t>
            </w:r>
            <w:r>
              <w:rPr>
                <w:rFonts w:ascii="돋움" w:eastAsia="돋움"/>
                <w:w w:val="90"/>
                <w:sz w:val="18"/>
                <w:lang w:eastAsia="ko-KR"/>
              </w:rPr>
              <w:t>ㆍ</w:t>
            </w:r>
            <w:r>
              <w:rPr>
                <w:rFonts w:ascii="돋움" w:eastAsia="돋움"/>
                <w:spacing w:val="30"/>
                <w:sz w:val="18"/>
                <w:lang w:eastAsia="ko-KR"/>
              </w:rPr>
              <w:t xml:space="preserve"> </w:t>
            </w:r>
            <w:r>
              <w:rPr>
                <w:rFonts w:ascii="바탕체" w:eastAsia="바탕체"/>
                <w:w w:val="90"/>
                <w:sz w:val="18"/>
                <w:lang w:eastAsia="ko-KR"/>
              </w:rPr>
              <w:t>안전표지</w:t>
            </w:r>
            <w:r>
              <w:rPr>
                <w:rFonts w:ascii="돋움" w:eastAsia="돋움"/>
                <w:w w:val="90"/>
                <w:sz w:val="18"/>
                <w:lang w:eastAsia="ko-KR"/>
              </w:rPr>
              <w:t>ㆍ</w:t>
            </w:r>
            <w:r>
              <w:rPr>
                <w:rFonts w:ascii="돋움" w:eastAsia="돋움"/>
                <w:spacing w:val="30"/>
                <w:sz w:val="18"/>
                <w:lang w:eastAsia="ko-KR"/>
              </w:rPr>
              <w:t xml:space="preserve"> </w:t>
            </w:r>
            <w:r>
              <w:rPr>
                <w:rFonts w:ascii="바탕체" w:eastAsia="바탕체"/>
                <w:w w:val="90"/>
                <w:sz w:val="18"/>
                <w:lang w:eastAsia="ko-KR"/>
              </w:rPr>
              <w:t>과속</w:t>
            </w:r>
            <w:r>
              <w:rPr>
                <w:rFonts w:ascii="바탕체" w:eastAsia="바탕체"/>
                <w:spacing w:val="-33"/>
                <w:w w:val="90"/>
                <w:sz w:val="18"/>
                <w:lang w:eastAsia="ko-KR"/>
              </w:rPr>
              <w:t xml:space="preserve"> </w:t>
            </w:r>
            <w:r>
              <w:rPr>
                <w:rFonts w:ascii="바탕체" w:eastAsia="바탕체"/>
                <w:w w:val="90"/>
                <w:sz w:val="18"/>
                <w:lang w:eastAsia="ko-KR"/>
              </w:rPr>
              <w:t>방지시설</w:t>
            </w:r>
            <w:r>
              <w:rPr>
                <w:rFonts w:ascii="돋움" w:eastAsia="돋움"/>
                <w:w w:val="90"/>
                <w:sz w:val="18"/>
                <w:lang w:eastAsia="ko-KR"/>
              </w:rPr>
              <w:t xml:space="preserve">ㆍ </w:t>
            </w:r>
            <w:r>
              <w:rPr>
                <w:rFonts w:ascii="바탕체" w:eastAsia="바탕체"/>
                <w:spacing w:val="-2"/>
                <w:sz w:val="18"/>
                <w:lang w:eastAsia="ko-KR"/>
              </w:rPr>
              <w:t>미끄럼</w:t>
            </w:r>
            <w:r>
              <w:rPr>
                <w:rFonts w:ascii="바탕체" w:eastAsia="바탕체"/>
                <w:spacing w:val="-21"/>
                <w:sz w:val="18"/>
                <w:lang w:eastAsia="ko-KR"/>
              </w:rPr>
              <w:t xml:space="preserve"> </w:t>
            </w:r>
            <w:r>
              <w:rPr>
                <w:rFonts w:ascii="바탕체" w:eastAsia="바탕체"/>
                <w:spacing w:val="-2"/>
                <w:sz w:val="18"/>
                <w:lang w:eastAsia="ko-KR"/>
              </w:rPr>
              <w:t>방지시설</w:t>
            </w:r>
            <w:r>
              <w:rPr>
                <w:rFonts w:ascii="바탕체" w:eastAsia="바탕체"/>
                <w:spacing w:val="-20"/>
                <w:sz w:val="18"/>
                <w:lang w:eastAsia="ko-KR"/>
              </w:rPr>
              <w:t xml:space="preserve"> </w:t>
            </w:r>
            <w:r>
              <w:rPr>
                <w:rFonts w:ascii="바탕체" w:eastAsia="바탕체"/>
                <w:spacing w:val="-2"/>
                <w:sz w:val="18"/>
                <w:lang w:eastAsia="ko-KR"/>
              </w:rPr>
              <w:t>등을</w:t>
            </w:r>
            <w:r>
              <w:rPr>
                <w:rFonts w:ascii="바탕체" w:eastAsia="바탕체"/>
                <w:spacing w:val="-21"/>
                <w:sz w:val="18"/>
                <w:lang w:eastAsia="ko-KR"/>
              </w:rPr>
              <w:t xml:space="preserve"> </w:t>
            </w:r>
            <w:r>
              <w:rPr>
                <w:rFonts w:ascii="바탕체" w:eastAsia="바탕체"/>
                <w:spacing w:val="-2"/>
                <w:sz w:val="18"/>
                <w:lang w:eastAsia="ko-KR"/>
              </w:rPr>
              <w:t>설치하도록</w:t>
            </w:r>
            <w:r>
              <w:rPr>
                <w:rFonts w:ascii="바탕체" w:eastAsia="바탕체"/>
                <w:spacing w:val="-20"/>
                <w:sz w:val="18"/>
                <w:lang w:eastAsia="ko-KR"/>
              </w:rPr>
              <w:t xml:space="preserve"> </w:t>
            </w:r>
            <w:r>
              <w:rPr>
                <w:spacing w:val="-2"/>
                <w:sz w:val="18"/>
                <w:lang w:eastAsia="ko-KR"/>
              </w:rPr>
              <w:t>...</w:t>
            </w:r>
            <w:r>
              <w:rPr>
                <w:spacing w:val="1"/>
                <w:sz w:val="18"/>
                <w:lang w:eastAsia="ko-KR"/>
              </w:rPr>
              <w:t xml:space="preserve"> </w:t>
            </w:r>
            <w:r>
              <w:rPr>
                <w:spacing w:val="-2"/>
                <w:sz w:val="18"/>
              </w:rPr>
              <w:t>(.</w:t>
            </w:r>
            <w:r>
              <w:rPr>
                <w:spacing w:val="-19"/>
                <w:sz w:val="18"/>
              </w:rPr>
              <w:t xml:space="preserve"> </w:t>
            </w:r>
            <w:r>
              <w:rPr>
                <w:spacing w:val="-2"/>
                <w:sz w:val="18"/>
              </w:rPr>
              <w:t>.</w:t>
            </w:r>
            <w:r>
              <w:rPr>
                <w:spacing w:val="-19"/>
                <w:sz w:val="18"/>
              </w:rPr>
              <w:t xml:space="preserve"> </w:t>
            </w:r>
            <w:r>
              <w:rPr>
                <w:spacing w:val="-2"/>
                <w:sz w:val="18"/>
              </w:rPr>
              <w:t>.</w:t>
            </w:r>
            <w:r>
              <w:rPr>
                <w:spacing w:val="20"/>
                <w:sz w:val="18"/>
              </w:rPr>
              <w:t xml:space="preserve"> </w:t>
            </w:r>
            <w:r>
              <w:rPr>
                <w:spacing w:val="-2"/>
                <w:sz w:val="18"/>
              </w:rPr>
              <w:t>Given</w:t>
            </w:r>
            <w:r>
              <w:rPr>
                <w:spacing w:val="1"/>
                <w:sz w:val="18"/>
              </w:rPr>
              <w:t xml:space="preserve"> </w:t>
            </w:r>
            <w:r>
              <w:rPr>
                <w:spacing w:val="-2"/>
                <w:sz w:val="18"/>
              </w:rPr>
              <w:t>the</w:t>
            </w:r>
            <w:r>
              <w:rPr>
                <w:spacing w:val="7"/>
                <w:sz w:val="18"/>
              </w:rPr>
              <w:t xml:space="preserve"> </w:t>
            </w:r>
            <w:r>
              <w:rPr>
                <w:spacing w:val="-2"/>
                <w:sz w:val="18"/>
              </w:rPr>
              <w:t>ab-</w:t>
            </w:r>
            <w:r>
              <w:rPr>
                <w:sz w:val="18"/>
              </w:rPr>
              <w:t>sence of relevant regulations governing Senior Protection Zones</w:t>
            </w:r>
            <w:r>
              <w:rPr>
                <w:spacing w:val="15"/>
                <w:sz w:val="18"/>
              </w:rPr>
              <w:t xml:space="preserve"> </w:t>
            </w:r>
            <w:r>
              <w:rPr>
                <w:sz w:val="18"/>
              </w:rPr>
              <w:t>or</w:t>
            </w:r>
            <w:r>
              <w:rPr>
                <w:spacing w:val="21"/>
                <w:sz w:val="18"/>
              </w:rPr>
              <w:t xml:space="preserve"> </w:t>
            </w:r>
            <w:r>
              <w:rPr>
                <w:sz w:val="18"/>
              </w:rPr>
              <w:t>Disabled</w:t>
            </w:r>
            <w:r>
              <w:rPr>
                <w:spacing w:val="21"/>
                <w:sz w:val="18"/>
              </w:rPr>
              <w:t xml:space="preserve"> </w:t>
            </w:r>
            <w:r>
              <w:rPr>
                <w:sz w:val="18"/>
              </w:rPr>
              <w:t>Protection</w:t>
            </w:r>
            <w:r>
              <w:rPr>
                <w:spacing w:val="21"/>
                <w:sz w:val="18"/>
              </w:rPr>
              <w:t xml:space="preserve"> </w:t>
            </w:r>
            <w:r>
              <w:rPr>
                <w:sz w:val="18"/>
              </w:rPr>
              <w:t>Zones,</w:t>
            </w:r>
            <w:r>
              <w:rPr>
                <w:spacing w:val="21"/>
                <w:sz w:val="18"/>
              </w:rPr>
              <w:t xml:space="preserve"> </w:t>
            </w:r>
            <w:r>
              <w:rPr>
                <w:sz w:val="18"/>
              </w:rPr>
              <w:t>(.</w:t>
            </w:r>
            <w:r>
              <w:rPr>
                <w:spacing w:val="-19"/>
                <w:sz w:val="18"/>
              </w:rPr>
              <w:t xml:space="preserve"> </w:t>
            </w:r>
            <w:r>
              <w:rPr>
                <w:sz w:val="18"/>
              </w:rPr>
              <w:t>.</w:t>
            </w:r>
            <w:r>
              <w:rPr>
                <w:spacing w:val="-19"/>
                <w:sz w:val="18"/>
              </w:rPr>
              <w:t xml:space="preserve"> </w:t>
            </w:r>
            <w:r>
              <w:rPr>
                <w:sz w:val="18"/>
              </w:rPr>
              <w:t>.</w:t>
            </w:r>
            <w:r>
              <w:rPr>
                <w:spacing w:val="-19"/>
                <w:sz w:val="18"/>
              </w:rPr>
              <w:t xml:space="preserve"> </w:t>
            </w:r>
            <w:r>
              <w:rPr>
                <w:sz w:val="18"/>
              </w:rPr>
              <w:t>)</w:t>
            </w:r>
            <w:r>
              <w:rPr>
                <w:spacing w:val="21"/>
                <w:sz w:val="18"/>
              </w:rPr>
              <w:t xml:space="preserve"> </w:t>
            </w:r>
            <w:r>
              <w:rPr>
                <w:sz w:val="18"/>
              </w:rPr>
              <w:t>the</w:t>
            </w:r>
            <w:r>
              <w:rPr>
                <w:spacing w:val="21"/>
                <w:sz w:val="18"/>
              </w:rPr>
              <w:t xml:space="preserve"> </w:t>
            </w:r>
            <w:r>
              <w:rPr>
                <w:sz w:val="18"/>
              </w:rPr>
              <w:t>legislation shall explicitly stipulate that traffic speed within these ar-</w:t>
            </w:r>
            <w:r>
              <w:rPr>
                <w:spacing w:val="-2"/>
                <w:sz w:val="18"/>
              </w:rPr>
              <w:t>eas,</w:t>
            </w:r>
            <w:r>
              <w:rPr>
                <w:spacing w:val="-3"/>
                <w:sz w:val="18"/>
              </w:rPr>
              <w:t xml:space="preserve"> </w:t>
            </w:r>
            <w:r>
              <w:rPr>
                <w:spacing w:val="-2"/>
                <w:sz w:val="18"/>
              </w:rPr>
              <w:t>including</w:t>
            </w:r>
            <w:r>
              <w:rPr>
                <w:spacing w:val="-3"/>
                <w:sz w:val="18"/>
              </w:rPr>
              <w:t xml:space="preserve"> </w:t>
            </w:r>
            <w:r>
              <w:rPr>
                <w:spacing w:val="-2"/>
                <w:sz w:val="18"/>
              </w:rPr>
              <w:t>Senior</w:t>
            </w:r>
            <w:r>
              <w:rPr>
                <w:spacing w:val="-3"/>
                <w:sz w:val="18"/>
              </w:rPr>
              <w:t xml:space="preserve"> </w:t>
            </w:r>
            <w:r>
              <w:rPr>
                <w:spacing w:val="-2"/>
                <w:sz w:val="18"/>
              </w:rPr>
              <w:t>Protection</w:t>
            </w:r>
            <w:r>
              <w:rPr>
                <w:spacing w:val="-3"/>
                <w:sz w:val="18"/>
              </w:rPr>
              <w:t xml:space="preserve"> </w:t>
            </w:r>
            <w:r>
              <w:rPr>
                <w:spacing w:val="-2"/>
                <w:sz w:val="18"/>
              </w:rPr>
              <w:t>Zones</w:t>
            </w:r>
            <w:r>
              <w:rPr>
                <w:spacing w:val="-3"/>
                <w:sz w:val="18"/>
              </w:rPr>
              <w:t xml:space="preserve"> </w:t>
            </w:r>
            <w:r>
              <w:rPr>
                <w:spacing w:val="-2"/>
                <w:sz w:val="18"/>
              </w:rPr>
              <w:t>and</w:t>
            </w:r>
            <w:r>
              <w:rPr>
                <w:spacing w:val="-3"/>
                <w:sz w:val="18"/>
              </w:rPr>
              <w:t xml:space="preserve"> </w:t>
            </w:r>
            <w:r>
              <w:rPr>
                <w:spacing w:val="-2"/>
                <w:sz w:val="18"/>
              </w:rPr>
              <w:t>Disabled</w:t>
            </w:r>
            <w:r>
              <w:rPr>
                <w:spacing w:val="-3"/>
                <w:sz w:val="18"/>
              </w:rPr>
              <w:t xml:space="preserve"> </w:t>
            </w:r>
            <w:r>
              <w:rPr>
                <w:spacing w:val="-2"/>
                <w:sz w:val="18"/>
              </w:rPr>
              <w:t>Protec-</w:t>
            </w:r>
            <w:r>
              <w:rPr>
                <w:sz w:val="18"/>
              </w:rPr>
              <w:t>tion Zones, may be restricted to a maximum of 30 kilome-ters</w:t>
            </w:r>
            <w:r>
              <w:rPr>
                <w:spacing w:val="-8"/>
                <w:sz w:val="18"/>
              </w:rPr>
              <w:t xml:space="preserve"> </w:t>
            </w:r>
            <w:r>
              <w:rPr>
                <w:sz w:val="18"/>
              </w:rPr>
              <w:t>per</w:t>
            </w:r>
            <w:r>
              <w:rPr>
                <w:spacing w:val="-8"/>
                <w:sz w:val="18"/>
              </w:rPr>
              <w:t xml:space="preserve"> </w:t>
            </w:r>
            <w:r>
              <w:rPr>
                <w:sz w:val="18"/>
              </w:rPr>
              <w:t>hour.</w:t>
            </w:r>
            <w:r>
              <w:rPr>
                <w:spacing w:val="-8"/>
                <w:sz w:val="18"/>
              </w:rPr>
              <w:t xml:space="preserve"> </w:t>
            </w:r>
            <w:r>
              <w:rPr>
                <w:sz w:val="18"/>
              </w:rPr>
              <w:t>Furthermore,</w:t>
            </w:r>
            <w:r>
              <w:rPr>
                <w:spacing w:val="-8"/>
                <w:sz w:val="18"/>
              </w:rPr>
              <w:t xml:space="preserve"> </w:t>
            </w:r>
            <w:r>
              <w:rPr>
                <w:sz w:val="18"/>
              </w:rPr>
              <w:t>it</w:t>
            </w:r>
            <w:r>
              <w:rPr>
                <w:spacing w:val="-8"/>
                <w:sz w:val="18"/>
              </w:rPr>
              <w:t xml:space="preserve"> </w:t>
            </w:r>
            <w:r>
              <w:rPr>
                <w:sz w:val="18"/>
              </w:rPr>
              <w:t>shall</w:t>
            </w:r>
            <w:r>
              <w:rPr>
                <w:spacing w:val="-8"/>
                <w:sz w:val="18"/>
              </w:rPr>
              <w:t xml:space="preserve"> </w:t>
            </w:r>
            <w:r>
              <w:rPr>
                <w:sz w:val="18"/>
              </w:rPr>
              <w:t>mandate</w:t>
            </w:r>
            <w:r>
              <w:rPr>
                <w:spacing w:val="-8"/>
                <w:sz w:val="18"/>
              </w:rPr>
              <w:t xml:space="preserve"> </w:t>
            </w:r>
            <w:r>
              <w:rPr>
                <w:sz w:val="18"/>
              </w:rPr>
              <w:t>that</w:t>
            </w:r>
            <w:r>
              <w:rPr>
                <w:spacing w:val="-8"/>
                <w:sz w:val="18"/>
              </w:rPr>
              <w:t xml:space="preserve"> </w:t>
            </w:r>
            <w:r>
              <w:rPr>
                <w:sz w:val="18"/>
              </w:rPr>
              <w:t>the</w:t>
            </w:r>
            <w:r>
              <w:rPr>
                <w:spacing w:val="-8"/>
                <w:sz w:val="18"/>
              </w:rPr>
              <w:t xml:space="preserve"> </w:t>
            </w:r>
            <w:r>
              <w:rPr>
                <w:sz w:val="18"/>
              </w:rPr>
              <w:t>Mayor, etc. install unmanned traffic enforcement equipment, traf-fic</w:t>
            </w:r>
            <w:r>
              <w:rPr>
                <w:spacing w:val="-5"/>
                <w:sz w:val="18"/>
              </w:rPr>
              <w:t xml:space="preserve"> </w:t>
            </w:r>
            <w:r>
              <w:rPr>
                <w:sz w:val="18"/>
              </w:rPr>
              <w:t>signals,</w:t>
            </w:r>
            <w:r>
              <w:rPr>
                <w:spacing w:val="-5"/>
                <w:sz w:val="18"/>
              </w:rPr>
              <w:t xml:space="preserve"> </w:t>
            </w:r>
            <w:r>
              <w:rPr>
                <w:sz w:val="18"/>
              </w:rPr>
              <w:t>safety</w:t>
            </w:r>
            <w:r>
              <w:rPr>
                <w:spacing w:val="-5"/>
                <w:sz w:val="18"/>
              </w:rPr>
              <w:t xml:space="preserve"> </w:t>
            </w:r>
            <w:r>
              <w:rPr>
                <w:sz w:val="18"/>
              </w:rPr>
              <w:t>signage,</w:t>
            </w:r>
            <w:r>
              <w:rPr>
                <w:spacing w:val="-5"/>
                <w:sz w:val="18"/>
              </w:rPr>
              <w:t xml:space="preserve"> </w:t>
            </w:r>
            <w:r>
              <w:rPr>
                <w:sz w:val="18"/>
              </w:rPr>
              <w:t>speed</w:t>
            </w:r>
            <w:r>
              <w:rPr>
                <w:spacing w:val="-5"/>
                <w:sz w:val="18"/>
              </w:rPr>
              <w:t xml:space="preserve"> </w:t>
            </w:r>
            <w:r>
              <w:rPr>
                <w:sz w:val="18"/>
              </w:rPr>
              <w:t>mitigation</w:t>
            </w:r>
            <w:r>
              <w:rPr>
                <w:spacing w:val="-5"/>
                <w:sz w:val="18"/>
              </w:rPr>
              <w:t xml:space="preserve"> </w:t>
            </w:r>
            <w:r>
              <w:rPr>
                <w:sz w:val="18"/>
              </w:rPr>
              <w:t>facilities,</w:t>
            </w:r>
            <w:r>
              <w:rPr>
                <w:spacing w:val="-5"/>
                <w:sz w:val="18"/>
              </w:rPr>
              <w:t xml:space="preserve"> </w:t>
            </w:r>
            <w:r>
              <w:rPr>
                <w:sz w:val="18"/>
              </w:rPr>
              <w:t>skid-resistance facilities, and other related infrastructure.</w:t>
            </w:r>
            <w:r>
              <w:rPr>
                <w:sz w:val="18"/>
              </w:rPr>
              <w:tab/>
            </w:r>
            <w:r>
              <w:rPr>
                <w:spacing w:val="-10"/>
                <w:sz w:val="18"/>
              </w:rPr>
              <w:t>)</w:t>
            </w:r>
          </w:p>
        </w:tc>
      </w:tr>
    </w:tbl>
    <w:p w14:paraId="41AB19BE" w14:textId="77777777" w:rsidR="00832031" w:rsidRDefault="00832031">
      <w:pPr>
        <w:pStyle w:val="TableParagraph"/>
        <w:spacing w:line="242" w:lineRule="auto"/>
        <w:jc w:val="left"/>
        <w:rPr>
          <w:sz w:val="18"/>
        </w:rPr>
        <w:sectPr w:rsidR="00832031">
          <w:pgSz w:w="12240" w:h="15840"/>
          <w:pgMar w:top="1700" w:right="720" w:bottom="1040" w:left="1440" w:header="1447" w:footer="844" w:gutter="0"/>
          <w:cols w:space="720"/>
        </w:sectPr>
      </w:pPr>
    </w:p>
    <w:p w14:paraId="5C0770ED"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2CECB68D" w14:textId="77777777">
        <w:trPr>
          <w:trHeight w:val="594"/>
        </w:trPr>
        <w:tc>
          <w:tcPr>
            <w:tcW w:w="2515" w:type="dxa"/>
          </w:tcPr>
          <w:p w14:paraId="24842B5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D7E4F2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1AFD373"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14FD0DA"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6E0BE83A"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9D8D947" w14:textId="77777777" w:rsidR="00832031" w:rsidRDefault="00000000">
            <w:pPr>
              <w:pStyle w:val="TableParagraph"/>
              <w:spacing w:before="79"/>
              <w:ind w:left="429"/>
              <w:jc w:val="left"/>
              <w:rPr>
                <w:b/>
                <w:sz w:val="18"/>
              </w:rPr>
            </w:pPr>
            <w:r>
              <w:rPr>
                <w:b/>
                <w:spacing w:val="-2"/>
                <w:sz w:val="18"/>
              </w:rPr>
              <w:t>(Sponsor)</w:t>
            </w:r>
          </w:p>
        </w:tc>
        <w:tc>
          <w:tcPr>
            <w:tcW w:w="4498" w:type="dxa"/>
          </w:tcPr>
          <w:p w14:paraId="6F1466DC"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CBAFF9A"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423E0CA1" w14:textId="77777777">
        <w:trPr>
          <w:trHeight w:val="3583"/>
        </w:trPr>
        <w:tc>
          <w:tcPr>
            <w:tcW w:w="2515" w:type="dxa"/>
          </w:tcPr>
          <w:p w14:paraId="1023FF97" w14:textId="77777777" w:rsidR="00832031" w:rsidRDefault="00000000">
            <w:pPr>
              <w:pStyle w:val="TableParagraph"/>
              <w:spacing w:before="24" w:line="247" w:lineRule="auto"/>
              <w:ind w:left="122" w:right="112"/>
              <w:jc w:val="both"/>
              <w:rPr>
                <w:sz w:val="18"/>
              </w:rPr>
            </w:pPr>
            <w:r>
              <w:rPr>
                <w:rFonts w:ascii="바탕체" w:eastAsia="바탕체"/>
                <w:sz w:val="18"/>
              </w:rPr>
              <w:t>동물보호법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Animal Protection Act)</w:t>
            </w:r>
          </w:p>
        </w:tc>
        <w:tc>
          <w:tcPr>
            <w:tcW w:w="1324" w:type="dxa"/>
          </w:tcPr>
          <w:p w14:paraId="5010F874" w14:textId="77777777" w:rsidR="00832031" w:rsidRDefault="00000000">
            <w:pPr>
              <w:pStyle w:val="TableParagraph"/>
              <w:spacing w:before="39"/>
              <w:ind w:left="8" w:right="1"/>
              <w:rPr>
                <w:sz w:val="18"/>
              </w:rPr>
            </w:pPr>
            <w:r>
              <w:rPr>
                <w:spacing w:val="-2"/>
                <w:sz w:val="18"/>
              </w:rPr>
              <w:t>2109570</w:t>
            </w:r>
          </w:p>
        </w:tc>
        <w:tc>
          <w:tcPr>
            <w:tcW w:w="1607" w:type="dxa"/>
          </w:tcPr>
          <w:p w14:paraId="3618679D" w14:textId="77777777" w:rsidR="00832031" w:rsidRDefault="00000000">
            <w:pPr>
              <w:pStyle w:val="TableParagraph"/>
              <w:spacing w:before="24"/>
              <w:ind w:left="638" w:hanging="487"/>
              <w:jc w:val="left"/>
              <w:rPr>
                <w:sz w:val="18"/>
              </w:rPr>
            </w:pPr>
            <w:r>
              <w:rPr>
                <w:rFonts w:ascii="바탕체" w:eastAsia="바탕체"/>
                <w:spacing w:val="-6"/>
                <w:sz w:val="18"/>
              </w:rPr>
              <w:t>이원욱</w:t>
            </w:r>
            <w:r>
              <w:rPr>
                <w:spacing w:val="-6"/>
                <w:sz w:val="18"/>
              </w:rPr>
              <w:t>(Wonwook</w:t>
            </w:r>
            <w:r>
              <w:rPr>
                <w:spacing w:val="-4"/>
                <w:sz w:val="18"/>
              </w:rPr>
              <w:t xml:space="preserve"> Lee)</w:t>
            </w:r>
          </w:p>
        </w:tc>
        <w:tc>
          <w:tcPr>
            <w:tcW w:w="4498" w:type="dxa"/>
          </w:tcPr>
          <w:p w14:paraId="614BB3F8" w14:textId="77777777" w:rsidR="00832031" w:rsidRDefault="00000000">
            <w:pPr>
              <w:pStyle w:val="TableParagraph"/>
              <w:spacing w:before="28" w:line="235"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신체적으로</w:t>
            </w:r>
            <w:r>
              <w:rPr>
                <w:rFonts w:ascii="바탕체" w:eastAsia="바탕체"/>
                <w:spacing w:val="-14"/>
                <w:w w:val="90"/>
                <w:sz w:val="18"/>
                <w:lang w:eastAsia="ko-KR"/>
              </w:rPr>
              <w:t xml:space="preserve"> </w:t>
            </w:r>
            <w:r>
              <w:rPr>
                <w:rFonts w:ascii="바탕체" w:eastAsia="바탕체"/>
                <w:w w:val="90"/>
                <w:sz w:val="18"/>
                <w:lang w:eastAsia="ko-KR"/>
              </w:rPr>
              <w:t>취약한</w:t>
            </w:r>
            <w:r>
              <w:rPr>
                <w:rFonts w:ascii="바탕체" w:eastAsia="바탕체"/>
                <w:spacing w:val="-13"/>
                <w:w w:val="90"/>
                <w:sz w:val="18"/>
                <w:lang w:eastAsia="ko-KR"/>
              </w:rPr>
              <w:t xml:space="preserve"> </w:t>
            </w:r>
            <w:r>
              <w:rPr>
                <w:rFonts w:ascii="바탕체" w:eastAsia="바탕체"/>
                <w:w w:val="90"/>
                <w:sz w:val="18"/>
                <w:lang w:eastAsia="ko-KR"/>
              </w:rPr>
              <w:t>상태에</w:t>
            </w:r>
            <w:r>
              <w:rPr>
                <w:rFonts w:ascii="바탕체" w:eastAsia="바탕체"/>
                <w:spacing w:val="-14"/>
                <w:w w:val="90"/>
                <w:sz w:val="18"/>
                <w:lang w:eastAsia="ko-KR"/>
              </w:rPr>
              <w:t xml:space="preserve"> </w:t>
            </w:r>
            <w:r>
              <w:rPr>
                <w:rFonts w:ascii="바탕체" w:eastAsia="바탕체"/>
                <w:w w:val="90"/>
                <w:sz w:val="18"/>
                <w:lang w:eastAsia="ko-KR"/>
              </w:rPr>
              <w:t>있는</w:t>
            </w:r>
            <w:r>
              <w:rPr>
                <w:rFonts w:ascii="바탕체" w:eastAsia="바탕체"/>
                <w:spacing w:val="-13"/>
                <w:w w:val="90"/>
                <w:sz w:val="18"/>
                <w:lang w:eastAsia="ko-KR"/>
              </w:rPr>
              <w:t xml:space="preserve"> </w:t>
            </w:r>
            <w:r>
              <w:rPr>
                <w:rFonts w:ascii="바탕체" w:eastAsia="바탕체"/>
                <w:w w:val="90"/>
                <w:sz w:val="18"/>
                <w:lang w:eastAsia="ko-KR"/>
              </w:rPr>
              <w:t>노인</w:t>
            </w:r>
            <w:r>
              <w:rPr>
                <w:w w:val="90"/>
                <w:sz w:val="18"/>
                <w:lang w:eastAsia="ko-KR"/>
              </w:rPr>
              <w:t>,</w:t>
            </w:r>
            <w:r>
              <w:rPr>
                <w:spacing w:val="-7"/>
                <w:w w:val="90"/>
                <w:sz w:val="18"/>
                <w:lang w:eastAsia="ko-KR"/>
              </w:rPr>
              <w:t xml:space="preserve"> </w:t>
            </w:r>
            <w:r>
              <w:rPr>
                <w:rFonts w:ascii="바탕체" w:eastAsia="바탕체"/>
                <w:w w:val="90"/>
                <w:sz w:val="18"/>
                <w:lang w:eastAsia="ko-KR"/>
              </w:rPr>
              <w:t>장애인</w:t>
            </w:r>
            <w:r>
              <w:rPr>
                <w:w w:val="90"/>
                <w:sz w:val="18"/>
                <w:lang w:eastAsia="ko-KR"/>
              </w:rPr>
              <w:t>,</w:t>
            </w:r>
            <w:r>
              <w:rPr>
                <w:spacing w:val="-2"/>
                <w:sz w:val="18"/>
                <w:lang w:eastAsia="ko-KR"/>
              </w:rPr>
              <w:t xml:space="preserve"> </w:t>
            </w:r>
            <w:r>
              <w:rPr>
                <w:rFonts w:ascii="바탕체" w:eastAsia="바탕체"/>
                <w:w w:val="90"/>
                <w:sz w:val="18"/>
                <w:lang w:eastAsia="ko-KR"/>
              </w:rPr>
              <w:t>어린이</w:t>
            </w:r>
            <w:r>
              <w:rPr>
                <w:rFonts w:ascii="바탕체" w:eastAsia="바탕체"/>
                <w:spacing w:val="-13"/>
                <w:w w:val="90"/>
                <w:sz w:val="18"/>
                <w:lang w:eastAsia="ko-KR"/>
              </w:rPr>
              <w:t xml:space="preserve"> </w:t>
            </w:r>
            <w:r>
              <w:rPr>
                <w:rFonts w:ascii="바탕체" w:eastAsia="바탕체"/>
                <w:w w:val="90"/>
                <w:sz w:val="18"/>
                <w:lang w:eastAsia="ko-KR"/>
              </w:rPr>
              <w:t>등 이</w:t>
            </w:r>
            <w:r>
              <w:rPr>
                <w:rFonts w:ascii="바탕체" w:eastAsia="바탕체"/>
                <w:spacing w:val="-12"/>
                <w:w w:val="90"/>
                <w:sz w:val="18"/>
                <w:lang w:eastAsia="ko-KR"/>
              </w:rPr>
              <w:t xml:space="preserve"> </w:t>
            </w:r>
            <w:r>
              <w:rPr>
                <w:rFonts w:ascii="바탕체" w:eastAsia="바탕체"/>
                <w:w w:val="90"/>
                <w:sz w:val="18"/>
                <w:lang w:eastAsia="ko-KR"/>
              </w:rPr>
              <w:t>자주</w:t>
            </w:r>
            <w:r>
              <w:rPr>
                <w:rFonts w:ascii="바탕체" w:eastAsia="바탕체"/>
                <w:spacing w:val="-12"/>
                <w:w w:val="90"/>
                <w:sz w:val="18"/>
                <w:lang w:eastAsia="ko-KR"/>
              </w:rPr>
              <w:t xml:space="preserve"> </w:t>
            </w:r>
            <w:r>
              <w:rPr>
                <w:rFonts w:ascii="바탕체" w:eastAsia="바탕체"/>
                <w:w w:val="90"/>
                <w:sz w:val="18"/>
                <w:lang w:eastAsia="ko-KR"/>
              </w:rPr>
              <w:t>거주하거나</w:t>
            </w:r>
            <w:r>
              <w:rPr>
                <w:rFonts w:ascii="바탕체" w:eastAsia="바탕체"/>
                <w:spacing w:val="-12"/>
                <w:w w:val="90"/>
                <w:sz w:val="18"/>
                <w:lang w:eastAsia="ko-KR"/>
              </w:rPr>
              <w:t xml:space="preserve"> </w:t>
            </w:r>
            <w:r>
              <w:rPr>
                <w:rFonts w:ascii="바탕체" w:eastAsia="바탕체"/>
                <w:w w:val="90"/>
                <w:sz w:val="18"/>
                <w:lang w:eastAsia="ko-KR"/>
              </w:rPr>
              <w:t>출입하는</w:t>
            </w:r>
            <w:r>
              <w:rPr>
                <w:rFonts w:ascii="바탕체" w:eastAsia="바탕체"/>
                <w:spacing w:val="-12"/>
                <w:w w:val="90"/>
                <w:sz w:val="18"/>
                <w:lang w:eastAsia="ko-KR"/>
              </w:rPr>
              <w:t xml:space="preserve"> </w:t>
            </w:r>
            <w:r>
              <w:rPr>
                <w:rFonts w:ascii="바탕체" w:eastAsia="바탕체"/>
                <w:w w:val="90"/>
                <w:sz w:val="18"/>
                <w:lang w:eastAsia="ko-KR"/>
              </w:rPr>
              <w:t>장소에</w:t>
            </w:r>
            <w:r>
              <w:rPr>
                <w:rFonts w:ascii="바탕체" w:eastAsia="바탕체"/>
                <w:spacing w:val="-12"/>
                <w:w w:val="90"/>
                <w:sz w:val="18"/>
                <w:lang w:eastAsia="ko-KR"/>
              </w:rPr>
              <w:t xml:space="preserve"> </w:t>
            </w:r>
            <w:r>
              <w:rPr>
                <w:rFonts w:ascii="바탕체" w:eastAsia="바탕체"/>
                <w:w w:val="90"/>
                <w:sz w:val="18"/>
                <w:lang w:eastAsia="ko-KR"/>
              </w:rPr>
              <w:t>대해서도</w:t>
            </w:r>
            <w:r>
              <w:rPr>
                <w:rFonts w:ascii="바탕체" w:eastAsia="바탕체"/>
                <w:spacing w:val="-12"/>
                <w:w w:val="90"/>
                <w:sz w:val="18"/>
                <w:lang w:eastAsia="ko-KR"/>
              </w:rPr>
              <w:t xml:space="preserve"> </w:t>
            </w:r>
            <w:r>
              <w:rPr>
                <w:rFonts w:ascii="바탕체" w:eastAsia="바탕체"/>
                <w:w w:val="90"/>
                <w:sz w:val="18"/>
                <w:lang w:eastAsia="ko-KR"/>
              </w:rPr>
              <w:t>맹견의</w:t>
            </w:r>
            <w:r>
              <w:rPr>
                <w:rFonts w:ascii="바탕체" w:eastAsia="바탕체"/>
                <w:spacing w:val="-12"/>
                <w:w w:val="90"/>
                <w:sz w:val="18"/>
                <w:lang w:eastAsia="ko-KR"/>
              </w:rPr>
              <w:t xml:space="preserve"> </w:t>
            </w:r>
            <w:r>
              <w:rPr>
                <w:rFonts w:ascii="바탕체" w:eastAsia="바탕체"/>
                <w:w w:val="90"/>
                <w:sz w:val="18"/>
                <w:lang w:eastAsia="ko-KR"/>
              </w:rPr>
              <w:t>출 입이</w:t>
            </w:r>
            <w:r>
              <w:rPr>
                <w:rFonts w:ascii="바탕체" w:eastAsia="바탕체"/>
                <w:spacing w:val="-14"/>
                <w:w w:val="90"/>
                <w:sz w:val="18"/>
                <w:lang w:eastAsia="ko-KR"/>
              </w:rPr>
              <w:t xml:space="preserve"> </w:t>
            </w:r>
            <w:r>
              <w:rPr>
                <w:rFonts w:ascii="바탕체" w:eastAsia="바탕체"/>
                <w:w w:val="90"/>
                <w:sz w:val="18"/>
                <w:lang w:eastAsia="ko-KR"/>
              </w:rPr>
              <w:t>금지되어야</w:t>
            </w:r>
            <w:r>
              <w:rPr>
                <w:rFonts w:ascii="바탕체" w:eastAsia="바탕체"/>
                <w:spacing w:val="-13"/>
                <w:w w:val="90"/>
                <w:sz w:val="18"/>
                <w:lang w:eastAsia="ko-KR"/>
              </w:rPr>
              <w:t xml:space="preserve"> </w:t>
            </w:r>
            <w:r>
              <w:rPr>
                <w:rFonts w:ascii="바탕체" w:eastAsia="바탕체"/>
                <w:w w:val="90"/>
                <w:sz w:val="18"/>
                <w:lang w:eastAsia="ko-KR"/>
              </w:rPr>
              <w:t>할</w:t>
            </w:r>
            <w:r>
              <w:rPr>
                <w:rFonts w:ascii="바탕체" w:eastAsia="바탕체"/>
                <w:spacing w:val="-14"/>
                <w:w w:val="90"/>
                <w:sz w:val="18"/>
                <w:lang w:eastAsia="ko-KR"/>
              </w:rPr>
              <w:t xml:space="preserve"> </w:t>
            </w:r>
            <w:r>
              <w:rPr>
                <w:rFonts w:ascii="바탕체" w:eastAsia="바탕체"/>
                <w:w w:val="90"/>
                <w:sz w:val="18"/>
                <w:lang w:eastAsia="ko-KR"/>
              </w:rPr>
              <w:t>필요성이</w:t>
            </w:r>
            <w:r>
              <w:rPr>
                <w:rFonts w:ascii="바탕체" w:eastAsia="바탕체"/>
                <w:spacing w:val="-13"/>
                <w:w w:val="90"/>
                <w:sz w:val="18"/>
                <w:lang w:eastAsia="ko-KR"/>
              </w:rPr>
              <w:t xml:space="preserve"> </w:t>
            </w:r>
            <w:r>
              <w:rPr>
                <w:rFonts w:ascii="바탕체" w:eastAsia="바탕체"/>
                <w:w w:val="90"/>
                <w:sz w:val="18"/>
                <w:lang w:eastAsia="ko-KR"/>
              </w:rPr>
              <w:t>제기되고</w:t>
            </w:r>
            <w:r>
              <w:rPr>
                <w:rFonts w:ascii="바탕체" w:eastAsia="바탕체"/>
                <w:spacing w:val="-14"/>
                <w:w w:val="90"/>
                <w:sz w:val="18"/>
                <w:lang w:eastAsia="ko-KR"/>
              </w:rPr>
              <w:t xml:space="preserve"> </w:t>
            </w:r>
            <w:r>
              <w:rPr>
                <w:rFonts w:ascii="바탕체" w:eastAsia="바탕체"/>
                <w:w w:val="90"/>
                <w:sz w:val="18"/>
                <w:lang w:eastAsia="ko-KR"/>
              </w:rPr>
              <w:t>있음</w:t>
            </w:r>
            <w:r>
              <w:rPr>
                <w:w w:val="90"/>
                <w:sz w:val="18"/>
                <w:lang w:eastAsia="ko-KR"/>
              </w:rPr>
              <w:t>.</w:t>
            </w:r>
            <w:r>
              <w:rPr>
                <w:spacing w:val="-2"/>
                <w:sz w:val="18"/>
                <w:lang w:eastAsia="ko-KR"/>
              </w:rPr>
              <w:t xml:space="preserve"> </w:t>
            </w:r>
            <w:r>
              <w:rPr>
                <w:rFonts w:ascii="바탕체" w:eastAsia="바탕체"/>
                <w:w w:val="90"/>
                <w:sz w:val="18"/>
                <w:lang w:eastAsia="ko-KR"/>
              </w:rPr>
              <w:t>이에</w:t>
            </w:r>
            <w:r>
              <w:rPr>
                <w:rFonts w:ascii="바탕체" w:eastAsia="바탕체"/>
                <w:spacing w:val="-13"/>
                <w:w w:val="90"/>
                <w:sz w:val="18"/>
                <w:lang w:eastAsia="ko-KR"/>
              </w:rPr>
              <w:t xml:space="preserve"> </w:t>
            </w:r>
            <w:r>
              <w:rPr>
                <w:rFonts w:ascii="바탕체" w:eastAsia="바탕체"/>
                <w:w w:val="90"/>
                <w:sz w:val="18"/>
                <w:lang w:eastAsia="ko-KR"/>
              </w:rPr>
              <w:t>맹견의 출입 금지 장소에 노인복지시설</w:t>
            </w:r>
            <w:r>
              <w:rPr>
                <w:w w:val="90"/>
                <w:sz w:val="18"/>
                <w:lang w:eastAsia="ko-KR"/>
              </w:rPr>
              <w:t>,</w:t>
            </w:r>
            <w:r>
              <w:rPr>
                <w:spacing w:val="36"/>
                <w:sz w:val="18"/>
                <w:lang w:eastAsia="ko-KR"/>
              </w:rPr>
              <w:t xml:space="preserve"> </w:t>
            </w:r>
            <w:r>
              <w:rPr>
                <w:rFonts w:ascii="바탕체" w:eastAsia="바탕체"/>
                <w:w w:val="90"/>
                <w:sz w:val="18"/>
                <w:lang w:eastAsia="ko-KR"/>
              </w:rPr>
              <w:t>장애인복지시설</w:t>
            </w:r>
            <w:r>
              <w:rPr>
                <w:w w:val="90"/>
                <w:sz w:val="18"/>
                <w:lang w:eastAsia="ko-KR"/>
              </w:rPr>
              <w:t>,</w:t>
            </w:r>
            <w:r>
              <w:rPr>
                <w:spacing w:val="36"/>
                <w:sz w:val="18"/>
                <w:lang w:eastAsia="ko-KR"/>
              </w:rPr>
              <w:t xml:space="preserve"> </w:t>
            </w:r>
            <w:r>
              <w:rPr>
                <w:rFonts w:ascii="바탕체" w:eastAsia="바탕체"/>
                <w:w w:val="90"/>
                <w:sz w:val="18"/>
                <w:lang w:eastAsia="ko-KR"/>
              </w:rPr>
              <w:t>어린이 공원</w:t>
            </w:r>
            <w:r>
              <w:rPr>
                <w:rFonts w:ascii="바탕체" w:eastAsia="바탕체"/>
                <w:spacing w:val="-7"/>
                <w:w w:val="90"/>
                <w:sz w:val="18"/>
                <w:lang w:eastAsia="ko-KR"/>
              </w:rPr>
              <w:t xml:space="preserve"> </w:t>
            </w:r>
            <w:r>
              <w:rPr>
                <w:rFonts w:ascii="바탕체" w:eastAsia="바탕체"/>
                <w:w w:val="90"/>
                <w:sz w:val="18"/>
                <w:lang w:eastAsia="ko-KR"/>
              </w:rPr>
              <w:t>및</w:t>
            </w:r>
            <w:r>
              <w:rPr>
                <w:rFonts w:ascii="바탕체" w:eastAsia="바탕체"/>
                <w:spacing w:val="-7"/>
                <w:w w:val="90"/>
                <w:sz w:val="18"/>
                <w:lang w:eastAsia="ko-KR"/>
              </w:rPr>
              <w:t xml:space="preserve"> </w:t>
            </w:r>
            <w:r>
              <w:rPr>
                <w:rFonts w:ascii="바탕체" w:eastAsia="바탕체"/>
                <w:w w:val="90"/>
                <w:sz w:val="18"/>
                <w:lang w:eastAsia="ko-KR"/>
              </w:rPr>
              <w:t>어린이놀이시설을</w:t>
            </w:r>
            <w:r>
              <w:rPr>
                <w:rFonts w:ascii="바탕체" w:eastAsia="바탕체"/>
                <w:spacing w:val="-7"/>
                <w:w w:val="90"/>
                <w:sz w:val="18"/>
                <w:lang w:eastAsia="ko-KR"/>
              </w:rPr>
              <w:t xml:space="preserve"> </w:t>
            </w:r>
            <w:r>
              <w:rPr>
                <w:rFonts w:ascii="바탕체" w:eastAsia="바탕체"/>
                <w:w w:val="90"/>
                <w:sz w:val="18"/>
                <w:lang w:eastAsia="ko-KR"/>
              </w:rPr>
              <w:t>추가함으로써</w:t>
            </w:r>
            <w:r>
              <w:rPr>
                <w:rFonts w:ascii="바탕체" w:eastAsia="바탕체"/>
                <w:spacing w:val="-7"/>
                <w:w w:val="90"/>
                <w:sz w:val="18"/>
                <w:lang w:eastAsia="ko-KR"/>
              </w:rPr>
              <w:t xml:space="preserve"> </w:t>
            </w:r>
            <w:r>
              <w:rPr>
                <w:rFonts w:ascii="바탕체" w:eastAsia="바탕체"/>
                <w:w w:val="90"/>
                <w:sz w:val="18"/>
                <w:lang w:eastAsia="ko-KR"/>
              </w:rPr>
              <w:t>노인</w:t>
            </w:r>
            <w:r>
              <w:rPr>
                <w:w w:val="90"/>
                <w:sz w:val="18"/>
                <w:lang w:eastAsia="ko-KR"/>
              </w:rPr>
              <w:t>,</w:t>
            </w:r>
            <w:r>
              <w:rPr>
                <w:spacing w:val="29"/>
                <w:sz w:val="18"/>
                <w:lang w:eastAsia="ko-KR"/>
              </w:rPr>
              <w:t xml:space="preserve"> </w:t>
            </w:r>
            <w:r>
              <w:rPr>
                <w:rFonts w:ascii="바탕체" w:eastAsia="바탕체"/>
                <w:w w:val="90"/>
                <w:sz w:val="18"/>
                <w:lang w:eastAsia="ko-KR"/>
              </w:rPr>
              <w:t>장애인</w:t>
            </w:r>
            <w:r>
              <w:rPr>
                <w:rFonts w:ascii="바탕체" w:eastAsia="바탕체"/>
                <w:spacing w:val="-7"/>
                <w:w w:val="90"/>
                <w:sz w:val="18"/>
                <w:lang w:eastAsia="ko-KR"/>
              </w:rPr>
              <w:t xml:space="preserve"> </w:t>
            </w:r>
            <w:r>
              <w:rPr>
                <w:rFonts w:ascii="바탕체" w:eastAsia="바탕체"/>
                <w:w w:val="90"/>
                <w:sz w:val="18"/>
                <w:lang w:eastAsia="ko-KR"/>
              </w:rPr>
              <w:t>및 어린이의 맹견물림 예방과 국민의 불안감 해소에 기여</w:t>
            </w:r>
            <w:r>
              <w:rPr>
                <w:w w:val="90"/>
                <w:sz w:val="18"/>
                <w:lang w:eastAsia="ko-KR"/>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3"/>
                <w:sz w:val="18"/>
              </w:rPr>
              <w:t xml:space="preserve"> </w:t>
            </w:r>
            <w:r>
              <w:rPr>
                <w:sz w:val="18"/>
              </w:rPr>
              <w:t>A</w:t>
            </w:r>
            <w:r>
              <w:rPr>
                <w:spacing w:val="-1"/>
                <w:sz w:val="18"/>
              </w:rPr>
              <w:t xml:space="preserve"> </w:t>
            </w:r>
            <w:r>
              <w:rPr>
                <w:sz w:val="18"/>
              </w:rPr>
              <w:t>necessity</w:t>
            </w:r>
            <w:r>
              <w:rPr>
                <w:spacing w:val="-1"/>
                <w:sz w:val="18"/>
              </w:rPr>
              <w:t xml:space="preserve"> </w:t>
            </w:r>
            <w:r>
              <w:rPr>
                <w:sz w:val="18"/>
              </w:rPr>
              <w:t>has</w:t>
            </w:r>
            <w:r>
              <w:rPr>
                <w:spacing w:val="-2"/>
                <w:sz w:val="18"/>
              </w:rPr>
              <w:t xml:space="preserve"> </w:t>
            </w:r>
            <w:r>
              <w:rPr>
                <w:sz w:val="18"/>
              </w:rPr>
              <w:t>been</w:t>
            </w:r>
            <w:r>
              <w:rPr>
                <w:spacing w:val="-1"/>
                <w:sz w:val="18"/>
              </w:rPr>
              <w:t xml:space="preserve"> </w:t>
            </w:r>
            <w:r>
              <w:rPr>
                <w:sz w:val="18"/>
              </w:rPr>
              <w:t>identified</w:t>
            </w:r>
            <w:r>
              <w:rPr>
                <w:spacing w:val="-2"/>
                <w:sz w:val="18"/>
              </w:rPr>
              <w:t xml:space="preserve"> </w:t>
            </w:r>
            <w:r>
              <w:rPr>
                <w:sz w:val="18"/>
              </w:rPr>
              <w:t>to</w:t>
            </w:r>
            <w:r>
              <w:rPr>
                <w:spacing w:val="-1"/>
                <w:sz w:val="18"/>
              </w:rPr>
              <w:t xml:space="preserve"> </w:t>
            </w:r>
            <w:r>
              <w:rPr>
                <w:sz w:val="18"/>
              </w:rPr>
              <w:t>prohibit</w:t>
            </w:r>
            <w:r>
              <w:rPr>
                <w:spacing w:val="-2"/>
                <w:sz w:val="18"/>
              </w:rPr>
              <w:t xml:space="preserve"> </w:t>
            </w:r>
            <w:r>
              <w:rPr>
                <w:sz w:val="18"/>
              </w:rPr>
              <w:t>the</w:t>
            </w:r>
            <w:r>
              <w:rPr>
                <w:spacing w:val="-1"/>
                <w:sz w:val="18"/>
              </w:rPr>
              <w:t xml:space="preserve"> </w:t>
            </w:r>
            <w:r>
              <w:rPr>
                <w:sz w:val="18"/>
              </w:rPr>
              <w:t>entry</w:t>
            </w:r>
            <w:r>
              <w:rPr>
                <w:spacing w:val="-1"/>
                <w:sz w:val="18"/>
              </w:rPr>
              <w:t xml:space="preserve"> </w:t>
            </w:r>
            <w:r>
              <w:rPr>
                <w:sz w:val="18"/>
              </w:rPr>
              <w:t>of fierce</w:t>
            </w:r>
            <w:r>
              <w:rPr>
                <w:spacing w:val="-1"/>
                <w:sz w:val="18"/>
              </w:rPr>
              <w:t xml:space="preserve"> </w:t>
            </w:r>
            <w:r>
              <w:rPr>
                <w:sz w:val="18"/>
              </w:rPr>
              <w:t>dogs</w:t>
            </w:r>
            <w:r>
              <w:rPr>
                <w:spacing w:val="-1"/>
                <w:sz w:val="18"/>
              </w:rPr>
              <w:t xml:space="preserve"> </w:t>
            </w:r>
            <w:r>
              <w:rPr>
                <w:sz w:val="18"/>
              </w:rPr>
              <w:t>into</w:t>
            </w:r>
            <w:r>
              <w:rPr>
                <w:spacing w:val="-1"/>
                <w:sz w:val="18"/>
              </w:rPr>
              <w:t xml:space="preserve"> </w:t>
            </w:r>
            <w:r>
              <w:rPr>
                <w:sz w:val="18"/>
              </w:rPr>
              <w:t>locations</w:t>
            </w:r>
            <w:r>
              <w:rPr>
                <w:spacing w:val="-1"/>
                <w:sz w:val="18"/>
              </w:rPr>
              <w:t xml:space="preserve"> </w:t>
            </w:r>
            <w:r>
              <w:rPr>
                <w:sz w:val="18"/>
              </w:rPr>
              <w:t>frequently</w:t>
            </w:r>
            <w:r>
              <w:rPr>
                <w:spacing w:val="-1"/>
                <w:sz w:val="18"/>
              </w:rPr>
              <w:t xml:space="preserve"> </w:t>
            </w:r>
            <w:r>
              <w:rPr>
                <w:sz w:val="18"/>
              </w:rPr>
              <w:t>resided</w:t>
            </w:r>
            <w:r>
              <w:rPr>
                <w:spacing w:val="-1"/>
                <w:sz w:val="18"/>
              </w:rPr>
              <w:t xml:space="preserve"> </w:t>
            </w:r>
            <w:r>
              <w:rPr>
                <w:sz w:val="18"/>
              </w:rPr>
              <w:t>in</w:t>
            </w:r>
            <w:r>
              <w:rPr>
                <w:spacing w:val="-1"/>
                <w:sz w:val="18"/>
              </w:rPr>
              <w:t xml:space="preserve"> </w:t>
            </w:r>
            <w:r>
              <w:rPr>
                <w:sz w:val="18"/>
              </w:rPr>
              <w:t>or</w:t>
            </w:r>
            <w:r>
              <w:rPr>
                <w:spacing w:val="-1"/>
                <w:sz w:val="18"/>
              </w:rPr>
              <w:t xml:space="preserve"> </w:t>
            </w:r>
            <w:r>
              <w:rPr>
                <w:sz w:val="18"/>
              </w:rPr>
              <w:t>accessed by</w:t>
            </w:r>
            <w:r>
              <w:rPr>
                <w:spacing w:val="-12"/>
                <w:sz w:val="18"/>
              </w:rPr>
              <w:t xml:space="preserve"> </w:t>
            </w:r>
            <w:r>
              <w:rPr>
                <w:sz w:val="18"/>
              </w:rPr>
              <w:t>individuals</w:t>
            </w:r>
            <w:r>
              <w:rPr>
                <w:spacing w:val="-11"/>
                <w:sz w:val="18"/>
              </w:rPr>
              <w:t xml:space="preserve"> </w:t>
            </w:r>
            <w:r>
              <w:rPr>
                <w:sz w:val="18"/>
              </w:rPr>
              <w:t>in</w:t>
            </w:r>
            <w:r>
              <w:rPr>
                <w:spacing w:val="-11"/>
                <w:sz w:val="18"/>
              </w:rPr>
              <w:t xml:space="preserve"> </w:t>
            </w:r>
            <w:r>
              <w:rPr>
                <w:sz w:val="18"/>
              </w:rPr>
              <w:t>a</w:t>
            </w:r>
            <w:r>
              <w:rPr>
                <w:spacing w:val="-11"/>
                <w:sz w:val="18"/>
              </w:rPr>
              <w:t xml:space="preserve"> </w:t>
            </w:r>
            <w:r>
              <w:rPr>
                <w:sz w:val="18"/>
              </w:rPr>
              <w:t>physically</w:t>
            </w:r>
            <w:r>
              <w:rPr>
                <w:spacing w:val="-12"/>
                <w:sz w:val="18"/>
              </w:rPr>
              <w:t xml:space="preserve"> </w:t>
            </w:r>
            <w:r>
              <w:rPr>
                <w:sz w:val="18"/>
              </w:rPr>
              <w:t>vulnerable</w:t>
            </w:r>
            <w:r>
              <w:rPr>
                <w:spacing w:val="-11"/>
                <w:sz w:val="18"/>
              </w:rPr>
              <w:t xml:space="preserve"> </w:t>
            </w:r>
            <w:r>
              <w:rPr>
                <w:sz w:val="18"/>
              </w:rPr>
              <w:t>state,</w:t>
            </w:r>
            <w:r>
              <w:rPr>
                <w:spacing w:val="-11"/>
                <w:sz w:val="18"/>
              </w:rPr>
              <w:t xml:space="preserve"> </w:t>
            </w:r>
            <w:r>
              <w:rPr>
                <w:sz w:val="18"/>
              </w:rPr>
              <w:t>including</w:t>
            </w:r>
            <w:r>
              <w:rPr>
                <w:spacing w:val="-11"/>
                <w:sz w:val="18"/>
              </w:rPr>
              <w:t xml:space="preserve"> </w:t>
            </w:r>
            <w:r>
              <w:rPr>
                <w:sz w:val="18"/>
              </w:rPr>
              <w:t>the elderly,</w:t>
            </w:r>
            <w:r>
              <w:rPr>
                <w:spacing w:val="-1"/>
                <w:sz w:val="18"/>
              </w:rPr>
              <w:t xml:space="preserve"> </w:t>
            </w:r>
            <w:r>
              <w:rPr>
                <w:sz w:val="18"/>
              </w:rPr>
              <w:t>persons</w:t>
            </w:r>
            <w:r>
              <w:rPr>
                <w:spacing w:val="-1"/>
                <w:sz w:val="18"/>
              </w:rPr>
              <w:t xml:space="preserve"> </w:t>
            </w:r>
            <w:r>
              <w:rPr>
                <w:sz w:val="18"/>
              </w:rPr>
              <w:t>with</w:t>
            </w:r>
            <w:r>
              <w:rPr>
                <w:spacing w:val="-1"/>
                <w:sz w:val="18"/>
              </w:rPr>
              <w:t xml:space="preserve"> </w:t>
            </w:r>
            <w:r>
              <w:rPr>
                <w:sz w:val="18"/>
              </w:rPr>
              <w:t>disabilities,</w:t>
            </w:r>
            <w:r>
              <w:rPr>
                <w:spacing w:val="-1"/>
                <w:sz w:val="18"/>
              </w:rPr>
              <w:t xml:space="preserve"> </w:t>
            </w:r>
            <w:r>
              <w:rPr>
                <w:sz w:val="18"/>
              </w:rPr>
              <w:t>and children.</w:t>
            </w:r>
            <w:r>
              <w:rPr>
                <w:spacing w:val="75"/>
                <w:w w:val="150"/>
                <w:sz w:val="18"/>
              </w:rPr>
              <w:t xml:space="preserve">  </w:t>
            </w:r>
            <w:r>
              <w:rPr>
                <w:spacing w:val="-2"/>
                <w:sz w:val="18"/>
              </w:rPr>
              <w:t>Accord-</w:t>
            </w:r>
          </w:p>
          <w:p w14:paraId="30442B4E" w14:textId="77777777" w:rsidR="00832031" w:rsidRDefault="00000000">
            <w:pPr>
              <w:pStyle w:val="TableParagraph"/>
              <w:spacing w:before="16" w:line="254" w:lineRule="auto"/>
              <w:ind w:left="123" w:right="110"/>
              <w:jc w:val="both"/>
              <w:rPr>
                <w:sz w:val="18"/>
              </w:rPr>
            </w:pPr>
            <w:r>
              <w:rPr>
                <w:sz w:val="18"/>
              </w:rPr>
              <w:t>ingly,</w:t>
            </w:r>
            <w:r>
              <w:rPr>
                <w:spacing w:val="-6"/>
                <w:sz w:val="18"/>
              </w:rPr>
              <w:t xml:space="preserve"> </w:t>
            </w:r>
            <w:r>
              <w:rPr>
                <w:sz w:val="18"/>
              </w:rPr>
              <w:t>by</w:t>
            </w:r>
            <w:r>
              <w:rPr>
                <w:spacing w:val="-6"/>
                <w:sz w:val="18"/>
              </w:rPr>
              <w:t xml:space="preserve"> </w:t>
            </w:r>
            <w:r>
              <w:rPr>
                <w:sz w:val="18"/>
              </w:rPr>
              <w:t>adding</w:t>
            </w:r>
            <w:r>
              <w:rPr>
                <w:spacing w:val="-6"/>
                <w:sz w:val="18"/>
              </w:rPr>
              <w:t xml:space="preserve"> </w:t>
            </w:r>
            <w:r>
              <w:rPr>
                <w:sz w:val="18"/>
              </w:rPr>
              <w:t>senior</w:t>
            </w:r>
            <w:r>
              <w:rPr>
                <w:spacing w:val="-6"/>
                <w:sz w:val="18"/>
              </w:rPr>
              <w:t xml:space="preserve"> </w:t>
            </w:r>
            <w:r>
              <w:rPr>
                <w:sz w:val="18"/>
              </w:rPr>
              <w:t>welfare</w:t>
            </w:r>
            <w:r>
              <w:rPr>
                <w:spacing w:val="-6"/>
                <w:sz w:val="18"/>
              </w:rPr>
              <w:t xml:space="preserve"> </w:t>
            </w:r>
            <w:r>
              <w:rPr>
                <w:sz w:val="18"/>
              </w:rPr>
              <w:t>facilities,</w:t>
            </w:r>
            <w:r>
              <w:rPr>
                <w:spacing w:val="-6"/>
                <w:sz w:val="18"/>
              </w:rPr>
              <w:t xml:space="preserve"> </w:t>
            </w:r>
            <w:r>
              <w:rPr>
                <w:sz w:val="18"/>
              </w:rPr>
              <w:t>disability</w:t>
            </w:r>
            <w:r>
              <w:rPr>
                <w:spacing w:val="-6"/>
                <w:sz w:val="18"/>
              </w:rPr>
              <w:t xml:space="preserve"> </w:t>
            </w:r>
            <w:r>
              <w:rPr>
                <w:sz w:val="18"/>
              </w:rPr>
              <w:t>welfare facilities,</w:t>
            </w:r>
            <w:r>
              <w:rPr>
                <w:spacing w:val="-9"/>
                <w:sz w:val="18"/>
              </w:rPr>
              <w:t xml:space="preserve"> </w:t>
            </w:r>
            <w:r>
              <w:rPr>
                <w:sz w:val="18"/>
              </w:rPr>
              <w:t>children’s</w:t>
            </w:r>
            <w:r>
              <w:rPr>
                <w:spacing w:val="-9"/>
                <w:sz w:val="18"/>
              </w:rPr>
              <w:t xml:space="preserve"> </w:t>
            </w:r>
            <w:r>
              <w:rPr>
                <w:sz w:val="18"/>
              </w:rPr>
              <w:t>parks,</w:t>
            </w:r>
            <w:r>
              <w:rPr>
                <w:spacing w:val="-9"/>
                <w:sz w:val="18"/>
              </w:rPr>
              <w:t xml:space="preserve"> </w:t>
            </w:r>
            <w:r>
              <w:rPr>
                <w:sz w:val="18"/>
              </w:rPr>
              <w:t>and</w:t>
            </w:r>
            <w:r>
              <w:rPr>
                <w:spacing w:val="-9"/>
                <w:sz w:val="18"/>
              </w:rPr>
              <w:t xml:space="preserve"> </w:t>
            </w:r>
            <w:r>
              <w:rPr>
                <w:sz w:val="18"/>
              </w:rPr>
              <w:t>children’s</w:t>
            </w:r>
            <w:r>
              <w:rPr>
                <w:spacing w:val="-9"/>
                <w:sz w:val="18"/>
              </w:rPr>
              <w:t xml:space="preserve"> </w:t>
            </w:r>
            <w:r>
              <w:rPr>
                <w:sz w:val="18"/>
              </w:rPr>
              <w:t>playground</w:t>
            </w:r>
            <w:r>
              <w:rPr>
                <w:spacing w:val="-9"/>
                <w:sz w:val="18"/>
              </w:rPr>
              <w:t xml:space="preserve"> </w:t>
            </w:r>
            <w:r>
              <w:rPr>
                <w:sz w:val="18"/>
              </w:rPr>
              <w:t>facil-ities to the list of restricted areas for fierce dogs, the mea-sure aims to contribute to preventing dog bites among the elderly,</w:t>
            </w:r>
            <w:r>
              <w:rPr>
                <w:spacing w:val="-1"/>
                <w:sz w:val="18"/>
              </w:rPr>
              <w:t xml:space="preserve"> </w:t>
            </w:r>
            <w:r>
              <w:rPr>
                <w:sz w:val="18"/>
              </w:rPr>
              <w:t>persons</w:t>
            </w:r>
            <w:r>
              <w:rPr>
                <w:spacing w:val="-1"/>
                <w:sz w:val="18"/>
              </w:rPr>
              <w:t xml:space="preserve"> </w:t>
            </w:r>
            <w:r>
              <w:rPr>
                <w:sz w:val="18"/>
              </w:rPr>
              <w:t>with disabilities, and</w:t>
            </w:r>
            <w:r>
              <w:rPr>
                <w:spacing w:val="-1"/>
                <w:sz w:val="18"/>
              </w:rPr>
              <w:t xml:space="preserve"> </w:t>
            </w:r>
            <w:r>
              <w:rPr>
                <w:sz w:val="18"/>
              </w:rPr>
              <w:t>children,</w:t>
            </w:r>
            <w:r>
              <w:rPr>
                <w:spacing w:val="-1"/>
                <w:sz w:val="18"/>
              </w:rPr>
              <w:t xml:space="preserve"> </w:t>
            </w:r>
            <w:r>
              <w:rPr>
                <w:sz w:val="18"/>
              </w:rPr>
              <w:t>and</w:t>
            </w:r>
            <w:r>
              <w:rPr>
                <w:spacing w:val="-1"/>
                <w:sz w:val="18"/>
              </w:rPr>
              <w:t xml:space="preserve"> </w:t>
            </w:r>
            <w:r>
              <w:rPr>
                <w:sz w:val="18"/>
              </w:rPr>
              <w:t>to alle-viating public anxiety</w:t>
            </w:r>
            <w:r>
              <w:rPr>
                <w:spacing w:val="80"/>
                <w:sz w:val="18"/>
              </w:rPr>
              <w:t xml:space="preserve">  </w:t>
            </w:r>
            <w:r>
              <w:rPr>
                <w:sz w:val="18"/>
              </w:rPr>
              <w:t>)</w:t>
            </w:r>
          </w:p>
        </w:tc>
      </w:tr>
      <w:tr w:rsidR="00832031" w14:paraId="0B43AC38" w14:textId="77777777">
        <w:trPr>
          <w:trHeight w:val="2926"/>
        </w:trPr>
        <w:tc>
          <w:tcPr>
            <w:tcW w:w="2515" w:type="dxa"/>
          </w:tcPr>
          <w:p w14:paraId="6177464A" w14:textId="77777777" w:rsidR="00832031" w:rsidRDefault="00000000">
            <w:pPr>
              <w:pStyle w:val="TableParagraph"/>
              <w:spacing w:before="24" w:line="247" w:lineRule="auto"/>
              <w:ind w:left="122" w:right="112"/>
              <w:jc w:val="both"/>
              <w:rPr>
                <w:sz w:val="18"/>
              </w:rPr>
            </w:pPr>
            <w:r>
              <w:rPr>
                <w:rFonts w:ascii="바탕체" w:eastAsia="바탕체"/>
                <w:spacing w:val="-10"/>
                <w:sz w:val="18"/>
              </w:rPr>
              <w:t>방송법 일부개정법률안</w:t>
            </w:r>
            <w:r>
              <w:rPr>
                <w:spacing w:val="-10"/>
                <w:sz w:val="18"/>
              </w:rPr>
              <w:t>(Partial</w:t>
            </w:r>
            <w:r>
              <w:rPr>
                <w:sz w:val="18"/>
              </w:rPr>
              <w:t xml:space="preserve"> Amendment to the Broadcast-ing ACT)</w:t>
            </w:r>
          </w:p>
        </w:tc>
        <w:tc>
          <w:tcPr>
            <w:tcW w:w="1324" w:type="dxa"/>
          </w:tcPr>
          <w:p w14:paraId="37D081DD" w14:textId="77777777" w:rsidR="00832031" w:rsidRDefault="00000000">
            <w:pPr>
              <w:pStyle w:val="TableParagraph"/>
              <w:spacing w:before="39"/>
              <w:ind w:left="8" w:right="1"/>
              <w:rPr>
                <w:sz w:val="18"/>
              </w:rPr>
            </w:pPr>
            <w:r>
              <w:rPr>
                <w:spacing w:val="-2"/>
                <w:sz w:val="18"/>
              </w:rPr>
              <w:t>2109611</w:t>
            </w:r>
          </w:p>
        </w:tc>
        <w:tc>
          <w:tcPr>
            <w:tcW w:w="1607" w:type="dxa"/>
          </w:tcPr>
          <w:p w14:paraId="5512D439" w14:textId="77777777" w:rsidR="00832031" w:rsidRDefault="00000000">
            <w:pPr>
              <w:pStyle w:val="TableParagraph"/>
              <w:spacing w:before="24"/>
              <w:ind w:left="603" w:right="177" w:hanging="409"/>
              <w:jc w:val="left"/>
              <w:rPr>
                <w:sz w:val="18"/>
              </w:rPr>
            </w:pPr>
            <w:r>
              <w:rPr>
                <w:rFonts w:ascii="바탕체" w:eastAsia="바탕체"/>
                <w:spacing w:val="-4"/>
                <w:sz w:val="18"/>
              </w:rPr>
              <w:t>정희용</w:t>
            </w:r>
            <w:r>
              <w:rPr>
                <w:spacing w:val="-4"/>
                <w:sz w:val="18"/>
              </w:rPr>
              <w:t xml:space="preserve">(Heeyong </w:t>
            </w:r>
            <w:r>
              <w:rPr>
                <w:spacing w:val="-2"/>
                <w:sz w:val="18"/>
              </w:rPr>
              <w:t>Jung)</w:t>
            </w:r>
          </w:p>
        </w:tc>
        <w:tc>
          <w:tcPr>
            <w:tcW w:w="4498" w:type="dxa"/>
          </w:tcPr>
          <w:p w14:paraId="4E647FD9" w14:textId="77777777"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시력이</w:t>
            </w:r>
            <w:r>
              <w:rPr>
                <w:rFonts w:ascii="바탕체" w:eastAsia="바탕체"/>
                <w:spacing w:val="-10"/>
                <w:sz w:val="18"/>
                <w:lang w:eastAsia="ko-KR"/>
              </w:rPr>
              <w:t xml:space="preserve"> </w:t>
            </w:r>
            <w:r>
              <w:rPr>
                <w:rFonts w:ascii="바탕체" w:eastAsia="바탕체"/>
                <w:spacing w:val="-12"/>
                <w:sz w:val="18"/>
                <w:lang w:eastAsia="ko-KR"/>
              </w:rPr>
              <w:t>약한</w:t>
            </w:r>
            <w:r>
              <w:rPr>
                <w:rFonts w:ascii="바탕체" w:eastAsia="바탕체"/>
                <w:spacing w:val="-11"/>
                <w:sz w:val="18"/>
                <w:lang w:eastAsia="ko-KR"/>
              </w:rPr>
              <w:t xml:space="preserve"> </w:t>
            </w:r>
            <w:r>
              <w:rPr>
                <w:rFonts w:ascii="바탕체" w:eastAsia="바탕체"/>
                <w:spacing w:val="-12"/>
                <w:sz w:val="18"/>
                <w:lang w:eastAsia="ko-KR"/>
              </w:rPr>
              <w:t>고령자와</w:t>
            </w:r>
            <w:r>
              <w:rPr>
                <w:rFonts w:ascii="바탕체" w:eastAsia="바탕체"/>
                <w:spacing w:val="-10"/>
                <w:sz w:val="18"/>
                <w:lang w:eastAsia="ko-KR"/>
              </w:rPr>
              <w:t xml:space="preserve"> </w:t>
            </w:r>
            <w:r>
              <w:rPr>
                <w:rFonts w:ascii="바탕체" w:eastAsia="바탕체"/>
                <w:spacing w:val="-12"/>
                <w:sz w:val="18"/>
                <w:lang w:eastAsia="ko-KR"/>
              </w:rPr>
              <w:t>시각장애인들의</w:t>
            </w:r>
            <w:r>
              <w:rPr>
                <w:rFonts w:ascii="바탕체" w:eastAsia="바탕체"/>
                <w:spacing w:val="-11"/>
                <w:sz w:val="18"/>
                <w:lang w:eastAsia="ko-KR"/>
              </w:rPr>
              <w:t xml:space="preserve"> </w:t>
            </w:r>
            <w:r>
              <w:rPr>
                <w:rFonts w:ascii="바탕체" w:eastAsia="바탕체"/>
                <w:spacing w:val="-12"/>
                <w:sz w:val="18"/>
                <w:lang w:eastAsia="ko-KR"/>
              </w:rPr>
              <w:t>방송</w:t>
            </w:r>
            <w:r>
              <w:rPr>
                <w:rFonts w:ascii="바탕체" w:eastAsia="바탕체"/>
                <w:spacing w:val="-10"/>
                <w:sz w:val="18"/>
                <w:lang w:eastAsia="ko-KR"/>
              </w:rPr>
              <w:t xml:space="preserve"> </w:t>
            </w:r>
            <w:r>
              <w:rPr>
                <w:rFonts w:ascii="바탕체" w:eastAsia="바탕체"/>
                <w:spacing w:val="-12"/>
                <w:sz w:val="18"/>
                <w:lang w:eastAsia="ko-KR"/>
              </w:rPr>
              <w:t xml:space="preserve">향유권이 </w:t>
            </w:r>
            <w:r>
              <w:rPr>
                <w:rFonts w:ascii="바탕체" w:eastAsia="바탕체"/>
                <w:spacing w:val="-6"/>
                <w:sz w:val="18"/>
                <w:lang w:eastAsia="ko-KR"/>
              </w:rPr>
              <w:t>충분히</w:t>
            </w:r>
            <w:r>
              <w:rPr>
                <w:rFonts w:ascii="바탕체" w:eastAsia="바탕체"/>
                <w:spacing w:val="-44"/>
                <w:sz w:val="18"/>
                <w:lang w:eastAsia="ko-KR"/>
              </w:rPr>
              <w:t xml:space="preserve"> </w:t>
            </w:r>
            <w:r>
              <w:rPr>
                <w:rFonts w:ascii="바탕체" w:eastAsia="바탕체"/>
                <w:spacing w:val="-6"/>
                <w:sz w:val="18"/>
                <w:lang w:eastAsia="ko-KR"/>
              </w:rPr>
              <w:t>보장하지</w:t>
            </w:r>
            <w:r>
              <w:rPr>
                <w:rFonts w:ascii="바탕체" w:eastAsia="바탕체"/>
                <w:spacing w:val="-44"/>
                <w:sz w:val="18"/>
                <w:lang w:eastAsia="ko-KR"/>
              </w:rPr>
              <w:t xml:space="preserve"> </w:t>
            </w:r>
            <w:r>
              <w:rPr>
                <w:rFonts w:ascii="바탕체" w:eastAsia="바탕체"/>
                <w:spacing w:val="-6"/>
                <w:sz w:val="18"/>
                <w:lang w:eastAsia="ko-KR"/>
              </w:rPr>
              <w:t>않고</w:t>
            </w:r>
            <w:r>
              <w:rPr>
                <w:rFonts w:ascii="바탕체" w:eastAsia="바탕체"/>
                <w:spacing w:val="-44"/>
                <w:sz w:val="18"/>
                <w:lang w:eastAsia="ko-KR"/>
              </w:rPr>
              <w:t xml:space="preserve"> </w:t>
            </w:r>
            <w:r>
              <w:rPr>
                <w:rFonts w:ascii="바탕체" w:eastAsia="바탕체"/>
                <w:spacing w:val="-6"/>
                <w:sz w:val="18"/>
                <w:lang w:eastAsia="ko-KR"/>
              </w:rPr>
              <w:t>있는</w:t>
            </w:r>
            <w:r>
              <w:rPr>
                <w:rFonts w:ascii="바탕체" w:eastAsia="바탕체"/>
                <w:spacing w:val="-44"/>
                <w:sz w:val="18"/>
                <w:lang w:eastAsia="ko-KR"/>
              </w:rPr>
              <w:t xml:space="preserve"> </w:t>
            </w:r>
            <w:r>
              <w:rPr>
                <w:rFonts w:ascii="바탕체" w:eastAsia="바탕체"/>
                <w:spacing w:val="-6"/>
                <w:sz w:val="18"/>
                <w:lang w:eastAsia="ko-KR"/>
              </w:rPr>
              <w:t>실정임</w:t>
            </w:r>
            <w:r>
              <w:rPr>
                <w:spacing w:val="52"/>
                <w:sz w:val="18"/>
                <w:lang w:eastAsia="ko-KR"/>
              </w:rPr>
              <w:t xml:space="preserve">  </w:t>
            </w:r>
            <w:r>
              <w:rPr>
                <w:rFonts w:ascii="바탕체" w:eastAsia="바탕체"/>
                <w:spacing w:val="-6"/>
                <w:sz w:val="18"/>
                <w:lang w:eastAsia="ko-KR"/>
              </w:rPr>
              <w:t>이에</w:t>
            </w:r>
            <w:r>
              <w:rPr>
                <w:rFonts w:ascii="바탕체" w:eastAsia="바탕체"/>
                <w:spacing w:val="-44"/>
                <w:sz w:val="18"/>
                <w:lang w:eastAsia="ko-KR"/>
              </w:rPr>
              <w:t xml:space="preserve"> </w:t>
            </w:r>
            <w:r>
              <w:rPr>
                <w:rFonts w:ascii="바탕체" w:eastAsia="바탕체"/>
                <w:spacing w:val="-9"/>
                <w:sz w:val="18"/>
                <w:lang w:eastAsia="ko-KR"/>
              </w:rPr>
              <w:t>방송사업자가</w:t>
            </w:r>
          </w:p>
          <w:p w14:paraId="00898C51" w14:textId="77777777" w:rsidR="00832031" w:rsidRDefault="00000000">
            <w:pPr>
              <w:pStyle w:val="TableParagraph"/>
              <w:spacing w:line="225"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한국어</w:t>
            </w:r>
            <w:r>
              <w:rPr>
                <w:rFonts w:ascii="바탕체" w:eastAsia="바탕체"/>
                <w:spacing w:val="-6"/>
                <w:w w:val="90"/>
                <w:sz w:val="18"/>
                <w:lang w:eastAsia="ko-KR"/>
              </w:rPr>
              <w:t xml:space="preserve"> </w:t>
            </w:r>
            <w:r>
              <w:rPr>
                <w:rFonts w:ascii="바탕체" w:eastAsia="바탕체"/>
                <w:w w:val="90"/>
                <w:sz w:val="18"/>
                <w:lang w:eastAsia="ko-KR"/>
              </w:rPr>
              <w:t>자막과</w:t>
            </w:r>
            <w:r>
              <w:rPr>
                <w:rFonts w:ascii="바탕체" w:eastAsia="바탕체"/>
                <w:spacing w:val="-6"/>
                <w:w w:val="90"/>
                <w:sz w:val="18"/>
                <w:lang w:eastAsia="ko-KR"/>
              </w:rPr>
              <w:t xml:space="preserve"> </w:t>
            </w:r>
            <w:r>
              <w:rPr>
                <w:rFonts w:ascii="바탕체" w:eastAsia="바탕체"/>
                <w:w w:val="90"/>
                <w:sz w:val="18"/>
                <w:lang w:eastAsia="ko-KR"/>
              </w:rPr>
              <w:t>한국어</w:t>
            </w:r>
            <w:r>
              <w:rPr>
                <w:rFonts w:ascii="바탕체" w:eastAsia="바탕체"/>
                <w:spacing w:val="-6"/>
                <w:w w:val="90"/>
                <w:sz w:val="18"/>
                <w:lang w:eastAsia="ko-KR"/>
              </w:rPr>
              <w:t xml:space="preserve"> </w:t>
            </w:r>
            <w:r>
              <w:rPr>
                <w:rFonts w:ascii="바탕체" w:eastAsia="바탕체"/>
                <w:w w:val="90"/>
                <w:sz w:val="18"/>
                <w:lang w:eastAsia="ko-KR"/>
              </w:rPr>
              <w:t>더빙을</w:t>
            </w:r>
            <w:r>
              <w:rPr>
                <w:rFonts w:ascii="바탕체" w:eastAsia="바탕체"/>
                <w:spacing w:val="-6"/>
                <w:w w:val="90"/>
                <w:sz w:val="18"/>
                <w:lang w:eastAsia="ko-KR"/>
              </w:rPr>
              <w:t xml:space="preserve"> </w:t>
            </w:r>
            <w:r>
              <w:rPr>
                <w:rFonts w:ascii="바탕체" w:eastAsia="바탕체"/>
                <w:w w:val="90"/>
                <w:sz w:val="18"/>
                <w:lang w:eastAsia="ko-KR"/>
              </w:rPr>
              <w:t>함께</w:t>
            </w:r>
            <w:r>
              <w:rPr>
                <w:rFonts w:ascii="바탕체" w:eastAsia="바탕체"/>
                <w:spacing w:val="-6"/>
                <w:w w:val="90"/>
                <w:sz w:val="18"/>
                <w:lang w:eastAsia="ko-KR"/>
              </w:rPr>
              <w:t xml:space="preserve"> </w:t>
            </w:r>
            <w:r>
              <w:rPr>
                <w:rFonts w:ascii="바탕체" w:eastAsia="바탕체"/>
                <w:w w:val="90"/>
                <w:sz w:val="18"/>
                <w:lang w:eastAsia="ko-KR"/>
              </w:rPr>
              <w:t>제공하도록</w:t>
            </w:r>
            <w:r>
              <w:rPr>
                <w:rFonts w:ascii="바탕체" w:eastAsia="바탕체"/>
                <w:spacing w:val="-6"/>
                <w:w w:val="90"/>
                <w:sz w:val="18"/>
                <w:lang w:eastAsia="ko-KR"/>
              </w:rPr>
              <w:t xml:space="preserve"> </w:t>
            </w:r>
            <w:r>
              <w:rPr>
                <w:rFonts w:ascii="바탕체" w:eastAsia="바탕체"/>
                <w:w w:val="90"/>
                <w:sz w:val="18"/>
                <w:lang w:eastAsia="ko-KR"/>
              </w:rPr>
              <w:t>함으로 써</w:t>
            </w:r>
            <w:r>
              <w:rPr>
                <w:w w:val="90"/>
                <w:sz w:val="18"/>
                <w:lang w:eastAsia="ko-KR"/>
              </w:rPr>
              <w:t>,</w:t>
            </w:r>
            <w:r>
              <w:rPr>
                <w:spacing w:val="40"/>
                <w:sz w:val="18"/>
                <w:lang w:eastAsia="ko-KR"/>
              </w:rPr>
              <w:t xml:space="preserve"> </w:t>
            </w:r>
            <w:r>
              <w:rPr>
                <w:rFonts w:ascii="바탕체" w:eastAsia="바탕체"/>
                <w:w w:val="90"/>
                <w:sz w:val="18"/>
                <w:lang w:eastAsia="ko-KR"/>
              </w:rPr>
              <w:t xml:space="preserve">시각장애인과 청각장애인 모두가 방송시청권을 보다 </w:t>
            </w:r>
            <w:r>
              <w:rPr>
                <w:rFonts w:ascii="바탕체" w:eastAsia="바탕체"/>
                <w:spacing w:val="-4"/>
                <w:sz w:val="18"/>
                <w:lang w:eastAsia="ko-KR"/>
              </w:rPr>
              <w:t>적극적으로</w:t>
            </w:r>
            <w:r>
              <w:rPr>
                <w:rFonts w:ascii="바탕체" w:eastAsia="바탕체"/>
                <w:spacing w:val="-28"/>
                <w:sz w:val="18"/>
                <w:lang w:eastAsia="ko-KR"/>
              </w:rPr>
              <w:t xml:space="preserve"> </w:t>
            </w:r>
            <w:r>
              <w:rPr>
                <w:rFonts w:ascii="바탕체" w:eastAsia="바탕체"/>
                <w:spacing w:val="-4"/>
                <w:sz w:val="18"/>
                <w:lang w:eastAsia="ko-KR"/>
              </w:rPr>
              <w:t>향유할</w:t>
            </w:r>
            <w:r>
              <w:rPr>
                <w:rFonts w:ascii="바탕체" w:eastAsia="바탕체"/>
                <w:spacing w:val="-28"/>
                <w:sz w:val="18"/>
                <w:lang w:eastAsia="ko-KR"/>
              </w:rPr>
              <w:t xml:space="preserve"> </w:t>
            </w:r>
            <w:r>
              <w:rPr>
                <w:rFonts w:ascii="바탕체" w:eastAsia="바탕체"/>
                <w:spacing w:val="-4"/>
                <w:sz w:val="18"/>
                <w:lang w:eastAsia="ko-KR"/>
              </w:rPr>
              <w:t>수</w:t>
            </w:r>
            <w:r>
              <w:rPr>
                <w:rFonts w:ascii="바탕체" w:eastAsia="바탕체"/>
                <w:spacing w:val="-28"/>
                <w:sz w:val="18"/>
                <w:lang w:eastAsia="ko-KR"/>
              </w:rPr>
              <w:t xml:space="preserve"> </w:t>
            </w:r>
            <w:r>
              <w:rPr>
                <w:rFonts w:ascii="바탕체" w:eastAsia="바탕체"/>
                <w:spacing w:val="-4"/>
                <w:sz w:val="18"/>
                <w:lang w:eastAsia="ko-KR"/>
              </w:rPr>
              <w:t>있도록</w:t>
            </w:r>
            <w:r>
              <w:rPr>
                <w:rFonts w:ascii="바탕체" w:eastAsia="바탕체"/>
                <w:spacing w:val="-28"/>
                <w:sz w:val="18"/>
                <w:lang w:eastAsia="ko-KR"/>
              </w:rPr>
              <w:t xml:space="preserve"> </w:t>
            </w:r>
            <w:r>
              <w:rPr>
                <w:rFonts w:ascii="바탕체" w:eastAsia="바탕체"/>
                <w:spacing w:val="-4"/>
                <w:sz w:val="18"/>
                <w:lang w:eastAsia="ko-KR"/>
              </w:rPr>
              <w:t>하려는</w:t>
            </w:r>
            <w:r>
              <w:rPr>
                <w:rFonts w:ascii="바탕체" w:eastAsia="바탕체"/>
                <w:spacing w:val="-28"/>
                <w:sz w:val="18"/>
                <w:lang w:eastAsia="ko-KR"/>
              </w:rPr>
              <w:t xml:space="preserve"> </w:t>
            </w:r>
            <w:r>
              <w:rPr>
                <w:rFonts w:ascii="바탕체" w:eastAsia="바탕체"/>
                <w:spacing w:val="-4"/>
                <w:sz w:val="18"/>
                <w:lang w:eastAsia="ko-KR"/>
              </w:rPr>
              <w:t>것임</w:t>
            </w:r>
            <w:r>
              <w:rPr>
                <w:rFonts w:ascii="바탕체" w:eastAsia="바탕체"/>
                <w:spacing w:val="-28"/>
                <w:sz w:val="18"/>
                <w:lang w:eastAsia="ko-KR"/>
              </w:rPr>
              <w:t xml:space="preserve"> </w:t>
            </w:r>
            <w:r>
              <w:rPr>
                <w:spacing w:val="-4"/>
                <w:sz w:val="18"/>
                <w:lang w:eastAsia="ko-KR"/>
              </w:rPr>
              <w:t>(.</w:t>
            </w:r>
            <w:r>
              <w:rPr>
                <w:spacing w:val="31"/>
                <w:sz w:val="18"/>
                <w:lang w:eastAsia="ko-KR"/>
              </w:rPr>
              <w:t xml:space="preserve">  </w:t>
            </w:r>
            <w:r>
              <w:rPr>
                <w:spacing w:val="-4"/>
                <w:sz w:val="18"/>
              </w:rPr>
              <w:t>It</w:t>
            </w:r>
            <w:r>
              <w:rPr>
                <w:spacing w:val="10"/>
                <w:sz w:val="18"/>
              </w:rPr>
              <w:t xml:space="preserve"> </w:t>
            </w:r>
            <w:r>
              <w:rPr>
                <w:spacing w:val="-4"/>
                <w:sz w:val="18"/>
              </w:rPr>
              <w:t>is</w:t>
            </w:r>
            <w:r>
              <w:rPr>
                <w:spacing w:val="9"/>
                <w:sz w:val="18"/>
              </w:rPr>
              <w:t xml:space="preserve"> </w:t>
            </w:r>
            <w:r>
              <w:rPr>
                <w:spacing w:val="-4"/>
                <w:sz w:val="18"/>
              </w:rPr>
              <w:t>cur-</w:t>
            </w:r>
          </w:p>
          <w:p w14:paraId="37D8A2CB" w14:textId="77777777" w:rsidR="00832031" w:rsidRDefault="00000000">
            <w:pPr>
              <w:pStyle w:val="TableParagraph"/>
              <w:spacing w:line="254" w:lineRule="auto"/>
              <w:ind w:left="123" w:right="110"/>
              <w:jc w:val="both"/>
              <w:rPr>
                <w:sz w:val="18"/>
              </w:rPr>
            </w:pPr>
            <w:r>
              <w:rPr>
                <w:sz w:val="18"/>
              </w:rPr>
              <w:t>rently</w:t>
            </w:r>
            <w:r>
              <w:rPr>
                <w:spacing w:val="-2"/>
                <w:sz w:val="18"/>
              </w:rPr>
              <w:t xml:space="preserve"> </w:t>
            </w:r>
            <w:r>
              <w:rPr>
                <w:sz w:val="18"/>
              </w:rPr>
              <w:t>the</w:t>
            </w:r>
            <w:r>
              <w:rPr>
                <w:spacing w:val="-2"/>
                <w:sz w:val="18"/>
              </w:rPr>
              <w:t xml:space="preserve"> </w:t>
            </w:r>
            <w:r>
              <w:rPr>
                <w:sz w:val="18"/>
              </w:rPr>
              <w:t>case</w:t>
            </w:r>
            <w:r>
              <w:rPr>
                <w:spacing w:val="-2"/>
                <w:sz w:val="18"/>
              </w:rPr>
              <w:t xml:space="preserve"> </w:t>
            </w:r>
            <w:r>
              <w:rPr>
                <w:sz w:val="18"/>
              </w:rPr>
              <w:t>that</w:t>
            </w:r>
            <w:r>
              <w:rPr>
                <w:spacing w:val="-2"/>
                <w:sz w:val="18"/>
              </w:rPr>
              <w:t xml:space="preserve"> </w:t>
            </w:r>
            <w:r>
              <w:rPr>
                <w:sz w:val="18"/>
              </w:rPr>
              <w:t>the</w:t>
            </w:r>
            <w:r>
              <w:rPr>
                <w:spacing w:val="-2"/>
                <w:sz w:val="18"/>
              </w:rPr>
              <w:t xml:space="preserve"> </w:t>
            </w:r>
            <w:r>
              <w:rPr>
                <w:sz w:val="18"/>
              </w:rPr>
              <w:t>right</w:t>
            </w:r>
            <w:r>
              <w:rPr>
                <w:spacing w:val="-2"/>
                <w:sz w:val="18"/>
              </w:rPr>
              <w:t xml:space="preserve"> </w:t>
            </w:r>
            <w:r>
              <w:rPr>
                <w:sz w:val="18"/>
              </w:rPr>
              <w:t>to</w:t>
            </w:r>
            <w:r>
              <w:rPr>
                <w:spacing w:val="-1"/>
                <w:sz w:val="18"/>
              </w:rPr>
              <w:t xml:space="preserve"> </w:t>
            </w:r>
            <w:r>
              <w:rPr>
                <w:sz w:val="18"/>
              </w:rPr>
              <w:t>enjoy</w:t>
            </w:r>
            <w:r>
              <w:rPr>
                <w:spacing w:val="-2"/>
                <w:sz w:val="18"/>
              </w:rPr>
              <w:t xml:space="preserve"> </w:t>
            </w:r>
            <w:r>
              <w:rPr>
                <w:sz w:val="18"/>
              </w:rPr>
              <w:t>broadcasting</w:t>
            </w:r>
            <w:r>
              <w:rPr>
                <w:spacing w:val="-2"/>
                <w:sz w:val="18"/>
              </w:rPr>
              <w:t xml:space="preserve"> </w:t>
            </w:r>
            <w:r>
              <w:rPr>
                <w:sz w:val="18"/>
              </w:rPr>
              <w:t>services is not adequately guaranteed for the visually impaired, in-cluding</w:t>
            </w:r>
            <w:r>
              <w:rPr>
                <w:spacing w:val="14"/>
                <w:sz w:val="18"/>
              </w:rPr>
              <w:t xml:space="preserve"> </w:t>
            </w:r>
            <w:r>
              <w:rPr>
                <w:sz w:val="18"/>
              </w:rPr>
              <w:t>the</w:t>
            </w:r>
            <w:r>
              <w:rPr>
                <w:spacing w:val="14"/>
                <w:sz w:val="18"/>
              </w:rPr>
              <w:t xml:space="preserve"> </w:t>
            </w:r>
            <w:r>
              <w:rPr>
                <w:sz w:val="18"/>
              </w:rPr>
              <w:t>elderly</w:t>
            </w:r>
            <w:r>
              <w:rPr>
                <w:spacing w:val="14"/>
                <w:sz w:val="18"/>
              </w:rPr>
              <w:t xml:space="preserve"> </w:t>
            </w:r>
            <w:r>
              <w:rPr>
                <w:sz w:val="18"/>
              </w:rPr>
              <w:t>with</w:t>
            </w:r>
            <w:r>
              <w:rPr>
                <w:spacing w:val="14"/>
                <w:sz w:val="18"/>
              </w:rPr>
              <w:t xml:space="preserve"> </w:t>
            </w:r>
            <w:r>
              <w:rPr>
                <w:sz w:val="18"/>
              </w:rPr>
              <w:t>limited</w:t>
            </w:r>
            <w:r>
              <w:rPr>
                <w:spacing w:val="14"/>
                <w:sz w:val="18"/>
              </w:rPr>
              <w:t xml:space="preserve"> </w:t>
            </w:r>
            <w:r>
              <w:rPr>
                <w:sz w:val="18"/>
              </w:rPr>
              <w:t>vision.</w:t>
            </w:r>
            <w:r>
              <w:rPr>
                <w:spacing w:val="62"/>
                <w:sz w:val="18"/>
              </w:rPr>
              <w:t xml:space="preserve">   </w:t>
            </w:r>
            <w:r>
              <w:rPr>
                <w:sz w:val="18"/>
              </w:rPr>
              <w:t>Therefore,</w:t>
            </w:r>
            <w:r>
              <w:rPr>
                <w:spacing w:val="16"/>
                <w:sz w:val="18"/>
              </w:rPr>
              <w:t xml:space="preserve"> </w:t>
            </w:r>
            <w:r>
              <w:rPr>
                <w:spacing w:val="-5"/>
                <w:sz w:val="18"/>
              </w:rPr>
              <w:t>the</w:t>
            </w:r>
          </w:p>
          <w:p w14:paraId="0CEA1566" w14:textId="77777777" w:rsidR="00832031" w:rsidRDefault="00000000">
            <w:pPr>
              <w:pStyle w:val="TableParagraph"/>
              <w:spacing w:line="254" w:lineRule="auto"/>
              <w:ind w:left="123" w:right="110"/>
              <w:jc w:val="both"/>
              <w:rPr>
                <w:sz w:val="18"/>
              </w:rPr>
            </w:pPr>
            <w:r>
              <w:rPr>
                <w:sz w:val="18"/>
              </w:rPr>
              <w:t>objective</w:t>
            </w:r>
            <w:r>
              <w:rPr>
                <w:spacing w:val="-6"/>
                <w:sz w:val="18"/>
              </w:rPr>
              <w:t xml:space="preserve"> </w:t>
            </w:r>
            <w:r>
              <w:rPr>
                <w:sz w:val="18"/>
              </w:rPr>
              <w:t>is</w:t>
            </w:r>
            <w:r>
              <w:rPr>
                <w:spacing w:val="-6"/>
                <w:sz w:val="18"/>
              </w:rPr>
              <w:t xml:space="preserve"> </w:t>
            </w:r>
            <w:r>
              <w:rPr>
                <w:sz w:val="18"/>
              </w:rPr>
              <w:t>to</w:t>
            </w:r>
            <w:r>
              <w:rPr>
                <w:spacing w:val="-6"/>
                <w:sz w:val="18"/>
              </w:rPr>
              <w:t xml:space="preserve"> </w:t>
            </w:r>
            <w:r>
              <w:rPr>
                <w:sz w:val="18"/>
              </w:rPr>
              <w:t>ensure</w:t>
            </w:r>
            <w:r>
              <w:rPr>
                <w:spacing w:val="-6"/>
                <w:sz w:val="18"/>
              </w:rPr>
              <w:t xml:space="preserve"> </w:t>
            </w:r>
            <w:r>
              <w:rPr>
                <w:sz w:val="18"/>
              </w:rPr>
              <w:t>that</w:t>
            </w:r>
            <w:r>
              <w:rPr>
                <w:spacing w:val="-6"/>
                <w:sz w:val="18"/>
              </w:rPr>
              <w:t xml:space="preserve"> </w:t>
            </w:r>
            <w:r>
              <w:rPr>
                <w:sz w:val="18"/>
              </w:rPr>
              <w:t>both</w:t>
            </w:r>
            <w:r>
              <w:rPr>
                <w:spacing w:val="-6"/>
                <w:sz w:val="18"/>
              </w:rPr>
              <w:t xml:space="preserve"> </w:t>
            </w:r>
            <w:r>
              <w:rPr>
                <w:sz w:val="18"/>
              </w:rPr>
              <w:t>the</w:t>
            </w:r>
            <w:r>
              <w:rPr>
                <w:spacing w:val="-6"/>
                <w:sz w:val="18"/>
              </w:rPr>
              <w:t xml:space="preserve"> </w:t>
            </w:r>
            <w:r>
              <w:rPr>
                <w:sz w:val="18"/>
              </w:rPr>
              <w:t>visually</w:t>
            </w:r>
            <w:r>
              <w:rPr>
                <w:spacing w:val="-6"/>
                <w:sz w:val="18"/>
              </w:rPr>
              <w:t xml:space="preserve"> </w:t>
            </w:r>
            <w:r>
              <w:rPr>
                <w:sz w:val="18"/>
              </w:rPr>
              <w:t>and</w:t>
            </w:r>
            <w:r>
              <w:rPr>
                <w:spacing w:val="-6"/>
                <w:sz w:val="18"/>
              </w:rPr>
              <w:t xml:space="preserve"> </w:t>
            </w:r>
            <w:r>
              <w:rPr>
                <w:sz w:val="18"/>
              </w:rPr>
              <w:t>hearing</w:t>
            </w:r>
            <w:r>
              <w:rPr>
                <w:spacing w:val="-6"/>
                <w:sz w:val="18"/>
              </w:rPr>
              <w:t xml:space="preserve"> </w:t>
            </w:r>
            <w:r>
              <w:rPr>
                <w:sz w:val="18"/>
              </w:rPr>
              <w:t>im-paired</w:t>
            </w:r>
            <w:r>
              <w:rPr>
                <w:spacing w:val="-6"/>
                <w:sz w:val="18"/>
              </w:rPr>
              <w:t xml:space="preserve"> </w:t>
            </w:r>
            <w:r>
              <w:rPr>
                <w:sz w:val="18"/>
              </w:rPr>
              <w:t>can</w:t>
            </w:r>
            <w:r>
              <w:rPr>
                <w:spacing w:val="-6"/>
                <w:sz w:val="18"/>
              </w:rPr>
              <w:t xml:space="preserve"> </w:t>
            </w:r>
            <w:r>
              <w:rPr>
                <w:sz w:val="18"/>
              </w:rPr>
              <w:t>more</w:t>
            </w:r>
            <w:r>
              <w:rPr>
                <w:spacing w:val="-6"/>
                <w:sz w:val="18"/>
              </w:rPr>
              <w:t xml:space="preserve"> </w:t>
            </w:r>
            <w:r>
              <w:rPr>
                <w:sz w:val="18"/>
              </w:rPr>
              <w:t>actively</w:t>
            </w:r>
            <w:r>
              <w:rPr>
                <w:spacing w:val="-6"/>
                <w:sz w:val="18"/>
              </w:rPr>
              <w:t xml:space="preserve"> </w:t>
            </w:r>
            <w:r>
              <w:rPr>
                <w:sz w:val="18"/>
              </w:rPr>
              <w:t>exercise</w:t>
            </w:r>
            <w:r>
              <w:rPr>
                <w:spacing w:val="-6"/>
                <w:sz w:val="18"/>
              </w:rPr>
              <w:t xml:space="preserve"> </w:t>
            </w:r>
            <w:r>
              <w:rPr>
                <w:sz w:val="18"/>
              </w:rPr>
              <w:t>their</w:t>
            </w:r>
            <w:r>
              <w:rPr>
                <w:spacing w:val="-6"/>
                <w:sz w:val="18"/>
              </w:rPr>
              <w:t xml:space="preserve"> </w:t>
            </w:r>
            <w:r>
              <w:rPr>
                <w:sz w:val="18"/>
              </w:rPr>
              <w:t>right</w:t>
            </w:r>
            <w:r>
              <w:rPr>
                <w:spacing w:val="-6"/>
                <w:sz w:val="18"/>
              </w:rPr>
              <w:t xml:space="preserve"> </w:t>
            </w:r>
            <w:r>
              <w:rPr>
                <w:sz w:val="18"/>
              </w:rPr>
              <w:t>to</w:t>
            </w:r>
            <w:r>
              <w:rPr>
                <w:spacing w:val="-6"/>
                <w:sz w:val="18"/>
              </w:rPr>
              <w:t xml:space="preserve"> </w:t>
            </w:r>
            <w:r>
              <w:rPr>
                <w:sz w:val="18"/>
              </w:rPr>
              <w:t>view</w:t>
            </w:r>
            <w:r>
              <w:rPr>
                <w:spacing w:val="-6"/>
                <w:sz w:val="18"/>
              </w:rPr>
              <w:t xml:space="preserve"> </w:t>
            </w:r>
            <w:r>
              <w:rPr>
                <w:sz w:val="18"/>
              </w:rPr>
              <w:t>broad-casts by mandating that broadcasting service providers si-multaneously</w:t>
            </w:r>
            <w:r>
              <w:rPr>
                <w:spacing w:val="-10"/>
                <w:sz w:val="18"/>
              </w:rPr>
              <w:t xml:space="preserve"> </w:t>
            </w:r>
            <w:r>
              <w:rPr>
                <w:sz w:val="18"/>
              </w:rPr>
              <w:t>offer</w:t>
            </w:r>
            <w:r>
              <w:rPr>
                <w:spacing w:val="-11"/>
                <w:sz w:val="18"/>
              </w:rPr>
              <w:t xml:space="preserve"> </w:t>
            </w:r>
            <w:r>
              <w:rPr>
                <w:sz w:val="18"/>
              </w:rPr>
              <w:t>Korean</w:t>
            </w:r>
            <w:r>
              <w:rPr>
                <w:spacing w:val="-10"/>
                <w:sz w:val="18"/>
              </w:rPr>
              <w:t xml:space="preserve"> </w:t>
            </w:r>
            <w:r>
              <w:rPr>
                <w:sz w:val="18"/>
              </w:rPr>
              <w:t>subtitles</w:t>
            </w:r>
            <w:r>
              <w:rPr>
                <w:spacing w:val="-10"/>
                <w:sz w:val="18"/>
              </w:rPr>
              <w:t xml:space="preserve"> </w:t>
            </w:r>
            <w:r>
              <w:rPr>
                <w:sz w:val="18"/>
              </w:rPr>
              <w:t>and</w:t>
            </w:r>
            <w:r>
              <w:rPr>
                <w:spacing w:val="-11"/>
                <w:sz w:val="18"/>
              </w:rPr>
              <w:t xml:space="preserve"> </w:t>
            </w:r>
            <w:r>
              <w:rPr>
                <w:sz w:val="18"/>
              </w:rPr>
              <w:t>Korean</w:t>
            </w:r>
            <w:r>
              <w:rPr>
                <w:spacing w:val="-10"/>
                <w:sz w:val="18"/>
              </w:rPr>
              <w:t xml:space="preserve"> </w:t>
            </w:r>
            <w:r>
              <w:rPr>
                <w:sz w:val="18"/>
              </w:rPr>
              <w:t>audio</w:t>
            </w:r>
            <w:r>
              <w:rPr>
                <w:spacing w:val="-10"/>
                <w:sz w:val="18"/>
              </w:rPr>
              <w:t xml:space="preserve"> </w:t>
            </w:r>
            <w:r>
              <w:rPr>
                <w:sz w:val="18"/>
              </w:rPr>
              <w:t>dub-bing.</w:t>
            </w:r>
            <w:r>
              <w:rPr>
                <w:spacing w:val="40"/>
                <w:sz w:val="18"/>
              </w:rPr>
              <w:t xml:space="preserve">  </w:t>
            </w:r>
            <w:r>
              <w:rPr>
                <w:sz w:val="18"/>
              </w:rPr>
              <w:t>)</w:t>
            </w:r>
          </w:p>
        </w:tc>
      </w:tr>
      <w:tr w:rsidR="00832031" w14:paraId="7B5FE592" w14:textId="77777777">
        <w:trPr>
          <w:trHeight w:val="2268"/>
        </w:trPr>
        <w:tc>
          <w:tcPr>
            <w:tcW w:w="2515" w:type="dxa"/>
          </w:tcPr>
          <w:p w14:paraId="3E32A2BB"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799B73A" w14:textId="77777777" w:rsidR="00832031" w:rsidRDefault="00000000">
            <w:pPr>
              <w:pStyle w:val="TableParagraph"/>
              <w:spacing w:before="39"/>
              <w:ind w:left="8" w:right="1"/>
              <w:rPr>
                <w:sz w:val="18"/>
              </w:rPr>
            </w:pPr>
            <w:r>
              <w:rPr>
                <w:spacing w:val="-2"/>
                <w:sz w:val="18"/>
              </w:rPr>
              <w:t>2109667</w:t>
            </w:r>
          </w:p>
        </w:tc>
        <w:tc>
          <w:tcPr>
            <w:tcW w:w="1607" w:type="dxa"/>
          </w:tcPr>
          <w:p w14:paraId="1F16F700" w14:textId="77777777" w:rsidR="00832031" w:rsidRDefault="00000000">
            <w:pPr>
              <w:pStyle w:val="TableParagraph"/>
              <w:spacing w:before="24"/>
              <w:ind w:left="613" w:right="282" w:hanging="314"/>
              <w:jc w:val="left"/>
              <w:rPr>
                <w:sz w:val="18"/>
              </w:rPr>
            </w:pPr>
            <w:r>
              <w:rPr>
                <w:rFonts w:ascii="바탕체" w:eastAsia="바탕체"/>
                <w:spacing w:val="-6"/>
                <w:sz w:val="18"/>
              </w:rPr>
              <w:t>김태호</w:t>
            </w:r>
            <w:r>
              <w:rPr>
                <w:spacing w:val="-6"/>
                <w:sz w:val="18"/>
              </w:rPr>
              <w:t>(Taeho</w:t>
            </w:r>
            <w:r>
              <w:rPr>
                <w:spacing w:val="-4"/>
                <w:sz w:val="18"/>
              </w:rPr>
              <w:t xml:space="preserve"> Kim)</w:t>
            </w:r>
          </w:p>
        </w:tc>
        <w:tc>
          <w:tcPr>
            <w:tcW w:w="4498" w:type="dxa"/>
          </w:tcPr>
          <w:p w14:paraId="4F0E870D" w14:textId="77777777" w:rsidR="00832031" w:rsidRDefault="00000000">
            <w:pPr>
              <w:pStyle w:val="TableParagraph"/>
              <w:spacing w:before="24" w:line="242" w:lineRule="auto"/>
              <w:ind w:left="123" w:right="110"/>
              <w:jc w:val="both"/>
              <w:rPr>
                <w:sz w:val="18"/>
              </w:rPr>
            </w:pPr>
            <w:r>
              <w:rPr>
                <w:spacing w:val="-12"/>
                <w:sz w:val="18"/>
                <w:lang w:eastAsia="ko-KR"/>
              </w:rPr>
              <w:t>...</w:t>
            </w:r>
            <w:r>
              <w:rPr>
                <w:spacing w:val="-2"/>
                <w:sz w:val="18"/>
                <w:lang w:eastAsia="ko-KR"/>
              </w:rPr>
              <w:t xml:space="preserve"> </w:t>
            </w:r>
            <w:r>
              <w:rPr>
                <w:rFonts w:ascii="바탕체" w:eastAsia="바탕체"/>
                <w:spacing w:val="-12"/>
                <w:sz w:val="18"/>
                <w:lang w:eastAsia="ko-KR"/>
              </w:rPr>
              <w:t>국가</w:t>
            </w:r>
            <w:r>
              <w:rPr>
                <w:rFonts w:ascii="바탕체" w:eastAsia="바탕체"/>
                <w:spacing w:val="-10"/>
                <w:sz w:val="18"/>
                <w:lang w:eastAsia="ko-KR"/>
              </w:rPr>
              <w:t xml:space="preserve"> </w:t>
            </w:r>
            <w:r>
              <w:rPr>
                <w:rFonts w:ascii="바탕체" w:eastAsia="바탕체"/>
                <w:spacing w:val="-12"/>
                <w:sz w:val="18"/>
                <w:lang w:eastAsia="ko-KR"/>
              </w:rPr>
              <w:t>또는</w:t>
            </w:r>
            <w:r>
              <w:rPr>
                <w:rFonts w:ascii="바탕체" w:eastAsia="바탕체"/>
                <w:spacing w:val="-11"/>
                <w:sz w:val="18"/>
                <w:lang w:eastAsia="ko-KR"/>
              </w:rPr>
              <w:t xml:space="preserve"> </w:t>
            </w:r>
            <w:r>
              <w:rPr>
                <w:rFonts w:ascii="바탕체" w:eastAsia="바탕체"/>
                <w:spacing w:val="-12"/>
                <w:sz w:val="18"/>
                <w:lang w:eastAsia="ko-KR"/>
              </w:rPr>
              <w:t>지방자치단체로부터</w:t>
            </w:r>
            <w:r>
              <w:rPr>
                <w:rFonts w:ascii="바탕체" w:eastAsia="바탕체"/>
                <w:spacing w:val="-10"/>
                <w:sz w:val="18"/>
                <w:lang w:eastAsia="ko-KR"/>
              </w:rPr>
              <w:t xml:space="preserve"> </w:t>
            </w:r>
            <w:r>
              <w:rPr>
                <w:rFonts w:ascii="바탕체" w:eastAsia="바탕체"/>
                <w:spacing w:val="-12"/>
                <w:sz w:val="18"/>
                <w:lang w:eastAsia="ko-KR"/>
              </w:rPr>
              <w:t>보조받은</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비용을</w:t>
            </w:r>
            <w:r>
              <w:rPr>
                <w:rFonts w:ascii="바탕체" w:eastAsia="바탕체"/>
                <w:spacing w:val="-10"/>
                <w:sz w:val="18"/>
                <w:lang w:eastAsia="ko-KR"/>
              </w:rPr>
              <w:t xml:space="preserve"> </w:t>
            </w:r>
            <w:r>
              <w:rPr>
                <w:rFonts w:ascii="바탕체" w:eastAsia="바탕체"/>
                <w:spacing w:val="-12"/>
                <w:sz w:val="18"/>
                <w:lang w:eastAsia="ko-KR"/>
              </w:rPr>
              <w:t xml:space="preserve">자 </w:t>
            </w:r>
            <w:r>
              <w:rPr>
                <w:rFonts w:ascii="바탕체" w:eastAsia="바탕체"/>
                <w:w w:val="90"/>
                <w:sz w:val="18"/>
                <w:lang w:eastAsia="ko-KR"/>
              </w:rPr>
              <w:t>체</w:t>
            </w:r>
            <w:r>
              <w:rPr>
                <w:rFonts w:ascii="바탕체" w:eastAsia="바탕체"/>
                <w:spacing w:val="-12"/>
                <w:w w:val="90"/>
                <w:sz w:val="18"/>
                <w:lang w:eastAsia="ko-KR"/>
              </w:rPr>
              <w:t xml:space="preserve"> </w:t>
            </w:r>
            <w:r>
              <w:rPr>
                <w:rFonts w:ascii="바탕체" w:eastAsia="바탕체"/>
                <w:w w:val="90"/>
                <w:sz w:val="18"/>
                <w:lang w:eastAsia="ko-KR"/>
              </w:rPr>
              <w:t>노력으로</w:t>
            </w:r>
            <w:r>
              <w:rPr>
                <w:rFonts w:ascii="바탕체" w:eastAsia="바탕체"/>
                <w:spacing w:val="-12"/>
                <w:w w:val="90"/>
                <w:sz w:val="18"/>
                <w:lang w:eastAsia="ko-KR"/>
              </w:rPr>
              <w:t xml:space="preserve"> </w:t>
            </w:r>
            <w:r>
              <w:rPr>
                <w:rFonts w:ascii="바탕체" w:eastAsia="바탕체"/>
                <w:w w:val="90"/>
                <w:sz w:val="18"/>
                <w:lang w:eastAsia="ko-KR"/>
              </w:rPr>
              <w:t>절감한</w:t>
            </w:r>
            <w:r>
              <w:rPr>
                <w:rFonts w:ascii="바탕체" w:eastAsia="바탕체"/>
                <w:spacing w:val="-12"/>
                <w:w w:val="90"/>
                <w:sz w:val="18"/>
                <w:lang w:eastAsia="ko-KR"/>
              </w:rPr>
              <w:t xml:space="preserve"> </w:t>
            </w:r>
            <w:r>
              <w:rPr>
                <w:rFonts w:ascii="바탕체" w:eastAsia="바탕체"/>
                <w:w w:val="90"/>
                <w:sz w:val="18"/>
                <w:lang w:eastAsia="ko-KR"/>
              </w:rPr>
              <w:t>경우에는</w:t>
            </w:r>
            <w:r>
              <w:rPr>
                <w:rFonts w:ascii="바탕체" w:eastAsia="바탕체"/>
                <w:spacing w:val="-12"/>
                <w:w w:val="90"/>
                <w:sz w:val="18"/>
                <w:lang w:eastAsia="ko-KR"/>
              </w:rPr>
              <w:t xml:space="preserve"> </w:t>
            </w:r>
            <w:r>
              <w:rPr>
                <w:rFonts w:ascii="바탕체" w:eastAsia="바탕체"/>
                <w:w w:val="90"/>
                <w:sz w:val="18"/>
                <w:lang w:eastAsia="ko-KR"/>
              </w:rPr>
              <w:t>해당</w:t>
            </w:r>
            <w:r>
              <w:rPr>
                <w:rFonts w:ascii="바탕체" w:eastAsia="바탕체"/>
                <w:spacing w:val="-12"/>
                <w:w w:val="90"/>
                <w:sz w:val="18"/>
                <w:lang w:eastAsia="ko-KR"/>
              </w:rPr>
              <w:t xml:space="preserve"> </w:t>
            </w:r>
            <w:r>
              <w:rPr>
                <w:rFonts w:ascii="바탕체" w:eastAsia="바탕체"/>
                <w:w w:val="90"/>
                <w:sz w:val="18"/>
                <w:lang w:eastAsia="ko-KR"/>
              </w:rPr>
              <w:t>비용을</w:t>
            </w:r>
            <w:r>
              <w:rPr>
                <w:rFonts w:ascii="바탕체" w:eastAsia="바탕체"/>
                <w:spacing w:val="-12"/>
                <w:w w:val="90"/>
                <w:sz w:val="18"/>
                <w:lang w:eastAsia="ko-KR"/>
              </w:rPr>
              <w:t xml:space="preserve"> </w:t>
            </w:r>
            <w:r>
              <w:rPr>
                <w:rFonts w:ascii="바탕체" w:eastAsia="바탕체"/>
                <w:w w:val="90"/>
                <w:sz w:val="18"/>
                <w:lang w:eastAsia="ko-KR"/>
              </w:rPr>
              <w:t>반환하지</w:t>
            </w:r>
            <w:r>
              <w:rPr>
                <w:rFonts w:ascii="바탕체" w:eastAsia="바탕체"/>
                <w:spacing w:val="-12"/>
                <w:w w:val="90"/>
                <w:sz w:val="18"/>
                <w:lang w:eastAsia="ko-KR"/>
              </w:rPr>
              <w:t xml:space="preserve"> </w:t>
            </w:r>
            <w:r>
              <w:rPr>
                <w:rFonts w:ascii="바탕체" w:eastAsia="바탕체"/>
                <w:w w:val="90"/>
                <w:sz w:val="18"/>
                <w:lang w:eastAsia="ko-KR"/>
              </w:rPr>
              <w:t>아니 하고</w:t>
            </w:r>
            <w:r>
              <w:rPr>
                <w:rFonts w:ascii="바탕체" w:eastAsia="바탕체"/>
                <w:spacing w:val="-12"/>
                <w:w w:val="90"/>
                <w:sz w:val="18"/>
                <w:lang w:eastAsia="ko-KR"/>
              </w:rPr>
              <w:t xml:space="preserve"> </w:t>
            </w:r>
            <w:r>
              <w:rPr>
                <w:rFonts w:ascii="바탕체" w:eastAsia="바탕체"/>
                <w:w w:val="90"/>
                <w:sz w:val="18"/>
                <w:lang w:eastAsia="ko-KR"/>
              </w:rPr>
              <w:t>경로당의</w:t>
            </w:r>
            <w:r>
              <w:rPr>
                <w:rFonts w:ascii="바탕체" w:eastAsia="바탕체"/>
                <w:spacing w:val="-12"/>
                <w:w w:val="90"/>
                <w:sz w:val="18"/>
                <w:lang w:eastAsia="ko-KR"/>
              </w:rPr>
              <w:t xml:space="preserve"> </w:t>
            </w:r>
            <w:r>
              <w:rPr>
                <w:rFonts w:ascii="바탕체" w:eastAsia="바탕체"/>
                <w:w w:val="90"/>
                <w:sz w:val="18"/>
                <w:lang w:eastAsia="ko-KR"/>
              </w:rPr>
              <w:t>운영비로</w:t>
            </w:r>
            <w:r>
              <w:rPr>
                <w:rFonts w:ascii="바탕체" w:eastAsia="바탕체"/>
                <w:spacing w:val="-12"/>
                <w:w w:val="90"/>
                <w:sz w:val="18"/>
                <w:lang w:eastAsia="ko-KR"/>
              </w:rPr>
              <w:t xml:space="preserve"> </w:t>
            </w:r>
            <w:r>
              <w:rPr>
                <w:rFonts w:ascii="바탕체" w:eastAsia="바탕체"/>
                <w:w w:val="90"/>
                <w:sz w:val="18"/>
                <w:lang w:eastAsia="ko-KR"/>
              </w:rPr>
              <w:t>사용할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함으로써</w:t>
            </w:r>
            <w:r>
              <w:rPr>
                <w:rFonts w:ascii="바탕체" w:eastAsia="바탕체"/>
                <w:spacing w:val="-12"/>
                <w:w w:val="90"/>
                <w:sz w:val="18"/>
                <w:lang w:eastAsia="ko-KR"/>
              </w:rPr>
              <w:t xml:space="preserve"> </w:t>
            </w:r>
            <w:r>
              <w:rPr>
                <w:rFonts w:ascii="바탕체" w:eastAsia="바탕체"/>
                <w:w w:val="90"/>
                <w:sz w:val="18"/>
                <w:lang w:eastAsia="ko-KR"/>
              </w:rPr>
              <w:t xml:space="preserve">경로 당을 이용하는 노인들의 복지 향상을 도모하고자 함 </w:t>
            </w:r>
            <w:r>
              <w:rPr>
                <w:w w:val="90"/>
                <w:sz w:val="18"/>
                <w:lang w:eastAsia="ko-KR"/>
              </w:rPr>
              <w:t>(.</w:t>
            </w:r>
            <w:r>
              <w:rPr>
                <w:spacing w:val="-6"/>
                <w:w w:val="90"/>
                <w:sz w:val="18"/>
                <w:lang w:eastAsia="ko-KR"/>
              </w:rPr>
              <w:t xml:space="preserve"> </w:t>
            </w:r>
            <w:r>
              <w:rPr>
                <w:w w:val="90"/>
                <w:sz w:val="18"/>
                <w:lang w:eastAsia="ko-KR"/>
              </w:rPr>
              <w:t>.</w:t>
            </w:r>
            <w:r>
              <w:rPr>
                <w:spacing w:val="-6"/>
                <w:w w:val="90"/>
                <w:sz w:val="18"/>
                <w:lang w:eastAsia="ko-KR"/>
              </w:rPr>
              <w:t xml:space="preserve"> </w:t>
            </w:r>
            <w:r>
              <w:rPr>
                <w:w w:val="90"/>
                <w:sz w:val="18"/>
                <w:lang w:eastAsia="ko-KR"/>
              </w:rPr>
              <w:t xml:space="preserve">. </w:t>
            </w:r>
            <w:r>
              <w:rPr>
                <w:spacing w:val="-2"/>
                <w:sz w:val="18"/>
              </w:rPr>
              <w:t>Where</w:t>
            </w:r>
            <w:r>
              <w:rPr>
                <w:spacing w:val="-7"/>
                <w:sz w:val="18"/>
              </w:rPr>
              <w:t xml:space="preserve"> </w:t>
            </w:r>
            <w:r>
              <w:rPr>
                <w:spacing w:val="-2"/>
                <w:sz w:val="18"/>
              </w:rPr>
              <w:t>the</w:t>
            </w:r>
            <w:r>
              <w:rPr>
                <w:spacing w:val="-6"/>
                <w:sz w:val="18"/>
              </w:rPr>
              <w:t xml:space="preserve"> </w:t>
            </w:r>
            <w:r>
              <w:rPr>
                <w:spacing w:val="-2"/>
                <w:sz w:val="18"/>
              </w:rPr>
              <w:t>subsidy</w:t>
            </w:r>
            <w:r>
              <w:rPr>
                <w:spacing w:val="-7"/>
                <w:sz w:val="18"/>
              </w:rPr>
              <w:t xml:space="preserve"> </w:t>
            </w:r>
            <w:r>
              <w:rPr>
                <w:spacing w:val="-2"/>
                <w:sz w:val="18"/>
              </w:rPr>
              <w:t>received</w:t>
            </w:r>
            <w:r>
              <w:rPr>
                <w:spacing w:val="-7"/>
                <w:sz w:val="18"/>
              </w:rPr>
              <w:t xml:space="preserve"> </w:t>
            </w:r>
            <w:r>
              <w:rPr>
                <w:spacing w:val="-2"/>
                <w:sz w:val="18"/>
              </w:rPr>
              <w:t>from</w:t>
            </w:r>
            <w:r>
              <w:rPr>
                <w:spacing w:val="-6"/>
                <w:sz w:val="18"/>
              </w:rPr>
              <w:t xml:space="preserve"> </w:t>
            </w:r>
            <w:r>
              <w:rPr>
                <w:spacing w:val="-2"/>
                <w:sz w:val="18"/>
              </w:rPr>
              <w:t>the</w:t>
            </w:r>
            <w:r>
              <w:rPr>
                <w:spacing w:val="-7"/>
                <w:sz w:val="18"/>
              </w:rPr>
              <w:t xml:space="preserve"> </w:t>
            </w:r>
            <w:r>
              <w:rPr>
                <w:spacing w:val="-2"/>
                <w:sz w:val="18"/>
              </w:rPr>
              <w:t>State</w:t>
            </w:r>
            <w:r>
              <w:rPr>
                <w:spacing w:val="-6"/>
                <w:sz w:val="18"/>
              </w:rPr>
              <w:t xml:space="preserve"> </w:t>
            </w:r>
            <w:r>
              <w:rPr>
                <w:spacing w:val="-2"/>
                <w:sz w:val="18"/>
              </w:rPr>
              <w:t>or</w:t>
            </w:r>
            <w:r>
              <w:rPr>
                <w:spacing w:val="-7"/>
                <w:sz w:val="18"/>
              </w:rPr>
              <w:t xml:space="preserve"> </w:t>
            </w:r>
            <w:r>
              <w:rPr>
                <w:spacing w:val="-2"/>
                <w:sz w:val="18"/>
              </w:rPr>
              <w:t>a</w:t>
            </w:r>
            <w:r>
              <w:rPr>
                <w:spacing w:val="-7"/>
                <w:sz w:val="18"/>
              </w:rPr>
              <w:t xml:space="preserve"> </w:t>
            </w:r>
            <w:r>
              <w:rPr>
                <w:spacing w:val="-2"/>
                <w:sz w:val="18"/>
              </w:rPr>
              <w:t>local</w:t>
            </w:r>
            <w:r>
              <w:rPr>
                <w:spacing w:val="-6"/>
                <w:sz w:val="18"/>
              </w:rPr>
              <w:t xml:space="preserve"> </w:t>
            </w:r>
            <w:r>
              <w:rPr>
                <w:spacing w:val="-2"/>
                <w:sz w:val="18"/>
              </w:rPr>
              <w:t>govern-ment</w:t>
            </w:r>
            <w:r>
              <w:rPr>
                <w:spacing w:val="-10"/>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is</w:t>
            </w:r>
            <w:r>
              <w:rPr>
                <w:spacing w:val="-6"/>
                <w:sz w:val="18"/>
              </w:rPr>
              <w:t xml:space="preserve"> </w:t>
            </w:r>
            <w:r>
              <w:rPr>
                <w:spacing w:val="-2"/>
                <w:sz w:val="18"/>
              </w:rPr>
              <w:t>reduced</w:t>
            </w:r>
            <w:r>
              <w:rPr>
                <w:spacing w:val="-3"/>
                <w:sz w:val="18"/>
              </w:rPr>
              <w:t xml:space="preserve"> </w:t>
            </w:r>
            <w:r>
              <w:rPr>
                <w:spacing w:val="-2"/>
                <w:sz w:val="18"/>
              </w:rPr>
              <w:t>through</w:t>
            </w:r>
            <w:r>
              <w:rPr>
                <w:spacing w:val="-3"/>
                <w:sz w:val="18"/>
              </w:rPr>
              <w:t xml:space="preserve"> </w:t>
            </w:r>
            <w:r>
              <w:rPr>
                <w:spacing w:val="-2"/>
                <w:sz w:val="18"/>
              </w:rPr>
              <w:t>autonomous</w:t>
            </w:r>
            <w:r>
              <w:rPr>
                <w:spacing w:val="-3"/>
                <w:sz w:val="18"/>
              </w:rPr>
              <w:t xml:space="preserve"> </w:t>
            </w:r>
            <w:r>
              <w:rPr>
                <w:spacing w:val="-2"/>
                <w:sz w:val="18"/>
              </w:rPr>
              <w:t>efforts,</w:t>
            </w:r>
            <w:r>
              <w:rPr>
                <w:spacing w:val="-3"/>
                <w:sz w:val="18"/>
              </w:rPr>
              <w:t xml:space="preserve"> </w:t>
            </w:r>
            <w:r>
              <w:rPr>
                <w:spacing w:val="-2"/>
                <w:sz w:val="18"/>
              </w:rPr>
              <w:t>the</w:t>
            </w:r>
            <w:r>
              <w:rPr>
                <w:spacing w:val="-3"/>
                <w:sz w:val="18"/>
              </w:rPr>
              <w:t xml:space="preserve"> </w:t>
            </w:r>
            <w:r>
              <w:rPr>
                <w:spacing w:val="-2"/>
                <w:sz w:val="18"/>
              </w:rPr>
              <w:t>intent is</w:t>
            </w:r>
            <w:r>
              <w:rPr>
                <w:spacing w:val="-5"/>
                <w:sz w:val="18"/>
              </w:rPr>
              <w:t xml:space="preserve"> </w:t>
            </w:r>
            <w:r>
              <w:rPr>
                <w:spacing w:val="-2"/>
                <w:sz w:val="18"/>
              </w:rPr>
              <w:t>to</w:t>
            </w:r>
            <w:r>
              <w:rPr>
                <w:spacing w:val="-5"/>
                <w:sz w:val="18"/>
              </w:rPr>
              <w:t xml:space="preserve"> </w:t>
            </w:r>
            <w:r>
              <w:rPr>
                <w:spacing w:val="-2"/>
                <w:sz w:val="18"/>
              </w:rPr>
              <w:t>promote</w:t>
            </w:r>
            <w:r>
              <w:rPr>
                <w:spacing w:val="-4"/>
                <w:sz w:val="18"/>
              </w:rPr>
              <w:t xml:space="preserve"> </w:t>
            </w:r>
            <w:r>
              <w:rPr>
                <w:spacing w:val="-2"/>
                <w:sz w:val="18"/>
              </w:rPr>
              <w:t>the</w:t>
            </w:r>
            <w:r>
              <w:rPr>
                <w:spacing w:val="-5"/>
                <w:sz w:val="18"/>
              </w:rPr>
              <w:t xml:space="preserve"> </w:t>
            </w:r>
            <w:r>
              <w:rPr>
                <w:spacing w:val="-2"/>
                <w:sz w:val="18"/>
              </w:rPr>
              <w:t>welfare</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elderly</w:t>
            </w:r>
            <w:r>
              <w:rPr>
                <w:spacing w:val="-5"/>
                <w:sz w:val="18"/>
              </w:rPr>
              <w:t xml:space="preserve"> </w:t>
            </w:r>
            <w:r>
              <w:rPr>
                <w:spacing w:val="-2"/>
                <w:sz w:val="18"/>
              </w:rPr>
              <w:t>utilizing</w:t>
            </w:r>
            <w:r>
              <w:rPr>
                <w:spacing w:val="-5"/>
                <w:sz w:val="18"/>
              </w:rPr>
              <w:t xml:space="preserve"> </w:t>
            </w:r>
            <w:r>
              <w:rPr>
                <w:spacing w:val="-2"/>
                <w:sz w:val="18"/>
              </w:rPr>
              <w:t>Senior</w:t>
            </w:r>
            <w:r>
              <w:rPr>
                <w:spacing w:val="-4"/>
                <w:sz w:val="18"/>
              </w:rPr>
              <w:t xml:space="preserve"> </w:t>
            </w:r>
            <w:r>
              <w:rPr>
                <w:spacing w:val="-2"/>
                <w:sz w:val="18"/>
              </w:rPr>
              <w:t>Cen-</w:t>
            </w:r>
            <w:r>
              <w:rPr>
                <w:sz w:val="18"/>
              </w:rPr>
              <w:t>ters</w:t>
            </w:r>
            <w:r>
              <w:rPr>
                <w:spacing w:val="-12"/>
                <w:sz w:val="18"/>
              </w:rPr>
              <w:t xml:space="preserve"> </w:t>
            </w:r>
            <w:r>
              <w:rPr>
                <w:sz w:val="18"/>
              </w:rPr>
              <w:t>(Gyeong-ro-dang)</w:t>
            </w:r>
            <w:r>
              <w:rPr>
                <w:spacing w:val="-11"/>
                <w:sz w:val="18"/>
              </w:rPr>
              <w:t xml:space="preserve"> </w:t>
            </w:r>
            <w:r>
              <w:rPr>
                <w:sz w:val="18"/>
              </w:rPr>
              <w:t>by</w:t>
            </w:r>
            <w:r>
              <w:rPr>
                <w:spacing w:val="-11"/>
                <w:sz w:val="18"/>
              </w:rPr>
              <w:t xml:space="preserve"> </w:t>
            </w:r>
            <w:r>
              <w:rPr>
                <w:sz w:val="18"/>
              </w:rPr>
              <w:t>allowing</w:t>
            </w:r>
            <w:r>
              <w:rPr>
                <w:spacing w:val="-11"/>
                <w:sz w:val="18"/>
              </w:rPr>
              <w:t xml:space="preserve"> </w:t>
            </w:r>
            <w:r>
              <w:rPr>
                <w:sz w:val="18"/>
              </w:rPr>
              <w:t>the</w:t>
            </w:r>
            <w:r>
              <w:rPr>
                <w:spacing w:val="-12"/>
                <w:sz w:val="18"/>
              </w:rPr>
              <w:t xml:space="preserve"> </w:t>
            </w:r>
            <w:r>
              <w:rPr>
                <w:sz w:val="18"/>
              </w:rPr>
              <w:t>funds</w:t>
            </w:r>
            <w:r>
              <w:rPr>
                <w:spacing w:val="-11"/>
                <w:sz w:val="18"/>
              </w:rPr>
              <w:t xml:space="preserve"> </w:t>
            </w:r>
            <w:r>
              <w:rPr>
                <w:sz w:val="18"/>
              </w:rPr>
              <w:t>corresponding to</w:t>
            </w:r>
            <w:r>
              <w:rPr>
                <w:spacing w:val="-4"/>
                <w:sz w:val="18"/>
              </w:rPr>
              <w:t xml:space="preserve"> </w:t>
            </w:r>
            <w:r>
              <w:rPr>
                <w:sz w:val="18"/>
              </w:rPr>
              <w:t>the</w:t>
            </w:r>
            <w:r>
              <w:rPr>
                <w:spacing w:val="-4"/>
                <w:sz w:val="18"/>
              </w:rPr>
              <w:t xml:space="preserve"> </w:t>
            </w:r>
            <w:r>
              <w:rPr>
                <w:sz w:val="18"/>
              </w:rPr>
              <w:t>cost</w:t>
            </w:r>
            <w:r>
              <w:rPr>
                <w:spacing w:val="-4"/>
                <w:sz w:val="18"/>
              </w:rPr>
              <w:t xml:space="preserve"> </w:t>
            </w:r>
            <w:r>
              <w:rPr>
                <w:sz w:val="18"/>
              </w:rPr>
              <w:t>savings</w:t>
            </w:r>
            <w:r>
              <w:rPr>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utilized</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operating</w:t>
            </w:r>
            <w:r>
              <w:rPr>
                <w:spacing w:val="-4"/>
                <w:sz w:val="18"/>
              </w:rPr>
              <w:t xml:space="preserve"> </w:t>
            </w:r>
            <w:r>
              <w:rPr>
                <w:sz w:val="18"/>
              </w:rPr>
              <w:t>expenses of the Senior Centers instead of being returned.</w:t>
            </w:r>
            <w:r>
              <w:rPr>
                <w:spacing w:val="80"/>
                <w:sz w:val="18"/>
              </w:rPr>
              <w:t xml:space="preserve">  </w:t>
            </w:r>
            <w:r>
              <w:rPr>
                <w:sz w:val="18"/>
              </w:rPr>
              <w:t>)</w:t>
            </w:r>
          </w:p>
        </w:tc>
      </w:tr>
      <w:tr w:rsidR="00832031" w14:paraId="71437519" w14:textId="77777777">
        <w:trPr>
          <w:trHeight w:val="2049"/>
        </w:trPr>
        <w:tc>
          <w:tcPr>
            <w:tcW w:w="2515" w:type="dxa"/>
          </w:tcPr>
          <w:p w14:paraId="28F708CD" w14:textId="77777777" w:rsidR="00832031" w:rsidRDefault="00000000">
            <w:pPr>
              <w:pStyle w:val="TableParagraph"/>
              <w:spacing w:before="24"/>
              <w:ind w:left="122" w:right="112"/>
              <w:jc w:val="both"/>
              <w:rPr>
                <w:sz w:val="18"/>
              </w:rPr>
            </w:pPr>
            <w:r>
              <w:rPr>
                <w:rFonts w:ascii="바탕체" w:eastAsia="바탕체"/>
                <w:spacing w:val="-14"/>
                <w:sz w:val="18"/>
              </w:rPr>
              <w:t>노인장기요양보험법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the Long-Term Care Insurance Act for the Elderly)</w:t>
            </w:r>
          </w:p>
        </w:tc>
        <w:tc>
          <w:tcPr>
            <w:tcW w:w="1324" w:type="dxa"/>
          </w:tcPr>
          <w:p w14:paraId="28197691" w14:textId="77777777" w:rsidR="00832031" w:rsidRDefault="00000000">
            <w:pPr>
              <w:pStyle w:val="TableParagraph"/>
              <w:spacing w:before="39"/>
              <w:ind w:left="8" w:right="1"/>
              <w:rPr>
                <w:sz w:val="18"/>
              </w:rPr>
            </w:pPr>
            <w:r>
              <w:rPr>
                <w:spacing w:val="-2"/>
                <w:sz w:val="18"/>
              </w:rPr>
              <w:t>2109792</w:t>
            </w:r>
          </w:p>
        </w:tc>
        <w:tc>
          <w:tcPr>
            <w:tcW w:w="1607" w:type="dxa"/>
          </w:tcPr>
          <w:p w14:paraId="73E66733" w14:textId="77777777" w:rsidR="00832031" w:rsidRDefault="00000000">
            <w:pPr>
              <w:pStyle w:val="TableParagraph"/>
              <w:spacing w:before="24"/>
              <w:ind w:left="613" w:right="203" w:hanging="396"/>
              <w:jc w:val="left"/>
              <w:rPr>
                <w:sz w:val="18"/>
              </w:rPr>
            </w:pPr>
            <w:r>
              <w:rPr>
                <w:rFonts w:ascii="바탕체" w:eastAsia="바탕체"/>
                <w:spacing w:val="-4"/>
                <w:sz w:val="18"/>
              </w:rPr>
              <w:t>김성주</w:t>
            </w:r>
            <w:r>
              <w:rPr>
                <w:spacing w:val="-4"/>
                <w:sz w:val="18"/>
              </w:rPr>
              <w:t>(Sungjoo Kim)</w:t>
            </w:r>
          </w:p>
        </w:tc>
        <w:tc>
          <w:tcPr>
            <w:tcW w:w="4498" w:type="dxa"/>
          </w:tcPr>
          <w:p w14:paraId="6911F727" w14:textId="77777777" w:rsidR="00832031" w:rsidRDefault="00000000">
            <w:pPr>
              <w:pStyle w:val="TableParagraph"/>
              <w:spacing w:before="24" w:line="242" w:lineRule="auto"/>
              <w:ind w:left="123" w:right="110"/>
              <w:jc w:val="both"/>
              <w:rPr>
                <w:sz w:val="18"/>
              </w:rPr>
            </w:pPr>
            <w:r>
              <w:rPr>
                <w:w w:val="90"/>
                <w:sz w:val="18"/>
                <w:lang w:eastAsia="ko-KR"/>
              </w:rPr>
              <w:t>...</w:t>
            </w:r>
            <w:r>
              <w:rPr>
                <w:spacing w:val="26"/>
                <w:sz w:val="18"/>
                <w:lang w:eastAsia="ko-KR"/>
              </w:rPr>
              <w:t xml:space="preserve"> </w:t>
            </w:r>
            <w:r>
              <w:rPr>
                <w:rFonts w:ascii="바탕체" w:eastAsia="바탕체"/>
                <w:w w:val="90"/>
                <w:sz w:val="18"/>
                <w:lang w:eastAsia="ko-KR"/>
              </w:rPr>
              <w:t>노인의</w:t>
            </w:r>
            <w:r>
              <w:rPr>
                <w:rFonts w:ascii="바탕체" w:eastAsia="바탕체"/>
                <w:spacing w:val="-10"/>
                <w:w w:val="90"/>
                <w:sz w:val="18"/>
                <w:lang w:eastAsia="ko-KR"/>
              </w:rPr>
              <w:t xml:space="preserve"> </w:t>
            </w:r>
            <w:r>
              <w:rPr>
                <w:rFonts w:ascii="바탕체" w:eastAsia="바탕체"/>
                <w:w w:val="90"/>
                <w:sz w:val="18"/>
                <w:lang w:eastAsia="ko-KR"/>
              </w:rPr>
              <w:t>수가</w:t>
            </w:r>
            <w:r>
              <w:rPr>
                <w:rFonts w:ascii="바탕체" w:eastAsia="바탕체"/>
                <w:spacing w:val="-10"/>
                <w:w w:val="90"/>
                <w:sz w:val="18"/>
                <w:lang w:eastAsia="ko-KR"/>
              </w:rPr>
              <w:t xml:space="preserve"> </w:t>
            </w:r>
            <w:r>
              <w:rPr>
                <w:rFonts w:ascii="바탕체" w:eastAsia="바탕체"/>
                <w:w w:val="90"/>
                <w:sz w:val="18"/>
                <w:lang w:eastAsia="ko-KR"/>
              </w:rPr>
              <w:t>증가하고</w:t>
            </w:r>
            <w:r>
              <w:rPr>
                <w:rFonts w:ascii="바탕체" w:eastAsia="바탕체"/>
                <w:spacing w:val="-10"/>
                <w:w w:val="90"/>
                <w:sz w:val="18"/>
                <w:lang w:eastAsia="ko-KR"/>
              </w:rPr>
              <w:t xml:space="preserve"> </w:t>
            </w:r>
            <w:r>
              <w:rPr>
                <w:rFonts w:ascii="바탕체" w:eastAsia="바탕체"/>
                <w:w w:val="90"/>
                <w:sz w:val="18"/>
                <w:lang w:eastAsia="ko-KR"/>
              </w:rPr>
              <w:t>있으며</w:t>
            </w:r>
            <w:r>
              <w:rPr>
                <w:rFonts w:ascii="바탕체" w:eastAsia="바탕체"/>
                <w:spacing w:val="-10"/>
                <w:w w:val="90"/>
                <w:sz w:val="18"/>
                <w:lang w:eastAsia="ko-KR"/>
              </w:rPr>
              <w:t xml:space="preserve"> </w:t>
            </w:r>
            <w:r>
              <w:rPr>
                <w:w w:val="90"/>
                <w:sz w:val="18"/>
                <w:lang w:eastAsia="ko-KR"/>
              </w:rPr>
              <w:t>...</w:t>
            </w:r>
            <w:r>
              <w:rPr>
                <w:spacing w:val="26"/>
                <w:sz w:val="18"/>
                <w:lang w:eastAsia="ko-KR"/>
              </w:rPr>
              <w:t xml:space="preserve"> </w:t>
            </w:r>
            <w:r>
              <w:rPr>
                <w:rFonts w:ascii="바탕체" w:eastAsia="바탕체"/>
                <w:w w:val="90"/>
                <w:sz w:val="18"/>
                <w:lang w:eastAsia="ko-KR"/>
              </w:rPr>
              <w:t>다양한</w:t>
            </w:r>
            <w:r>
              <w:rPr>
                <w:rFonts w:ascii="바탕체" w:eastAsia="바탕체"/>
                <w:spacing w:val="-10"/>
                <w:w w:val="90"/>
                <w:sz w:val="18"/>
                <w:lang w:eastAsia="ko-KR"/>
              </w:rPr>
              <w:t xml:space="preserve"> </w:t>
            </w:r>
            <w:r>
              <w:rPr>
                <w:rFonts w:ascii="바탕체" w:eastAsia="바탕체"/>
                <w:w w:val="90"/>
                <w:sz w:val="18"/>
                <w:lang w:eastAsia="ko-KR"/>
              </w:rPr>
              <w:t>방문</w:t>
            </w:r>
            <w:r>
              <w:rPr>
                <w:rFonts w:ascii="바탕체" w:eastAsia="바탕체"/>
                <w:spacing w:val="-10"/>
                <w:w w:val="90"/>
                <w:sz w:val="18"/>
                <w:lang w:eastAsia="ko-KR"/>
              </w:rPr>
              <w:t xml:space="preserve"> </w:t>
            </w:r>
            <w:r>
              <w:rPr>
                <w:rFonts w:ascii="바탕체" w:eastAsia="바탕체"/>
                <w:w w:val="90"/>
                <w:sz w:val="18"/>
                <w:lang w:eastAsia="ko-KR"/>
              </w:rPr>
              <w:t xml:space="preserve">서비스가 </w:t>
            </w:r>
            <w:r>
              <w:rPr>
                <w:rFonts w:ascii="바탕체" w:eastAsia="바탕체"/>
                <w:spacing w:val="-12"/>
                <w:sz w:val="18"/>
                <w:lang w:eastAsia="ko-KR"/>
              </w:rPr>
              <w:t>제공될</w:t>
            </w:r>
            <w:r>
              <w:rPr>
                <w:rFonts w:ascii="바탕체" w:eastAsia="바탕체"/>
                <w:spacing w:val="-11"/>
                <w:sz w:val="18"/>
                <w:lang w:eastAsia="ko-KR"/>
              </w:rPr>
              <w:t xml:space="preserve"> </w:t>
            </w:r>
            <w:r>
              <w:rPr>
                <w:rFonts w:ascii="바탕체" w:eastAsia="바탕체"/>
                <w:spacing w:val="-12"/>
                <w:sz w:val="18"/>
                <w:lang w:eastAsia="ko-KR"/>
              </w:rPr>
              <w:t>필요성이</w:t>
            </w:r>
            <w:r>
              <w:rPr>
                <w:rFonts w:ascii="바탕체" w:eastAsia="바탕체"/>
                <w:spacing w:val="-10"/>
                <w:sz w:val="18"/>
                <w:lang w:eastAsia="ko-KR"/>
              </w:rPr>
              <w:t xml:space="preserve"> </w:t>
            </w:r>
            <w:r>
              <w:rPr>
                <w:rFonts w:ascii="바탕체" w:eastAsia="바탕체"/>
                <w:spacing w:val="-12"/>
                <w:sz w:val="18"/>
                <w:lang w:eastAsia="ko-KR"/>
              </w:rPr>
              <w:t>있음에도</w:t>
            </w:r>
            <w:r>
              <w:rPr>
                <w:spacing w:val="-12"/>
                <w:sz w:val="18"/>
                <w:lang w:eastAsia="ko-KR"/>
              </w:rPr>
              <w:t>...</w:t>
            </w:r>
            <w:r>
              <w:rPr>
                <w:sz w:val="18"/>
                <w:lang w:eastAsia="ko-KR"/>
              </w:rPr>
              <w:t xml:space="preserve"> </w:t>
            </w:r>
            <w:r>
              <w:rPr>
                <w:rFonts w:ascii="바탕체" w:eastAsia="바탕체"/>
                <w:spacing w:val="-12"/>
                <w:sz w:val="18"/>
                <w:lang w:eastAsia="ko-KR"/>
              </w:rPr>
              <w:t>이에</w:t>
            </w:r>
            <w:r>
              <w:rPr>
                <w:rFonts w:ascii="바탕체" w:eastAsia="바탕체"/>
                <w:spacing w:val="-10"/>
                <w:sz w:val="18"/>
                <w:lang w:eastAsia="ko-KR"/>
              </w:rPr>
              <w:t xml:space="preserve"> </w:t>
            </w:r>
            <w:r>
              <w:rPr>
                <w:rFonts w:ascii="바탕체" w:eastAsia="바탕체"/>
                <w:spacing w:val="-12"/>
                <w:sz w:val="18"/>
                <w:lang w:eastAsia="ko-KR"/>
              </w:rPr>
              <w:t>재가급여의</w:t>
            </w:r>
            <w:r>
              <w:rPr>
                <w:rFonts w:ascii="바탕체" w:eastAsia="바탕체"/>
                <w:spacing w:val="-11"/>
                <w:sz w:val="18"/>
                <w:lang w:eastAsia="ko-KR"/>
              </w:rPr>
              <w:t xml:space="preserve"> </w:t>
            </w:r>
            <w:r>
              <w:rPr>
                <w:rFonts w:ascii="바탕체" w:eastAsia="바탕체"/>
                <w:spacing w:val="-12"/>
                <w:sz w:val="18"/>
                <w:lang w:eastAsia="ko-KR"/>
              </w:rPr>
              <w:t>종류에</w:t>
            </w:r>
            <w:r>
              <w:rPr>
                <w:rFonts w:ascii="바탕체" w:eastAsia="바탕체"/>
                <w:spacing w:val="-10"/>
                <w:sz w:val="18"/>
                <w:lang w:eastAsia="ko-KR"/>
              </w:rPr>
              <w:t xml:space="preserve"> </w:t>
            </w:r>
            <w:r>
              <w:rPr>
                <w:rFonts w:ascii="바탕체" w:eastAsia="바탕체"/>
                <w:spacing w:val="-12"/>
                <w:sz w:val="18"/>
                <w:lang w:eastAsia="ko-KR"/>
              </w:rPr>
              <w:t xml:space="preserve">방 </w:t>
            </w:r>
            <w:r>
              <w:rPr>
                <w:rFonts w:ascii="바탕체" w:eastAsia="바탕체"/>
                <w:w w:val="90"/>
                <w:sz w:val="18"/>
                <w:lang w:eastAsia="ko-KR"/>
              </w:rPr>
              <w:t>문영양</w:t>
            </w:r>
            <w:r>
              <w:rPr>
                <w:w w:val="90"/>
                <w:sz w:val="18"/>
                <w:lang w:eastAsia="ko-KR"/>
              </w:rPr>
              <w:t>,</w:t>
            </w:r>
            <w:r>
              <w:rPr>
                <w:spacing w:val="24"/>
                <w:sz w:val="18"/>
                <w:lang w:eastAsia="ko-KR"/>
              </w:rPr>
              <w:t xml:space="preserve"> </w:t>
            </w:r>
            <w:r>
              <w:rPr>
                <w:rFonts w:ascii="바탕체" w:eastAsia="바탕체"/>
                <w:w w:val="90"/>
                <w:sz w:val="18"/>
                <w:lang w:eastAsia="ko-KR"/>
              </w:rPr>
              <w:t>방문재활을</w:t>
            </w:r>
            <w:r>
              <w:rPr>
                <w:rFonts w:ascii="바탕체" w:eastAsia="바탕체"/>
                <w:spacing w:val="-12"/>
                <w:w w:val="90"/>
                <w:sz w:val="18"/>
                <w:lang w:eastAsia="ko-KR"/>
              </w:rPr>
              <w:t xml:space="preserve"> </w:t>
            </w:r>
            <w:r>
              <w:rPr>
                <w:rFonts w:ascii="바탕체" w:eastAsia="바탕체"/>
                <w:w w:val="90"/>
                <w:sz w:val="18"/>
                <w:lang w:eastAsia="ko-KR"/>
              </w:rPr>
              <w:t>신설하여</w:t>
            </w:r>
            <w:r>
              <w:rPr>
                <w:rFonts w:ascii="바탕체" w:eastAsia="바탕체"/>
                <w:spacing w:val="-12"/>
                <w:w w:val="90"/>
                <w:sz w:val="18"/>
                <w:lang w:eastAsia="ko-KR"/>
              </w:rPr>
              <w:t xml:space="preserve"> </w:t>
            </w:r>
            <w:r>
              <w:rPr>
                <w:w w:val="90"/>
                <w:sz w:val="18"/>
                <w:lang w:eastAsia="ko-KR"/>
              </w:rPr>
              <w:t>...</w:t>
            </w:r>
            <w:r>
              <w:rPr>
                <w:spacing w:val="24"/>
                <w:sz w:val="18"/>
                <w:lang w:eastAsia="ko-KR"/>
              </w:rPr>
              <w:t xml:space="preserve"> </w:t>
            </w:r>
            <w:r>
              <w:rPr>
                <w:rFonts w:ascii="바탕체" w:eastAsia="바탕체"/>
                <w:w w:val="90"/>
                <w:sz w:val="18"/>
                <w:lang w:eastAsia="ko-KR"/>
              </w:rPr>
              <w:t>노인의</w:t>
            </w:r>
            <w:r>
              <w:rPr>
                <w:rFonts w:ascii="바탕체" w:eastAsia="바탕체"/>
                <w:spacing w:val="-12"/>
                <w:w w:val="90"/>
                <w:sz w:val="18"/>
                <w:lang w:eastAsia="ko-KR"/>
              </w:rPr>
              <w:t xml:space="preserve"> </w:t>
            </w:r>
            <w:r>
              <w:rPr>
                <w:rFonts w:ascii="바탕체" w:eastAsia="바탕체"/>
                <w:w w:val="90"/>
                <w:sz w:val="18"/>
                <w:lang w:eastAsia="ko-KR"/>
              </w:rPr>
              <w:t>건강</w:t>
            </w:r>
            <w:r>
              <w:rPr>
                <w:rFonts w:ascii="바탕체" w:eastAsia="바탕체"/>
                <w:spacing w:val="-12"/>
                <w:w w:val="90"/>
                <w:sz w:val="18"/>
                <w:lang w:eastAsia="ko-KR"/>
              </w:rPr>
              <w:t xml:space="preserve"> </w:t>
            </w:r>
            <w:r>
              <w:rPr>
                <w:rFonts w:ascii="바탕체" w:eastAsia="바탕체"/>
                <w:w w:val="90"/>
                <w:sz w:val="18"/>
                <w:lang w:eastAsia="ko-KR"/>
              </w:rPr>
              <w:t>수준과</w:t>
            </w:r>
            <w:r>
              <w:rPr>
                <w:rFonts w:ascii="바탕체" w:eastAsia="바탕체"/>
                <w:spacing w:val="-12"/>
                <w:w w:val="90"/>
                <w:sz w:val="18"/>
                <w:lang w:eastAsia="ko-KR"/>
              </w:rPr>
              <w:t xml:space="preserve"> </w:t>
            </w:r>
            <w:r>
              <w:rPr>
                <w:rFonts w:ascii="바탕체" w:eastAsia="바탕체"/>
                <w:w w:val="90"/>
                <w:sz w:val="18"/>
                <w:lang w:eastAsia="ko-KR"/>
              </w:rPr>
              <w:t xml:space="preserve">삶의 </w:t>
            </w:r>
            <w:r>
              <w:rPr>
                <w:rFonts w:ascii="바탕체" w:eastAsia="바탕체"/>
                <w:sz w:val="18"/>
                <w:lang w:eastAsia="ko-KR"/>
              </w:rPr>
              <w:t>질을</w:t>
            </w:r>
            <w:r>
              <w:rPr>
                <w:rFonts w:ascii="바탕체" w:eastAsia="바탕체"/>
                <w:spacing w:val="-23"/>
                <w:sz w:val="18"/>
                <w:lang w:eastAsia="ko-KR"/>
              </w:rPr>
              <w:t xml:space="preserve"> </w:t>
            </w:r>
            <w:r>
              <w:rPr>
                <w:rFonts w:ascii="바탕체" w:eastAsia="바탕체"/>
                <w:sz w:val="18"/>
                <w:lang w:eastAsia="ko-KR"/>
              </w:rPr>
              <w:t>높이고</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Given</w:t>
            </w:r>
            <w:r>
              <w:rPr>
                <w:spacing w:val="-11"/>
                <w:sz w:val="18"/>
              </w:rPr>
              <w:t xml:space="preserve"> </w:t>
            </w:r>
            <w:r>
              <w:rPr>
                <w:sz w:val="18"/>
              </w:rPr>
              <w:t>the</w:t>
            </w:r>
            <w:r>
              <w:rPr>
                <w:spacing w:val="-12"/>
                <w:sz w:val="18"/>
              </w:rPr>
              <w:t xml:space="preserve"> </w:t>
            </w:r>
            <w:r>
              <w:rPr>
                <w:sz w:val="18"/>
              </w:rPr>
              <w:t>increasing</w:t>
            </w:r>
            <w:r>
              <w:rPr>
                <w:spacing w:val="-11"/>
                <w:sz w:val="18"/>
              </w:rPr>
              <w:t xml:space="preserve"> </w:t>
            </w:r>
            <w:r>
              <w:rPr>
                <w:sz w:val="18"/>
              </w:rPr>
              <w:t>number</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el-derly</w:t>
            </w:r>
            <w:r>
              <w:rPr>
                <w:spacing w:val="-12"/>
                <w:sz w:val="18"/>
              </w:rPr>
              <w:t xml:space="preserve"> </w:t>
            </w:r>
            <w:r>
              <w:rPr>
                <w:sz w:val="18"/>
              </w:rPr>
              <w:t>population</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recognized</w:t>
            </w:r>
            <w:r>
              <w:rPr>
                <w:spacing w:val="-12"/>
                <w:sz w:val="18"/>
              </w:rPr>
              <w:t xml:space="preserve"> </w:t>
            </w:r>
            <w:r>
              <w:rPr>
                <w:sz w:val="18"/>
              </w:rPr>
              <w:t>necessity</w:t>
            </w:r>
            <w:r>
              <w:rPr>
                <w:spacing w:val="-6"/>
                <w:sz w:val="18"/>
              </w:rPr>
              <w:t xml:space="preserve"> </w:t>
            </w:r>
            <w:r>
              <w:rPr>
                <w:sz w:val="18"/>
              </w:rPr>
              <w:t>for</w:t>
            </w:r>
            <w:r>
              <w:rPr>
                <w:spacing w:val="-6"/>
                <w:sz w:val="18"/>
              </w:rPr>
              <w:t xml:space="preserve"> </w:t>
            </w:r>
            <w:r>
              <w:rPr>
                <w:sz w:val="18"/>
              </w:rPr>
              <w:t>pro-viding</w:t>
            </w:r>
            <w:r>
              <w:rPr>
                <w:spacing w:val="-12"/>
                <w:sz w:val="18"/>
              </w:rPr>
              <w:t xml:space="preserve"> </w:t>
            </w:r>
            <w:r>
              <w:rPr>
                <w:sz w:val="18"/>
              </w:rPr>
              <w:t>diverse</w:t>
            </w:r>
            <w:r>
              <w:rPr>
                <w:spacing w:val="-3"/>
                <w:sz w:val="18"/>
              </w:rPr>
              <w:t xml:space="preserve"> </w:t>
            </w:r>
            <w:r>
              <w:rPr>
                <w:sz w:val="18"/>
              </w:rPr>
              <w:t>in-home services, .</w:t>
            </w:r>
            <w:r>
              <w:rPr>
                <w:spacing w:val="-12"/>
                <w:sz w:val="18"/>
              </w:rPr>
              <w:t xml:space="preserve"> </w:t>
            </w:r>
            <w:r>
              <w:rPr>
                <w:sz w:val="18"/>
              </w:rPr>
              <w:t>.</w:t>
            </w:r>
            <w:r>
              <w:rPr>
                <w:spacing w:val="-11"/>
                <w:sz w:val="18"/>
              </w:rPr>
              <w:t xml:space="preserve"> </w:t>
            </w:r>
            <w:r>
              <w:rPr>
                <w:sz w:val="18"/>
              </w:rPr>
              <w:t>.</w:t>
            </w:r>
            <w:r>
              <w:rPr>
                <w:spacing w:val="28"/>
                <w:sz w:val="18"/>
              </w:rPr>
              <w:t xml:space="preserve"> </w:t>
            </w:r>
            <w:r>
              <w:rPr>
                <w:sz w:val="18"/>
              </w:rPr>
              <w:t>the objective is to en-hance the health status and quality of life of the elderly by newly establishing Home-Visit Nutrition and Home-Visit Rehabilitation as types of in-home benefits.</w:t>
            </w:r>
            <w:r>
              <w:rPr>
                <w:spacing w:val="80"/>
                <w:sz w:val="18"/>
              </w:rPr>
              <w:t xml:space="preserve">  </w:t>
            </w:r>
            <w:r>
              <w:rPr>
                <w:sz w:val="18"/>
              </w:rPr>
              <w:t>)</w:t>
            </w:r>
          </w:p>
        </w:tc>
      </w:tr>
    </w:tbl>
    <w:p w14:paraId="43F0296E"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6F7249A2"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5BA732AA" w14:textId="77777777">
        <w:trPr>
          <w:trHeight w:val="594"/>
        </w:trPr>
        <w:tc>
          <w:tcPr>
            <w:tcW w:w="2515" w:type="dxa"/>
          </w:tcPr>
          <w:p w14:paraId="0E7FC28B"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656F72E"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15591C0"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AC55E20"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0B8B04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784EF4D8" w14:textId="77777777" w:rsidR="00832031" w:rsidRDefault="00000000">
            <w:pPr>
              <w:pStyle w:val="TableParagraph"/>
              <w:spacing w:before="79"/>
              <w:ind w:left="429"/>
              <w:jc w:val="left"/>
              <w:rPr>
                <w:b/>
                <w:sz w:val="18"/>
              </w:rPr>
            </w:pPr>
            <w:r>
              <w:rPr>
                <w:b/>
                <w:spacing w:val="-2"/>
                <w:sz w:val="18"/>
              </w:rPr>
              <w:t>(Sponsor)</w:t>
            </w:r>
          </w:p>
        </w:tc>
        <w:tc>
          <w:tcPr>
            <w:tcW w:w="4498" w:type="dxa"/>
          </w:tcPr>
          <w:p w14:paraId="08140213"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2A05345"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A715726" w14:textId="77777777">
        <w:trPr>
          <w:trHeight w:val="3145"/>
        </w:trPr>
        <w:tc>
          <w:tcPr>
            <w:tcW w:w="2515" w:type="dxa"/>
          </w:tcPr>
          <w:p w14:paraId="384F913B" w14:textId="77777777" w:rsidR="00832031" w:rsidRDefault="00000000">
            <w:pPr>
              <w:pStyle w:val="TableParagraph"/>
              <w:spacing w:before="24"/>
              <w:ind w:left="122" w:right="112"/>
              <w:jc w:val="both"/>
              <w:rPr>
                <w:sz w:val="18"/>
              </w:rPr>
            </w:pPr>
            <w:r>
              <w:rPr>
                <w:rFonts w:ascii="바탕체" w:eastAsia="바탕체"/>
                <w:w w:val="90"/>
                <w:sz w:val="18"/>
              </w:rPr>
              <w:t xml:space="preserve">문화예술진흥법 일부개정법률 </w:t>
            </w:r>
            <w:r>
              <w:rPr>
                <w:rFonts w:ascii="바탕체" w:eastAsia="바탕체"/>
                <w:sz w:val="18"/>
              </w:rPr>
              <w:t>안</w:t>
            </w:r>
            <w:r>
              <w:rPr>
                <w:sz w:val="18"/>
              </w:rPr>
              <w:t xml:space="preserve">(Partial Amendment to the Culture And Arts Promotion </w:t>
            </w:r>
            <w:r>
              <w:rPr>
                <w:spacing w:val="-4"/>
                <w:sz w:val="18"/>
              </w:rPr>
              <w:t>Act)</w:t>
            </w:r>
          </w:p>
        </w:tc>
        <w:tc>
          <w:tcPr>
            <w:tcW w:w="1324" w:type="dxa"/>
          </w:tcPr>
          <w:p w14:paraId="5F835D5F" w14:textId="77777777" w:rsidR="00832031" w:rsidRDefault="00000000">
            <w:pPr>
              <w:pStyle w:val="TableParagraph"/>
              <w:spacing w:before="39"/>
              <w:ind w:left="8" w:right="1"/>
              <w:rPr>
                <w:sz w:val="18"/>
              </w:rPr>
            </w:pPr>
            <w:r>
              <w:rPr>
                <w:spacing w:val="-2"/>
                <w:sz w:val="18"/>
              </w:rPr>
              <w:t>2109827</w:t>
            </w:r>
          </w:p>
        </w:tc>
        <w:tc>
          <w:tcPr>
            <w:tcW w:w="1607" w:type="dxa"/>
          </w:tcPr>
          <w:p w14:paraId="4DA1F6A7" w14:textId="77777777" w:rsidR="00832031" w:rsidRDefault="00000000">
            <w:pPr>
              <w:pStyle w:val="TableParagraph"/>
              <w:spacing w:before="24"/>
              <w:ind w:left="638" w:right="152" w:hanging="475"/>
              <w:jc w:val="left"/>
              <w:rPr>
                <w:sz w:val="18"/>
              </w:rPr>
            </w:pPr>
            <w:r>
              <w:rPr>
                <w:rFonts w:ascii="바탕체" w:eastAsia="바탕체"/>
                <w:spacing w:val="-4"/>
                <w:sz w:val="18"/>
              </w:rPr>
              <w:t>이상헌</w:t>
            </w:r>
            <w:r>
              <w:rPr>
                <w:spacing w:val="-4"/>
                <w:sz w:val="18"/>
              </w:rPr>
              <w:t>(Sangheon Lee)</w:t>
            </w:r>
          </w:p>
        </w:tc>
        <w:tc>
          <w:tcPr>
            <w:tcW w:w="4498" w:type="dxa"/>
          </w:tcPr>
          <w:p w14:paraId="59804925" w14:textId="77777777" w:rsidR="00832031" w:rsidRDefault="00000000">
            <w:pPr>
              <w:pStyle w:val="TableParagraph"/>
              <w:tabs>
                <w:tab w:val="left" w:leader="dot" w:pos="724"/>
              </w:tabs>
              <w:spacing w:before="35" w:line="225" w:lineRule="auto"/>
              <w:ind w:left="123" w:right="110"/>
              <w:jc w:val="left"/>
              <w:rPr>
                <w:rFonts w:ascii="바탕체" w:eastAsia="바탕체"/>
                <w:sz w:val="18"/>
                <w:lang w:eastAsia="ko-KR"/>
              </w:rPr>
            </w:pPr>
            <w:r>
              <w:rPr>
                <w:spacing w:val="-8"/>
                <w:sz w:val="18"/>
                <w:lang w:eastAsia="ko-KR"/>
              </w:rPr>
              <w:t>...</w:t>
            </w:r>
            <w:r>
              <w:rPr>
                <w:spacing w:val="-4"/>
                <w:sz w:val="18"/>
                <w:lang w:eastAsia="ko-KR"/>
              </w:rPr>
              <w:t xml:space="preserve"> </w:t>
            </w:r>
            <w:r>
              <w:rPr>
                <w:spacing w:val="-8"/>
                <w:sz w:val="18"/>
                <w:lang w:eastAsia="ko-KR"/>
              </w:rPr>
              <w:t>60</w:t>
            </w:r>
            <w:r>
              <w:rPr>
                <w:rFonts w:ascii="바탕체" w:eastAsia="바탕체"/>
                <w:spacing w:val="-8"/>
                <w:sz w:val="18"/>
                <w:lang w:eastAsia="ko-KR"/>
              </w:rPr>
              <w:t>세</w:t>
            </w:r>
            <w:r>
              <w:rPr>
                <w:rFonts w:ascii="바탕체" w:eastAsia="바탕체"/>
                <w:spacing w:val="-39"/>
                <w:sz w:val="18"/>
                <w:lang w:eastAsia="ko-KR"/>
              </w:rPr>
              <w:t xml:space="preserve"> </w:t>
            </w:r>
            <w:r>
              <w:rPr>
                <w:rFonts w:ascii="바탕체" w:eastAsia="바탕체"/>
                <w:spacing w:val="-8"/>
                <w:sz w:val="18"/>
                <w:lang w:eastAsia="ko-KR"/>
              </w:rPr>
              <w:t>이상의</w:t>
            </w:r>
            <w:r>
              <w:rPr>
                <w:rFonts w:ascii="바탕체" w:eastAsia="바탕체"/>
                <w:spacing w:val="-39"/>
                <w:sz w:val="18"/>
                <w:lang w:eastAsia="ko-KR"/>
              </w:rPr>
              <w:t xml:space="preserve"> </w:t>
            </w:r>
            <w:r>
              <w:rPr>
                <w:rFonts w:ascii="바탕체" w:eastAsia="바탕체"/>
                <w:spacing w:val="-8"/>
                <w:sz w:val="18"/>
                <w:lang w:eastAsia="ko-KR"/>
              </w:rPr>
              <w:t>노년층에서</w:t>
            </w:r>
            <w:r>
              <w:rPr>
                <w:rFonts w:ascii="바탕체" w:eastAsia="바탕체"/>
                <w:spacing w:val="-39"/>
                <w:sz w:val="18"/>
                <w:lang w:eastAsia="ko-KR"/>
              </w:rPr>
              <w:t xml:space="preserve"> </w:t>
            </w:r>
            <w:r>
              <w:rPr>
                <w:rFonts w:ascii="바탕체" w:eastAsia="바탕체"/>
                <w:spacing w:val="-8"/>
                <w:sz w:val="18"/>
                <w:lang w:eastAsia="ko-KR"/>
              </w:rPr>
              <w:t>문화향유를</w:t>
            </w:r>
            <w:r>
              <w:rPr>
                <w:rFonts w:ascii="바탕체" w:eastAsia="바탕체"/>
                <w:spacing w:val="-39"/>
                <w:sz w:val="18"/>
                <w:lang w:eastAsia="ko-KR"/>
              </w:rPr>
              <w:t xml:space="preserve"> </w:t>
            </w:r>
            <w:r>
              <w:rPr>
                <w:rFonts w:ascii="바탕체" w:eastAsia="바탕체"/>
                <w:spacing w:val="-8"/>
                <w:sz w:val="18"/>
                <w:lang w:eastAsia="ko-KR"/>
              </w:rPr>
              <w:t>지원할</w:t>
            </w:r>
            <w:r>
              <w:rPr>
                <w:rFonts w:ascii="바탕체" w:eastAsia="바탕체"/>
                <w:spacing w:val="-39"/>
                <w:sz w:val="18"/>
                <w:lang w:eastAsia="ko-KR"/>
              </w:rPr>
              <w:t xml:space="preserve"> </w:t>
            </w:r>
            <w:r>
              <w:rPr>
                <w:rFonts w:ascii="바탕체" w:eastAsia="바탕체"/>
                <w:spacing w:val="-8"/>
                <w:sz w:val="18"/>
                <w:lang w:eastAsia="ko-KR"/>
              </w:rPr>
              <w:t>필요가</w:t>
            </w:r>
            <w:r>
              <w:rPr>
                <w:rFonts w:ascii="바탕체" w:eastAsia="바탕체"/>
                <w:spacing w:val="-39"/>
                <w:sz w:val="18"/>
                <w:lang w:eastAsia="ko-KR"/>
              </w:rPr>
              <w:t xml:space="preserve"> </w:t>
            </w:r>
            <w:r>
              <w:rPr>
                <w:rFonts w:ascii="바탕체" w:eastAsia="바탕체"/>
                <w:spacing w:val="-8"/>
                <w:sz w:val="18"/>
                <w:lang w:eastAsia="ko-KR"/>
              </w:rPr>
              <w:t xml:space="preserve">나 </w:t>
            </w:r>
            <w:r>
              <w:rPr>
                <w:rFonts w:ascii="바탕체" w:eastAsia="바탕체"/>
                <w:spacing w:val="-5"/>
                <w:sz w:val="18"/>
                <w:lang w:eastAsia="ko-KR"/>
              </w:rPr>
              <w:t>타남</w:t>
            </w:r>
            <w:r>
              <w:rPr>
                <w:sz w:val="18"/>
                <w:lang w:eastAsia="ko-KR"/>
              </w:rPr>
              <w:tab/>
            </w:r>
            <w:r>
              <w:rPr>
                <w:rFonts w:ascii="바탕체" w:eastAsia="바탕체"/>
                <w:w w:val="90"/>
                <w:sz w:val="18"/>
                <w:lang w:eastAsia="ko-KR"/>
              </w:rPr>
              <w:t>청년층과</w:t>
            </w:r>
            <w:r>
              <w:rPr>
                <w:rFonts w:ascii="바탕체" w:eastAsia="바탕체"/>
                <w:spacing w:val="-21"/>
                <w:w w:val="90"/>
                <w:sz w:val="18"/>
                <w:lang w:eastAsia="ko-KR"/>
              </w:rPr>
              <w:t xml:space="preserve"> </w:t>
            </w:r>
            <w:r>
              <w:rPr>
                <w:rFonts w:ascii="바탕체" w:eastAsia="바탕체"/>
                <w:w w:val="90"/>
                <w:sz w:val="18"/>
                <w:lang w:eastAsia="ko-KR"/>
              </w:rPr>
              <w:t>노년층의</w:t>
            </w:r>
            <w:r>
              <w:rPr>
                <w:rFonts w:ascii="바탕체" w:eastAsia="바탕체"/>
                <w:spacing w:val="-21"/>
                <w:w w:val="90"/>
                <w:sz w:val="18"/>
                <w:lang w:eastAsia="ko-KR"/>
              </w:rPr>
              <w:t xml:space="preserve"> </w:t>
            </w:r>
            <w:r>
              <w:rPr>
                <w:rFonts w:ascii="바탕체" w:eastAsia="바탕체"/>
                <w:w w:val="90"/>
                <w:sz w:val="18"/>
                <w:lang w:eastAsia="ko-KR"/>
              </w:rPr>
              <w:t>문화</w:t>
            </w:r>
            <w:r>
              <w:rPr>
                <w:rFonts w:ascii="바탕체" w:eastAsia="바탕체"/>
                <w:spacing w:val="-20"/>
                <w:w w:val="90"/>
                <w:sz w:val="18"/>
                <w:lang w:eastAsia="ko-KR"/>
              </w:rPr>
              <w:t xml:space="preserve"> </w:t>
            </w:r>
            <w:r>
              <w:rPr>
                <w:rFonts w:ascii="바탕체" w:eastAsia="바탕체"/>
                <w:w w:val="90"/>
                <w:sz w:val="18"/>
                <w:lang w:eastAsia="ko-KR"/>
              </w:rPr>
              <w:t>활동</w:t>
            </w:r>
            <w:r>
              <w:rPr>
                <w:rFonts w:ascii="바탕체" w:eastAsia="바탕체"/>
                <w:spacing w:val="-21"/>
                <w:w w:val="90"/>
                <w:sz w:val="18"/>
                <w:lang w:eastAsia="ko-KR"/>
              </w:rPr>
              <w:t xml:space="preserve"> </w:t>
            </w:r>
            <w:r>
              <w:rPr>
                <w:rFonts w:ascii="바탕체" w:eastAsia="바탕체"/>
                <w:w w:val="90"/>
                <w:sz w:val="18"/>
                <w:lang w:eastAsia="ko-KR"/>
              </w:rPr>
              <w:t>지원을</w:t>
            </w:r>
            <w:r>
              <w:rPr>
                <w:rFonts w:ascii="바탕체" w:eastAsia="바탕체"/>
                <w:spacing w:val="-20"/>
                <w:w w:val="90"/>
                <w:sz w:val="18"/>
                <w:lang w:eastAsia="ko-KR"/>
              </w:rPr>
              <w:t xml:space="preserve"> </w:t>
            </w:r>
            <w:r>
              <w:rPr>
                <w:rFonts w:ascii="바탕체" w:eastAsia="바탕체"/>
                <w:w w:val="90"/>
                <w:sz w:val="18"/>
                <w:lang w:eastAsia="ko-KR"/>
              </w:rPr>
              <w:t>통해</w:t>
            </w:r>
            <w:r>
              <w:rPr>
                <w:rFonts w:ascii="바탕체" w:eastAsia="바탕체"/>
                <w:spacing w:val="-21"/>
                <w:w w:val="90"/>
                <w:sz w:val="18"/>
                <w:lang w:eastAsia="ko-KR"/>
              </w:rPr>
              <w:t xml:space="preserve"> </w:t>
            </w:r>
            <w:r>
              <w:rPr>
                <w:rFonts w:ascii="바탕체" w:eastAsia="바탕체"/>
                <w:spacing w:val="-5"/>
                <w:w w:val="90"/>
                <w:sz w:val="18"/>
                <w:lang w:eastAsia="ko-KR"/>
              </w:rPr>
              <w:t>정서적</w:t>
            </w:r>
          </w:p>
          <w:p w14:paraId="29830089" w14:textId="77777777" w:rsidR="00832031" w:rsidRDefault="00000000">
            <w:pPr>
              <w:pStyle w:val="TableParagraph"/>
              <w:tabs>
                <w:tab w:val="left" w:leader="dot" w:pos="975"/>
              </w:tabs>
              <w:spacing w:line="225" w:lineRule="auto"/>
              <w:ind w:left="123" w:right="110"/>
              <w:jc w:val="left"/>
              <w:rPr>
                <w:rFonts w:ascii="바탕체" w:eastAsia="바탕체"/>
                <w:sz w:val="18"/>
                <w:lang w:eastAsia="ko-KR"/>
              </w:rPr>
            </w:pPr>
            <w:r>
              <w:rPr>
                <w:rFonts w:ascii="바탕체" w:eastAsia="바탕체"/>
                <w:spacing w:val="-10"/>
                <w:sz w:val="18"/>
                <w:lang w:eastAsia="ko-KR"/>
              </w:rPr>
              <w:t>인</w:t>
            </w:r>
            <w:r>
              <w:rPr>
                <w:rFonts w:ascii="바탕체" w:eastAsia="바탕체"/>
                <w:spacing w:val="-35"/>
                <w:sz w:val="18"/>
                <w:lang w:eastAsia="ko-KR"/>
              </w:rPr>
              <w:t xml:space="preserve"> </w:t>
            </w:r>
            <w:r>
              <w:rPr>
                <w:rFonts w:ascii="바탕체" w:eastAsia="바탕체"/>
                <w:spacing w:val="-10"/>
                <w:sz w:val="18"/>
                <w:lang w:eastAsia="ko-KR"/>
              </w:rPr>
              <w:t>지원과</w:t>
            </w:r>
            <w:r>
              <w:rPr>
                <w:rFonts w:ascii="바탕체" w:eastAsia="바탕체"/>
                <w:spacing w:val="-35"/>
                <w:sz w:val="18"/>
                <w:lang w:eastAsia="ko-KR"/>
              </w:rPr>
              <w:t xml:space="preserve"> </w:t>
            </w:r>
            <w:r>
              <w:rPr>
                <w:rFonts w:ascii="바탕체" w:eastAsia="바탕체"/>
                <w:spacing w:val="-10"/>
                <w:sz w:val="18"/>
                <w:lang w:eastAsia="ko-KR"/>
              </w:rPr>
              <w:t>문화감수성</w:t>
            </w:r>
            <w:r>
              <w:rPr>
                <w:rFonts w:ascii="바탕체" w:eastAsia="바탕체"/>
                <w:spacing w:val="-35"/>
                <w:sz w:val="18"/>
                <w:lang w:eastAsia="ko-KR"/>
              </w:rPr>
              <w:t xml:space="preserve"> </w:t>
            </w:r>
            <w:r>
              <w:rPr>
                <w:rFonts w:ascii="바탕체" w:eastAsia="바탕체"/>
                <w:spacing w:val="-10"/>
                <w:sz w:val="18"/>
                <w:lang w:eastAsia="ko-KR"/>
              </w:rPr>
              <w:t>함양이</w:t>
            </w:r>
            <w:r>
              <w:rPr>
                <w:rFonts w:ascii="바탕체" w:eastAsia="바탕체"/>
                <w:spacing w:val="-35"/>
                <w:sz w:val="18"/>
                <w:lang w:eastAsia="ko-KR"/>
              </w:rPr>
              <w:t xml:space="preserve"> </w:t>
            </w:r>
            <w:r>
              <w:rPr>
                <w:rFonts w:ascii="바탕체" w:eastAsia="바탕체"/>
                <w:spacing w:val="-10"/>
                <w:sz w:val="18"/>
                <w:lang w:eastAsia="ko-KR"/>
              </w:rPr>
              <w:t>필요하다는</w:t>
            </w:r>
            <w:r>
              <w:rPr>
                <w:rFonts w:ascii="바탕체" w:eastAsia="바탕체"/>
                <w:spacing w:val="-35"/>
                <w:sz w:val="18"/>
                <w:lang w:eastAsia="ko-KR"/>
              </w:rPr>
              <w:t xml:space="preserve"> </w:t>
            </w:r>
            <w:r>
              <w:rPr>
                <w:rFonts w:ascii="바탕체" w:eastAsia="바탕체"/>
                <w:spacing w:val="-10"/>
                <w:sz w:val="18"/>
                <w:lang w:eastAsia="ko-KR"/>
              </w:rPr>
              <w:t>주장이</w:t>
            </w:r>
            <w:r>
              <w:rPr>
                <w:rFonts w:ascii="바탕체" w:eastAsia="바탕체"/>
                <w:spacing w:val="-35"/>
                <w:sz w:val="18"/>
                <w:lang w:eastAsia="ko-KR"/>
              </w:rPr>
              <w:t xml:space="preserve"> </w:t>
            </w:r>
            <w:r>
              <w:rPr>
                <w:rFonts w:ascii="바탕체" w:eastAsia="바탕체"/>
                <w:spacing w:val="-10"/>
                <w:sz w:val="18"/>
                <w:lang w:eastAsia="ko-KR"/>
              </w:rPr>
              <w:t xml:space="preserve">제기되 </w:t>
            </w:r>
            <w:r>
              <w:rPr>
                <w:rFonts w:ascii="바탕체" w:eastAsia="바탕체"/>
                <w:w w:val="90"/>
                <w:sz w:val="18"/>
                <w:lang w:eastAsia="ko-KR"/>
              </w:rPr>
              <w:t>고</w:t>
            </w:r>
            <w:r>
              <w:rPr>
                <w:rFonts w:ascii="바탕체" w:eastAsia="바탕체"/>
                <w:spacing w:val="-20"/>
                <w:w w:val="90"/>
                <w:sz w:val="18"/>
                <w:lang w:eastAsia="ko-KR"/>
              </w:rPr>
              <w:t xml:space="preserve"> </w:t>
            </w:r>
            <w:r>
              <w:rPr>
                <w:rFonts w:ascii="바탕체" w:eastAsia="바탕체"/>
                <w:spacing w:val="-5"/>
                <w:w w:val="95"/>
                <w:sz w:val="18"/>
                <w:lang w:eastAsia="ko-KR"/>
              </w:rPr>
              <w:t>있음</w:t>
            </w:r>
            <w:r>
              <w:rPr>
                <w:sz w:val="18"/>
                <w:lang w:eastAsia="ko-KR"/>
              </w:rPr>
              <w:tab/>
            </w:r>
            <w:r>
              <w:rPr>
                <w:rFonts w:ascii="바탕체" w:eastAsia="바탕체"/>
                <w:w w:val="90"/>
                <w:sz w:val="18"/>
                <w:lang w:eastAsia="ko-KR"/>
              </w:rPr>
              <w:t>이에</w:t>
            </w:r>
            <w:r>
              <w:rPr>
                <w:rFonts w:ascii="바탕체" w:eastAsia="바탕체"/>
                <w:spacing w:val="-3"/>
                <w:sz w:val="18"/>
                <w:lang w:eastAsia="ko-KR"/>
              </w:rPr>
              <w:t xml:space="preserve"> </w:t>
            </w:r>
            <w:r>
              <w:rPr>
                <w:rFonts w:ascii="바탕체" w:eastAsia="바탕체"/>
                <w:w w:val="90"/>
                <w:sz w:val="18"/>
                <w:lang w:eastAsia="ko-KR"/>
              </w:rPr>
              <w:t>문화소외계층에게</w:t>
            </w:r>
            <w:r>
              <w:rPr>
                <w:rFonts w:ascii="바탕체" w:eastAsia="바탕체"/>
                <w:spacing w:val="-2"/>
                <w:sz w:val="18"/>
                <w:lang w:eastAsia="ko-KR"/>
              </w:rPr>
              <w:t xml:space="preserve"> </w:t>
            </w:r>
            <w:r>
              <w:rPr>
                <w:rFonts w:ascii="바탕체" w:eastAsia="바탕체"/>
                <w:w w:val="90"/>
                <w:sz w:val="18"/>
                <w:lang w:eastAsia="ko-KR"/>
              </w:rPr>
              <w:t>지원되는</w:t>
            </w:r>
            <w:r>
              <w:rPr>
                <w:rFonts w:ascii="바탕체" w:eastAsia="바탕체"/>
                <w:spacing w:val="-3"/>
                <w:sz w:val="18"/>
                <w:lang w:eastAsia="ko-KR"/>
              </w:rPr>
              <w:t xml:space="preserve"> </w:t>
            </w:r>
            <w:r>
              <w:rPr>
                <w:rFonts w:ascii="바탕체" w:eastAsia="바탕체"/>
                <w:spacing w:val="-2"/>
                <w:w w:val="90"/>
                <w:sz w:val="18"/>
                <w:lang w:eastAsia="ko-KR"/>
              </w:rPr>
              <w:t>문화이용권</w:t>
            </w:r>
          </w:p>
          <w:p w14:paraId="21B8576C" w14:textId="77777777" w:rsidR="00832031" w:rsidRDefault="00000000">
            <w:pPr>
              <w:pStyle w:val="TableParagraph"/>
              <w:spacing w:line="214" w:lineRule="exact"/>
              <w:ind w:left="123"/>
              <w:jc w:val="left"/>
              <w:rPr>
                <w:rFonts w:ascii="바탕체" w:eastAsia="바탕체"/>
                <w:sz w:val="18"/>
                <w:lang w:eastAsia="ko-KR"/>
              </w:rPr>
            </w:pPr>
            <w:r>
              <w:rPr>
                <w:rFonts w:ascii="바탕체" w:eastAsia="바탕체"/>
                <w:w w:val="90"/>
                <w:sz w:val="18"/>
                <w:lang w:eastAsia="ko-KR"/>
              </w:rPr>
              <w:t>의</w:t>
            </w:r>
            <w:r>
              <w:rPr>
                <w:rFonts w:ascii="바탕체" w:eastAsia="바탕체"/>
                <w:spacing w:val="-23"/>
                <w:w w:val="90"/>
                <w:sz w:val="18"/>
                <w:lang w:eastAsia="ko-KR"/>
              </w:rPr>
              <w:t xml:space="preserve"> </w:t>
            </w:r>
            <w:r>
              <w:rPr>
                <w:rFonts w:ascii="바탕체" w:eastAsia="바탕체"/>
                <w:w w:val="90"/>
                <w:sz w:val="18"/>
                <w:lang w:eastAsia="ko-KR"/>
              </w:rPr>
              <w:t>적용</w:t>
            </w:r>
            <w:r>
              <w:rPr>
                <w:rFonts w:ascii="바탕체" w:eastAsia="바탕체"/>
                <w:spacing w:val="-22"/>
                <w:w w:val="90"/>
                <w:sz w:val="18"/>
                <w:lang w:eastAsia="ko-KR"/>
              </w:rPr>
              <w:t xml:space="preserve"> </w:t>
            </w:r>
            <w:r>
              <w:rPr>
                <w:rFonts w:ascii="바탕체" w:eastAsia="바탕체"/>
                <w:w w:val="90"/>
                <w:sz w:val="18"/>
                <w:lang w:eastAsia="ko-KR"/>
              </w:rPr>
              <w:t>대상을</w:t>
            </w:r>
            <w:r>
              <w:rPr>
                <w:rFonts w:ascii="바탕체" w:eastAsia="바탕체"/>
                <w:spacing w:val="-22"/>
                <w:w w:val="90"/>
                <w:sz w:val="18"/>
                <w:lang w:eastAsia="ko-KR"/>
              </w:rPr>
              <w:t xml:space="preserve"> </w:t>
            </w:r>
            <w:r>
              <w:rPr>
                <w:rFonts w:ascii="바탕체" w:eastAsia="바탕체"/>
                <w:w w:val="90"/>
                <w:sz w:val="18"/>
                <w:lang w:eastAsia="ko-KR"/>
              </w:rPr>
              <w:t>확대하여</w:t>
            </w:r>
            <w:r>
              <w:rPr>
                <w:rFonts w:ascii="바탕체" w:eastAsia="바탕체"/>
                <w:spacing w:val="-22"/>
                <w:w w:val="90"/>
                <w:sz w:val="18"/>
                <w:lang w:eastAsia="ko-KR"/>
              </w:rPr>
              <w:t xml:space="preserve"> </w:t>
            </w:r>
            <w:r>
              <w:rPr>
                <w:rFonts w:ascii="바탕체" w:eastAsia="바탕체"/>
                <w:w w:val="90"/>
                <w:sz w:val="18"/>
                <w:lang w:eastAsia="ko-KR"/>
              </w:rPr>
              <w:t>국민의</w:t>
            </w:r>
            <w:r>
              <w:rPr>
                <w:rFonts w:ascii="바탕체" w:eastAsia="바탕체"/>
                <w:spacing w:val="-22"/>
                <w:w w:val="90"/>
                <w:sz w:val="18"/>
                <w:lang w:eastAsia="ko-KR"/>
              </w:rPr>
              <w:t xml:space="preserve"> </w:t>
            </w:r>
            <w:r>
              <w:rPr>
                <w:rFonts w:ascii="바탕체" w:eastAsia="바탕체"/>
                <w:w w:val="90"/>
                <w:sz w:val="18"/>
                <w:lang w:eastAsia="ko-KR"/>
              </w:rPr>
              <w:t>문화</w:t>
            </w:r>
            <w:r>
              <w:rPr>
                <w:rFonts w:ascii="바탕체" w:eastAsia="바탕체"/>
                <w:spacing w:val="-22"/>
                <w:w w:val="90"/>
                <w:sz w:val="18"/>
                <w:lang w:eastAsia="ko-KR"/>
              </w:rPr>
              <w:t xml:space="preserve"> </w:t>
            </w:r>
            <w:r>
              <w:rPr>
                <w:rFonts w:ascii="바탕체" w:eastAsia="바탕체"/>
                <w:w w:val="90"/>
                <w:sz w:val="18"/>
                <w:lang w:eastAsia="ko-KR"/>
              </w:rPr>
              <w:t>활동에</w:t>
            </w:r>
            <w:r>
              <w:rPr>
                <w:rFonts w:ascii="바탕체" w:eastAsia="바탕체"/>
                <w:spacing w:val="-22"/>
                <w:w w:val="90"/>
                <w:sz w:val="18"/>
                <w:lang w:eastAsia="ko-KR"/>
              </w:rPr>
              <w:t xml:space="preserve"> </w:t>
            </w:r>
            <w:r>
              <w:rPr>
                <w:rFonts w:ascii="바탕체" w:eastAsia="바탕체"/>
                <w:w w:val="90"/>
                <w:sz w:val="18"/>
                <w:lang w:eastAsia="ko-KR"/>
              </w:rPr>
              <w:t>대한</w:t>
            </w:r>
            <w:r>
              <w:rPr>
                <w:rFonts w:ascii="바탕체" w:eastAsia="바탕체"/>
                <w:spacing w:val="-22"/>
                <w:w w:val="90"/>
                <w:sz w:val="18"/>
                <w:lang w:eastAsia="ko-KR"/>
              </w:rPr>
              <w:t xml:space="preserve"> </w:t>
            </w:r>
            <w:r>
              <w:rPr>
                <w:rFonts w:ascii="바탕체" w:eastAsia="바탕체"/>
                <w:spacing w:val="-5"/>
                <w:w w:val="90"/>
                <w:sz w:val="18"/>
                <w:lang w:eastAsia="ko-KR"/>
              </w:rPr>
              <w:t>지원을</w:t>
            </w:r>
          </w:p>
          <w:p w14:paraId="37FE80EF" w14:textId="77777777" w:rsidR="00832031" w:rsidRDefault="00000000">
            <w:pPr>
              <w:pStyle w:val="TableParagraph"/>
              <w:spacing w:line="227" w:lineRule="exact"/>
              <w:ind w:left="123"/>
              <w:jc w:val="both"/>
              <w:rPr>
                <w:sz w:val="18"/>
              </w:rPr>
            </w:pPr>
            <w:r>
              <w:rPr>
                <w:rFonts w:ascii="바탕체" w:eastAsia="바탕체"/>
                <w:sz w:val="18"/>
              </w:rPr>
              <w:t>강화하고</w:t>
            </w:r>
            <w:r>
              <w:rPr>
                <w:sz w:val="18"/>
              </w:rPr>
              <w:t>,</w:t>
            </w:r>
            <w:r>
              <w:rPr>
                <w:spacing w:val="41"/>
                <w:sz w:val="18"/>
              </w:rPr>
              <w:t xml:space="preserve">  </w:t>
            </w:r>
            <w:r>
              <w:rPr>
                <w:sz w:val="18"/>
              </w:rPr>
              <w:t>(.</w:t>
            </w:r>
            <w:r>
              <w:rPr>
                <w:spacing w:val="46"/>
                <w:sz w:val="18"/>
              </w:rPr>
              <w:t xml:space="preserve">  </w:t>
            </w:r>
            <w:r>
              <w:rPr>
                <w:sz w:val="18"/>
              </w:rPr>
              <w:t>A</w:t>
            </w:r>
            <w:r>
              <w:rPr>
                <w:spacing w:val="-11"/>
                <w:sz w:val="18"/>
              </w:rPr>
              <w:t xml:space="preserve"> </w:t>
            </w:r>
            <w:r>
              <w:rPr>
                <w:sz w:val="18"/>
              </w:rPr>
              <w:t>recognized</w:t>
            </w:r>
            <w:r>
              <w:rPr>
                <w:spacing w:val="-11"/>
                <w:sz w:val="18"/>
              </w:rPr>
              <w:t xml:space="preserve"> </w:t>
            </w:r>
            <w:r>
              <w:rPr>
                <w:sz w:val="18"/>
              </w:rPr>
              <w:t>need</w:t>
            </w:r>
            <w:r>
              <w:rPr>
                <w:spacing w:val="-11"/>
                <w:sz w:val="18"/>
              </w:rPr>
              <w:t xml:space="preserve"> </w:t>
            </w:r>
            <w:r>
              <w:rPr>
                <w:sz w:val="18"/>
              </w:rPr>
              <w:t>has</w:t>
            </w:r>
            <w:r>
              <w:rPr>
                <w:spacing w:val="-11"/>
                <w:sz w:val="18"/>
              </w:rPr>
              <w:t xml:space="preserve"> </w:t>
            </w:r>
            <w:r>
              <w:rPr>
                <w:sz w:val="18"/>
              </w:rPr>
              <w:t>emerged</w:t>
            </w:r>
            <w:r>
              <w:rPr>
                <w:spacing w:val="-12"/>
                <w:sz w:val="18"/>
              </w:rPr>
              <w:t xml:space="preserve"> </w:t>
            </w:r>
            <w:r>
              <w:rPr>
                <w:sz w:val="18"/>
              </w:rPr>
              <w:t>to</w:t>
            </w:r>
            <w:r>
              <w:rPr>
                <w:spacing w:val="-11"/>
                <w:sz w:val="18"/>
              </w:rPr>
              <w:t xml:space="preserve"> </w:t>
            </w:r>
            <w:r>
              <w:rPr>
                <w:spacing w:val="-2"/>
                <w:sz w:val="18"/>
              </w:rPr>
              <w:t>support</w:t>
            </w:r>
          </w:p>
          <w:p w14:paraId="39A51B3B" w14:textId="77777777" w:rsidR="00832031" w:rsidRDefault="00000000">
            <w:pPr>
              <w:pStyle w:val="TableParagraph"/>
              <w:spacing w:line="254" w:lineRule="auto"/>
              <w:ind w:left="123" w:right="110"/>
              <w:jc w:val="both"/>
              <w:rPr>
                <w:sz w:val="18"/>
              </w:rPr>
            </w:pPr>
            <w:r>
              <w:rPr>
                <w:sz w:val="18"/>
              </w:rPr>
              <w:t>cultural enjoyment among the elderly population aged 60 and</w:t>
            </w:r>
            <w:r>
              <w:rPr>
                <w:spacing w:val="1"/>
                <w:sz w:val="18"/>
              </w:rPr>
              <w:t xml:space="preserve"> </w:t>
            </w:r>
            <w:r>
              <w:rPr>
                <w:sz w:val="18"/>
              </w:rPr>
              <w:t>over</w:t>
            </w:r>
            <w:r>
              <w:rPr>
                <w:spacing w:val="63"/>
                <w:sz w:val="18"/>
              </w:rPr>
              <w:t xml:space="preserve">   </w:t>
            </w:r>
            <w:r>
              <w:rPr>
                <w:sz w:val="18"/>
              </w:rPr>
              <w:t>Arguments</w:t>
            </w:r>
            <w:r>
              <w:rPr>
                <w:spacing w:val="4"/>
                <w:sz w:val="18"/>
              </w:rPr>
              <w:t xml:space="preserve"> </w:t>
            </w:r>
            <w:r>
              <w:rPr>
                <w:sz w:val="18"/>
              </w:rPr>
              <w:t>have</w:t>
            </w:r>
            <w:r>
              <w:rPr>
                <w:spacing w:val="2"/>
                <w:sz w:val="18"/>
              </w:rPr>
              <w:t xml:space="preserve"> </w:t>
            </w:r>
            <w:r>
              <w:rPr>
                <w:sz w:val="18"/>
              </w:rPr>
              <w:t>been</w:t>
            </w:r>
            <w:r>
              <w:rPr>
                <w:spacing w:val="1"/>
                <w:sz w:val="18"/>
              </w:rPr>
              <w:t xml:space="preserve"> </w:t>
            </w:r>
            <w:r>
              <w:rPr>
                <w:sz w:val="18"/>
              </w:rPr>
              <w:t>raised</w:t>
            </w:r>
            <w:r>
              <w:rPr>
                <w:spacing w:val="2"/>
                <w:sz w:val="18"/>
              </w:rPr>
              <w:t xml:space="preserve"> </w:t>
            </w:r>
            <w:r>
              <w:rPr>
                <w:sz w:val="18"/>
              </w:rPr>
              <w:t>for</w:t>
            </w:r>
            <w:r>
              <w:rPr>
                <w:spacing w:val="2"/>
                <w:sz w:val="18"/>
              </w:rPr>
              <w:t xml:space="preserve"> </w:t>
            </w:r>
            <w:r>
              <w:rPr>
                <w:sz w:val="18"/>
              </w:rPr>
              <w:t>the</w:t>
            </w:r>
            <w:r>
              <w:rPr>
                <w:spacing w:val="1"/>
                <w:sz w:val="18"/>
              </w:rPr>
              <w:t xml:space="preserve"> </w:t>
            </w:r>
            <w:r>
              <w:rPr>
                <w:spacing w:val="-2"/>
                <w:sz w:val="18"/>
              </w:rPr>
              <w:t>necessity</w:t>
            </w:r>
          </w:p>
          <w:p w14:paraId="0E126813" w14:textId="77777777" w:rsidR="00832031" w:rsidRDefault="00000000">
            <w:pPr>
              <w:pStyle w:val="TableParagraph"/>
              <w:spacing w:line="254" w:lineRule="auto"/>
              <w:ind w:left="123" w:right="110"/>
              <w:jc w:val="both"/>
              <w:rPr>
                <w:sz w:val="18"/>
              </w:rPr>
            </w:pPr>
            <w:r>
              <w:rPr>
                <w:sz w:val="18"/>
              </w:rPr>
              <w:t>of</w:t>
            </w:r>
            <w:r>
              <w:rPr>
                <w:spacing w:val="-5"/>
                <w:sz w:val="18"/>
              </w:rPr>
              <w:t xml:space="preserve"> </w:t>
            </w:r>
            <w:r>
              <w:rPr>
                <w:sz w:val="18"/>
              </w:rPr>
              <w:t>fostering</w:t>
            </w:r>
            <w:r>
              <w:rPr>
                <w:spacing w:val="-5"/>
                <w:sz w:val="18"/>
              </w:rPr>
              <w:t xml:space="preserve"> </w:t>
            </w:r>
            <w:r>
              <w:rPr>
                <w:sz w:val="18"/>
              </w:rPr>
              <w:t>emotional</w:t>
            </w:r>
            <w:r>
              <w:rPr>
                <w:spacing w:val="-5"/>
                <w:sz w:val="18"/>
              </w:rPr>
              <w:t xml:space="preserve"> </w:t>
            </w:r>
            <w:r>
              <w:rPr>
                <w:sz w:val="18"/>
              </w:rPr>
              <w:t>support</w:t>
            </w:r>
            <w:r>
              <w:rPr>
                <w:spacing w:val="-5"/>
                <w:sz w:val="18"/>
              </w:rPr>
              <w:t xml:space="preserve"> </w:t>
            </w:r>
            <w:r>
              <w:rPr>
                <w:sz w:val="18"/>
              </w:rPr>
              <w:t>and</w:t>
            </w:r>
            <w:r>
              <w:rPr>
                <w:spacing w:val="-5"/>
                <w:sz w:val="18"/>
              </w:rPr>
              <w:t xml:space="preserve"> </w:t>
            </w:r>
            <w:r>
              <w:rPr>
                <w:sz w:val="18"/>
              </w:rPr>
              <w:t>cultivating</w:t>
            </w:r>
            <w:r>
              <w:rPr>
                <w:spacing w:val="-5"/>
                <w:sz w:val="18"/>
              </w:rPr>
              <w:t xml:space="preserve"> </w:t>
            </w:r>
            <w:r>
              <w:rPr>
                <w:sz w:val="18"/>
              </w:rPr>
              <w:t>cultural</w:t>
            </w:r>
            <w:r>
              <w:rPr>
                <w:spacing w:val="-5"/>
                <w:sz w:val="18"/>
              </w:rPr>
              <w:t xml:space="preserve"> </w:t>
            </w:r>
            <w:r>
              <w:rPr>
                <w:sz w:val="18"/>
              </w:rPr>
              <w:t>sen-sitivity</w:t>
            </w:r>
            <w:r>
              <w:rPr>
                <w:spacing w:val="-7"/>
                <w:sz w:val="18"/>
              </w:rPr>
              <w:t xml:space="preserve"> </w:t>
            </w:r>
            <w:r>
              <w:rPr>
                <w:sz w:val="18"/>
              </w:rPr>
              <w:t>through</w:t>
            </w:r>
            <w:r>
              <w:rPr>
                <w:spacing w:val="-7"/>
                <w:sz w:val="18"/>
              </w:rPr>
              <w:t xml:space="preserve"> </w:t>
            </w:r>
            <w:r>
              <w:rPr>
                <w:sz w:val="18"/>
              </w:rPr>
              <w:t>the</w:t>
            </w:r>
            <w:r>
              <w:rPr>
                <w:spacing w:val="-7"/>
                <w:sz w:val="18"/>
              </w:rPr>
              <w:t xml:space="preserve"> </w:t>
            </w:r>
            <w:r>
              <w:rPr>
                <w:sz w:val="18"/>
              </w:rPr>
              <w:t>promotion</w:t>
            </w:r>
            <w:r>
              <w:rPr>
                <w:spacing w:val="-7"/>
                <w:sz w:val="18"/>
              </w:rPr>
              <w:t xml:space="preserve"> </w:t>
            </w:r>
            <w:r>
              <w:rPr>
                <w:sz w:val="18"/>
              </w:rPr>
              <w:t>of</w:t>
            </w:r>
            <w:r>
              <w:rPr>
                <w:spacing w:val="-7"/>
                <w:sz w:val="18"/>
              </w:rPr>
              <w:t xml:space="preserve"> </w:t>
            </w:r>
            <w:r>
              <w:rPr>
                <w:sz w:val="18"/>
              </w:rPr>
              <w:t>cultural</w:t>
            </w:r>
            <w:r>
              <w:rPr>
                <w:spacing w:val="-7"/>
                <w:sz w:val="18"/>
              </w:rPr>
              <w:t xml:space="preserve"> </w:t>
            </w:r>
            <w:r>
              <w:rPr>
                <w:sz w:val="18"/>
              </w:rPr>
              <w:t>activities</w:t>
            </w:r>
            <w:r>
              <w:rPr>
                <w:spacing w:val="-7"/>
                <w:sz w:val="18"/>
              </w:rPr>
              <w:t xml:space="preserve"> </w:t>
            </w:r>
            <w:r>
              <w:rPr>
                <w:sz w:val="18"/>
              </w:rPr>
              <w:t>for</w:t>
            </w:r>
            <w:r>
              <w:rPr>
                <w:spacing w:val="-7"/>
                <w:sz w:val="18"/>
              </w:rPr>
              <w:t xml:space="preserve"> </w:t>
            </w:r>
            <w:r>
              <w:rPr>
                <w:sz w:val="18"/>
              </w:rPr>
              <w:t>both the</w:t>
            </w:r>
            <w:r>
              <w:rPr>
                <w:spacing w:val="-12"/>
                <w:sz w:val="18"/>
              </w:rPr>
              <w:t xml:space="preserve"> </w:t>
            </w:r>
            <w:r>
              <w:rPr>
                <w:sz w:val="18"/>
              </w:rPr>
              <w:t>youth</w:t>
            </w:r>
            <w:r>
              <w:rPr>
                <w:spacing w:val="-11"/>
                <w:sz w:val="18"/>
              </w:rPr>
              <w:t xml:space="preserve"> </w:t>
            </w:r>
            <w:r>
              <w:rPr>
                <w:sz w:val="18"/>
              </w:rPr>
              <w:t>and</w:t>
            </w:r>
            <w:r>
              <w:rPr>
                <w:spacing w:val="-11"/>
                <w:sz w:val="18"/>
              </w:rPr>
              <w:t xml:space="preserve"> </w:t>
            </w:r>
            <w:r>
              <w:rPr>
                <w:sz w:val="18"/>
              </w:rPr>
              <w:t>the</w:t>
            </w:r>
            <w:r>
              <w:rPr>
                <w:spacing w:val="-11"/>
                <w:sz w:val="18"/>
              </w:rPr>
              <w:t xml:space="preserve"> </w:t>
            </w:r>
            <w:r>
              <w:rPr>
                <w:sz w:val="18"/>
              </w:rPr>
              <w:t>elderly</w:t>
            </w:r>
            <w:r>
              <w:rPr>
                <w:spacing w:val="63"/>
                <w:w w:val="150"/>
                <w:sz w:val="18"/>
              </w:rPr>
              <w:t xml:space="preserve">  </w:t>
            </w:r>
            <w:r>
              <w:rPr>
                <w:sz w:val="18"/>
              </w:rPr>
              <w:t>Accordingly,</w:t>
            </w:r>
            <w:r>
              <w:rPr>
                <w:spacing w:val="-10"/>
                <w:sz w:val="18"/>
              </w:rPr>
              <w:t xml:space="preserve"> </w:t>
            </w:r>
            <w:r>
              <w:rPr>
                <w:sz w:val="18"/>
              </w:rPr>
              <w:t>the</w:t>
            </w:r>
            <w:r>
              <w:rPr>
                <w:spacing w:val="-12"/>
                <w:sz w:val="18"/>
              </w:rPr>
              <w:t xml:space="preserve"> </w:t>
            </w:r>
            <w:r>
              <w:rPr>
                <w:sz w:val="18"/>
              </w:rPr>
              <w:t>objective</w:t>
            </w:r>
            <w:r>
              <w:rPr>
                <w:spacing w:val="-11"/>
                <w:sz w:val="18"/>
              </w:rPr>
              <w:t xml:space="preserve"> </w:t>
            </w:r>
            <w:r>
              <w:rPr>
                <w:sz w:val="18"/>
              </w:rPr>
              <w:t>is</w:t>
            </w:r>
            <w:r>
              <w:rPr>
                <w:spacing w:val="-11"/>
                <w:sz w:val="18"/>
              </w:rPr>
              <w:t xml:space="preserve"> </w:t>
            </w:r>
            <w:r>
              <w:rPr>
                <w:spacing w:val="-5"/>
                <w:sz w:val="18"/>
              </w:rPr>
              <w:t>to</w:t>
            </w:r>
          </w:p>
          <w:p w14:paraId="732F58DF" w14:textId="77777777" w:rsidR="00832031" w:rsidRDefault="00000000">
            <w:pPr>
              <w:pStyle w:val="TableParagraph"/>
              <w:spacing w:line="254" w:lineRule="auto"/>
              <w:ind w:left="123" w:right="110"/>
              <w:jc w:val="both"/>
              <w:rPr>
                <w:sz w:val="18"/>
              </w:rPr>
            </w:pPr>
            <w:r>
              <w:rPr>
                <w:sz w:val="18"/>
              </w:rPr>
              <w:t>strengthen</w:t>
            </w:r>
            <w:r>
              <w:rPr>
                <w:spacing w:val="-11"/>
                <w:sz w:val="18"/>
              </w:rPr>
              <w:t xml:space="preserve"> </w:t>
            </w:r>
            <w:r>
              <w:rPr>
                <w:sz w:val="18"/>
              </w:rPr>
              <w:t>support</w:t>
            </w:r>
            <w:r>
              <w:rPr>
                <w:spacing w:val="-11"/>
                <w:sz w:val="18"/>
              </w:rPr>
              <w:t xml:space="preserve"> </w:t>
            </w:r>
            <w:r>
              <w:rPr>
                <w:sz w:val="18"/>
              </w:rPr>
              <w:t>for</w:t>
            </w:r>
            <w:r>
              <w:rPr>
                <w:spacing w:val="-11"/>
                <w:sz w:val="18"/>
              </w:rPr>
              <w:t xml:space="preserve"> </w:t>
            </w:r>
            <w:r>
              <w:rPr>
                <w:sz w:val="18"/>
              </w:rPr>
              <w:t>the</w:t>
            </w:r>
            <w:r>
              <w:rPr>
                <w:spacing w:val="-11"/>
                <w:sz w:val="18"/>
              </w:rPr>
              <w:t xml:space="preserve"> </w:t>
            </w:r>
            <w:r>
              <w:rPr>
                <w:sz w:val="18"/>
              </w:rPr>
              <w:t>cultural</w:t>
            </w:r>
            <w:r>
              <w:rPr>
                <w:spacing w:val="-11"/>
                <w:sz w:val="18"/>
              </w:rPr>
              <w:t xml:space="preserve"> </w:t>
            </w:r>
            <w:r>
              <w:rPr>
                <w:sz w:val="18"/>
              </w:rPr>
              <w:t>activities</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populace by expanding the scope of the Cultural Voucher program currently provided to the culturally underprivileged.</w:t>
            </w:r>
            <w:r>
              <w:rPr>
                <w:spacing w:val="80"/>
                <w:sz w:val="18"/>
              </w:rPr>
              <w:t xml:space="preserve">  </w:t>
            </w:r>
            <w:r>
              <w:rPr>
                <w:sz w:val="18"/>
              </w:rPr>
              <w:t>)</w:t>
            </w:r>
          </w:p>
        </w:tc>
      </w:tr>
      <w:tr w:rsidR="00832031" w14:paraId="60E5CC34" w14:textId="77777777">
        <w:trPr>
          <w:trHeight w:val="2926"/>
        </w:trPr>
        <w:tc>
          <w:tcPr>
            <w:tcW w:w="2515" w:type="dxa"/>
          </w:tcPr>
          <w:p w14:paraId="69293B79" w14:textId="77777777" w:rsidR="00832031" w:rsidRDefault="00000000">
            <w:pPr>
              <w:pStyle w:val="TableParagraph"/>
              <w:spacing w:before="24" w:line="244" w:lineRule="auto"/>
              <w:ind w:left="122" w:right="112"/>
              <w:jc w:val="both"/>
              <w:rPr>
                <w:sz w:val="18"/>
              </w:rPr>
            </w:pPr>
            <w:r>
              <w:rPr>
                <w:rFonts w:ascii="바탕체" w:eastAsia="바탕체" w:hAnsi="바탕체"/>
                <w:w w:val="90"/>
                <w:sz w:val="18"/>
              </w:rPr>
              <w:t>장애인</w:t>
            </w:r>
            <w:r>
              <w:rPr>
                <w:rFonts w:ascii="바탕체" w:eastAsia="바탕체" w:hAnsi="바탕체"/>
                <w:spacing w:val="-14"/>
                <w:w w:val="90"/>
                <w:sz w:val="18"/>
              </w:rPr>
              <w:t xml:space="preserve"> </w:t>
            </w:r>
            <w:r>
              <w:rPr>
                <w:w w:val="90"/>
                <w:sz w:val="18"/>
              </w:rPr>
              <w:t>·</w:t>
            </w:r>
            <w:r>
              <w:rPr>
                <w:spacing w:val="-7"/>
                <w:w w:val="90"/>
                <w:sz w:val="18"/>
              </w:rPr>
              <w:t xml:space="preserve"> </w:t>
            </w:r>
            <w:r>
              <w:rPr>
                <w:rFonts w:ascii="바탕체" w:eastAsia="바탕체" w:hAnsi="바탕체"/>
                <w:w w:val="90"/>
                <w:sz w:val="18"/>
              </w:rPr>
              <w:t>노인</w:t>
            </w:r>
            <w:r>
              <w:rPr>
                <w:rFonts w:ascii="바탕체" w:eastAsia="바탕체" w:hAnsi="바탕체"/>
                <w:spacing w:val="-13"/>
                <w:w w:val="90"/>
                <w:sz w:val="18"/>
              </w:rPr>
              <w:t xml:space="preserve"> </w:t>
            </w:r>
            <w:r>
              <w:rPr>
                <w:w w:val="90"/>
                <w:sz w:val="18"/>
              </w:rPr>
              <w:t>·</w:t>
            </w:r>
            <w:r>
              <w:rPr>
                <w:spacing w:val="-7"/>
                <w:w w:val="90"/>
                <w:sz w:val="18"/>
              </w:rPr>
              <w:t xml:space="preserve"> </w:t>
            </w:r>
            <w:r>
              <w:rPr>
                <w:rFonts w:ascii="바탕체" w:eastAsia="바탕체" w:hAnsi="바탕체"/>
                <w:w w:val="90"/>
                <w:sz w:val="18"/>
              </w:rPr>
              <w:t>임산부</w:t>
            </w:r>
            <w:r>
              <w:rPr>
                <w:rFonts w:ascii="바탕체" w:eastAsia="바탕체" w:hAnsi="바탕체"/>
                <w:spacing w:val="-13"/>
                <w:w w:val="90"/>
                <w:sz w:val="18"/>
              </w:rPr>
              <w:t xml:space="preserve"> </w:t>
            </w:r>
            <w:r>
              <w:rPr>
                <w:rFonts w:ascii="바탕체" w:eastAsia="바탕체" w:hAnsi="바탕체"/>
                <w:w w:val="90"/>
                <w:sz w:val="18"/>
              </w:rPr>
              <w:t>등의</w:t>
            </w:r>
            <w:r>
              <w:rPr>
                <w:rFonts w:ascii="바탕체" w:eastAsia="바탕체" w:hAnsi="바탕체"/>
                <w:spacing w:val="-11"/>
                <w:w w:val="90"/>
                <w:sz w:val="18"/>
              </w:rPr>
              <w:t xml:space="preserve"> </w:t>
            </w:r>
            <w:r>
              <w:rPr>
                <w:rFonts w:ascii="바탕체" w:eastAsia="바탕체" w:hAnsi="바탕체"/>
                <w:w w:val="90"/>
                <w:sz w:val="18"/>
              </w:rPr>
              <w:t xml:space="preserve">편 </w:t>
            </w:r>
            <w:r>
              <w:rPr>
                <w:rFonts w:ascii="바탕체" w:eastAsia="바탕체" w:hAnsi="바탕체"/>
                <w:sz w:val="18"/>
              </w:rPr>
              <w:t>의증진</w:t>
            </w:r>
            <w:r>
              <w:rPr>
                <w:rFonts w:ascii="바탕체" w:eastAsia="바탕체" w:hAnsi="바탕체"/>
                <w:spacing w:val="-23"/>
                <w:sz w:val="18"/>
              </w:rPr>
              <w:t xml:space="preserve"> </w:t>
            </w:r>
            <w:r>
              <w:rPr>
                <w:rFonts w:ascii="바탕체" w:eastAsia="바탕체" w:hAnsi="바탕체"/>
                <w:sz w:val="18"/>
              </w:rPr>
              <w:t>보장에</w:t>
            </w:r>
            <w:r>
              <w:rPr>
                <w:rFonts w:ascii="바탕체" w:eastAsia="바탕체" w:hAnsi="바탕체"/>
                <w:spacing w:val="-22"/>
                <w:sz w:val="18"/>
              </w:rPr>
              <w:t xml:space="preserve"> </w:t>
            </w:r>
            <w:r>
              <w:rPr>
                <w:rFonts w:ascii="바탕체" w:eastAsia="바탕체" w:hAnsi="바탕체"/>
                <w:sz w:val="18"/>
              </w:rPr>
              <w:t>관한</w:t>
            </w:r>
            <w:r>
              <w:rPr>
                <w:rFonts w:ascii="바탕체" w:eastAsia="바탕체" w:hAnsi="바탕체"/>
                <w:spacing w:val="-23"/>
                <w:sz w:val="18"/>
              </w:rPr>
              <w:t xml:space="preserve"> </w:t>
            </w:r>
            <w:r>
              <w:rPr>
                <w:rFonts w:ascii="바탕체" w:eastAsia="바탕체" w:hAnsi="바탕체"/>
                <w:sz w:val="18"/>
              </w:rPr>
              <w:t>법률</w:t>
            </w:r>
            <w:r>
              <w:rPr>
                <w:rFonts w:ascii="바탕체" w:eastAsia="바탕체" w:hAnsi="바탕체"/>
                <w:spacing w:val="-22"/>
                <w:sz w:val="18"/>
              </w:rPr>
              <w:t xml:space="preserve"> </w:t>
            </w:r>
            <w:r>
              <w:rPr>
                <w:rFonts w:ascii="바탕체" w:eastAsia="바탕체" w:hAnsi="바탕체"/>
                <w:sz w:val="18"/>
              </w:rPr>
              <w:t>일 부개정법률안</w:t>
            </w:r>
            <w:r>
              <w:rPr>
                <w:sz w:val="18"/>
              </w:rPr>
              <w:t>(Partial</w:t>
            </w:r>
            <w:r>
              <w:rPr>
                <w:spacing w:val="-12"/>
                <w:sz w:val="18"/>
              </w:rPr>
              <w:t xml:space="preserve"> </w:t>
            </w:r>
            <w:r>
              <w:rPr>
                <w:sz w:val="18"/>
              </w:rPr>
              <w:t>Amend-ment to the Act on the Guar-antee of Convenience Promo-tion Of Persons With Disabil-ities, Senior Citizens, Pregnant Women and Nursing Mothers)</w:t>
            </w:r>
          </w:p>
        </w:tc>
        <w:tc>
          <w:tcPr>
            <w:tcW w:w="1324" w:type="dxa"/>
          </w:tcPr>
          <w:p w14:paraId="6DDB75BC" w14:textId="77777777" w:rsidR="00832031" w:rsidRDefault="00000000">
            <w:pPr>
              <w:pStyle w:val="TableParagraph"/>
              <w:spacing w:before="39"/>
              <w:ind w:left="8" w:right="1"/>
              <w:rPr>
                <w:sz w:val="18"/>
              </w:rPr>
            </w:pPr>
            <w:r>
              <w:rPr>
                <w:spacing w:val="-2"/>
                <w:sz w:val="18"/>
              </w:rPr>
              <w:t>2109949</w:t>
            </w:r>
          </w:p>
        </w:tc>
        <w:tc>
          <w:tcPr>
            <w:tcW w:w="1607" w:type="dxa"/>
          </w:tcPr>
          <w:p w14:paraId="174092E7" w14:textId="77777777" w:rsidR="00832031" w:rsidRDefault="00000000">
            <w:pPr>
              <w:pStyle w:val="TableParagraph"/>
              <w:spacing w:before="24"/>
              <w:ind w:left="618" w:right="178" w:hanging="425"/>
              <w:jc w:val="left"/>
              <w:rPr>
                <w:sz w:val="18"/>
              </w:rPr>
            </w:pPr>
            <w:r>
              <w:rPr>
                <w:rFonts w:ascii="바탕체" w:eastAsia="바탕체"/>
                <w:spacing w:val="-4"/>
                <w:sz w:val="18"/>
              </w:rPr>
              <w:t>안규백</w:t>
            </w:r>
            <w:r>
              <w:rPr>
                <w:spacing w:val="-4"/>
                <w:sz w:val="18"/>
              </w:rPr>
              <w:t>(Gyuback Ahn)</w:t>
            </w:r>
          </w:p>
        </w:tc>
        <w:tc>
          <w:tcPr>
            <w:tcW w:w="4498" w:type="dxa"/>
          </w:tcPr>
          <w:p w14:paraId="23506716" w14:textId="77777777" w:rsidR="00832031" w:rsidRDefault="00000000">
            <w:pPr>
              <w:pStyle w:val="TableParagraph"/>
              <w:spacing w:before="26" w:line="237"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최근</w:t>
            </w:r>
            <w:r>
              <w:rPr>
                <w:rFonts w:ascii="바탕체" w:eastAsia="바탕체" w:hAnsi="바탕체"/>
                <w:spacing w:val="-10"/>
                <w:sz w:val="18"/>
                <w:lang w:eastAsia="ko-KR"/>
              </w:rPr>
              <w:t xml:space="preserve"> </w:t>
            </w:r>
            <w:r>
              <w:rPr>
                <w:rFonts w:ascii="바탕체" w:eastAsia="바탕체" w:hAnsi="바탕체"/>
                <w:spacing w:val="-12"/>
                <w:sz w:val="18"/>
                <w:lang w:eastAsia="ko-KR"/>
              </w:rPr>
              <w:t>키오스크</w:t>
            </w:r>
            <w:r>
              <w:rPr>
                <w:rFonts w:ascii="바탕체" w:eastAsia="바탕체" w:hAnsi="바탕체"/>
                <w:spacing w:val="-11"/>
                <w:sz w:val="18"/>
                <w:lang w:eastAsia="ko-KR"/>
              </w:rPr>
              <w:t xml:space="preserve"> </w:t>
            </w:r>
            <w:r>
              <w:rPr>
                <w:rFonts w:ascii="바탕체" w:eastAsia="바탕체" w:hAnsi="바탕체"/>
                <w:spacing w:val="-12"/>
                <w:sz w:val="18"/>
                <w:lang w:eastAsia="ko-KR"/>
              </w:rPr>
              <w:t>등</w:t>
            </w:r>
            <w:r>
              <w:rPr>
                <w:rFonts w:ascii="바탕체" w:eastAsia="바탕체" w:hAnsi="바탕체"/>
                <w:spacing w:val="-10"/>
                <w:sz w:val="18"/>
                <w:lang w:eastAsia="ko-KR"/>
              </w:rPr>
              <w:t xml:space="preserve"> </w:t>
            </w:r>
            <w:r>
              <w:rPr>
                <w:rFonts w:ascii="바탕체" w:eastAsia="바탕체" w:hAnsi="바탕체"/>
                <w:spacing w:val="-12"/>
                <w:sz w:val="18"/>
                <w:lang w:eastAsia="ko-KR"/>
              </w:rPr>
              <w:t>무인정보단말기</w:t>
            </w:r>
            <w:r>
              <w:rPr>
                <w:rFonts w:ascii="바탕체" w:eastAsia="바탕체" w:hAnsi="바탕체"/>
                <w:spacing w:val="-11"/>
                <w:sz w:val="18"/>
                <w:lang w:eastAsia="ko-KR"/>
              </w:rPr>
              <w:t xml:space="preserve"> </w:t>
            </w:r>
            <w:r>
              <w:rPr>
                <w:rFonts w:ascii="바탕체" w:eastAsia="바탕체" w:hAnsi="바탕체"/>
                <w:spacing w:val="-12"/>
                <w:sz w:val="18"/>
                <w:lang w:eastAsia="ko-KR"/>
              </w:rPr>
              <w:t>사용이</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확대되면서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 xml:space="preserve">노인 등과 그렇지 않은 사람들 간의 정보 격차가 </w:t>
            </w:r>
            <w:r>
              <w:rPr>
                <w:rFonts w:ascii="바탕체" w:eastAsia="바탕체" w:hAnsi="바탕체"/>
                <w:spacing w:val="-8"/>
                <w:sz w:val="18"/>
                <w:lang w:eastAsia="ko-KR"/>
              </w:rPr>
              <w:t>벌어지는</w:t>
            </w:r>
            <w:r>
              <w:rPr>
                <w:rFonts w:ascii="바탕체" w:eastAsia="바탕체" w:hAnsi="바탕체"/>
                <w:spacing w:val="-15"/>
                <w:sz w:val="18"/>
                <w:lang w:eastAsia="ko-KR"/>
              </w:rPr>
              <w:t xml:space="preserve"> </w:t>
            </w:r>
            <w:r>
              <w:rPr>
                <w:rFonts w:ascii="바탕체" w:eastAsia="바탕체" w:hAnsi="바탕체"/>
                <w:spacing w:val="-8"/>
                <w:sz w:val="18"/>
                <w:lang w:eastAsia="ko-KR"/>
              </w:rPr>
              <w:t>문제점이</w:t>
            </w:r>
            <w:r>
              <w:rPr>
                <w:rFonts w:ascii="바탕체" w:eastAsia="바탕체" w:hAnsi="바탕체"/>
                <w:spacing w:val="-14"/>
                <w:sz w:val="18"/>
                <w:lang w:eastAsia="ko-KR"/>
              </w:rPr>
              <w:t xml:space="preserve"> </w:t>
            </w:r>
            <w:r>
              <w:rPr>
                <w:rFonts w:ascii="바탕체" w:eastAsia="바탕체" w:hAnsi="바탕체"/>
                <w:spacing w:val="-8"/>
                <w:sz w:val="18"/>
                <w:lang w:eastAsia="ko-KR"/>
              </w:rPr>
              <w:t>발생하고</w:t>
            </w:r>
            <w:r>
              <w:rPr>
                <w:rFonts w:ascii="바탕체" w:eastAsia="바탕체" w:hAnsi="바탕체"/>
                <w:spacing w:val="-15"/>
                <w:sz w:val="18"/>
                <w:lang w:eastAsia="ko-KR"/>
              </w:rPr>
              <w:t xml:space="preserve"> </w:t>
            </w:r>
            <w:r>
              <w:rPr>
                <w:rFonts w:ascii="바탕체" w:eastAsia="바탕체" w:hAnsi="바탕체"/>
                <w:spacing w:val="-8"/>
                <w:sz w:val="18"/>
                <w:lang w:eastAsia="ko-KR"/>
              </w:rPr>
              <w:t>있음</w:t>
            </w:r>
            <w:r>
              <w:rPr>
                <w:spacing w:val="-8"/>
                <w:sz w:val="18"/>
                <w:lang w:eastAsia="ko-KR"/>
              </w:rPr>
              <w:t>.</w:t>
            </w:r>
            <w:r>
              <w:rPr>
                <w:spacing w:val="-3"/>
                <w:sz w:val="18"/>
                <w:lang w:eastAsia="ko-KR"/>
              </w:rPr>
              <w:t xml:space="preserve"> </w:t>
            </w:r>
            <w:r>
              <w:rPr>
                <w:rFonts w:ascii="바탕체" w:eastAsia="바탕체" w:hAnsi="바탕체"/>
                <w:spacing w:val="-8"/>
                <w:sz w:val="18"/>
                <w:lang w:eastAsia="ko-KR"/>
              </w:rPr>
              <w:t>이에</w:t>
            </w:r>
            <w:r>
              <w:rPr>
                <w:rFonts w:ascii="바탕체" w:eastAsia="바탕체" w:hAnsi="바탕체"/>
                <w:spacing w:val="-15"/>
                <w:sz w:val="18"/>
                <w:lang w:eastAsia="ko-KR"/>
              </w:rPr>
              <w:t xml:space="preserve"> </w:t>
            </w:r>
            <w:r>
              <w:rPr>
                <w:rFonts w:ascii="바탕체" w:eastAsia="바탕체" w:hAnsi="바탕체"/>
                <w:spacing w:val="-8"/>
                <w:sz w:val="18"/>
                <w:lang w:eastAsia="ko-KR"/>
              </w:rPr>
              <w:t>개정안은</w:t>
            </w:r>
            <w:r>
              <w:rPr>
                <w:rFonts w:ascii="바탕체" w:eastAsia="바탕체" w:hAnsi="바탕체"/>
                <w:spacing w:val="-14"/>
                <w:sz w:val="18"/>
                <w:lang w:eastAsia="ko-KR"/>
              </w:rPr>
              <w:t xml:space="preserve"> </w:t>
            </w:r>
            <w:r>
              <w:rPr>
                <w:spacing w:val="-8"/>
                <w:sz w:val="18"/>
                <w:lang w:eastAsia="ko-KR"/>
              </w:rPr>
              <w:t>...</w:t>
            </w:r>
            <w:r>
              <w:rPr>
                <w:spacing w:val="-3"/>
                <w:sz w:val="18"/>
                <w:lang w:eastAsia="ko-KR"/>
              </w:rPr>
              <w:t xml:space="preserve"> </w:t>
            </w:r>
            <w:r>
              <w:rPr>
                <w:rFonts w:ascii="바탕체" w:eastAsia="바탕체" w:hAnsi="바탕체"/>
                <w:spacing w:val="-8"/>
                <w:sz w:val="18"/>
                <w:lang w:eastAsia="ko-KR"/>
              </w:rPr>
              <w:t xml:space="preserve">시 </w:t>
            </w:r>
            <w:r>
              <w:rPr>
                <w:rFonts w:ascii="바탕체" w:eastAsia="바탕체" w:hAnsi="바탕체"/>
                <w:w w:val="90"/>
                <w:sz w:val="18"/>
                <w:lang w:eastAsia="ko-KR"/>
              </w:rPr>
              <w:t>설주가</w:t>
            </w:r>
            <w:r>
              <w:rPr>
                <w:rFonts w:ascii="바탕체" w:eastAsia="바탕체" w:hAnsi="바탕체"/>
                <w:spacing w:val="-12"/>
                <w:w w:val="90"/>
                <w:sz w:val="18"/>
                <w:lang w:eastAsia="ko-KR"/>
              </w:rPr>
              <w:t xml:space="preserve"> </w:t>
            </w:r>
            <w:r>
              <w:rPr>
                <w:rFonts w:ascii="바탕체" w:eastAsia="바탕체" w:hAnsi="바탕체"/>
                <w:w w:val="90"/>
                <w:sz w:val="18"/>
                <w:lang w:eastAsia="ko-KR"/>
              </w:rPr>
              <w:t>음성</w:t>
            </w:r>
            <w:r>
              <w:rPr>
                <w:rFonts w:ascii="바탕체" w:eastAsia="바탕체" w:hAnsi="바탕체"/>
                <w:spacing w:val="-12"/>
                <w:w w:val="90"/>
                <w:sz w:val="18"/>
                <w:lang w:eastAsia="ko-KR"/>
              </w:rPr>
              <w:t xml:space="preserve"> </w:t>
            </w:r>
            <w:r>
              <w:rPr>
                <w:rFonts w:ascii="바탕체" w:eastAsia="바탕체" w:hAnsi="바탕체"/>
                <w:w w:val="90"/>
                <w:sz w:val="18"/>
                <w:lang w:eastAsia="ko-KR"/>
              </w:rPr>
              <w:t>안내</w:t>
            </w:r>
            <w:r>
              <w:rPr>
                <w:rFonts w:ascii="바탕체" w:eastAsia="바탕체" w:hAnsi="바탕체"/>
                <w:spacing w:val="-12"/>
                <w:w w:val="90"/>
                <w:sz w:val="18"/>
                <w:lang w:eastAsia="ko-KR"/>
              </w:rPr>
              <w:t xml:space="preserve"> </w:t>
            </w:r>
            <w:r>
              <w:rPr>
                <w:rFonts w:ascii="바탕체" w:eastAsia="바탕체" w:hAnsi="바탕체"/>
                <w:w w:val="90"/>
                <w:sz w:val="18"/>
                <w:lang w:eastAsia="ko-KR"/>
              </w:rPr>
              <w:t>및</w:t>
            </w:r>
            <w:r>
              <w:rPr>
                <w:rFonts w:ascii="바탕체" w:eastAsia="바탕체" w:hAnsi="바탕체"/>
                <w:spacing w:val="-12"/>
                <w:w w:val="90"/>
                <w:sz w:val="18"/>
                <w:lang w:eastAsia="ko-KR"/>
              </w:rPr>
              <w:t xml:space="preserve"> </w:t>
            </w:r>
            <w:r>
              <w:rPr>
                <w:rFonts w:ascii="바탕체" w:eastAsia="바탕체" w:hAnsi="바탕체"/>
                <w:w w:val="90"/>
                <w:sz w:val="18"/>
                <w:lang w:eastAsia="ko-KR"/>
              </w:rPr>
              <w:t>화면확대기능</w:t>
            </w:r>
            <w:r>
              <w:rPr>
                <w:rFonts w:ascii="바탕체" w:eastAsia="바탕체" w:hAnsi="바탕체"/>
                <w:spacing w:val="-12"/>
                <w:w w:val="90"/>
                <w:sz w:val="18"/>
                <w:lang w:eastAsia="ko-KR"/>
              </w:rPr>
              <w:t xml:space="preserve"> </w:t>
            </w:r>
            <w:r>
              <w:rPr>
                <w:rFonts w:ascii="바탕체" w:eastAsia="바탕체" w:hAnsi="바탕체"/>
                <w:w w:val="90"/>
                <w:sz w:val="18"/>
                <w:lang w:eastAsia="ko-KR"/>
              </w:rPr>
              <w:t>등이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지원되는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기기의 </w:t>
            </w:r>
            <w:r>
              <w:rPr>
                <w:rFonts w:ascii="바탕체" w:eastAsia="바탕체" w:hAnsi="바탕체"/>
                <w:spacing w:val="-2"/>
                <w:sz w:val="18"/>
                <w:lang w:eastAsia="ko-KR"/>
              </w:rPr>
              <w:t>설치</w:t>
            </w:r>
            <w:r>
              <w:rPr>
                <w:rFonts w:ascii="돋움" w:eastAsia="돋움" w:hAnsi="돋움"/>
                <w:spacing w:val="-2"/>
                <w:sz w:val="18"/>
                <w:lang w:eastAsia="ko-KR"/>
              </w:rPr>
              <w:t>ㆍ</w:t>
            </w:r>
            <w:r>
              <w:rPr>
                <w:rFonts w:ascii="돋움" w:eastAsia="돋움" w:hAnsi="돋움"/>
                <w:spacing w:val="-14"/>
                <w:sz w:val="18"/>
                <w:lang w:eastAsia="ko-KR"/>
              </w:rPr>
              <w:t xml:space="preserve"> </w:t>
            </w:r>
            <w:r>
              <w:rPr>
                <w:rFonts w:ascii="바탕체" w:eastAsia="바탕체" w:hAnsi="바탕체"/>
                <w:spacing w:val="-2"/>
                <w:sz w:val="18"/>
                <w:lang w:eastAsia="ko-KR"/>
              </w:rPr>
              <w:t>운영을</w:t>
            </w:r>
            <w:r>
              <w:rPr>
                <w:rFonts w:ascii="바탕체" w:eastAsia="바탕체" w:hAnsi="바탕체"/>
                <w:spacing w:val="-20"/>
                <w:sz w:val="18"/>
                <w:lang w:eastAsia="ko-KR"/>
              </w:rPr>
              <w:t xml:space="preserve"> </w:t>
            </w:r>
            <w:r>
              <w:rPr>
                <w:rFonts w:ascii="바탕체" w:eastAsia="바탕체" w:hAnsi="바탕체"/>
                <w:spacing w:val="-2"/>
                <w:sz w:val="18"/>
                <w:lang w:eastAsia="ko-KR"/>
              </w:rPr>
              <w:t>위해</w:t>
            </w:r>
            <w:r>
              <w:rPr>
                <w:rFonts w:ascii="바탕체" w:eastAsia="바탕체" w:hAnsi="바탕체"/>
                <w:spacing w:val="-21"/>
                <w:sz w:val="18"/>
                <w:lang w:eastAsia="ko-KR"/>
              </w:rPr>
              <w:t xml:space="preserve"> </w:t>
            </w:r>
            <w:r>
              <w:rPr>
                <w:rFonts w:ascii="바탕체" w:eastAsia="바탕체" w:hAnsi="바탕체"/>
                <w:spacing w:val="-2"/>
                <w:sz w:val="18"/>
                <w:lang w:eastAsia="ko-KR"/>
              </w:rPr>
              <w:t>노력하도록</w:t>
            </w:r>
            <w:r>
              <w:rPr>
                <w:rFonts w:ascii="바탕체" w:eastAsia="바탕체" w:hAnsi="바탕체"/>
                <w:spacing w:val="-20"/>
                <w:sz w:val="18"/>
                <w:lang w:eastAsia="ko-KR"/>
              </w:rPr>
              <w:t xml:space="preserve"> </w:t>
            </w:r>
            <w:r>
              <w:rPr>
                <w:rFonts w:ascii="바탕체" w:eastAsia="바탕체" w:hAnsi="바탕체"/>
                <w:spacing w:val="-2"/>
                <w:sz w:val="18"/>
                <w:lang w:eastAsia="ko-KR"/>
              </w:rPr>
              <w:t>하고</w:t>
            </w:r>
            <w:r>
              <w:rPr>
                <w:spacing w:val="-2"/>
                <w:sz w:val="18"/>
                <w:lang w:eastAsia="ko-KR"/>
              </w:rPr>
              <w:t>,</w:t>
            </w:r>
            <w:r>
              <w:rPr>
                <w:spacing w:val="-9"/>
                <w:sz w:val="18"/>
                <w:lang w:eastAsia="ko-KR"/>
              </w:rPr>
              <w:t xml:space="preserve"> </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The</w:t>
            </w:r>
            <w:r>
              <w:rPr>
                <w:spacing w:val="-10"/>
                <w:sz w:val="18"/>
              </w:rPr>
              <w:t xml:space="preserve"> </w:t>
            </w:r>
            <w:r>
              <w:rPr>
                <w:spacing w:val="-2"/>
                <w:sz w:val="18"/>
              </w:rPr>
              <w:t xml:space="preserve">recent </w:t>
            </w:r>
            <w:r>
              <w:rPr>
                <w:sz w:val="18"/>
              </w:rPr>
              <w:t>proliferation of unattended information terminals, such as kiosks, has led to the problem of a widening digital divide between non-disabled individuals and vulnerable groups, including</w:t>
            </w:r>
            <w:r>
              <w:rPr>
                <w:spacing w:val="6"/>
                <w:sz w:val="18"/>
              </w:rPr>
              <w:t xml:space="preserve"> </w:t>
            </w:r>
            <w:r>
              <w:rPr>
                <w:sz w:val="18"/>
              </w:rPr>
              <w:t>persons</w:t>
            </w:r>
            <w:r>
              <w:rPr>
                <w:spacing w:val="6"/>
                <w:sz w:val="18"/>
              </w:rPr>
              <w:t xml:space="preserve"> </w:t>
            </w:r>
            <w:r>
              <w:rPr>
                <w:sz w:val="18"/>
              </w:rPr>
              <w:t>with</w:t>
            </w:r>
            <w:r>
              <w:rPr>
                <w:spacing w:val="7"/>
                <w:sz w:val="18"/>
              </w:rPr>
              <w:t xml:space="preserve"> </w:t>
            </w:r>
            <w:r>
              <w:rPr>
                <w:sz w:val="18"/>
              </w:rPr>
              <w:t>disabilities</w:t>
            </w:r>
            <w:r>
              <w:rPr>
                <w:spacing w:val="6"/>
                <w:sz w:val="18"/>
              </w:rPr>
              <w:t xml:space="preserve"> </w:t>
            </w:r>
            <w:r>
              <w:rPr>
                <w:sz w:val="18"/>
              </w:rPr>
              <w:t>and</w:t>
            </w:r>
            <w:r>
              <w:rPr>
                <w:spacing w:val="6"/>
                <w:sz w:val="18"/>
              </w:rPr>
              <w:t xml:space="preserve"> </w:t>
            </w:r>
            <w:r>
              <w:rPr>
                <w:sz w:val="18"/>
              </w:rPr>
              <w:t>the</w:t>
            </w:r>
            <w:r>
              <w:rPr>
                <w:spacing w:val="7"/>
                <w:sz w:val="18"/>
              </w:rPr>
              <w:t xml:space="preserve"> </w:t>
            </w:r>
            <w:r>
              <w:rPr>
                <w:sz w:val="18"/>
              </w:rPr>
              <w:t>elderly</w:t>
            </w:r>
            <w:r>
              <w:rPr>
                <w:spacing w:val="68"/>
                <w:sz w:val="18"/>
              </w:rPr>
              <w:t xml:space="preserve">   </w:t>
            </w:r>
            <w:r>
              <w:rPr>
                <w:spacing w:val="-5"/>
                <w:sz w:val="18"/>
              </w:rPr>
              <w:t>Ac-</w:t>
            </w:r>
          </w:p>
          <w:p w14:paraId="5E8F6F30" w14:textId="77777777" w:rsidR="00832031" w:rsidRDefault="00000000">
            <w:pPr>
              <w:pStyle w:val="TableParagraph"/>
              <w:spacing w:before="8" w:line="254" w:lineRule="auto"/>
              <w:ind w:left="123" w:right="110"/>
              <w:jc w:val="both"/>
              <w:rPr>
                <w:sz w:val="18"/>
              </w:rPr>
            </w:pPr>
            <w:r>
              <w:rPr>
                <w:sz w:val="18"/>
              </w:rPr>
              <w:t>cordingly, the amendment stipulates that facility owners shall endeavor to install and operate devices that support functions</w:t>
            </w:r>
            <w:r>
              <w:rPr>
                <w:spacing w:val="-4"/>
                <w:sz w:val="18"/>
              </w:rPr>
              <w:t xml:space="preserve"> </w:t>
            </w:r>
            <w:r>
              <w:rPr>
                <w:sz w:val="18"/>
              </w:rPr>
              <w:t>such</w:t>
            </w:r>
            <w:r>
              <w:rPr>
                <w:spacing w:val="-4"/>
                <w:sz w:val="18"/>
              </w:rPr>
              <w:t xml:space="preserve"> </w:t>
            </w:r>
            <w:r>
              <w:rPr>
                <w:sz w:val="18"/>
              </w:rPr>
              <w:t>as</w:t>
            </w:r>
            <w:r>
              <w:rPr>
                <w:spacing w:val="-4"/>
                <w:sz w:val="18"/>
              </w:rPr>
              <w:t xml:space="preserve"> </w:t>
            </w:r>
            <w:r>
              <w:rPr>
                <w:sz w:val="18"/>
              </w:rPr>
              <w:t>voice</w:t>
            </w:r>
            <w:r>
              <w:rPr>
                <w:spacing w:val="-3"/>
                <w:sz w:val="18"/>
              </w:rPr>
              <w:t xml:space="preserve"> </w:t>
            </w:r>
            <w:r>
              <w:rPr>
                <w:sz w:val="18"/>
              </w:rPr>
              <w:t>guidance</w:t>
            </w:r>
            <w:r>
              <w:rPr>
                <w:spacing w:val="-4"/>
                <w:sz w:val="18"/>
              </w:rPr>
              <w:t xml:space="preserve"> </w:t>
            </w:r>
            <w:r>
              <w:rPr>
                <w:sz w:val="18"/>
              </w:rPr>
              <w:t>and</w:t>
            </w:r>
            <w:r>
              <w:rPr>
                <w:spacing w:val="-4"/>
                <w:sz w:val="18"/>
              </w:rPr>
              <w:t xml:space="preserve"> </w:t>
            </w:r>
            <w:r>
              <w:rPr>
                <w:sz w:val="18"/>
              </w:rPr>
              <w:t>screen</w:t>
            </w:r>
            <w:r>
              <w:rPr>
                <w:spacing w:val="-4"/>
                <w:sz w:val="18"/>
              </w:rPr>
              <w:t xml:space="preserve"> </w:t>
            </w:r>
            <w:r>
              <w:rPr>
                <w:spacing w:val="-2"/>
                <w:sz w:val="18"/>
              </w:rPr>
              <w:t>magnification,</w:t>
            </w:r>
          </w:p>
          <w:p w14:paraId="3FA9671E" w14:textId="77777777" w:rsidR="00832031" w:rsidRDefault="00000000">
            <w:pPr>
              <w:pStyle w:val="TableParagraph"/>
              <w:spacing w:line="206"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r w:rsidR="00832031" w14:paraId="4A6D5F47" w14:textId="77777777">
        <w:trPr>
          <w:trHeight w:val="1611"/>
        </w:trPr>
        <w:tc>
          <w:tcPr>
            <w:tcW w:w="2515" w:type="dxa"/>
          </w:tcPr>
          <w:p w14:paraId="6AD7CCB7" w14:textId="77777777" w:rsidR="00832031" w:rsidRDefault="00000000">
            <w:pPr>
              <w:pStyle w:val="TableParagraph"/>
              <w:spacing w:before="30" w:line="232" w:lineRule="auto"/>
              <w:ind w:left="122" w:right="112"/>
              <w:jc w:val="both"/>
              <w:rPr>
                <w:sz w:val="18"/>
              </w:rPr>
            </w:pPr>
            <w:r>
              <w:rPr>
                <w:rFonts w:ascii="바탕체" w:eastAsia="바탕체"/>
                <w:spacing w:val="-14"/>
                <w:sz w:val="18"/>
              </w:rPr>
              <w:t>지방세특례제한법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Local Tax Restriction Act)</w:t>
            </w:r>
          </w:p>
        </w:tc>
        <w:tc>
          <w:tcPr>
            <w:tcW w:w="1324" w:type="dxa"/>
          </w:tcPr>
          <w:p w14:paraId="73D582E9" w14:textId="77777777" w:rsidR="00832031" w:rsidRDefault="00000000">
            <w:pPr>
              <w:pStyle w:val="TableParagraph"/>
              <w:spacing w:before="39"/>
              <w:ind w:left="8" w:right="1"/>
              <w:rPr>
                <w:sz w:val="18"/>
              </w:rPr>
            </w:pPr>
            <w:r>
              <w:rPr>
                <w:spacing w:val="-2"/>
                <w:sz w:val="18"/>
              </w:rPr>
              <w:t>2109971</w:t>
            </w:r>
          </w:p>
        </w:tc>
        <w:tc>
          <w:tcPr>
            <w:tcW w:w="1607" w:type="dxa"/>
          </w:tcPr>
          <w:p w14:paraId="610C1D34" w14:textId="77777777" w:rsidR="00832031" w:rsidRDefault="00000000">
            <w:pPr>
              <w:pStyle w:val="TableParagraph"/>
              <w:spacing w:before="24"/>
              <w:ind w:left="610" w:right="140" w:hanging="456"/>
              <w:jc w:val="left"/>
              <w:rPr>
                <w:sz w:val="18"/>
              </w:rPr>
            </w:pPr>
            <w:r>
              <w:rPr>
                <w:rFonts w:ascii="바탕체" w:eastAsia="바탕체"/>
                <w:spacing w:val="-4"/>
                <w:sz w:val="18"/>
              </w:rPr>
              <w:t>박수영</w:t>
            </w:r>
            <w:r>
              <w:rPr>
                <w:spacing w:val="-4"/>
                <w:sz w:val="18"/>
              </w:rPr>
              <w:t>(Sooyoung Park)</w:t>
            </w:r>
          </w:p>
        </w:tc>
        <w:tc>
          <w:tcPr>
            <w:tcW w:w="4498" w:type="dxa"/>
          </w:tcPr>
          <w:p w14:paraId="28C937C6" w14:textId="77777777" w:rsidR="00832031" w:rsidRDefault="00000000">
            <w:pPr>
              <w:pStyle w:val="TableParagraph"/>
              <w:spacing w:before="24" w:line="242" w:lineRule="auto"/>
              <w:ind w:left="123" w:right="110"/>
              <w:jc w:val="both"/>
              <w:rPr>
                <w:sz w:val="18"/>
              </w:rPr>
            </w:pPr>
            <w:r>
              <w:rPr>
                <w:w w:val="90"/>
                <w:sz w:val="18"/>
                <w:lang w:eastAsia="ko-KR"/>
              </w:rPr>
              <w:t>...</w:t>
            </w:r>
            <w:r>
              <w:rPr>
                <w:spacing w:val="40"/>
                <w:sz w:val="18"/>
                <w:lang w:eastAsia="ko-KR"/>
              </w:rPr>
              <w:t xml:space="preserve"> </w:t>
            </w:r>
            <w:r>
              <w:rPr>
                <w:rFonts w:ascii="바탕체" w:eastAsia="바탕체"/>
                <w:w w:val="90"/>
                <w:sz w:val="18"/>
                <w:lang w:eastAsia="ko-KR"/>
              </w:rPr>
              <w:t xml:space="preserve">심화되는 고령화사회에 주택담보노후연금을 이용하는 고령층의 노후생활 안정을 지원하기 위하여 해당 감면제 </w:t>
            </w:r>
            <w:r>
              <w:rPr>
                <w:rFonts w:ascii="바탕체" w:eastAsia="바탕체"/>
                <w:spacing w:val="-6"/>
                <w:sz w:val="18"/>
                <w:lang w:eastAsia="ko-KR"/>
              </w:rPr>
              <w:t>도를</w:t>
            </w:r>
            <w:r>
              <w:rPr>
                <w:rFonts w:ascii="바탕체" w:eastAsia="바탕체"/>
                <w:spacing w:val="-17"/>
                <w:sz w:val="18"/>
                <w:lang w:eastAsia="ko-KR"/>
              </w:rPr>
              <w:t xml:space="preserve"> </w:t>
            </w:r>
            <w:r>
              <w:rPr>
                <w:rFonts w:ascii="바탕체" w:eastAsia="바탕체"/>
                <w:spacing w:val="-6"/>
                <w:sz w:val="18"/>
                <w:lang w:eastAsia="ko-KR"/>
              </w:rPr>
              <w:t>추가로</w:t>
            </w:r>
            <w:r>
              <w:rPr>
                <w:rFonts w:ascii="바탕체" w:eastAsia="바탕체"/>
                <w:spacing w:val="-16"/>
                <w:sz w:val="18"/>
                <w:lang w:eastAsia="ko-KR"/>
              </w:rPr>
              <w:t xml:space="preserve"> </w:t>
            </w:r>
            <w:r>
              <w:rPr>
                <w:rFonts w:ascii="바탕체" w:eastAsia="바탕체"/>
                <w:spacing w:val="-6"/>
                <w:sz w:val="18"/>
                <w:lang w:eastAsia="ko-KR"/>
              </w:rPr>
              <w:t>연장하는</w:t>
            </w:r>
            <w:r>
              <w:rPr>
                <w:rFonts w:ascii="바탕체" w:eastAsia="바탕체"/>
                <w:spacing w:val="-17"/>
                <w:sz w:val="18"/>
                <w:lang w:eastAsia="ko-KR"/>
              </w:rPr>
              <w:t xml:space="preserve"> </w:t>
            </w:r>
            <w:r>
              <w:rPr>
                <w:spacing w:val="-6"/>
                <w:sz w:val="18"/>
                <w:lang w:eastAsia="ko-KR"/>
              </w:rPr>
              <w:t>...</w:t>
            </w:r>
            <w:r>
              <w:rPr>
                <w:spacing w:val="-5"/>
                <w:sz w:val="18"/>
                <w:lang w:eastAsia="ko-KR"/>
              </w:rPr>
              <w:t xml:space="preserve"> </w:t>
            </w:r>
            <w:r>
              <w:rPr>
                <w:spacing w:val="-6"/>
                <w:sz w:val="18"/>
              </w:rPr>
              <w:t>(.</w:t>
            </w:r>
            <w:r>
              <w:rPr>
                <w:spacing w:val="-5"/>
                <w:sz w:val="18"/>
              </w:rPr>
              <w:t xml:space="preserve"> </w:t>
            </w:r>
            <w:r>
              <w:rPr>
                <w:spacing w:val="-6"/>
                <w:sz w:val="18"/>
              </w:rPr>
              <w:t>. .</w:t>
            </w:r>
            <w:r>
              <w:rPr>
                <w:spacing w:val="-5"/>
                <w:sz w:val="18"/>
              </w:rPr>
              <w:t xml:space="preserve"> </w:t>
            </w:r>
            <w:r>
              <w:rPr>
                <w:spacing w:val="-6"/>
                <w:sz w:val="18"/>
              </w:rPr>
              <w:t>In</w:t>
            </w:r>
            <w:r>
              <w:rPr>
                <w:spacing w:val="-5"/>
                <w:sz w:val="18"/>
              </w:rPr>
              <w:t xml:space="preserve"> </w:t>
            </w:r>
            <w:r>
              <w:rPr>
                <w:spacing w:val="-6"/>
                <w:sz w:val="18"/>
              </w:rPr>
              <w:t>light</w:t>
            </w:r>
            <w:r>
              <w:rPr>
                <w:spacing w:val="-5"/>
                <w:sz w:val="18"/>
              </w:rPr>
              <w:t xml:space="preserve"> </w:t>
            </w:r>
            <w:r>
              <w:rPr>
                <w:spacing w:val="-6"/>
                <w:sz w:val="18"/>
              </w:rPr>
              <w:t>of the</w:t>
            </w:r>
            <w:r>
              <w:rPr>
                <w:spacing w:val="-5"/>
                <w:sz w:val="18"/>
              </w:rPr>
              <w:t xml:space="preserve"> </w:t>
            </w:r>
            <w:r>
              <w:rPr>
                <w:spacing w:val="-6"/>
                <w:sz w:val="18"/>
              </w:rPr>
              <w:t>deepening</w:t>
            </w:r>
            <w:r>
              <w:rPr>
                <w:spacing w:val="-2"/>
                <w:sz w:val="18"/>
              </w:rPr>
              <w:t xml:space="preserve"> </w:t>
            </w:r>
            <w:r>
              <w:rPr>
                <w:spacing w:val="-6"/>
                <w:sz w:val="18"/>
              </w:rPr>
              <w:t>aged</w:t>
            </w:r>
            <w:r>
              <w:rPr>
                <w:spacing w:val="-2"/>
                <w:sz w:val="18"/>
              </w:rPr>
              <w:t xml:space="preserve"> society,</w:t>
            </w:r>
            <w:r>
              <w:rPr>
                <w:spacing w:val="-4"/>
                <w:sz w:val="18"/>
              </w:rPr>
              <w:t xml:space="preserve"> </w:t>
            </w:r>
            <w:r>
              <w:rPr>
                <w:spacing w:val="-2"/>
                <w:sz w:val="18"/>
              </w:rPr>
              <w:t>the</w:t>
            </w:r>
            <w:r>
              <w:rPr>
                <w:spacing w:val="-4"/>
                <w:sz w:val="18"/>
              </w:rPr>
              <w:t xml:space="preserve"> </w:t>
            </w:r>
            <w:r>
              <w:rPr>
                <w:spacing w:val="-2"/>
                <w:sz w:val="18"/>
              </w:rPr>
              <w:t>measure</w:t>
            </w:r>
            <w:r>
              <w:rPr>
                <w:spacing w:val="-4"/>
                <w:sz w:val="18"/>
              </w:rPr>
              <w:t xml:space="preserve"> </w:t>
            </w:r>
            <w:r>
              <w:rPr>
                <w:spacing w:val="-2"/>
                <w:sz w:val="18"/>
              </w:rPr>
              <w:t>aims</w:t>
            </w:r>
            <w:r>
              <w:rPr>
                <w:spacing w:val="-4"/>
                <w:sz w:val="18"/>
              </w:rPr>
              <w:t xml:space="preserve"> </w:t>
            </w:r>
            <w:r>
              <w:rPr>
                <w:spacing w:val="-2"/>
                <w:sz w:val="18"/>
              </w:rPr>
              <w:t>to</w:t>
            </w:r>
            <w:r>
              <w:rPr>
                <w:spacing w:val="-4"/>
                <w:sz w:val="18"/>
              </w:rPr>
              <w:t xml:space="preserve"> </w:t>
            </w:r>
            <w:r>
              <w:rPr>
                <w:spacing w:val="-2"/>
                <w:sz w:val="18"/>
              </w:rPr>
              <w:t>further</w:t>
            </w:r>
            <w:r>
              <w:rPr>
                <w:spacing w:val="-4"/>
                <w:sz w:val="18"/>
              </w:rPr>
              <w:t xml:space="preserve"> </w:t>
            </w:r>
            <w:r>
              <w:rPr>
                <w:spacing w:val="-2"/>
                <w:sz w:val="18"/>
              </w:rPr>
              <w:t>extend</w:t>
            </w:r>
            <w:r>
              <w:rPr>
                <w:spacing w:val="-4"/>
                <w:sz w:val="18"/>
              </w:rPr>
              <w:t xml:space="preserve"> </w:t>
            </w:r>
            <w:r>
              <w:rPr>
                <w:spacing w:val="-2"/>
                <w:sz w:val="18"/>
              </w:rPr>
              <w:t>the</w:t>
            </w:r>
            <w:r>
              <w:rPr>
                <w:spacing w:val="-4"/>
                <w:sz w:val="18"/>
              </w:rPr>
              <w:t xml:space="preserve"> </w:t>
            </w:r>
            <w:r>
              <w:rPr>
                <w:spacing w:val="-2"/>
                <w:sz w:val="18"/>
              </w:rPr>
              <w:t>tax</w:t>
            </w:r>
            <w:r>
              <w:rPr>
                <w:spacing w:val="-4"/>
                <w:sz w:val="18"/>
              </w:rPr>
              <w:t xml:space="preserve"> </w:t>
            </w:r>
            <w:r>
              <w:rPr>
                <w:spacing w:val="-2"/>
                <w:sz w:val="18"/>
              </w:rPr>
              <w:t xml:space="preserve">reduction </w:t>
            </w:r>
            <w:r>
              <w:rPr>
                <w:sz w:val="18"/>
              </w:rPr>
              <w:t>and</w:t>
            </w:r>
            <w:r>
              <w:rPr>
                <w:spacing w:val="-12"/>
                <w:sz w:val="18"/>
              </w:rPr>
              <w:t xml:space="preserve"> </w:t>
            </w:r>
            <w:r>
              <w:rPr>
                <w:sz w:val="18"/>
              </w:rPr>
              <w:t>exemption</w:t>
            </w:r>
            <w:r>
              <w:rPr>
                <w:spacing w:val="-9"/>
                <w:sz w:val="18"/>
              </w:rPr>
              <w:t xml:space="preserve"> </w:t>
            </w:r>
            <w:r>
              <w:rPr>
                <w:sz w:val="18"/>
              </w:rPr>
              <w:t>scheme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to support the stabilization of retirement living for the elderly utilizing the reverse mort-gage loan system.</w:t>
            </w:r>
            <w:r>
              <w:rPr>
                <w:spacing w:val="80"/>
                <w:sz w:val="18"/>
              </w:rPr>
              <w:t xml:space="preserve">  </w:t>
            </w:r>
            <w:r>
              <w:rPr>
                <w:sz w:val="18"/>
              </w:rPr>
              <w:t>)</w:t>
            </w:r>
          </w:p>
        </w:tc>
      </w:tr>
      <w:tr w:rsidR="00832031" w14:paraId="4FA6E426" w14:textId="77777777">
        <w:trPr>
          <w:trHeight w:val="1611"/>
        </w:trPr>
        <w:tc>
          <w:tcPr>
            <w:tcW w:w="2515" w:type="dxa"/>
          </w:tcPr>
          <w:p w14:paraId="60ECF10C" w14:textId="77777777" w:rsidR="00832031" w:rsidRDefault="00000000">
            <w:pPr>
              <w:pStyle w:val="TableParagraph"/>
              <w:spacing w:before="30" w:line="232" w:lineRule="auto"/>
              <w:ind w:left="122" w:right="112"/>
              <w:jc w:val="both"/>
              <w:rPr>
                <w:sz w:val="18"/>
              </w:rPr>
            </w:pPr>
            <w:r>
              <w:rPr>
                <w:rFonts w:ascii="바탕체" w:eastAsia="바탕체"/>
                <w:spacing w:val="-14"/>
                <w:sz w:val="18"/>
              </w:rPr>
              <w:t>지방세특례제한법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Local Tax Restriction Act)</w:t>
            </w:r>
          </w:p>
        </w:tc>
        <w:tc>
          <w:tcPr>
            <w:tcW w:w="1324" w:type="dxa"/>
          </w:tcPr>
          <w:p w14:paraId="7CE8336B" w14:textId="77777777" w:rsidR="00832031" w:rsidRDefault="00000000">
            <w:pPr>
              <w:pStyle w:val="TableParagraph"/>
              <w:spacing w:before="39"/>
              <w:ind w:left="8" w:right="1"/>
              <w:rPr>
                <w:sz w:val="18"/>
              </w:rPr>
            </w:pPr>
            <w:r>
              <w:rPr>
                <w:spacing w:val="-2"/>
                <w:sz w:val="18"/>
              </w:rPr>
              <w:t>2109983</w:t>
            </w:r>
          </w:p>
        </w:tc>
        <w:tc>
          <w:tcPr>
            <w:tcW w:w="1607" w:type="dxa"/>
          </w:tcPr>
          <w:p w14:paraId="73099CCF" w14:textId="77777777" w:rsidR="00832031" w:rsidRDefault="00000000">
            <w:pPr>
              <w:pStyle w:val="TableParagraph"/>
              <w:spacing w:before="24"/>
              <w:ind w:left="610" w:right="140" w:hanging="456"/>
              <w:jc w:val="left"/>
              <w:rPr>
                <w:sz w:val="18"/>
              </w:rPr>
            </w:pPr>
            <w:r>
              <w:rPr>
                <w:rFonts w:ascii="바탕체" w:eastAsia="바탕체"/>
                <w:spacing w:val="-4"/>
                <w:sz w:val="18"/>
              </w:rPr>
              <w:t>박수영</w:t>
            </w:r>
            <w:r>
              <w:rPr>
                <w:spacing w:val="-4"/>
                <w:sz w:val="18"/>
              </w:rPr>
              <w:t>(Sooyoung Park)</w:t>
            </w:r>
          </w:p>
        </w:tc>
        <w:tc>
          <w:tcPr>
            <w:tcW w:w="4498" w:type="dxa"/>
          </w:tcPr>
          <w:p w14:paraId="52D1A4AA" w14:textId="77777777" w:rsidR="00832031" w:rsidRDefault="00000000">
            <w:pPr>
              <w:pStyle w:val="TableParagraph"/>
              <w:spacing w:before="24" w:line="242" w:lineRule="auto"/>
              <w:ind w:left="123" w:right="110"/>
              <w:jc w:val="both"/>
              <w:rPr>
                <w:sz w:val="18"/>
              </w:rPr>
            </w:pPr>
            <w:r>
              <w:rPr>
                <w:w w:val="90"/>
                <w:sz w:val="18"/>
                <w:lang w:eastAsia="ko-KR"/>
              </w:rPr>
              <w:t>...</w:t>
            </w:r>
            <w:r>
              <w:rPr>
                <w:spacing w:val="40"/>
                <w:sz w:val="18"/>
                <w:lang w:eastAsia="ko-KR"/>
              </w:rPr>
              <w:t xml:space="preserve"> </w:t>
            </w:r>
            <w:r>
              <w:rPr>
                <w:rFonts w:ascii="바탕체" w:eastAsia="바탕체"/>
                <w:w w:val="90"/>
                <w:sz w:val="18"/>
                <w:lang w:eastAsia="ko-KR"/>
              </w:rPr>
              <w:t xml:space="preserve">심화되는 고령화사회에 주택담보노후연금을 이용하는 고령층의 노후생활 안정을 지원하기 위하여 해당 감면제 </w:t>
            </w:r>
            <w:r>
              <w:rPr>
                <w:rFonts w:ascii="바탕체" w:eastAsia="바탕체"/>
                <w:spacing w:val="-6"/>
                <w:sz w:val="18"/>
                <w:lang w:eastAsia="ko-KR"/>
              </w:rPr>
              <w:t>도를</w:t>
            </w:r>
            <w:r>
              <w:rPr>
                <w:rFonts w:ascii="바탕체" w:eastAsia="바탕체"/>
                <w:spacing w:val="-17"/>
                <w:sz w:val="18"/>
                <w:lang w:eastAsia="ko-KR"/>
              </w:rPr>
              <w:t xml:space="preserve"> </w:t>
            </w:r>
            <w:r>
              <w:rPr>
                <w:rFonts w:ascii="바탕체" w:eastAsia="바탕체"/>
                <w:spacing w:val="-6"/>
                <w:sz w:val="18"/>
                <w:lang w:eastAsia="ko-KR"/>
              </w:rPr>
              <w:t>추가로</w:t>
            </w:r>
            <w:r>
              <w:rPr>
                <w:rFonts w:ascii="바탕체" w:eastAsia="바탕체"/>
                <w:spacing w:val="-16"/>
                <w:sz w:val="18"/>
                <w:lang w:eastAsia="ko-KR"/>
              </w:rPr>
              <w:t xml:space="preserve"> </w:t>
            </w:r>
            <w:r>
              <w:rPr>
                <w:rFonts w:ascii="바탕체" w:eastAsia="바탕체"/>
                <w:spacing w:val="-6"/>
                <w:sz w:val="18"/>
                <w:lang w:eastAsia="ko-KR"/>
              </w:rPr>
              <w:t>연장하는</w:t>
            </w:r>
            <w:r>
              <w:rPr>
                <w:rFonts w:ascii="바탕체" w:eastAsia="바탕체"/>
                <w:spacing w:val="-17"/>
                <w:sz w:val="18"/>
                <w:lang w:eastAsia="ko-KR"/>
              </w:rPr>
              <w:t xml:space="preserve"> </w:t>
            </w:r>
            <w:r>
              <w:rPr>
                <w:spacing w:val="-6"/>
                <w:sz w:val="18"/>
                <w:lang w:eastAsia="ko-KR"/>
              </w:rPr>
              <w:t>...</w:t>
            </w:r>
            <w:r>
              <w:rPr>
                <w:spacing w:val="-5"/>
                <w:sz w:val="18"/>
                <w:lang w:eastAsia="ko-KR"/>
              </w:rPr>
              <w:t xml:space="preserve"> </w:t>
            </w:r>
            <w:r>
              <w:rPr>
                <w:spacing w:val="-6"/>
                <w:sz w:val="18"/>
              </w:rPr>
              <w:t>(.</w:t>
            </w:r>
            <w:r>
              <w:rPr>
                <w:spacing w:val="-5"/>
                <w:sz w:val="18"/>
              </w:rPr>
              <w:t xml:space="preserve"> </w:t>
            </w:r>
            <w:r>
              <w:rPr>
                <w:spacing w:val="-6"/>
                <w:sz w:val="18"/>
              </w:rPr>
              <w:t>. .</w:t>
            </w:r>
            <w:r>
              <w:rPr>
                <w:spacing w:val="-5"/>
                <w:sz w:val="18"/>
              </w:rPr>
              <w:t xml:space="preserve"> </w:t>
            </w:r>
            <w:r>
              <w:rPr>
                <w:spacing w:val="-6"/>
                <w:sz w:val="18"/>
              </w:rPr>
              <w:t>In</w:t>
            </w:r>
            <w:r>
              <w:rPr>
                <w:spacing w:val="-5"/>
                <w:sz w:val="18"/>
              </w:rPr>
              <w:t xml:space="preserve"> </w:t>
            </w:r>
            <w:r>
              <w:rPr>
                <w:spacing w:val="-6"/>
                <w:sz w:val="18"/>
              </w:rPr>
              <w:t>light</w:t>
            </w:r>
            <w:r>
              <w:rPr>
                <w:spacing w:val="-5"/>
                <w:sz w:val="18"/>
              </w:rPr>
              <w:t xml:space="preserve"> </w:t>
            </w:r>
            <w:r>
              <w:rPr>
                <w:spacing w:val="-6"/>
                <w:sz w:val="18"/>
              </w:rPr>
              <w:t>of the</w:t>
            </w:r>
            <w:r>
              <w:rPr>
                <w:spacing w:val="-5"/>
                <w:sz w:val="18"/>
              </w:rPr>
              <w:t xml:space="preserve"> </w:t>
            </w:r>
            <w:r>
              <w:rPr>
                <w:spacing w:val="-6"/>
                <w:sz w:val="18"/>
              </w:rPr>
              <w:t>deepening</w:t>
            </w:r>
            <w:r>
              <w:rPr>
                <w:spacing w:val="-2"/>
                <w:sz w:val="18"/>
              </w:rPr>
              <w:t xml:space="preserve"> </w:t>
            </w:r>
            <w:r>
              <w:rPr>
                <w:spacing w:val="-6"/>
                <w:sz w:val="18"/>
              </w:rPr>
              <w:t>aged</w:t>
            </w:r>
            <w:r>
              <w:rPr>
                <w:spacing w:val="-2"/>
                <w:sz w:val="18"/>
              </w:rPr>
              <w:t xml:space="preserve"> society,</w:t>
            </w:r>
            <w:r>
              <w:rPr>
                <w:spacing w:val="-4"/>
                <w:sz w:val="18"/>
              </w:rPr>
              <w:t xml:space="preserve"> </w:t>
            </w:r>
            <w:r>
              <w:rPr>
                <w:spacing w:val="-2"/>
                <w:sz w:val="18"/>
              </w:rPr>
              <w:t>the</w:t>
            </w:r>
            <w:r>
              <w:rPr>
                <w:spacing w:val="-4"/>
                <w:sz w:val="18"/>
              </w:rPr>
              <w:t xml:space="preserve"> </w:t>
            </w:r>
            <w:r>
              <w:rPr>
                <w:spacing w:val="-2"/>
                <w:sz w:val="18"/>
              </w:rPr>
              <w:t>measure</w:t>
            </w:r>
            <w:r>
              <w:rPr>
                <w:spacing w:val="-4"/>
                <w:sz w:val="18"/>
              </w:rPr>
              <w:t xml:space="preserve"> </w:t>
            </w:r>
            <w:r>
              <w:rPr>
                <w:spacing w:val="-2"/>
                <w:sz w:val="18"/>
              </w:rPr>
              <w:t>aims</w:t>
            </w:r>
            <w:r>
              <w:rPr>
                <w:spacing w:val="-4"/>
                <w:sz w:val="18"/>
              </w:rPr>
              <w:t xml:space="preserve"> </w:t>
            </w:r>
            <w:r>
              <w:rPr>
                <w:spacing w:val="-2"/>
                <w:sz w:val="18"/>
              </w:rPr>
              <w:t>to</w:t>
            </w:r>
            <w:r>
              <w:rPr>
                <w:spacing w:val="-4"/>
                <w:sz w:val="18"/>
              </w:rPr>
              <w:t xml:space="preserve"> </w:t>
            </w:r>
            <w:r>
              <w:rPr>
                <w:spacing w:val="-2"/>
                <w:sz w:val="18"/>
              </w:rPr>
              <w:t>further</w:t>
            </w:r>
            <w:r>
              <w:rPr>
                <w:spacing w:val="-4"/>
                <w:sz w:val="18"/>
              </w:rPr>
              <w:t xml:space="preserve"> </w:t>
            </w:r>
            <w:r>
              <w:rPr>
                <w:spacing w:val="-2"/>
                <w:sz w:val="18"/>
              </w:rPr>
              <w:t>extend</w:t>
            </w:r>
            <w:r>
              <w:rPr>
                <w:spacing w:val="-4"/>
                <w:sz w:val="18"/>
              </w:rPr>
              <w:t xml:space="preserve"> </w:t>
            </w:r>
            <w:r>
              <w:rPr>
                <w:spacing w:val="-2"/>
                <w:sz w:val="18"/>
              </w:rPr>
              <w:t>the</w:t>
            </w:r>
            <w:r>
              <w:rPr>
                <w:spacing w:val="-4"/>
                <w:sz w:val="18"/>
              </w:rPr>
              <w:t xml:space="preserve"> </w:t>
            </w:r>
            <w:r>
              <w:rPr>
                <w:spacing w:val="-2"/>
                <w:sz w:val="18"/>
              </w:rPr>
              <w:t>tax</w:t>
            </w:r>
            <w:r>
              <w:rPr>
                <w:spacing w:val="-4"/>
                <w:sz w:val="18"/>
              </w:rPr>
              <w:t xml:space="preserve"> </w:t>
            </w:r>
            <w:r>
              <w:rPr>
                <w:spacing w:val="-2"/>
                <w:sz w:val="18"/>
              </w:rPr>
              <w:t xml:space="preserve">reduction </w:t>
            </w:r>
            <w:r>
              <w:rPr>
                <w:sz w:val="18"/>
              </w:rPr>
              <w:t>and</w:t>
            </w:r>
            <w:r>
              <w:rPr>
                <w:spacing w:val="-12"/>
                <w:sz w:val="18"/>
              </w:rPr>
              <w:t xml:space="preserve"> </w:t>
            </w:r>
            <w:r>
              <w:rPr>
                <w:sz w:val="18"/>
              </w:rPr>
              <w:t>exemption</w:t>
            </w:r>
            <w:r>
              <w:rPr>
                <w:spacing w:val="-9"/>
                <w:sz w:val="18"/>
              </w:rPr>
              <w:t xml:space="preserve"> </w:t>
            </w:r>
            <w:r>
              <w:rPr>
                <w:sz w:val="18"/>
              </w:rPr>
              <w:t>scheme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to support the stabilization of retirement living for the elderly utilizing the reverse mort-gage loan system..</w:t>
            </w:r>
            <w:r>
              <w:rPr>
                <w:spacing w:val="-1"/>
                <w:sz w:val="18"/>
              </w:rPr>
              <w:t xml:space="preserve"> </w:t>
            </w:r>
            <w:r>
              <w:rPr>
                <w:sz w:val="18"/>
              </w:rPr>
              <w:t>.</w:t>
            </w:r>
            <w:r>
              <w:rPr>
                <w:spacing w:val="-1"/>
                <w:sz w:val="18"/>
              </w:rPr>
              <w:t xml:space="preserve"> </w:t>
            </w:r>
            <w:r>
              <w:rPr>
                <w:sz w:val="18"/>
              </w:rPr>
              <w:t>.</w:t>
            </w:r>
          </w:p>
        </w:tc>
      </w:tr>
    </w:tbl>
    <w:p w14:paraId="508B7034"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105C5209"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4C83D23D" w14:textId="77777777">
        <w:trPr>
          <w:trHeight w:val="594"/>
        </w:trPr>
        <w:tc>
          <w:tcPr>
            <w:tcW w:w="2515" w:type="dxa"/>
          </w:tcPr>
          <w:p w14:paraId="40C3E043"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357F3EA3"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D92B3F3"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00E6F15"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4C8519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3EE18D2" w14:textId="77777777" w:rsidR="00832031" w:rsidRDefault="00000000">
            <w:pPr>
              <w:pStyle w:val="TableParagraph"/>
              <w:spacing w:before="79"/>
              <w:ind w:left="429"/>
              <w:jc w:val="left"/>
              <w:rPr>
                <w:b/>
                <w:sz w:val="18"/>
              </w:rPr>
            </w:pPr>
            <w:r>
              <w:rPr>
                <w:b/>
                <w:spacing w:val="-2"/>
                <w:sz w:val="18"/>
              </w:rPr>
              <w:t>(Sponsor)</w:t>
            </w:r>
          </w:p>
        </w:tc>
        <w:tc>
          <w:tcPr>
            <w:tcW w:w="4498" w:type="dxa"/>
          </w:tcPr>
          <w:p w14:paraId="603AEE67"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FD8D583"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5392A30" w14:textId="77777777">
        <w:trPr>
          <w:trHeight w:val="2926"/>
        </w:trPr>
        <w:tc>
          <w:tcPr>
            <w:tcW w:w="2515" w:type="dxa"/>
          </w:tcPr>
          <w:p w14:paraId="78254B38"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9C3941C" w14:textId="77777777" w:rsidR="00832031" w:rsidRDefault="00000000">
            <w:pPr>
              <w:pStyle w:val="TableParagraph"/>
              <w:spacing w:before="39"/>
              <w:ind w:left="8" w:right="1"/>
              <w:rPr>
                <w:sz w:val="18"/>
              </w:rPr>
            </w:pPr>
            <w:r>
              <w:rPr>
                <w:spacing w:val="-2"/>
                <w:sz w:val="18"/>
              </w:rPr>
              <w:t>2110052</w:t>
            </w:r>
          </w:p>
        </w:tc>
        <w:tc>
          <w:tcPr>
            <w:tcW w:w="1607" w:type="dxa"/>
          </w:tcPr>
          <w:p w14:paraId="6F15DE3F" w14:textId="77777777" w:rsidR="00832031" w:rsidRDefault="00000000">
            <w:pPr>
              <w:pStyle w:val="TableParagraph"/>
              <w:spacing w:before="24"/>
              <w:ind w:left="623" w:right="111" w:hanging="499"/>
              <w:jc w:val="left"/>
              <w:rPr>
                <w:sz w:val="18"/>
              </w:rPr>
            </w:pPr>
            <w:r>
              <w:rPr>
                <w:rFonts w:ascii="바탕체" w:eastAsia="바탕체"/>
                <w:spacing w:val="-4"/>
                <w:sz w:val="18"/>
              </w:rPr>
              <w:t>한무경</w:t>
            </w:r>
            <w:r>
              <w:rPr>
                <w:spacing w:val="-4"/>
                <w:sz w:val="18"/>
              </w:rPr>
              <w:t>(Mookyung Han)</w:t>
            </w:r>
          </w:p>
        </w:tc>
        <w:tc>
          <w:tcPr>
            <w:tcW w:w="4498" w:type="dxa"/>
          </w:tcPr>
          <w:p w14:paraId="34FBFC31" w14:textId="77777777" w:rsidR="00832031" w:rsidRDefault="00000000">
            <w:pPr>
              <w:pStyle w:val="TableParagraph"/>
              <w:spacing w:before="26" w:line="237"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hAnsi="바탕체"/>
                <w:spacing w:val="-10"/>
                <w:sz w:val="18"/>
                <w:lang w:eastAsia="ko-KR"/>
              </w:rPr>
              <w:t>노인의</w:t>
            </w:r>
            <w:r>
              <w:rPr>
                <w:rFonts w:ascii="바탕체" w:eastAsia="바탕체" w:hAnsi="바탕체"/>
                <w:spacing w:val="-12"/>
                <w:sz w:val="18"/>
                <w:lang w:eastAsia="ko-KR"/>
              </w:rPr>
              <w:t xml:space="preserve"> </w:t>
            </w:r>
            <w:r>
              <w:rPr>
                <w:rFonts w:ascii="바탕체" w:eastAsia="바탕체" w:hAnsi="바탕체"/>
                <w:spacing w:val="-10"/>
                <w:sz w:val="18"/>
                <w:lang w:eastAsia="ko-KR"/>
              </w:rPr>
              <w:t>신체적</w:t>
            </w:r>
            <w:r>
              <w:rPr>
                <w:rFonts w:ascii="Verdana" w:eastAsia="Verdana" w:hAnsi="Verdana"/>
                <w:i/>
                <w:spacing w:val="-10"/>
                <w:sz w:val="18"/>
                <w:lang w:eastAsia="ko-KR"/>
              </w:rPr>
              <w:t>·</w:t>
            </w:r>
            <w:r>
              <w:rPr>
                <w:rFonts w:ascii="바탕체" w:eastAsia="바탕체" w:hAnsi="바탕체"/>
                <w:spacing w:val="-10"/>
                <w:sz w:val="18"/>
                <w:lang w:eastAsia="ko-KR"/>
              </w:rPr>
              <w:t>심리적</w:t>
            </w:r>
            <w:r>
              <w:rPr>
                <w:rFonts w:ascii="Verdana" w:eastAsia="Verdana" w:hAnsi="Verdana"/>
                <w:i/>
                <w:spacing w:val="-10"/>
                <w:sz w:val="18"/>
                <w:lang w:eastAsia="ko-KR"/>
              </w:rPr>
              <w:t>·</w:t>
            </w:r>
            <w:r>
              <w:rPr>
                <w:rFonts w:ascii="바탕체" w:eastAsia="바탕체" w:hAnsi="바탕체"/>
                <w:spacing w:val="-10"/>
                <w:sz w:val="18"/>
                <w:lang w:eastAsia="ko-KR"/>
              </w:rPr>
              <w:t>인지적</w:t>
            </w:r>
            <w:r>
              <w:rPr>
                <w:rFonts w:ascii="바탕체" w:eastAsia="바탕체" w:hAnsi="바탕체"/>
                <w:spacing w:val="-13"/>
                <w:sz w:val="18"/>
                <w:lang w:eastAsia="ko-KR"/>
              </w:rPr>
              <w:t xml:space="preserve"> </w:t>
            </w:r>
            <w:r>
              <w:rPr>
                <w:rFonts w:ascii="바탕체" w:eastAsia="바탕체" w:hAnsi="바탕체"/>
                <w:spacing w:val="-10"/>
                <w:sz w:val="18"/>
                <w:lang w:eastAsia="ko-KR"/>
              </w:rPr>
              <w:t>상태</w:t>
            </w:r>
            <w:r>
              <w:rPr>
                <w:rFonts w:ascii="바탕체" w:eastAsia="바탕체" w:hAnsi="바탕체"/>
                <w:spacing w:val="-12"/>
                <w:sz w:val="18"/>
                <w:lang w:eastAsia="ko-KR"/>
              </w:rPr>
              <w:t xml:space="preserve"> </w:t>
            </w:r>
            <w:r>
              <w:rPr>
                <w:rFonts w:ascii="바탕체" w:eastAsia="바탕체" w:hAnsi="바탕체"/>
                <w:spacing w:val="-10"/>
                <w:sz w:val="18"/>
                <w:lang w:eastAsia="ko-KR"/>
              </w:rPr>
              <w:t>등을</w:t>
            </w:r>
            <w:r>
              <w:rPr>
                <w:rFonts w:ascii="바탕체" w:eastAsia="바탕체" w:hAnsi="바탕체"/>
                <w:spacing w:val="-13"/>
                <w:sz w:val="18"/>
                <w:lang w:eastAsia="ko-KR"/>
              </w:rPr>
              <w:t xml:space="preserve"> </w:t>
            </w:r>
            <w:r>
              <w:rPr>
                <w:rFonts w:ascii="바탕체" w:eastAsia="바탕체" w:hAnsi="바탕체"/>
                <w:spacing w:val="-10"/>
                <w:sz w:val="18"/>
                <w:lang w:eastAsia="ko-KR"/>
              </w:rPr>
              <w:t>고려하여</w:t>
            </w:r>
            <w:r>
              <w:rPr>
                <w:rFonts w:ascii="바탕체" w:eastAsia="바탕체" w:hAnsi="바탕체"/>
                <w:spacing w:val="-12"/>
                <w:sz w:val="18"/>
                <w:lang w:eastAsia="ko-KR"/>
              </w:rPr>
              <w:t xml:space="preserve"> </w:t>
            </w:r>
            <w:r>
              <w:rPr>
                <w:rFonts w:ascii="바탕체" w:eastAsia="바탕체" w:hAnsi="바탕체"/>
                <w:spacing w:val="-10"/>
                <w:sz w:val="18"/>
                <w:lang w:eastAsia="ko-KR"/>
              </w:rPr>
              <w:t xml:space="preserve">안 </w:t>
            </w:r>
            <w:r>
              <w:rPr>
                <w:rFonts w:ascii="바탕체" w:eastAsia="바탕체" w:hAnsi="바탕체"/>
                <w:w w:val="90"/>
                <w:sz w:val="18"/>
                <w:lang w:eastAsia="ko-KR"/>
              </w:rPr>
              <w:t>전하게</w:t>
            </w:r>
            <w:r>
              <w:rPr>
                <w:rFonts w:ascii="바탕체" w:eastAsia="바탕체" w:hAnsi="바탕체"/>
                <w:spacing w:val="-5"/>
                <w:w w:val="90"/>
                <w:sz w:val="18"/>
                <w:lang w:eastAsia="ko-KR"/>
              </w:rPr>
              <w:t xml:space="preserve"> </w:t>
            </w:r>
            <w:r>
              <w:rPr>
                <w:rFonts w:ascii="바탕체" w:eastAsia="바탕체" w:hAnsi="바탕체"/>
                <w:w w:val="90"/>
                <w:sz w:val="18"/>
                <w:lang w:eastAsia="ko-KR"/>
              </w:rPr>
              <w:t>설계된</w:t>
            </w:r>
            <w:r>
              <w:rPr>
                <w:rFonts w:ascii="바탕체" w:eastAsia="바탕체" w:hAnsi="바탕체"/>
                <w:spacing w:val="-5"/>
                <w:w w:val="90"/>
                <w:sz w:val="18"/>
                <w:lang w:eastAsia="ko-KR"/>
              </w:rPr>
              <w:t xml:space="preserve"> </w:t>
            </w:r>
            <w:r>
              <w:rPr>
                <w:rFonts w:ascii="바탕체" w:eastAsia="바탕체" w:hAnsi="바탕체"/>
                <w:w w:val="90"/>
                <w:sz w:val="18"/>
                <w:lang w:eastAsia="ko-KR"/>
              </w:rPr>
              <w:t>구조물로</w:t>
            </w:r>
            <w:r>
              <w:rPr>
                <w:rFonts w:ascii="바탕체" w:eastAsia="바탕체" w:hAnsi="바탕체"/>
                <w:spacing w:val="-5"/>
                <w:w w:val="90"/>
                <w:sz w:val="18"/>
                <w:lang w:eastAsia="ko-KR"/>
              </w:rPr>
              <w:t xml:space="preserve"> </w:t>
            </w:r>
            <w:r>
              <w:rPr>
                <w:rFonts w:ascii="바탕체" w:eastAsia="바탕체" w:hAnsi="바탕체"/>
                <w:w w:val="90"/>
                <w:sz w:val="18"/>
                <w:lang w:eastAsia="ko-KR"/>
              </w:rPr>
              <w:t>구성된</w:t>
            </w:r>
            <w:r>
              <w:rPr>
                <w:rFonts w:ascii="바탕체" w:eastAsia="바탕체" w:hAnsi="바탕체"/>
                <w:spacing w:val="-5"/>
                <w:w w:val="90"/>
                <w:sz w:val="18"/>
                <w:lang w:eastAsia="ko-KR"/>
              </w:rPr>
              <w:t xml:space="preserve"> </w:t>
            </w:r>
            <w:r>
              <w:rPr>
                <w:rFonts w:ascii="바탕체" w:eastAsia="바탕체" w:hAnsi="바탕체"/>
                <w:w w:val="90"/>
                <w:sz w:val="18"/>
                <w:lang w:eastAsia="ko-KR"/>
              </w:rPr>
              <w:t>시설로서</w:t>
            </w:r>
            <w:r>
              <w:rPr>
                <w:rFonts w:ascii="바탕체" w:eastAsia="바탕체" w:hAnsi="바탕체"/>
                <w:spacing w:val="-5"/>
                <w:w w:val="90"/>
                <w:sz w:val="18"/>
                <w:lang w:eastAsia="ko-KR"/>
              </w:rPr>
              <w:t xml:space="preserve"> </w:t>
            </w:r>
            <w:r>
              <w:rPr>
                <w:w w:val="90"/>
                <w:sz w:val="18"/>
                <w:lang w:eastAsia="ko-KR"/>
              </w:rPr>
              <w:t>‘</w:t>
            </w:r>
            <w:r>
              <w:rPr>
                <w:rFonts w:ascii="바탕체" w:eastAsia="바탕체" w:hAnsi="바탕체"/>
                <w:w w:val="90"/>
                <w:sz w:val="18"/>
                <w:lang w:eastAsia="ko-KR"/>
              </w:rPr>
              <w:t>노인놀이터</w:t>
            </w:r>
            <w:r>
              <w:rPr>
                <w:w w:val="90"/>
                <w:sz w:val="18"/>
                <w:lang w:eastAsia="ko-KR"/>
              </w:rPr>
              <w:t>’</w:t>
            </w:r>
            <w:r>
              <w:rPr>
                <w:rFonts w:ascii="바탕체" w:eastAsia="바탕체" w:hAnsi="바탕체"/>
                <w:w w:val="90"/>
                <w:sz w:val="18"/>
                <w:lang w:eastAsia="ko-KR"/>
              </w:rPr>
              <w:t>의 필요성이</w:t>
            </w:r>
            <w:r>
              <w:rPr>
                <w:rFonts w:ascii="바탕체" w:eastAsia="바탕체" w:hAnsi="바탕체"/>
                <w:spacing w:val="-7"/>
                <w:w w:val="90"/>
                <w:sz w:val="18"/>
                <w:lang w:eastAsia="ko-KR"/>
              </w:rPr>
              <w:t xml:space="preserve"> </w:t>
            </w:r>
            <w:r>
              <w:rPr>
                <w:rFonts w:ascii="바탕체" w:eastAsia="바탕체" w:hAnsi="바탕체"/>
                <w:w w:val="90"/>
                <w:sz w:val="18"/>
                <w:lang w:eastAsia="ko-KR"/>
              </w:rPr>
              <w:t>꾸준히</w:t>
            </w:r>
            <w:r>
              <w:rPr>
                <w:rFonts w:ascii="바탕체" w:eastAsia="바탕체" w:hAnsi="바탕체"/>
                <w:spacing w:val="-7"/>
                <w:w w:val="90"/>
                <w:sz w:val="18"/>
                <w:lang w:eastAsia="ko-KR"/>
              </w:rPr>
              <w:t xml:space="preserve"> </w:t>
            </w:r>
            <w:r>
              <w:rPr>
                <w:rFonts w:ascii="바탕체" w:eastAsia="바탕체" w:hAnsi="바탕체"/>
                <w:w w:val="90"/>
                <w:sz w:val="18"/>
                <w:lang w:eastAsia="ko-KR"/>
              </w:rPr>
              <w:t>제기되어</w:t>
            </w:r>
            <w:r>
              <w:rPr>
                <w:rFonts w:ascii="바탕체" w:eastAsia="바탕체" w:hAnsi="바탕체"/>
                <w:spacing w:val="-7"/>
                <w:w w:val="90"/>
                <w:sz w:val="18"/>
                <w:lang w:eastAsia="ko-KR"/>
              </w:rPr>
              <w:t xml:space="preserve"> </w:t>
            </w:r>
            <w:r>
              <w:rPr>
                <w:rFonts w:ascii="바탕체" w:eastAsia="바탕체" w:hAnsi="바탕체"/>
                <w:w w:val="90"/>
                <w:sz w:val="18"/>
                <w:lang w:eastAsia="ko-KR"/>
              </w:rPr>
              <w:t>오고</w:t>
            </w:r>
            <w:r>
              <w:rPr>
                <w:rFonts w:ascii="바탕체" w:eastAsia="바탕체" w:hAnsi="바탕체"/>
                <w:spacing w:val="-7"/>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29"/>
                <w:sz w:val="18"/>
                <w:lang w:eastAsia="ko-KR"/>
              </w:rPr>
              <w:t xml:space="preserve"> </w:t>
            </w:r>
            <w:r>
              <w:rPr>
                <w:rFonts w:ascii="바탕체" w:eastAsia="바탕체" w:hAnsi="바탕체"/>
                <w:w w:val="90"/>
                <w:sz w:val="18"/>
                <w:lang w:eastAsia="ko-KR"/>
              </w:rPr>
              <w:t>이에</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노인여가복지 </w:t>
            </w:r>
            <w:r>
              <w:rPr>
                <w:rFonts w:ascii="바탕체" w:eastAsia="바탕체" w:hAnsi="바탕체"/>
                <w:spacing w:val="-12"/>
                <w:sz w:val="18"/>
                <w:lang w:eastAsia="ko-KR"/>
              </w:rPr>
              <w:t>시설에</w:t>
            </w:r>
            <w:r>
              <w:rPr>
                <w:rFonts w:ascii="바탕체" w:eastAsia="바탕체" w:hAnsi="바탕체"/>
                <w:spacing w:val="-11"/>
                <w:sz w:val="18"/>
                <w:lang w:eastAsia="ko-KR"/>
              </w:rPr>
              <w:t xml:space="preserve"> </w:t>
            </w:r>
            <w:r>
              <w:rPr>
                <w:rFonts w:ascii="바탕체" w:eastAsia="바탕체" w:hAnsi="바탕체"/>
                <w:spacing w:val="-12"/>
                <w:sz w:val="18"/>
                <w:lang w:eastAsia="ko-KR"/>
              </w:rPr>
              <w:t>노인놀이터를</w:t>
            </w:r>
            <w:r>
              <w:rPr>
                <w:rFonts w:ascii="바탕체" w:eastAsia="바탕체" w:hAnsi="바탕체"/>
                <w:spacing w:val="-10"/>
                <w:sz w:val="18"/>
                <w:lang w:eastAsia="ko-KR"/>
              </w:rPr>
              <w:t xml:space="preserve"> </w:t>
            </w:r>
            <w:r>
              <w:rPr>
                <w:rFonts w:ascii="바탕체" w:eastAsia="바탕체" w:hAnsi="바탕체"/>
                <w:spacing w:val="-12"/>
                <w:sz w:val="18"/>
                <w:lang w:eastAsia="ko-KR"/>
              </w:rPr>
              <w:t>추가하여</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노인의</w:t>
            </w:r>
            <w:r>
              <w:rPr>
                <w:rFonts w:ascii="바탕체" w:eastAsia="바탕체" w:hAnsi="바탕체"/>
                <w:spacing w:val="-11"/>
                <w:sz w:val="18"/>
                <w:lang w:eastAsia="ko-KR"/>
              </w:rPr>
              <w:t xml:space="preserve"> </w:t>
            </w:r>
            <w:r>
              <w:rPr>
                <w:rFonts w:ascii="바탕체" w:eastAsia="바탕체" w:hAnsi="바탕체"/>
                <w:spacing w:val="-12"/>
                <w:sz w:val="18"/>
                <w:lang w:eastAsia="ko-KR"/>
              </w:rPr>
              <w:t>심신의</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건강을 </w:t>
            </w:r>
            <w:r>
              <w:rPr>
                <w:rFonts w:ascii="바탕체" w:eastAsia="바탕체" w:hAnsi="바탕체"/>
                <w:spacing w:val="-8"/>
                <w:sz w:val="18"/>
                <w:lang w:eastAsia="ko-KR"/>
              </w:rPr>
              <w:t>유지하고</w:t>
            </w:r>
            <w:r>
              <w:rPr>
                <w:rFonts w:ascii="바탕체" w:eastAsia="바탕체" w:hAnsi="바탕체"/>
                <w:spacing w:val="-15"/>
                <w:sz w:val="18"/>
                <w:lang w:eastAsia="ko-KR"/>
              </w:rPr>
              <w:t xml:space="preserve"> </w:t>
            </w:r>
            <w:r>
              <w:rPr>
                <w:rFonts w:ascii="바탕체" w:eastAsia="바탕체" w:hAnsi="바탕체"/>
                <w:spacing w:val="-8"/>
                <w:sz w:val="18"/>
                <w:lang w:eastAsia="ko-KR"/>
              </w:rPr>
              <w:t>복지를</w:t>
            </w:r>
            <w:r>
              <w:rPr>
                <w:rFonts w:ascii="바탕체" w:eastAsia="바탕체" w:hAnsi="바탕체"/>
                <w:spacing w:val="-14"/>
                <w:sz w:val="18"/>
                <w:lang w:eastAsia="ko-KR"/>
              </w:rPr>
              <w:t xml:space="preserve"> </w:t>
            </w:r>
            <w:r>
              <w:rPr>
                <w:rFonts w:ascii="바탕체" w:eastAsia="바탕체" w:hAnsi="바탕체"/>
                <w:spacing w:val="-8"/>
                <w:sz w:val="18"/>
                <w:lang w:eastAsia="ko-KR"/>
              </w:rPr>
              <w:t>증진시키려는</w:t>
            </w:r>
            <w:r>
              <w:rPr>
                <w:rFonts w:ascii="바탕체" w:eastAsia="바탕체" w:hAnsi="바탕체"/>
                <w:spacing w:val="-15"/>
                <w:sz w:val="18"/>
                <w:lang w:eastAsia="ko-KR"/>
              </w:rPr>
              <w:t xml:space="preserve"> </w:t>
            </w:r>
            <w:r>
              <w:rPr>
                <w:rFonts w:ascii="바탕체" w:eastAsia="바탕체" w:hAnsi="바탕체"/>
                <w:spacing w:val="-8"/>
                <w:sz w:val="18"/>
                <w:lang w:eastAsia="ko-KR"/>
              </w:rPr>
              <w:t>것임</w:t>
            </w:r>
            <w:r>
              <w:rPr>
                <w:spacing w:val="-8"/>
                <w:sz w:val="18"/>
                <w:lang w:eastAsia="ko-KR"/>
              </w:rPr>
              <w:t>(.</w:t>
            </w:r>
            <w:r>
              <w:rPr>
                <w:spacing w:val="-3"/>
                <w:sz w:val="18"/>
                <w:lang w:eastAsia="ko-KR"/>
              </w:rPr>
              <w:t xml:space="preserve"> </w:t>
            </w:r>
            <w:r>
              <w:rPr>
                <w:spacing w:val="-8"/>
                <w:sz w:val="18"/>
                <w:lang w:eastAsia="ko-KR"/>
              </w:rPr>
              <w:t>.</w:t>
            </w:r>
            <w:r>
              <w:rPr>
                <w:spacing w:val="-3"/>
                <w:sz w:val="18"/>
                <w:lang w:eastAsia="ko-KR"/>
              </w:rPr>
              <w:t xml:space="preserve"> </w:t>
            </w:r>
            <w:r>
              <w:rPr>
                <w:spacing w:val="-8"/>
                <w:sz w:val="18"/>
                <w:lang w:eastAsia="ko-KR"/>
              </w:rPr>
              <w:t>.</w:t>
            </w:r>
            <w:r>
              <w:rPr>
                <w:spacing w:val="-4"/>
                <w:sz w:val="18"/>
                <w:lang w:eastAsia="ko-KR"/>
              </w:rPr>
              <w:t xml:space="preserve"> </w:t>
            </w:r>
            <w:r>
              <w:rPr>
                <w:spacing w:val="-8"/>
                <w:sz w:val="18"/>
              </w:rPr>
              <w:t>The</w:t>
            </w:r>
            <w:r>
              <w:rPr>
                <w:spacing w:val="-3"/>
                <w:sz w:val="18"/>
              </w:rPr>
              <w:t xml:space="preserve"> </w:t>
            </w:r>
            <w:r>
              <w:rPr>
                <w:spacing w:val="-8"/>
                <w:sz w:val="18"/>
              </w:rPr>
              <w:t>necessity</w:t>
            </w:r>
            <w:r>
              <w:rPr>
                <w:spacing w:val="4"/>
                <w:sz w:val="18"/>
              </w:rPr>
              <w:t xml:space="preserve"> </w:t>
            </w:r>
            <w:r>
              <w:rPr>
                <w:spacing w:val="-8"/>
                <w:sz w:val="18"/>
              </w:rPr>
              <w:t>for</w:t>
            </w:r>
            <w:r>
              <w:rPr>
                <w:sz w:val="18"/>
              </w:rPr>
              <w:t xml:space="preserve"> establishing</w:t>
            </w:r>
            <w:r>
              <w:rPr>
                <w:spacing w:val="-12"/>
                <w:sz w:val="18"/>
              </w:rPr>
              <w:t xml:space="preserve"> </w:t>
            </w:r>
            <w:r>
              <w:rPr>
                <w:sz w:val="18"/>
              </w:rPr>
              <w:t>’Senior</w:t>
            </w:r>
            <w:r>
              <w:rPr>
                <w:spacing w:val="-11"/>
                <w:sz w:val="18"/>
              </w:rPr>
              <w:t xml:space="preserve"> </w:t>
            </w:r>
            <w:r>
              <w:rPr>
                <w:sz w:val="18"/>
              </w:rPr>
              <w:t>Playgrounds’</w:t>
            </w:r>
            <w:r>
              <w:rPr>
                <w:spacing w:val="-1"/>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)—defined as facili-ties</w:t>
            </w:r>
            <w:r>
              <w:rPr>
                <w:spacing w:val="-10"/>
                <w:sz w:val="18"/>
              </w:rPr>
              <w:t xml:space="preserve"> </w:t>
            </w:r>
            <w:r>
              <w:rPr>
                <w:sz w:val="18"/>
              </w:rPr>
              <w:t>composed</w:t>
            </w:r>
            <w:r>
              <w:rPr>
                <w:spacing w:val="-10"/>
                <w:sz w:val="18"/>
              </w:rPr>
              <w:t xml:space="preserve"> </w:t>
            </w:r>
            <w:r>
              <w:rPr>
                <w:sz w:val="18"/>
              </w:rPr>
              <w:t>of</w:t>
            </w:r>
            <w:r>
              <w:rPr>
                <w:spacing w:val="-10"/>
                <w:sz w:val="18"/>
              </w:rPr>
              <w:t xml:space="preserve"> </w:t>
            </w:r>
            <w:r>
              <w:rPr>
                <w:sz w:val="18"/>
              </w:rPr>
              <w:t>structures</w:t>
            </w:r>
            <w:r>
              <w:rPr>
                <w:spacing w:val="-10"/>
                <w:sz w:val="18"/>
              </w:rPr>
              <w:t xml:space="preserve"> </w:t>
            </w:r>
            <w:r>
              <w:rPr>
                <w:sz w:val="18"/>
              </w:rPr>
              <w:t>safely</w:t>
            </w:r>
            <w:r>
              <w:rPr>
                <w:spacing w:val="-10"/>
                <w:sz w:val="18"/>
              </w:rPr>
              <w:t xml:space="preserve"> </w:t>
            </w:r>
            <w:r>
              <w:rPr>
                <w:sz w:val="18"/>
              </w:rPr>
              <w:t>designed</w:t>
            </w:r>
            <w:r>
              <w:rPr>
                <w:spacing w:val="-10"/>
                <w:sz w:val="18"/>
              </w:rPr>
              <w:t xml:space="preserve"> </w:t>
            </w:r>
            <w:r>
              <w:rPr>
                <w:sz w:val="18"/>
              </w:rPr>
              <w:t>with</w:t>
            </w:r>
            <w:r>
              <w:rPr>
                <w:spacing w:val="-10"/>
                <w:sz w:val="18"/>
              </w:rPr>
              <w:t xml:space="preserve"> </w:t>
            </w:r>
            <w:r>
              <w:rPr>
                <w:sz w:val="18"/>
              </w:rPr>
              <w:t>considera-</w:t>
            </w:r>
            <w:r>
              <w:rPr>
                <w:spacing w:val="-2"/>
                <w:sz w:val="18"/>
              </w:rPr>
              <w:t xml:space="preserve">tion for the physical, psychological, and cognitive condition </w:t>
            </w:r>
            <w:r>
              <w:rPr>
                <w:sz w:val="18"/>
              </w:rPr>
              <w:t>of</w:t>
            </w:r>
            <w:r>
              <w:rPr>
                <w:spacing w:val="22"/>
                <w:sz w:val="18"/>
              </w:rPr>
              <w:t xml:space="preserve"> </w:t>
            </w:r>
            <w:r>
              <w:rPr>
                <w:sz w:val="18"/>
              </w:rPr>
              <w:t>the</w:t>
            </w:r>
            <w:r>
              <w:rPr>
                <w:spacing w:val="22"/>
                <w:sz w:val="18"/>
              </w:rPr>
              <w:t xml:space="preserve"> </w:t>
            </w:r>
            <w:r>
              <w:rPr>
                <w:sz w:val="18"/>
              </w:rPr>
              <w:t>elderly—has</w:t>
            </w:r>
            <w:r>
              <w:rPr>
                <w:spacing w:val="22"/>
                <w:sz w:val="18"/>
              </w:rPr>
              <w:t xml:space="preserve"> </w:t>
            </w:r>
            <w:r>
              <w:rPr>
                <w:sz w:val="18"/>
              </w:rPr>
              <w:t>been</w:t>
            </w:r>
            <w:r>
              <w:rPr>
                <w:spacing w:val="22"/>
                <w:sz w:val="18"/>
              </w:rPr>
              <w:t xml:space="preserve"> </w:t>
            </w:r>
            <w:r>
              <w:rPr>
                <w:sz w:val="18"/>
              </w:rPr>
              <w:t>consistently</w:t>
            </w:r>
            <w:r>
              <w:rPr>
                <w:spacing w:val="22"/>
                <w:sz w:val="18"/>
              </w:rPr>
              <w:t xml:space="preserve"> </w:t>
            </w:r>
            <w:r>
              <w:rPr>
                <w:sz w:val="18"/>
              </w:rPr>
              <w:t>raised.</w:t>
            </w:r>
            <w:r>
              <w:rPr>
                <w:spacing w:val="68"/>
                <w:sz w:val="18"/>
              </w:rPr>
              <w:t xml:space="preserve">   </w:t>
            </w:r>
            <w:r>
              <w:rPr>
                <w:spacing w:val="-2"/>
                <w:sz w:val="18"/>
              </w:rPr>
              <w:t>Accord-</w:t>
            </w:r>
          </w:p>
          <w:p w14:paraId="4206AD75" w14:textId="77777777" w:rsidR="00832031" w:rsidRDefault="00000000">
            <w:pPr>
              <w:pStyle w:val="TableParagraph"/>
              <w:spacing w:before="8" w:line="254" w:lineRule="auto"/>
              <w:ind w:left="123" w:right="110"/>
              <w:jc w:val="both"/>
              <w:rPr>
                <w:sz w:val="18"/>
              </w:rPr>
            </w:pPr>
            <w:r>
              <w:rPr>
                <w:sz w:val="18"/>
              </w:rPr>
              <w:t>ingly, the objective is to maintain the physical and mental health of the elderly and promote their welfare by adding Senior Playgrounds to the category of senior leisure and welfare facilities.</w:t>
            </w:r>
            <w:r>
              <w:rPr>
                <w:spacing w:val="80"/>
                <w:sz w:val="18"/>
              </w:rPr>
              <w:t xml:space="preserve">  </w:t>
            </w:r>
            <w:r>
              <w:rPr>
                <w:sz w:val="18"/>
              </w:rPr>
              <w:t>)</w:t>
            </w:r>
          </w:p>
        </w:tc>
      </w:tr>
      <w:tr w:rsidR="00832031" w14:paraId="19C97079" w14:textId="77777777">
        <w:trPr>
          <w:trHeight w:val="2926"/>
        </w:trPr>
        <w:tc>
          <w:tcPr>
            <w:tcW w:w="2515" w:type="dxa"/>
          </w:tcPr>
          <w:p w14:paraId="4D142E41"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1A3F6402" w14:textId="77777777" w:rsidR="00832031" w:rsidRDefault="00000000">
            <w:pPr>
              <w:pStyle w:val="TableParagraph"/>
              <w:spacing w:before="39"/>
              <w:ind w:left="8" w:right="1"/>
              <w:rPr>
                <w:sz w:val="18"/>
              </w:rPr>
            </w:pPr>
            <w:r>
              <w:rPr>
                <w:spacing w:val="-2"/>
                <w:sz w:val="18"/>
              </w:rPr>
              <w:t>2110080</w:t>
            </w:r>
          </w:p>
        </w:tc>
        <w:tc>
          <w:tcPr>
            <w:tcW w:w="1607" w:type="dxa"/>
          </w:tcPr>
          <w:p w14:paraId="0CEC65E4" w14:textId="77777777" w:rsidR="00832031" w:rsidRDefault="00000000">
            <w:pPr>
              <w:pStyle w:val="TableParagraph"/>
              <w:spacing w:before="24"/>
              <w:ind w:left="613" w:right="147" w:hanging="455"/>
              <w:jc w:val="left"/>
              <w:rPr>
                <w:sz w:val="18"/>
              </w:rPr>
            </w:pPr>
            <w:r>
              <w:rPr>
                <w:rFonts w:ascii="바탕체" w:eastAsia="바탕체"/>
                <w:spacing w:val="-4"/>
                <w:sz w:val="18"/>
              </w:rPr>
              <w:t>김수흥</w:t>
            </w:r>
            <w:r>
              <w:rPr>
                <w:spacing w:val="-4"/>
                <w:sz w:val="18"/>
              </w:rPr>
              <w:t>(Sooheung Kim)</w:t>
            </w:r>
          </w:p>
        </w:tc>
        <w:tc>
          <w:tcPr>
            <w:tcW w:w="4498" w:type="dxa"/>
          </w:tcPr>
          <w:p w14:paraId="640D820A" w14:textId="77777777" w:rsidR="00832031" w:rsidRDefault="00000000">
            <w:pPr>
              <w:pStyle w:val="TableParagraph"/>
              <w:spacing w:before="26" w:line="237" w:lineRule="auto"/>
              <w:ind w:left="123" w:right="110"/>
              <w:jc w:val="both"/>
              <w:rPr>
                <w:sz w:val="18"/>
              </w:rPr>
            </w:pPr>
            <w:r>
              <w:rPr>
                <w:w w:val="90"/>
                <w:sz w:val="18"/>
                <w:lang w:eastAsia="ko-KR"/>
              </w:rPr>
              <w:t>...</w:t>
            </w:r>
            <w:r>
              <w:rPr>
                <w:spacing w:val="33"/>
                <w:sz w:val="18"/>
                <w:lang w:eastAsia="ko-KR"/>
              </w:rPr>
              <w:t xml:space="preserve"> </w:t>
            </w:r>
            <w:r>
              <w:rPr>
                <w:rFonts w:ascii="바탕체" w:eastAsia="바탕체" w:hAnsi="바탕체"/>
                <w:w w:val="90"/>
                <w:sz w:val="18"/>
                <w:lang w:eastAsia="ko-KR"/>
              </w:rPr>
              <w:t>현금창출</w:t>
            </w:r>
            <w:r>
              <w:rPr>
                <w:rFonts w:ascii="바탕체" w:eastAsia="바탕체" w:hAnsi="바탕체"/>
                <w:spacing w:val="-3"/>
                <w:w w:val="90"/>
                <w:sz w:val="18"/>
                <w:lang w:eastAsia="ko-KR"/>
              </w:rPr>
              <w:t xml:space="preserve"> </w:t>
            </w:r>
            <w:r>
              <w:rPr>
                <w:rFonts w:ascii="바탕체" w:eastAsia="바탕체" w:hAnsi="바탕체"/>
                <w:w w:val="90"/>
                <w:sz w:val="18"/>
                <w:lang w:eastAsia="ko-KR"/>
              </w:rPr>
              <w:t>능력이</w:t>
            </w:r>
            <w:r>
              <w:rPr>
                <w:rFonts w:ascii="바탕체" w:eastAsia="바탕체" w:hAnsi="바탕체"/>
                <w:spacing w:val="-3"/>
                <w:w w:val="90"/>
                <w:sz w:val="18"/>
                <w:lang w:eastAsia="ko-KR"/>
              </w:rPr>
              <w:t xml:space="preserve"> </w:t>
            </w:r>
            <w:r>
              <w:rPr>
                <w:rFonts w:ascii="바탕체" w:eastAsia="바탕체" w:hAnsi="바탕체"/>
                <w:w w:val="90"/>
                <w:sz w:val="18"/>
                <w:lang w:eastAsia="ko-KR"/>
              </w:rPr>
              <w:t>부족한</w:t>
            </w:r>
            <w:r>
              <w:rPr>
                <w:rFonts w:ascii="바탕체" w:eastAsia="바탕체" w:hAnsi="바탕체"/>
                <w:spacing w:val="-3"/>
                <w:w w:val="90"/>
                <w:sz w:val="18"/>
                <w:lang w:eastAsia="ko-KR"/>
              </w:rPr>
              <w:t xml:space="preserve"> </w:t>
            </w:r>
            <w:r>
              <w:rPr>
                <w:rFonts w:ascii="바탕체" w:eastAsia="바탕체" w:hAnsi="바탕체"/>
                <w:w w:val="90"/>
                <w:sz w:val="18"/>
                <w:lang w:eastAsia="ko-KR"/>
              </w:rPr>
              <w:t>저소득</w:t>
            </w:r>
            <w:r>
              <w:rPr>
                <w:rFonts w:ascii="Verdana" w:eastAsia="Verdana" w:hAnsi="Verdana"/>
                <w:i/>
                <w:w w:val="90"/>
                <w:sz w:val="18"/>
                <w:lang w:eastAsia="ko-KR"/>
              </w:rPr>
              <w:t>·</w:t>
            </w:r>
            <w:r>
              <w:rPr>
                <w:rFonts w:ascii="바탕체" w:eastAsia="바탕체" w:hAnsi="바탕체"/>
                <w:w w:val="90"/>
                <w:sz w:val="18"/>
                <w:lang w:eastAsia="ko-KR"/>
              </w:rPr>
              <w:t>고령자인</w:t>
            </w:r>
            <w:r>
              <w:rPr>
                <w:rFonts w:ascii="바탕체" w:eastAsia="바탕체" w:hAnsi="바탕체"/>
                <w:spacing w:val="-3"/>
                <w:w w:val="90"/>
                <w:sz w:val="18"/>
                <w:lang w:eastAsia="ko-KR"/>
              </w:rPr>
              <w:t xml:space="preserve"> </w:t>
            </w:r>
            <w:r>
              <w:rPr>
                <w:w w:val="90"/>
                <w:sz w:val="18"/>
                <w:lang w:eastAsia="ko-KR"/>
              </w:rPr>
              <w:t>1</w:t>
            </w:r>
            <w:r>
              <w:rPr>
                <w:rFonts w:ascii="바탕체" w:eastAsia="바탕체" w:hAnsi="바탕체"/>
                <w:w w:val="90"/>
                <w:sz w:val="18"/>
                <w:lang w:eastAsia="ko-KR"/>
              </w:rPr>
              <w:t>가구</w:t>
            </w:r>
            <w:r>
              <w:rPr>
                <w:rFonts w:ascii="바탕체" w:eastAsia="바탕체" w:hAnsi="바탕체"/>
                <w:spacing w:val="-3"/>
                <w:w w:val="90"/>
                <w:sz w:val="18"/>
                <w:lang w:eastAsia="ko-KR"/>
              </w:rPr>
              <w:t xml:space="preserve"> </w:t>
            </w:r>
            <w:r>
              <w:rPr>
                <w:w w:val="90"/>
                <w:sz w:val="18"/>
                <w:lang w:eastAsia="ko-KR"/>
              </w:rPr>
              <w:t>1</w:t>
            </w:r>
            <w:r>
              <w:rPr>
                <w:rFonts w:ascii="바탕체" w:eastAsia="바탕체" w:hAnsi="바탕체"/>
                <w:w w:val="90"/>
                <w:sz w:val="18"/>
                <w:lang w:eastAsia="ko-KR"/>
              </w:rPr>
              <w:t>주택 실거주자들이</w:t>
            </w:r>
            <w:r>
              <w:rPr>
                <w:rFonts w:ascii="바탕체" w:eastAsia="바탕체" w:hAnsi="바탕체"/>
                <w:spacing w:val="-8"/>
                <w:w w:val="90"/>
                <w:sz w:val="18"/>
                <w:lang w:eastAsia="ko-KR"/>
              </w:rPr>
              <w:t xml:space="preserve"> </w:t>
            </w:r>
            <w:r>
              <w:rPr>
                <w:w w:val="90"/>
                <w:sz w:val="18"/>
                <w:lang w:eastAsia="ko-KR"/>
              </w:rPr>
              <w:t>...</w:t>
            </w:r>
            <w:r>
              <w:rPr>
                <w:spacing w:val="28"/>
                <w:sz w:val="18"/>
                <w:lang w:eastAsia="ko-KR"/>
              </w:rPr>
              <w:t xml:space="preserve"> </w:t>
            </w:r>
            <w:r>
              <w:rPr>
                <w:rFonts w:ascii="바탕체" w:eastAsia="바탕체" w:hAnsi="바탕체"/>
                <w:w w:val="90"/>
                <w:sz w:val="18"/>
                <w:lang w:eastAsia="ko-KR"/>
              </w:rPr>
              <w:t>종합부동산세를</w:t>
            </w:r>
            <w:r>
              <w:rPr>
                <w:rFonts w:ascii="바탕체" w:eastAsia="바탕체" w:hAnsi="바탕체"/>
                <w:spacing w:val="-8"/>
                <w:w w:val="90"/>
                <w:sz w:val="18"/>
                <w:lang w:eastAsia="ko-KR"/>
              </w:rPr>
              <w:t xml:space="preserve"> </w:t>
            </w:r>
            <w:r>
              <w:rPr>
                <w:rFonts w:ascii="바탕체" w:eastAsia="바탕체" w:hAnsi="바탕체"/>
                <w:w w:val="90"/>
                <w:sz w:val="18"/>
                <w:lang w:eastAsia="ko-KR"/>
              </w:rPr>
              <w:t>납부하는데</w:t>
            </w:r>
            <w:r>
              <w:rPr>
                <w:rFonts w:ascii="바탕체" w:eastAsia="바탕체" w:hAnsi="바탕체"/>
                <w:spacing w:val="-8"/>
                <w:w w:val="90"/>
                <w:sz w:val="18"/>
                <w:lang w:eastAsia="ko-KR"/>
              </w:rPr>
              <w:t xml:space="preserve"> </w:t>
            </w:r>
            <w:r>
              <w:rPr>
                <w:rFonts w:ascii="바탕체" w:eastAsia="바탕체" w:hAnsi="바탕체"/>
                <w:w w:val="90"/>
                <w:sz w:val="18"/>
                <w:lang w:eastAsia="ko-KR"/>
              </w:rPr>
              <w:t>많은</w:t>
            </w:r>
            <w:r>
              <w:rPr>
                <w:rFonts w:ascii="바탕체" w:eastAsia="바탕체" w:hAnsi="바탕체"/>
                <w:spacing w:val="-8"/>
                <w:w w:val="90"/>
                <w:sz w:val="18"/>
                <w:lang w:eastAsia="ko-KR"/>
              </w:rPr>
              <w:t xml:space="preserve"> </w:t>
            </w:r>
            <w:r>
              <w:rPr>
                <w:rFonts w:ascii="바탕체" w:eastAsia="바탕체" w:hAnsi="바탕체"/>
                <w:w w:val="90"/>
                <w:sz w:val="18"/>
                <w:lang w:eastAsia="ko-KR"/>
              </w:rPr>
              <w:t xml:space="preserve">어려움 </w:t>
            </w:r>
            <w:r>
              <w:rPr>
                <w:rFonts w:ascii="바탕체" w:eastAsia="바탕체" w:hAnsi="바탕체"/>
                <w:spacing w:val="-2"/>
                <w:w w:val="90"/>
                <w:sz w:val="18"/>
                <w:lang w:eastAsia="ko-KR"/>
              </w:rPr>
              <w:t>이</w:t>
            </w:r>
            <w:r>
              <w:rPr>
                <w:rFonts w:ascii="바탕체" w:eastAsia="바탕체" w:hAnsi="바탕체"/>
                <w:spacing w:val="-12"/>
                <w:w w:val="90"/>
                <w:sz w:val="18"/>
                <w:lang w:eastAsia="ko-KR"/>
              </w:rPr>
              <w:t xml:space="preserve"> </w:t>
            </w:r>
            <w:r>
              <w:rPr>
                <w:spacing w:val="-2"/>
                <w:w w:val="90"/>
                <w:sz w:val="18"/>
                <w:lang w:eastAsia="ko-KR"/>
              </w:rPr>
              <w:t>...</w:t>
            </w:r>
            <w:r>
              <w:rPr>
                <w:spacing w:val="-5"/>
                <w:w w:val="90"/>
                <w:sz w:val="18"/>
                <w:lang w:eastAsia="ko-KR"/>
              </w:rPr>
              <w:t xml:space="preserve"> </w:t>
            </w:r>
            <w:r>
              <w:rPr>
                <w:rFonts w:ascii="바탕체" w:eastAsia="바탕체" w:hAnsi="바탕체"/>
                <w:spacing w:val="-2"/>
                <w:w w:val="90"/>
                <w:sz w:val="18"/>
                <w:lang w:eastAsia="ko-KR"/>
              </w:rPr>
              <w:t>이에</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만</w:t>
            </w:r>
            <w:r>
              <w:rPr>
                <w:rFonts w:ascii="바탕체" w:eastAsia="바탕체" w:hAnsi="바탕체"/>
                <w:spacing w:val="-12"/>
                <w:w w:val="90"/>
                <w:sz w:val="18"/>
                <w:lang w:eastAsia="ko-KR"/>
              </w:rPr>
              <w:t xml:space="preserve"> </w:t>
            </w:r>
            <w:r>
              <w:rPr>
                <w:spacing w:val="-2"/>
                <w:w w:val="90"/>
                <w:sz w:val="18"/>
                <w:lang w:eastAsia="ko-KR"/>
              </w:rPr>
              <w:t>60</w:t>
            </w:r>
            <w:r>
              <w:rPr>
                <w:rFonts w:ascii="바탕체" w:eastAsia="바탕체" w:hAnsi="바탕체"/>
                <w:spacing w:val="-2"/>
                <w:w w:val="90"/>
                <w:sz w:val="18"/>
                <w:lang w:eastAsia="ko-KR"/>
              </w:rPr>
              <w:t>세</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이상의</w:t>
            </w:r>
            <w:r>
              <w:rPr>
                <w:rFonts w:ascii="바탕체" w:eastAsia="바탕체" w:hAnsi="바탕체"/>
                <w:spacing w:val="-12"/>
                <w:w w:val="90"/>
                <w:sz w:val="18"/>
                <w:lang w:eastAsia="ko-KR"/>
              </w:rPr>
              <w:t xml:space="preserve"> </w:t>
            </w:r>
            <w:r>
              <w:rPr>
                <w:spacing w:val="-2"/>
                <w:w w:val="90"/>
                <w:sz w:val="18"/>
                <w:lang w:eastAsia="ko-KR"/>
              </w:rPr>
              <w:t>1</w:t>
            </w:r>
            <w:r>
              <w:rPr>
                <w:rFonts w:ascii="바탕체" w:eastAsia="바탕체" w:hAnsi="바탕체"/>
                <w:spacing w:val="-2"/>
                <w:w w:val="90"/>
                <w:sz w:val="18"/>
                <w:lang w:eastAsia="ko-KR"/>
              </w:rPr>
              <w:t>가구</w:t>
            </w:r>
            <w:r>
              <w:rPr>
                <w:rFonts w:ascii="바탕체" w:eastAsia="바탕체" w:hAnsi="바탕체"/>
                <w:spacing w:val="-11"/>
                <w:w w:val="90"/>
                <w:sz w:val="18"/>
                <w:lang w:eastAsia="ko-KR"/>
              </w:rPr>
              <w:t xml:space="preserve"> </w:t>
            </w:r>
            <w:r>
              <w:rPr>
                <w:spacing w:val="-2"/>
                <w:w w:val="90"/>
                <w:sz w:val="18"/>
                <w:lang w:eastAsia="ko-KR"/>
              </w:rPr>
              <w:t>1</w:t>
            </w:r>
            <w:r>
              <w:rPr>
                <w:rFonts w:ascii="바탕체" w:eastAsia="바탕체" w:hAnsi="바탕체"/>
                <w:spacing w:val="-2"/>
                <w:w w:val="90"/>
                <w:sz w:val="18"/>
                <w:lang w:eastAsia="ko-KR"/>
              </w:rPr>
              <w:t>주택</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실거주자인</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납세의 </w:t>
            </w:r>
            <w:r>
              <w:rPr>
                <w:rFonts w:ascii="바탕체" w:eastAsia="바탕체" w:hAnsi="바탕체"/>
                <w:w w:val="90"/>
                <w:sz w:val="18"/>
                <w:lang w:eastAsia="ko-KR"/>
              </w:rPr>
              <w:t>무자에</w:t>
            </w:r>
            <w:r>
              <w:rPr>
                <w:rFonts w:ascii="바탕체" w:eastAsia="바탕체" w:hAnsi="바탕체"/>
                <w:spacing w:val="-6"/>
                <w:w w:val="90"/>
                <w:sz w:val="18"/>
                <w:lang w:eastAsia="ko-KR"/>
              </w:rPr>
              <w:t xml:space="preserve"> </w:t>
            </w:r>
            <w:r>
              <w:rPr>
                <w:rFonts w:ascii="바탕체" w:eastAsia="바탕체" w:hAnsi="바탕체"/>
                <w:w w:val="90"/>
                <w:sz w:val="18"/>
                <w:lang w:eastAsia="ko-KR"/>
              </w:rPr>
              <w:t>대해서는</w:t>
            </w:r>
            <w:r>
              <w:rPr>
                <w:rFonts w:ascii="바탕체" w:eastAsia="바탕체" w:hAnsi="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hAnsi="바탕체"/>
                <w:w w:val="90"/>
                <w:sz w:val="18"/>
                <w:lang w:eastAsia="ko-KR"/>
              </w:rPr>
              <w:t>납부를</w:t>
            </w:r>
            <w:r>
              <w:rPr>
                <w:rFonts w:ascii="바탕체" w:eastAsia="바탕체" w:hAnsi="바탕체"/>
                <w:spacing w:val="-6"/>
                <w:w w:val="90"/>
                <w:sz w:val="18"/>
                <w:lang w:eastAsia="ko-KR"/>
              </w:rPr>
              <w:t xml:space="preserve"> </w:t>
            </w:r>
            <w:r>
              <w:rPr>
                <w:rFonts w:ascii="바탕체" w:eastAsia="바탕체" w:hAnsi="바탕체"/>
                <w:w w:val="90"/>
                <w:sz w:val="18"/>
                <w:lang w:eastAsia="ko-KR"/>
              </w:rPr>
              <w:t>유예받을</w:t>
            </w:r>
            <w:r>
              <w:rPr>
                <w:rFonts w:ascii="바탕체" w:eastAsia="바탕체" w:hAnsi="바탕체"/>
                <w:spacing w:val="-6"/>
                <w:w w:val="90"/>
                <w:sz w:val="18"/>
                <w:lang w:eastAsia="ko-KR"/>
              </w:rPr>
              <w:t xml:space="preserve"> </w:t>
            </w:r>
            <w:r>
              <w:rPr>
                <w:rFonts w:ascii="바탕체" w:eastAsia="바탕체" w:hAnsi="바탕체"/>
                <w:w w:val="90"/>
                <w:sz w:val="18"/>
                <w:lang w:eastAsia="ko-KR"/>
              </w:rPr>
              <w:t>수</w:t>
            </w:r>
            <w:r>
              <w:rPr>
                <w:rFonts w:ascii="바탕체" w:eastAsia="바탕체" w:hAnsi="바탕체"/>
                <w:spacing w:val="-6"/>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6"/>
                <w:w w:val="90"/>
                <w:sz w:val="18"/>
                <w:lang w:eastAsia="ko-KR"/>
              </w:rPr>
              <w:t xml:space="preserve"> </w:t>
            </w:r>
            <w:r>
              <w:rPr>
                <w:rFonts w:ascii="바탕체" w:eastAsia="바탕체" w:hAnsi="바탕체"/>
                <w:w w:val="90"/>
                <w:sz w:val="18"/>
                <w:lang w:eastAsia="ko-KR"/>
              </w:rPr>
              <w:t>함으로써 종합부동산세</w:t>
            </w:r>
            <w:r>
              <w:rPr>
                <w:rFonts w:ascii="바탕체" w:eastAsia="바탕체" w:hAnsi="바탕체"/>
                <w:spacing w:val="-14"/>
                <w:w w:val="90"/>
                <w:sz w:val="18"/>
                <w:lang w:eastAsia="ko-KR"/>
              </w:rPr>
              <w:t xml:space="preserve"> </w:t>
            </w:r>
            <w:r>
              <w:rPr>
                <w:rFonts w:ascii="바탕체" w:eastAsia="바탕체" w:hAnsi="바탕체"/>
                <w:w w:val="90"/>
                <w:sz w:val="18"/>
                <w:lang w:eastAsia="ko-KR"/>
              </w:rPr>
              <w:t>납부의</w:t>
            </w:r>
            <w:r>
              <w:rPr>
                <w:rFonts w:ascii="바탕체" w:eastAsia="바탕체" w:hAnsi="바탕체"/>
                <w:spacing w:val="-13"/>
                <w:w w:val="90"/>
                <w:sz w:val="18"/>
                <w:lang w:eastAsia="ko-KR"/>
              </w:rPr>
              <w:t xml:space="preserve"> </w:t>
            </w:r>
            <w:r>
              <w:rPr>
                <w:rFonts w:ascii="바탕체" w:eastAsia="바탕체" w:hAnsi="바탕체"/>
                <w:w w:val="90"/>
                <w:sz w:val="18"/>
                <w:lang w:eastAsia="ko-KR"/>
              </w:rPr>
              <w:t>어려움을</w:t>
            </w:r>
            <w:r>
              <w:rPr>
                <w:rFonts w:ascii="바탕체" w:eastAsia="바탕체" w:hAnsi="바탕체"/>
                <w:spacing w:val="-14"/>
                <w:w w:val="90"/>
                <w:sz w:val="18"/>
                <w:lang w:eastAsia="ko-KR"/>
              </w:rPr>
              <w:t xml:space="preserve"> </w:t>
            </w:r>
            <w:r>
              <w:rPr>
                <w:rFonts w:ascii="바탕체" w:eastAsia="바탕체" w:hAnsi="바탕체"/>
                <w:w w:val="90"/>
                <w:sz w:val="18"/>
                <w:lang w:eastAsia="ko-KR"/>
              </w:rPr>
              <w:t>덜어주고자</w:t>
            </w:r>
            <w:r>
              <w:rPr>
                <w:rFonts w:ascii="바탕체" w:eastAsia="바탕체" w:hAnsi="바탕체"/>
                <w:spacing w:val="-13"/>
                <w:w w:val="90"/>
                <w:sz w:val="18"/>
                <w:lang w:eastAsia="ko-KR"/>
              </w:rPr>
              <w:t xml:space="preserve"> </w:t>
            </w:r>
            <w:r>
              <w:rPr>
                <w:rFonts w:ascii="바탕체" w:eastAsia="바탕체" w:hAnsi="바탕체"/>
                <w:w w:val="90"/>
                <w:sz w:val="18"/>
                <w:lang w:eastAsia="ko-KR"/>
              </w:rPr>
              <w:t>하는</w:t>
            </w:r>
            <w:r>
              <w:rPr>
                <w:rFonts w:ascii="바탕체" w:eastAsia="바탕체" w:hAnsi="바탕체"/>
                <w:spacing w:val="-14"/>
                <w:w w:val="90"/>
                <w:sz w:val="18"/>
                <w:lang w:eastAsia="ko-KR"/>
              </w:rPr>
              <w:t xml:space="preserve"> </w:t>
            </w:r>
            <w:r>
              <w:rPr>
                <w:rFonts w:ascii="바탕체" w:eastAsia="바탕체" w:hAnsi="바탕체"/>
                <w:w w:val="90"/>
                <w:sz w:val="18"/>
                <w:lang w:eastAsia="ko-KR"/>
              </w:rPr>
              <w:t>것임</w:t>
            </w:r>
            <w:r>
              <w:rPr>
                <w:rFonts w:ascii="바탕체" w:eastAsia="바탕체" w:hAnsi="바탕체"/>
                <w:spacing w:val="-13"/>
                <w:w w:val="90"/>
                <w:sz w:val="18"/>
                <w:lang w:eastAsia="ko-KR"/>
              </w:rPr>
              <w:t xml:space="preserve"> </w:t>
            </w:r>
            <w:r>
              <w:rPr>
                <w:w w:val="90"/>
                <w:sz w:val="18"/>
                <w:lang w:eastAsia="ko-KR"/>
              </w:rPr>
              <w:t>(.</w:t>
            </w:r>
            <w:r>
              <w:rPr>
                <w:spacing w:val="-7"/>
                <w:w w:val="90"/>
                <w:sz w:val="18"/>
                <w:lang w:eastAsia="ko-KR"/>
              </w:rPr>
              <w:t xml:space="preserve"> </w:t>
            </w:r>
            <w:r>
              <w:rPr>
                <w:w w:val="90"/>
                <w:sz w:val="18"/>
                <w:lang w:eastAsia="ko-KR"/>
              </w:rPr>
              <w:t>.</w:t>
            </w:r>
            <w:r>
              <w:rPr>
                <w:spacing w:val="-4"/>
                <w:w w:val="90"/>
                <w:sz w:val="18"/>
                <w:lang w:eastAsia="ko-KR"/>
              </w:rPr>
              <w:t xml:space="preserve"> </w:t>
            </w:r>
            <w:r>
              <w:rPr>
                <w:w w:val="90"/>
                <w:sz w:val="18"/>
                <w:lang w:eastAsia="ko-KR"/>
              </w:rPr>
              <w:t xml:space="preserve">. </w:t>
            </w:r>
            <w:r>
              <w:rPr>
                <w:sz w:val="18"/>
              </w:rPr>
              <w:t>Single-home</w:t>
            </w:r>
            <w:r>
              <w:rPr>
                <w:spacing w:val="-2"/>
                <w:sz w:val="18"/>
              </w:rPr>
              <w:t xml:space="preserve"> </w:t>
            </w:r>
            <w:r>
              <w:rPr>
                <w:sz w:val="18"/>
              </w:rPr>
              <w:t>owners</w:t>
            </w:r>
            <w:r>
              <w:rPr>
                <w:spacing w:val="-2"/>
                <w:sz w:val="18"/>
              </w:rPr>
              <w:t xml:space="preserve"> </w:t>
            </w:r>
            <w:r>
              <w:rPr>
                <w:sz w:val="18"/>
              </w:rPr>
              <w:t>who</w:t>
            </w:r>
            <w:r>
              <w:rPr>
                <w:spacing w:val="-2"/>
                <w:sz w:val="18"/>
              </w:rPr>
              <w:t xml:space="preserve"> </w:t>
            </w:r>
            <w:r>
              <w:rPr>
                <w:sz w:val="18"/>
              </w:rPr>
              <w:t>are</w:t>
            </w:r>
            <w:r>
              <w:rPr>
                <w:spacing w:val="-2"/>
                <w:sz w:val="18"/>
              </w:rPr>
              <w:t xml:space="preserve"> </w:t>
            </w:r>
            <w:r>
              <w:rPr>
                <w:sz w:val="18"/>
              </w:rPr>
              <w:t>low-income</w:t>
            </w:r>
            <w:r>
              <w:rPr>
                <w:spacing w:val="-2"/>
                <w:sz w:val="18"/>
              </w:rPr>
              <w:t xml:space="preserve"> </w:t>
            </w:r>
            <w:r>
              <w:rPr>
                <w:sz w:val="18"/>
              </w:rPr>
              <w:t>and</w:t>
            </w:r>
            <w:r>
              <w:rPr>
                <w:spacing w:val="-2"/>
                <w:sz w:val="18"/>
              </w:rPr>
              <w:t xml:space="preserve"> </w:t>
            </w:r>
            <w:r>
              <w:rPr>
                <w:sz w:val="18"/>
              </w:rPr>
              <w:t>elderly</w:t>
            </w:r>
            <w:r>
              <w:rPr>
                <w:spacing w:val="-2"/>
                <w:sz w:val="18"/>
              </w:rPr>
              <w:t xml:space="preserve"> </w:t>
            </w:r>
            <w:r>
              <w:rPr>
                <w:sz w:val="18"/>
              </w:rPr>
              <w:t>resi-</w:t>
            </w:r>
            <w:r>
              <w:rPr>
                <w:spacing w:val="-2"/>
                <w:sz w:val="18"/>
              </w:rPr>
              <w:t>dents</w:t>
            </w:r>
            <w:r>
              <w:rPr>
                <w:spacing w:val="-10"/>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who</w:t>
            </w:r>
            <w:r>
              <w:rPr>
                <w:spacing w:val="-7"/>
                <w:sz w:val="18"/>
              </w:rPr>
              <w:t xml:space="preserve"> </w:t>
            </w:r>
            <w:r>
              <w:rPr>
                <w:spacing w:val="-2"/>
                <w:sz w:val="18"/>
              </w:rPr>
              <w:t>often lack</w:t>
            </w:r>
            <w:r>
              <w:rPr>
                <w:spacing w:val="-3"/>
                <w:sz w:val="18"/>
              </w:rPr>
              <w:t xml:space="preserve"> </w:t>
            </w:r>
            <w:r>
              <w:rPr>
                <w:spacing w:val="-2"/>
                <w:sz w:val="18"/>
              </w:rPr>
              <w:t>sufficient</w:t>
            </w:r>
            <w:r>
              <w:rPr>
                <w:spacing w:val="-3"/>
                <w:sz w:val="18"/>
              </w:rPr>
              <w:t xml:space="preserve"> </w:t>
            </w:r>
            <w:r>
              <w:rPr>
                <w:spacing w:val="-2"/>
                <w:sz w:val="18"/>
              </w:rPr>
              <w:t>cash generation</w:t>
            </w:r>
            <w:r>
              <w:rPr>
                <w:spacing w:val="-3"/>
                <w:sz w:val="18"/>
              </w:rPr>
              <w:t xml:space="preserve"> </w:t>
            </w:r>
            <w:r>
              <w:rPr>
                <w:spacing w:val="-2"/>
                <w:sz w:val="18"/>
              </w:rPr>
              <w:t>capac-</w:t>
            </w:r>
            <w:r>
              <w:rPr>
                <w:sz w:val="18"/>
              </w:rPr>
              <w:t>ity, face significant difficulties in paying the Comprehen-sive</w:t>
            </w:r>
            <w:r>
              <w:rPr>
                <w:spacing w:val="11"/>
                <w:sz w:val="18"/>
              </w:rPr>
              <w:t xml:space="preserve"> </w:t>
            </w:r>
            <w:r>
              <w:rPr>
                <w:sz w:val="18"/>
              </w:rPr>
              <w:t>Real</w:t>
            </w:r>
            <w:r>
              <w:rPr>
                <w:spacing w:val="12"/>
                <w:sz w:val="18"/>
              </w:rPr>
              <w:t xml:space="preserve"> </w:t>
            </w:r>
            <w:r>
              <w:rPr>
                <w:sz w:val="18"/>
              </w:rPr>
              <w:t>Estate</w:t>
            </w:r>
            <w:r>
              <w:rPr>
                <w:spacing w:val="12"/>
                <w:sz w:val="18"/>
              </w:rPr>
              <w:t xml:space="preserve"> </w:t>
            </w:r>
            <w:r>
              <w:rPr>
                <w:sz w:val="18"/>
              </w:rPr>
              <w:t>Holding</w:t>
            </w:r>
            <w:r>
              <w:rPr>
                <w:spacing w:val="11"/>
                <w:sz w:val="18"/>
              </w:rPr>
              <w:t xml:space="preserve"> </w:t>
            </w:r>
            <w:r>
              <w:rPr>
                <w:sz w:val="18"/>
              </w:rPr>
              <w:t>Tax</w:t>
            </w:r>
            <w:r>
              <w:rPr>
                <w:spacing w:val="12"/>
                <w:sz w:val="18"/>
              </w:rPr>
              <w:t xml:space="preserve"> </w:t>
            </w:r>
            <w:r>
              <w:rPr>
                <w:sz w:val="18"/>
              </w:rPr>
              <w:t>(Jong-bu-se).</w:t>
            </w:r>
            <w:r>
              <w:rPr>
                <w:spacing w:val="58"/>
                <w:sz w:val="18"/>
              </w:rPr>
              <w:t xml:space="preserve">   </w:t>
            </w:r>
            <w:r>
              <w:rPr>
                <w:spacing w:val="-2"/>
                <w:sz w:val="18"/>
              </w:rPr>
              <w:t>Therefore,</w:t>
            </w:r>
          </w:p>
          <w:p w14:paraId="7542ABE5" w14:textId="77777777" w:rsidR="00832031" w:rsidRDefault="00000000">
            <w:pPr>
              <w:pStyle w:val="TableParagraph"/>
              <w:spacing w:before="8" w:line="254" w:lineRule="auto"/>
              <w:ind w:left="123" w:right="110"/>
              <w:jc w:val="both"/>
              <w:rPr>
                <w:sz w:val="18"/>
              </w:rPr>
            </w:pPr>
            <w:r>
              <w:rPr>
                <w:sz w:val="18"/>
              </w:rPr>
              <w:t>the</w:t>
            </w:r>
            <w:r>
              <w:rPr>
                <w:spacing w:val="-10"/>
                <w:sz w:val="18"/>
              </w:rPr>
              <w:t xml:space="preserve"> </w:t>
            </w:r>
            <w:r>
              <w:rPr>
                <w:sz w:val="18"/>
              </w:rPr>
              <w:t>measure</w:t>
            </w:r>
            <w:r>
              <w:rPr>
                <w:spacing w:val="-10"/>
                <w:sz w:val="18"/>
              </w:rPr>
              <w:t xml:space="preserve"> </w:t>
            </w:r>
            <w:r>
              <w:rPr>
                <w:sz w:val="18"/>
              </w:rPr>
              <w:t>aims</w:t>
            </w:r>
            <w:r>
              <w:rPr>
                <w:spacing w:val="-10"/>
                <w:sz w:val="18"/>
              </w:rPr>
              <w:t xml:space="preserve"> </w:t>
            </w:r>
            <w:r>
              <w:rPr>
                <w:sz w:val="18"/>
              </w:rPr>
              <w:t>to</w:t>
            </w:r>
            <w:r>
              <w:rPr>
                <w:spacing w:val="-10"/>
                <w:sz w:val="18"/>
              </w:rPr>
              <w:t xml:space="preserve"> </w:t>
            </w:r>
            <w:r>
              <w:rPr>
                <w:sz w:val="18"/>
              </w:rPr>
              <w:t>alleviate</w:t>
            </w:r>
            <w:r>
              <w:rPr>
                <w:spacing w:val="-10"/>
                <w:sz w:val="18"/>
              </w:rPr>
              <w:t xml:space="preserve"> </w:t>
            </w:r>
            <w:r>
              <w:rPr>
                <w:sz w:val="18"/>
              </w:rPr>
              <w:t>the</w:t>
            </w:r>
            <w:r>
              <w:rPr>
                <w:spacing w:val="-10"/>
                <w:sz w:val="18"/>
              </w:rPr>
              <w:t xml:space="preserve"> </w:t>
            </w:r>
            <w:r>
              <w:rPr>
                <w:sz w:val="18"/>
              </w:rPr>
              <w:t>burden</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Comprehen-sive</w:t>
            </w:r>
            <w:r>
              <w:rPr>
                <w:spacing w:val="-6"/>
                <w:sz w:val="18"/>
              </w:rPr>
              <w:t xml:space="preserve"> </w:t>
            </w:r>
            <w:r>
              <w:rPr>
                <w:sz w:val="18"/>
              </w:rPr>
              <w:t>Real</w:t>
            </w:r>
            <w:r>
              <w:rPr>
                <w:spacing w:val="-6"/>
                <w:sz w:val="18"/>
              </w:rPr>
              <w:t xml:space="preserve"> </w:t>
            </w:r>
            <w:r>
              <w:rPr>
                <w:sz w:val="18"/>
              </w:rPr>
              <w:t>Estate</w:t>
            </w:r>
            <w:r>
              <w:rPr>
                <w:spacing w:val="-6"/>
                <w:sz w:val="18"/>
              </w:rPr>
              <w:t xml:space="preserve"> </w:t>
            </w:r>
            <w:r>
              <w:rPr>
                <w:sz w:val="18"/>
              </w:rPr>
              <w:t>Holding</w:t>
            </w:r>
            <w:r>
              <w:rPr>
                <w:spacing w:val="-6"/>
                <w:sz w:val="18"/>
              </w:rPr>
              <w:t xml:space="preserve"> </w:t>
            </w:r>
            <w:r>
              <w:rPr>
                <w:sz w:val="18"/>
              </w:rPr>
              <w:t>Tax</w:t>
            </w:r>
            <w:r>
              <w:rPr>
                <w:spacing w:val="-6"/>
                <w:sz w:val="18"/>
              </w:rPr>
              <w:t xml:space="preserve"> </w:t>
            </w:r>
            <w:r>
              <w:rPr>
                <w:sz w:val="18"/>
              </w:rPr>
              <w:t>payment</w:t>
            </w:r>
            <w:r>
              <w:rPr>
                <w:spacing w:val="-6"/>
                <w:sz w:val="18"/>
              </w:rPr>
              <w:t xml:space="preserve"> </w:t>
            </w:r>
            <w:r>
              <w:rPr>
                <w:sz w:val="18"/>
              </w:rPr>
              <w:t>by</w:t>
            </w:r>
            <w:r>
              <w:rPr>
                <w:spacing w:val="-6"/>
                <w:sz w:val="18"/>
              </w:rPr>
              <w:t xml:space="preserve"> </w:t>
            </w:r>
            <w:r>
              <w:rPr>
                <w:sz w:val="18"/>
              </w:rPr>
              <w:t>allowing</w:t>
            </w:r>
            <w:r>
              <w:rPr>
                <w:spacing w:val="-6"/>
                <w:sz w:val="18"/>
              </w:rPr>
              <w:t xml:space="preserve"> </w:t>
            </w:r>
            <w:r>
              <w:rPr>
                <w:sz w:val="18"/>
              </w:rPr>
              <w:t>taxpay-ers</w:t>
            </w:r>
            <w:r>
              <w:rPr>
                <w:spacing w:val="-12"/>
                <w:sz w:val="18"/>
              </w:rPr>
              <w:t xml:space="preserve"> </w:t>
            </w:r>
            <w:r>
              <w:rPr>
                <w:sz w:val="18"/>
              </w:rPr>
              <w:t>who</w:t>
            </w:r>
            <w:r>
              <w:rPr>
                <w:spacing w:val="-11"/>
                <w:sz w:val="18"/>
              </w:rPr>
              <w:t xml:space="preserve"> </w:t>
            </w:r>
            <w:r>
              <w:rPr>
                <w:sz w:val="18"/>
              </w:rPr>
              <w:t>are</w:t>
            </w:r>
            <w:r>
              <w:rPr>
                <w:spacing w:val="-11"/>
                <w:sz w:val="18"/>
              </w:rPr>
              <w:t xml:space="preserve"> </w:t>
            </w:r>
            <w:r>
              <w:rPr>
                <w:sz w:val="18"/>
              </w:rPr>
              <w:t>single-home</w:t>
            </w:r>
            <w:r>
              <w:rPr>
                <w:spacing w:val="-11"/>
                <w:sz w:val="18"/>
              </w:rPr>
              <w:t xml:space="preserve"> </w:t>
            </w:r>
            <w:r>
              <w:rPr>
                <w:sz w:val="18"/>
              </w:rPr>
              <w:t>owners</w:t>
            </w:r>
            <w:r>
              <w:rPr>
                <w:spacing w:val="-12"/>
                <w:sz w:val="18"/>
              </w:rPr>
              <w:t xml:space="preserve"> </w:t>
            </w:r>
            <w:r>
              <w:rPr>
                <w:sz w:val="18"/>
              </w:rPr>
              <w:t>aged</w:t>
            </w:r>
            <w:r>
              <w:rPr>
                <w:spacing w:val="-11"/>
                <w:sz w:val="18"/>
              </w:rPr>
              <w:t xml:space="preserve"> </w:t>
            </w:r>
            <w:r>
              <w:rPr>
                <w:sz w:val="18"/>
              </w:rPr>
              <w:t>60</w:t>
            </w:r>
            <w:r>
              <w:rPr>
                <w:spacing w:val="-11"/>
                <w:sz w:val="18"/>
              </w:rPr>
              <w:t xml:space="preserve"> </w:t>
            </w:r>
            <w:r>
              <w:rPr>
                <w:sz w:val="18"/>
              </w:rPr>
              <w:t>or</w:t>
            </w:r>
            <w:r>
              <w:rPr>
                <w:spacing w:val="-11"/>
                <w:sz w:val="18"/>
              </w:rPr>
              <w:t xml:space="preserve"> </w:t>
            </w:r>
            <w:r>
              <w:rPr>
                <w:sz w:val="18"/>
              </w:rPr>
              <w:t>older</w:t>
            </w:r>
            <w:r>
              <w:rPr>
                <w:spacing w:val="-12"/>
                <w:sz w:val="18"/>
              </w:rPr>
              <w:t xml:space="preserve"> </w:t>
            </w:r>
            <w:r>
              <w:rPr>
                <w:sz w:val="18"/>
              </w:rPr>
              <w:t>and</w:t>
            </w:r>
            <w:r>
              <w:rPr>
                <w:spacing w:val="-11"/>
                <w:sz w:val="18"/>
              </w:rPr>
              <w:t xml:space="preserve"> </w:t>
            </w:r>
            <w:r>
              <w:rPr>
                <w:sz w:val="18"/>
              </w:rPr>
              <w:t>actual residents to defer their payment.</w:t>
            </w:r>
            <w:r>
              <w:rPr>
                <w:spacing w:val="80"/>
                <w:sz w:val="18"/>
              </w:rPr>
              <w:t xml:space="preserve">  </w:t>
            </w:r>
            <w:r>
              <w:rPr>
                <w:sz w:val="18"/>
              </w:rPr>
              <w:t>)</w:t>
            </w:r>
          </w:p>
        </w:tc>
      </w:tr>
      <w:tr w:rsidR="00832031" w14:paraId="375ED257" w14:textId="77777777">
        <w:trPr>
          <w:trHeight w:val="3583"/>
        </w:trPr>
        <w:tc>
          <w:tcPr>
            <w:tcW w:w="2515" w:type="dxa"/>
          </w:tcPr>
          <w:p w14:paraId="5FEC843B"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0F99C712" w14:textId="77777777" w:rsidR="00832031" w:rsidRDefault="00000000">
            <w:pPr>
              <w:pStyle w:val="TableParagraph"/>
              <w:spacing w:before="39"/>
              <w:ind w:left="8" w:right="1"/>
              <w:rPr>
                <w:sz w:val="18"/>
              </w:rPr>
            </w:pPr>
            <w:r>
              <w:rPr>
                <w:spacing w:val="-2"/>
                <w:sz w:val="18"/>
              </w:rPr>
              <w:t>2110133</w:t>
            </w:r>
          </w:p>
        </w:tc>
        <w:tc>
          <w:tcPr>
            <w:tcW w:w="1607" w:type="dxa"/>
          </w:tcPr>
          <w:p w14:paraId="1976A5C7"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김경만</w:t>
            </w:r>
          </w:p>
          <w:p w14:paraId="77C28B85" w14:textId="77777777" w:rsidR="00832031" w:rsidRDefault="00000000">
            <w:pPr>
              <w:pStyle w:val="TableParagraph"/>
              <w:ind w:left="9" w:right="1"/>
              <w:rPr>
                <w:sz w:val="18"/>
              </w:rPr>
            </w:pPr>
            <w:r>
              <w:rPr>
                <w:spacing w:val="-2"/>
                <w:sz w:val="18"/>
              </w:rPr>
              <w:t>(Kyungman</w:t>
            </w:r>
            <w:r>
              <w:rPr>
                <w:spacing w:val="3"/>
                <w:sz w:val="18"/>
              </w:rPr>
              <w:t xml:space="preserve"> </w:t>
            </w:r>
            <w:r>
              <w:rPr>
                <w:spacing w:val="-4"/>
                <w:sz w:val="18"/>
              </w:rPr>
              <w:t>Kim)</w:t>
            </w:r>
          </w:p>
        </w:tc>
        <w:tc>
          <w:tcPr>
            <w:tcW w:w="4498" w:type="dxa"/>
          </w:tcPr>
          <w:p w14:paraId="7D6F7169" w14:textId="77777777" w:rsidR="00832031" w:rsidRDefault="00000000">
            <w:pPr>
              <w:pStyle w:val="TableParagraph"/>
              <w:spacing w:before="24" w:line="242" w:lineRule="auto"/>
              <w:ind w:left="123" w:right="110"/>
              <w:jc w:val="both"/>
              <w:rPr>
                <w:sz w:val="18"/>
              </w:rPr>
            </w:pPr>
            <w:r>
              <w:rPr>
                <w:spacing w:val="-4"/>
                <w:sz w:val="18"/>
                <w:lang w:eastAsia="ko-KR"/>
              </w:rPr>
              <w:t>...</w:t>
            </w:r>
            <w:r>
              <w:rPr>
                <w:spacing w:val="-8"/>
                <w:sz w:val="18"/>
                <w:lang w:eastAsia="ko-KR"/>
              </w:rPr>
              <w:t xml:space="preserve"> </w:t>
            </w:r>
            <w:r>
              <w:rPr>
                <w:rFonts w:ascii="바탕체" w:eastAsia="바탕체"/>
                <w:spacing w:val="-4"/>
                <w:sz w:val="18"/>
                <w:lang w:eastAsia="ko-KR"/>
              </w:rPr>
              <w:t>청년</w:t>
            </w:r>
            <w:r>
              <w:rPr>
                <w:spacing w:val="-4"/>
                <w:sz w:val="18"/>
                <w:lang w:eastAsia="ko-KR"/>
              </w:rPr>
              <w:t>,</w:t>
            </w:r>
            <w:r>
              <w:rPr>
                <w:spacing w:val="-7"/>
                <w:sz w:val="18"/>
                <w:lang w:eastAsia="ko-KR"/>
              </w:rPr>
              <w:t xml:space="preserve"> </w:t>
            </w:r>
            <w:r>
              <w:rPr>
                <w:rFonts w:ascii="바탕체" w:eastAsia="바탕체"/>
                <w:spacing w:val="-4"/>
                <w:sz w:val="18"/>
                <w:lang w:eastAsia="ko-KR"/>
              </w:rPr>
              <w:t>장애인</w:t>
            </w:r>
            <w:r>
              <w:rPr>
                <w:spacing w:val="-4"/>
                <w:sz w:val="18"/>
                <w:lang w:eastAsia="ko-KR"/>
              </w:rPr>
              <w:t>,</w:t>
            </w:r>
            <w:r>
              <w:rPr>
                <w:spacing w:val="-7"/>
                <w:sz w:val="18"/>
                <w:lang w:eastAsia="ko-KR"/>
              </w:rPr>
              <w:t xml:space="preserve"> </w:t>
            </w:r>
            <w:r>
              <w:rPr>
                <w:rFonts w:ascii="바탕체" w:eastAsia="바탕체"/>
                <w:spacing w:val="-4"/>
                <w:sz w:val="18"/>
                <w:lang w:eastAsia="ko-KR"/>
              </w:rPr>
              <w:t>노인</w:t>
            </w:r>
            <w:r>
              <w:rPr>
                <w:spacing w:val="-4"/>
                <w:sz w:val="18"/>
                <w:lang w:eastAsia="ko-KR"/>
              </w:rPr>
              <w:t>,</w:t>
            </w:r>
            <w:r>
              <w:rPr>
                <w:spacing w:val="-7"/>
                <w:sz w:val="18"/>
                <w:lang w:eastAsia="ko-KR"/>
              </w:rPr>
              <w:t xml:space="preserve"> </w:t>
            </w:r>
            <w:r>
              <w:rPr>
                <w:rFonts w:ascii="바탕체" w:eastAsia="바탕체"/>
                <w:spacing w:val="-4"/>
                <w:sz w:val="18"/>
                <w:lang w:eastAsia="ko-KR"/>
              </w:rPr>
              <w:t>경력단절여성</w:t>
            </w:r>
            <w:r>
              <w:rPr>
                <w:rFonts w:ascii="바탕체" w:eastAsia="바탕체"/>
                <w:spacing w:val="-19"/>
                <w:sz w:val="18"/>
                <w:lang w:eastAsia="ko-KR"/>
              </w:rPr>
              <w:t xml:space="preserve"> </w:t>
            </w:r>
            <w:r>
              <w:rPr>
                <w:rFonts w:ascii="바탕체" w:eastAsia="바탕체"/>
                <w:spacing w:val="-4"/>
                <w:sz w:val="18"/>
                <w:lang w:eastAsia="ko-KR"/>
              </w:rPr>
              <w:t>등</w:t>
            </w:r>
            <w:r>
              <w:rPr>
                <w:rFonts w:ascii="바탕체" w:eastAsia="바탕체"/>
                <w:spacing w:val="-18"/>
                <w:sz w:val="18"/>
                <w:lang w:eastAsia="ko-KR"/>
              </w:rPr>
              <w:t xml:space="preserve"> </w:t>
            </w:r>
            <w:r>
              <w:rPr>
                <w:rFonts w:ascii="바탕체" w:eastAsia="바탕체"/>
                <w:spacing w:val="-4"/>
                <w:sz w:val="18"/>
                <w:lang w:eastAsia="ko-KR"/>
              </w:rPr>
              <w:t xml:space="preserve">고용취약계층을 </w:t>
            </w:r>
            <w:r>
              <w:rPr>
                <w:rFonts w:ascii="바탕체" w:eastAsia="바탕체"/>
                <w:w w:val="90"/>
                <w:sz w:val="18"/>
                <w:lang w:eastAsia="ko-KR"/>
              </w:rPr>
              <w:t>고용한</w:t>
            </w:r>
            <w:r>
              <w:rPr>
                <w:rFonts w:ascii="바탕체" w:eastAsia="바탕체"/>
                <w:spacing w:val="-12"/>
                <w:w w:val="90"/>
                <w:sz w:val="18"/>
                <w:lang w:eastAsia="ko-KR"/>
              </w:rPr>
              <w:t xml:space="preserve"> </w:t>
            </w:r>
            <w:r>
              <w:rPr>
                <w:rFonts w:ascii="바탕체" w:eastAsia="바탕체"/>
                <w:w w:val="90"/>
                <w:sz w:val="18"/>
                <w:lang w:eastAsia="ko-KR"/>
              </w:rPr>
              <w:t>중소기업에</w:t>
            </w:r>
            <w:r>
              <w:rPr>
                <w:rFonts w:ascii="바탕체" w:eastAsia="바탕체"/>
                <w:spacing w:val="-12"/>
                <w:w w:val="90"/>
                <w:sz w:val="18"/>
                <w:lang w:eastAsia="ko-KR"/>
              </w:rPr>
              <w:t xml:space="preserve"> </w:t>
            </w:r>
            <w:r>
              <w:rPr>
                <w:rFonts w:ascii="바탕체" w:eastAsia="바탕체"/>
                <w:w w:val="90"/>
                <w:sz w:val="18"/>
                <w:lang w:eastAsia="ko-KR"/>
              </w:rPr>
              <w:t>대해</w:t>
            </w:r>
            <w:r>
              <w:rPr>
                <w:rFonts w:ascii="바탕체" w:eastAsia="바탕체"/>
                <w:spacing w:val="-12"/>
                <w:w w:val="90"/>
                <w:sz w:val="18"/>
                <w:lang w:eastAsia="ko-KR"/>
              </w:rPr>
              <w:t xml:space="preserve"> </w:t>
            </w:r>
            <w:r>
              <w:rPr>
                <w:rFonts w:ascii="바탕체" w:eastAsia="바탕체"/>
                <w:w w:val="90"/>
                <w:sz w:val="18"/>
                <w:lang w:eastAsia="ko-KR"/>
              </w:rPr>
              <w:t>소득세</w:t>
            </w:r>
            <w:r>
              <w:rPr>
                <w:rFonts w:ascii="바탕체" w:eastAsia="바탕체"/>
                <w:spacing w:val="-12"/>
                <w:w w:val="90"/>
                <w:sz w:val="18"/>
                <w:lang w:eastAsia="ko-KR"/>
              </w:rPr>
              <w:t xml:space="preserve"> </w:t>
            </w:r>
            <w:r>
              <w:rPr>
                <w:rFonts w:ascii="바탕체" w:eastAsia="바탕체"/>
                <w:w w:val="90"/>
                <w:sz w:val="18"/>
                <w:lang w:eastAsia="ko-KR"/>
              </w:rPr>
              <w:t>또는</w:t>
            </w:r>
            <w:r>
              <w:rPr>
                <w:rFonts w:ascii="바탕체" w:eastAsia="바탕체"/>
                <w:spacing w:val="-12"/>
                <w:w w:val="90"/>
                <w:sz w:val="18"/>
                <w:lang w:eastAsia="ko-KR"/>
              </w:rPr>
              <w:t xml:space="preserve"> </w:t>
            </w:r>
            <w:r>
              <w:rPr>
                <w:rFonts w:ascii="바탕체" w:eastAsia="바탕체"/>
                <w:w w:val="90"/>
                <w:sz w:val="18"/>
                <w:lang w:eastAsia="ko-KR"/>
              </w:rPr>
              <w:t>법인세</w:t>
            </w:r>
            <w:r>
              <w:rPr>
                <w:rFonts w:ascii="바탕체" w:eastAsia="바탕체"/>
                <w:spacing w:val="-12"/>
                <w:w w:val="90"/>
                <w:sz w:val="18"/>
                <w:lang w:eastAsia="ko-KR"/>
              </w:rPr>
              <w:t xml:space="preserve"> </w:t>
            </w:r>
            <w:r>
              <w:rPr>
                <w:rFonts w:ascii="바탕체" w:eastAsia="바탕체"/>
                <w:w w:val="90"/>
                <w:sz w:val="18"/>
                <w:lang w:eastAsia="ko-KR"/>
              </w:rPr>
              <w:t>감면액을</w:t>
            </w:r>
            <w:r>
              <w:rPr>
                <w:rFonts w:ascii="바탕체" w:eastAsia="바탕체"/>
                <w:spacing w:val="-12"/>
                <w:w w:val="90"/>
                <w:sz w:val="18"/>
                <w:lang w:eastAsia="ko-KR"/>
              </w:rPr>
              <w:t xml:space="preserve"> </w:t>
            </w:r>
            <w:r>
              <w:rPr>
                <w:rFonts w:ascii="바탕체" w:eastAsia="바탕체"/>
                <w:w w:val="90"/>
                <w:sz w:val="18"/>
                <w:lang w:eastAsia="ko-KR"/>
              </w:rPr>
              <w:t>상 향하고</w:t>
            </w:r>
            <w:r>
              <w:rPr>
                <w:w w:val="90"/>
                <w:sz w:val="18"/>
                <w:lang w:eastAsia="ko-KR"/>
              </w:rPr>
              <w:t>,</w:t>
            </w:r>
            <w:r>
              <w:rPr>
                <w:spacing w:val="-2"/>
                <w:sz w:val="18"/>
                <w:lang w:eastAsia="ko-KR"/>
              </w:rPr>
              <w:t xml:space="preserve"> </w:t>
            </w:r>
            <w:r>
              <w:rPr>
                <w:rFonts w:ascii="바탕체" w:eastAsia="바탕체"/>
                <w:w w:val="90"/>
                <w:sz w:val="18"/>
                <w:lang w:eastAsia="ko-KR"/>
              </w:rPr>
              <w:t>늘어난</w:t>
            </w:r>
            <w:r>
              <w:rPr>
                <w:rFonts w:ascii="바탕체" w:eastAsia="바탕체"/>
                <w:spacing w:val="-14"/>
                <w:w w:val="90"/>
                <w:sz w:val="18"/>
                <w:lang w:eastAsia="ko-KR"/>
              </w:rPr>
              <w:t xml:space="preserve"> </w:t>
            </w:r>
            <w:r>
              <w:rPr>
                <w:rFonts w:ascii="바탕체" w:eastAsia="바탕체"/>
                <w:w w:val="90"/>
                <w:sz w:val="18"/>
                <w:lang w:eastAsia="ko-KR"/>
              </w:rPr>
              <w:t>상시근로자</w:t>
            </w:r>
            <w:r>
              <w:rPr>
                <w:rFonts w:ascii="바탕체" w:eastAsia="바탕체"/>
                <w:spacing w:val="-13"/>
                <w:w w:val="90"/>
                <w:sz w:val="18"/>
                <w:lang w:eastAsia="ko-KR"/>
              </w:rPr>
              <w:t xml:space="preserve"> </w:t>
            </w:r>
            <w:r>
              <w:rPr>
                <w:rFonts w:ascii="바탕체" w:eastAsia="바탕체"/>
                <w:w w:val="90"/>
                <w:sz w:val="18"/>
                <w:lang w:eastAsia="ko-KR"/>
              </w:rPr>
              <w:t>수</w:t>
            </w:r>
            <w:r>
              <w:rPr>
                <w:rFonts w:ascii="바탕체" w:eastAsia="바탕체"/>
                <w:spacing w:val="-14"/>
                <w:w w:val="90"/>
                <w:sz w:val="18"/>
                <w:lang w:eastAsia="ko-KR"/>
              </w:rPr>
              <w:t xml:space="preserve"> </w:t>
            </w:r>
            <w:r>
              <w:rPr>
                <w:rFonts w:ascii="바탕체" w:eastAsia="바탕체"/>
                <w:w w:val="90"/>
                <w:sz w:val="18"/>
                <w:lang w:eastAsia="ko-KR"/>
              </w:rPr>
              <w:t>만큼</w:t>
            </w:r>
            <w:r>
              <w:rPr>
                <w:rFonts w:ascii="바탕체" w:eastAsia="바탕체"/>
                <w:spacing w:val="-13"/>
                <w:w w:val="90"/>
                <w:sz w:val="18"/>
                <w:lang w:eastAsia="ko-KR"/>
              </w:rPr>
              <w:t xml:space="preserve"> </w:t>
            </w:r>
            <w:r>
              <w:rPr>
                <w:rFonts w:ascii="바탕체" w:eastAsia="바탕체"/>
                <w:w w:val="90"/>
                <w:sz w:val="18"/>
                <w:lang w:eastAsia="ko-KR"/>
              </w:rPr>
              <w:t>부담해야</w:t>
            </w:r>
            <w:r>
              <w:rPr>
                <w:rFonts w:ascii="바탕체" w:eastAsia="바탕체"/>
                <w:spacing w:val="-14"/>
                <w:w w:val="90"/>
                <w:sz w:val="18"/>
                <w:lang w:eastAsia="ko-KR"/>
              </w:rPr>
              <w:t xml:space="preserve"> </w:t>
            </w:r>
            <w:r>
              <w:rPr>
                <w:rFonts w:ascii="바탕체" w:eastAsia="바탕체"/>
                <w:w w:val="90"/>
                <w:sz w:val="18"/>
                <w:lang w:eastAsia="ko-KR"/>
              </w:rPr>
              <w:t>하는</w:t>
            </w:r>
            <w:r>
              <w:rPr>
                <w:rFonts w:ascii="바탕체" w:eastAsia="바탕체"/>
                <w:spacing w:val="-13"/>
                <w:w w:val="90"/>
                <w:sz w:val="18"/>
                <w:lang w:eastAsia="ko-KR"/>
              </w:rPr>
              <w:t xml:space="preserve"> </w:t>
            </w:r>
            <w:r>
              <w:rPr>
                <w:rFonts w:ascii="바탕체" w:eastAsia="바탕체"/>
                <w:w w:val="90"/>
                <w:sz w:val="18"/>
                <w:lang w:eastAsia="ko-KR"/>
              </w:rPr>
              <w:t>사회보 험료를</w:t>
            </w:r>
            <w:r>
              <w:rPr>
                <w:rFonts w:ascii="바탕체" w:eastAsia="바탕체"/>
                <w:spacing w:val="-12"/>
                <w:w w:val="90"/>
                <w:sz w:val="18"/>
                <w:lang w:eastAsia="ko-KR"/>
              </w:rPr>
              <w:t xml:space="preserve"> </w:t>
            </w:r>
            <w:r>
              <w:rPr>
                <w:rFonts w:ascii="바탕체" w:eastAsia="바탕체"/>
                <w:w w:val="90"/>
                <w:sz w:val="18"/>
                <w:lang w:eastAsia="ko-KR"/>
              </w:rPr>
              <w:t>소득세</w:t>
            </w:r>
            <w:r>
              <w:rPr>
                <w:rFonts w:ascii="바탕체" w:eastAsia="바탕체"/>
                <w:spacing w:val="-12"/>
                <w:w w:val="90"/>
                <w:sz w:val="18"/>
                <w:lang w:eastAsia="ko-KR"/>
              </w:rPr>
              <w:t xml:space="preserve"> </w:t>
            </w:r>
            <w:r>
              <w:rPr>
                <w:rFonts w:ascii="바탕체" w:eastAsia="바탕체"/>
                <w:w w:val="90"/>
                <w:sz w:val="18"/>
                <w:lang w:eastAsia="ko-KR"/>
              </w:rPr>
              <w:t>또는</w:t>
            </w:r>
            <w:r>
              <w:rPr>
                <w:rFonts w:ascii="바탕체" w:eastAsia="바탕체"/>
                <w:spacing w:val="-12"/>
                <w:w w:val="90"/>
                <w:sz w:val="18"/>
                <w:lang w:eastAsia="ko-KR"/>
              </w:rPr>
              <w:t xml:space="preserve"> </w:t>
            </w:r>
            <w:r>
              <w:rPr>
                <w:rFonts w:ascii="바탕체" w:eastAsia="바탕체"/>
                <w:w w:val="90"/>
                <w:sz w:val="18"/>
                <w:lang w:eastAsia="ko-KR"/>
              </w:rPr>
              <w:t>법인세에서</w:t>
            </w:r>
            <w:r>
              <w:rPr>
                <w:rFonts w:ascii="바탕체" w:eastAsia="바탕체"/>
                <w:spacing w:val="-12"/>
                <w:w w:val="90"/>
                <w:sz w:val="18"/>
                <w:lang w:eastAsia="ko-KR"/>
              </w:rPr>
              <w:t xml:space="preserve"> </w:t>
            </w:r>
            <w:r>
              <w:rPr>
                <w:rFonts w:ascii="바탕체" w:eastAsia="바탕체"/>
                <w:w w:val="90"/>
                <w:sz w:val="18"/>
                <w:lang w:eastAsia="ko-KR"/>
              </w:rPr>
              <w:t>공제받을</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 xml:space="preserve">적용 </w:t>
            </w:r>
            <w:r>
              <w:rPr>
                <w:rFonts w:ascii="바탕체" w:eastAsia="바탕체"/>
                <w:spacing w:val="-12"/>
                <w:sz w:val="18"/>
                <w:lang w:eastAsia="ko-KR"/>
              </w:rPr>
              <w:t>기한을</w:t>
            </w:r>
            <w:r>
              <w:rPr>
                <w:rFonts w:ascii="바탕체" w:eastAsia="바탕체"/>
                <w:spacing w:val="-11"/>
                <w:sz w:val="18"/>
                <w:lang w:eastAsia="ko-KR"/>
              </w:rPr>
              <w:t xml:space="preserve"> </w:t>
            </w:r>
            <w:r>
              <w:rPr>
                <w:spacing w:val="-12"/>
                <w:sz w:val="18"/>
                <w:lang w:eastAsia="ko-KR"/>
              </w:rPr>
              <w:t>2024</w:t>
            </w:r>
            <w:r>
              <w:rPr>
                <w:rFonts w:ascii="바탕체" w:eastAsia="바탕체"/>
                <w:spacing w:val="-12"/>
                <w:sz w:val="18"/>
                <w:lang w:eastAsia="ko-KR"/>
              </w:rPr>
              <w:t>년까지</w:t>
            </w:r>
            <w:r>
              <w:rPr>
                <w:rFonts w:ascii="바탕체" w:eastAsia="바탕체"/>
                <w:spacing w:val="-10"/>
                <w:sz w:val="18"/>
                <w:lang w:eastAsia="ko-KR"/>
              </w:rPr>
              <w:t xml:space="preserve"> </w:t>
            </w:r>
            <w:r>
              <w:rPr>
                <w:rFonts w:ascii="바탕체" w:eastAsia="바탕체"/>
                <w:spacing w:val="-12"/>
                <w:sz w:val="18"/>
                <w:lang w:eastAsia="ko-KR"/>
              </w:rPr>
              <w:t>연장해</w:t>
            </w:r>
            <w:r>
              <w:rPr>
                <w:rFonts w:ascii="바탕체" w:eastAsia="바탕체"/>
                <w:spacing w:val="-11"/>
                <w:sz w:val="18"/>
                <w:lang w:eastAsia="ko-KR"/>
              </w:rPr>
              <w:t xml:space="preserve"> </w:t>
            </w:r>
            <w:r>
              <w:rPr>
                <w:rFonts w:ascii="바탕체" w:eastAsia="바탕체"/>
                <w:spacing w:val="-12"/>
                <w:sz w:val="18"/>
                <w:lang w:eastAsia="ko-KR"/>
              </w:rPr>
              <w:t>고용취약계층에</w:t>
            </w:r>
            <w:r>
              <w:rPr>
                <w:rFonts w:ascii="바탕체" w:eastAsia="바탕체"/>
                <w:spacing w:val="-10"/>
                <w:sz w:val="18"/>
                <w:lang w:eastAsia="ko-KR"/>
              </w:rPr>
              <w:t xml:space="preserve"> </w:t>
            </w:r>
            <w:r>
              <w:rPr>
                <w:rFonts w:ascii="바탕체" w:eastAsia="바탕체"/>
                <w:spacing w:val="-12"/>
                <w:sz w:val="18"/>
                <w:lang w:eastAsia="ko-KR"/>
              </w:rPr>
              <w:t>대한</w:t>
            </w:r>
            <w:r>
              <w:rPr>
                <w:rFonts w:ascii="바탕체" w:eastAsia="바탕체"/>
                <w:spacing w:val="-11"/>
                <w:sz w:val="18"/>
                <w:lang w:eastAsia="ko-KR"/>
              </w:rPr>
              <w:t xml:space="preserve"> </w:t>
            </w:r>
            <w:r>
              <w:rPr>
                <w:rFonts w:ascii="바탕체" w:eastAsia="바탕체"/>
                <w:spacing w:val="-12"/>
                <w:sz w:val="18"/>
                <w:lang w:eastAsia="ko-KR"/>
              </w:rPr>
              <w:t xml:space="preserve">고용안 </w:t>
            </w:r>
            <w:r>
              <w:rPr>
                <w:rFonts w:ascii="바탕체" w:eastAsia="바탕체"/>
                <w:spacing w:val="-2"/>
                <w:sz w:val="18"/>
                <w:lang w:eastAsia="ko-KR"/>
              </w:rPr>
              <w:t>정성을</w:t>
            </w:r>
            <w:r>
              <w:rPr>
                <w:rFonts w:ascii="바탕체" w:eastAsia="바탕체"/>
                <w:spacing w:val="-21"/>
                <w:sz w:val="18"/>
                <w:lang w:eastAsia="ko-KR"/>
              </w:rPr>
              <w:t xml:space="preserve"> </w:t>
            </w:r>
            <w:r>
              <w:rPr>
                <w:rFonts w:ascii="바탕체" w:eastAsia="바탕체"/>
                <w:spacing w:val="-2"/>
                <w:sz w:val="18"/>
                <w:lang w:eastAsia="ko-KR"/>
              </w:rPr>
              <w:t>증진시키고</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rPr>
              <w:t>(.</w:t>
            </w:r>
            <w:r>
              <w:rPr>
                <w:spacing w:val="-10"/>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To</w:t>
            </w:r>
            <w:r>
              <w:rPr>
                <w:spacing w:val="-9"/>
                <w:sz w:val="18"/>
              </w:rPr>
              <w:t xml:space="preserve"> </w:t>
            </w:r>
            <w:r>
              <w:rPr>
                <w:spacing w:val="-2"/>
                <w:sz w:val="18"/>
              </w:rPr>
              <w:t>enhance</w:t>
            </w:r>
            <w:r>
              <w:rPr>
                <w:spacing w:val="-10"/>
                <w:sz w:val="18"/>
              </w:rPr>
              <w:t xml:space="preserve"> </w:t>
            </w:r>
            <w:r>
              <w:rPr>
                <w:spacing w:val="-2"/>
                <w:sz w:val="18"/>
              </w:rPr>
              <w:t>employment</w:t>
            </w:r>
            <w:r>
              <w:rPr>
                <w:spacing w:val="-9"/>
                <w:sz w:val="18"/>
              </w:rPr>
              <w:t xml:space="preserve"> </w:t>
            </w:r>
            <w:r>
              <w:rPr>
                <w:spacing w:val="-2"/>
                <w:sz w:val="18"/>
              </w:rPr>
              <w:t>stabil-ity</w:t>
            </w:r>
            <w:r>
              <w:rPr>
                <w:spacing w:val="-4"/>
                <w:sz w:val="18"/>
              </w:rPr>
              <w:t xml:space="preserve"> </w:t>
            </w:r>
            <w:r>
              <w:rPr>
                <w:spacing w:val="-2"/>
                <w:sz w:val="18"/>
              </w:rPr>
              <w:t>for</w:t>
            </w:r>
            <w:r>
              <w:rPr>
                <w:spacing w:val="-4"/>
                <w:sz w:val="18"/>
              </w:rPr>
              <w:t xml:space="preserve"> </w:t>
            </w:r>
            <w:r>
              <w:rPr>
                <w:spacing w:val="-2"/>
                <w:sz w:val="18"/>
              </w:rPr>
              <w:t>vulnerable</w:t>
            </w:r>
            <w:r>
              <w:rPr>
                <w:spacing w:val="-4"/>
                <w:sz w:val="18"/>
              </w:rPr>
              <w:t xml:space="preserve"> </w:t>
            </w:r>
            <w:r>
              <w:rPr>
                <w:spacing w:val="-2"/>
                <w:sz w:val="18"/>
              </w:rPr>
              <w:t>employment</w:t>
            </w:r>
            <w:r>
              <w:rPr>
                <w:spacing w:val="-4"/>
                <w:sz w:val="18"/>
              </w:rPr>
              <w:t xml:space="preserve"> </w:t>
            </w:r>
            <w:r>
              <w:rPr>
                <w:spacing w:val="-2"/>
                <w:sz w:val="18"/>
              </w:rPr>
              <w:t>groups,</w:t>
            </w:r>
            <w:r>
              <w:rPr>
                <w:spacing w:val="-4"/>
                <w:sz w:val="18"/>
              </w:rPr>
              <w:t xml:space="preserve"> </w:t>
            </w:r>
            <w:r>
              <w:rPr>
                <w:spacing w:val="-2"/>
                <w:sz w:val="18"/>
              </w:rPr>
              <w:t>the</w:t>
            </w:r>
            <w:r>
              <w:rPr>
                <w:spacing w:val="-4"/>
                <w:sz w:val="18"/>
              </w:rPr>
              <w:t xml:space="preserve"> </w:t>
            </w:r>
            <w:r>
              <w:rPr>
                <w:spacing w:val="-2"/>
                <w:sz w:val="18"/>
              </w:rPr>
              <w:t>measure</w:t>
            </w:r>
            <w:r>
              <w:rPr>
                <w:spacing w:val="-4"/>
                <w:sz w:val="18"/>
              </w:rPr>
              <w:t xml:space="preserve"> </w:t>
            </w:r>
            <w:r>
              <w:rPr>
                <w:spacing w:val="-2"/>
                <w:sz w:val="18"/>
              </w:rPr>
              <w:t xml:space="preserve">involves </w:t>
            </w:r>
            <w:r>
              <w:rPr>
                <w:sz w:val="18"/>
              </w:rPr>
              <w:t>increasing</w:t>
            </w:r>
            <w:r>
              <w:rPr>
                <w:spacing w:val="-11"/>
                <w:sz w:val="18"/>
              </w:rPr>
              <w:t xml:space="preserve"> </w:t>
            </w:r>
            <w:r>
              <w:rPr>
                <w:sz w:val="18"/>
              </w:rPr>
              <w:t>the</w:t>
            </w:r>
            <w:r>
              <w:rPr>
                <w:spacing w:val="-11"/>
                <w:sz w:val="18"/>
              </w:rPr>
              <w:t xml:space="preserve"> </w:t>
            </w:r>
            <w:r>
              <w:rPr>
                <w:sz w:val="18"/>
              </w:rPr>
              <w:t>amount</w:t>
            </w:r>
            <w:r>
              <w:rPr>
                <w:spacing w:val="-11"/>
                <w:sz w:val="18"/>
              </w:rPr>
              <w:t xml:space="preserve"> </w:t>
            </w:r>
            <w:r>
              <w:rPr>
                <w:sz w:val="18"/>
              </w:rPr>
              <w:t>of</w:t>
            </w:r>
            <w:r>
              <w:rPr>
                <w:spacing w:val="-11"/>
                <w:sz w:val="18"/>
              </w:rPr>
              <w:t xml:space="preserve"> </w:t>
            </w:r>
            <w:r>
              <w:rPr>
                <w:sz w:val="18"/>
              </w:rPr>
              <w:t>income</w:t>
            </w:r>
            <w:r>
              <w:rPr>
                <w:spacing w:val="-11"/>
                <w:sz w:val="18"/>
              </w:rPr>
              <w:t xml:space="preserve"> </w:t>
            </w:r>
            <w:r>
              <w:rPr>
                <w:sz w:val="18"/>
              </w:rPr>
              <w:t>tax</w:t>
            </w:r>
            <w:r>
              <w:rPr>
                <w:spacing w:val="-11"/>
                <w:sz w:val="18"/>
              </w:rPr>
              <w:t xml:space="preserve"> </w:t>
            </w:r>
            <w:r>
              <w:rPr>
                <w:sz w:val="18"/>
              </w:rPr>
              <w:t>or</w:t>
            </w:r>
            <w:r>
              <w:rPr>
                <w:spacing w:val="-11"/>
                <w:sz w:val="18"/>
              </w:rPr>
              <w:t xml:space="preserve"> </w:t>
            </w:r>
            <w:r>
              <w:rPr>
                <w:sz w:val="18"/>
              </w:rPr>
              <w:t>corporate</w:t>
            </w:r>
            <w:r>
              <w:rPr>
                <w:spacing w:val="-11"/>
                <w:sz w:val="18"/>
              </w:rPr>
              <w:t xml:space="preserve"> </w:t>
            </w:r>
            <w:r>
              <w:rPr>
                <w:sz w:val="18"/>
              </w:rPr>
              <w:t>tax</w:t>
            </w:r>
            <w:r>
              <w:rPr>
                <w:spacing w:val="-11"/>
                <w:sz w:val="18"/>
              </w:rPr>
              <w:t xml:space="preserve"> </w:t>
            </w:r>
            <w:r>
              <w:rPr>
                <w:sz w:val="18"/>
              </w:rPr>
              <w:t>reduc-tion for small and medium-sized enterprises (SMEs) that employ vulnerable employment groups, including youth, persons</w:t>
            </w:r>
            <w:r>
              <w:rPr>
                <w:spacing w:val="-10"/>
                <w:sz w:val="18"/>
              </w:rPr>
              <w:t xml:space="preserve"> </w:t>
            </w:r>
            <w:r>
              <w:rPr>
                <w:sz w:val="18"/>
              </w:rPr>
              <w:t>with</w:t>
            </w:r>
            <w:r>
              <w:rPr>
                <w:spacing w:val="-10"/>
                <w:sz w:val="18"/>
              </w:rPr>
              <w:t xml:space="preserve"> </w:t>
            </w:r>
            <w:r>
              <w:rPr>
                <w:sz w:val="18"/>
              </w:rPr>
              <w:t>disabilities,</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and</w:t>
            </w:r>
            <w:r>
              <w:rPr>
                <w:spacing w:val="-10"/>
                <w:sz w:val="18"/>
              </w:rPr>
              <w:t xml:space="preserve"> </w:t>
            </w:r>
            <w:r>
              <w:rPr>
                <w:sz w:val="18"/>
              </w:rPr>
              <w:t>women</w:t>
            </w:r>
            <w:r>
              <w:rPr>
                <w:spacing w:val="-10"/>
                <w:sz w:val="18"/>
              </w:rPr>
              <w:t xml:space="preserve"> </w:t>
            </w:r>
            <w:r>
              <w:rPr>
                <w:sz w:val="18"/>
              </w:rPr>
              <w:t>whose</w:t>
            </w:r>
            <w:r>
              <w:rPr>
                <w:spacing w:val="-10"/>
                <w:sz w:val="18"/>
              </w:rPr>
              <w:t xml:space="preserve"> </w:t>
            </w:r>
            <w:r>
              <w:rPr>
                <w:sz w:val="18"/>
              </w:rPr>
              <w:t>ca-reers</w:t>
            </w:r>
            <w:r>
              <w:rPr>
                <w:spacing w:val="-12"/>
                <w:sz w:val="18"/>
              </w:rPr>
              <w:t xml:space="preserve"> </w:t>
            </w:r>
            <w:r>
              <w:rPr>
                <w:sz w:val="18"/>
              </w:rPr>
              <w:t>have</w:t>
            </w:r>
            <w:r>
              <w:rPr>
                <w:spacing w:val="-6"/>
                <w:sz w:val="18"/>
              </w:rPr>
              <w:t xml:space="preserve"> </w:t>
            </w:r>
            <w:r>
              <w:rPr>
                <w:sz w:val="18"/>
              </w:rPr>
              <w:t>been interrupted, .</w:t>
            </w:r>
            <w:r>
              <w:rPr>
                <w:spacing w:val="-12"/>
                <w:sz w:val="18"/>
              </w:rPr>
              <w:t xml:space="preserve"> </w:t>
            </w:r>
            <w:r>
              <w:rPr>
                <w:sz w:val="18"/>
              </w:rPr>
              <w:t>.</w:t>
            </w:r>
            <w:r>
              <w:rPr>
                <w:spacing w:val="-11"/>
                <w:sz w:val="18"/>
              </w:rPr>
              <w:t xml:space="preserve"> </w:t>
            </w:r>
            <w:r>
              <w:rPr>
                <w:sz w:val="18"/>
              </w:rPr>
              <w:t>.</w:t>
            </w:r>
            <w:r>
              <w:rPr>
                <w:spacing w:val="26"/>
                <w:sz w:val="18"/>
              </w:rPr>
              <w:t xml:space="preserve"> </w:t>
            </w:r>
            <w:r>
              <w:rPr>
                <w:sz w:val="18"/>
              </w:rPr>
              <w:t>and extending the applica-tion period until 2024 to allow these SMEs to deduct the social insurance contributions incurred due to the increase in the number of regular employees from their income tax or corporate tax liabilities.</w:t>
            </w:r>
            <w:r>
              <w:rPr>
                <w:spacing w:val="80"/>
                <w:sz w:val="18"/>
              </w:rPr>
              <w:t xml:space="preserve">  </w:t>
            </w:r>
            <w:r>
              <w:rPr>
                <w:sz w:val="18"/>
              </w:rPr>
              <w:t>)</w:t>
            </w:r>
          </w:p>
        </w:tc>
      </w:tr>
      <w:tr w:rsidR="00832031" w14:paraId="260ACC6A" w14:textId="77777777">
        <w:trPr>
          <w:trHeight w:val="1830"/>
        </w:trPr>
        <w:tc>
          <w:tcPr>
            <w:tcW w:w="2515" w:type="dxa"/>
          </w:tcPr>
          <w:p w14:paraId="4BB81D8F" w14:textId="77777777" w:rsidR="00832031" w:rsidRDefault="00000000">
            <w:pPr>
              <w:pStyle w:val="TableParagraph"/>
              <w:spacing w:before="24"/>
              <w:ind w:left="122" w:right="112"/>
              <w:jc w:val="both"/>
              <w:rPr>
                <w:sz w:val="18"/>
              </w:rPr>
            </w:pPr>
            <w:r>
              <w:rPr>
                <w:rFonts w:ascii="바탕체" w:eastAsia="바탕체"/>
                <w:sz w:val="18"/>
              </w:rPr>
              <w:t>의료기사</w:t>
            </w:r>
            <w:r>
              <w:rPr>
                <w:rFonts w:ascii="바탕체" w:eastAsia="바탕체"/>
                <w:spacing w:val="-23"/>
                <w:sz w:val="18"/>
              </w:rPr>
              <w:t xml:space="preserve"> </w:t>
            </w:r>
            <w:r>
              <w:rPr>
                <w:rFonts w:ascii="바탕체" w:eastAsia="바탕체"/>
                <w:sz w:val="18"/>
              </w:rPr>
              <w:t>등에</w:t>
            </w:r>
            <w:r>
              <w:rPr>
                <w:rFonts w:ascii="바탕체" w:eastAsia="바탕체"/>
                <w:spacing w:val="-22"/>
                <w:sz w:val="18"/>
              </w:rPr>
              <w:t xml:space="preserve"> </w:t>
            </w:r>
            <w:r>
              <w:rPr>
                <w:rFonts w:ascii="바탕체" w:eastAsia="바탕체"/>
                <w:sz w:val="18"/>
              </w:rPr>
              <w:t>관한</w:t>
            </w:r>
            <w:r>
              <w:rPr>
                <w:rFonts w:ascii="바탕체" w:eastAsia="바탕체"/>
                <w:spacing w:val="-23"/>
                <w:sz w:val="18"/>
              </w:rPr>
              <w:t xml:space="preserve"> </w:t>
            </w:r>
            <w:r>
              <w:rPr>
                <w:rFonts w:ascii="바탕체" w:eastAsia="바탕체"/>
                <w:sz w:val="18"/>
              </w:rPr>
              <w:t>법률</w:t>
            </w:r>
            <w:r>
              <w:rPr>
                <w:rFonts w:ascii="바탕체" w:eastAsia="바탕체"/>
                <w:spacing w:val="-22"/>
                <w:sz w:val="18"/>
              </w:rPr>
              <w:t xml:space="preserve"> </w:t>
            </w:r>
            <w:r>
              <w:rPr>
                <w:rFonts w:ascii="바탕체" w:eastAsia="바탕체"/>
                <w:sz w:val="18"/>
              </w:rPr>
              <w:t>일 부개정법률안</w:t>
            </w:r>
            <w:r>
              <w:rPr>
                <w:sz w:val="18"/>
              </w:rPr>
              <w:t>(Partial</w:t>
            </w:r>
            <w:r>
              <w:rPr>
                <w:spacing w:val="-12"/>
                <w:sz w:val="18"/>
              </w:rPr>
              <w:t xml:space="preserve"> </w:t>
            </w:r>
            <w:r>
              <w:rPr>
                <w:sz w:val="18"/>
              </w:rPr>
              <w:t xml:space="preserve">Amend-ment to the Act on Medical </w:t>
            </w:r>
            <w:r>
              <w:rPr>
                <w:spacing w:val="-2"/>
                <w:sz w:val="18"/>
              </w:rPr>
              <w:t>Technologists)</w:t>
            </w:r>
          </w:p>
        </w:tc>
        <w:tc>
          <w:tcPr>
            <w:tcW w:w="1324" w:type="dxa"/>
          </w:tcPr>
          <w:p w14:paraId="7152DB80" w14:textId="77777777" w:rsidR="00832031" w:rsidRDefault="00000000">
            <w:pPr>
              <w:pStyle w:val="TableParagraph"/>
              <w:spacing w:before="39"/>
              <w:ind w:left="8" w:right="1"/>
              <w:rPr>
                <w:sz w:val="18"/>
              </w:rPr>
            </w:pPr>
            <w:r>
              <w:rPr>
                <w:spacing w:val="-2"/>
                <w:sz w:val="18"/>
              </w:rPr>
              <w:t>2110163</w:t>
            </w:r>
          </w:p>
        </w:tc>
        <w:tc>
          <w:tcPr>
            <w:tcW w:w="1607" w:type="dxa"/>
          </w:tcPr>
          <w:p w14:paraId="12BBB490" w14:textId="77777777" w:rsidR="00832031" w:rsidRDefault="00000000">
            <w:pPr>
              <w:pStyle w:val="TableParagraph"/>
              <w:spacing w:before="24"/>
              <w:ind w:left="598" w:right="255" w:hanging="326"/>
              <w:jc w:val="left"/>
              <w:rPr>
                <w:sz w:val="18"/>
              </w:rPr>
            </w:pPr>
            <w:r>
              <w:rPr>
                <w:rFonts w:ascii="바탕체" w:eastAsia="바탕체"/>
                <w:spacing w:val="-4"/>
                <w:sz w:val="18"/>
              </w:rPr>
              <w:t>남인순</w:t>
            </w:r>
            <w:r>
              <w:rPr>
                <w:spacing w:val="-4"/>
                <w:sz w:val="18"/>
              </w:rPr>
              <w:t>(Insoon Nam)</w:t>
            </w:r>
          </w:p>
        </w:tc>
        <w:tc>
          <w:tcPr>
            <w:tcW w:w="4498" w:type="dxa"/>
          </w:tcPr>
          <w:p w14:paraId="460AC3EA" w14:textId="77777777" w:rsidR="00832031" w:rsidRDefault="00000000">
            <w:pPr>
              <w:pStyle w:val="TableParagraph"/>
              <w:spacing w:before="24" w:line="244"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지역사회에서</w:t>
            </w:r>
            <w:r>
              <w:rPr>
                <w:rFonts w:ascii="바탕체" w:eastAsia="바탕체"/>
                <w:spacing w:val="-10"/>
                <w:sz w:val="18"/>
                <w:lang w:eastAsia="ko-KR"/>
              </w:rPr>
              <w:t xml:space="preserve"> </w:t>
            </w:r>
            <w:r>
              <w:rPr>
                <w:rFonts w:ascii="바탕체" w:eastAsia="바탕체"/>
                <w:spacing w:val="-12"/>
                <w:sz w:val="18"/>
                <w:lang w:eastAsia="ko-KR"/>
              </w:rPr>
              <w:t>의사가</w:t>
            </w:r>
            <w:r>
              <w:rPr>
                <w:rFonts w:ascii="바탕체" w:eastAsia="바탕체"/>
                <w:spacing w:val="-11"/>
                <w:sz w:val="18"/>
                <w:lang w:eastAsia="ko-KR"/>
              </w:rPr>
              <w:t xml:space="preserve"> </w:t>
            </w:r>
            <w:r>
              <w:rPr>
                <w:rFonts w:ascii="바탕체" w:eastAsia="바탕체"/>
                <w:spacing w:val="-12"/>
                <w:sz w:val="18"/>
                <w:lang w:eastAsia="ko-KR"/>
              </w:rPr>
              <w:t>상주하지</w:t>
            </w:r>
            <w:r>
              <w:rPr>
                <w:rFonts w:ascii="바탕체" w:eastAsia="바탕체"/>
                <w:spacing w:val="-10"/>
                <w:sz w:val="18"/>
                <w:lang w:eastAsia="ko-KR"/>
              </w:rPr>
              <w:t xml:space="preserve"> </w:t>
            </w:r>
            <w:r>
              <w:rPr>
                <w:rFonts w:ascii="바탕체" w:eastAsia="바탕체"/>
                <w:spacing w:val="-12"/>
                <w:sz w:val="18"/>
                <w:lang w:eastAsia="ko-KR"/>
              </w:rPr>
              <w:t>않는</w:t>
            </w:r>
            <w:r>
              <w:rPr>
                <w:rFonts w:ascii="바탕체" w:eastAsia="바탕체"/>
                <w:spacing w:val="-11"/>
                <w:sz w:val="18"/>
                <w:lang w:eastAsia="ko-KR"/>
              </w:rPr>
              <w:t xml:space="preserve"> </w:t>
            </w:r>
            <w:r>
              <w:rPr>
                <w:rFonts w:ascii="바탕체" w:eastAsia="바탕체"/>
                <w:spacing w:val="-12"/>
                <w:sz w:val="18"/>
                <w:lang w:eastAsia="ko-KR"/>
              </w:rPr>
              <w:t>환경에서</w:t>
            </w:r>
            <w:r>
              <w:rPr>
                <w:rFonts w:ascii="바탕체" w:eastAsia="바탕체"/>
                <w:spacing w:val="-10"/>
                <w:sz w:val="18"/>
                <w:lang w:eastAsia="ko-KR"/>
              </w:rPr>
              <w:t xml:space="preserve"> </w:t>
            </w:r>
            <w:r>
              <w:rPr>
                <w:rFonts w:ascii="바탕체" w:eastAsia="바탕체"/>
                <w:spacing w:val="-12"/>
                <w:sz w:val="18"/>
                <w:lang w:eastAsia="ko-KR"/>
              </w:rPr>
              <w:t xml:space="preserve">의료기 </w:t>
            </w:r>
            <w:r>
              <w:rPr>
                <w:rFonts w:ascii="바탕체" w:eastAsia="바탕체"/>
                <w:w w:val="90"/>
                <w:sz w:val="18"/>
                <w:lang w:eastAsia="ko-KR"/>
              </w:rPr>
              <w:t>사가</w:t>
            </w:r>
            <w:r>
              <w:rPr>
                <w:rFonts w:ascii="바탕체" w:eastAsia="바탕체"/>
                <w:spacing w:val="-12"/>
                <w:w w:val="90"/>
                <w:sz w:val="18"/>
                <w:lang w:eastAsia="ko-KR"/>
              </w:rPr>
              <w:t xml:space="preserve"> </w:t>
            </w:r>
            <w:r>
              <w:rPr>
                <w:rFonts w:ascii="바탕체" w:eastAsia="바탕체"/>
                <w:w w:val="90"/>
                <w:sz w:val="18"/>
                <w:lang w:eastAsia="ko-KR"/>
              </w:rPr>
              <w:t>거동이</w:t>
            </w:r>
            <w:r>
              <w:rPr>
                <w:rFonts w:ascii="바탕체" w:eastAsia="바탕체"/>
                <w:spacing w:val="-12"/>
                <w:w w:val="90"/>
                <w:sz w:val="18"/>
                <w:lang w:eastAsia="ko-KR"/>
              </w:rPr>
              <w:t xml:space="preserve"> </w:t>
            </w:r>
            <w:r>
              <w:rPr>
                <w:rFonts w:ascii="바탕체" w:eastAsia="바탕체"/>
                <w:w w:val="90"/>
                <w:sz w:val="18"/>
                <w:lang w:eastAsia="ko-KR"/>
              </w:rPr>
              <w:t>불편한</w:t>
            </w:r>
            <w:r>
              <w:rPr>
                <w:rFonts w:ascii="바탕체" w:eastAsia="바탕체"/>
                <w:spacing w:val="-12"/>
                <w:w w:val="90"/>
                <w:sz w:val="18"/>
                <w:lang w:eastAsia="ko-KR"/>
              </w:rPr>
              <w:t xml:space="preserve"> </w:t>
            </w:r>
            <w:r>
              <w:rPr>
                <w:rFonts w:ascii="바탕체" w:eastAsia="바탕체"/>
                <w:w w:val="90"/>
                <w:sz w:val="18"/>
                <w:lang w:eastAsia="ko-KR"/>
              </w:rPr>
              <w:t>중증장애인과</w:t>
            </w:r>
            <w:r>
              <w:rPr>
                <w:rFonts w:ascii="바탕체" w:eastAsia="바탕체"/>
                <w:spacing w:val="-12"/>
                <w:w w:val="90"/>
                <w:sz w:val="18"/>
                <w:lang w:eastAsia="ko-KR"/>
              </w:rPr>
              <w:t xml:space="preserve"> </w:t>
            </w:r>
            <w:r>
              <w:rPr>
                <w:rFonts w:ascii="바탕체" w:eastAsia="바탕체"/>
                <w:w w:val="90"/>
                <w:sz w:val="18"/>
                <w:lang w:eastAsia="ko-KR"/>
              </w:rPr>
              <w:t>노인</w:t>
            </w:r>
            <w:r>
              <w:rPr>
                <w:rFonts w:ascii="바탕체" w:eastAsia="바탕체"/>
                <w:spacing w:val="-12"/>
                <w:w w:val="90"/>
                <w:sz w:val="18"/>
                <w:lang w:eastAsia="ko-KR"/>
              </w:rPr>
              <w:t xml:space="preserve"> </w:t>
            </w:r>
            <w:r>
              <w:rPr>
                <w:rFonts w:ascii="바탕체" w:eastAsia="바탕체"/>
                <w:w w:val="90"/>
                <w:sz w:val="18"/>
                <w:lang w:eastAsia="ko-KR"/>
              </w:rPr>
              <w:t>등에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 xml:space="preserve">서비스 </w:t>
            </w:r>
            <w:r>
              <w:rPr>
                <w:rFonts w:ascii="바탕체" w:eastAsia="바탕체"/>
                <w:spacing w:val="-12"/>
                <w:sz w:val="18"/>
                <w:lang w:eastAsia="ko-KR"/>
              </w:rPr>
              <w:t>를</w:t>
            </w:r>
            <w:r>
              <w:rPr>
                <w:rFonts w:ascii="바탕체" w:eastAsia="바탕체"/>
                <w:spacing w:val="-11"/>
                <w:sz w:val="18"/>
                <w:lang w:eastAsia="ko-KR"/>
              </w:rPr>
              <w:t xml:space="preserve"> </w:t>
            </w:r>
            <w:r>
              <w:rPr>
                <w:rFonts w:ascii="바탕체" w:eastAsia="바탕체"/>
                <w:spacing w:val="-12"/>
                <w:sz w:val="18"/>
                <w:lang w:eastAsia="ko-KR"/>
              </w:rPr>
              <w:t>원활히</w:t>
            </w:r>
            <w:r>
              <w:rPr>
                <w:rFonts w:ascii="바탕체" w:eastAsia="바탕체"/>
                <w:spacing w:val="-10"/>
                <w:sz w:val="18"/>
                <w:lang w:eastAsia="ko-KR"/>
              </w:rPr>
              <w:t xml:space="preserve"> </w:t>
            </w:r>
            <w:r>
              <w:rPr>
                <w:rFonts w:ascii="바탕체" w:eastAsia="바탕체"/>
                <w:spacing w:val="-12"/>
                <w:sz w:val="18"/>
                <w:lang w:eastAsia="ko-KR"/>
              </w:rPr>
              <w:t>제공하기</w:t>
            </w:r>
            <w:r>
              <w:rPr>
                <w:rFonts w:ascii="바탕체" w:eastAsia="바탕체"/>
                <w:spacing w:val="-11"/>
                <w:sz w:val="18"/>
                <w:lang w:eastAsia="ko-KR"/>
              </w:rPr>
              <w:t xml:space="preserve"> </w:t>
            </w:r>
            <w:r>
              <w:rPr>
                <w:rFonts w:ascii="바탕체" w:eastAsia="바탕체"/>
                <w:spacing w:val="-12"/>
                <w:sz w:val="18"/>
                <w:lang w:eastAsia="ko-KR"/>
              </w:rPr>
              <w:t>위해서는</w:t>
            </w:r>
            <w:r>
              <w:rPr>
                <w:rFonts w:ascii="바탕체" w:eastAsia="바탕체"/>
                <w:spacing w:val="-10"/>
                <w:sz w:val="18"/>
                <w:lang w:eastAsia="ko-KR"/>
              </w:rPr>
              <w:t xml:space="preserve"> </w:t>
            </w:r>
            <w:r>
              <w:rPr>
                <w:rFonts w:ascii="바탕체" w:eastAsia="바탕체"/>
                <w:spacing w:val="-12"/>
                <w:sz w:val="18"/>
                <w:lang w:eastAsia="ko-KR"/>
              </w:rPr>
              <w:t>제도개선이</w:t>
            </w:r>
            <w:r>
              <w:rPr>
                <w:rFonts w:ascii="바탕체" w:eastAsia="바탕체"/>
                <w:spacing w:val="-11"/>
                <w:sz w:val="18"/>
                <w:lang w:eastAsia="ko-KR"/>
              </w:rPr>
              <w:t xml:space="preserve"> </w:t>
            </w:r>
            <w:r>
              <w:rPr>
                <w:rFonts w:ascii="바탕체" w:eastAsia="바탕체"/>
                <w:spacing w:val="-12"/>
                <w:sz w:val="18"/>
                <w:lang w:eastAsia="ko-KR"/>
              </w:rPr>
              <w:t>필요함</w:t>
            </w:r>
            <w:r>
              <w:rPr>
                <w:spacing w:val="-12"/>
                <w:sz w:val="18"/>
                <w:lang w:eastAsia="ko-KR"/>
              </w:rPr>
              <w:t>.</w:t>
            </w:r>
            <w:r>
              <w:rPr>
                <w:spacing w:val="1"/>
                <w:sz w:val="18"/>
                <w:lang w:eastAsia="ko-KR"/>
              </w:rPr>
              <w:t xml:space="preserve"> </w:t>
            </w:r>
            <w:r>
              <w:rPr>
                <w:spacing w:val="-12"/>
                <w:sz w:val="18"/>
                <w:lang w:eastAsia="ko-KR"/>
              </w:rPr>
              <w:t>...</w:t>
            </w:r>
            <w:r>
              <w:rPr>
                <w:spacing w:val="1"/>
                <w:sz w:val="18"/>
                <w:lang w:eastAsia="ko-KR"/>
              </w:rPr>
              <w:t xml:space="preserve"> </w:t>
            </w:r>
            <w:r>
              <w:rPr>
                <w:spacing w:val="-12"/>
                <w:sz w:val="18"/>
              </w:rPr>
              <w:t>(.</w:t>
            </w:r>
            <w:r>
              <w:rPr>
                <w:sz w:val="18"/>
              </w:rPr>
              <w:t xml:space="preserve"> </w:t>
            </w:r>
            <w:r>
              <w:rPr>
                <w:spacing w:val="-12"/>
                <w:sz w:val="18"/>
              </w:rPr>
              <w:t>.</w:t>
            </w:r>
            <w:r>
              <w:rPr>
                <w:spacing w:val="1"/>
                <w:sz w:val="18"/>
              </w:rPr>
              <w:t xml:space="preserve"> </w:t>
            </w:r>
            <w:r>
              <w:rPr>
                <w:spacing w:val="-12"/>
                <w:sz w:val="18"/>
              </w:rPr>
              <w:t>.</w:t>
            </w:r>
            <w:r>
              <w:rPr>
                <w:sz w:val="18"/>
              </w:rPr>
              <w:t xml:space="preserve"> Institutional improvement is necessary to ensure that med-ical technicians can smoothly provide services to severely disabled persons with mobility impairments, the elderly, and</w:t>
            </w:r>
            <w:r>
              <w:rPr>
                <w:spacing w:val="-12"/>
                <w:sz w:val="18"/>
              </w:rPr>
              <w:t xml:space="preserve"> </w:t>
            </w:r>
            <w:r>
              <w:rPr>
                <w:sz w:val="18"/>
              </w:rPr>
              <w:t>other</w:t>
            </w:r>
            <w:r>
              <w:rPr>
                <w:spacing w:val="-5"/>
                <w:sz w:val="18"/>
              </w:rPr>
              <w:t xml:space="preserve"> </w:t>
            </w:r>
            <w:r>
              <w:rPr>
                <w:sz w:val="18"/>
              </w:rPr>
              <w:t>relevant individuals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in community settings where a physician is not permanently stationed.</w:t>
            </w:r>
            <w:r>
              <w:rPr>
                <w:spacing w:val="80"/>
                <w:sz w:val="18"/>
              </w:rPr>
              <w:t xml:space="preserve">  </w:t>
            </w:r>
            <w:r>
              <w:rPr>
                <w:sz w:val="18"/>
              </w:rPr>
              <w:t>)</w:t>
            </w:r>
          </w:p>
        </w:tc>
      </w:tr>
    </w:tbl>
    <w:p w14:paraId="0750C146"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401347D6"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4396C74" w14:textId="77777777">
        <w:trPr>
          <w:trHeight w:val="594"/>
        </w:trPr>
        <w:tc>
          <w:tcPr>
            <w:tcW w:w="2515" w:type="dxa"/>
          </w:tcPr>
          <w:p w14:paraId="3EB7B96E"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9517EE3"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367DA0B5"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C8B1C38"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FC6495D"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4F95765" w14:textId="77777777" w:rsidR="00832031" w:rsidRDefault="00000000">
            <w:pPr>
              <w:pStyle w:val="TableParagraph"/>
              <w:spacing w:before="79"/>
              <w:ind w:left="429"/>
              <w:jc w:val="left"/>
              <w:rPr>
                <w:b/>
                <w:sz w:val="18"/>
              </w:rPr>
            </w:pPr>
            <w:r>
              <w:rPr>
                <w:b/>
                <w:spacing w:val="-2"/>
                <w:sz w:val="18"/>
              </w:rPr>
              <w:t>(Sponsor)</w:t>
            </w:r>
          </w:p>
        </w:tc>
        <w:tc>
          <w:tcPr>
            <w:tcW w:w="4498" w:type="dxa"/>
          </w:tcPr>
          <w:p w14:paraId="6C9A72AA"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C2DCDB4"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47E214C4" w14:textId="77777777">
        <w:trPr>
          <w:trHeight w:val="1391"/>
        </w:trPr>
        <w:tc>
          <w:tcPr>
            <w:tcW w:w="2515" w:type="dxa"/>
          </w:tcPr>
          <w:p w14:paraId="2A024D92" w14:textId="77777777" w:rsidR="00832031" w:rsidRDefault="00000000">
            <w:pPr>
              <w:pStyle w:val="TableParagraph"/>
              <w:spacing w:before="24"/>
              <w:ind w:left="122" w:right="112"/>
              <w:jc w:val="both"/>
              <w:rPr>
                <w:sz w:val="18"/>
              </w:rPr>
            </w:pPr>
            <w:r>
              <w:rPr>
                <w:rFonts w:ascii="바탕체" w:eastAsia="바탕체"/>
                <w:spacing w:val="-4"/>
                <w:sz w:val="18"/>
              </w:rPr>
              <w:t>범죄피해자</w:t>
            </w:r>
            <w:r>
              <w:rPr>
                <w:rFonts w:ascii="바탕체" w:eastAsia="바탕체"/>
                <w:spacing w:val="-19"/>
                <w:sz w:val="18"/>
              </w:rPr>
              <w:t xml:space="preserve"> </w:t>
            </w:r>
            <w:r>
              <w:rPr>
                <w:rFonts w:ascii="바탕체" w:eastAsia="바탕체"/>
                <w:spacing w:val="-4"/>
                <w:sz w:val="18"/>
              </w:rPr>
              <w:t>보호법</w:t>
            </w:r>
            <w:r>
              <w:rPr>
                <w:rFonts w:ascii="바탕체" w:eastAsia="바탕체"/>
                <w:spacing w:val="-18"/>
                <w:sz w:val="18"/>
              </w:rPr>
              <w:t xml:space="preserve"> </w:t>
            </w:r>
            <w:r>
              <w:rPr>
                <w:rFonts w:ascii="바탕체" w:eastAsia="바탕체"/>
                <w:spacing w:val="-4"/>
                <w:sz w:val="18"/>
              </w:rPr>
              <w:t xml:space="preserve">일부개정 </w:t>
            </w:r>
            <w:r>
              <w:rPr>
                <w:rFonts w:ascii="바탕체" w:eastAsia="바탕체"/>
                <w:sz w:val="18"/>
              </w:rPr>
              <w:t>법률안</w:t>
            </w:r>
            <w:r>
              <w:rPr>
                <w:sz w:val="18"/>
              </w:rPr>
              <w:t xml:space="preserve">(Partial Amendment to the Crime Victim Protection </w:t>
            </w:r>
            <w:r>
              <w:rPr>
                <w:spacing w:val="-4"/>
                <w:sz w:val="18"/>
              </w:rPr>
              <w:t>Act)</w:t>
            </w:r>
          </w:p>
        </w:tc>
        <w:tc>
          <w:tcPr>
            <w:tcW w:w="1324" w:type="dxa"/>
          </w:tcPr>
          <w:p w14:paraId="3566B30E" w14:textId="77777777" w:rsidR="00832031" w:rsidRDefault="00000000">
            <w:pPr>
              <w:pStyle w:val="TableParagraph"/>
              <w:spacing w:before="39"/>
              <w:ind w:left="8" w:right="1"/>
              <w:rPr>
                <w:sz w:val="18"/>
              </w:rPr>
            </w:pPr>
            <w:r>
              <w:rPr>
                <w:spacing w:val="-2"/>
                <w:sz w:val="18"/>
              </w:rPr>
              <w:t>2110217</w:t>
            </w:r>
          </w:p>
        </w:tc>
        <w:tc>
          <w:tcPr>
            <w:tcW w:w="1607" w:type="dxa"/>
          </w:tcPr>
          <w:p w14:paraId="3FEFF1D5" w14:textId="77777777" w:rsidR="00832031" w:rsidRDefault="00000000">
            <w:pPr>
              <w:pStyle w:val="TableParagraph"/>
              <w:spacing w:before="24"/>
              <w:ind w:left="578" w:right="203" w:hanging="355"/>
              <w:jc w:val="left"/>
              <w:rPr>
                <w:sz w:val="18"/>
              </w:rPr>
            </w:pPr>
            <w:r>
              <w:rPr>
                <w:rFonts w:ascii="바탕체" w:eastAsia="바탕체"/>
                <w:spacing w:val="-4"/>
                <w:sz w:val="18"/>
              </w:rPr>
              <w:t>강선우</w:t>
            </w:r>
            <w:r>
              <w:rPr>
                <w:spacing w:val="-4"/>
                <w:sz w:val="18"/>
              </w:rPr>
              <w:t xml:space="preserve">(Sunwoo </w:t>
            </w:r>
            <w:r>
              <w:rPr>
                <w:spacing w:val="-2"/>
                <w:sz w:val="18"/>
              </w:rPr>
              <w:t>Kang)</w:t>
            </w:r>
          </w:p>
        </w:tc>
        <w:tc>
          <w:tcPr>
            <w:tcW w:w="4498" w:type="dxa"/>
          </w:tcPr>
          <w:p w14:paraId="731D58BC" w14:textId="77777777" w:rsidR="00832031" w:rsidRDefault="00000000">
            <w:pPr>
              <w:pStyle w:val="TableParagraph"/>
              <w:spacing w:before="24" w:line="244"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범죄피해자</w:t>
            </w:r>
            <w:r>
              <w:rPr>
                <w:rFonts w:ascii="바탕체" w:eastAsia="바탕체"/>
                <w:spacing w:val="-14"/>
                <w:sz w:val="18"/>
                <w:lang w:eastAsia="ko-KR"/>
              </w:rPr>
              <w:t xml:space="preserve"> </w:t>
            </w:r>
            <w:r>
              <w:rPr>
                <w:rFonts w:ascii="바탕체" w:eastAsia="바탕체"/>
                <w:spacing w:val="-8"/>
                <w:sz w:val="18"/>
                <w:lang w:eastAsia="ko-KR"/>
              </w:rPr>
              <w:t>중</w:t>
            </w:r>
            <w:r>
              <w:rPr>
                <w:rFonts w:ascii="바탕체" w:eastAsia="바탕체"/>
                <w:spacing w:val="-15"/>
                <w:sz w:val="18"/>
                <w:lang w:eastAsia="ko-KR"/>
              </w:rPr>
              <w:t xml:space="preserve"> </w:t>
            </w:r>
            <w:r>
              <w:rPr>
                <w:rFonts w:ascii="바탕체" w:eastAsia="바탕체"/>
                <w:spacing w:val="-8"/>
                <w:sz w:val="18"/>
                <w:lang w:eastAsia="ko-KR"/>
              </w:rPr>
              <w:t>아동</w:t>
            </w:r>
            <w:r>
              <w:rPr>
                <w:spacing w:val="-8"/>
                <w:sz w:val="18"/>
                <w:lang w:eastAsia="ko-KR"/>
              </w:rPr>
              <w:t>,</w:t>
            </w:r>
            <w:r>
              <w:rPr>
                <w:spacing w:val="-3"/>
                <w:sz w:val="18"/>
                <w:lang w:eastAsia="ko-KR"/>
              </w:rPr>
              <w:t xml:space="preserve"> </w:t>
            </w:r>
            <w:r>
              <w:rPr>
                <w:rFonts w:ascii="바탕체" w:eastAsia="바탕체"/>
                <w:spacing w:val="-8"/>
                <w:sz w:val="18"/>
                <w:lang w:eastAsia="ko-KR"/>
              </w:rPr>
              <w:t>노인</w:t>
            </w:r>
            <w:r>
              <w:rPr>
                <w:spacing w:val="-8"/>
                <w:sz w:val="18"/>
                <w:lang w:eastAsia="ko-KR"/>
              </w:rPr>
              <w:t>,</w:t>
            </w:r>
            <w:r>
              <w:rPr>
                <w:spacing w:val="-3"/>
                <w:sz w:val="18"/>
                <w:lang w:eastAsia="ko-KR"/>
              </w:rPr>
              <w:t xml:space="preserve"> </w:t>
            </w:r>
            <w:r>
              <w:rPr>
                <w:rFonts w:ascii="바탕체" w:eastAsia="바탕체"/>
                <w:spacing w:val="-8"/>
                <w:sz w:val="18"/>
                <w:lang w:eastAsia="ko-KR"/>
              </w:rPr>
              <w:t>장애인</w:t>
            </w:r>
            <w:r>
              <w:rPr>
                <w:spacing w:val="-8"/>
                <w:sz w:val="18"/>
                <w:lang w:eastAsia="ko-KR"/>
              </w:rPr>
              <w:t>,</w:t>
            </w:r>
            <w:r>
              <w:rPr>
                <w:spacing w:val="-3"/>
                <w:sz w:val="18"/>
                <w:lang w:eastAsia="ko-KR"/>
              </w:rPr>
              <w:t xml:space="preserve"> </w:t>
            </w:r>
            <w:r>
              <w:rPr>
                <w:rFonts w:ascii="바탕체" w:eastAsia="바탕체"/>
                <w:spacing w:val="-8"/>
                <w:sz w:val="18"/>
                <w:lang w:eastAsia="ko-KR"/>
              </w:rPr>
              <w:t>기초생활수급자</w:t>
            </w:r>
            <w:r>
              <w:rPr>
                <w:rFonts w:ascii="바탕체" w:eastAsia="바탕체"/>
                <w:spacing w:val="-15"/>
                <w:sz w:val="18"/>
                <w:lang w:eastAsia="ko-KR"/>
              </w:rPr>
              <w:t xml:space="preserve"> </w:t>
            </w:r>
            <w:r>
              <w:rPr>
                <w:rFonts w:ascii="바탕체" w:eastAsia="바탕체"/>
                <w:spacing w:val="-8"/>
                <w:sz w:val="18"/>
                <w:lang w:eastAsia="ko-KR"/>
              </w:rPr>
              <w:t xml:space="preserve">등 </w:t>
            </w:r>
            <w:r>
              <w:rPr>
                <w:rFonts w:ascii="바탕체" w:eastAsia="바탕체"/>
                <w:spacing w:val="-2"/>
                <w:sz w:val="18"/>
                <w:lang w:eastAsia="ko-KR"/>
              </w:rPr>
              <w:t>사회취약계층에</w:t>
            </w:r>
            <w:r>
              <w:rPr>
                <w:rFonts w:ascii="바탕체" w:eastAsia="바탕체"/>
                <w:spacing w:val="-21"/>
                <w:sz w:val="18"/>
                <w:lang w:eastAsia="ko-KR"/>
              </w:rPr>
              <w:t xml:space="preserve"> </w:t>
            </w:r>
            <w:r>
              <w:rPr>
                <w:rFonts w:ascii="바탕체" w:eastAsia="바탕체"/>
                <w:spacing w:val="-2"/>
                <w:sz w:val="18"/>
                <w:lang w:eastAsia="ko-KR"/>
              </w:rPr>
              <w:t>대한</w:t>
            </w:r>
            <w:r>
              <w:rPr>
                <w:rFonts w:ascii="바탕체" w:eastAsia="바탕체"/>
                <w:spacing w:val="-20"/>
                <w:sz w:val="18"/>
                <w:lang w:eastAsia="ko-KR"/>
              </w:rPr>
              <w:t xml:space="preserve"> </w:t>
            </w:r>
            <w:r>
              <w:rPr>
                <w:rFonts w:ascii="바탕체" w:eastAsia="바탕체"/>
                <w:spacing w:val="-2"/>
                <w:sz w:val="18"/>
                <w:lang w:eastAsia="ko-KR"/>
              </w:rPr>
              <w:t>직접지원을</w:t>
            </w:r>
            <w:r>
              <w:rPr>
                <w:rFonts w:ascii="바탕체" w:eastAsia="바탕체"/>
                <w:spacing w:val="-21"/>
                <w:sz w:val="18"/>
                <w:lang w:eastAsia="ko-KR"/>
              </w:rPr>
              <w:t xml:space="preserve"> </w:t>
            </w:r>
            <w:r>
              <w:rPr>
                <w:rFonts w:ascii="바탕체" w:eastAsia="바탕체"/>
                <w:spacing w:val="-2"/>
                <w:sz w:val="18"/>
                <w:lang w:eastAsia="ko-KR"/>
              </w:rPr>
              <w:t>확대하고</w:t>
            </w:r>
            <w:r>
              <w:rPr>
                <w:rFonts w:ascii="바탕체" w:eastAsia="바탕체"/>
                <w:spacing w:val="-20"/>
                <w:sz w:val="18"/>
                <w:lang w:eastAsia="ko-KR"/>
              </w:rPr>
              <w:t xml:space="preserve"> </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 xml:space="preserve">The </w:t>
            </w:r>
            <w:r>
              <w:rPr>
                <w:sz w:val="18"/>
              </w:rPr>
              <w:t>aim is to expand direct support for socially vulnerable groups among crime victims, including children, the el-derly, persons with disabilities, and recipients of the Na-tional Basic Livelihood Security, .</w:t>
            </w:r>
            <w:r>
              <w:rPr>
                <w:spacing w:val="-6"/>
                <w:sz w:val="18"/>
              </w:rPr>
              <w:t xml:space="preserve"> </w:t>
            </w:r>
            <w:r>
              <w:rPr>
                <w:sz w:val="18"/>
              </w:rPr>
              <w:t>.</w:t>
            </w:r>
            <w:r>
              <w:rPr>
                <w:spacing w:val="-6"/>
                <w:sz w:val="18"/>
              </w:rPr>
              <w:t xml:space="preserve"> </w:t>
            </w:r>
            <w:r>
              <w:rPr>
                <w:sz w:val="18"/>
              </w:rPr>
              <w:t>.</w:t>
            </w:r>
            <w:r>
              <w:rPr>
                <w:spacing w:val="-6"/>
                <w:sz w:val="18"/>
              </w:rPr>
              <w:t xml:space="preserve"> </w:t>
            </w:r>
            <w:r>
              <w:rPr>
                <w:sz w:val="18"/>
              </w:rPr>
              <w:t>)</w:t>
            </w:r>
          </w:p>
        </w:tc>
      </w:tr>
      <w:tr w:rsidR="00832031" w14:paraId="112C727D" w14:textId="77777777">
        <w:trPr>
          <w:trHeight w:val="3364"/>
        </w:trPr>
        <w:tc>
          <w:tcPr>
            <w:tcW w:w="2515" w:type="dxa"/>
          </w:tcPr>
          <w:p w14:paraId="47436F68" w14:textId="77777777" w:rsidR="00832031" w:rsidRDefault="00000000">
            <w:pPr>
              <w:pStyle w:val="TableParagraph"/>
              <w:spacing w:before="24" w:line="247" w:lineRule="auto"/>
              <w:ind w:left="122" w:right="112"/>
              <w:jc w:val="both"/>
              <w:rPr>
                <w:sz w:val="18"/>
              </w:rPr>
            </w:pPr>
            <w:r>
              <w:rPr>
                <w:rFonts w:ascii="바탕체" w:eastAsia="바탕체"/>
                <w:spacing w:val="-10"/>
                <w:sz w:val="18"/>
              </w:rPr>
              <w:t>의료법 일부개정법률안</w:t>
            </w:r>
            <w:r>
              <w:rPr>
                <w:spacing w:val="-10"/>
                <w:sz w:val="18"/>
              </w:rPr>
              <w:t>(Partial</w:t>
            </w:r>
            <w:r>
              <w:rPr>
                <w:spacing w:val="-2"/>
                <w:sz w:val="18"/>
              </w:rPr>
              <w:t xml:space="preserve"> Amendment</w:t>
            </w:r>
            <w:r>
              <w:rPr>
                <w:spacing w:val="-10"/>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Medical</w:t>
            </w:r>
            <w:r>
              <w:rPr>
                <w:spacing w:val="-9"/>
                <w:sz w:val="18"/>
              </w:rPr>
              <w:t xml:space="preserve"> </w:t>
            </w:r>
            <w:r>
              <w:rPr>
                <w:spacing w:val="-2"/>
                <w:sz w:val="18"/>
              </w:rPr>
              <w:t>Ser-</w:t>
            </w:r>
            <w:r>
              <w:rPr>
                <w:sz w:val="18"/>
              </w:rPr>
              <w:t>vice Act)</w:t>
            </w:r>
          </w:p>
        </w:tc>
        <w:tc>
          <w:tcPr>
            <w:tcW w:w="1324" w:type="dxa"/>
          </w:tcPr>
          <w:p w14:paraId="0115B836" w14:textId="77777777" w:rsidR="00832031" w:rsidRDefault="00000000">
            <w:pPr>
              <w:pStyle w:val="TableParagraph"/>
              <w:spacing w:before="39"/>
              <w:ind w:left="8" w:right="1"/>
              <w:rPr>
                <w:sz w:val="18"/>
              </w:rPr>
            </w:pPr>
            <w:r>
              <w:rPr>
                <w:spacing w:val="-2"/>
                <w:sz w:val="18"/>
              </w:rPr>
              <w:t>2110292</w:t>
            </w:r>
          </w:p>
        </w:tc>
        <w:tc>
          <w:tcPr>
            <w:tcW w:w="1607" w:type="dxa"/>
          </w:tcPr>
          <w:p w14:paraId="39489169" w14:textId="77777777" w:rsidR="00832031" w:rsidRDefault="00000000">
            <w:pPr>
              <w:pStyle w:val="TableParagraph"/>
              <w:spacing w:before="24"/>
              <w:ind w:left="587" w:right="208" w:hanging="365"/>
              <w:jc w:val="left"/>
              <w:rPr>
                <w:sz w:val="18"/>
              </w:rPr>
            </w:pPr>
            <w:r>
              <w:rPr>
                <w:rFonts w:ascii="바탕체" w:eastAsia="바탕체"/>
                <w:spacing w:val="-4"/>
                <w:sz w:val="18"/>
              </w:rPr>
              <w:t>양정숙</w:t>
            </w:r>
            <w:r>
              <w:rPr>
                <w:spacing w:val="-4"/>
                <w:sz w:val="18"/>
              </w:rPr>
              <w:t xml:space="preserve">(Jungsuk </w:t>
            </w:r>
            <w:r>
              <w:rPr>
                <w:spacing w:val="-2"/>
                <w:sz w:val="18"/>
              </w:rPr>
              <w:t>Yang)</w:t>
            </w:r>
          </w:p>
        </w:tc>
        <w:tc>
          <w:tcPr>
            <w:tcW w:w="4498" w:type="dxa"/>
          </w:tcPr>
          <w:p w14:paraId="2FFF3FEA" w14:textId="77777777" w:rsidR="00832031" w:rsidRDefault="00000000">
            <w:pPr>
              <w:pStyle w:val="TableParagraph"/>
              <w:spacing w:before="35" w:line="225" w:lineRule="auto"/>
              <w:ind w:left="123" w:right="110"/>
              <w:jc w:val="both"/>
              <w:rPr>
                <w:rFonts w:ascii="바탕체" w:eastAsia="바탕체"/>
                <w:sz w:val="18"/>
                <w:lang w:eastAsia="ko-KR"/>
              </w:rPr>
            </w:pPr>
            <w:r>
              <w:rPr>
                <w:rFonts w:ascii="바탕체" w:eastAsia="바탕체"/>
                <w:w w:val="90"/>
                <w:sz w:val="18"/>
                <w:lang w:eastAsia="ko-KR"/>
              </w:rPr>
              <w:t>현행법에서는</w:t>
            </w:r>
            <w:r>
              <w:rPr>
                <w:rFonts w:ascii="바탕체" w:eastAsia="바탕체"/>
                <w:spacing w:val="-8"/>
                <w:w w:val="90"/>
                <w:sz w:val="18"/>
                <w:lang w:eastAsia="ko-KR"/>
              </w:rPr>
              <w:t xml:space="preserve"> </w:t>
            </w:r>
            <w:r>
              <w:rPr>
                <w:w w:val="90"/>
                <w:sz w:val="18"/>
                <w:lang w:eastAsia="ko-KR"/>
              </w:rPr>
              <w:t>...</w:t>
            </w:r>
            <w:r>
              <w:rPr>
                <w:spacing w:val="28"/>
                <w:sz w:val="18"/>
                <w:lang w:eastAsia="ko-KR"/>
              </w:rPr>
              <w:t xml:space="preserve"> </w:t>
            </w:r>
            <w:r>
              <w:rPr>
                <w:rFonts w:ascii="바탕체" w:eastAsia="바탕체"/>
                <w:w w:val="90"/>
                <w:sz w:val="18"/>
                <w:lang w:eastAsia="ko-KR"/>
              </w:rPr>
              <w:t>노인의료복지시설에서</w:t>
            </w:r>
            <w:r>
              <w:rPr>
                <w:rFonts w:ascii="바탕체" w:eastAsia="바탕체"/>
                <w:spacing w:val="-8"/>
                <w:w w:val="90"/>
                <w:sz w:val="18"/>
                <w:lang w:eastAsia="ko-KR"/>
              </w:rPr>
              <w:t xml:space="preserve"> </w:t>
            </w:r>
            <w:r>
              <w:rPr>
                <w:rFonts w:ascii="바탕체" w:eastAsia="바탕체"/>
                <w:w w:val="90"/>
                <w:sz w:val="18"/>
                <w:lang w:eastAsia="ko-KR"/>
              </w:rPr>
              <w:t>근무하는</w:t>
            </w:r>
            <w:r>
              <w:rPr>
                <w:rFonts w:ascii="바탕체" w:eastAsia="바탕체"/>
                <w:spacing w:val="-8"/>
                <w:w w:val="90"/>
                <w:sz w:val="18"/>
                <w:lang w:eastAsia="ko-KR"/>
              </w:rPr>
              <w:t xml:space="preserve"> </w:t>
            </w:r>
            <w:r>
              <w:rPr>
                <w:rFonts w:ascii="바탕체" w:eastAsia="바탕체"/>
                <w:w w:val="90"/>
                <w:sz w:val="18"/>
                <w:lang w:eastAsia="ko-KR"/>
              </w:rPr>
              <w:t>사람</w:t>
            </w:r>
            <w:r>
              <w:rPr>
                <w:rFonts w:ascii="바탕체" w:eastAsia="바탕체"/>
                <w:spacing w:val="-8"/>
                <w:w w:val="90"/>
                <w:sz w:val="18"/>
                <w:lang w:eastAsia="ko-KR"/>
              </w:rPr>
              <w:t xml:space="preserve"> </w:t>
            </w:r>
            <w:r>
              <w:rPr>
                <w:rFonts w:ascii="바탕체" w:eastAsia="바탕체"/>
                <w:w w:val="90"/>
                <w:sz w:val="18"/>
                <w:lang w:eastAsia="ko-KR"/>
              </w:rPr>
              <w:t>등 환자가</w:t>
            </w:r>
            <w:r>
              <w:rPr>
                <w:rFonts w:ascii="바탕체" w:eastAsia="바탕체"/>
                <w:spacing w:val="-12"/>
                <w:w w:val="90"/>
                <w:sz w:val="18"/>
                <w:lang w:eastAsia="ko-KR"/>
              </w:rPr>
              <w:t xml:space="preserve"> </w:t>
            </w:r>
            <w:r>
              <w:rPr>
                <w:rFonts w:ascii="바탕체" w:eastAsia="바탕체"/>
                <w:w w:val="90"/>
                <w:sz w:val="18"/>
                <w:lang w:eastAsia="ko-KR"/>
              </w:rPr>
              <w:t>아닌</w:t>
            </w:r>
            <w:r>
              <w:rPr>
                <w:rFonts w:ascii="바탕체" w:eastAsia="바탕체"/>
                <w:spacing w:val="-12"/>
                <w:w w:val="90"/>
                <w:sz w:val="18"/>
                <w:lang w:eastAsia="ko-KR"/>
              </w:rPr>
              <w:t xml:space="preserve"> </w:t>
            </w:r>
            <w:r>
              <w:rPr>
                <w:rFonts w:ascii="바탕체" w:eastAsia="바탕체"/>
                <w:w w:val="90"/>
                <w:sz w:val="18"/>
                <w:lang w:eastAsia="ko-KR"/>
              </w:rPr>
              <w:t>사람도</w:t>
            </w:r>
            <w:r>
              <w:rPr>
                <w:rFonts w:ascii="바탕체" w:eastAsia="바탕체"/>
                <w:spacing w:val="-12"/>
                <w:w w:val="90"/>
                <w:sz w:val="18"/>
                <w:lang w:eastAsia="ko-KR"/>
              </w:rPr>
              <w:t xml:space="preserve"> </w:t>
            </w:r>
            <w:r>
              <w:rPr>
                <w:rFonts w:ascii="바탕체" w:eastAsia="바탕체"/>
                <w:w w:val="90"/>
                <w:sz w:val="18"/>
                <w:lang w:eastAsia="ko-KR"/>
              </w:rPr>
              <w:t>환자를</w:t>
            </w:r>
            <w:r>
              <w:rPr>
                <w:rFonts w:ascii="바탕체" w:eastAsia="바탕체"/>
                <w:spacing w:val="-12"/>
                <w:w w:val="90"/>
                <w:sz w:val="18"/>
                <w:lang w:eastAsia="ko-KR"/>
              </w:rPr>
              <w:t xml:space="preserve"> </w:t>
            </w:r>
            <w:r>
              <w:rPr>
                <w:rFonts w:ascii="바탕체" w:eastAsia="바탕체"/>
                <w:w w:val="90"/>
                <w:sz w:val="18"/>
                <w:lang w:eastAsia="ko-KR"/>
              </w:rPr>
              <w:t>대리하여</w:t>
            </w:r>
            <w:r>
              <w:rPr>
                <w:rFonts w:ascii="바탕체" w:eastAsia="바탕체"/>
                <w:spacing w:val="-12"/>
                <w:w w:val="90"/>
                <w:sz w:val="18"/>
                <w:lang w:eastAsia="ko-KR"/>
              </w:rPr>
              <w:t xml:space="preserve"> </w:t>
            </w:r>
            <w:r>
              <w:rPr>
                <w:rFonts w:ascii="바탕체" w:eastAsia="바탕체"/>
                <w:w w:val="90"/>
                <w:sz w:val="18"/>
                <w:lang w:eastAsia="ko-KR"/>
              </w:rPr>
              <w:t>처방전을</w:t>
            </w:r>
            <w:r>
              <w:rPr>
                <w:rFonts w:ascii="바탕체" w:eastAsia="바탕체"/>
                <w:spacing w:val="-12"/>
                <w:w w:val="90"/>
                <w:sz w:val="18"/>
                <w:lang w:eastAsia="ko-KR"/>
              </w:rPr>
              <w:t xml:space="preserve"> </w:t>
            </w:r>
            <w:r>
              <w:rPr>
                <w:rFonts w:ascii="바탕체" w:eastAsia="바탕체"/>
                <w:w w:val="90"/>
                <w:sz w:val="18"/>
                <w:lang w:eastAsia="ko-KR"/>
              </w:rPr>
              <w:t>수령할</w:t>
            </w:r>
            <w:r>
              <w:rPr>
                <w:rFonts w:ascii="바탕체" w:eastAsia="바탕체"/>
                <w:spacing w:val="-12"/>
                <w:w w:val="90"/>
                <w:sz w:val="18"/>
                <w:lang w:eastAsia="ko-KR"/>
              </w:rPr>
              <w:t xml:space="preserve"> </w:t>
            </w:r>
            <w:r>
              <w:rPr>
                <w:rFonts w:ascii="바탕체" w:eastAsia="바탕체"/>
                <w:w w:val="90"/>
                <w:sz w:val="18"/>
                <w:lang w:eastAsia="ko-KR"/>
              </w:rPr>
              <w:t xml:space="preserve">수 </w:t>
            </w:r>
            <w:r>
              <w:rPr>
                <w:rFonts w:ascii="바탕체" w:eastAsia="바탕체"/>
                <w:spacing w:val="-8"/>
                <w:sz w:val="18"/>
                <w:lang w:eastAsia="ko-KR"/>
              </w:rPr>
              <w:t>있도록</w:t>
            </w:r>
            <w:r>
              <w:rPr>
                <w:rFonts w:ascii="바탕체" w:eastAsia="바탕체"/>
                <w:spacing w:val="-36"/>
                <w:sz w:val="18"/>
                <w:lang w:eastAsia="ko-KR"/>
              </w:rPr>
              <w:t xml:space="preserve"> </w:t>
            </w:r>
            <w:r>
              <w:rPr>
                <w:rFonts w:ascii="바탕체" w:eastAsia="바탕체"/>
                <w:spacing w:val="-8"/>
                <w:sz w:val="18"/>
                <w:lang w:eastAsia="ko-KR"/>
              </w:rPr>
              <w:t>규정하고</w:t>
            </w:r>
            <w:r>
              <w:rPr>
                <w:rFonts w:ascii="바탕체" w:eastAsia="바탕체"/>
                <w:spacing w:val="-36"/>
                <w:sz w:val="18"/>
                <w:lang w:eastAsia="ko-KR"/>
              </w:rPr>
              <w:t xml:space="preserve"> </w:t>
            </w:r>
            <w:r>
              <w:rPr>
                <w:rFonts w:ascii="바탕체" w:eastAsia="바탕체"/>
                <w:spacing w:val="-8"/>
                <w:sz w:val="18"/>
                <w:lang w:eastAsia="ko-KR"/>
              </w:rPr>
              <w:t>있음</w:t>
            </w:r>
            <w:r>
              <w:rPr>
                <w:spacing w:val="68"/>
                <w:sz w:val="18"/>
                <w:lang w:eastAsia="ko-KR"/>
              </w:rPr>
              <w:t xml:space="preserve">  </w:t>
            </w:r>
            <w:r>
              <w:rPr>
                <w:rFonts w:ascii="바탕체" w:eastAsia="바탕체"/>
                <w:spacing w:val="-8"/>
                <w:sz w:val="18"/>
                <w:lang w:eastAsia="ko-KR"/>
              </w:rPr>
              <w:t>환자에게</w:t>
            </w:r>
            <w:r>
              <w:rPr>
                <w:rFonts w:ascii="바탕체" w:eastAsia="바탕체"/>
                <w:spacing w:val="-35"/>
                <w:sz w:val="18"/>
                <w:lang w:eastAsia="ko-KR"/>
              </w:rPr>
              <w:t xml:space="preserve"> </w:t>
            </w:r>
            <w:r>
              <w:rPr>
                <w:rFonts w:ascii="바탕체" w:eastAsia="바탕체"/>
                <w:spacing w:val="-8"/>
                <w:sz w:val="18"/>
                <w:lang w:eastAsia="ko-KR"/>
              </w:rPr>
              <w:t>방문요양서비스를</w:t>
            </w:r>
            <w:r>
              <w:rPr>
                <w:rFonts w:ascii="바탕체" w:eastAsia="바탕체"/>
                <w:spacing w:val="-36"/>
                <w:sz w:val="18"/>
                <w:lang w:eastAsia="ko-KR"/>
              </w:rPr>
              <w:t xml:space="preserve"> </w:t>
            </w:r>
            <w:r>
              <w:rPr>
                <w:rFonts w:ascii="바탕체" w:eastAsia="바탕체"/>
                <w:spacing w:val="-10"/>
                <w:sz w:val="18"/>
                <w:lang w:eastAsia="ko-KR"/>
              </w:rPr>
              <w:t>제</w:t>
            </w:r>
          </w:p>
          <w:p w14:paraId="6E43BFFC" w14:textId="77777777" w:rsidR="00832031" w:rsidRDefault="00000000">
            <w:pPr>
              <w:pStyle w:val="TableParagraph"/>
              <w:spacing w:line="225" w:lineRule="auto"/>
              <w:ind w:left="123" w:right="110"/>
              <w:jc w:val="both"/>
              <w:rPr>
                <w:sz w:val="18"/>
              </w:rPr>
            </w:pPr>
            <w:r>
              <w:rPr>
                <w:rFonts w:ascii="바탕체" w:eastAsia="바탕체"/>
                <w:w w:val="90"/>
                <w:sz w:val="18"/>
                <w:lang w:eastAsia="ko-KR"/>
              </w:rPr>
              <w:t xml:space="preserve">공하는 요양보호사로서 환자가 지정하는 사람을 처방전 대리수령권자로 규정함으로써 처방전 대리수령권자의 범 위를 합리적으로 조정하여 환자의 권익을 보호하려는 것 </w:t>
            </w:r>
            <w:r>
              <w:rPr>
                <w:rFonts w:ascii="바탕체" w:eastAsia="바탕체"/>
                <w:sz w:val="18"/>
                <w:lang w:eastAsia="ko-KR"/>
              </w:rPr>
              <w:t>임</w:t>
            </w:r>
            <w:r>
              <w:rPr>
                <w:sz w:val="18"/>
                <w:lang w:eastAsia="ko-KR"/>
              </w:rPr>
              <w:t>(.</w:t>
            </w:r>
            <w:r>
              <w:rPr>
                <w:spacing w:val="60"/>
                <w:sz w:val="18"/>
                <w:lang w:eastAsia="ko-KR"/>
              </w:rPr>
              <w:t xml:space="preserve">  </w:t>
            </w:r>
            <w:r>
              <w:rPr>
                <w:sz w:val="18"/>
              </w:rPr>
              <w:t>Current</w:t>
            </w:r>
            <w:r>
              <w:rPr>
                <w:spacing w:val="11"/>
                <w:sz w:val="18"/>
              </w:rPr>
              <w:t xml:space="preserve"> </w:t>
            </w:r>
            <w:r>
              <w:rPr>
                <w:sz w:val="18"/>
              </w:rPr>
              <w:t>law</w:t>
            </w:r>
            <w:r>
              <w:rPr>
                <w:spacing w:val="8"/>
                <w:sz w:val="18"/>
              </w:rPr>
              <w:t xml:space="preserve"> </w:t>
            </w:r>
            <w:r>
              <w:rPr>
                <w:sz w:val="18"/>
              </w:rPr>
              <w:t>stipulates</w:t>
            </w:r>
            <w:r>
              <w:rPr>
                <w:spacing w:val="9"/>
                <w:sz w:val="18"/>
              </w:rPr>
              <w:t xml:space="preserve"> </w:t>
            </w:r>
            <w:r>
              <w:rPr>
                <w:sz w:val="18"/>
              </w:rPr>
              <w:t>that</w:t>
            </w:r>
            <w:r>
              <w:rPr>
                <w:spacing w:val="8"/>
                <w:sz w:val="18"/>
              </w:rPr>
              <w:t xml:space="preserve"> </w:t>
            </w:r>
            <w:r>
              <w:rPr>
                <w:sz w:val="18"/>
              </w:rPr>
              <w:t>persons</w:t>
            </w:r>
            <w:r>
              <w:rPr>
                <w:spacing w:val="9"/>
                <w:sz w:val="18"/>
              </w:rPr>
              <w:t xml:space="preserve"> </w:t>
            </w:r>
            <w:r>
              <w:rPr>
                <w:sz w:val="18"/>
              </w:rPr>
              <w:t>who</w:t>
            </w:r>
            <w:r>
              <w:rPr>
                <w:spacing w:val="9"/>
                <w:sz w:val="18"/>
              </w:rPr>
              <w:t xml:space="preserve"> </w:t>
            </w:r>
            <w:r>
              <w:rPr>
                <w:sz w:val="18"/>
              </w:rPr>
              <w:t>are</w:t>
            </w:r>
            <w:r>
              <w:rPr>
                <w:spacing w:val="9"/>
                <w:sz w:val="18"/>
              </w:rPr>
              <w:t xml:space="preserve"> </w:t>
            </w:r>
            <w:r>
              <w:rPr>
                <w:sz w:val="18"/>
              </w:rPr>
              <w:t>not</w:t>
            </w:r>
            <w:r>
              <w:rPr>
                <w:spacing w:val="9"/>
                <w:sz w:val="18"/>
              </w:rPr>
              <w:t xml:space="preserve"> </w:t>
            </w:r>
            <w:r>
              <w:rPr>
                <w:spacing w:val="-5"/>
                <w:sz w:val="18"/>
              </w:rPr>
              <w:t>pa-</w:t>
            </w:r>
          </w:p>
          <w:p w14:paraId="3829076E" w14:textId="77777777" w:rsidR="00832031" w:rsidRDefault="00000000">
            <w:pPr>
              <w:pStyle w:val="TableParagraph"/>
              <w:spacing w:line="254" w:lineRule="auto"/>
              <w:ind w:left="123" w:right="110"/>
              <w:jc w:val="both"/>
              <w:rPr>
                <w:sz w:val="18"/>
              </w:rPr>
            </w:pPr>
            <w:r>
              <w:rPr>
                <w:spacing w:val="-2"/>
                <w:sz w:val="18"/>
              </w:rPr>
              <w:t>tients,</w:t>
            </w:r>
            <w:r>
              <w:rPr>
                <w:spacing w:val="-5"/>
                <w:sz w:val="18"/>
              </w:rPr>
              <w:t xml:space="preserve"> </w:t>
            </w:r>
            <w:r>
              <w:rPr>
                <w:spacing w:val="-2"/>
                <w:sz w:val="18"/>
              </w:rPr>
              <w:t>such</w:t>
            </w:r>
            <w:r>
              <w:rPr>
                <w:spacing w:val="-5"/>
                <w:sz w:val="18"/>
              </w:rPr>
              <w:t xml:space="preserve"> </w:t>
            </w:r>
            <w:r>
              <w:rPr>
                <w:spacing w:val="-2"/>
                <w:sz w:val="18"/>
              </w:rPr>
              <w:t>as</w:t>
            </w:r>
            <w:r>
              <w:rPr>
                <w:spacing w:val="-5"/>
                <w:sz w:val="18"/>
              </w:rPr>
              <w:t xml:space="preserve"> </w:t>
            </w:r>
            <w:r>
              <w:rPr>
                <w:spacing w:val="-2"/>
                <w:sz w:val="18"/>
              </w:rPr>
              <w:t>those</w:t>
            </w:r>
            <w:r>
              <w:rPr>
                <w:spacing w:val="-5"/>
                <w:sz w:val="18"/>
              </w:rPr>
              <w:t xml:space="preserve"> </w:t>
            </w:r>
            <w:r>
              <w:rPr>
                <w:spacing w:val="-2"/>
                <w:sz w:val="18"/>
              </w:rPr>
              <w:t>working</w:t>
            </w:r>
            <w:r>
              <w:rPr>
                <w:spacing w:val="-5"/>
                <w:sz w:val="18"/>
              </w:rPr>
              <w:t xml:space="preserve"> </w:t>
            </w:r>
            <w:r>
              <w:rPr>
                <w:spacing w:val="-2"/>
                <w:sz w:val="18"/>
              </w:rPr>
              <w:t>at</w:t>
            </w:r>
            <w:r>
              <w:rPr>
                <w:spacing w:val="-5"/>
                <w:sz w:val="18"/>
              </w:rPr>
              <w:t xml:space="preserve"> </w:t>
            </w:r>
            <w:r>
              <w:rPr>
                <w:spacing w:val="-2"/>
                <w:sz w:val="18"/>
              </w:rPr>
              <w:t>senior</w:t>
            </w:r>
            <w:r>
              <w:rPr>
                <w:spacing w:val="-5"/>
                <w:sz w:val="18"/>
              </w:rPr>
              <w:t xml:space="preserve"> </w:t>
            </w:r>
            <w:r>
              <w:rPr>
                <w:spacing w:val="-2"/>
                <w:sz w:val="18"/>
              </w:rPr>
              <w:t>medical</w:t>
            </w:r>
            <w:r>
              <w:rPr>
                <w:spacing w:val="-5"/>
                <w:sz w:val="18"/>
              </w:rPr>
              <w:t xml:space="preserve"> </w:t>
            </w:r>
            <w:r>
              <w:rPr>
                <w:spacing w:val="-2"/>
                <w:sz w:val="18"/>
              </w:rPr>
              <w:t>welfare</w:t>
            </w:r>
            <w:r>
              <w:rPr>
                <w:spacing w:val="-5"/>
                <w:sz w:val="18"/>
              </w:rPr>
              <w:t xml:space="preserve"> </w:t>
            </w:r>
            <w:r>
              <w:rPr>
                <w:spacing w:val="-2"/>
                <w:sz w:val="18"/>
              </w:rPr>
              <w:t>facil-</w:t>
            </w:r>
            <w:r>
              <w:rPr>
                <w:sz w:val="18"/>
              </w:rPr>
              <w:t>ities</w:t>
            </w:r>
            <w:r>
              <w:rPr>
                <w:spacing w:val="6"/>
                <w:sz w:val="18"/>
              </w:rPr>
              <w:t xml:space="preserve"> </w:t>
            </w:r>
            <w:r>
              <w:rPr>
                <w:sz w:val="18"/>
              </w:rPr>
              <w:t>(.</w:t>
            </w:r>
            <w:r>
              <w:rPr>
                <w:spacing w:val="34"/>
                <w:sz w:val="18"/>
              </w:rPr>
              <w:t xml:space="preserve">  </w:t>
            </w:r>
            <w:r>
              <w:rPr>
                <w:sz w:val="18"/>
              </w:rPr>
              <w:t>),</w:t>
            </w:r>
            <w:r>
              <w:rPr>
                <w:spacing w:val="8"/>
                <w:sz w:val="18"/>
              </w:rPr>
              <w:t xml:space="preserve"> </w:t>
            </w:r>
            <w:r>
              <w:rPr>
                <w:sz w:val="18"/>
              </w:rPr>
              <w:t>may</w:t>
            </w:r>
            <w:r>
              <w:rPr>
                <w:spacing w:val="6"/>
                <w:sz w:val="18"/>
              </w:rPr>
              <w:t xml:space="preserve"> </w:t>
            </w:r>
            <w:r>
              <w:rPr>
                <w:sz w:val="18"/>
              </w:rPr>
              <w:t>receive</w:t>
            </w:r>
            <w:r>
              <w:rPr>
                <w:spacing w:val="8"/>
                <w:sz w:val="18"/>
              </w:rPr>
              <w:t xml:space="preserve"> </w:t>
            </w:r>
            <w:r>
              <w:rPr>
                <w:sz w:val="18"/>
              </w:rPr>
              <w:t>prescriptions</w:t>
            </w:r>
            <w:r>
              <w:rPr>
                <w:spacing w:val="7"/>
                <w:sz w:val="18"/>
              </w:rPr>
              <w:t xml:space="preserve"> </w:t>
            </w:r>
            <w:r>
              <w:rPr>
                <w:sz w:val="18"/>
              </w:rPr>
              <w:t>on</w:t>
            </w:r>
            <w:r>
              <w:rPr>
                <w:spacing w:val="7"/>
                <w:sz w:val="18"/>
              </w:rPr>
              <w:t xml:space="preserve"> </w:t>
            </w:r>
            <w:r>
              <w:rPr>
                <w:sz w:val="18"/>
              </w:rPr>
              <w:t>behalf</w:t>
            </w:r>
            <w:r>
              <w:rPr>
                <w:spacing w:val="7"/>
                <w:sz w:val="18"/>
              </w:rPr>
              <w:t xml:space="preserve"> </w:t>
            </w:r>
            <w:r>
              <w:rPr>
                <w:sz w:val="18"/>
              </w:rPr>
              <w:t>of</w:t>
            </w:r>
            <w:r>
              <w:rPr>
                <w:spacing w:val="7"/>
                <w:sz w:val="18"/>
              </w:rPr>
              <w:t xml:space="preserve"> </w:t>
            </w:r>
            <w:r>
              <w:rPr>
                <w:spacing w:val="-2"/>
                <w:sz w:val="18"/>
              </w:rPr>
              <w:t>patients.</w:t>
            </w:r>
          </w:p>
          <w:p w14:paraId="190EDB8F" w14:textId="77777777"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1"/>
                <w:sz w:val="18"/>
              </w:rPr>
              <w:t xml:space="preserve"> </w:t>
            </w:r>
            <w:r>
              <w:rPr>
                <w:sz w:val="18"/>
              </w:rPr>
              <w:t>The</w:t>
            </w:r>
            <w:r>
              <w:rPr>
                <w:spacing w:val="-5"/>
                <w:sz w:val="18"/>
              </w:rPr>
              <w:t xml:space="preserve"> </w:t>
            </w:r>
            <w:r>
              <w:rPr>
                <w:sz w:val="18"/>
              </w:rPr>
              <w:t>objective</w:t>
            </w:r>
            <w:r>
              <w:rPr>
                <w:spacing w:val="-6"/>
                <w:sz w:val="18"/>
              </w:rPr>
              <w:t xml:space="preserve"> </w:t>
            </w:r>
            <w:r>
              <w:rPr>
                <w:sz w:val="18"/>
              </w:rPr>
              <w:t>is</w:t>
            </w:r>
            <w:r>
              <w:rPr>
                <w:spacing w:val="-6"/>
                <w:sz w:val="18"/>
              </w:rPr>
              <w:t xml:space="preserve"> </w:t>
            </w:r>
            <w:r>
              <w:rPr>
                <w:sz w:val="18"/>
              </w:rPr>
              <w:t>to</w:t>
            </w:r>
            <w:r>
              <w:rPr>
                <w:spacing w:val="-6"/>
                <w:sz w:val="18"/>
              </w:rPr>
              <w:t xml:space="preserve"> </w:t>
            </w:r>
            <w:r>
              <w:rPr>
                <w:sz w:val="18"/>
              </w:rPr>
              <w:t>protect</w:t>
            </w:r>
            <w:r>
              <w:rPr>
                <w:spacing w:val="-6"/>
                <w:sz w:val="18"/>
              </w:rPr>
              <w:t xml:space="preserve"> </w:t>
            </w:r>
            <w:r>
              <w:rPr>
                <w:sz w:val="18"/>
              </w:rPr>
              <w:t>the</w:t>
            </w:r>
            <w:r>
              <w:rPr>
                <w:spacing w:val="-6"/>
                <w:sz w:val="18"/>
              </w:rPr>
              <w:t xml:space="preserve"> </w:t>
            </w:r>
            <w:r>
              <w:rPr>
                <w:sz w:val="18"/>
              </w:rPr>
              <w:t>rights</w:t>
            </w:r>
            <w:r>
              <w:rPr>
                <w:spacing w:val="-6"/>
                <w:sz w:val="18"/>
              </w:rPr>
              <w:t xml:space="preserve"> </w:t>
            </w:r>
            <w:r>
              <w:rPr>
                <w:sz w:val="18"/>
              </w:rPr>
              <w:t>and</w:t>
            </w:r>
            <w:r>
              <w:rPr>
                <w:spacing w:val="-6"/>
                <w:sz w:val="18"/>
              </w:rPr>
              <w:t xml:space="preserve"> </w:t>
            </w:r>
            <w:r>
              <w:rPr>
                <w:sz w:val="18"/>
              </w:rPr>
              <w:t>interests</w:t>
            </w:r>
            <w:r>
              <w:rPr>
                <w:spacing w:val="-6"/>
                <w:sz w:val="18"/>
              </w:rPr>
              <w:t xml:space="preserve"> </w:t>
            </w:r>
            <w:r>
              <w:rPr>
                <w:sz w:val="18"/>
              </w:rPr>
              <w:t>of</w:t>
            </w:r>
            <w:r>
              <w:rPr>
                <w:spacing w:val="-6"/>
                <w:sz w:val="18"/>
              </w:rPr>
              <w:t xml:space="preserve"> </w:t>
            </w:r>
            <w:r>
              <w:rPr>
                <w:sz w:val="18"/>
              </w:rPr>
              <w:t>pa-tients by reasonably adjusting the scope of authorized pre-scription proxy recipients through designating a long-term care worker providing home-visit care services to the pa-</w:t>
            </w:r>
            <w:r>
              <w:rPr>
                <w:spacing w:val="-2"/>
                <w:sz w:val="18"/>
              </w:rPr>
              <w:t>tient,</w:t>
            </w:r>
            <w:r>
              <w:rPr>
                <w:spacing w:val="-4"/>
                <w:sz w:val="18"/>
              </w:rPr>
              <w:t xml:space="preserve"> </w:t>
            </w:r>
            <w:r>
              <w:rPr>
                <w:spacing w:val="-2"/>
                <w:sz w:val="18"/>
              </w:rPr>
              <w:t>as</w:t>
            </w:r>
            <w:r>
              <w:rPr>
                <w:spacing w:val="-4"/>
                <w:sz w:val="18"/>
              </w:rPr>
              <w:t xml:space="preserve"> </w:t>
            </w:r>
            <w:r>
              <w:rPr>
                <w:spacing w:val="-2"/>
                <w:sz w:val="18"/>
              </w:rPr>
              <w:t>designated</w:t>
            </w:r>
            <w:r>
              <w:rPr>
                <w:spacing w:val="-4"/>
                <w:sz w:val="18"/>
              </w:rPr>
              <w:t xml:space="preserve"> </w:t>
            </w:r>
            <w:r>
              <w:rPr>
                <w:spacing w:val="-2"/>
                <w:sz w:val="18"/>
              </w:rPr>
              <w:t>by</w:t>
            </w:r>
            <w:r>
              <w:rPr>
                <w:spacing w:val="-4"/>
                <w:sz w:val="18"/>
              </w:rPr>
              <w:t xml:space="preserve"> </w:t>
            </w:r>
            <w:r>
              <w:rPr>
                <w:spacing w:val="-2"/>
                <w:sz w:val="18"/>
              </w:rPr>
              <w:t>the</w:t>
            </w:r>
            <w:r>
              <w:rPr>
                <w:spacing w:val="-4"/>
                <w:sz w:val="18"/>
              </w:rPr>
              <w:t xml:space="preserve"> </w:t>
            </w:r>
            <w:r>
              <w:rPr>
                <w:spacing w:val="-2"/>
                <w:sz w:val="18"/>
              </w:rPr>
              <w:t>patient,</w:t>
            </w:r>
            <w:r>
              <w:rPr>
                <w:spacing w:val="-4"/>
                <w:sz w:val="18"/>
              </w:rPr>
              <w:t xml:space="preserve"> </w:t>
            </w:r>
            <w:r>
              <w:rPr>
                <w:spacing w:val="-2"/>
                <w:sz w:val="18"/>
              </w:rPr>
              <w:t>as</w:t>
            </w:r>
            <w:r>
              <w:rPr>
                <w:spacing w:val="-4"/>
                <w:sz w:val="18"/>
              </w:rPr>
              <w:t xml:space="preserve"> </w:t>
            </w:r>
            <w:r>
              <w:rPr>
                <w:spacing w:val="-2"/>
                <w:sz w:val="18"/>
              </w:rPr>
              <w:t>a</w:t>
            </w:r>
            <w:r>
              <w:rPr>
                <w:spacing w:val="-4"/>
                <w:sz w:val="18"/>
              </w:rPr>
              <w:t xml:space="preserve"> </w:t>
            </w:r>
            <w:r>
              <w:rPr>
                <w:spacing w:val="-2"/>
                <w:sz w:val="18"/>
              </w:rPr>
              <w:t>valid</w:t>
            </w:r>
            <w:r>
              <w:rPr>
                <w:spacing w:val="-4"/>
                <w:sz w:val="18"/>
              </w:rPr>
              <w:t xml:space="preserve"> </w:t>
            </w:r>
            <w:r>
              <w:rPr>
                <w:spacing w:val="-2"/>
                <w:sz w:val="18"/>
              </w:rPr>
              <w:t>proxy</w:t>
            </w:r>
            <w:r>
              <w:rPr>
                <w:spacing w:val="-4"/>
                <w:sz w:val="18"/>
              </w:rPr>
              <w:t xml:space="preserve"> </w:t>
            </w:r>
            <w:r>
              <w:rPr>
                <w:spacing w:val="-2"/>
                <w:sz w:val="18"/>
              </w:rPr>
              <w:t>recipient.</w:t>
            </w:r>
          </w:p>
          <w:p w14:paraId="6A09B332" w14:textId="77777777" w:rsidR="00832031" w:rsidRDefault="00000000">
            <w:pPr>
              <w:pStyle w:val="TableParagraph"/>
              <w:spacing w:line="206"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r w:rsidR="00832031" w14:paraId="0084019A" w14:textId="77777777">
        <w:trPr>
          <w:trHeight w:val="3364"/>
        </w:trPr>
        <w:tc>
          <w:tcPr>
            <w:tcW w:w="2515" w:type="dxa"/>
          </w:tcPr>
          <w:p w14:paraId="7130D968" w14:textId="77777777" w:rsidR="00832031" w:rsidRDefault="00000000">
            <w:pPr>
              <w:pStyle w:val="TableParagraph"/>
              <w:spacing w:before="24" w:line="242" w:lineRule="auto"/>
              <w:ind w:left="122" w:right="112"/>
              <w:jc w:val="both"/>
              <w:rPr>
                <w:sz w:val="18"/>
              </w:rPr>
            </w:pPr>
            <w:r>
              <w:rPr>
                <w:rFonts w:ascii="바탕체" w:eastAsia="바탕체"/>
                <w:sz w:val="18"/>
              </w:rPr>
              <w:t>식품</w:t>
            </w:r>
            <w:r>
              <w:rPr>
                <w:rFonts w:ascii="바탕체" w:eastAsia="바탕체"/>
                <w:spacing w:val="-22"/>
                <w:sz w:val="18"/>
              </w:rPr>
              <w:t xml:space="preserve"> </w:t>
            </w:r>
            <w:r>
              <w:rPr>
                <w:rFonts w:ascii="바탕체" w:eastAsia="바탕체"/>
                <w:sz w:val="18"/>
              </w:rPr>
              <w:t>등의</w:t>
            </w:r>
            <w:r>
              <w:rPr>
                <w:rFonts w:ascii="바탕체" w:eastAsia="바탕체"/>
                <w:spacing w:val="-22"/>
                <w:sz w:val="18"/>
              </w:rPr>
              <w:t xml:space="preserve"> </w:t>
            </w:r>
            <w:r>
              <w:rPr>
                <w:rFonts w:ascii="바탕체" w:eastAsia="바탕체"/>
                <w:sz w:val="18"/>
              </w:rPr>
              <w:t>표시</w:t>
            </w:r>
            <w:r>
              <w:rPr>
                <w:rFonts w:ascii="돋움" w:eastAsia="돋움"/>
                <w:sz w:val="18"/>
              </w:rPr>
              <w:t>ㆍ</w:t>
            </w:r>
            <w:r>
              <w:rPr>
                <w:rFonts w:ascii="돋움" w:eastAsia="돋움"/>
                <w:spacing w:val="-16"/>
                <w:sz w:val="18"/>
              </w:rPr>
              <w:t xml:space="preserve"> </w:t>
            </w:r>
            <w:r>
              <w:rPr>
                <w:rFonts w:ascii="바탕체" w:eastAsia="바탕체"/>
                <w:sz w:val="18"/>
              </w:rPr>
              <w:t>광고에</w:t>
            </w:r>
            <w:r>
              <w:rPr>
                <w:rFonts w:ascii="바탕체" w:eastAsia="바탕체"/>
                <w:spacing w:val="-21"/>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 xml:space="preserve">tial Amendment to the Act on Labeling and Advertising Of </w:t>
            </w:r>
            <w:r>
              <w:rPr>
                <w:spacing w:val="-2"/>
                <w:sz w:val="18"/>
              </w:rPr>
              <w:t>Foods)</w:t>
            </w:r>
          </w:p>
        </w:tc>
        <w:tc>
          <w:tcPr>
            <w:tcW w:w="1324" w:type="dxa"/>
          </w:tcPr>
          <w:p w14:paraId="7A116D3A" w14:textId="77777777" w:rsidR="00832031" w:rsidRDefault="00000000">
            <w:pPr>
              <w:pStyle w:val="TableParagraph"/>
              <w:spacing w:before="39"/>
              <w:ind w:left="8" w:right="1"/>
              <w:rPr>
                <w:sz w:val="18"/>
              </w:rPr>
            </w:pPr>
            <w:r>
              <w:rPr>
                <w:spacing w:val="-2"/>
                <w:sz w:val="18"/>
              </w:rPr>
              <w:t>2110493</w:t>
            </w:r>
          </w:p>
        </w:tc>
        <w:tc>
          <w:tcPr>
            <w:tcW w:w="1607" w:type="dxa"/>
          </w:tcPr>
          <w:p w14:paraId="0998536B" w14:textId="77777777" w:rsidR="00832031" w:rsidRDefault="00000000">
            <w:pPr>
              <w:pStyle w:val="TableParagraph"/>
              <w:spacing w:before="24"/>
              <w:ind w:left="613" w:right="203" w:hanging="396"/>
              <w:jc w:val="left"/>
              <w:rPr>
                <w:sz w:val="18"/>
              </w:rPr>
            </w:pPr>
            <w:r>
              <w:rPr>
                <w:rFonts w:ascii="바탕체" w:eastAsia="바탕체"/>
                <w:spacing w:val="-4"/>
                <w:sz w:val="18"/>
              </w:rPr>
              <w:t>김성주</w:t>
            </w:r>
            <w:r>
              <w:rPr>
                <w:spacing w:val="-4"/>
                <w:sz w:val="18"/>
              </w:rPr>
              <w:t>(Sungjoo Kim)</w:t>
            </w:r>
          </w:p>
        </w:tc>
        <w:tc>
          <w:tcPr>
            <w:tcW w:w="4498" w:type="dxa"/>
          </w:tcPr>
          <w:p w14:paraId="33C4E166" w14:textId="77777777" w:rsidR="00832031" w:rsidRDefault="00000000">
            <w:pPr>
              <w:pStyle w:val="TableParagraph"/>
              <w:spacing w:before="26" w:line="237"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생활화학제품과</w:t>
            </w:r>
            <w:r>
              <w:rPr>
                <w:rFonts w:ascii="바탕체" w:eastAsia="바탕체" w:hAnsi="바탕체"/>
                <w:spacing w:val="-10"/>
                <w:sz w:val="18"/>
                <w:lang w:eastAsia="ko-KR"/>
              </w:rPr>
              <w:t xml:space="preserve"> </w:t>
            </w:r>
            <w:r>
              <w:rPr>
                <w:rFonts w:ascii="바탕체" w:eastAsia="바탕체" w:hAnsi="바탕체"/>
                <w:spacing w:val="-12"/>
                <w:sz w:val="18"/>
                <w:lang w:eastAsia="ko-KR"/>
              </w:rPr>
              <w:t>포장</w:t>
            </w:r>
            <w:r>
              <w:rPr>
                <w:rFonts w:ascii="바탕체" w:eastAsia="바탕체" w:hAnsi="바탕체"/>
                <w:spacing w:val="-11"/>
                <w:sz w:val="18"/>
                <w:lang w:eastAsia="ko-KR"/>
              </w:rPr>
              <w:t xml:space="preserve"> </w:t>
            </w:r>
            <w:r>
              <w:rPr>
                <w:rFonts w:ascii="바탕체" w:eastAsia="바탕체" w:hAnsi="바탕체"/>
                <w:spacing w:val="-12"/>
                <w:sz w:val="18"/>
                <w:lang w:eastAsia="ko-KR"/>
              </w:rPr>
              <w:t>형태가</w:t>
            </w:r>
            <w:r>
              <w:rPr>
                <w:rFonts w:ascii="바탕체" w:eastAsia="바탕체" w:hAnsi="바탕체"/>
                <w:spacing w:val="-10"/>
                <w:sz w:val="18"/>
                <w:lang w:eastAsia="ko-KR"/>
              </w:rPr>
              <w:t xml:space="preserve"> </w:t>
            </w:r>
            <w:r>
              <w:rPr>
                <w:rFonts w:ascii="바탕체" w:eastAsia="바탕체" w:hAnsi="바탕체"/>
                <w:spacing w:val="-12"/>
                <w:sz w:val="18"/>
                <w:lang w:eastAsia="ko-KR"/>
              </w:rPr>
              <w:t>유사한</w:t>
            </w:r>
            <w:r>
              <w:rPr>
                <w:rFonts w:ascii="바탕체" w:eastAsia="바탕체" w:hAnsi="바탕체"/>
                <w:spacing w:val="-11"/>
                <w:sz w:val="18"/>
                <w:lang w:eastAsia="ko-KR"/>
              </w:rPr>
              <w:t xml:space="preserve"> </w:t>
            </w:r>
            <w:r>
              <w:rPr>
                <w:rFonts w:ascii="바탕체" w:eastAsia="바탕체" w:hAnsi="바탕체"/>
                <w:spacing w:val="-12"/>
                <w:sz w:val="18"/>
                <w:lang w:eastAsia="ko-KR"/>
              </w:rPr>
              <w:t>식품이</w:t>
            </w:r>
            <w:r>
              <w:rPr>
                <w:rFonts w:ascii="바탕체" w:eastAsia="바탕체" w:hAnsi="바탕체"/>
                <w:spacing w:val="-10"/>
                <w:sz w:val="18"/>
                <w:lang w:eastAsia="ko-KR"/>
              </w:rPr>
              <w:t xml:space="preserve"> </w:t>
            </w:r>
            <w:r>
              <w:rPr>
                <w:rFonts w:ascii="바탕체" w:eastAsia="바탕체" w:hAnsi="바탕체"/>
                <w:spacing w:val="-12"/>
                <w:sz w:val="18"/>
                <w:lang w:eastAsia="ko-KR"/>
              </w:rPr>
              <w:t>유통</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판 </w:t>
            </w:r>
            <w:r>
              <w:rPr>
                <w:rFonts w:ascii="바탕체" w:eastAsia="바탕체" w:hAnsi="바탕체"/>
                <w:spacing w:val="-14"/>
                <w:sz w:val="18"/>
                <w:lang w:eastAsia="ko-KR"/>
              </w:rPr>
              <w:t>매되어</w:t>
            </w:r>
            <w:r>
              <w:rPr>
                <w:rFonts w:ascii="바탕체" w:eastAsia="바탕체" w:hAnsi="바탕체"/>
                <w:spacing w:val="-9"/>
                <w:sz w:val="18"/>
                <w:lang w:eastAsia="ko-KR"/>
              </w:rPr>
              <w:t xml:space="preserve"> </w:t>
            </w:r>
            <w:r>
              <w:rPr>
                <w:rFonts w:ascii="바탕체" w:eastAsia="바탕체" w:hAnsi="바탕체"/>
                <w:spacing w:val="-14"/>
                <w:sz w:val="18"/>
                <w:lang w:eastAsia="ko-KR"/>
              </w:rPr>
              <w:t>어린이</w:t>
            </w:r>
            <w:r>
              <w:rPr>
                <w:spacing w:val="-14"/>
                <w:sz w:val="18"/>
                <w:lang w:eastAsia="ko-KR"/>
              </w:rPr>
              <w:t>,</w:t>
            </w:r>
            <w:r>
              <w:rPr>
                <w:spacing w:val="3"/>
                <w:sz w:val="18"/>
                <w:lang w:eastAsia="ko-KR"/>
              </w:rPr>
              <w:t xml:space="preserve"> </w:t>
            </w:r>
            <w:r>
              <w:rPr>
                <w:rFonts w:ascii="바탕체" w:eastAsia="바탕체" w:hAnsi="바탕체"/>
                <w:spacing w:val="-14"/>
                <w:sz w:val="18"/>
                <w:lang w:eastAsia="ko-KR"/>
              </w:rPr>
              <w:t>노인</w:t>
            </w:r>
            <w:r>
              <w:rPr>
                <w:rFonts w:ascii="바탕체" w:eastAsia="바탕체" w:hAnsi="바탕체"/>
                <w:spacing w:val="-9"/>
                <w:sz w:val="18"/>
                <w:lang w:eastAsia="ko-KR"/>
              </w:rPr>
              <w:t xml:space="preserve"> </w:t>
            </w:r>
            <w:r>
              <w:rPr>
                <w:rFonts w:ascii="바탕체" w:eastAsia="바탕체" w:hAnsi="바탕체"/>
                <w:spacing w:val="-14"/>
                <w:sz w:val="18"/>
                <w:lang w:eastAsia="ko-KR"/>
              </w:rPr>
              <w:t>등</w:t>
            </w:r>
            <w:r>
              <w:rPr>
                <w:rFonts w:ascii="바탕체" w:eastAsia="바탕체" w:hAnsi="바탕체"/>
                <w:spacing w:val="-8"/>
                <w:sz w:val="18"/>
                <w:lang w:eastAsia="ko-KR"/>
              </w:rPr>
              <w:t xml:space="preserve"> </w:t>
            </w:r>
            <w:r>
              <w:rPr>
                <w:rFonts w:ascii="바탕체" w:eastAsia="바탕체" w:hAnsi="바탕체"/>
                <w:spacing w:val="-14"/>
                <w:sz w:val="18"/>
                <w:lang w:eastAsia="ko-KR"/>
              </w:rPr>
              <w:t>취약계층이</w:t>
            </w:r>
            <w:r>
              <w:rPr>
                <w:rFonts w:ascii="바탕체" w:eastAsia="바탕체" w:hAnsi="바탕체"/>
                <w:spacing w:val="-9"/>
                <w:sz w:val="18"/>
                <w:lang w:eastAsia="ko-KR"/>
              </w:rPr>
              <w:t xml:space="preserve"> </w:t>
            </w:r>
            <w:r>
              <w:rPr>
                <w:rFonts w:ascii="바탕체" w:eastAsia="바탕체" w:hAnsi="바탕체"/>
                <w:spacing w:val="-14"/>
                <w:sz w:val="18"/>
                <w:lang w:eastAsia="ko-KR"/>
              </w:rPr>
              <w:t>실제</w:t>
            </w:r>
            <w:r>
              <w:rPr>
                <w:rFonts w:ascii="바탕체" w:eastAsia="바탕체" w:hAnsi="바탕체"/>
                <w:spacing w:val="-8"/>
                <w:sz w:val="18"/>
                <w:lang w:eastAsia="ko-KR"/>
              </w:rPr>
              <w:t xml:space="preserve"> </w:t>
            </w:r>
            <w:r>
              <w:rPr>
                <w:rFonts w:ascii="바탕체" w:eastAsia="바탕체" w:hAnsi="바탕체"/>
                <w:spacing w:val="-14"/>
                <w:sz w:val="18"/>
                <w:lang w:eastAsia="ko-KR"/>
              </w:rPr>
              <w:t>생활용품을</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식 </w:t>
            </w:r>
            <w:r>
              <w:rPr>
                <w:rFonts w:ascii="바탕체" w:eastAsia="바탕체" w:hAnsi="바탕체"/>
                <w:w w:val="90"/>
                <w:sz w:val="18"/>
                <w:lang w:eastAsia="ko-KR"/>
              </w:rPr>
              <w:t>품으로 오인하여 섭취하는 등 안전사고가 발생할 우려가 제기되고</w:t>
            </w:r>
            <w:r>
              <w:rPr>
                <w:rFonts w:ascii="바탕체" w:eastAsia="바탕체" w:hAnsi="바탕체"/>
                <w:spacing w:val="-12"/>
                <w:w w:val="90"/>
                <w:sz w:val="18"/>
                <w:lang w:eastAsia="ko-KR"/>
              </w:rPr>
              <w:t xml:space="preserve"> </w:t>
            </w:r>
            <w:r>
              <w:rPr>
                <w:w w:val="90"/>
                <w:sz w:val="18"/>
                <w:lang w:eastAsia="ko-KR"/>
              </w:rPr>
              <w:t>...</w:t>
            </w:r>
            <w:r>
              <w:rPr>
                <w:spacing w:val="24"/>
                <w:sz w:val="18"/>
                <w:lang w:eastAsia="ko-KR"/>
              </w:rPr>
              <w:t xml:space="preserve"> </w:t>
            </w:r>
            <w:r>
              <w:rPr>
                <w:rFonts w:ascii="바탕체" w:eastAsia="바탕체" w:hAnsi="바탕체"/>
                <w:w w:val="90"/>
                <w:sz w:val="18"/>
                <w:lang w:eastAsia="ko-KR"/>
              </w:rPr>
              <w:t>취약계층의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오인</w:t>
            </w:r>
            <w:r>
              <w:rPr>
                <w:rFonts w:ascii="바탕체" w:eastAsia="바탕체" w:hAnsi="바탕체"/>
                <w:spacing w:val="-12"/>
                <w:w w:val="90"/>
                <w:sz w:val="18"/>
                <w:lang w:eastAsia="ko-KR"/>
              </w:rPr>
              <w:t xml:space="preserve"> </w:t>
            </w:r>
            <w:r>
              <w:rPr>
                <w:rFonts w:ascii="바탕체" w:eastAsia="바탕체" w:hAnsi="바탕체"/>
                <w:w w:val="90"/>
                <w:sz w:val="18"/>
                <w:lang w:eastAsia="ko-KR"/>
              </w:rPr>
              <w:t>가능성이</w:t>
            </w:r>
            <w:r>
              <w:rPr>
                <w:rFonts w:ascii="바탕체" w:eastAsia="바탕체" w:hAnsi="바탕체"/>
                <w:spacing w:val="-12"/>
                <w:w w:val="90"/>
                <w:sz w:val="18"/>
                <w:lang w:eastAsia="ko-KR"/>
              </w:rPr>
              <w:t xml:space="preserve"> </w:t>
            </w:r>
            <w:r>
              <w:rPr>
                <w:rFonts w:ascii="바탕체" w:eastAsia="바탕체" w:hAnsi="바탕체"/>
                <w:w w:val="90"/>
                <w:sz w:val="18"/>
                <w:lang w:eastAsia="ko-KR"/>
              </w:rPr>
              <w:t>높고</w:t>
            </w:r>
            <w:r>
              <w:rPr>
                <w:w w:val="90"/>
                <w:sz w:val="18"/>
                <w:lang w:eastAsia="ko-KR"/>
              </w:rPr>
              <w:t>,</w:t>
            </w:r>
            <w:r>
              <w:rPr>
                <w:spacing w:val="24"/>
                <w:sz w:val="18"/>
                <w:lang w:eastAsia="ko-KR"/>
              </w:rPr>
              <w:t xml:space="preserve"> </w:t>
            </w:r>
            <w:r>
              <w:rPr>
                <w:rFonts w:ascii="바탕체" w:eastAsia="바탕체" w:hAnsi="바탕체"/>
                <w:w w:val="90"/>
                <w:sz w:val="18"/>
                <w:lang w:eastAsia="ko-KR"/>
              </w:rPr>
              <w:t>건강상</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위해 </w:t>
            </w:r>
            <w:r>
              <w:rPr>
                <w:rFonts w:ascii="바탕체" w:eastAsia="바탕체" w:hAnsi="바탕체"/>
                <w:spacing w:val="-2"/>
                <w:w w:val="90"/>
                <w:sz w:val="18"/>
                <w:lang w:eastAsia="ko-KR"/>
              </w:rPr>
              <w:t>우려가</w:t>
            </w:r>
            <w:r>
              <w:rPr>
                <w:rFonts w:ascii="바탕체" w:eastAsia="바탕체" w:hAnsi="바탕체"/>
                <w:spacing w:val="-14"/>
                <w:w w:val="90"/>
                <w:sz w:val="18"/>
                <w:lang w:eastAsia="ko-KR"/>
              </w:rPr>
              <w:t xml:space="preserve"> </w:t>
            </w:r>
            <w:r>
              <w:rPr>
                <w:rFonts w:ascii="바탕체" w:eastAsia="바탕체" w:hAnsi="바탕체"/>
                <w:spacing w:val="-2"/>
                <w:w w:val="90"/>
                <w:sz w:val="18"/>
                <w:lang w:eastAsia="ko-KR"/>
              </w:rPr>
              <w:t>높은</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생활화학제품</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등과</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유사한</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표시</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또는</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광고</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행 </w:t>
            </w:r>
            <w:r>
              <w:rPr>
                <w:rFonts w:ascii="바탕체" w:eastAsia="바탕체" w:hAnsi="바탕체"/>
                <w:spacing w:val="-2"/>
                <w:sz w:val="18"/>
                <w:lang w:eastAsia="ko-KR"/>
              </w:rPr>
              <w:t>위를</w:t>
            </w:r>
            <w:r>
              <w:rPr>
                <w:rFonts w:ascii="바탕체" w:eastAsia="바탕체" w:hAnsi="바탕체"/>
                <w:spacing w:val="-23"/>
                <w:sz w:val="18"/>
                <w:lang w:eastAsia="ko-KR"/>
              </w:rPr>
              <w:t xml:space="preserve"> </w:t>
            </w:r>
            <w:r>
              <w:rPr>
                <w:rFonts w:ascii="바탕체" w:eastAsia="바탕체" w:hAnsi="바탕체"/>
                <w:spacing w:val="-2"/>
                <w:sz w:val="18"/>
                <w:lang w:eastAsia="ko-KR"/>
              </w:rPr>
              <w:t>금지하여</w:t>
            </w:r>
            <w:r>
              <w:rPr>
                <w:rFonts w:ascii="바탕체" w:eastAsia="바탕체" w:hAnsi="바탕체"/>
                <w:spacing w:val="-20"/>
                <w:sz w:val="18"/>
                <w:lang w:eastAsia="ko-KR"/>
              </w:rPr>
              <w:t xml:space="preserve"> </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Concerns</w:t>
            </w:r>
            <w:r>
              <w:rPr>
                <w:spacing w:val="-10"/>
                <w:sz w:val="18"/>
              </w:rPr>
              <w:t xml:space="preserve"> </w:t>
            </w:r>
            <w:r>
              <w:rPr>
                <w:spacing w:val="-2"/>
                <w:sz w:val="18"/>
              </w:rPr>
              <w:t>have</w:t>
            </w:r>
            <w:r>
              <w:rPr>
                <w:spacing w:val="-9"/>
                <w:sz w:val="18"/>
              </w:rPr>
              <w:t xml:space="preserve"> </w:t>
            </w:r>
            <w:r>
              <w:rPr>
                <w:spacing w:val="-2"/>
                <w:sz w:val="18"/>
              </w:rPr>
              <w:t>been</w:t>
            </w:r>
            <w:r>
              <w:rPr>
                <w:spacing w:val="-9"/>
                <w:sz w:val="18"/>
              </w:rPr>
              <w:t xml:space="preserve"> </w:t>
            </w:r>
            <w:r>
              <w:rPr>
                <w:spacing w:val="-2"/>
                <w:sz w:val="18"/>
              </w:rPr>
              <w:t>raised</w:t>
            </w:r>
            <w:r>
              <w:rPr>
                <w:spacing w:val="-9"/>
                <w:sz w:val="18"/>
              </w:rPr>
              <w:t xml:space="preserve"> </w:t>
            </w:r>
            <w:r>
              <w:rPr>
                <w:spacing w:val="-2"/>
                <w:sz w:val="18"/>
              </w:rPr>
              <w:t xml:space="preserve">regarding </w:t>
            </w:r>
            <w:r>
              <w:rPr>
                <w:sz w:val="18"/>
              </w:rPr>
              <w:t>the</w:t>
            </w:r>
            <w:r>
              <w:rPr>
                <w:spacing w:val="-1"/>
                <w:sz w:val="18"/>
              </w:rPr>
              <w:t xml:space="preserve"> </w:t>
            </w:r>
            <w:r>
              <w:rPr>
                <w:sz w:val="18"/>
              </w:rPr>
              <w:t>potential</w:t>
            </w:r>
            <w:r>
              <w:rPr>
                <w:spacing w:val="-1"/>
                <w:sz w:val="18"/>
              </w:rPr>
              <w:t xml:space="preserve"> </w:t>
            </w:r>
            <w:r>
              <w:rPr>
                <w:sz w:val="18"/>
              </w:rPr>
              <w:t>for</w:t>
            </w:r>
            <w:r>
              <w:rPr>
                <w:spacing w:val="-1"/>
                <w:sz w:val="18"/>
              </w:rPr>
              <w:t xml:space="preserve"> </w:t>
            </w:r>
            <w:r>
              <w:rPr>
                <w:sz w:val="18"/>
              </w:rPr>
              <w:t>safety</w:t>
            </w:r>
            <w:r>
              <w:rPr>
                <w:spacing w:val="-1"/>
                <w:sz w:val="18"/>
              </w:rPr>
              <w:t xml:space="preserve"> </w:t>
            </w:r>
            <w:r>
              <w:rPr>
                <w:sz w:val="18"/>
              </w:rPr>
              <w:t>incidents,</w:t>
            </w:r>
            <w:r>
              <w:rPr>
                <w:spacing w:val="-1"/>
                <w:sz w:val="18"/>
              </w:rPr>
              <w:t xml:space="preserve"> </w:t>
            </w:r>
            <w:r>
              <w:rPr>
                <w:sz w:val="18"/>
              </w:rPr>
              <w:t>such</w:t>
            </w:r>
            <w:r>
              <w:rPr>
                <w:spacing w:val="-1"/>
                <w:sz w:val="18"/>
              </w:rPr>
              <w:t xml:space="preserve"> </w:t>
            </w:r>
            <w:r>
              <w:rPr>
                <w:sz w:val="18"/>
              </w:rPr>
              <w:t>as</w:t>
            </w:r>
            <w:r>
              <w:rPr>
                <w:spacing w:val="-1"/>
                <w:sz w:val="18"/>
              </w:rPr>
              <w:t xml:space="preserve"> </w:t>
            </w:r>
            <w:r>
              <w:rPr>
                <w:sz w:val="18"/>
              </w:rPr>
              <w:t>the</w:t>
            </w:r>
            <w:r>
              <w:rPr>
                <w:spacing w:val="-1"/>
                <w:sz w:val="18"/>
              </w:rPr>
              <w:t xml:space="preserve"> </w:t>
            </w:r>
            <w:r>
              <w:rPr>
                <w:sz w:val="18"/>
              </w:rPr>
              <w:t>accidental</w:t>
            </w:r>
            <w:r>
              <w:rPr>
                <w:spacing w:val="-1"/>
                <w:sz w:val="18"/>
              </w:rPr>
              <w:t xml:space="preserve"> </w:t>
            </w:r>
            <w:r>
              <w:rPr>
                <w:sz w:val="18"/>
              </w:rPr>
              <w:t>in-gestion</w:t>
            </w:r>
            <w:r>
              <w:rPr>
                <w:spacing w:val="-10"/>
                <w:sz w:val="18"/>
              </w:rPr>
              <w:t xml:space="preserve"> </w:t>
            </w:r>
            <w:r>
              <w:rPr>
                <w:sz w:val="18"/>
              </w:rPr>
              <w:t>of</w:t>
            </w:r>
            <w:r>
              <w:rPr>
                <w:spacing w:val="-10"/>
                <w:sz w:val="18"/>
              </w:rPr>
              <w:t xml:space="preserve"> </w:t>
            </w:r>
            <w:r>
              <w:rPr>
                <w:sz w:val="18"/>
              </w:rPr>
              <w:t>household</w:t>
            </w:r>
            <w:r>
              <w:rPr>
                <w:spacing w:val="-10"/>
                <w:sz w:val="18"/>
              </w:rPr>
              <w:t xml:space="preserve"> </w:t>
            </w:r>
            <w:r>
              <w:rPr>
                <w:sz w:val="18"/>
              </w:rPr>
              <w:t>items</w:t>
            </w:r>
            <w:r>
              <w:rPr>
                <w:spacing w:val="-10"/>
                <w:sz w:val="18"/>
              </w:rPr>
              <w:t xml:space="preserve"> </w:t>
            </w:r>
            <w:r>
              <w:rPr>
                <w:sz w:val="18"/>
              </w:rPr>
              <w:t>mistaken</w:t>
            </w:r>
            <w:r>
              <w:rPr>
                <w:spacing w:val="-10"/>
                <w:sz w:val="18"/>
              </w:rPr>
              <w:t xml:space="preserve"> </w:t>
            </w:r>
            <w:r>
              <w:rPr>
                <w:sz w:val="18"/>
              </w:rPr>
              <w:t>for</w:t>
            </w:r>
            <w:r>
              <w:rPr>
                <w:spacing w:val="-10"/>
                <w:sz w:val="18"/>
              </w:rPr>
              <w:t xml:space="preserve"> </w:t>
            </w:r>
            <w:r>
              <w:rPr>
                <w:sz w:val="18"/>
              </w:rPr>
              <w:t>food</w:t>
            </w:r>
            <w:r>
              <w:rPr>
                <w:spacing w:val="-10"/>
                <w:sz w:val="18"/>
              </w:rPr>
              <w:t xml:space="preserve"> </w:t>
            </w:r>
            <w:r>
              <w:rPr>
                <w:sz w:val="18"/>
              </w:rPr>
              <w:t>by</w:t>
            </w:r>
            <w:r>
              <w:rPr>
                <w:spacing w:val="-10"/>
                <w:sz w:val="18"/>
              </w:rPr>
              <w:t xml:space="preserve"> </w:t>
            </w:r>
            <w:r>
              <w:rPr>
                <w:sz w:val="18"/>
              </w:rPr>
              <w:t>vulnerable groups,</w:t>
            </w:r>
            <w:r>
              <w:rPr>
                <w:spacing w:val="-7"/>
                <w:sz w:val="18"/>
              </w:rPr>
              <w:t xml:space="preserve"> </w:t>
            </w:r>
            <w:r>
              <w:rPr>
                <w:sz w:val="18"/>
              </w:rPr>
              <w:t>including</w:t>
            </w:r>
            <w:r>
              <w:rPr>
                <w:spacing w:val="-7"/>
                <w:sz w:val="18"/>
              </w:rPr>
              <w:t xml:space="preserve"> </w:t>
            </w:r>
            <w:r>
              <w:rPr>
                <w:sz w:val="18"/>
              </w:rPr>
              <w:t>children</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elderly,</w:t>
            </w:r>
            <w:r>
              <w:rPr>
                <w:spacing w:val="-7"/>
                <w:sz w:val="18"/>
              </w:rPr>
              <w:t xml:space="preserve"> </w:t>
            </w:r>
            <w:r>
              <w:rPr>
                <w:sz w:val="18"/>
              </w:rPr>
              <w:t>due</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circu-lation and sale of food products with packaging similar to that</w:t>
            </w:r>
            <w:r>
              <w:rPr>
                <w:spacing w:val="-12"/>
                <w:sz w:val="18"/>
              </w:rPr>
              <w:t xml:space="preserve"> </w:t>
            </w:r>
            <w:r>
              <w:rPr>
                <w:sz w:val="18"/>
              </w:rPr>
              <w:t>of</w:t>
            </w:r>
            <w:r>
              <w:rPr>
                <w:spacing w:val="-11"/>
                <w:sz w:val="18"/>
              </w:rPr>
              <w:t xml:space="preserve"> </w:t>
            </w:r>
            <w:r>
              <w:rPr>
                <w:sz w:val="18"/>
              </w:rPr>
              <w:t>household</w:t>
            </w:r>
            <w:r>
              <w:rPr>
                <w:spacing w:val="-11"/>
                <w:sz w:val="18"/>
              </w:rPr>
              <w:t xml:space="preserve"> </w:t>
            </w:r>
            <w:r>
              <w:rPr>
                <w:sz w:val="18"/>
              </w:rPr>
              <w:t>chemical</w:t>
            </w:r>
            <w:r>
              <w:rPr>
                <w:spacing w:val="-11"/>
                <w:sz w:val="18"/>
              </w:rPr>
              <w:t xml:space="preserve"> </w:t>
            </w:r>
            <w:r>
              <w:rPr>
                <w:sz w:val="18"/>
              </w:rPr>
              <w:t>products.</w:t>
            </w:r>
            <w:r>
              <w:rPr>
                <w:spacing w:val="57"/>
                <w:w w:val="150"/>
                <w:sz w:val="18"/>
              </w:rPr>
              <w:t xml:space="preserve">  </w:t>
            </w:r>
            <w:r>
              <w:rPr>
                <w:sz w:val="18"/>
              </w:rPr>
              <w:t>The</w:t>
            </w:r>
            <w:r>
              <w:rPr>
                <w:spacing w:val="-10"/>
                <w:sz w:val="18"/>
              </w:rPr>
              <w:t xml:space="preserve"> </w:t>
            </w:r>
            <w:r>
              <w:rPr>
                <w:sz w:val="18"/>
              </w:rPr>
              <w:t>measure</w:t>
            </w:r>
            <w:r>
              <w:rPr>
                <w:spacing w:val="-11"/>
                <w:sz w:val="18"/>
              </w:rPr>
              <w:t xml:space="preserve"> </w:t>
            </w:r>
            <w:r>
              <w:rPr>
                <w:spacing w:val="-2"/>
                <w:sz w:val="18"/>
              </w:rPr>
              <w:t>there-</w:t>
            </w:r>
          </w:p>
          <w:p w14:paraId="2307E25E" w14:textId="77777777" w:rsidR="00832031" w:rsidRDefault="00000000">
            <w:pPr>
              <w:pStyle w:val="TableParagraph"/>
              <w:spacing w:before="10" w:line="254" w:lineRule="auto"/>
              <w:ind w:left="123" w:right="110"/>
              <w:jc w:val="both"/>
              <w:rPr>
                <w:sz w:val="18"/>
              </w:rPr>
            </w:pPr>
            <w:r>
              <w:rPr>
                <w:sz w:val="18"/>
              </w:rPr>
              <w:t>fore</w:t>
            </w:r>
            <w:r>
              <w:rPr>
                <w:spacing w:val="-8"/>
                <w:sz w:val="18"/>
              </w:rPr>
              <w:t xml:space="preserve"> </w:t>
            </w:r>
            <w:r>
              <w:rPr>
                <w:sz w:val="18"/>
              </w:rPr>
              <w:t>prohibits</w:t>
            </w:r>
            <w:r>
              <w:rPr>
                <w:spacing w:val="-8"/>
                <w:sz w:val="18"/>
              </w:rPr>
              <w:t xml:space="preserve"> </w:t>
            </w:r>
            <w:r>
              <w:rPr>
                <w:sz w:val="18"/>
              </w:rPr>
              <w:t>labeling</w:t>
            </w:r>
            <w:r>
              <w:rPr>
                <w:spacing w:val="-8"/>
                <w:sz w:val="18"/>
              </w:rPr>
              <w:t xml:space="preserve"> </w:t>
            </w:r>
            <w:r>
              <w:rPr>
                <w:sz w:val="18"/>
              </w:rPr>
              <w:t>or</w:t>
            </w:r>
            <w:r>
              <w:rPr>
                <w:spacing w:val="-8"/>
                <w:sz w:val="18"/>
              </w:rPr>
              <w:t xml:space="preserve"> </w:t>
            </w:r>
            <w:r>
              <w:rPr>
                <w:sz w:val="18"/>
              </w:rPr>
              <w:t>advertising</w:t>
            </w:r>
            <w:r>
              <w:rPr>
                <w:spacing w:val="-8"/>
                <w:sz w:val="18"/>
              </w:rPr>
              <w:t xml:space="preserve"> </w:t>
            </w:r>
            <w:r>
              <w:rPr>
                <w:sz w:val="18"/>
              </w:rPr>
              <w:t>activities</w:t>
            </w:r>
            <w:r>
              <w:rPr>
                <w:spacing w:val="-8"/>
                <w:sz w:val="18"/>
              </w:rPr>
              <w:t xml:space="preserve"> </w:t>
            </w:r>
            <w:r>
              <w:rPr>
                <w:sz w:val="18"/>
              </w:rPr>
              <w:t>that</w:t>
            </w:r>
            <w:r>
              <w:rPr>
                <w:spacing w:val="-8"/>
                <w:sz w:val="18"/>
              </w:rPr>
              <w:t xml:space="preserve"> </w:t>
            </w:r>
            <w:r>
              <w:rPr>
                <w:sz w:val="18"/>
              </w:rPr>
              <w:t>are</w:t>
            </w:r>
            <w:r>
              <w:rPr>
                <w:spacing w:val="-8"/>
                <w:sz w:val="18"/>
              </w:rPr>
              <w:t xml:space="preserve"> </w:t>
            </w:r>
            <w:r>
              <w:rPr>
                <w:sz w:val="18"/>
              </w:rPr>
              <w:t xml:space="preserve">sim-ilar to household chemical products where there is a high </w:t>
            </w:r>
            <w:r>
              <w:rPr>
                <w:spacing w:val="-2"/>
                <w:sz w:val="18"/>
              </w:rPr>
              <w:t>likelihood</w:t>
            </w:r>
            <w:r>
              <w:rPr>
                <w:spacing w:val="-5"/>
                <w:sz w:val="18"/>
              </w:rPr>
              <w:t xml:space="preserve"> </w:t>
            </w:r>
            <w:r>
              <w:rPr>
                <w:spacing w:val="-2"/>
                <w:sz w:val="18"/>
              </w:rPr>
              <w:t>of</w:t>
            </w:r>
            <w:r>
              <w:rPr>
                <w:spacing w:val="-5"/>
                <w:sz w:val="18"/>
              </w:rPr>
              <w:t xml:space="preserve"> </w:t>
            </w:r>
            <w:r>
              <w:rPr>
                <w:spacing w:val="-2"/>
                <w:sz w:val="18"/>
              </w:rPr>
              <w:t>misperception</w:t>
            </w:r>
            <w:r>
              <w:rPr>
                <w:spacing w:val="-5"/>
                <w:sz w:val="18"/>
              </w:rPr>
              <w:t xml:space="preserve"> </w:t>
            </w:r>
            <w:r>
              <w:rPr>
                <w:spacing w:val="-2"/>
                <w:sz w:val="18"/>
              </w:rPr>
              <w:t>by</w:t>
            </w:r>
            <w:r>
              <w:rPr>
                <w:spacing w:val="-5"/>
                <w:sz w:val="18"/>
              </w:rPr>
              <w:t xml:space="preserve"> </w:t>
            </w:r>
            <w:r>
              <w:rPr>
                <w:spacing w:val="-2"/>
                <w:sz w:val="18"/>
              </w:rPr>
              <w:t>vulnerable</w:t>
            </w:r>
            <w:r>
              <w:rPr>
                <w:spacing w:val="-5"/>
                <w:sz w:val="18"/>
              </w:rPr>
              <w:t xml:space="preserve"> </w:t>
            </w:r>
            <w:r>
              <w:rPr>
                <w:spacing w:val="-2"/>
                <w:sz w:val="18"/>
              </w:rPr>
              <w:t>groups</w:t>
            </w:r>
            <w:r>
              <w:rPr>
                <w:spacing w:val="-5"/>
                <w:sz w:val="18"/>
              </w:rPr>
              <w:t xml:space="preserve"> </w:t>
            </w:r>
            <w:r>
              <w:rPr>
                <w:spacing w:val="-2"/>
                <w:sz w:val="18"/>
              </w:rPr>
              <w:t>and</w:t>
            </w:r>
            <w:r>
              <w:rPr>
                <w:spacing w:val="-5"/>
                <w:sz w:val="18"/>
              </w:rPr>
              <w:t xml:space="preserve"> </w:t>
            </w:r>
            <w:r>
              <w:rPr>
                <w:spacing w:val="-2"/>
                <w:sz w:val="18"/>
              </w:rPr>
              <w:t>a</w:t>
            </w:r>
            <w:r>
              <w:rPr>
                <w:spacing w:val="-5"/>
                <w:sz w:val="18"/>
              </w:rPr>
              <w:t xml:space="preserve"> </w:t>
            </w:r>
            <w:r>
              <w:rPr>
                <w:spacing w:val="-2"/>
                <w:sz w:val="18"/>
              </w:rPr>
              <w:t xml:space="preserve">high </w:t>
            </w:r>
            <w:r>
              <w:rPr>
                <w:sz w:val="18"/>
              </w:rPr>
              <w:t>risk of harm to health.</w:t>
            </w:r>
            <w:r>
              <w:rPr>
                <w:spacing w:val="80"/>
                <w:sz w:val="18"/>
              </w:rPr>
              <w:t xml:space="preserve">  </w:t>
            </w:r>
            <w:r>
              <w:rPr>
                <w:sz w:val="18"/>
              </w:rPr>
              <w:t>)</w:t>
            </w:r>
          </w:p>
        </w:tc>
      </w:tr>
      <w:tr w:rsidR="00832031" w14:paraId="6CCE6FAD" w14:textId="77777777">
        <w:trPr>
          <w:trHeight w:val="2487"/>
        </w:trPr>
        <w:tc>
          <w:tcPr>
            <w:tcW w:w="2515" w:type="dxa"/>
          </w:tcPr>
          <w:p w14:paraId="633E0F11" w14:textId="77777777" w:rsidR="00832031" w:rsidRDefault="00000000">
            <w:pPr>
              <w:pStyle w:val="TableParagraph"/>
              <w:spacing w:before="24" w:line="247" w:lineRule="auto"/>
              <w:ind w:left="122" w:right="112"/>
              <w:jc w:val="both"/>
              <w:rPr>
                <w:sz w:val="18"/>
              </w:rPr>
            </w:pPr>
            <w:r>
              <w:rPr>
                <w:rFonts w:ascii="바탕체" w:eastAsia="바탕체"/>
                <w:sz w:val="18"/>
              </w:rPr>
              <w:t>국민연금법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National Pension Act)</w:t>
            </w:r>
          </w:p>
        </w:tc>
        <w:tc>
          <w:tcPr>
            <w:tcW w:w="1324" w:type="dxa"/>
          </w:tcPr>
          <w:p w14:paraId="5ED4D9C4" w14:textId="77777777" w:rsidR="00832031" w:rsidRDefault="00000000">
            <w:pPr>
              <w:pStyle w:val="TableParagraph"/>
              <w:spacing w:before="39"/>
              <w:ind w:left="8" w:right="1"/>
              <w:rPr>
                <w:sz w:val="18"/>
              </w:rPr>
            </w:pPr>
            <w:r>
              <w:rPr>
                <w:spacing w:val="-2"/>
                <w:sz w:val="18"/>
              </w:rPr>
              <w:t>2110561</w:t>
            </w:r>
          </w:p>
        </w:tc>
        <w:tc>
          <w:tcPr>
            <w:tcW w:w="1607" w:type="dxa"/>
          </w:tcPr>
          <w:p w14:paraId="26B30A4C" w14:textId="77777777" w:rsidR="00832031" w:rsidRDefault="00000000">
            <w:pPr>
              <w:pStyle w:val="TableParagraph"/>
              <w:spacing w:before="24"/>
              <w:ind w:left="623" w:right="228" w:hanging="381"/>
              <w:jc w:val="left"/>
              <w:rPr>
                <w:sz w:val="18"/>
              </w:rPr>
            </w:pPr>
            <w:r>
              <w:rPr>
                <w:rFonts w:ascii="바탕체" w:eastAsia="바탕체"/>
                <w:spacing w:val="-4"/>
                <w:sz w:val="18"/>
              </w:rPr>
              <w:t>허종식</w:t>
            </w:r>
            <w:r>
              <w:rPr>
                <w:spacing w:val="-4"/>
                <w:sz w:val="18"/>
              </w:rPr>
              <w:t>(Jongsik Heo)</w:t>
            </w:r>
          </w:p>
        </w:tc>
        <w:tc>
          <w:tcPr>
            <w:tcW w:w="4498" w:type="dxa"/>
          </w:tcPr>
          <w:p w14:paraId="3D9ED422" w14:textId="77777777" w:rsidR="00832031" w:rsidRDefault="00000000">
            <w:pPr>
              <w:pStyle w:val="TableParagraph"/>
              <w:spacing w:before="28" w:line="235" w:lineRule="auto"/>
              <w:ind w:left="123" w:right="110"/>
              <w:jc w:val="both"/>
              <w:rPr>
                <w:sz w:val="18"/>
              </w:rPr>
            </w:pPr>
            <w:r>
              <w:rPr>
                <w:rFonts w:ascii="바탕체" w:eastAsia="바탕체"/>
                <w:w w:val="90"/>
                <w:sz w:val="18"/>
                <w:lang w:eastAsia="ko-KR"/>
              </w:rPr>
              <w:t xml:space="preserve">현행법은 노령연금의 수급권자인 </w:t>
            </w:r>
            <w:r>
              <w:rPr>
                <w:w w:val="90"/>
                <w:sz w:val="18"/>
                <w:lang w:eastAsia="ko-KR"/>
              </w:rPr>
              <w:t>60</w:t>
            </w:r>
            <w:r>
              <w:rPr>
                <w:rFonts w:ascii="바탕체" w:eastAsia="바탕체"/>
                <w:w w:val="90"/>
                <w:sz w:val="18"/>
                <w:lang w:eastAsia="ko-KR"/>
              </w:rPr>
              <w:t xml:space="preserve">세 이상 </w:t>
            </w:r>
            <w:r>
              <w:rPr>
                <w:w w:val="90"/>
                <w:sz w:val="18"/>
                <w:lang w:eastAsia="ko-KR"/>
              </w:rPr>
              <w:t>65</w:t>
            </w:r>
            <w:r>
              <w:rPr>
                <w:rFonts w:ascii="바탕체" w:eastAsia="바탕체"/>
                <w:w w:val="90"/>
                <w:sz w:val="18"/>
                <w:lang w:eastAsia="ko-KR"/>
              </w:rPr>
              <w:t>세 미만인 사람이</w:t>
            </w:r>
            <w:r>
              <w:rPr>
                <w:rFonts w:ascii="바탕체" w:eastAsia="바탕체"/>
                <w:spacing w:val="-14"/>
                <w:w w:val="90"/>
                <w:sz w:val="18"/>
                <w:lang w:eastAsia="ko-KR"/>
              </w:rPr>
              <w:t xml:space="preserve"> </w:t>
            </w:r>
            <w:r>
              <w:rPr>
                <w:rFonts w:ascii="바탕체" w:eastAsia="바탕체"/>
                <w:w w:val="90"/>
                <w:sz w:val="18"/>
                <w:lang w:eastAsia="ko-KR"/>
              </w:rPr>
              <w:t>연금지급의</w:t>
            </w:r>
            <w:r>
              <w:rPr>
                <w:rFonts w:ascii="바탕체" w:eastAsia="바탕체"/>
                <w:spacing w:val="-13"/>
                <w:w w:val="90"/>
                <w:sz w:val="18"/>
                <w:lang w:eastAsia="ko-KR"/>
              </w:rPr>
              <w:t xml:space="preserve"> </w:t>
            </w:r>
            <w:r>
              <w:rPr>
                <w:rFonts w:ascii="바탕체" w:eastAsia="바탕체"/>
                <w:w w:val="90"/>
                <w:sz w:val="18"/>
                <w:lang w:eastAsia="ko-KR"/>
              </w:rPr>
              <w:t>연기를</w:t>
            </w:r>
            <w:r>
              <w:rPr>
                <w:rFonts w:ascii="바탕체" w:eastAsia="바탕체"/>
                <w:spacing w:val="-14"/>
                <w:w w:val="90"/>
                <w:sz w:val="18"/>
                <w:lang w:eastAsia="ko-KR"/>
              </w:rPr>
              <w:t xml:space="preserve"> </w:t>
            </w:r>
            <w:r>
              <w:rPr>
                <w:rFonts w:ascii="바탕체" w:eastAsia="바탕체"/>
                <w:w w:val="90"/>
                <w:sz w:val="18"/>
                <w:lang w:eastAsia="ko-KR"/>
              </w:rPr>
              <w:t>희망하는</w:t>
            </w:r>
            <w:r>
              <w:rPr>
                <w:rFonts w:ascii="바탕체" w:eastAsia="바탕체"/>
                <w:spacing w:val="-13"/>
                <w:w w:val="90"/>
                <w:sz w:val="18"/>
                <w:lang w:eastAsia="ko-KR"/>
              </w:rPr>
              <w:t xml:space="preserve"> </w:t>
            </w:r>
            <w:r>
              <w:rPr>
                <w:rFonts w:ascii="바탕체" w:eastAsia="바탕체"/>
                <w:w w:val="90"/>
                <w:sz w:val="18"/>
                <w:lang w:eastAsia="ko-KR"/>
              </w:rPr>
              <w:t>경우에는</w:t>
            </w:r>
            <w:r>
              <w:rPr>
                <w:rFonts w:ascii="바탕체" w:eastAsia="바탕체"/>
                <w:spacing w:val="-14"/>
                <w:w w:val="90"/>
                <w:sz w:val="18"/>
                <w:lang w:eastAsia="ko-KR"/>
              </w:rPr>
              <w:t xml:space="preserve"> </w:t>
            </w:r>
            <w:r>
              <w:rPr>
                <w:w w:val="90"/>
                <w:sz w:val="18"/>
                <w:lang w:eastAsia="ko-KR"/>
              </w:rPr>
              <w:t>1</w:t>
            </w:r>
            <w:r>
              <w:rPr>
                <w:rFonts w:ascii="바탕체" w:eastAsia="바탕체"/>
                <w:w w:val="90"/>
                <w:sz w:val="18"/>
                <w:lang w:eastAsia="ko-KR"/>
              </w:rPr>
              <w:t>회에</w:t>
            </w:r>
            <w:r>
              <w:rPr>
                <w:rFonts w:ascii="바탕체" w:eastAsia="바탕체"/>
                <w:spacing w:val="-13"/>
                <w:w w:val="90"/>
                <w:sz w:val="18"/>
                <w:lang w:eastAsia="ko-KR"/>
              </w:rPr>
              <w:t xml:space="preserve"> </w:t>
            </w:r>
            <w:r>
              <w:rPr>
                <w:rFonts w:ascii="바탕체" w:eastAsia="바탕체"/>
                <w:w w:val="90"/>
                <w:sz w:val="18"/>
                <w:lang w:eastAsia="ko-KR"/>
              </w:rPr>
              <w:t xml:space="preserve">한하 </w:t>
            </w:r>
            <w:r>
              <w:rPr>
                <w:rFonts w:ascii="바탕체" w:eastAsia="바탕체"/>
                <w:spacing w:val="-2"/>
                <w:w w:val="90"/>
                <w:sz w:val="18"/>
                <w:lang w:eastAsia="ko-KR"/>
              </w:rPr>
              <w:t>여</w:t>
            </w:r>
            <w:r>
              <w:rPr>
                <w:rFonts w:ascii="바탕체" w:eastAsia="바탕체"/>
                <w:spacing w:val="-12"/>
                <w:w w:val="90"/>
                <w:sz w:val="18"/>
                <w:lang w:eastAsia="ko-KR"/>
              </w:rPr>
              <w:t xml:space="preserve"> </w:t>
            </w:r>
            <w:r>
              <w:rPr>
                <w:spacing w:val="-2"/>
                <w:w w:val="90"/>
                <w:sz w:val="18"/>
                <w:lang w:eastAsia="ko-KR"/>
              </w:rPr>
              <w:t>...</w:t>
            </w:r>
            <w:r>
              <w:rPr>
                <w:spacing w:val="-5"/>
                <w:w w:val="90"/>
                <w:sz w:val="18"/>
                <w:lang w:eastAsia="ko-KR"/>
              </w:rPr>
              <w:t xml:space="preserve"> </w:t>
            </w:r>
            <w:r>
              <w:rPr>
                <w:rFonts w:ascii="바탕체" w:eastAsia="바탕체"/>
                <w:spacing w:val="-2"/>
                <w:w w:val="90"/>
                <w:sz w:val="18"/>
                <w:lang w:eastAsia="ko-KR"/>
              </w:rPr>
              <w:t>연금의</w:t>
            </w:r>
            <w:r>
              <w:rPr>
                <w:rFonts w:ascii="바탕체" w:eastAsia="바탕체"/>
                <w:spacing w:val="-11"/>
                <w:w w:val="90"/>
                <w:sz w:val="18"/>
                <w:lang w:eastAsia="ko-KR"/>
              </w:rPr>
              <w:t xml:space="preserve"> </w:t>
            </w:r>
            <w:r>
              <w:rPr>
                <w:rFonts w:ascii="바탕체" w:eastAsia="바탕체"/>
                <w:spacing w:val="-2"/>
                <w:w w:val="90"/>
                <w:sz w:val="18"/>
                <w:lang w:eastAsia="ko-KR"/>
              </w:rPr>
              <w:t>지급을</w:t>
            </w:r>
            <w:r>
              <w:rPr>
                <w:rFonts w:ascii="바탕체" w:eastAsia="바탕체"/>
                <w:spacing w:val="-12"/>
                <w:w w:val="90"/>
                <w:sz w:val="18"/>
                <w:lang w:eastAsia="ko-KR"/>
              </w:rPr>
              <w:t xml:space="preserve"> </w:t>
            </w:r>
            <w:r>
              <w:rPr>
                <w:rFonts w:ascii="바탕체" w:eastAsia="바탕체"/>
                <w:spacing w:val="-2"/>
                <w:w w:val="90"/>
                <w:sz w:val="18"/>
                <w:lang w:eastAsia="ko-KR"/>
              </w:rPr>
              <w:t>연기할</w:t>
            </w:r>
            <w:r>
              <w:rPr>
                <w:rFonts w:ascii="바탕체" w:eastAsia="바탕체"/>
                <w:spacing w:val="-11"/>
                <w:w w:val="90"/>
                <w:sz w:val="18"/>
                <w:lang w:eastAsia="ko-KR"/>
              </w:rPr>
              <w:t xml:space="preserve"> </w:t>
            </w:r>
            <w:r>
              <w:rPr>
                <w:rFonts w:ascii="바탕체" w:eastAsia="바탕체"/>
                <w:spacing w:val="-2"/>
                <w:w w:val="90"/>
                <w:sz w:val="18"/>
                <w:lang w:eastAsia="ko-KR"/>
              </w:rPr>
              <w:t>수</w:t>
            </w:r>
            <w:r>
              <w:rPr>
                <w:rFonts w:ascii="바탕체" w:eastAsia="바탕체"/>
                <w:spacing w:val="-12"/>
                <w:w w:val="90"/>
                <w:sz w:val="18"/>
                <w:lang w:eastAsia="ko-KR"/>
              </w:rPr>
              <w:t xml:space="preserve"> </w:t>
            </w:r>
            <w:r>
              <w:rPr>
                <w:rFonts w:ascii="바탕체" w:eastAsia="바탕체"/>
                <w:spacing w:val="-2"/>
                <w:w w:val="90"/>
                <w:sz w:val="18"/>
                <w:lang w:eastAsia="ko-KR"/>
              </w:rPr>
              <w:t>있도록</w:t>
            </w:r>
            <w:r>
              <w:rPr>
                <w:rFonts w:ascii="바탕체" w:eastAsia="바탕체"/>
                <w:spacing w:val="-11"/>
                <w:w w:val="90"/>
                <w:sz w:val="18"/>
                <w:lang w:eastAsia="ko-KR"/>
              </w:rPr>
              <w:t xml:space="preserve"> </w:t>
            </w:r>
            <w:r>
              <w:rPr>
                <w:rFonts w:ascii="바탕체" w:eastAsia="바탕체"/>
                <w:spacing w:val="-2"/>
                <w:w w:val="90"/>
                <w:sz w:val="18"/>
                <w:lang w:eastAsia="ko-KR"/>
              </w:rPr>
              <w:t>하고</w:t>
            </w:r>
            <w:r>
              <w:rPr>
                <w:rFonts w:ascii="바탕체" w:eastAsia="바탕체"/>
                <w:spacing w:val="-12"/>
                <w:w w:val="90"/>
                <w:sz w:val="18"/>
                <w:lang w:eastAsia="ko-KR"/>
              </w:rPr>
              <w:t xml:space="preserve"> </w:t>
            </w:r>
            <w:r>
              <w:rPr>
                <w:rFonts w:ascii="바탕체" w:eastAsia="바탕체"/>
                <w:spacing w:val="-2"/>
                <w:w w:val="90"/>
                <w:sz w:val="18"/>
                <w:lang w:eastAsia="ko-KR"/>
              </w:rPr>
              <w:t>있으며</w:t>
            </w:r>
            <w:r>
              <w:rPr>
                <w:spacing w:val="-2"/>
                <w:w w:val="90"/>
                <w:sz w:val="18"/>
                <w:lang w:eastAsia="ko-KR"/>
              </w:rPr>
              <w:t>,</w:t>
            </w:r>
            <w:r>
              <w:rPr>
                <w:spacing w:val="-4"/>
                <w:w w:val="90"/>
                <w:sz w:val="18"/>
                <w:lang w:eastAsia="ko-KR"/>
              </w:rPr>
              <w:t xml:space="preserve"> </w:t>
            </w:r>
            <w:r>
              <w:rPr>
                <w:spacing w:val="-2"/>
                <w:w w:val="90"/>
                <w:sz w:val="18"/>
                <w:lang w:eastAsia="ko-KR"/>
              </w:rPr>
              <w:t>...</w:t>
            </w:r>
            <w:r>
              <w:rPr>
                <w:spacing w:val="-5"/>
                <w:w w:val="90"/>
                <w:sz w:val="18"/>
                <w:lang w:eastAsia="ko-KR"/>
              </w:rPr>
              <w:t xml:space="preserve"> </w:t>
            </w:r>
            <w:r>
              <w:rPr>
                <w:rFonts w:ascii="바탕체" w:eastAsia="바탕체"/>
                <w:spacing w:val="-2"/>
                <w:w w:val="90"/>
                <w:sz w:val="18"/>
                <w:lang w:eastAsia="ko-KR"/>
              </w:rPr>
              <w:t xml:space="preserve">이에 </w:t>
            </w:r>
            <w:r>
              <w:rPr>
                <w:rFonts w:ascii="바탕체" w:eastAsia="바탕체"/>
                <w:spacing w:val="-14"/>
                <w:sz w:val="18"/>
                <w:lang w:eastAsia="ko-KR"/>
              </w:rPr>
              <w:t>수급권자의</w:t>
            </w:r>
            <w:r>
              <w:rPr>
                <w:rFonts w:ascii="바탕체" w:eastAsia="바탕체"/>
                <w:spacing w:val="-9"/>
                <w:sz w:val="18"/>
                <w:lang w:eastAsia="ko-KR"/>
              </w:rPr>
              <w:t xml:space="preserve"> </w:t>
            </w:r>
            <w:r>
              <w:rPr>
                <w:rFonts w:ascii="바탕체" w:eastAsia="바탕체"/>
                <w:spacing w:val="-14"/>
                <w:sz w:val="18"/>
                <w:lang w:eastAsia="ko-KR"/>
              </w:rPr>
              <w:t>선택권</w:t>
            </w:r>
            <w:r>
              <w:rPr>
                <w:rFonts w:ascii="바탕체" w:eastAsia="바탕체"/>
                <w:spacing w:val="-8"/>
                <w:sz w:val="18"/>
                <w:lang w:eastAsia="ko-KR"/>
              </w:rPr>
              <w:t xml:space="preserve"> </w:t>
            </w:r>
            <w:r>
              <w:rPr>
                <w:rFonts w:ascii="바탕체" w:eastAsia="바탕체"/>
                <w:spacing w:val="-14"/>
                <w:sz w:val="18"/>
                <w:lang w:eastAsia="ko-KR"/>
              </w:rPr>
              <w:t>보장을</w:t>
            </w:r>
            <w:r>
              <w:rPr>
                <w:rFonts w:ascii="바탕체" w:eastAsia="바탕체"/>
                <w:spacing w:val="-9"/>
                <w:sz w:val="18"/>
                <w:lang w:eastAsia="ko-KR"/>
              </w:rPr>
              <w:t xml:space="preserve"> </w:t>
            </w:r>
            <w:r>
              <w:rPr>
                <w:rFonts w:ascii="바탕체" w:eastAsia="바탕체"/>
                <w:spacing w:val="-14"/>
                <w:sz w:val="18"/>
                <w:lang w:eastAsia="ko-KR"/>
              </w:rPr>
              <w:t>위하여</w:t>
            </w:r>
            <w:r>
              <w:rPr>
                <w:rFonts w:ascii="바탕체" w:eastAsia="바탕체"/>
                <w:spacing w:val="-8"/>
                <w:sz w:val="18"/>
                <w:lang w:eastAsia="ko-KR"/>
              </w:rPr>
              <w:t xml:space="preserve"> </w:t>
            </w:r>
            <w:r>
              <w:rPr>
                <w:rFonts w:ascii="바탕체" w:eastAsia="바탕체"/>
                <w:spacing w:val="-14"/>
                <w:sz w:val="18"/>
                <w:lang w:eastAsia="ko-KR"/>
              </w:rPr>
              <w:t>지급연기</w:t>
            </w:r>
            <w:r>
              <w:rPr>
                <w:rFonts w:ascii="바탕체" w:eastAsia="바탕체"/>
                <w:spacing w:val="-9"/>
                <w:sz w:val="18"/>
                <w:lang w:eastAsia="ko-KR"/>
              </w:rPr>
              <w:t xml:space="preserve"> </w:t>
            </w:r>
            <w:r>
              <w:rPr>
                <w:rFonts w:ascii="바탕체" w:eastAsia="바탕체"/>
                <w:spacing w:val="-14"/>
                <w:sz w:val="18"/>
                <w:lang w:eastAsia="ko-KR"/>
              </w:rPr>
              <w:t>신청을</w:t>
            </w:r>
            <w:r>
              <w:rPr>
                <w:rFonts w:ascii="바탕체" w:eastAsia="바탕체"/>
                <w:spacing w:val="-8"/>
                <w:sz w:val="18"/>
                <w:lang w:eastAsia="ko-KR"/>
              </w:rPr>
              <w:t xml:space="preserve"> </w:t>
            </w:r>
            <w:r>
              <w:rPr>
                <w:spacing w:val="-14"/>
                <w:sz w:val="18"/>
                <w:lang w:eastAsia="ko-KR"/>
              </w:rPr>
              <w:t>1</w:t>
            </w:r>
            <w:r>
              <w:rPr>
                <w:rFonts w:ascii="바탕체" w:eastAsia="바탕체"/>
                <w:spacing w:val="-14"/>
                <w:sz w:val="18"/>
                <w:lang w:eastAsia="ko-KR"/>
              </w:rPr>
              <w:t xml:space="preserve">회 </w:t>
            </w:r>
            <w:r>
              <w:rPr>
                <w:rFonts w:ascii="바탕체" w:eastAsia="바탕체"/>
                <w:spacing w:val="-4"/>
                <w:sz w:val="18"/>
                <w:lang w:eastAsia="ko-KR"/>
              </w:rPr>
              <w:t>로</w:t>
            </w:r>
            <w:r>
              <w:rPr>
                <w:rFonts w:ascii="바탕체" w:eastAsia="바탕체"/>
                <w:spacing w:val="-19"/>
                <w:sz w:val="18"/>
                <w:lang w:eastAsia="ko-KR"/>
              </w:rPr>
              <w:t xml:space="preserve"> </w:t>
            </w:r>
            <w:r>
              <w:rPr>
                <w:rFonts w:ascii="바탕체" w:eastAsia="바탕체"/>
                <w:spacing w:val="-4"/>
                <w:sz w:val="18"/>
                <w:lang w:eastAsia="ko-KR"/>
              </w:rPr>
              <w:t>한정하는</w:t>
            </w:r>
            <w:r>
              <w:rPr>
                <w:rFonts w:ascii="바탕체" w:eastAsia="바탕체"/>
                <w:spacing w:val="-18"/>
                <w:sz w:val="18"/>
                <w:lang w:eastAsia="ko-KR"/>
              </w:rPr>
              <w:t xml:space="preserve"> </w:t>
            </w:r>
            <w:r>
              <w:rPr>
                <w:rFonts w:ascii="바탕체" w:eastAsia="바탕체"/>
                <w:spacing w:val="-4"/>
                <w:sz w:val="18"/>
                <w:lang w:eastAsia="ko-KR"/>
              </w:rPr>
              <w:t>부분을</w:t>
            </w:r>
            <w:r>
              <w:rPr>
                <w:rFonts w:ascii="바탕체" w:eastAsia="바탕체"/>
                <w:spacing w:val="-19"/>
                <w:sz w:val="18"/>
                <w:lang w:eastAsia="ko-KR"/>
              </w:rPr>
              <w:t xml:space="preserve"> </w:t>
            </w:r>
            <w:r>
              <w:rPr>
                <w:rFonts w:ascii="바탕체" w:eastAsia="바탕체"/>
                <w:spacing w:val="-4"/>
                <w:sz w:val="18"/>
                <w:lang w:eastAsia="ko-KR"/>
              </w:rPr>
              <w:t>삭제함으로써</w:t>
            </w:r>
            <w:r>
              <w:rPr>
                <w:spacing w:val="-4"/>
                <w:sz w:val="18"/>
                <w:lang w:eastAsia="ko-KR"/>
              </w:rPr>
              <w:t>...(.</w:t>
            </w:r>
            <w:r>
              <w:rPr>
                <w:spacing w:val="-7"/>
                <w:sz w:val="18"/>
                <w:lang w:eastAsia="ko-KR"/>
              </w:rPr>
              <w:t xml:space="preserve"> </w:t>
            </w:r>
            <w:r>
              <w:rPr>
                <w:spacing w:val="-4"/>
                <w:sz w:val="18"/>
              </w:rPr>
              <w:t>.</w:t>
            </w:r>
            <w:r>
              <w:rPr>
                <w:spacing w:val="-7"/>
                <w:sz w:val="18"/>
              </w:rPr>
              <w:t xml:space="preserve"> </w:t>
            </w:r>
            <w:r>
              <w:rPr>
                <w:spacing w:val="-4"/>
                <w:sz w:val="18"/>
              </w:rPr>
              <w:t>.</w:t>
            </w:r>
            <w:r>
              <w:rPr>
                <w:spacing w:val="-8"/>
                <w:sz w:val="18"/>
              </w:rPr>
              <w:t xml:space="preserve"> </w:t>
            </w:r>
            <w:r>
              <w:rPr>
                <w:spacing w:val="-4"/>
                <w:sz w:val="18"/>
              </w:rPr>
              <w:t>Current</w:t>
            </w:r>
            <w:r>
              <w:rPr>
                <w:spacing w:val="-7"/>
                <w:sz w:val="18"/>
              </w:rPr>
              <w:t xml:space="preserve"> </w:t>
            </w:r>
            <w:r>
              <w:rPr>
                <w:spacing w:val="-4"/>
                <w:sz w:val="18"/>
              </w:rPr>
              <w:t>law</w:t>
            </w:r>
            <w:r>
              <w:rPr>
                <w:spacing w:val="-7"/>
                <w:sz w:val="18"/>
              </w:rPr>
              <w:t xml:space="preserve"> </w:t>
            </w:r>
            <w:r>
              <w:rPr>
                <w:spacing w:val="-4"/>
                <w:sz w:val="18"/>
              </w:rPr>
              <w:t>stip-</w:t>
            </w:r>
            <w:r>
              <w:rPr>
                <w:sz w:val="18"/>
              </w:rPr>
              <w:t>ulates that a recipient of the Old-Age Pension who is aged 60 or older but under 65 may defer the commencement of the</w:t>
            </w:r>
            <w:r>
              <w:rPr>
                <w:spacing w:val="-7"/>
                <w:sz w:val="18"/>
              </w:rPr>
              <w:t xml:space="preserve"> </w:t>
            </w:r>
            <w:r>
              <w:rPr>
                <w:sz w:val="18"/>
              </w:rPr>
              <w:t>pension</w:t>
            </w:r>
            <w:r>
              <w:rPr>
                <w:spacing w:val="-7"/>
                <w:sz w:val="18"/>
              </w:rPr>
              <w:t xml:space="preserve"> </w:t>
            </w:r>
            <w:r>
              <w:rPr>
                <w:sz w:val="18"/>
              </w:rPr>
              <w:t>payment</w:t>
            </w:r>
            <w:r>
              <w:rPr>
                <w:spacing w:val="-6"/>
                <w:sz w:val="18"/>
              </w:rPr>
              <w:t xml:space="preserve"> </w:t>
            </w:r>
            <w:r>
              <w:rPr>
                <w:sz w:val="18"/>
              </w:rPr>
              <w:t>once,</w:t>
            </w:r>
            <w:r>
              <w:rPr>
                <w:spacing w:val="-7"/>
                <w:sz w:val="18"/>
              </w:rPr>
              <w:t xml:space="preserve"> </w:t>
            </w:r>
            <w:r>
              <w:rPr>
                <w:sz w:val="18"/>
              </w:rPr>
              <w:t>if</w:t>
            </w:r>
            <w:r>
              <w:rPr>
                <w:spacing w:val="-6"/>
                <w:sz w:val="18"/>
              </w:rPr>
              <w:t xml:space="preserve"> </w:t>
            </w:r>
            <w:r>
              <w:rPr>
                <w:sz w:val="18"/>
              </w:rPr>
              <w:t>they</w:t>
            </w:r>
            <w:r>
              <w:rPr>
                <w:spacing w:val="-7"/>
                <w:sz w:val="18"/>
              </w:rPr>
              <w:t xml:space="preserve"> </w:t>
            </w:r>
            <w:r>
              <w:rPr>
                <w:sz w:val="18"/>
              </w:rPr>
              <w:t>so</w:t>
            </w:r>
            <w:r>
              <w:rPr>
                <w:spacing w:val="-6"/>
                <w:sz w:val="18"/>
              </w:rPr>
              <w:t xml:space="preserve"> </w:t>
            </w:r>
            <w:r>
              <w:rPr>
                <w:sz w:val="18"/>
              </w:rPr>
              <w:t>request.</w:t>
            </w:r>
            <w:r>
              <w:rPr>
                <w:spacing w:val="72"/>
                <w:w w:val="150"/>
                <w:sz w:val="18"/>
              </w:rPr>
              <w:t xml:space="preserve">  </w:t>
            </w:r>
            <w:r>
              <w:rPr>
                <w:spacing w:val="-2"/>
                <w:sz w:val="18"/>
              </w:rPr>
              <w:t>Therefore,</w:t>
            </w:r>
          </w:p>
          <w:p w14:paraId="113D03FB" w14:textId="77777777" w:rsidR="00832031" w:rsidRDefault="00000000">
            <w:pPr>
              <w:pStyle w:val="TableParagraph"/>
              <w:spacing w:before="10" w:line="254" w:lineRule="auto"/>
              <w:ind w:left="123" w:right="110"/>
              <w:jc w:val="both"/>
              <w:rPr>
                <w:sz w:val="18"/>
              </w:rPr>
            </w:pPr>
            <w:r>
              <w:rPr>
                <w:sz w:val="18"/>
              </w:rPr>
              <w:t>the</w:t>
            </w:r>
            <w:r>
              <w:rPr>
                <w:spacing w:val="-2"/>
                <w:sz w:val="18"/>
              </w:rPr>
              <w:t xml:space="preserve"> </w:t>
            </w:r>
            <w:r>
              <w:rPr>
                <w:sz w:val="18"/>
              </w:rPr>
              <w:t>objective</w:t>
            </w:r>
            <w:r>
              <w:rPr>
                <w:spacing w:val="-2"/>
                <w:sz w:val="18"/>
              </w:rPr>
              <w:t xml:space="preserve"> </w:t>
            </w:r>
            <w:r>
              <w:rPr>
                <w:sz w:val="18"/>
              </w:rPr>
              <w:t>is</w:t>
            </w:r>
            <w:r>
              <w:rPr>
                <w:spacing w:val="-2"/>
                <w:sz w:val="18"/>
              </w:rPr>
              <w:t xml:space="preserve"> </w:t>
            </w:r>
            <w:r>
              <w:rPr>
                <w:sz w:val="18"/>
              </w:rPr>
              <w:t>to</w:t>
            </w:r>
            <w:r>
              <w:rPr>
                <w:spacing w:val="-2"/>
                <w:sz w:val="18"/>
              </w:rPr>
              <w:t xml:space="preserve"> </w:t>
            </w:r>
            <w:r>
              <w:rPr>
                <w:sz w:val="18"/>
              </w:rPr>
              <w:t>protect</w:t>
            </w:r>
            <w:r>
              <w:rPr>
                <w:spacing w:val="-2"/>
                <w:sz w:val="18"/>
              </w:rPr>
              <w:t xml:space="preserve"> </w:t>
            </w:r>
            <w:r>
              <w:rPr>
                <w:sz w:val="18"/>
              </w:rPr>
              <w:t>the</w:t>
            </w:r>
            <w:r>
              <w:rPr>
                <w:spacing w:val="-2"/>
                <w:sz w:val="18"/>
              </w:rPr>
              <w:t xml:space="preserve"> </w:t>
            </w:r>
            <w:r>
              <w:rPr>
                <w:sz w:val="18"/>
              </w:rPr>
              <w:t>recipient’s</w:t>
            </w:r>
            <w:r>
              <w:rPr>
                <w:spacing w:val="-2"/>
                <w:sz w:val="18"/>
              </w:rPr>
              <w:t xml:space="preserve"> </w:t>
            </w:r>
            <w:r>
              <w:rPr>
                <w:sz w:val="18"/>
              </w:rPr>
              <w:t>right</w:t>
            </w:r>
            <w:r>
              <w:rPr>
                <w:spacing w:val="-2"/>
                <w:sz w:val="18"/>
              </w:rPr>
              <w:t xml:space="preserve"> </w:t>
            </w:r>
            <w:r>
              <w:rPr>
                <w:sz w:val="18"/>
              </w:rPr>
              <w:t>to</w:t>
            </w:r>
            <w:r>
              <w:rPr>
                <w:spacing w:val="-2"/>
                <w:sz w:val="18"/>
              </w:rPr>
              <w:t xml:space="preserve"> </w:t>
            </w:r>
            <w:r>
              <w:rPr>
                <w:sz w:val="18"/>
              </w:rPr>
              <w:t>choose</w:t>
            </w:r>
            <w:r>
              <w:rPr>
                <w:spacing w:val="-2"/>
                <w:sz w:val="18"/>
              </w:rPr>
              <w:t xml:space="preserve"> </w:t>
            </w:r>
            <w:r>
              <w:rPr>
                <w:sz w:val="18"/>
              </w:rPr>
              <w:t>by deleting the restriction that limits the application for pay-ment deferral to a single instance.</w:t>
            </w:r>
            <w:r>
              <w:rPr>
                <w:spacing w:val="80"/>
                <w:sz w:val="18"/>
              </w:rPr>
              <w:t xml:space="preserve">  </w:t>
            </w:r>
            <w:r>
              <w:rPr>
                <w:sz w:val="18"/>
              </w:rPr>
              <w:t>)</w:t>
            </w:r>
          </w:p>
        </w:tc>
      </w:tr>
      <w:tr w:rsidR="00832031" w14:paraId="7F517F83" w14:textId="77777777">
        <w:trPr>
          <w:trHeight w:val="953"/>
        </w:trPr>
        <w:tc>
          <w:tcPr>
            <w:tcW w:w="2515" w:type="dxa"/>
          </w:tcPr>
          <w:p w14:paraId="469F223A" w14:textId="77777777" w:rsidR="00832031" w:rsidRDefault="00000000">
            <w:pPr>
              <w:pStyle w:val="TableParagraph"/>
              <w:spacing w:before="24"/>
              <w:ind w:left="122" w:right="112"/>
              <w:jc w:val="both"/>
              <w:rPr>
                <w:sz w:val="18"/>
              </w:rPr>
            </w:pPr>
            <w:r>
              <w:rPr>
                <w:rFonts w:ascii="바탕체" w:eastAsia="바탕체"/>
                <w:sz w:val="18"/>
              </w:rPr>
              <w:t>민원 처리에 관한 법률 일 부개정법률안</w:t>
            </w:r>
            <w:r>
              <w:rPr>
                <w:sz w:val="18"/>
              </w:rPr>
              <w:t>(Partial</w:t>
            </w:r>
            <w:r>
              <w:rPr>
                <w:spacing w:val="-12"/>
                <w:sz w:val="18"/>
              </w:rPr>
              <w:t xml:space="preserve"> </w:t>
            </w:r>
            <w:r>
              <w:rPr>
                <w:sz w:val="18"/>
              </w:rPr>
              <w:t>Amend-ment to the Civil Petitions Treatment Act)</w:t>
            </w:r>
          </w:p>
        </w:tc>
        <w:tc>
          <w:tcPr>
            <w:tcW w:w="1324" w:type="dxa"/>
          </w:tcPr>
          <w:p w14:paraId="61F0F7F0" w14:textId="77777777" w:rsidR="00832031" w:rsidRDefault="00000000">
            <w:pPr>
              <w:pStyle w:val="TableParagraph"/>
              <w:spacing w:before="39"/>
              <w:ind w:left="8" w:right="1"/>
              <w:rPr>
                <w:sz w:val="18"/>
              </w:rPr>
            </w:pPr>
            <w:r>
              <w:rPr>
                <w:spacing w:val="-2"/>
                <w:sz w:val="18"/>
              </w:rPr>
              <w:t>2110600</w:t>
            </w:r>
          </w:p>
        </w:tc>
        <w:tc>
          <w:tcPr>
            <w:tcW w:w="1607" w:type="dxa"/>
          </w:tcPr>
          <w:p w14:paraId="7464AF77" w14:textId="77777777" w:rsidR="00832031" w:rsidRDefault="00000000">
            <w:pPr>
              <w:pStyle w:val="TableParagraph"/>
              <w:spacing w:before="24"/>
              <w:ind w:left="161"/>
              <w:jc w:val="left"/>
              <w:rPr>
                <w:sz w:val="18"/>
              </w:rPr>
            </w:pPr>
            <w:r>
              <w:rPr>
                <w:rFonts w:ascii="바탕체" w:eastAsia="바탕체"/>
                <w:spacing w:val="-4"/>
                <w:sz w:val="18"/>
              </w:rPr>
              <w:t>서일준</w:t>
            </w:r>
            <w:r>
              <w:rPr>
                <w:spacing w:val="-4"/>
                <w:sz w:val="18"/>
              </w:rPr>
              <w:t>(Iljun</w:t>
            </w:r>
            <w:r>
              <w:rPr>
                <w:spacing w:val="-2"/>
                <w:sz w:val="18"/>
              </w:rPr>
              <w:t xml:space="preserve"> </w:t>
            </w:r>
            <w:r>
              <w:rPr>
                <w:spacing w:val="-4"/>
                <w:sz w:val="18"/>
              </w:rPr>
              <w:t>Seo)</w:t>
            </w:r>
          </w:p>
        </w:tc>
        <w:tc>
          <w:tcPr>
            <w:tcW w:w="4498" w:type="dxa"/>
          </w:tcPr>
          <w:p w14:paraId="55AC5D0B" w14:textId="77777777" w:rsidR="00832031" w:rsidRDefault="00000000">
            <w:pPr>
              <w:pStyle w:val="TableParagraph"/>
              <w:tabs>
                <w:tab w:val="left" w:leader="dot" w:pos="554"/>
              </w:tabs>
              <w:spacing w:before="35" w:line="225" w:lineRule="auto"/>
              <w:ind w:left="123" w:right="110"/>
              <w:jc w:val="left"/>
              <w:rPr>
                <w:rFonts w:ascii="바탕체" w:eastAsia="바탕체"/>
                <w:sz w:val="18"/>
                <w:lang w:eastAsia="ko-KR"/>
              </w:rPr>
            </w:pPr>
            <w:r>
              <w:rPr>
                <w:spacing w:val="-10"/>
                <w:sz w:val="18"/>
                <w:lang w:eastAsia="ko-KR"/>
              </w:rPr>
              <w:t>...</w:t>
            </w:r>
            <w:r>
              <w:rPr>
                <w:spacing w:val="7"/>
                <w:sz w:val="18"/>
                <w:lang w:eastAsia="ko-KR"/>
              </w:rPr>
              <w:t xml:space="preserve"> </w:t>
            </w:r>
            <w:r>
              <w:rPr>
                <w:rFonts w:ascii="바탕체" w:eastAsia="바탕체"/>
                <w:spacing w:val="-10"/>
                <w:sz w:val="18"/>
                <w:lang w:eastAsia="ko-KR"/>
              </w:rPr>
              <w:t>민원서비스</w:t>
            </w:r>
            <w:r>
              <w:rPr>
                <w:rFonts w:ascii="바탕체" w:eastAsia="바탕체"/>
                <w:spacing w:val="-38"/>
                <w:sz w:val="18"/>
                <w:lang w:eastAsia="ko-KR"/>
              </w:rPr>
              <w:t xml:space="preserve"> </w:t>
            </w:r>
            <w:r>
              <w:rPr>
                <w:rFonts w:ascii="바탕체" w:eastAsia="바탕체"/>
                <w:spacing w:val="-10"/>
                <w:sz w:val="18"/>
                <w:lang w:eastAsia="ko-KR"/>
              </w:rPr>
              <w:t>분야에서도</w:t>
            </w:r>
            <w:r>
              <w:rPr>
                <w:rFonts w:ascii="바탕체" w:eastAsia="바탕체"/>
                <w:spacing w:val="-38"/>
                <w:sz w:val="18"/>
                <w:lang w:eastAsia="ko-KR"/>
              </w:rPr>
              <w:t xml:space="preserve"> </w:t>
            </w:r>
            <w:r>
              <w:rPr>
                <w:rFonts w:ascii="바탕체" w:eastAsia="바탕체"/>
                <w:spacing w:val="-10"/>
                <w:sz w:val="18"/>
                <w:lang w:eastAsia="ko-KR"/>
              </w:rPr>
              <w:t>비대면</w:t>
            </w:r>
            <w:r>
              <w:rPr>
                <w:rFonts w:ascii="바탕체" w:eastAsia="바탕체"/>
                <w:spacing w:val="-38"/>
                <w:sz w:val="18"/>
                <w:lang w:eastAsia="ko-KR"/>
              </w:rPr>
              <w:t xml:space="preserve"> </w:t>
            </w:r>
            <w:r>
              <w:rPr>
                <w:rFonts w:ascii="바탕체" w:eastAsia="바탕체"/>
                <w:spacing w:val="-10"/>
                <w:sz w:val="18"/>
                <w:lang w:eastAsia="ko-KR"/>
              </w:rPr>
              <w:t>행정</w:t>
            </w:r>
            <w:r>
              <w:rPr>
                <w:rFonts w:ascii="바탕체" w:eastAsia="바탕체"/>
                <w:spacing w:val="-38"/>
                <w:sz w:val="18"/>
                <w:lang w:eastAsia="ko-KR"/>
              </w:rPr>
              <w:t xml:space="preserve"> </w:t>
            </w:r>
            <w:r>
              <w:rPr>
                <w:rFonts w:ascii="바탕체" w:eastAsia="바탕체"/>
                <w:spacing w:val="-10"/>
                <w:sz w:val="18"/>
                <w:lang w:eastAsia="ko-KR"/>
              </w:rPr>
              <w:t>수요가</w:t>
            </w:r>
            <w:r>
              <w:rPr>
                <w:rFonts w:ascii="바탕체" w:eastAsia="바탕체"/>
                <w:spacing w:val="-38"/>
                <w:sz w:val="18"/>
                <w:lang w:eastAsia="ko-KR"/>
              </w:rPr>
              <w:t xml:space="preserve"> </w:t>
            </w:r>
            <w:r>
              <w:rPr>
                <w:rFonts w:ascii="바탕체" w:eastAsia="바탕체"/>
                <w:spacing w:val="-10"/>
                <w:sz w:val="18"/>
                <w:lang w:eastAsia="ko-KR"/>
              </w:rPr>
              <w:t>커지고</w:t>
            </w:r>
            <w:r>
              <w:rPr>
                <w:rFonts w:ascii="바탕체" w:eastAsia="바탕체"/>
                <w:spacing w:val="-38"/>
                <w:sz w:val="18"/>
                <w:lang w:eastAsia="ko-KR"/>
              </w:rPr>
              <w:t xml:space="preserve"> </w:t>
            </w:r>
            <w:r>
              <w:rPr>
                <w:rFonts w:ascii="바탕체" w:eastAsia="바탕체"/>
                <w:spacing w:val="-10"/>
                <w:sz w:val="18"/>
                <w:lang w:eastAsia="ko-KR"/>
              </w:rPr>
              <w:t>있 음</w:t>
            </w:r>
            <w:r>
              <w:rPr>
                <w:sz w:val="18"/>
                <w:lang w:eastAsia="ko-KR"/>
              </w:rPr>
              <w:tab/>
            </w:r>
            <w:r>
              <w:rPr>
                <w:rFonts w:ascii="바탕체" w:eastAsia="바탕체"/>
                <w:w w:val="90"/>
                <w:sz w:val="18"/>
                <w:lang w:eastAsia="ko-KR"/>
              </w:rPr>
              <w:t>디지털</w:t>
            </w:r>
            <w:r>
              <w:rPr>
                <w:rFonts w:ascii="바탕체" w:eastAsia="바탕체"/>
                <w:spacing w:val="-20"/>
                <w:w w:val="90"/>
                <w:sz w:val="18"/>
                <w:lang w:eastAsia="ko-KR"/>
              </w:rPr>
              <w:t xml:space="preserve"> </w:t>
            </w:r>
            <w:r>
              <w:rPr>
                <w:rFonts w:ascii="바탕체" w:eastAsia="바탕체"/>
                <w:w w:val="90"/>
                <w:sz w:val="18"/>
                <w:lang w:eastAsia="ko-KR"/>
              </w:rPr>
              <w:t>약자가</w:t>
            </w:r>
            <w:r>
              <w:rPr>
                <w:rFonts w:ascii="바탕체" w:eastAsia="바탕체"/>
                <w:spacing w:val="-19"/>
                <w:w w:val="90"/>
                <w:sz w:val="18"/>
                <w:lang w:eastAsia="ko-KR"/>
              </w:rPr>
              <w:t xml:space="preserve"> </w:t>
            </w:r>
            <w:r>
              <w:rPr>
                <w:rFonts w:ascii="바탕체" w:eastAsia="바탕체"/>
                <w:w w:val="90"/>
                <w:sz w:val="18"/>
                <w:lang w:eastAsia="ko-KR"/>
              </w:rPr>
              <w:t>소외되지</w:t>
            </w:r>
            <w:r>
              <w:rPr>
                <w:rFonts w:ascii="바탕체" w:eastAsia="바탕체"/>
                <w:spacing w:val="-20"/>
                <w:w w:val="90"/>
                <w:sz w:val="18"/>
                <w:lang w:eastAsia="ko-KR"/>
              </w:rPr>
              <w:t xml:space="preserve"> </w:t>
            </w:r>
            <w:r>
              <w:rPr>
                <w:rFonts w:ascii="바탕체" w:eastAsia="바탕체"/>
                <w:w w:val="90"/>
                <w:sz w:val="18"/>
                <w:lang w:eastAsia="ko-KR"/>
              </w:rPr>
              <w:t>않도록</w:t>
            </w:r>
            <w:r>
              <w:rPr>
                <w:rFonts w:ascii="바탕체" w:eastAsia="바탕체"/>
                <w:spacing w:val="-19"/>
                <w:w w:val="90"/>
                <w:sz w:val="18"/>
                <w:lang w:eastAsia="ko-KR"/>
              </w:rPr>
              <w:t xml:space="preserve"> </w:t>
            </w:r>
            <w:r>
              <w:rPr>
                <w:rFonts w:ascii="바탕체" w:eastAsia="바탕체"/>
                <w:w w:val="90"/>
                <w:sz w:val="18"/>
                <w:lang w:eastAsia="ko-KR"/>
              </w:rPr>
              <w:t>법적</w:t>
            </w:r>
            <w:r>
              <w:rPr>
                <w:rFonts w:ascii="바탕체" w:eastAsia="바탕체"/>
                <w:spacing w:val="-19"/>
                <w:w w:val="90"/>
                <w:sz w:val="18"/>
                <w:lang w:eastAsia="ko-KR"/>
              </w:rPr>
              <w:t xml:space="preserve"> </w:t>
            </w:r>
            <w:r>
              <w:rPr>
                <w:rFonts w:ascii="바탕체" w:eastAsia="바탕체"/>
                <w:w w:val="90"/>
                <w:sz w:val="18"/>
                <w:lang w:eastAsia="ko-KR"/>
              </w:rPr>
              <w:t>근거를</w:t>
            </w:r>
            <w:r>
              <w:rPr>
                <w:rFonts w:ascii="바탕체" w:eastAsia="바탕체"/>
                <w:spacing w:val="-20"/>
                <w:w w:val="90"/>
                <w:sz w:val="18"/>
                <w:lang w:eastAsia="ko-KR"/>
              </w:rPr>
              <w:t xml:space="preserve"> </w:t>
            </w:r>
            <w:r>
              <w:rPr>
                <w:rFonts w:ascii="바탕체" w:eastAsia="바탕체"/>
                <w:spacing w:val="-5"/>
                <w:w w:val="90"/>
                <w:sz w:val="18"/>
                <w:lang w:eastAsia="ko-KR"/>
              </w:rPr>
              <w:t>마련하</w:t>
            </w:r>
          </w:p>
          <w:p w14:paraId="507A4FBA" w14:textId="77777777" w:rsidR="00832031" w:rsidRDefault="00000000">
            <w:pPr>
              <w:pStyle w:val="TableParagraph"/>
              <w:spacing w:line="221" w:lineRule="exact"/>
              <w:ind w:left="123"/>
              <w:jc w:val="left"/>
              <w:rPr>
                <w:rFonts w:ascii="바탕체" w:eastAsia="바탕체"/>
                <w:sz w:val="18"/>
                <w:lang w:eastAsia="ko-KR"/>
              </w:rPr>
            </w:pPr>
            <w:r>
              <w:rPr>
                <w:rFonts w:ascii="바탕체" w:eastAsia="바탕체"/>
                <w:w w:val="90"/>
                <w:sz w:val="18"/>
                <w:lang w:eastAsia="ko-KR"/>
              </w:rPr>
              <w:t>여</w:t>
            </w:r>
            <w:r>
              <w:rPr>
                <w:rFonts w:ascii="바탕체" w:eastAsia="바탕체"/>
                <w:spacing w:val="-16"/>
                <w:w w:val="90"/>
                <w:sz w:val="18"/>
                <w:lang w:eastAsia="ko-KR"/>
              </w:rPr>
              <w:t xml:space="preserve"> </w:t>
            </w:r>
            <w:r>
              <w:rPr>
                <w:rFonts w:ascii="바탕체" w:eastAsia="바탕체"/>
                <w:w w:val="90"/>
                <w:sz w:val="18"/>
                <w:lang w:eastAsia="ko-KR"/>
              </w:rPr>
              <w:t>국민적</w:t>
            </w:r>
            <w:r>
              <w:rPr>
                <w:rFonts w:ascii="바탕체" w:eastAsia="바탕체"/>
                <w:spacing w:val="-15"/>
                <w:w w:val="90"/>
                <w:sz w:val="18"/>
                <w:lang w:eastAsia="ko-KR"/>
              </w:rPr>
              <w:t xml:space="preserve"> </w:t>
            </w:r>
            <w:r>
              <w:rPr>
                <w:rFonts w:ascii="바탕체" w:eastAsia="바탕체"/>
                <w:w w:val="90"/>
                <w:sz w:val="18"/>
                <w:lang w:eastAsia="ko-KR"/>
              </w:rPr>
              <w:t>편의와</w:t>
            </w:r>
            <w:r>
              <w:rPr>
                <w:rFonts w:ascii="바탕체" w:eastAsia="바탕체"/>
                <w:spacing w:val="-16"/>
                <w:w w:val="90"/>
                <w:sz w:val="18"/>
                <w:lang w:eastAsia="ko-KR"/>
              </w:rPr>
              <w:t xml:space="preserve"> </w:t>
            </w:r>
            <w:r>
              <w:rPr>
                <w:rFonts w:ascii="바탕체" w:eastAsia="바탕체"/>
                <w:w w:val="90"/>
                <w:sz w:val="18"/>
                <w:lang w:eastAsia="ko-KR"/>
              </w:rPr>
              <w:t>민원</w:t>
            </w:r>
            <w:r>
              <w:rPr>
                <w:rFonts w:ascii="바탕체" w:eastAsia="바탕체"/>
                <w:spacing w:val="-15"/>
                <w:w w:val="90"/>
                <w:sz w:val="18"/>
                <w:lang w:eastAsia="ko-KR"/>
              </w:rPr>
              <w:t xml:space="preserve"> </w:t>
            </w:r>
            <w:r>
              <w:rPr>
                <w:rFonts w:ascii="바탕체" w:eastAsia="바탕체"/>
                <w:w w:val="90"/>
                <w:sz w:val="18"/>
                <w:lang w:eastAsia="ko-KR"/>
              </w:rPr>
              <w:t>행정의</w:t>
            </w:r>
            <w:r>
              <w:rPr>
                <w:rFonts w:ascii="바탕체" w:eastAsia="바탕체"/>
                <w:spacing w:val="-15"/>
                <w:w w:val="90"/>
                <w:sz w:val="18"/>
                <w:lang w:eastAsia="ko-KR"/>
              </w:rPr>
              <w:t xml:space="preserve"> </w:t>
            </w:r>
            <w:r>
              <w:rPr>
                <w:rFonts w:ascii="바탕체" w:eastAsia="바탕체"/>
                <w:w w:val="90"/>
                <w:sz w:val="18"/>
                <w:lang w:eastAsia="ko-KR"/>
              </w:rPr>
              <w:t>효율을</w:t>
            </w:r>
            <w:r>
              <w:rPr>
                <w:rFonts w:ascii="바탕체" w:eastAsia="바탕체"/>
                <w:spacing w:val="-16"/>
                <w:w w:val="90"/>
                <w:sz w:val="18"/>
                <w:lang w:eastAsia="ko-KR"/>
              </w:rPr>
              <w:t xml:space="preserve"> </w:t>
            </w:r>
            <w:r>
              <w:rPr>
                <w:rFonts w:ascii="바탕체" w:eastAsia="바탕체"/>
                <w:w w:val="90"/>
                <w:sz w:val="18"/>
                <w:lang w:eastAsia="ko-KR"/>
              </w:rPr>
              <w:t>증진시키고자</w:t>
            </w:r>
            <w:r>
              <w:rPr>
                <w:rFonts w:ascii="바탕체" w:eastAsia="바탕체"/>
                <w:spacing w:val="-15"/>
                <w:w w:val="90"/>
                <w:sz w:val="18"/>
                <w:lang w:eastAsia="ko-KR"/>
              </w:rPr>
              <w:t xml:space="preserve"> </w:t>
            </w:r>
            <w:r>
              <w:rPr>
                <w:rFonts w:ascii="바탕체" w:eastAsia="바탕체"/>
                <w:spacing w:val="-10"/>
                <w:w w:val="90"/>
                <w:sz w:val="18"/>
                <w:lang w:eastAsia="ko-KR"/>
              </w:rPr>
              <w:t>함</w:t>
            </w:r>
          </w:p>
        </w:tc>
      </w:tr>
    </w:tbl>
    <w:p w14:paraId="7495C8D6" w14:textId="77777777" w:rsidR="00832031" w:rsidRDefault="00832031">
      <w:pPr>
        <w:pStyle w:val="TableParagraph"/>
        <w:spacing w:line="221" w:lineRule="exact"/>
        <w:jc w:val="left"/>
        <w:rPr>
          <w:rFonts w:ascii="바탕체" w:eastAsia="바탕체"/>
          <w:sz w:val="18"/>
          <w:lang w:eastAsia="ko-KR"/>
        </w:rPr>
        <w:sectPr w:rsidR="00832031">
          <w:pgSz w:w="12240" w:h="15840"/>
          <w:pgMar w:top="1700" w:right="720" w:bottom="1040" w:left="1440" w:header="1447" w:footer="844" w:gutter="0"/>
          <w:cols w:space="720"/>
        </w:sectPr>
      </w:pPr>
    </w:p>
    <w:p w14:paraId="3146AA83" w14:textId="77777777" w:rsidR="00832031" w:rsidRDefault="00832031">
      <w:pPr>
        <w:pStyle w:val="a3"/>
        <w:rPr>
          <w:sz w:val="19"/>
          <w:lang w:eastAsia="ko-KR"/>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D7A45FB" w14:textId="77777777">
        <w:trPr>
          <w:trHeight w:val="594"/>
        </w:trPr>
        <w:tc>
          <w:tcPr>
            <w:tcW w:w="2515" w:type="dxa"/>
          </w:tcPr>
          <w:p w14:paraId="7F08254C"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68BE046"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F27CD7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5017D88"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539B2A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1186BDBB" w14:textId="77777777" w:rsidR="00832031" w:rsidRDefault="00000000">
            <w:pPr>
              <w:pStyle w:val="TableParagraph"/>
              <w:spacing w:before="79"/>
              <w:ind w:left="429"/>
              <w:jc w:val="left"/>
              <w:rPr>
                <w:b/>
                <w:sz w:val="18"/>
              </w:rPr>
            </w:pPr>
            <w:r>
              <w:rPr>
                <w:b/>
                <w:spacing w:val="-2"/>
                <w:sz w:val="18"/>
              </w:rPr>
              <w:t>(Sponsor)</w:t>
            </w:r>
          </w:p>
        </w:tc>
        <w:tc>
          <w:tcPr>
            <w:tcW w:w="4498" w:type="dxa"/>
          </w:tcPr>
          <w:p w14:paraId="7929705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5C7CFC3"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066870F" w14:textId="77777777">
        <w:trPr>
          <w:trHeight w:val="2268"/>
        </w:trPr>
        <w:tc>
          <w:tcPr>
            <w:tcW w:w="2515" w:type="dxa"/>
          </w:tcPr>
          <w:p w14:paraId="76DB755D" w14:textId="77777777" w:rsidR="00832031" w:rsidRDefault="00000000">
            <w:pPr>
              <w:pStyle w:val="TableParagraph"/>
              <w:spacing w:before="24" w:line="247" w:lineRule="auto"/>
              <w:ind w:left="122" w:right="112"/>
              <w:jc w:val="both"/>
              <w:rPr>
                <w:sz w:val="18"/>
              </w:rPr>
            </w:pPr>
            <w:r>
              <w:rPr>
                <w:rFonts w:ascii="바탕체" w:eastAsia="바탕체"/>
                <w:sz w:val="18"/>
              </w:rPr>
              <w:t>기초연금법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Basic Pension Act)</w:t>
            </w:r>
          </w:p>
        </w:tc>
        <w:tc>
          <w:tcPr>
            <w:tcW w:w="1324" w:type="dxa"/>
          </w:tcPr>
          <w:p w14:paraId="5C32600D" w14:textId="77777777" w:rsidR="00832031" w:rsidRDefault="00000000">
            <w:pPr>
              <w:pStyle w:val="TableParagraph"/>
              <w:spacing w:before="39"/>
              <w:ind w:left="8" w:right="1"/>
              <w:rPr>
                <w:sz w:val="18"/>
              </w:rPr>
            </w:pPr>
            <w:r>
              <w:rPr>
                <w:spacing w:val="-2"/>
                <w:sz w:val="18"/>
              </w:rPr>
              <w:t>2110615</w:t>
            </w:r>
          </w:p>
        </w:tc>
        <w:tc>
          <w:tcPr>
            <w:tcW w:w="1607" w:type="dxa"/>
          </w:tcPr>
          <w:p w14:paraId="139BC8E3" w14:textId="77777777" w:rsidR="00832031" w:rsidRDefault="00000000">
            <w:pPr>
              <w:pStyle w:val="TableParagraph"/>
              <w:spacing w:before="24"/>
              <w:ind w:left="638" w:right="220" w:hanging="401"/>
              <w:jc w:val="left"/>
              <w:rPr>
                <w:sz w:val="18"/>
              </w:rPr>
            </w:pPr>
            <w:r>
              <w:rPr>
                <w:rFonts w:ascii="바탕체" w:eastAsia="바탕체"/>
                <w:spacing w:val="-6"/>
                <w:sz w:val="18"/>
              </w:rPr>
              <w:t>이용호</w:t>
            </w:r>
            <w:r>
              <w:rPr>
                <w:spacing w:val="-6"/>
                <w:sz w:val="18"/>
              </w:rPr>
              <w:t>(Yongho</w:t>
            </w:r>
            <w:r>
              <w:rPr>
                <w:spacing w:val="-4"/>
                <w:sz w:val="18"/>
              </w:rPr>
              <w:t xml:space="preserve"> Lee)</w:t>
            </w:r>
          </w:p>
        </w:tc>
        <w:tc>
          <w:tcPr>
            <w:tcW w:w="4498" w:type="dxa"/>
          </w:tcPr>
          <w:p w14:paraId="5A767119" w14:textId="77777777" w:rsidR="00832031" w:rsidRDefault="00000000">
            <w:pPr>
              <w:pStyle w:val="TableParagraph"/>
              <w:spacing w:before="26" w:line="237" w:lineRule="auto"/>
              <w:ind w:left="123" w:right="110"/>
              <w:jc w:val="both"/>
              <w:rPr>
                <w:sz w:val="18"/>
              </w:rPr>
            </w:pPr>
            <w:r>
              <w:rPr>
                <w:w w:val="90"/>
                <w:sz w:val="18"/>
                <w:lang w:eastAsia="ko-KR"/>
              </w:rPr>
              <w:t>...</w:t>
            </w:r>
            <w:r>
              <w:rPr>
                <w:spacing w:val="34"/>
                <w:sz w:val="18"/>
                <w:lang w:eastAsia="ko-KR"/>
              </w:rPr>
              <w:t xml:space="preserve"> </w:t>
            </w:r>
            <w:r>
              <w:rPr>
                <w:rFonts w:ascii="바탕체" w:eastAsia="바탕체"/>
                <w:w w:val="90"/>
                <w:sz w:val="18"/>
                <w:lang w:eastAsia="ko-KR"/>
              </w:rPr>
              <w:t>기초연금은</w:t>
            </w:r>
            <w:r>
              <w:rPr>
                <w:rFonts w:ascii="바탕체" w:eastAsia="바탕체"/>
                <w:spacing w:val="-2"/>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2"/>
                <w:w w:val="90"/>
                <w:sz w:val="18"/>
                <w:lang w:eastAsia="ko-KR"/>
              </w:rPr>
              <w:t xml:space="preserve"> </w:t>
            </w:r>
            <w:r>
              <w:rPr>
                <w:rFonts w:ascii="바탕체" w:eastAsia="바탕체"/>
                <w:w w:val="90"/>
                <w:sz w:val="18"/>
                <w:lang w:eastAsia="ko-KR"/>
              </w:rPr>
              <w:t>이상</w:t>
            </w:r>
            <w:r>
              <w:rPr>
                <w:rFonts w:ascii="바탕체" w:eastAsia="바탕체"/>
                <w:spacing w:val="-2"/>
                <w:w w:val="90"/>
                <w:sz w:val="18"/>
                <w:lang w:eastAsia="ko-KR"/>
              </w:rPr>
              <w:t xml:space="preserve"> </w:t>
            </w:r>
            <w:r>
              <w:rPr>
                <w:rFonts w:ascii="바탕체" w:eastAsia="바탕체"/>
                <w:w w:val="90"/>
                <w:sz w:val="18"/>
                <w:lang w:eastAsia="ko-KR"/>
              </w:rPr>
              <w:t>소득하위</w:t>
            </w:r>
            <w:r>
              <w:rPr>
                <w:rFonts w:ascii="바탕체" w:eastAsia="바탕체"/>
                <w:spacing w:val="-2"/>
                <w:w w:val="90"/>
                <w:sz w:val="18"/>
                <w:lang w:eastAsia="ko-KR"/>
              </w:rPr>
              <w:t xml:space="preserve"> </w:t>
            </w:r>
            <w:r>
              <w:rPr>
                <w:w w:val="90"/>
                <w:sz w:val="18"/>
                <w:lang w:eastAsia="ko-KR"/>
              </w:rPr>
              <w:t>70%</w:t>
            </w:r>
            <w:r>
              <w:rPr>
                <w:rFonts w:ascii="바탕체" w:eastAsia="바탕체"/>
                <w:w w:val="90"/>
                <w:sz w:val="18"/>
                <w:lang w:eastAsia="ko-KR"/>
              </w:rPr>
              <w:t>노인에게</w:t>
            </w:r>
            <w:r>
              <w:rPr>
                <w:rFonts w:ascii="바탕체" w:eastAsia="바탕체"/>
                <w:spacing w:val="-2"/>
                <w:w w:val="90"/>
                <w:sz w:val="18"/>
                <w:lang w:eastAsia="ko-KR"/>
              </w:rPr>
              <w:t xml:space="preserve"> </w:t>
            </w:r>
            <w:r>
              <w:rPr>
                <w:rFonts w:ascii="바탕체" w:eastAsia="바탕체"/>
                <w:w w:val="90"/>
                <w:sz w:val="18"/>
                <w:lang w:eastAsia="ko-KR"/>
              </w:rPr>
              <w:t>월</w:t>
            </w:r>
            <w:r>
              <w:rPr>
                <w:rFonts w:ascii="바탕체" w:eastAsia="바탕체"/>
                <w:spacing w:val="-2"/>
                <w:w w:val="90"/>
                <w:sz w:val="18"/>
                <w:lang w:eastAsia="ko-KR"/>
              </w:rPr>
              <w:t xml:space="preserve"> </w:t>
            </w:r>
            <w:r>
              <w:rPr>
                <w:w w:val="90"/>
                <w:sz w:val="18"/>
                <w:lang w:eastAsia="ko-KR"/>
              </w:rPr>
              <w:t>30</w:t>
            </w:r>
            <w:r>
              <w:rPr>
                <w:rFonts w:ascii="바탕체" w:eastAsia="바탕체"/>
                <w:w w:val="90"/>
                <w:sz w:val="18"/>
                <w:lang w:eastAsia="ko-KR"/>
              </w:rPr>
              <w:t xml:space="preserve">만 </w:t>
            </w:r>
            <w:r>
              <w:rPr>
                <w:rFonts w:ascii="바탕체" w:eastAsia="바탕체"/>
                <w:spacing w:val="-10"/>
                <w:sz w:val="18"/>
                <w:lang w:eastAsia="ko-KR"/>
              </w:rPr>
              <w:t>원을</w:t>
            </w:r>
            <w:r>
              <w:rPr>
                <w:rFonts w:ascii="바탕체" w:eastAsia="바탕체"/>
                <w:spacing w:val="-13"/>
                <w:sz w:val="18"/>
                <w:lang w:eastAsia="ko-KR"/>
              </w:rPr>
              <w:t xml:space="preserve"> </w:t>
            </w:r>
            <w:r>
              <w:rPr>
                <w:rFonts w:ascii="바탕체" w:eastAsia="바탕체"/>
                <w:spacing w:val="-10"/>
                <w:sz w:val="18"/>
                <w:lang w:eastAsia="ko-KR"/>
              </w:rPr>
              <w:t>지급하는</w:t>
            </w:r>
            <w:r>
              <w:rPr>
                <w:rFonts w:ascii="바탕체" w:eastAsia="바탕체"/>
                <w:spacing w:val="-12"/>
                <w:sz w:val="18"/>
                <w:lang w:eastAsia="ko-KR"/>
              </w:rPr>
              <w:t xml:space="preserve"> </w:t>
            </w:r>
            <w:r>
              <w:rPr>
                <w:rFonts w:ascii="바탕체" w:eastAsia="바탕체"/>
                <w:spacing w:val="-10"/>
                <w:sz w:val="18"/>
                <w:lang w:eastAsia="ko-KR"/>
              </w:rPr>
              <w:t>것으로</w:t>
            </w:r>
            <w:r>
              <w:rPr>
                <w:spacing w:val="-10"/>
                <w:sz w:val="18"/>
                <w:lang w:eastAsia="ko-KR"/>
              </w:rPr>
              <w:t>,...</w:t>
            </w:r>
            <w:r>
              <w:rPr>
                <w:spacing w:val="-2"/>
                <w:sz w:val="18"/>
                <w:lang w:eastAsia="ko-KR"/>
              </w:rPr>
              <w:t xml:space="preserve"> </w:t>
            </w:r>
            <w:r>
              <w:rPr>
                <w:rFonts w:ascii="바탕체" w:eastAsia="바탕체"/>
                <w:spacing w:val="-10"/>
                <w:sz w:val="18"/>
                <w:lang w:eastAsia="ko-KR"/>
              </w:rPr>
              <w:t>노인수당인</w:t>
            </w:r>
            <w:r>
              <w:rPr>
                <w:rFonts w:ascii="바탕체" w:eastAsia="바탕체"/>
                <w:spacing w:val="-12"/>
                <w:sz w:val="18"/>
                <w:lang w:eastAsia="ko-KR"/>
              </w:rPr>
              <w:t xml:space="preserve"> </w:t>
            </w:r>
            <w:r>
              <w:rPr>
                <w:rFonts w:ascii="바탕체" w:eastAsia="바탕체"/>
                <w:spacing w:val="-10"/>
                <w:sz w:val="18"/>
                <w:lang w:eastAsia="ko-KR"/>
              </w:rPr>
              <w:t>기초연금을</w:t>
            </w:r>
            <w:r>
              <w:rPr>
                <w:rFonts w:ascii="바탕체" w:eastAsia="바탕체"/>
                <w:spacing w:val="-13"/>
                <w:sz w:val="18"/>
                <w:lang w:eastAsia="ko-KR"/>
              </w:rPr>
              <w:t xml:space="preserve"> </w:t>
            </w:r>
            <w:r>
              <w:rPr>
                <w:rFonts w:ascii="바탕체" w:eastAsia="바탕체"/>
                <w:spacing w:val="-10"/>
                <w:sz w:val="18"/>
                <w:lang w:eastAsia="ko-KR"/>
              </w:rPr>
              <w:t xml:space="preserve">재구조 </w:t>
            </w:r>
            <w:r>
              <w:rPr>
                <w:rFonts w:ascii="바탕체" w:eastAsia="바탕체"/>
                <w:w w:val="90"/>
                <w:sz w:val="18"/>
                <w:lang w:eastAsia="ko-KR"/>
              </w:rPr>
              <w:t>화할</w:t>
            </w:r>
            <w:r>
              <w:rPr>
                <w:rFonts w:ascii="바탕체" w:eastAsia="바탕체"/>
                <w:spacing w:val="-9"/>
                <w:w w:val="90"/>
                <w:sz w:val="18"/>
                <w:lang w:eastAsia="ko-KR"/>
              </w:rPr>
              <w:t xml:space="preserve"> </w:t>
            </w:r>
            <w:r>
              <w:rPr>
                <w:rFonts w:ascii="바탕체" w:eastAsia="바탕체"/>
                <w:w w:val="90"/>
                <w:sz w:val="18"/>
                <w:lang w:eastAsia="ko-KR"/>
              </w:rPr>
              <w:t>수</w:t>
            </w:r>
            <w:r>
              <w:rPr>
                <w:rFonts w:ascii="바탕체" w:eastAsia="바탕체"/>
                <w:spacing w:val="-9"/>
                <w:w w:val="90"/>
                <w:sz w:val="18"/>
                <w:lang w:eastAsia="ko-KR"/>
              </w:rPr>
              <w:t xml:space="preserve"> </w:t>
            </w:r>
            <w:r>
              <w:rPr>
                <w:rFonts w:ascii="바탕체" w:eastAsia="바탕체"/>
                <w:w w:val="90"/>
                <w:sz w:val="18"/>
                <w:lang w:eastAsia="ko-KR"/>
              </w:rPr>
              <w:t>있도록</w:t>
            </w:r>
            <w:r>
              <w:rPr>
                <w:rFonts w:ascii="바탕체" w:eastAsia="바탕체"/>
                <w:spacing w:val="-9"/>
                <w:w w:val="90"/>
                <w:sz w:val="18"/>
                <w:lang w:eastAsia="ko-KR"/>
              </w:rPr>
              <w:t xml:space="preserve"> </w:t>
            </w:r>
            <w:r>
              <w:rPr>
                <w:rFonts w:ascii="바탕체" w:eastAsia="바탕체"/>
                <w:w w:val="90"/>
                <w:sz w:val="18"/>
                <w:lang w:eastAsia="ko-KR"/>
              </w:rPr>
              <w:t>서로</w:t>
            </w:r>
            <w:r>
              <w:rPr>
                <w:rFonts w:ascii="바탕체" w:eastAsia="바탕체"/>
                <w:spacing w:val="-9"/>
                <w:w w:val="90"/>
                <w:sz w:val="18"/>
                <w:lang w:eastAsia="ko-KR"/>
              </w:rPr>
              <w:t xml:space="preserve"> </w:t>
            </w:r>
            <w:r>
              <w:rPr>
                <w:rFonts w:ascii="바탕체" w:eastAsia="바탕체"/>
                <w:w w:val="90"/>
                <w:sz w:val="18"/>
                <w:lang w:eastAsia="ko-KR"/>
              </w:rPr>
              <w:t>다른</w:t>
            </w:r>
            <w:r>
              <w:rPr>
                <w:rFonts w:ascii="바탕체" w:eastAsia="바탕체"/>
                <w:spacing w:val="-9"/>
                <w:w w:val="90"/>
                <w:sz w:val="18"/>
                <w:lang w:eastAsia="ko-KR"/>
              </w:rPr>
              <w:t xml:space="preserve"> </w:t>
            </w:r>
            <w:r>
              <w:rPr>
                <w:rFonts w:ascii="바탕체" w:eastAsia="바탕체"/>
                <w:w w:val="90"/>
                <w:sz w:val="18"/>
                <w:lang w:eastAsia="ko-KR"/>
              </w:rPr>
              <w:t>두</w:t>
            </w:r>
            <w:r>
              <w:rPr>
                <w:rFonts w:ascii="바탕체" w:eastAsia="바탕체"/>
                <w:spacing w:val="-9"/>
                <w:w w:val="90"/>
                <w:sz w:val="18"/>
                <w:lang w:eastAsia="ko-KR"/>
              </w:rPr>
              <w:t xml:space="preserve"> </w:t>
            </w:r>
            <w:r>
              <w:rPr>
                <w:rFonts w:ascii="바탕체" w:eastAsia="바탕체"/>
                <w:w w:val="90"/>
                <w:sz w:val="18"/>
                <w:lang w:eastAsia="ko-KR"/>
              </w:rPr>
              <w:t>제도의</w:t>
            </w:r>
            <w:r>
              <w:rPr>
                <w:rFonts w:ascii="바탕체" w:eastAsia="바탕체"/>
                <w:spacing w:val="-9"/>
                <w:w w:val="90"/>
                <w:sz w:val="18"/>
                <w:lang w:eastAsia="ko-KR"/>
              </w:rPr>
              <w:t xml:space="preserve"> </w:t>
            </w:r>
            <w:r>
              <w:rPr>
                <w:rFonts w:ascii="바탕체" w:eastAsia="바탕체"/>
                <w:w w:val="90"/>
                <w:sz w:val="18"/>
                <w:lang w:eastAsia="ko-KR"/>
              </w:rPr>
              <w:t>연계로</w:t>
            </w:r>
            <w:r>
              <w:rPr>
                <w:rFonts w:ascii="바탕체" w:eastAsia="바탕체"/>
                <w:spacing w:val="-9"/>
                <w:w w:val="90"/>
                <w:sz w:val="18"/>
                <w:lang w:eastAsia="ko-KR"/>
              </w:rPr>
              <w:t xml:space="preserve"> </w:t>
            </w:r>
            <w:r>
              <w:rPr>
                <w:rFonts w:ascii="바탕체" w:eastAsia="바탕체"/>
                <w:w w:val="90"/>
                <w:sz w:val="18"/>
                <w:lang w:eastAsia="ko-KR"/>
              </w:rPr>
              <w:t>인한</w:t>
            </w:r>
            <w:r>
              <w:rPr>
                <w:rFonts w:ascii="바탕체" w:eastAsia="바탕체"/>
                <w:spacing w:val="-9"/>
                <w:w w:val="90"/>
                <w:sz w:val="18"/>
                <w:lang w:eastAsia="ko-KR"/>
              </w:rPr>
              <w:t xml:space="preserve"> </w:t>
            </w:r>
            <w:r>
              <w:rPr>
                <w:rFonts w:ascii="바탕체" w:eastAsia="바탕체"/>
                <w:w w:val="90"/>
                <w:sz w:val="18"/>
                <w:lang w:eastAsia="ko-KR"/>
              </w:rPr>
              <w:t xml:space="preserve">기초연 </w:t>
            </w:r>
            <w:r>
              <w:rPr>
                <w:rFonts w:ascii="바탕체" w:eastAsia="바탕체"/>
                <w:spacing w:val="-4"/>
                <w:sz w:val="18"/>
                <w:lang w:eastAsia="ko-KR"/>
              </w:rPr>
              <w:t>금액</w:t>
            </w:r>
            <w:r>
              <w:rPr>
                <w:rFonts w:ascii="바탕체" w:eastAsia="바탕체"/>
                <w:spacing w:val="-19"/>
                <w:sz w:val="18"/>
                <w:lang w:eastAsia="ko-KR"/>
              </w:rPr>
              <w:t xml:space="preserve"> </w:t>
            </w:r>
            <w:r>
              <w:rPr>
                <w:rFonts w:ascii="바탕체" w:eastAsia="바탕체"/>
                <w:spacing w:val="-4"/>
                <w:sz w:val="18"/>
                <w:lang w:eastAsia="ko-KR"/>
              </w:rPr>
              <w:t>삭감제도를</w:t>
            </w:r>
            <w:r>
              <w:rPr>
                <w:rFonts w:ascii="바탕체" w:eastAsia="바탕체"/>
                <w:spacing w:val="-18"/>
                <w:sz w:val="18"/>
                <w:lang w:eastAsia="ko-KR"/>
              </w:rPr>
              <w:t xml:space="preserve"> </w:t>
            </w:r>
            <w:r>
              <w:rPr>
                <w:rFonts w:ascii="바탕체" w:eastAsia="바탕체"/>
                <w:spacing w:val="-4"/>
                <w:sz w:val="18"/>
                <w:lang w:eastAsia="ko-KR"/>
              </w:rPr>
              <w:t>폐지하려는</w:t>
            </w:r>
            <w:r>
              <w:rPr>
                <w:rFonts w:ascii="바탕체" w:eastAsia="바탕체"/>
                <w:spacing w:val="-19"/>
                <w:sz w:val="18"/>
                <w:lang w:eastAsia="ko-KR"/>
              </w:rPr>
              <w:t xml:space="preserve"> </w:t>
            </w:r>
            <w:r>
              <w:rPr>
                <w:rFonts w:ascii="바탕체" w:eastAsia="바탕체"/>
                <w:spacing w:val="-4"/>
                <w:sz w:val="18"/>
                <w:lang w:eastAsia="ko-KR"/>
              </w:rPr>
              <w:t>것임</w:t>
            </w:r>
            <w:r>
              <w:rPr>
                <w:spacing w:val="-4"/>
                <w:sz w:val="18"/>
                <w:lang w:eastAsia="ko-KR"/>
              </w:rPr>
              <w:t>(.</w:t>
            </w:r>
            <w:r>
              <w:rPr>
                <w:spacing w:val="-7"/>
                <w:sz w:val="18"/>
                <w:lang w:eastAsia="ko-KR"/>
              </w:rPr>
              <w:t xml:space="preserve"> </w:t>
            </w:r>
            <w:r>
              <w:rPr>
                <w:spacing w:val="-4"/>
                <w:sz w:val="18"/>
                <w:lang w:eastAsia="ko-KR"/>
              </w:rPr>
              <w:t>.</w:t>
            </w:r>
            <w:r>
              <w:rPr>
                <w:spacing w:val="-7"/>
                <w:sz w:val="18"/>
                <w:lang w:eastAsia="ko-KR"/>
              </w:rPr>
              <w:t xml:space="preserve"> </w:t>
            </w:r>
            <w:r>
              <w:rPr>
                <w:spacing w:val="-4"/>
                <w:sz w:val="18"/>
                <w:lang w:eastAsia="ko-KR"/>
              </w:rPr>
              <w:t>.</w:t>
            </w:r>
            <w:r>
              <w:rPr>
                <w:spacing w:val="-8"/>
                <w:sz w:val="18"/>
                <w:lang w:eastAsia="ko-KR"/>
              </w:rPr>
              <w:t xml:space="preserve"> </w:t>
            </w:r>
            <w:r>
              <w:rPr>
                <w:spacing w:val="-4"/>
                <w:sz w:val="18"/>
              </w:rPr>
              <w:t>The</w:t>
            </w:r>
            <w:r>
              <w:rPr>
                <w:spacing w:val="-7"/>
                <w:sz w:val="18"/>
              </w:rPr>
              <w:t xml:space="preserve"> </w:t>
            </w:r>
            <w:r>
              <w:rPr>
                <w:spacing w:val="-4"/>
                <w:sz w:val="18"/>
              </w:rPr>
              <w:t>Basic</w:t>
            </w:r>
            <w:r>
              <w:rPr>
                <w:spacing w:val="-7"/>
                <w:sz w:val="18"/>
              </w:rPr>
              <w:t xml:space="preserve"> </w:t>
            </w:r>
            <w:r>
              <w:rPr>
                <w:spacing w:val="-4"/>
                <w:sz w:val="18"/>
              </w:rPr>
              <w:t xml:space="preserve">Pension </w:t>
            </w:r>
            <w:r>
              <w:rPr>
                <w:sz w:val="18"/>
              </w:rPr>
              <w:t>is</w:t>
            </w:r>
            <w:r>
              <w:rPr>
                <w:spacing w:val="-5"/>
                <w:sz w:val="18"/>
              </w:rPr>
              <w:t xml:space="preserve"> </w:t>
            </w:r>
            <w:r>
              <w:rPr>
                <w:sz w:val="18"/>
              </w:rPr>
              <w:t>currently</w:t>
            </w:r>
            <w:r>
              <w:rPr>
                <w:spacing w:val="-5"/>
                <w:sz w:val="18"/>
              </w:rPr>
              <w:t xml:space="preserve"> </w:t>
            </w:r>
            <w:r>
              <w:rPr>
                <w:sz w:val="18"/>
              </w:rPr>
              <w:t>provided</w:t>
            </w:r>
            <w:r>
              <w:rPr>
                <w:spacing w:val="-5"/>
                <w:sz w:val="18"/>
              </w:rPr>
              <w:t xml:space="preserve"> </w:t>
            </w:r>
            <w:r>
              <w:rPr>
                <w:sz w:val="18"/>
              </w:rPr>
              <w:t>to</w:t>
            </w:r>
            <w:r>
              <w:rPr>
                <w:spacing w:val="-4"/>
                <w:sz w:val="18"/>
              </w:rPr>
              <w:t xml:space="preserve"> </w:t>
            </w:r>
            <w:r>
              <w:rPr>
                <w:sz w:val="18"/>
              </w:rPr>
              <w:t>the</w:t>
            </w:r>
            <w:r>
              <w:rPr>
                <w:spacing w:val="-5"/>
                <w:sz w:val="18"/>
              </w:rPr>
              <w:t xml:space="preserve"> </w:t>
            </w:r>
            <w:r>
              <w:rPr>
                <w:sz w:val="18"/>
              </w:rPr>
              <w:t>bottom</w:t>
            </w:r>
            <w:r>
              <w:rPr>
                <w:spacing w:val="-5"/>
                <w:sz w:val="18"/>
              </w:rPr>
              <w:t xml:space="preserve"> </w:t>
            </w:r>
            <w:r>
              <w:rPr>
                <w:sz w:val="18"/>
              </w:rPr>
              <w:t>70%</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elderly</w:t>
            </w:r>
            <w:r>
              <w:rPr>
                <w:spacing w:val="-4"/>
                <w:sz w:val="18"/>
              </w:rPr>
              <w:t xml:space="preserve"> </w:t>
            </w:r>
            <w:r>
              <w:rPr>
                <w:sz w:val="18"/>
              </w:rPr>
              <w:t>pop-ulation</w:t>
            </w:r>
            <w:r>
              <w:rPr>
                <w:spacing w:val="-12"/>
                <w:sz w:val="18"/>
              </w:rPr>
              <w:t xml:space="preserve"> </w:t>
            </w:r>
            <w:r>
              <w:rPr>
                <w:sz w:val="18"/>
              </w:rPr>
              <w:t>aged</w:t>
            </w:r>
            <w:r>
              <w:rPr>
                <w:spacing w:val="-11"/>
                <w:sz w:val="18"/>
              </w:rPr>
              <w:t xml:space="preserve"> </w:t>
            </w:r>
            <w:r>
              <w:rPr>
                <w:sz w:val="18"/>
              </w:rPr>
              <w:t>65</w:t>
            </w:r>
            <w:r>
              <w:rPr>
                <w:spacing w:val="-11"/>
                <w:sz w:val="18"/>
              </w:rPr>
              <w:t xml:space="preserve"> </w:t>
            </w:r>
            <w:r>
              <w:rPr>
                <w:sz w:val="18"/>
              </w:rPr>
              <w:t>and</w:t>
            </w:r>
            <w:r>
              <w:rPr>
                <w:spacing w:val="-11"/>
                <w:sz w:val="18"/>
              </w:rPr>
              <w:t xml:space="preserve"> </w:t>
            </w:r>
            <w:r>
              <w:rPr>
                <w:sz w:val="18"/>
              </w:rPr>
              <w:t>over,</w:t>
            </w:r>
            <w:r>
              <w:rPr>
                <w:spacing w:val="-12"/>
                <w:sz w:val="18"/>
              </w:rPr>
              <w:t xml:space="preserve"> </w:t>
            </w:r>
            <w:r>
              <w:rPr>
                <w:sz w:val="18"/>
              </w:rPr>
              <w:t>with</w:t>
            </w:r>
            <w:r>
              <w:rPr>
                <w:spacing w:val="-11"/>
                <w:sz w:val="18"/>
              </w:rPr>
              <w:t xml:space="preserve"> </w:t>
            </w:r>
            <w:r>
              <w:rPr>
                <w:sz w:val="18"/>
              </w:rPr>
              <w:t>a</w:t>
            </w:r>
            <w:r>
              <w:rPr>
                <w:spacing w:val="-11"/>
                <w:sz w:val="18"/>
              </w:rPr>
              <w:t xml:space="preserve"> </w:t>
            </w:r>
            <w:r>
              <w:rPr>
                <w:sz w:val="18"/>
              </w:rPr>
              <w:t>monthly</w:t>
            </w:r>
            <w:r>
              <w:rPr>
                <w:spacing w:val="-11"/>
                <w:sz w:val="18"/>
              </w:rPr>
              <w:t xml:space="preserve"> </w:t>
            </w:r>
            <w:r>
              <w:rPr>
                <w:sz w:val="18"/>
              </w:rPr>
              <w:t>benefit</w:t>
            </w:r>
            <w:r>
              <w:rPr>
                <w:spacing w:val="-12"/>
                <w:sz w:val="18"/>
              </w:rPr>
              <w:t xml:space="preserve"> </w:t>
            </w:r>
            <w:r>
              <w:rPr>
                <w:sz w:val="18"/>
              </w:rPr>
              <w:t>of</w:t>
            </w:r>
            <w:r>
              <w:rPr>
                <w:spacing w:val="-11"/>
                <w:sz w:val="18"/>
              </w:rPr>
              <w:t xml:space="preserve"> </w:t>
            </w:r>
            <w:r>
              <w:rPr>
                <w:sz w:val="18"/>
              </w:rPr>
              <w:t>300,000 Korean</w:t>
            </w:r>
            <w:r>
              <w:rPr>
                <w:spacing w:val="12"/>
                <w:sz w:val="18"/>
              </w:rPr>
              <w:t xml:space="preserve"> </w:t>
            </w:r>
            <w:r>
              <w:rPr>
                <w:sz w:val="18"/>
              </w:rPr>
              <w:t>Won.</w:t>
            </w:r>
            <w:r>
              <w:rPr>
                <w:spacing w:val="59"/>
                <w:sz w:val="18"/>
              </w:rPr>
              <w:t xml:space="preserve">   </w:t>
            </w:r>
            <w:r>
              <w:rPr>
                <w:sz w:val="18"/>
              </w:rPr>
              <w:t>The</w:t>
            </w:r>
            <w:r>
              <w:rPr>
                <w:spacing w:val="12"/>
                <w:sz w:val="18"/>
              </w:rPr>
              <w:t xml:space="preserve"> </w:t>
            </w:r>
            <w:r>
              <w:rPr>
                <w:sz w:val="18"/>
              </w:rPr>
              <w:t>objective</w:t>
            </w:r>
            <w:r>
              <w:rPr>
                <w:spacing w:val="12"/>
                <w:sz w:val="18"/>
              </w:rPr>
              <w:t xml:space="preserve"> </w:t>
            </w:r>
            <w:r>
              <w:rPr>
                <w:sz w:val="18"/>
              </w:rPr>
              <w:t>is</w:t>
            </w:r>
            <w:r>
              <w:rPr>
                <w:spacing w:val="12"/>
                <w:sz w:val="18"/>
              </w:rPr>
              <w:t xml:space="preserve"> </w:t>
            </w:r>
            <w:r>
              <w:rPr>
                <w:sz w:val="18"/>
              </w:rPr>
              <w:t>to</w:t>
            </w:r>
            <w:r>
              <w:rPr>
                <w:spacing w:val="12"/>
                <w:sz w:val="18"/>
              </w:rPr>
              <w:t xml:space="preserve"> </w:t>
            </w:r>
            <w:r>
              <w:rPr>
                <w:sz w:val="18"/>
              </w:rPr>
              <w:t>restructure</w:t>
            </w:r>
            <w:r>
              <w:rPr>
                <w:spacing w:val="12"/>
                <w:sz w:val="18"/>
              </w:rPr>
              <w:t xml:space="preserve"> </w:t>
            </w:r>
            <w:r>
              <w:rPr>
                <w:sz w:val="18"/>
              </w:rPr>
              <w:t>the</w:t>
            </w:r>
            <w:r>
              <w:rPr>
                <w:spacing w:val="12"/>
                <w:sz w:val="18"/>
              </w:rPr>
              <w:t xml:space="preserve"> </w:t>
            </w:r>
            <w:r>
              <w:rPr>
                <w:spacing w:val="-2"/>
                <w:sz w:val="18"/>
              </w:rPr>
              <w:t>Basic</w:t>
            </w:r>
          </w:p>
          <w:p w14:paraId="0CDDB49C" w14:textId="77777777" w:rsidR="00832031" w:rsidRDefault="00000000">
            <w:pPr>
              <w:pStyle w:val="TableParagraph"/>
              <w:spacing w:before="6" w:line="254" w:lineRule="auto"/>
              <w:ind w:left="123" w:right="110"/>
              <w:jc w:val="both"/>
              <w:rPr>
                <w:sz w:val="18"/>
              </w:rPr>
            </w:pPr>
            <w:r>
              <w:rPr>
                <w:sz w:val="18"/>
              </w:rPr>
              <w:t>Pension,</w:t>
            </w:r>
            <w:r>
              <w:rPr>
                <w:spacing w:val="-2"/>
                <w:sz w:val="18"/>
              </w:rPr>
              <w:t xml:space="preserve"> </w:t>
            </w:r>
            <w:r>
              <w:rPr>
                <w:sz w:val="18"/>
              </w:rPr>
              <w:t>which</w:t>
            </w:r>
            <w:r>
              <w:rPr>
                <w:spacing w:val="-2"/>
                <w:sz w:val="18"/>
              </w:rPr>
              <w:t xml:space="preserve"> </w:t>
            </w:r>
            <w:r>
              <w:rPr>
                <w:sz w:val="18"/>
              </w:rPr>
              <w:t>functions</w:t>
            </w:r>
            <w:r>
              <w:rPr>
                <w:spacing w:val="-2"/>
                <w:sz w:val="18"/>
              </w:rPr>
              <w:t xml:space="preserve"> </w:t>
            </w:r>
            <w:r>
              <w:rPr>
                <w:sz w:val="18"/>
              </w:rPr>
              <w:t>as</w:t>
            </w:r>
            <w:r>
              <w:rPr>
                <w:spacing w:val="-2"/>
                <w:sz w:val="18"/>
              </w:rPr>
              <w:t xml:space="preserve"> </w:t>
            </w:r>
            <w:r>
              <w:rPr>
                <w:sz w:val="18"/>
              </w:rPr>
              <w:t>an</w:t>
            </w:r>
            <w:r>
              <w:rPr>
                <w:spacing w:val="-2"/>
                <w:sz w:val="18"/>
              </w:rPr>
              <w:t xml:space="preserve"> </w:t>
            </w:r>
            <w:r>
              <w:rPr>
                <w:sz w:val="18"/>
              </w:rPr>
              <w:t>elderly</w:t>
            </w:r>
            <w:r>
              <w:rPr>
                <w:spacing w:val="-2"/>
                <w:sz w:val="18"/>
              </w:rPr>
              <w:t xml:space="preserve"> </w:t>
            </w:r>
            <w:r>
              <w:rPr>
                <w:sz w:val="18"/>
              </w:rPr>
              <w:t>allowance,</w:t>
            </w:r>
            <w:r>
              <w:rPr>
                <w:spacing w:val="-2"/>
                <w:sz w:val="18"/>
              </w:rPr>
              <w:t xml:space="preserve"> </w:t>
            </w:r>
            <w:r>
              <w:rPr>
                <w:sz w:val="18"/>
              </w:rPr>
              <w:t>by</w:t>
            </w:r>
            <w:r>
              <w:rPr>
                <w:spacing w:val="-2"/>
                <w:sz w:val="18"/>
              </w:rPr>
              <w:t xml:space="preserve"> </w:t>
            </w:r>
            <w:r>
              <w:rPr>
                <w:sz w:val="18"/>
              </w:rPr>
              <w:t>abol-ishing the system that reduces the Basic Pension amount due to its linkage with two separate schemes.</w:t>
            </w:r>
            <w:r>
              <w:rPr>
                <w:spacing w:val="80"/>
                <w:sz w:val="18"/>
              </w:rPr>
              <w:t xml:space="preserve">  </w:t>
            </w:r>
            <w:r>
              <w:rPr>
                <w:sz w:val="18"/>
              </w:rPr>
              <w:t>)</w:t>
            </w:r>
          </w:p>
        </w:tc>
      </w:tr>
      <w:tr w:rsidR="00832031" w14:paraId="03C71A92" w14:textId="77777777">
        <w:trPr>
          <w:trHeight w:val="1172"/>
        </w:trPr>
        <w:tc>
          <w:tcPr>
            <w:tcW w:w="2515" w:type="dxa"/>
          </w:tcPr>
          <w:p w14:paraId="685821BD" w14:textId="77777777" w:rsidR="00832031" w:rsidRDefault="00000000">
            <w:pPr>
              <w:pStyle w:val="TableParagraph"/>
              <w:spacing w:before="24"/>
              <w:ind w:left="122" w:right="112"/>
              <w:jc w:val="both"/>
              <w:rPr>
                <w:sz w:val="18"/>
              </w:rPr>
            </w:pPr>
            <w:r>
              <w:rPr>
                <w:rFonts w:ascii="바탕체" w:eastAsia="바탕체"/>
                <w:spacing w:val="-12"/>
                <w:sz w:val="18"/>
              </w:rPr>
              <w:t>응급의료에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 </w:t>
            </w:r>
            <w:r>
              <w:rPr>
                <w:rFonts w:ascii="바탕체" w:eastAsia="바탕체"/>
                <w:sz w:val="18"/>
              </w:rPr>
              <w:t>정법률안</w:t>
            </w:r>
            <w:r>
              <w:rPr>
                <w:sz w:val="18"/>
              </w:rPr>
              <w:t>(Partial Amendment to the Emergency Medical Service Act)</w:t>
            </w:r>
          </w:p>
        </w:tc>
        <w:tc>
          <w:tcPr>
            <w:tcW w:w="1324" w:type="dxa"/>
          </w:tcPr>
          <w:p w14:paraId="181340F4" w14:textId="77777777" w:rsidR="00832031" w:rsidRDefault="00000000">
            <w:pPr>
              <w:pStyle w:val="TableParagraph"/>
              <w:spacing w:before="39"/>
              <w:ind w:left="8" w:right="1"/>
              <w:rPr>
                <w:sz w:val="18"/>
              </w:rPr>
            </w:pPr>
            <w:r>
              <w:rPr>
                <w:spacing w:val="-2"/>
                <w:sz w:val="18"/>
              </w:rPr>
              <w:t>2110913</w:t>
            </w:r>
          </w:p>
        </w:tc>
        <w:tc>
          <w:tcPr>
            <w:tcW w:w="1607" w:type="dxa"/>
          </w:tcPr>
          <w:p w14:paraId="35AF9CB2"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2D1B1A27" w14:textId="77777777" w:rsidR="00832031" w:rsidRDefault="00000000">
            <w:pPr>
              <w:pStyle w:val="TableParagraph"/>
              <w:spacing w:before="24" w:line="242" w:lineRule="auto"/>
              <w:ind w:left="123" w:right="110"/>
              <w:jc w:val="both"/>
              <w:rPr>
                <w:sz w:val="18"/>
              </w:rPr>
            </w:pPr>
            <w:r>
              <w:rPr>
                <w:w w:val="90"/>
                <w:sz w:val="18"/>
                <w:lang w:eastAsia="ko-KR"/>
              </w:rPr>
              <w:t>...</w:t>
            </w:r>
            <w:r>
              <w:rPr>
                <w:rFonts w:ascii="바탕체" w:eastAsia="바탕체"/>
                <w:w w:val="90"/>
                <w:sz w:val="18"/>
                <w:lang w:eastAsia="ko-KR"/>
              </w:rPr>
              <w:t>노인복지시설에도 응급장비를 갖추도록 함으로써</w:t>
            </w:r>
            <w:r>
              <w:rPr>
                <w:w w:val="90"/>
                <w:sz w:val="18"/>
                <w:lang w:eastAsia="ko-KR"/>
              </w:rPr>
              <w:t>,</w:t>
            </w:r>
            <w:r>
              <w:rPr>
                <w:spacing w:val="36"/>
                <w:sz w:val="18"/>
                <w:lang w:eastAsia="ko-KR"/>
              </w:rPr>
              <w:t xml:space="preserve"> </w:t>
            </w:r>
            <w:r>
              <w:rPr>
                <w:rFonts w:ascii="바탕체" w:eastAsia="바탕체"/>
                <w:w w:val="90"/>
                <w:sz w:val="18"/>
                <w:lang w:eastAsia="ko-KR"/>
              </w:rPr>
              <w:t>노인 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생명과</w:t>
            </w:r>
            <w:r>
              <w:rPr>
                <w:rFonts w:ascii="바탕체" w:eastAsia="바탕체"/>
                <w:spacing w:val="-12"/>
                <w:w w:val="90"/>
                <w:sz w:val="18"/>
                <w:lang w:eastAsia="ko-KR"/>
              </w:rPr>
              <w:t xml:space="preserve"> </w:t>
            </w:r>
            <w:r>
              <w:rPr>
                <w:rFonts w:ascii="바탕체" w:eastAsia="바탕체"/>
                <w:w w:val="90"/>
                <w:sz w:val="18"/>
                <w:lang w:eastAsia="ko-KR"/>
              </w:rPr>
              <w:t>건강을</w:t>
            </w:r>
            <w:r>
              <w:rPr>
                <w:rFonts w:ascii="바탕체" w:eastAsia="바탕체"/>
                <w:spacing w:val="-12"/>
                <w:w w:val="90"/>
                <w:sz w:val="18"/>
                <w:lang w:eastAsia="ko-KR"/>
              </w:rPr>
              <w:t xml:space="preserve"> </w:t>
            </w:r>
            <w:r>
              <w:rPr>
                <w:rFonts w:ascii="바탕체" w:eastAsia="바탕체"/>
                <w:w w:val="90"/>
                <w:sz w:val="18"/>
                <w:lang w:eastAsia="ko-KR"/>
              </w:rPr>
              <w:t>보호하려는</w:t>
            </w:r>
            <w:r>
              <w:rPr>
                <w:rFonts w:ascii="바탕체" w:eastAsia="바탕체"/>
                <w:spacing w:val="-12"/>
                <w:w w:val="90"/>
                <w:sz w:val="18"/>
                <w:lang w:eastAsia="ko-KR"/>
              </w:rPr>
              <w:t xml:space="preserve"> </w:t>
            </w:r>
            <w:r>
              <w:rPr>
                <w:rFonts w:ascii="바탕체" w:eastAsia="바탕체"/>
                <w:w w:val="90"/>
                <w:sz w:val="18"/>
                <w:lang w:eastAsia="ko-KR"/>
              </w:rPr>
              <w:t>것임</w:t>
            </w:r>
            <w:r>
              <w:rPr>
                <w:w w:val="90"/>
                <w:sz w:val="18"/>
                <w:lang w:eastAsia="ko-KR"/>
              </w:rPr>
              <w:t>(.</w:t>
            </w:r>
            <w:r>
              <w:rPr>
                <w:spacing w:val="-2"/>
                <w:w w:val="90"/>
                <w:sz w:val="18"/>
                <w:lang w:eastAsia="ko-KR"/>
              </w:rPr>
              <w:t xml:space="preserve"> </w:t>
            </w:r>
            <w:r>
              <w:rPr>
                <w:w w:val="90"/>
                <w:sz w:val="18"/>
                <w:lang w:eastAsia="ko-KR"/>
              </w:rPr>
              <w:t>.</w:t>
            </w:r>
            <w:r>
              <w:rPr>
                <w:spacing w:val="-2"/>
                <w:w w:val="90"/>
                <w:sz w:val="18"/>
                <w:lang w:eastAsia="ko-KR"/>
              </w:rPr>
              <w:t xml:space="preserve"> </w:t>
            </w:r>
            <w:r>
              <w:rPr>
                <w:w w:val="90"/>
                <w:sz w:val="18"/>
                <w:lang w:eastAsia="ko-KR"/>
              </w:rPr>
              <w:t>.</w:t>
            </w:r>
            <w:r>
              <w:rPr>
                <w:spacing w:val="63"/>
                <w:sz w:val="18"/>
                <w:lang w:eastAsia="ko-KR"/>
              </w:rPr>
              <w:t xml:space="preserve"> </w:t>
            </w:r>
            <w:r>
              <w:rPr>
                <w:w w:val="90"/>
                <w:sz w:val="18"/>
              </w:rPr>
              <w:t>The</w:t>
            </w:r>
            <w:r>
              <w:rPr>
                <w:spacing w:val="22"/>
                <w:sz w:val="18"/>
              </w:rPr>
              <w:t xml:space="preserve"> </w:t>
            </w:r>
            <w:r>
              <w:rPr>
                <w:w w:val="90"/>
                <w:sz w:val="18"/>
              </w:rPr>
              <w:t xml:space="preserve">objective </w:t>
            </w:r>
            <w:r>
              <w:rPr>
                <w:sz w:val="18"/>
              </w:rPr>
              <w:t>is</w:t>
            </w:r>
            <w:r>
              <w:rPr>
                <w:spacing w:val="-1"/>
                <w:sz w:val="18"/>
              </w:rPr>
              <w:t xml:space="preserve"> </w:t>
            </w:r>
            <w:r>
              <w:rPr>
                <w:sz w:val="18"/>
              </w:rPr>
              <w:t>to</w:t>
            </w:r>
            <w:r>
              <w:rPr>
                <w:spacing w:val="-1"/>
                <w:sz w:val="18"/>
              </w:rPr>
              <w:t xml:space="preserve"> </w:t>
            </w:r>
            <w:r>
              <w:rPr>
                <w:sz w:val="18"/>
              </w:rPr>
              <w:t>protect</w:t>
            </w:r>
            <w:r>
              <w:rPr>
                <w:spacing w:val="-1"/>
                <w:sz w:val="18"/>
              </w:rPr>
              <w:t xml:space="preserve"> </w:t>
            </w:r>
            <w:r>
              <w:rPr>
                <w:sz w:val="18"/>
              </w:rPr>
              <w:t>the</w:t>
            </w:r>
            <w:r>
              <w:rPr>
                <w:spacing w:val="-1"/>
                <w:sz w:val="18"/>
              </w:rPr>
              <w:t xml:space="preserve"> </w:t>
            </w:r>
            <w:r>
              <w:rPr>
                <w:sz w:val="18"/>
              </w:rPr>
              <w:t>life</w:t>
            </w:r>
            <w:r>
              <w:rPr>
                <w:spacing w:val="-1"/>
                <w:sz w:val="18"/>
              </w:rPr>
              <w:t xml:space="preserve"> </w:t>
            </w:r>
            <w:r>
              <w:rPr>
                <w:sz w:val="18"/>
              </w:rPr>
              <w:t>and</w:t>
            </w:r>
            <w:r>
              <w:rPr>
                <w:spacing w:val="-1"/>
                <w:sz w:val="18"/>
              </w:rPr>
              <w:t xml:space="preserve"> </w:t>
            </w:r>
            <w:r>
              <w:rPr>
                <w:sz w:val="18"/>
              </w:rPr>
              <w:t>health</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elderly</w:t>
            </w:r>
            <w:r>
              <w:rPr>
                <w:spacing w:val="-1"/>
                <w:sz w:val="18"/>
              </w:rPr>
              <w:t xml:space="preserve"> </w:t>
            </w:r>
            <w:r>
              <w:rPr>
                <w:sz w:val="18"/>
              </w:rPr>
              <w:t>by</w:t>
            </w:r>
            <w:r>
              <w:rPr>
                <w:spacing w:val="-1"/>
                <w:sz w:val="18"/>
              </w:rPr>
              <w:t xml:space="preserve"> </w:t>
            </w:r>
            <w:r>
              <w:rPr>
                <w:sz w:val="18"/>
              </w:rPr>
              <w:t>mandating the installation of emergency equipment in senior welfare facilities.</w:t>
            </w:r>
            <w:r>
              <w:rPr>
                <w:spacing w:val="40"/>
                <w:sz w:val="18"/>
              </w:rPr>
              <w:t xml:space="preserve">  </w:t>
            </w:r>
            <w:r>
              <w:rPr>
                <w:sz w:val="18"/>
              </w:rPr>
              <w:t>)</w:t>
            </w:r>
          </w:p>
        </w:tc>
      </w:tr>
      <w:tr w:rsidR="00832031" w14:paraId="7430D4A4" w14:textId="77777777">
        <w:trPr>
          <w:trHeight w:val="1391"/>
        </w:trPr>
        <w:tc>
          <w:tcPr>
            <w:tcW w:w="2515" w:type="dxa"/>
          </w:tcPr>
          <w:p w14:paraId="085302B2" w14:textId="77777777" w:rsidR="00832031" w:rsidRDefault="00000000">
            <w:pPr>
              <w:pStyle w:val="TableParagraph"/>
              <w:spacing w:before="30" w:line="232" w:lineRule="auto"/>
              <w:ind w:left="122" w:right="112"/>
              <w:jc w:val="both"/>
              <w:rPr>
                <w:sz w:val="18"/>
              </w:rPr>
            </w:pPr>
            <w:r>
              <w:rPr>
                <w:rFonts w:ascii="바탕체" w:eastAsia="바탕체"/>
                <w:spacing w:val="-14"/>
                <w:sz w:val="18"/>
              </w:rPr>
              <w:t>주택임대차보호법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Housing Lease Protection Act)</w:t>
            </w:r>
          </w:p>
        </w:tc>
        <w:tc>
          <w:tcPr>
            <w:tcW w:w="1324" w:type="dxa"/>
          </w:tcPr>
          <w:p w14:paraId="739B2E38" w14:textId="77777777" w:rsidR="00832031" w:rsidRDefault="00000000">
            <w:pPr>
              <w:pStyle w:val="TableParagraph"/>
              <w:spacing w:before="39"/>
              <w:ind w:left="8" w:right="1"/>
              <w:rPr>
                <w:sz w:val="18"/>
              </w:rPr>
            </w:pPr>
            <w:r>
              <w:rPr>
                <w:spacing w:val="-2"/>
                <w:sz w:val="18"/>
              </w:rPr>
              <w:t>2110951</w:t>
            </w:r>
          </w:p>
        </w:tc>
        <w:tc>
          <w:tcPr>
            <w:tcW w:w="1607" w:type="dxa"/>
          </w:tcPr>
          <w:p w14:paraId="23490618" w14:textId="77777777" w:rsidR="00832031" w:rsidRDefault="00000000">
            <w:pPr>
              <w:pStyle w:val="TableParagraph"/>
              <w:spacing w:before="24"/>
              <w:ind w:left="668" w:right="205" w:hanging="450"/>
              <w:jc w:val="left"/>
              <w:rPr>
                <w:sz w:val="18"/>
              </w:rPr>
            </w:pPr>
            <w:r>
              <w:rPr>
                <w:rFonts w:ascii="바탕체" w:eastAsia="바탕체"/>
                <w:spacing w:val="-6"/>
                <w:sz w:val="18"/>
              </w:rPr>
              <w:t>하영제</w:t>
            </w:r>
            <w:r>
              <w:rPr>
                <w:spacing w:val="-6"/>
                <w:sz w:val="18"/>
              </w:rPr>
              <w:t>(Youngje</w:t>
            </w:r>
            <w:r>
              <w:rPr>
                <w:spacing w:val="-4"/>
                <w:sz w:val="18"/>
              </w:rPr>
              <w:t xml:space="preserve"> Ha)</w:t>
            </w:r>
          </w:p>
        </w:tc>
        <w:tc>
          <w:tcPr>
            <w:tcW w:w="4498" w:type="dxa"/>
          </w:tcPr>
          <w:p w14:paraId="437B81D6" w14:textId="77777777" w:rsidR="00832031" w:rsidRDefault="00000000">
            <w:pPr>
              <w:pStyle w:val="TableParagraph"/>
              <w:spacing w:before="24" w:line="244" w:lineRule="auto"/>
              <w:ind w:left="123" w:right="110"/>
              <w:jc w:val="both"/>
              <w:rPr>
                <w:sz w:val="18"/>
              </w:rPr>
            </w:pPr>
            <w:r>
              <w:rPr>
                <w:w w:val="90"/>
                <w:sz w:val="18"/>
                <w:lang w:eastAsia="ko-KR"/>
              </w:rPr>
              <w:t>...</w:t>
            </w:r>
            <w:r>
              <w:rPr>
                <w:spacing w:val="5"/>
                <w:sz w:val="18"/>
                <w:lang w:eastAsia="ko-KR"/>
              </w:rPr>
              <w:t xml:space="preserve"> </w:t>
            </w:r>
            <w:r>
              <w:rPr>
                <w:rFonts w:ascii="바탕체" w:eastAsia="바탕체"/>
                <w:w w:val="90"/>
                <w:sz w:val="18"/>
                <w:lang w:eastAsia="ko-KR"/>
              </w:rPr>
              <w:t>보증금</w:t>
            </w:r>
            <w:r>
              <w:rPr>
                <w:rFonts w:ascii="바탕체" w:eastAsia="바탕체"/>
                <w:spacing w:val="-13"/>
                <w:w w:val="90"/>
                <w:sz w:val="18"/>
                <w:lang w:eastAsia="ko-KR"/>
              </w:rPr>
              <w:t xml:space="preserve"> </w:t>
            </w:r>
            <w:r>
              <w:rPr>
                <w:rFonts w:ascii="바탕체" w:eastAsia="바탕체"/>
                <w:w w:val="90"/>
                <w:sz w:val="18"/>
                <w:lang w:eastAsia="ko-KR"/>
              </w:rPr>
              <w:t>편취</w:t>
            </w:r>
            <w:r>
              <w:rPr>
                <w:rFonts w:ascii="바탕체" w:eastAsia="바탕체"/>
                <w:spacing w:val="-14"/>
                <w:w w:val="90"/>
                <w:sz w:val="18"/>
                <w:lang w:eastAsia="ko-KR"/>
              </w:rPr>
              <w:t xml:space="preserve"> </w:t>
            </w:r>
            <w:r>
              <w:rPr>
                <w:rFonts w:ascii="바탕체" w:eastAsia="바탕체"/>
                <w:w w:val="90"/>
                <w:sz w:val="18"/>
                <w:lang w:eastAsia="ko-KR"/>
              </w:rPr>
              <w:t>사건은</w:t>
            </w:r>
            <w:r>
              <w:rPr>
                <w:rFonts w:ascii="바탕체" w:eastAsia="바탕체"/>
                <w:spacing w:val="-13"/>
                <w:w w:val="90"/>
                <w:sz w:val="18"/>
                <w:lang w:eastAsia="ko-KR"/>
              </w:rPr>
              <w:t xml:space="preserve"> </w:t>
            </w:r>
            <w:r>
              <w:rPr>
                <w:rFonts w:ascii="바탕체" w:eastAsia="바탕체"/>
                <w:w w:val="90"/>
                <w:sz w:val="18"/>
                <w:lang w:eastAsia="ko-KR"/>
              </w:rPr>
              <w:t>대부분</w:t>
            </w:r>
            <w:r>
              <w:rPr>
                <w:rFonts w:ascii="바탕체" w:eastAsia="바탕체"/>
                <w:spacing w:val="-14"/>
                <w:w w:val="90"/>
                <w:sz w:val="18"/>
                <w:lang w:eastAsia="ko-KR"/>
              </w:rPr>
              <w:t xml:space="preserve"> </w:t>
            </w:r>
            <w:r>
              <w:rPr>
                <w:rFonts w:ascii="바탕체" w:eastAsia="바탕체"/>
                <w:w w:val="90"/>
                <w:sz w:val="18"/>
                <w:lang w:eastAsia="ko-KR"/>
              </w:rPr>
              <w:t>저소득층</w:t>
            </w:r>
            <w:r>
              <w:rPr>
                <w:w w:val="90"/>
                <w:sz w:val="18"/>
                <w:lang w:eastAsia="ko-KR"/>
              </w:rPr>
              <w:t>,</w:t>
            </w:r>
            <w:r>
              <w:rPr>
                <w:spacing w:val="19"/>
                <w:sz w:val="18"/>
                <w:lang w:eastAsia="ko-KR"/>
              </w:rPr>
              <w:t xml:space="preserve"> </w:t>
            </w:r>
            <w:r>
              <w:rPr>
                <w:rFonts w:ascii="바탕체" w:eastAsia="바탕체"/>
                <w:w w:val="90"/>
                <w:sz w:val="18"/>
                <w:lang w:eastAsia="ko-KR"/>
              </w:rPr>
              <w:t>사회초년생</w:t>
            </w:r>
            <w:r>
              <w:rPr>
                <w:w w:val="90"/>
                <w:sz w:val="18"/>
                <w:lang w:eastAsia="ko-KR"/>
              </w:rPr>
              <w:t>,</w:t>
            </w:r>
            <w:r>
              <w:rPr>
                <w:spacing w:val="18"/>
                <w:sz w:val="18"/>
                <w:lang w:eastAsia="ko-KR"/>
              </w:rPr>
              <w:t xml:space="preserve"> </w:t>
            </w:r>
            <w:r>
              <w:rPr>
                <w:rFonts w:ascii="바탕체" w:eastAsia="바탕체"/>
                <w:w w:val="90"/>
                <w:sz w:val="18"/>
                <w:lang w:eastAsia="ko-KR"/>
              </w:rPr>
              <w:t xml:space="preserve">노년 </w:t>
            </w:r>
            <w:r>
              <w:rPr>
                <w:rFonts w:ascii="바탕체" w:eastAsia="바탕체"/>
                <w:spacing w:val="-10"/>
                <w:sz w:val="18"/>
                <w:lang w:eastAsia="ko-KR"/>
              </w:rPr>
              <w:t>층</w:t>
            </w:r>
            <w:r>
              <w:rPr>
                <w:rFonts w:ascii="바탕체" w:eastAsia="바탕체"/>
                <w:spacing w:val="-13"/>
                <w:sz w:val="18"/>
                <w:lang w:eastAsia="ko-KR"/>
              </w:rPr>
              <w:t xml:space="preserve"> </w:t>
            </w:r>
            <w:r>
              <w:rPr>
                <w:rFonts w:ascii="바탕체" w:eastAsia="바탕체"/>
                <w:spacing w:val="-10"/>
                <w:sz w:val="18"/>
                <w:lang w:eastAsia="ko-KR"/>
              </w:rPr>
              <w:t>등</w:t>
            </w:r>
            <w:r>
              <w:rPr>
                <w:rFonts w:ascii="바탕체" w:eastAsia="바탕체"/>
                <w:spacing w:val="-12"/>
                <w:sz w:val="18"/>
                <w:lang w:eastAsia="ko-KR"/>
              </w:rPr>
              <w:t xml:space="preserve"> </w:t>
            </w:r>
            <w:r>
              <w:rPr>
                <w:rFonts w:ascii="바탕체" w:eastAsia="바탕체"/>
                <w:spacing w:val="-10"/>
                <w:sz w:val="18"/>
                <w:lang w:eastAsia="ko-KR"/>
              </w:rPr>
              <w:t>사회적</w:t>
            </w:r>
            <w:r>
              <w:rPr>
                <w:rFonts w:ascii="바탕체" w:eastAsia="바탕체"/>
                <w:spacing w:val="-13"/>
                <w:sz w:val="18"/>
                <w:lang w:eastAsia="ko-KR"/>
              </w:rPr>
              <w:t xml:space="preserve"> </w:t>
            </w:r>
            <w:r>
              <w:rPr>
                <w:rFonts w:ascii="바탕체" w:eastAsia="바탕체"/>
                <w:spacing w:val="-10"/>
                <w:sz w:val="18"/>
                <w:lang w:eastAsia="ko-KR"/>
              </w:rPr>
              <w:t>약자를</w:t>
            </w:r>
            <w:r>
              <w:rPr>
                <w:rFonts w:ascii="바탕체" w:eastAsia="바탕체"/>
                <w:spacing w:val="-12"/>
                <w:sz w:val="18"/>
                <w:lang w:eastAsia="ko-KR"/>
              </w:rPr>
              <w:t xml:space="preserve"> </w:t>
            </w:r>
            <w:r>
              <w:rPr>
                <w:rFonts w:ascii="바탕체" w:eastAsia="바탕체"/>
                <w:spacing w:val="-10"/>
                <w:sz w:val="18"/>
                <w:lang w:eastAsia="ko-KR"/>
              </w:rPr>
              <w:t>대상으로</w:t>
            </w:r>
            <w:r>
              <w:rPr>
                <w:rFonts w:ascii="바탕체" w:eastAsia="바탕체"/>
                <w:spacing w:val="-13"/>
                <w:sz w:val="18"/>
                <w:lang w:eastAsia="ko-KR"/>
              </w:rPr>
              <w:t xml:space="preserve"> </w:t>
            </w:r>
            <w:r>
              <w:rPr>
                <w:rFonts w:ascii="바탕체" w:eastAsia="바탕체"/>
                <w:spacing w:val="-10"/>
                <w:sz w:val="18"/>
                <w:lang w:eastAsia="ko-KR"/>
              </w:rPr>
              <w:t>발생하고</w:t>
            </w:r>
            <w:r>
              <w:rPr>
                <w:rFonts w:ascii="바탕체" w:eastAsia="바탕체"/>
                <w:spacing w:val="-12"/>
                <w:sz w:val="18"/>
                <w:lang w:eastAsia="ko-KR"/>
              </w:rPr>
              <w:t xml:space="preserve"> </w:t>
            </w:r>
            <w:r>
              <w:rPr>
                <w:rFonts w:ascii="바탕체" w:eastAsia="바탕체"/>
                <w:spacing w:val="-10"/>
                <w:sz w:val="18"/>
                <w:lang w:eastAsia="ko-KR"/>
              </w:rPr>
              <w:t>있고</w:t>
            </w:r>
            <w:r>
              <w:rPr>
                <w:spacing w:val="-10"/>
                <w:sz w:val="18"/>
                <w:lang w:eastAsia="ko-KR"/>
              </w:rPr>
              <w:t>,</w:t>
            </w:r>
            <w:r>
              <w:rPr>
                <w:spacing w:val="-2"/>
                <w:sz w:val="18"/>
                <w:lang w:eastAsia="ko-KR"/>
              </w:rPr>
              <w:t xml:space="preserve"> </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1"/>
                <w:sz w:val="18"/>
              </w:rPr>
              <w:t xml:space="preserve"> </w:t>
            </w:r>
            <w:r>
              <w:rPr>
                <w:spacing w:val="-10"/>
                <w:sz w:val="18"/>
              </w:rPr>
              <w:t>The</w:t>
            </w:r>
            <w:r>
              <w:rPr>
                <w:spacing w:val="-2"/>
                <w:sz w:val="18"/>
              </w:rPr>
              <w:t xml:space="preserve"> vast majority of security deposit fraud cases primarily target </w:t>
            </w:r>
            <w:r>
              <w:rPr>
                <w:sz w:val="18"/>
              </w:rPr>
              <w:t>socially</w:t>
            </w:r>
            <w:r>
              <w:rPr>
                <w:spacing w:val="-1"/>
                <w:sz w:val="18"/>
              </w:rPr>
              <w:t xml:space="preserve"> </w:t>
            </w:r>
            <w:r>
              <w:rPr>
                <w:sz w:val="18"/>
              </w:rPr>
              <w:t>vulnerable</w:t>
            </w:r>
            <w:r>
              <w:rPr>
                <w:spacing w:val="-1"/>
                <w:sz w:val="18"/>
              </w:rPr>
              <w:t xml:space="preserve"> </w:t>
            </w:r>
            <w:r>
              <w:rPr>
                <w:sz w:val="18"/>
              </w:rPr>
              <w:t>individuals,</w:t>
            </w:r>
            <w:r>
              <w:rPr>
                <w:spacing w:val="-1"/>
                <w:sz w:val="18"/>
              </w:rPr>
              <w:t xml:space="preserve"> </w:t>
            </w:r>
            <w:r>
              <w:rPr>
                <w:sz w:val="18"/>
              </w:rPr>
              <w:t>including</w:t>
            </w:r>
            <w:r>
              <w:rPr>
                <w:spacing w:val="-1"/>
                <w:sz w:val="18"/>
              </w:rPr>
              <w:t xml:space="preserve"> </w:t>
            </w:r>
            <w:r>
              <w:rPr>
                <w:sz w:val="18"/>
              </w:rPr>
              <w:t>low-income</w:t>
            </w:r>
            <w:r>
              <w:rPr>
                <w:spacing w:val="-1"/>
                <w:sz w:val="18"/>
              </w:rPr>
              <w:t xml:space="preserve"> </w:t>
            </w:r>
            <w:r>
              <w:rPr>
                <w:sz w:val="18"/>
              </w:rPr>
              <w:t>citi-</w:t>
            </w:r>
            <w:r>
              <w:rPr>
                <w:spacing w:val="-2"/>
                <w:sz w:val="18"/>
              </w:rPr>
              <w:t>zens,</w:t>
            </w:r>
            <w:r>
              <w:rPr>
                <w:spacing w:val="-3"/>
                <w:sz w:val="18"/>
              </w:rPr>
              <w:t xml:space="preserve"> </w:t>
            </w:r>
            <w:r>
              <w:rPr>
                <w:spacing w:val="-2"/>
                <w:sz w:val="18"/>
              </w:rPr>
              <w:t>young</w:t>
            </w:r>
            <w:r>
              <w:rPr>
                <w:spacing w:val="-3"/>
                <w:sz w:val="18"/>
              </w:rPr>
              <w:t xml:space="preserve"> </w:t>
            </w:r>
            <w:r>
              <w:rPr>
                <w:spacing w:val="-2"/>
                <w:sz w:val="18"/>
              </w:rPr>
              <w:t>people</w:t>
            </w:r>
            <w:r>
              <w:rPr>
                <w:spacing w:val="-3"/>
                <w:sz w:val="18"/>
              </w:rPr>
              <w:t xml:space="preserve"> </w:t>
            </w:r>
            <w:r>
              <w:rPr>
                <w:spacing w:val="-2"/>
                <w:sz w:val="18"/>
              </w:rPr>
              <w:t>new</w:t>
            </w:r>
            <w:r>
              <w:rPr>
                <w:spacing w:val="-3"/>
                <w:sz w:val="18"/>
              </w:rPr>
              <w:t xml:space="preserve"> </w:t>
            </w:r>
            <w:r>
              <w:rPr>
                <w:spacing w:val="-2"/>
                <w:sz w:val="18"/>
              </w:rPr>
              <w:t>to</w:t>
            </w:r>
            <w:r>
              <w:rPr>
                <w:spacing w:val="-3"/>
                <w:sz w:val="18"/>
              </w:rPr>
              <w:t xml:space="preserve"> </w:t>
            </w:r>
            <w:r>
              <w:rPr>
                <w:spacing w:val="-2"/>
                <w:sz w:val="18"/>
              </w:rPr>
              <w:t>the</w:t>
            </w:r>
            <w:r>
              <w:rPr>
                <w:spacing w:val="-3"/>
                <w:sz w:val="18"/>
              </w:rPr>
              <w:t xml:space="preserve"> </w:t>
            </w:r>
            <w:r>
              <w:rPr>
                <w:spacing w:val="-2"/>
                <w:sz w:val="18"/>
              </w:rPr>
              <w:t>workforce</w:t>
            </w:r>
            <w:r>
              <w:rPr>
                <w:spacing w:val="-3"/>
                <w:sz w:val="18"/>
              </w:rPr>
              <w:t xml:space="preserve"> </w:t>
            </w:r>
            <w:r>
              <w:rPr>
                <w:spacing w:val="-2"/>
                <w:sz w:val="18"/>
              </w:rPr>
              <w:t>(social</w:t>
            </w:r>
            <w:r>
              <w:rPr>
                <w:spacing w:val="-3"/>
                <w:sz w:val="18"/>
              </w:rPr>
              <w:t xml:space="preserve"> </w:t>
            </w:r>
            <w:r>
              <w:rPr>
                <w:spacing w:val="-2"/>
                <w:sz w:val="18"/>
              </w:rPr>
              <w:t xml:space="preserve">beginners), </w:t>
            </w:r>
            <w:r>
              <w:rPr>
                <w:sz w:val="18"/>
              </w:rPr>
              <w:t>and the elderly, .</w:t>
            </w:r>
            <w:r>
              <w:rPr>
                <w:spacing w:val="-2"/>
                <w:sz w:val="18"/>
              </w:rPr>
              <w:t xml:space="preserve"> </w:t>
            </w:r>
            <w:r>
              <w:rPr>
                <w:sz w:val="18"/>
              </w:rPr>
              <w:t>.</w:t>
            </w:r>
            <w:r>
              <w:rPr>
                <w:spacing w:val="-2"/>
                <w:sz w:val="18"/>
              </w:rPr>
              <w:t xml:space="preserve"> </w:t>
            </w:r>
            <w:r>
              <w:rPr>
                <w:sz w:val="18"/>
              </w:rPr>
              <w:t>.</w:t>
            </w:r>
            <w:r>
              <w:rPr>
                <w:spacing w:val="-2"/>
                <w:sz w:val="18"/>
              </w:rPr>
              <w:t xml:space="preserve"> </w:t>
            </w:r>
            <w:r>
              <w:rPr>
                <w:sz w:val="18"/>
              </w:rPr>
              <w:t>)</w:t>
            </w:r>
          </w:p>
        </w:tc>
      </w:tr>
      <w:tr w:rsidR="00832031" w14:paraId="77B57715" w14:textId="77777777">
        <w:trPr>
          <w:trHeight w:val="2706"/>
        </w:trPr>
        <w:tc>
          <w:tcPr>
            <w:tcW w:w="2515" w:type="dxa"/>
          </w:tcPr>
          <w:p w14:paraId="105A98FC"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7EABA355" w14:textId="77777777" w:rsidR="00832031" w:rsidRDefault="00000000">
            <w:pPr>
              <w:pStyle w:val="TableParagraph"/>
              <w:spacing w:before="39"/>
              <w:ind w:left="8" w:right="1"/>
              <w:rPr>
                <w:sz w:val="18"/>
              </w:rPr>
            </w:pPr>
            <w:r>
              <w:rPr>
                <w:spacing w:val="-2"/>
                <w:sz w:val="18"/>
              </w:rPr>
              <w:t>2111046</w:t>
            </w:r>
          </w:p>
        </w:tc>
        <w:tc>
          <w:tcPr>
            <w:tcW w:w="1607" w:type="dxa"/>
          </w:tcPr>
          <w:p w14:paraId="19A5DF07" w14:textId="77777777" w:rsidR="00832031" w:rsidRDefault="00000000">
            <w:pPr>
              <w:pStyle w:val="TableParagraph"/>
              <w:spacing w:before="24"/>
              <w:ind w:left="578" w:right="203" w:hanging="355"/>
              <w:jc w:val="left"/>
              <w:rPr>
                <w:sz w:val="18"/>
              </w:rPr>
            </w:pPr>
            <w:r>
              <w:rPr>
                <w:rFonts w:ascii="바탕체" w:eastAsia="바탕체"/>
                <w:spacing w:val="-4"/>
                <w:sz w:val="18"/>
              </w:rPr>
              <w:t>강선우</w:t>
            </w:r>
            <w:r>
              <w:rPr>
                <w:spacing w:val="-4"/>
                <w:sz w:val="18"/>
              </w:rPr>
              <w:t xml:space="preserve">(Sunwoo </w:t>
            </w:r>
            <w:r>
              <w:rPr>
                <w:spacing w:val="-2"/>
                <w:sz w:val="18"/>
              </w:rPr>
              <w:t>Kang)</w:t>
            </w:r>
          </w:p>
        </w:tc>
        <w:tc>
          <w:tcPr>
            <w:tcW w:w="4498" w:type="dxa"/>
          </w:tcPr>
          <w:p w14:paraId="0B69DFA5" w14:textId="77777777" w:rsidR="00832031" w:rsidRDefault="00000000">
            <w:pPr>
              <w:pStyle w:val="TableParagraph"/>
              <w:spacing w:before="24" w:line="242" w:lineRule="auto"/>
              <w:ind w:left="123" w:right="110"/>
              <w:jc w:val="both"/>
              <w:rPr>
                <w:sz w:val="18"/>
              </w:rPr>
            </w:pPr>
            <w:r>
              <w:rPr>
                <w:w w:val="90"/>
                <w:sz w:val="18"/>
                <w:lang w:eastAsia="ko-KR"/>
              </w:rPr>
              <w:t>...</w:t>
            </w:r>
            <w:r>
              <w:rPr>
                <w:rFonts w:ascii="바탕체" w:eastAsia="바탕체"/>
                <w:w w:val="90"/>
                <w:sz w:val="18"/>
                <w:lang w:eastAsia="ko-KR"/>
              </w:rPr>
              <w:t>노인학대</w:t>
            </w:r>
            <w:r>
              <w:rPr>
                <w:rFonts w:ascii="바탕체" w:eastAsia="바탕체"/>
                <w:spacing w:val="-6"/>
                <w:w w:val="90"/>
                <w:sz w:val="18"/>
                <w:lang w:eastAsia="ko-KR"/>
              </w:rPr>
              <w:t xml:space="preserve"> </w:t>
            </w:r>
            <w:r>
              <w:rPr>
                <w:rFonts w:ascii="바탕체" w:eastAsia="바탕체"/>
                <w:w w:val="90"/>
                <w:sz w:val="18"/>
                <w:lang w:eastAsia="ko-KR"/>
              </w:rPr>
              <w:t>사건에</w:t>
            </w:r>
            <w:r>
              <w:rPr>
                <w:rFonts w:ascii="바탕체" w:eastAsia="바탕체"/>
                <w:spacing w:val="-6"/>
                <w:w w:val="90"/>
                <w:sz w:val="18"/>
                <w:lang w:eastAsia="ko-KR"/>
              </w:rPr>
              <w:t xml:space="preserve"> </w:t>
            </w:r>
            <w:r>
              <w:rPr>
                <w:rFonts w:ascii="바탕체" w:eastAsia="바탕체"/>
                <w:w w:val="90"/>
                <w:sz w:val="18"/>
                <w:lang w:eastAsia="ko-KR"/>
              </w:rPr>
              <w:t>대한</w:t>
            </w:r>
            <w:r>
              <w:rPr>
                <w:rFonts w:ascii="바탕체" w:eastAsia="바탕체"/>
                <w:spacing w:val="-6"/>
                <w:w w:val="90"/>
                <w:sz w:val="18"/>
                <w:lang w:eastAsia="ko-KR"/>
              </w:rPr>
              <w:t xml:space="preserve"> </w:t>
            </w:r>
            <w:r>
              <w:rPr>
                <w:rFonts w:ascii="바탕체" w:eastAsia="바탕체"/>
                <w:w w:val="90"/>
                <w:sz w:val="18"/>
                <w:lang w:eastAsia="ko-KR"/>
              </w:rPr>
              <w:t>언론의</w:t>
            </w:r>
            <w:r>
              <w:rPr>
                <w:rFonts w:ascii="바탕체" w:eastAsia="바탕체"/>
                <w:spacing w:val="-6"/>
                <w:w w:val="90"/>
                <w:sz w:val="18"/>
                <w:lang w:eastAsia="ko-KR"/>
              </w:rPr>
              <w:t xml:space="preserve"> </w:t>
            </w:r>
            <w:r>
              <w:rPr>
                <w:rFonts w:ascii="바탕체" w:eastAsia="바탕체"/>
                <w:w w:val="90"/>
                <w:sz w:val="18"/>
                <w:lang w:eastAsia="ko-KR"/>
              </w:rPr>
              <w:t>보도는</w:t>
            </w:r>
            <w:r>
              <w:rPr>
                <w:rFonts w:ascii="바탕체" w:eastAsia="바탕체"/>
                <w:spacing w:val="-6"/>
                <w:w w:val="90"/>
                <w:sz w:val="18"/>
                <w:lang w:eastAsia="ko-KR"/>
              </w:rPr>
              <w:t xml:space="preserve"> </w:t>
            </w:r>
            <w:r>
              <w:rPr>
                <w:rFonts w:ascii="바탕체" w:eastAsia="바탕체"/>
                <w:w w:val="90"/>
                <w:sz w:val="18"/>
                <w:lang w:eastAsia="ko-KR"/>
              </w:rPr>
              <w:t>국민의</w:t>
            </w:r>
            <w:r>
              <w:rPr>
                <w:rFonts w:ascii="바탕체" w:eastAsia="바탕체"/>
                <w:spacing w:val="-6"/>
                <w:w w:val="90"/>
                <w:sz w:val="18"/>
                <w:lang w:eastAsia="ko-KR"/>
              </w:rPr>
              <w:t xml:space="preserve"> </w:t>
            </w:r>
            <w:r>
              <w:rPr>
                <w:rFonts w:ascii="바탕체" w:eastAsia="바탕체"/>
                <w:w w:val="90"/>
                <w:sz w:val="18"/>
                <w:lang w:eastAsia="ko-KR"/>
              </w:rPr>
              <w:t>관심과</w:t>
            </w:r>
            <w:r>
              <w:rPr>
                <w:rFonts w:ascii="바탕체" w:eastAsia="바탕체"/>
                <w:spacing w:val="-6"/>
                <w:w w:val="90"/>
                <w:sz w:val="18"/>
                <w:lang w:eastAsia="ko-KR"/>
              </w:rPr>
              <w:t xml:space="preserve"> </w:t>
            </w:r>
            <w:r>
              <w:rPr>
                <w:rFonts w:ascii="바탕체" w:eastAsia="바탕체"/>
                <w:w w:val="90"/>
                <w:sz w:val="18"/>
                <w:lang w:eastAsia="ko-KR"/>
              </w:rPr>
              <w:t>사 회적 여론을 환기하여 정부의 대책을 촉구함으로써 노인 의 인권 신장에 기여하는 긍정적인 역할을 하고 있음</w:t>
            </w:r>
            <w:r>
              <w:rPr>
                <w:w w:val="90"/>
                <w:sz w:val="18"/>
                <w:lang w:eastAsia="ko-KR"/>
              </w:rPr>
              <w:t>.</w:t>
            </w:r>
            <w:r>
              <w:rPr>
                <w:spacing w:val="36"/>
                <w:sz w:val="18"/>
                <w:lang w:eastAsia="ko-KR"/>
              </w:rPr>
              <w:t xml:space="preserve"> </w:t>
            </w:r>
            <w:r>
              <w:rPr>
                <w:w w:val="90"/>
                <w:sz w:val="18"/>
                <w:lang w:eastAsia="ko-KR"/>
              </w:rPr>
              <w:t xml:space="preserve">... </w:t>
            </w:r>
            <w:r>
              <w:rPr>
                <w:rFonts w:ascii="바탕체" w:eastAsia="바탕체"/>
                <w:w w:val="90"/>
                <w:sz w:val="18"/>
                <w:lang w:eastAsia="ko-KR"/>
              </w:rPr>
              <w:t>언론의</w:t>
            </w:r>
            <w:r>
              <w:rPr>
                <w:rFonts w:ascii="바탕체" w:eastAsia="바탕체"/>
                <w:spacing w:val="-12"/>
                <w:w w:val="90"/>
                <w:sz w:val="18"/>
                <w:lang w:eastAsia="ko-KR"/>
              </w:rPr>
              <w:t xml:space="preserve"> </w:t>
            </w:r>
            <w:r>
              <w:rPr>
                <w:rFonts w:ascii="바탕체" w:eastAsia="바탕체"/>
                <w:w w:val="90"/>
                <w:sz w:val="18"/>
                <w:lang w:eastAsia="ko-KR"/>
              </w:rPr>
              <w:t>노인학대보도에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권고기준</w:t>
            </w:r>
            <w:r>
              <w:rPr>
                <w:rFonts w:ascii="바탕체" w:eastAsia="바탕체"/>
                <w:spacing w:val="-12"/>
                <w:w w:val="90"/>
                <w:sz w:val="18"/>
                <w:lang w:eastAsia="ko-KR"/>
              </w:rPr>
              <w:t xml:space="preserve"> </w:t>
            </w:r>
            <w:r>
              <w:rPr>
                <w:rFonts w:ascii="바탕체" w:eastAsia="바탕체"/>
                <w:w w:val="90"/>
                <w:sz w:val="18"/>
                <w:lang w:eastAsia="ko-KR"/>
              </w:rPr>
              <w:t>수립</w:t>
            </w:r>
            <w:r>
              <w:rPr>
                <w:rFonts w:ascii="바탕체" w:eastAsia="바탕체"/>
                <w:spacing w:val="-12"/>
                <w:w w:val="90"/>
                <w:sz w:val="18"/>
                <w:lang w:eastAsia="ko-KR"/>
              </w:rPr>
              <w:t xml:space="preserve"> </w:t>
            </w:r>
            <w:r>
              <w:rPr>
                <w:rFonts w:ascii="바탕체" w:eastAsia="바탕체"/>
                <w:w w:val="90"/>
                <w:sz w:val="18"/>
                <w:lang w:eastAsia="ko-KR"/>
              </w:rPr>
              <w:t>및</w:t>
            </w:r>
            <w:r>
              <w:rPr>
                <w:rFonts w:ascii="바탕체" w:eastAsia="바탕체"/>
                <w:spacing w:val="-12"/>
                <w:w w:val="90"/>
                <w:sz w:val="18"/>
                <w:lang w:eastAsia="ko-KR"/>
              </w:rPr>
              <w:t xml:space="preserve"> </w:t>
            </w:r>
            <w:r>
              <w:rPr>
                <w:rFonts w:ascii="바탕체" w:eastAsia="바탕체"/>
                <w:w w:val="90"/>
                <w:sz w:val="18"/>
                <w:lang w:eastAsia="ko-KR"/>
              </w:rPr>
              <w:t>그</w:t>
            </w:r>
            <w:r>
              <w:rPr>
                <w:rFonts w:ascii="바탕체" w:eastAsia="바탕체"/>
                <w:spacing w:val="-12"/>
                <w:w w:val="90"/>
                <w:sz w:val="18"/>
                <w:lang w:eastAsia="ko-KR"/>
              </w:rPr>
              <w:t xml:space="preserve"> </w:t>
            </w:r>
            <w:r>
              <w:rPr>
                <w:rFonts w:ascii="바탕체" w:eastAsia="바탕체"/>
                <w:w w:val="90"/>
                <w:sz w:val="18"/>
                <w:lang w:eastAsia="ko-KR"/>
              </w:rPr>
              <w:t xml:space="preserve">이행확 </w:t>
            </w:r>
            <w:r>
              <w:rPr>
                <w:rFonts w:ascii="바탕체" w:eastAsia="바탕체"/>
                <w:sz w:val="18"/>
                <w:lang w:eastAsia="ko-KR"/>
              </w:rPr>
              <w:t>보</w:t>
            </w:r>
            <w:r>
              <w:rPr>
                <w:rFonts w:ascii="바탕체" w:eastAsia="바탕체"/>
                <w:spacing w:val="-23"/>
                <w:sz w:val="18"/>
                <w:lang w:eastAsia="ko-KR"/>
              </w:rPr>
              <w:t xml:space="preserve"> </w:t>
            </w:r>
            <w:r>
              <w:rPr>
                <w:rFonts w:ascii="바탕체" w:eastAsia="바탕체"/>
                <w:sz w:val="18"/>
                <w:lang w:eastAsia="ko-KR"/>
              </w:rPr>
              <w:t>방안을</w:t>
            </w:r>
            <w:r>
              <w:rPr>
                <w:rFonts w:ascii="바탕체" w:eastAsia="바탕체"/>
                <w:spacing w:val="-22"/>
                <w:sz w:val="18"/>
                <w:lang w:eastAsia="ko-KR"/>
              </w:rPr>
              <w:t xml:space="preserve"> </w:t>
            </w:r>
            <w:r>
              <w:rPr>
                <w:rFonts w:ascii="바탕체" w:eastAsia="바탕체"/>
                <w:sz w:val="18"/>
                <w:lang w:eastAsia="ko-KR"/>
              </w:rPr>
              <w:t>마련하고</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Media reports on elder abuse cases play a positive role in promoting the human rights</w:t>
            </w:r>
            <w:r>
              <w:rPr>
                <w:spacing w:val="80"/>
                <w:sz w:val="18"/>
              </w:rPr>
              <w:t xml:space="preserve"> </w:t>
            </w:r>
            <w:r>
              <w:rPr>
                <w:sz w:val="18"/>
              </w:rPr>
              <w:t>of the elderly by raising public awareness and social dis-course, thereby urging governmental action and counter-measures. .</w:t>
            </w:r>
            <w:r>
              <w:rPr>
                <w:spacing w:val="-12"/>
                <w:sz w:val="18"/>
              </w:rPr>
              <w:t xml:space="preserve"> </w:t>
            </w:r>
            <w:r>
              <w:rPr>
                <w:sz w:val="18"/>
              </w:rPr>
              <w:t>.</w:t>
            </w:r>
            <w:r>
              <w:rPr>
                <w:spacing w:val="-11"/>
                <w:sz w:val="18"/>
              </w:rPr>
              <w:t xml:space="preserve"> </w:t>
            </w:r>
            <w:r>
              <w:rPr>
                <w:sz w:val="18"/>
              </w:rPr>
              <w:t>.</w:t>
            </w:r>
            <w:r>
              <w:rPr>
                <w:spacing w:val="40"/>
                <w:sz w:val="18"/>
              </w:rPr>
              <w:t xml:space="preserve"> </w:t>
            </w:r>
            <w:r>
              <w:rPr>
                <w:sz w:val="18"/>
              </w:rPr>
              <w:t>The measure involves establishing recom-mendatory</w:t>
            </w:r>
            <w:r>
              <w:rPr>
                <w:spacing w:val="-12"/>
                <w:sz w:val="18"/>
              </w:rPr>
              <w:t xml:space="preserve"> </w:t>
            </w:r>
            <w:r>
              <w:rPr>
                <w:sz w:val="18"/>
              </w:rPr>
              <w:t>standards</w:t>
            </w:r>
            <w:r>
              <w:rPr>
                <w:spacing w:val="-11"/>
                <w:sz w:val="18"/>
              </w:rPr>
              <w:t xml:space="preserve"> </w:t>
            </w:r>
            <w:r>
              <w:rPr>
                <w:sz w:val="18"/>
              </w:rPr>
              <w:t>for</w:t>
            </w:r>
            <w:r>
              <w:rPr>
                <w:spacing w:val="-11"/>
                <w:sz w:val="18"/>
              </w:rPr>
              <w:t xml:space="preserve"> </w:t>
            </w:r>
            <w:r>
              <w:rPr>
                <w:sz w:val="18"/>
              </w:rPr>
              <w:t>media</w:t>
            </w:r>
            <w:r>
              <w:rPr>
                <w:spacing w:val="-11"/>
                <w:sz w:val="18"/>
              </w:rPr>
              <w:t xml:space="preserve"> </w:t>
            </w:r>
            <w:r>
              <w:rPr>
                <w:sz w:val="18"/>
              </w:rPr>
              <w:t>reporting</w:t>
            </w:r>
            <w:r>
              <w:rPr>
                <w:spacing w:val="-12"/>
                <w:sz w:val="18"/>
              </w:rPr>
              <w:t xml:space="preserve"> </w:t>
            </w:r>
            <w:r>
              <w:rPr>
                <w:sz w:val="18"/>
              </w:rPr>
              <w:t>on</w:t>
            </w:r>
            <w:r>
              <w:rPr>
                <w:spacing w:val="-11"/>
                <w:sz w:val="18"/>
              </w:rPr>
              <w:t xml:space="preserve"> </w:t>
            </w:r>
            <w:r>
              <w:rPr>
                <w:sz w:val="18"/>
              </w:rPr>
              <w:t>elder</w:t>
            </w:r>
            <w:r>
              <w:rPr>
                <w:spacing w:val="-11"/>
                <w:sz w:val="18"/>
              </w:rPr>
              <w:t xml:space="preserve"> </w:t>
            </w:r>
            <w:r>
              <w:rPr>
                <w:sz w:val="18"/>
              </w:rPr>
              <w:t>abuse</w:t>
            </w:r>
            <w:r>
              <w:rPr>
                <w:spacing w:val="-11"/>
                <w:sz w:val="18"/>
              </w:rPr>
              <w:t xml:space="preserve"> </w:t>
            </w:r>
            <w:r>
              <w:rPr>
                <w:sz w:val="18"/>
              </w:rPr>
              <w:t>and developing</w:t>
            </w:r>
            <w:r>
              <w:rPr>
                <w:spacing w:val="-10"/>
                <w:sz w:val="18"/>
              </w:rPr>
              <w:t xml:space="preserve"> </w:t>
            </w:r>
            <w:r>
              <w:rPr>
                <w:sz w:val="18"/>
              </w:rPr>
              <w:t>measures</w:t>
            </w:r>
            <w:r>
              <w:rPr>
                <w:spacing w:val="-10"/>
                <w:sz w:val="18"/>
              </w:rPr>
              <w:t xml:space="preserve"> </w:t>
            </w:r>
            <w:r>
              <w:rPr>
                <w:sz w:val="18"/>
              </w:rPr>
              <w:t>to</w:t>
            </w:r>
            <w:r>
              <w:rPr>
                <w:spacing w:val="-10"/>
                <w:sz w:val="18"/>
              </w:rPr>
              <w:t xml:space="preserve"> </w:t>
            </w:r>
            <w:r>
              <w:rPr>
                <w:sz w:val="18"/>
              </w:rPr>
              <w:t>ensure</w:t>
            </w:r>
            <w:r>
              <w:rPr>
                <w:spacing w:val="-10"/>
                <w:sz w:val="18"/>
              </w:rPr>
              <w:t xml:space="preserve"> </w:t>
            </w:r>
            <w:r>
              <w:rPr>
                <w:sz w:val="18"/>
              </w:rPr>
              <w:t>their</w:t>
            </w:r>
            <w:r>
              <w:rPr>
                <w:spacing w:val="-10"/>
                <w:sz w:val="18"/>
              </w:rPr>
              <w:t xml:space="preserve"> </w:t>
            </w:r>
            <w:r>
              <w:rPr>
                <w:sz w:val="18"/>
              </w:rPr>
              <w:t>compliance</w:t>
            </w:r>
            <w:r>
              <w:rPr>
                <w:spacing w:val="-10"/>
                <w:sz w:val="18"/>
              </w:rPr>
              <w:t xml:space="preserve"> </w:t>
            </w:r>
            <w:r>
              <w:rPr>
                <w:sz w:val="18"/>
              </w:rPr>
              <w:t>and</w:t>
            </w:r>
            <w:r>
              <w:rPr>
                <w:spacing w:val="-10"/>
                <w:sz w:val="18"/>
              </w:rPr>
              <w:t xml:space="preserve"> </w:t>
            </w:r>
            <w:r>
              <w:rPr>
                <w:sz w:val="18"/>
              </w:rPr>
              <w:t>imple-mentation.</w:t>
            </w:r>
            <w:r>
              <w:rPr>
                <w:spacing w:val="40"/>
                <w:sz w:val="18"/>
              </w:rPr>
              <w:t xml:space="preserve">  </w:t>
            </w:r>
            <w:r>
              <w:rPr>
                <w:sz w:val="18"/>
              </w:rPr>
              <w:t>)</w:t>
            </w:r>
          </w:p>
        </w:tc>
      </w:tr>
      <w:tr w:rsidR="00832031" w14:paraId="31772EF1" w14:textId="77777777">
        <w:trPr>
          <w:trHeight w:val="2268"/>
        </w:trPr>
        <w:tc>
          <w:tcPr>
            <w:tcW w:w="2515" w:type="dxa"/>
          </w:tcPr>
          <w:p w14:paraId="07A65F09" w14:textId="77777777" w:rsidR="00832031" w:rsidRDefault="00000000">
            <w:pPr>
              <w:pStyle w:val="TableParagraph"/>
              <w:spacing w:before="24" w:line="247" w:lineRule="auto"/>
              <w:ind w:left="122" w:right="112"/>
              <w:jc w:val="both"/>
              <w:rPr>
                <w:sz w:val="18"/>
              </w:rPr>
            </w:pPr>
            <w:r>
              <w:rPr>
                <w:rFonts w:ascii="바탕체" w:eastAsia="바탕체"/>
                <w:sz w:val="18"/>
              </w:rPr>
              <w:t>국민연금법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National Pension Act)</w:t>
            </w:r>
          </w:p>
        </w:tc>
        <w:tc>
          <w:tcPr>
            <w:tcW w:w="1324" w:type="dxa"/>
          </w:tcPr>
          <w:p w14:paraId="1498A03C" w14:textId="77777777" w:rsidR="00832031" w:rsidRDefault="00000000">
            <w:pPr>
              <w:pStyle w:val="TableParagraph"/>
              <w:spacing w:before="39"/>
              <w:ind w:left="8" w:right="1"/>
              <w:rPr>
                <w:sz w:val="18"/>
              </w:rPr>
            </w:pPr>
            <w:r>
              <w:rPr>
                <w:spacing w:val="-2"/>
                <w:sz w:val="18"/>
              </w:rPr>
              <w:t>2111062</w:t>
            </w:r>
          </w:p>
        </w:tc>
        <w:tc>
          <w:tcPr>
            <w:tcW w:w="1607" w:type="dxa"/>
          </w:tcPr>
          <w:p w14:paraId="3E47C79B" w14:textId="77777777" w:rsidR="00832031" w:rsidRDefault="00000000">
            <w:pPr>
              <w:pStyle w:val="TableParagraph"/>
              <w:spacing w:before="24"/>
              <w:ind w:left="613" w:right="203" w:hanging="396"/>
              <w:jc w:val="left"/>
              <w:rPr>
                <w:sz w:val="18"/>
              </w:rPr>
            </w:pPr>
            <w:r>
              <w:rPr>
                <w:rFonts w:ascii="바탕체" w:eastAsia="바탕체"/>
                <w:spacing w:val="-4"/>
                <w:sz w:val="18"/>
              </w:rPr>
              <w:t>김성주</w:t>
            </w:r>
            <w:r>
              <w:rPr>
                <w:spacing w:val="-4"/>
                <w:sz w:val="18"/>
              </w:rPr>
              <w:t>(Sungjoo Kim)</w:t>
            </w:r>
          </w:p>
        </w:tc>
        <w:tc>
          <w:tcPr>
            <w:tcW w:w="4498" w:type="dxa"/>
          </w:tcPr>
          <w:p w14:paraId="62C16CC8" w14:textId="77777777" w:rsidR="00832031" w:rsidRDefault="00000000">
            <w:pPr>
              <w:pStyle w:val="TableParagraph"/>
              <w:spacing w:before="24" w:line="242" w:lineRule="auto"/>
              <w:ind w:left="123" w:right="110"/>
              <w:jc w:val="both"/>
              <w:rPr>
                <w:sz w:val="18"/>
              </w:rPr>
            </w:pPr>
            <w:r>
              <w:rPr>
                <w:w w:val="90"/>
                <w:sz w:val="18"/>
                <w:lang w:eastAsia="ko-KR"/>
              </w:rPr>
              <w:t>60</w:t>
            </w:r>
            <w:r>
              <w:rPr>
                <w:rFonts w:ascii="바탕체" w:eastAsia="바탕체"/>
                <w:w w:val="90"/>
                <w:sz w:val="18"/>
                <w:lang w:eastAsia="ko-KR"/>
              </w:rPr>
              <w:t xml:space="preserve">세 이상부터 </w:t>
            </w:r>
            <w:r>
              <w:rPr>
                <w:w w:val="90"/>
                <w:sz w:val="18"/>
                <w:lang w:eastAsia="ko-KR"/>
              </w:rPr>
              <w:t>65</w:t>
            </w:r>
            <w:r>
              <w:rPr>
                <w:rFonts w:ascii="바탕체" w:eastAsia="바탕체"/>
                <w:w w:val="90"/>
                <w:sz w:val="18"/>
                <w:lang w:eastAsia="ko-KR"/>
              </w:rPr>
              <w:t>세 미만까지의 노령연금 수급권자가 일 정</w:t>
            </w:r>
            <w:r>
              <w:rPr>
                <w:rFonts w:ascii="바탕체" w:eastAsia="바탕체"/>
                <w:spacing w:val="-6"/>
                <w:w w:val="90"/>
                <w:sz w:val="18"/>
                <w:lang w:eastAsia="ko-KR"/>
              </w:rPr>
              <w:t xml:space="preserve"> </w:t>
            </w:r>
            <w:r>
              <w:rPr>
                <w:rFonts w:ascii="바탕체" w:eastAsia="바탕체"/>
                <w:w w:val="90"/>
                <w:sz w:val="18"/>
                <w:lang w:eastAsia="ko-KR"/>
              </w:rPr>
              <w:t>기준을</w:t>
            </w:r>
            <w:r>
              <w:rPr>
                <w:rFonts w:ascii="바탕체" w:eastAsia="바탕체"/>
                <w:spacing w:val="-6"/>
                <w:w w:val="90"/>
                <w:sz w:val="18"/>
                <w:lang w:eastAsia="ko-KR"/>
              </w:rPr>
              <w:t xml:space="preserve"> </w:t>
            </w:r>
            <w:r>
              <w:rPr>
                <w:rFonts w:ascii="바탕체" w:eastAsia="바탕체"/>
                <w:w w:val="90"/>
                <w:sz w:val="18"/>
                <w:lang w:eastAsia="ko-KR"/>
              </w:rPr>
              <w:t>초과하는</w:t>
            </w:r>
            <w:r>
              <w:rPr>
                <w:rFonts w:ascii="바탕체" w:eastAsia="바탕체"/>
                <w:spacing w:val="-6"/>
                <w:w w:val="90"/>
                <w:sz w:val="18"/>
                <w:lang w:eastAsia="ko-KR"/>
              </w:rPr>
              <w:t xml:space="preserve"> </w:t>
            </w:r>
            <w:r>
              <w:rPr>
                <w:rFonts w:ascii="바탕체" w:eastAsia="바탕체"/>
                <w:w w:val="90"/>
                <w:sz w:val="18"/>
                <w:lang w:eastAsia="ko-KR"/>
              </w:rPr>
              <w:t>소득금액이</w:t>
            </w:r>
            <w:r>
              <w:rPr>
                <w:rFonts w:ascii="바탕체" w:eastAsia="바탕체"/>
                <w:spacing w:val="-6"/>
                <w:w w:val="90"/>
                <w:sz w:val="18"/>
                <w:lang w:eastAsia="ko-KR"/>
              </w:rPr>
              <w:t xml:space="preserve"> </w:t>
            </w:r>
            <w:r>
              <w:rPr>
                <w:rFonts w:ascii="바탕체" w:eastAsia="바탕체"/>
                <w:w w:val="90"/>
                <w:sz w:val="18"/>
                <w:lang w:eastAsia="ko-KR"/>
              </w:rPr>
              <w:t>있는</w:t>
            </w:r>
            <w:r>
              <w:rPr>
                <w:rFonts w:ascii="바탕체" w:eastAsia="바탕체"/>
                <w:spacing w:val="-6"/>
                <w:w w:val="90"/>
                <w:sz w:val="18"/>
                <w:lang w:eastAsia="ko-KR"/>
              </w:rPr>
              <w:t xml:space="preserve"> </w:t>
            </w:r>
            <w:r>
              <w:rPr>
                <w:rFonts w:ascii="바탕체" w:eastAsia="바탕체"/>
                <w:w w:val="90"/>
                <w:sz w:val="18"/>
                <w:lang w:eastAsia="ko-KR"/>
              </w:rPr>
              <w:t>경우</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 xml:space="preserve">초과소득월 액 </w:t>
            </w:r>
            <w:r>
              <w:rPr>
                <w:w w:val="90"/>
                <w:sz w:val="18"/>
                <w:lang w:eastAsia="ko-KR"/>
              </w:rPr>
              <w:t>100</w:t>
            </w:r>
            <w:r>
              <w:rPr>
                <w:rFonts w:ascii="바탕체" w:eastAsia="바탕체"/>
                <w:w w:val="90"/>
                <w:sz w:val="18"/>
                <w:lang w:eastAsia="ko-KR"/>
              </w:rPr>
              <w:t>만원 미만인 수급권자의 노령연금 감액 규정을 제 외해</w:t>
            </w:r>
            <w:r>
              <w:rPr>
                <w:rFonts w:ascii="바탕체" w:eastAsia="바탕체"/>
                <w:spacing w:val="-3"/>
                <w:w w:val="90"/>
                <w:sz w:val="18"/>
                <w:lang w:eastAsia="ko-KR"/>
              </w:rPr>
              <w:t xml:space="preserve"> </w:t>
            </w:r>
            <w:r>
              <w:rPr>
                <w:rFonts w:ascii="바탕체" w:eastAsia="바탕체"/>
                <w:w w:val="90"/>
                <w:sz w:val="18"/>
                <w:lang w:eastAsia="ko-KR"/>
              </w:rPr>
              <w:t>노령연금</w:t>
            </w:r>
            <w:r>
              <w:rPr>
                <w:rFonts w:ascii="바탕체" w:eastAsia="바탕체"/>
                <w:spacing w:val="-3"/>
                <w:w w:val="90"/>
                <w:sz w:val="18"/>
                <w:lang w:eastAsia="ko-KR"/>
              </w:rPr>
              <w:t xml:space="preserve"> </w:t>
            </w:r>
            <w:r>
              <w:rPr>
                <w:rFonts w:ascii="바탕체" w:eastAsia="바탕체"/>
                <w:w w:val="90"/>
                <w:sz w:val="18"/>
                <w:lang w:eastAsia="ko-KR"/>
              </w:rPr>
              <w:t>수급권자의</w:t>
            </w:r>
            <w:r>
              <w:rPr>
                <w:rFonts w:ascii="바탕체" w:eastAsia="바탕체"/>
                <w:spacing w:val="-3"/>
                <w:w w:val="90"/>
                <w:sz w:val="18"/>
                <w:lang w:eastAsia="ko-KR"/>
              </w:rPr>
              <w:t xml:space="preserve"> </w:t>
            </w:r>
            <w:r>
              <w:rPr>
                <w:rFonts w:ascii="바탕체" w:eastAsia="바탕체"/>
                <w:w w:val="90"/>
                <w:sz w:val="18"/>
                <w:lang w:eastAsia="ko-KR"/>
              </w:rPr>
              <w:t>노후소득을</w:t>
            </w:r>
            <w:r>
              <w:rPr>
                <w:rFonts w:ascii="바탕체" w:eastAsia="바탕체"/>
                <w:spacing w:val="-3"/>
                <w:w w:val="90"/>
                <w:sz w:val="18"/>
                <w:lang w:eastAsia="ko-KR"/>
              </w:rPr>
              <w:t xml:space="preserve"> </w:t>
            </w:r>
            <w:r>
              <w:rPr>
                <w:rFonts w:ascii="바탕체" w:eastAsia="바탕체"/>
                <w:w w:val="90"/>
                <w:sz w:val="18"/>
                <w:lang w:eastAsia="ko-KR"/>
              </w:rPr>
              <w:t>보장하고자</w:t>
            </w:r>
            <w:r>
              <w:rPr>
                <w:rFonts w:ascii="바탕체" w:eastAsia="바탕체"/>
                <w:spacing w:val="-3"/>
                <w:w w:val="90"/>
                <w:sz w:val="18"/>
                <w:lang w:eastAsia="ko-KR"/>
              </w:rPr>
              <w:t xml:space="preserve"> </w:t>
            </w:r>
            <w:r>
              <w:rPr>
                <w:rFonts w:ascii="바탕체" w:eastAsia="바탕체"/>
                <w:w w:val="90"/>
                <w:sz w:val="18"/>
                <w:lang w:eastAsia="ko-KR"/>
              </w:rPr>
              <w:t>함</w:t>
            </w:r>
            <w:r>
              <w:rPr>
                <w:w w:val="90"/>
                <w:sz w:val="18"/>
                <w:lang w:eastAsia="ko-KR"/>
              </w:rPr>
              <w:t>(.</w:t>
            </w:r>
            <w:r>
              <w:rPr>
                <w:spacing w:val="-1"/>
                <w:w w:val="90"/>
                <w:sz w:val="18"/>
                <w:lang w:eastAsia="ko-KR"/>
              </w:rPr>
              <w:t xml:space="preserve"> </w:t>
            </w:r>
            <w:r>
              <w:rPr>
                <w:w w:val="90"/>
                <w:sz w:val="18"/>
                <w:lang w:eastAsia="ko-KR"/>
              </w:rPr>
              <w:t>.</w:t>
            </w:r>
            <w:r>
              <w:rPr>
                <w:spacing w:val="-1"/>
                <w:w w:val="90"/>
                <w:sz w:val="18"/>
                <w:lang w:eastAsia="ko-KR"/>
              </w:rPr>
              <w:t xml:space="preserve"> </w:t>
            </w:r>
            <w:r>
              <w:rPr>
                <w:w w:val="90"/>
                <w:sz w:val="18"/>
                <w:lang w:eastAsia="ko-KR"/>
              </w:rPr>
              <w:t xml:space="preserve">. </w:t>
            </w:r>
            <w:r>
              <w:rPr>
                <w:sz w:val="18"/>
              </w:rPr>
              <w:t>The measure aims to secure the retirement income of Old-Age Pension recipients by excluding the regulation con-cerning</w:t>
            </w:r>
            <w:r>
              <w:rPr>
                <w:spacing w:val="-12"/>
                <w:sz w:val="18"/>
              </w:rPr>
              <w:t xml:space="preserve"> </w:t>
            </w:r>
            <w:r>
              <w:rPr>
                <w:sz w:val="18"/>
              </w:rPr>
              <w:t>the</w:t>
            </w:r>
            <w:r>
              <w:rPr>
                <w:spacing w:val="-3"/>
                <w:sz w:val="18"/>
              </w:rPr>
              <w:t xml:space="preserve"> </w:t>
            </w:r>
            <w:r>
              <w:rPr>
                <w:sz w:val="18"/>
              </w:rPr>
              <w:t>reduction of the Old-Age Pension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for re-cipients aged 60 or older but under 65 whose monthly in-come</w:t>
            </w:r>
            <w:r>
              <w:rPr>
                <w:spacing w:val="-11"/>
                <w:sz w:val="18"/>
              </w:rPr>
              <w:t xml:space="preserve"> </w:t>
            </w:r>
            <w:r>
              <w:rPr>
                <w:sz w:val="18"/>
              </w:rPr>
              <w:t>exceeds</w:t>
            </w:r>
            <w:r>
              <w:rPr>
                <w:spacing w:val="-11"/>
                <w:sz w:val="18"/>
              </w:rPr>
              <w:t xml:space="preserve"> </w:t>
            </w:r>
            <w:r>
              <w:rPr>
                <w:sz w:val="18"/>
              </w:rPr>
              <w:t>the</w:t>
            </w:r>
            <w:r>
              <w:rPr>
                <w:spacing w:val="-11"/>
                <w:sz w:val="18"/>
              </w:rPr>
              <w:t xml:space="preserve"> </w:t>
            </w:r>
            <w:r>
              <w:rPr>
                <w:sz w:val="18"/>
              </w:rPr>
              <w:t>standard</w:t>
            </w:r>
            <w:r>
              <w:rPr>
                <w:spacing w:val="-11"/>
                <w:sz w:val="18"/>
              </w:rPr>
              <w:t xml:space="preserve"> </w:t>
            </w:r>
            <w:r>
              <w:rPr>
                <w:sz w:val="18"/>
              </w:rPr>
              <w:t>threshold</w:t>
            </w:r>
            <w:r>
              <w:rPr>
                <w:spacing w:val="-11"/>
                <w:sz w:val="18"/>
              </w:rPr>
              <w:t xml:space="preserve"> </w:t>
            </w:r>
            <w:r>
              <w:rPr>
                <w:sz w:val="18"/>
              </w:rPr>
              <w:t>by</w:t>
            </w:r>
            <w:r>
              <w:rPr>
                <w:spacing w:val="-11"/>
                <w:sz w:val="18"/>
              </w:rPr>
              <w:t xml:space="preserve"> </w:t>
            </w:r>
            <w:r>
              <w:rPr>
                <w:sz w:val="18"/>
              </w:rPr>
              <w:t>less</w:t>
            </w:r>
            <w:r>
              <w:rPr>
                <w:spacing w:val="-11"/>
                <w:sz w:val="18"/>
              </w:rPr>
              <w:t xml:space="preserve"> </w:t>
            </w:r>
            <w:r>
              <w:rPr>
                <w:sz w:val="18"/>
              </w:rPr>
              <w:t>than</w:t>
            </w:r>
            <w:r>
              <w:rPr>
                <w:spacing w:val="-11"/>
                <w:sz w:val="18"/>
              </w:rPr>
              <w:t xml:space="preserve"> </w:t>
            </w:r>
            <w:r>
              <w:rPr>
                <w:sz w:val="18"/>
              </w:rPr>
              <w:t>1,000,000 Korean Won.</w:t>
            </w:r>
            <w:r>
              <w:rPr>
                <w:spacing w:val="80"/>
                <w:sz w:val="18"/>
              </w:rPr>
              <w:t xml:space="preserve">  </w:t>
            </w:r>
            <w:r>
              <w:rPr>
                <w:sz w:val="18"/>
              </w:rPr>
              <w:t>)</w:t>
            </w:r>
          </w:p>
        </w:tc>
      </w:tr>
      <w:tr w:rsidR="00832031" w14:paraId="2582CF12" w14:textId="77777777">
        <w:trPr>
          <w:trHeight w:val="1391"/>
        </w:trPr>
        <w:tc>
          <w:tcPr>
            <w:tcW w:w="2515" w:type="dxa"/>
          </w:tcPr>
          <w:p w14:paraId="445097CF" w14:textId="77777777" w:rsidR="00832031" w:rsidRDefault="00000000">
            <w:pPr>
              <w:pStyle w:val="TableParagraph"/>
              <w:spacing w:before="24"/>
              <w:ind w:left="122" w:right="112"/>
              <w:jc w:val="both"/>
              <w:rPr>
                <w:sz w:val="18"/>
              </w:rPr>
            </w:pPr>
            <w:r>
              <w:rPr>
                <w:rFonts w:ascii="바탕체" w:eastAsia="바탕체"/>
                <w:spacing w:val="-4"/>
                <w:sz w:val="18"/>
              </w:rPr>
              <w:t>생활화학제품</w:t>
            </w:r>
            <w:r>
              <w:rPr>
                <w:rFonts w:ascii="바탕체" w:eastAsia="바탕체"/>
                <w:spacing w:val="-19"/>
                <w:sz w:val="18"/>
              </w:rPr>
              <w:t xml:space="preserve"> </w:t>
            </w:r>
            <w:r>
              <w:rPr>
                <w:rFonts w:ascii="바탕체" w:eastAsia="바탕체"/>
                <w:spacing w:val="-4"/>
                <w:sz w:val="18"/>
              </w:rPr>
              <w:t>및</w:t>
            </w:r>
            <w:r>
              <w:rPr>
                <w:rFonts w:ascii="바탕체" w:eastAsia="바탕체"/>
                <w:spacing w:val="-18"/>
                <w:sz w:val="18"/>
              </w:rPr>
              <w:t xml:space="preserve"> </w:t>
            </w:r>
            <w:r>
              <w:rPr>
                <w:rFonts w:ascii="바탕체" w:eastAsia="바탕체"/>
                <w:spacing w:val="-4"/>
                <w:sz w:val="18"/>
              </w:rPr>
              <w:t xml:space="preserve">살생물제의 </w:t>
            </w:r>
            <w:r>
              <w:rPr>
                <w:rFonts w:ascii="바탕체" w:eastAsia="바탕체"/>
                <w:spacing w:val="-12"/>
                <w:sz w:val="18"/>
              </w:rPr>
              <w:t>안전관리에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 </w:t>
            </w:r>
            <w:r>
              <w:rPr>
                <w:rFonts w:ascii="바탕체" w:eastAsia="바탕체"/>
                <w:sz w:val="18"/>
              </w:rPr>
              <w:t>정법률안</w:t>
            </w:r>
            <w:r>
              <w:rPr>
                <w:sz w:val="18"/>
              </w:rPr>
              <w:t>(Partial Amendment to the Consumer Chemical Products And Biocides Safety Control Act)</w:t>
            </w:r>
          </w:p>
        </w:tc>
        <w:tc>
          <w:tcPr>
            <w:tcW w:w="1324" w:type="dxa"/>
          </w:tcPr>
          <w:p w14:paraId="62DCCC3E" w14:textId="77777777" w:rsidR="00832031" w:rsidRDefault="00000000">
            <w:pPr>
              <w:pStyle w:val="TableParagraph"/>
              <w:spacing w:before="39"/>
              <w:ind w:left="8" w:right="1"/>
              <w:rPr>
                <w:sz w:val="18"/>
              </w:rPr>
            </w:pPr>
            <w:r>
              <w:rPr>
                <w:spacing w:val="-2"/>
                <w:sz w:val="18"/>
              </w:rPr>
              <w:t>2111521</w:t>
            </w:r>
          </w:p>
        </w:tc>
        <w:tc>
          <w:tcPr>
            <w:tcW w:w="1607" w:type="dxa"/>
          </w:tcPr>
          <w:p w14:paraId="4B9463E1" w14:textId="77777777" w:rsidR="00832031" w:rsidRDefault="00000000">
            <w:pPr>
              <w:pStyle w:val="TableParagraph"/>
              <w:spacing w:before="24"/>
              <w:ind w:left="638" w:right="121" w:hanging="505"/>
              <w:jc w:val="left"/>
              <w:rPr>
                <w:sz w:val="18"/>
              </w:rPr>
            </w:pPr>
            <w:r>
              <w:rPr>
                <w:rFonts w:ascii="바탕체" w:eastAsia="바탕체"/>
                <w:spacing w:val="-4"/>
                <w:sz w:val="18"/>
              </w:rPr>
              <w:t>이명수</w:t>
            </w:r>
            <w:r>
              <w:rPr>
                <w:spacing w:val="-4"/>
                <w:sz w:val="18"/>
              </w:rPr>
              <w:t>(Myoungsu Lee)</w:t>
            </w:r>
          </w:p>
        </w:tc>
        <w:tc>
          <w:tcPr>
            <w:tcW w:w="4498" w:type="dxa"/>
          </w:tcPr>
          <w:p w14:paraId="16C88429" w14:textId="77777777" w:rsidR="00832031" w:rsidRDefault="00000000">
            <w:pPr>
              <w:pStyle w:val="TableParagraph"/>
              <w:spacing w:before="24" w:line="242" w:lineRule="auto"/>
              <w:ind w:left="123" w:right="110"/>
              <w:jc w:val="both"/>
              <w:rPr>
                <w:sz w:val="18"/>
              </w:rPr>
            </w:pPr>
            <w:r>
              <w:rPr>
                <w:rFonts w:ascii="바탕체" w:eastAsia="바탕체" w:hAnsi="바탕체"/>
                <w:w w:val="90"/>
                <w:sz w:val="18"/>
                <w:lang w:eastAsia="ko-KR"/>
              </w:rPr>
              <w:t>이를</w:t>
            </w:r>
            <w:r>
              <w:rPr>
                <w:rFonts w:ascii="바탕체" w:eastAsia="바탕체" w:hAnsi="바탕체"/>
                <w:spacing w:val="-13"/>
                <w:w w:val="90"/>
                <w:sz w:val="18"/>
                <w:lang w:eastAsia="ko-KR"/>
              </w:rPr>
              <w:t xml:space="preserve"> </w:t>
            </w:r>
            <w:r>
              <w:rPr>
                <w:rFonts w:ascii="바탕체" w:eastAsia="바탕체" w:hAnsi="바탕체"/>
                <w:w w:val="90"/>
                <w:sz w:val="18"/>
                <w:lang w:eastAsia="ko-KR"/>
              </w:rPr>
              <w:t>위반한</w:t>
            </w:r>
            <w:r>
              <w:rPr>
                <w:rFonts w:ascii="바탕체" w:eastAsia="바탕체" w:hAnsi="바탕체"/>
                <w:spacing w:val="-13"/>
                <w:w w:val="90"/>
                <w:sz w:val="18"/>
                <w:lang w:eastAsia="ko-KR"/>
              </w:rPr>
              <w:t xml:space="preserve"> </w:t>
            </w:r>
            <w:r>
              <w:rPr>
                <w:rFonts w:ascii="바탕체" w:eastAsia="바탕체" w:hAnsi="바탕체"/>
                <w:w w:val="90"/>
                <w:sz w:val="18"/>
                <w:lang w:eastAsia="ko-KR"/>
              </w:rPr>
              <w:t>제품은</w:t>
            </w:r>
            <w:r>
              <w:rPr>
                <w:rFonts w:ascii="바탕체" w:eastAsia="바탕체" w:hAnsi="바탕체"/>
                <w:spacing w:val="-13"/>
                <w:w w:val="90"/>
                <w:sz w:val="18"/>
                <w:lang w:eastAsia="ko-KR"/>
              </w:rPr>
              <w:t xml:space="preserve"> </w:t>
            </w:r>
            <w:r>
              <w:rPr>
                <w:rFonts w:ascii="바탕체" w:eastAsia="바탕체" w:hAnsi="바탕체"/>
                <w:w w:val="90"/>
                <w:sz w:val="18"/>
                <w:lang w:eastAsia="ko-KR"/>
              </w:rPr>
              <w:t>판매</w:t>
            </w:r>
            <w:r>
              <w:rPr>
                <w:rFonts w:ascii="Verdana" w:eastAsia="Verdana" w:hAnsi="Verdana"/>
                <w:i/>
                <w:w w:val="90"/>
                <w:sz w:val="18"/>
                <w:lang w:eastAsia="ko-KR"/>
              </w:rPr>
              <w:t>·</w:t>
            </w:r>
            <w:r>
              <w:rPr>
                <w:rFonts w:ascii="바탕체" w:eastAsia="바탕체" w:hAnsi="바탕체"/>
                <w:w w:val="90"/>
                <w:sz w:val="18"/>
                <w:lang w:eastAsia="ko-KR"/>
              </w:rPr>
              <w:t>증여를</w:t>
            </w:r>
            <w:r>
              <w:rPr>
                <w:rFonts w:ascii="바탕체" w:eastAsia="바탕체" w:hAnsi="바탕체"/>
                <w:spacing w:val="-13"/>
                <w:w w:val="90"/>
                <w:sz w:val="18"/>
                <w:lang w:eastAsia="ko-KR"/>
              </w:rPr>
              <w:t xml:space="preserve"> </w:t>
            </w:r>
            <w:r>
              <w:rPr>
                <w:rFonts w:ascii="바탕체" w:eastAsia="바탕체" w:hAnsi="바탕체"/>
                <w:w w:val="90"/>
                <w:sz w:val="18"/>
                <w:lang w:eastAsia="ko-KR"/>
              </w:rPr>
              <w:t>금지하고</w:t>
            </w:r>
            <w:r>
              <w:rPr>
                <w:rFonts w:ascii="바탕체" w:eastAsia="바탕체" w:hAnsi="바탕체"/>
                <w:spacing w:val="-13"/>
                <w:w w:val="90"/>
                <w:sz w:val="18"/>
                <w:lang w:eastAsia="ko-KR"/>
              </w:rPr>
              <w:t xml:space="preserve"> </w:t>
            </w:r>
            <w:r>
              <w:rPr>
                <w:w w:val="90"/>
                <w:sz w:val="18"/>
                <w:lang w:eastAsia="ko-KR"/>
              </w:rPr>
              <w:t>...</w:t>
            </w:r>
            <w:r>
              <w:rPr>
                <w:spacing w:val="23"/>
                <w:sz w:val="18"/>
                <w:lang w:eastAsia="ko-KR"/>
              </w:rPr>
              <w:t xml:space="preserve"> </w:t>
            </w:r>
            <w:r>
              <w:rPr>
                <w:rFonts w:ascii="바탕체" w:eastAsia="바탕체" w:hAnsi="바탕체"/>
                <w:w w:val="90"/>
                <w:sz w:val="18"/>
                <w:lang w:eastAsia="ko-KR"/>
              </w:rPr>
              <w:t>어린이</w:t>
            </w:r>
            <w:r>
              <w:rPr>
                <w:rFonts w:ascii="Verdana" w:eastAsia="Verdana" w:hAnsi="Verdana"/>
                <w:i/>
                <w:w w:val="90"/>
                <w:sz w:val="18"/>
                <w:lang w:eastAsia="ko-KR"/>
              </w:rPr>
              <w:t>·</w:t>
            </w:r>
            <w:r>
              <w:rPr>
                <w:rFonts w:ascii="바탕체" w:eastAsia="바탕체" w:hAnsi="바탕체"/>
                <w:w w:val="90"/>
                <w:sz w:val="18"/>
                <w:lang w:eastAsia="ko-KR"/>
              </w:rPr>
              <w:t xml:space="preserve">노약 </w:t>
            </w:r>
            <w:r>
              <w:rPr>
                <w:rFonts w:ascii="바탕체" w:eastAsia="바탕체" w:hAnsi="바탕체"/>
                <w:spacing w:val="-6"/>
                <w:sz w:val="18"/>
                <w:lang w:eastAsia="ko-KR"/>
              </w:rPr>
              <w:t>자</w:t>
            </w:r>
            <w:r>
              <w:rPr>
                <w:rFonts w:ascii="바탕체" w:eastAsia="바탕체" w:hAnsi="바탕체"/>
                <w:spacing w:val="-17"/>
                <w:sz w:val="18"/>
                <w:lang w:eastAsia="ko-KR"/>
              </w:rPr>
              <w:t xml:space="preserve"> </w:t>
            </w:r>
            <w:r>
              <w:rPr>
                <w:rFonts w:ascii="바탕체" w:eastAsia="바탕체" w:hAnsi="바탕체"/>
                <w:spacing w:val="-6"/>
                <w:sz w:val="18"/>
                <w:lang w:eastAsia="ko-KR"/>
              </w:rPr>
              <w:t>등의</w:t>
            </w:r>
            <w:r>
              <w:rPr>
                <w:rFonts w:ascii="바탕체" w:eastAsia="바탕체" w:hAnsi="바탕체"/>
                <w:spacing w:val="-16"/>
                <w:sz w:val="18"/>
                <w:lang w:eastAsia="ko-KR"/>
              </w:rPr>
              <w:t xml:space="preserve"> </w:t>
            </w:r>
            <w:r>
              <w:rPr>
                <w:rFonts w:ascii="바탕체" w:eastAsia="바탕체" w:hAnsi="바탕체"/>
                <w:spacing w:val="-6"/>
                <w:sz w:val="18"/>
                <w:lang w:eastAsia="ko-KR"/>
              </w:rPr>
              <w:t>건강을</w:t>
            </w:r>
            <w:r>
              <w:rPr>
                <w:rFonts w:ascii="바탕체" w:eastAsia="바탕체" w:hAnsi="바탕체"/>
                <w:spacing w:val="-17"/>
                <w:sz w:val="18"/>
                <w:lang w:eastAsia="ko-KR"/>
              </w:rPr>
              <w:t xml:space="preserve"> </w:t>
            </w:r>
            <w:r>
              <w:rPr>
                <w:rFonts w:ascii="바탕체" w:eastAsia="바탕체" w:hAnsi="바탕체"/>
                <w:spacing w:val="-6"/>
                <w:sz w:val="18"/>
                <w:lang w:eastAsia="ko-KR"/>
              </w:rPr>
              <w:t>보호하려는</w:t>
            </w:r>
            <w:r>
              <w:rPr>
                <w:rFonts w:ascii="바탕체" w:eastAsia="바탕체" w:hAnsi="바탕체"/>
                <w:spacing w:val="-16"/>
                <w:sz w:val="18"/>
                <w:lang w:eastAsia="ko-KR"/>
              </w:rPr>
              <w:t xml:space="preserve"> </w:t>
            </w:r>
            <w:r>
              <w:rPr>
                <w:rFonts w:ascii="바탕체" w:eastAsia="바탕체" w:hAnsi="바탕체"/>
                <w:spacing w:val="-6"/>
                <w:sz w:val="18"/>
                <w:lang w:eastAsia="ko-KR"/>
              </w:rPr>
              <w:t>것임</w:t>
            </w:r>
            <w:r>
              <w:rPr>
                <w:spacing w:val="-6"/>
                <w:sz w:val="18"/>
                <w:lang w:eastAsia="ko-KR"/>
              </w:rPr>
              <w:t>(. .</w:t>
            </w:r>
            <w:r>
              <w:rPr>
                <w:spacing w:val="-5"/>
                <w:sz w:val="18"/>
                <w:lang w:eastAsia="ko-KR"/>
              </w:rPr>
              <w:t xml:space="preserve"> </w:t>
            </w:r>
            <w:r>
              <w:rPr>
                <w:spacing w:val="-6"/>
                <w:sz w:val="18"/>
                <w:lang w:eastAsia="ko-KR"/>
              </w:rPr>
              <w:t>.</w:t>
            </w:r>
            <w:r>
              <w:rPr>
                <w:spacing w:val="-5"/>
                <w:sz w:val="18"/>
                <w:lang w:eastAsia="ko-KR"/>
              </w:rPr>
              <w:t xml:space="preserve"> </w:t>
            </w:r>
            <w:r>
              <w:rPr>
                <w:spacing w:val="-6"/>
                <w:sz w:val="18"/>
              </w:rPr>
              <w:t>The</w:t>
            </w:r>
            <w:r>
              <w:rPr>
                <w:spacing w:val="-5"/>
                <w:sz w:val="18"/>
              </w:rPr>
              <w:t xml:space="preserve"> </w:t>
            </w:r>
            <w:r>
              <w:rPr>
                <w:spacing w:val="-6"/>
                <w:sz w:val="18"/>
              </w:rPr>
              <w:t>sale or</w:t>
            </w:r>
            <w:r>
              <w:rPr>
                <w:spacing w:val="7"/>
                <w:sz w:val="18"/>
              </w:rPr>
              <w:t xml:space="preserve"> </w:t>
            </w:r>
            <w:r>
              <w:rPr>
                <w:spacing w:val="-6"/>
                <w:sz w:val="18"/>
              </w:rPr>
              <w:t>donation</w:t>
            </w:r>
            <w:r>
              <w:rPr>
                <w:sz w:val="18"/>
              </w:rPr>
              <w:t xml:space="preserve"> of products that violate this regulation shall be prohibited</w:t>
            </w:r>
            <w:r>
              <w:rPr>
                <w:spacing w:val="40"/>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to protect the health of vulnerable groups, including children and the elderly/infirm.</w:t>
            </w:r>
            <w:r>
              <w:rPr>
                <w:spacing w:val="80"/>
                <w:sz w:val="18"/>
              </w:rPr>
              <w:t xml:space="preserve">  </w:t>
            </w:r>
            <w:r>
              <w:rPr>
                <w:sz w:val="18"/>
              </w:rPr>
              <w:t>)</w:t>
            </w:r>
          </w:p>
        </w:tc>
      </w:tr>
    </w:tbl>
    <w:p w14:paraId="264EA588"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32310A87"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6FDE980" w14:textId="77777777">
        <w:trPr>
          <w:trHeight w:val="594"/>
        </w:trPr>
        <w:tc>
          <w:tcPr>
            <w:tcW w:w="2515" w:type="dxa"/>
          </w:tcPr>
          <w:p w14:paraId="1E6DB8C2"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255AA8A"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B7C5596"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BEC3315"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F70936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CD4C4E4" w14:textId="77777777" w:rsidR="00832031" w:rsidRDefault="00000000">
            <w:pPr>
              <w:pStyle w:val="TableParagraph"/>
              <w:spacing w:before="79"/>
              <w:ind w:left="429"/>
              <w:jc w:val="left"/>
              <w:rPr>
                <w:b/>
                <w:sz w:val="18"/>
              </w:rPr>
            </w:pPr>
            <w:r>
              <w:rPr>
                <w:b/>
                <w:spacing w:val="-2"/>
                <w:sz w:val="18"/>
              </w:rPr>
              <w:t>(Sponsor)</w:t>
            </w:r>
          </w:p>
        </w:tc>
        <w:tc>
          <w:tcPr>
            <w:tcW w:w="4498" w:type="dxa"/>
          </w:tcPr>
          <w:p w14:paraId="6992482D"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2BE7CF06"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505376E" w14:textId="77777777">
        <w:trPr>
          <w:trHeight w:val="2049"/>
        </w:trPr>
        <w:tc>
          <w:tcPr>
            <w:tcW w:w="2515" w:type="dxa"/>
          </w:tcPr>
          <w:p w14:paraId="05F3C8EB" w14:textId="77777777" w:rsidR="00832031" w:rsidRDefault="00000000">
            <w:pPr>
              <w:pStyle w:val="TableParagraph"/>
              <w:spacing w:before="24"/>
              <w:ind w:left="122" w:right="112"/>
              <w:jc w:val="both"/>
              <w:rPr>
                <w:sz w:val="18"/>
              </w:rPr>
            </w:pPr>
            <w:r>
              <w:rPr>
                <w:rFonts w:ascii="바탕체" w:eastAsia="바탕체" w:hAnsi="바탕체"/>
                <w:spacing w:val="-4"/>
                <w:sz w:val="18"/>
              </w:rPr>
              <w:t>화재예방</w:t>
            </w:r>
            <w:r>
              <w:rPr>
                <w:spacing w:val="-4"/>
                <w:sz w:val="18"/>
              </w:rPr>
              <w:t>,</w:t>
            </w:r>
            <w:r>
              <w:rPr>
                <w:spacing w:val="-8"/>
                <w:sz w:val="18"/>
              </w:rPr>
              <w:t xml:space="preserve"> </w:t>
            </w:r>
            <w:r>
              <w:rPr>
                <w:rFonts w:ascii="바탕체" w:eastAsia="바탕체" w:hAnsi="바탕체"/>
                <w:spacing w:val="-4"/>
                <w:sz w:val="18"/>
              </w:rPr>
              <w:t>소방시설</w:t>
            </w:r>
            <w:r>
              <w:rPr>
                <w:rFonts w:ascii="바탕체" w:eastAsia="바탕체" w:hAnsi="바탕체"/>
                <w:spacing w:val="-18"/>
                <w:sz w:val="18"/>
              </w:rPr>
              <w:t xml:space="preserve"> </w:t>
            </w:r>
            <w:r>
              <w:rPr>
                <w:rFonts w:ascii="바탕체" w:eastAsia="바탕체" w:hAnsi="바탕체"/>
                <w:spacing w:val="-4"/>
                <w:sz w:val="18"/>
              </w:rPr>
              <w:t>설치</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 xml:space="preserve">유 </w:t>
            </w:r>
            <w:r>
              <w:rPr>
                <w:rFonts w:ascii="바탕체" w:eastAsia="바탕체" w:hAnsi="바탕체"/>
                <w:spacing w:val="-4"/>
                <w:w w:val="90"/>
                <w:sz w:val="18"/>
              </w:rPr>
              <w:t>지</w:t>
            </w:r>
            <w:r>
              <w:rPr>
                <w:rFonts w:ascii="바탕체" w:eastAsia="바탕체" w:hAnsi="바탕체"/>
                <w:spacing w:val="-10"/>
                <w:w w:val="90"/>
                <w:sz w:val="18"/>
              </w:rPr>
              <w:t xml:space="preserve"> </w:t>
            </w:r>
            <w:r>
              <w:rPr>
                <w:rFonts w:ascii="바탕체" w:eastAsia="바탕체" w:hAnsi="바탕체"/>
                <w:spacing w:val="-4"/>
                <w:w w:val="90"/>
                <w:sz w:val="18"/>
              </w:rPr>
              <w:t>및</w:t>
            </w:r>
            <w:r>
              <w:rPr>
                <w:rFonts w:ascii="바탕체" w:eastAsia="바탕체" w:hAnsi="바탕체"/>
                <w:spacing w:val="-9"/>
                <w:w w:val="90"/>
                <w:sz w:val="18"/>
              </w:rPr>
              <w:t xml:space="preserve"> </w:t>
            </w:r>
            <w:r>
              <w:rPr>
                <w:rFonts w:ascii="바탕체" w:eastAsia="바탕체" w:hAnsi="바탕체"/>
                <w:spacing w:val="-4"/>
                <w:w w:val="90"/>
                <w:sz w:val="18"/>
              </w:rPr>
              <w:t>안전관리에</w:t>
            </w:r>
            <w:r>
              <w:rPr>
                <w:rFonts w:ascii="바탕체" w:eastAsia="바탕체" w:hAnsi="바탕체"/>
                <w:spacing w:val="-10"/>
                <w:w w:val="90"/>
                <w:sz w:val="18"/>
              </w:rPr>
              <w:t xml:space="preserve"> </w:t>
            </w:r>
            <w:r>
              <w:rPr>
                <w:rFonts w:ascii="바탕체" w:eastAsia="바탕체" w:hAnsi="바탕체"/>
                <w:spacing w:val="-4"/>
                <w:w w:val="90"/>
                <w:sz w:val="18"/>
              </w:rPr>
              <w:t>관한</w:t>
            </w:r>
            <w:r>
              <w:rPr>
                <w:rFonts w:ascii="바탕체" w:eastAsia="바탕체" w:hAnsi="바탕체"/>
                <w:spacing w:val="-9"/>
                <w:w w:val="90"/>
                <w:sz w:val="18"/>
              </w:rPr>
              <w:t xml:space="preserve"> </w:t>
            </w:r>
            <w:r>
              <w:rPr>
                <w:rFonts w:ascii="바탕체" w:eastAsia="바탕체" w:hAnsi="바탕체"/>
                <w:spacing w:val="-4"/>
                <w:w w:val="90"/>
                <w:sz w:val="18"/>
              </w:rPr>
              <w:t>법률</w:t>
            </w:r>
            <w:r>
              <w:rPr>
                <w:rFonts w:ascii="바탕체" w:eastAsia="바탕체" w:hAnsi="바탕체"/>
                <w:spacing w:val="-10"/>
                <w:w w:val="90"/>
                <w:sz w:val="18"/>
              </w:rPr>
              <w:t xml:space="preserve"> </w:t>
            </w:r>
            <w:r>
              <w:rPr>
                <w:rFonts w:ascii="바탕체" w:eastAsia="바탕체" w:hAnsi="바탕체"/>
                <w:spacing w:val="-4"/>
                <w:w w:val="90"/>
                <w:sz w:val="18"/>
              </w:rPr>
              <w:t xml:space="preserve">일 </w:t>
            </w:r>
            <w:r>
              <w:rPr>
                <w:rFonts w:ascii="바탕체" w:eastAsia="바탕체" w:hAnsi="바탕체"/>
                <w:sz w:val="18"/>
              </w:rPr>
              <w:t>부개정법률안</w:t>
            </w:r>
            <w:r>
              <w:rPr>
                <w:sz w:val="18"/>
              </w:rPr>
              <w:t>(Partial</w:t>
            </w:r>
            <w:r>
              <w:rPr>
                <w:spacing w:val="-12"/>
                <w:sz w:val="18"/>
              </w:rPr>
              <w:t xml:space="preserve"> </w:t>
            </w:r>
            <w:r>
              <w:rPr>
                <w:sz w:val="18"/>
              </w:rPr>
              <w:t>Amend-ment</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Act</w:t>
            </w:r>
            <w:r>
              <w:rPr>
                <w:spacing w:val="-9"/>
                <w:sz w:val="18"/>
              </w:rPr>
              <w:t xml:space="preserve"> </w:t>
            </w:r>
            <w:r>
              <w:rPr>
                <w:sz w:val="18"/>
              </w:rPr>
              <w:t>on</w:t>
            </w:r>
            <w:r>
              <w:rPr>
                <w:spacing w:val="-9"/>
                <w:sz w:val="18"/>
              </w:rPr>
              <w:t xml:space="preserve"> </w:t>
            </w:r>
            <w:r>
              <w:rPr>
                <w:sz w:val="18"/>
              </w:rPr>
              <w:t>Fire</w:t>
            </w:r>
            <w:r>
              <w:rPr>
                <w:spacing w:val="-9"/>
                <w:sz w:val="18"/>
              </w:rPr>
              <w:t xml:space="preserve"> </w:t>
            </w:r>
            <w:r>
              <w:rPr>
                <w:sz w:val="18"/>
              </w:rPr>
              <w:t>Preven-</w:t>
            </w:r>
            <w:r>
              <w:rPr>
                <w:spacing w:val="-2"/>
                <w:sz w:val="18"/>
              </w:rPr>
              <w:t>tion,</w:t>
            </w:r>
            <w:r>
              <w:rPr>
                <w:spacing w:val="-7"/>
                <w:sz w:val="18"/>
              </w:rPr>
              <w:t xml:space="preserve"> </w:t>
            </w:r>
            <w:r>
              <w:rPr>
                <w:spacing w:val="-2"/>
                <w:sz w:val="18"/>
              </w:rPr>
              <w:t>Firefighting</w:t>
            </w:r>
            <w:r>
              <w:rPr>
                <w:spacing w:val="-7"/>
                <w:sz w:val="18"/>
              </w:rPr>
              <w:t xml:space="preserve"> </w:t>
            </w:r>
            <w:r>
              <w:rPr>
                <w:spacing w:val="-2"/>
                <w:sz w:val="18"/>
              </w:rPr>
              <w:t>System</w:t>
            </w:r>
            <w:r>
              <w:rPr>
                <w:spacing w:val="-7"/>
                <w:sz w:val="18"/>
              </w:rPr>
              <w:t xml:space="preserve"> </w:t>
            </w:r>
            <w:r>
              <w:rPr>
                <w:spacing w:val="-2"/>
                <w:sz w:val="18"/>
              </w:rPr>
              <w:t>Instal-</w:t>
            </w:r>
            <w:r>
              <w:rPr>
                <w:sz w:val="18"/>
              </w:rPr>
              <w:t>lation and Safety Control)</w:t>
            </w:r>
          </w:p>
        </w:tc>
        <w:tc>
          <w:tcPr>
            <w:tcW w:w="1324" w:type="dxa"/>
          </w:tcPr>
          <w:p w14:paraId="746F84C2" w14:textId="77777777" w:rsidR="00832031" w:rsidRDefault="00000000">
            <w:pPr>
              <w:pStyle w:val="TableParagraph"/>
              <w:spacing w:before="39"/>
              <w:ind w:left="8" w:right="1"/>
              <w:rPr>
                <w:sz w:val="18"/>
              </w:rPr>
            </w:pPr>
            <w:r>
              <w:rPr>
                <w:spacing w:val="-2"/>
                <w:sz w:val="18"/>
              </w:rPr>
              <w:t>2111724</w:t>
            </w:r>
          </w:p>
        </w:tc>
        <w:tc>
          <w:tcPr>
            <w:tcW w:w="1607" w:type="dxa"/>
          </w:tcPr>
          <w:p w14:paraId="7544F8D0" w14:textId="77777777" w:rsidR="00832031" w:rsidRDefault="00000000">
            <w:pPr>
              <w:pStyle w:val="TableParagraph"/>
              <w:spacing w:before="24"/>
              <w:ind w:left="613" w:hanging="336"/>
              <w:jc w:val="left"/>
              <w:rPr>
                <w:sz w:val="18"/>
              </w:rPr>
            </w:pPr>
            <w:r>
              <w:rPr>
                <w:rFonts w:ascii="바탕체" w:eastAsia="바탕체"/>
                <w:spacing w:val="-6"/>
                <w:sz w:val="18"/>
              </w:rPr>
              <w:t>김도읍</w:t>
            </w:r>
            <w:r>
              <w:rPr>
                <w:spacing w:val="-6"/>
                <w:sz w:val="18"/>
              </w:rPr>
              <w:t>(Doeup</w:t>
            </w:r>
            <w:r>
              <w:rPr>
                <w:spacing w:val="-4"/>
                <w:sz w:val="18"/>
              </w:rPr>
              <w:t xml:space="preserve"> Kim)</w:t>
            </w:r>
          </w:p>
        </w:tc>
        <w:tc>
          <w:tcPr>
            <w:tcW w:w="4498" w:type="dxa"/>
          </w:tcPr>
          <w:p w14:paraId="720A4ACE" w14:textId="77777777" w:rsidR="00832031" w:rsidRDefault="00000000">
            <w:pPr>
              <w:pStyle w:val="TableParagraph"/>
              <w:spacing w:before="24" w:line="227" w:lineRule="exact"/>
              <w:ind w:left="123"/>
              <w:jc w:val="both"/>
              <w:rPr>
                <w:rFonts w:ascii="바탕체" w:eastAsia="바탕체"/>
                <w:sz w:val="18"/>
                <w:lang w:eastAsia="ko-KR"/>
              </w:rPr>
            </w:pPr>
            <w:r>
              <w:rPr>
                <w:spacing w:val="-8"/>
                <w:sz w:val="18"/>
                <w:lang w:eastAsia="ko-KR"/>
              </w:rPr>
              <w:t>...</w:t>
            </w:r>
            <w:r>
              <w:rPr>
                <w:sz w:val="18"/>
                <w:lang w:eastAsia="ko-KR"/>
              </w:rPr>
              <w:t xml:space="preserve"> </w:t>
            </w:r>
            <w:r>
              <w:rPr>
                <w:rFonts w:ascii="바탕체" w:eastAsia="바탕체"/>
                <w:spacing w:val="-8"/>
                <w:sz w:val="18"/>
                <w:lang w:eastAsia="ko-KR"/>
              </w:rPr>
              <w:t>노인</w:t>
            </w:r>
            <w:r>
              <w:rPr>
                <w:spacing w:val="-8"/>
                <w:sz w:val="18"/>
                <w:lang w:eastAsia="ko-KR"/>
              </w:rPr>
              <w:t>,</w:t>
            </w:r>
            <w:r>
              <w:rPr>
                <w:spacing w:val="14"/>
                <w:sz w:val="18"/>
                <w:lang w:eastAsia="ko-KR"/>
              </w:rPr>
              <w:t xml:space="preserve"> </w:t>
            </w:r>
            <w:r>
              <w:rPr>
                <w:rFonts w:ascii="바탕체" w:eastAsia="바탕체"/>
                <w:spacing w:val="-8"/>
                <w:sz w:val="18"/>
                <w:lang w:eastAsia="ko-KR"/>
              </w:rPr>
              <w:t>영유아</w:t>
            </w:r>
            <w:r>
              <w:rPr>
                <w:rFonts w:ascii="바탕체" w:eastAsia="바탕체"/>
                <w:spacing w:val="-29"/>
                <w:sz w:val="18"/>
                <w:lang w:eastAsia="ko-KR"/>
              </w:rPr>
              <w:t xml:space="preserve"> </w:t>
            </w:r>
            <w:r>
              <w:rPr>
                <w:rFonts w:ascii="바탕체" w:eastAsia="바탕체"/>
                <w:spacing w:val="-8"/>
                <w:sz w:val="18"/>
                <w:lang w:eastAsia="ko-KR"/>
              </w:rPr>
              <w:t>등이</w:t>
            </w:r>
            <w:r>
              <w:rPr>
                <w:rFonts w:ascii="바탕체" w:eastAsia="바탕체"/>
                <w:spacing w:val="-29"/>
                <w:sz w:val="18"/>
                <w:lang w:eastAsia="ko-KR"/>
              </w:rPr>
              <w:t xml:space="preserve"> </w:t>
            </w:r>
            <w:r>
              <w:rPr>
                <w:rFonts w:ascii="바탕체" w:eastAsia="바탕체"/>
                <w:spacing w:val="-8"/>
                <w:sz w:val="18"/>
                <w:lang w:eastAsia="ko-KR"/>
              </w:rPr>
              <w:t>오히려</w:t>
            </w:r>
            <w:r>
              <w:rPr>
                <w:rFonts w:ascii="바탕체" w:eastAsia="바탕체"/>
                <w:spacing w:val="-29"/>
                <w:sz w:val="18"/>
                <w:lang w:eastAsia="ko-KR"/>
              </w:rPr>
              <w:t xml:space="preserve"> </w:t>
            </w:r>
            <w:r>
              <w:rPr>
                <w:rFonts w:ascii="바탕체" w:eastAsia="바탕체"/>
                <w:spacing w:val="-8"/>
                <w:sz w:val="18"/>
                <w:lang w:eastAsia="ko-KR"/>
              </w:rPr>
              <w:t>화재</w:t>
            </w:r>
            <w:r>
              <w:rPr>
                <w:rFonts w:ascii="바탕체" w:eastAsia="바탕체"/>
                <w:spacing w:val="-29"/>
                <w:sz w:val="18"/>
                <w:lang w:eastAsia="ko-KR"/>
              </w:rPr>
              <w:t xml:space="preserve"> </w:t>
            </w:r>
            <w:r>
              <w:rPr>
                <w:rFonts w:ascii="바탕체" w:eastAsia="바탕체"/>
                <w:spacing w:val="-8"/>
                <w:sz w:val="18"/>
                <w:lang w:eastAsia="ko-KR"/>
              </w:rPr>
              <w:t>위험에</w:t>
            </w:r>
            <w:r>
              <w:rPr>
                <w:rFonts w:ascii="바탕체" w:eastAsia="바탕체"/>
                <w:spacing w:val="-29"/>
                <w:sz w:val="18"/>
                <w:lang w:eastAsia="ko-KR"/>
              </w:rPr>
              <w:t xml:space="preserve"> </w:t>
            </w:r>
            <w:r>
              <w:rPr>
                <w:rFonts w:ascii="바탕체" w:eastAsia="바탕체"/>
                <w:spacing w:val="-8"/>
                <w:sz w:val="18"/>
                <w:lang w:eastAsia="ko-KR"/>
              </w:rPr>
              <w:t>더욱</w:t>
            </w:r>
            <w:r>
              <w:rPr>
                <w:rFonts w:ascii="바탕체" w:eastAsia="바탕체"/>
                <w:spacing w:val="-29"/>
                <w:sz w:val="18"/>
                <w:lang w:eastAsia="ko-KR"/>
              </w:rPr>
              <w:t xml:space="preserve"> </w:t>
            </w:r>
            <w:r>
              <w:rPr>
                <w:rFonts w:ascii="바탕체" w:eastAsia="바탕체"/>
                <w:spacing w:val="-8"/>
                <w:sz w:val="18"/>
                <w:lang w:eastAsia="ko-KR"/>
              </w:rPr>
              <w:t>노출되어</w:t>
            </w:r>
          </w:p>
          <w:p w14:paraId="0FE4BBCC" w14:textId="77777777" w:rsidR="00832031" w:rsidRDefault="00000000">
            <w:pPr>
              <w:pStyle w:val="TableParagraph"/>
              <w:spacing w:line="244"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spacing w:val="-10"/>
                <w:sz w:val="18"/>
                <w:lang w:eastAsia="ko-KR"/>
              </w:rPr>
              <w:t>이에</w:t>
            </w:r>
            <w:r>
              <w:rPr>
                <w:rFonts w:ascii="바탕체" w:eastAsia="바탕체"/>
                <w:spacing w:val="-12"/>
                <w:sz w:val="18"/>
                <w:lang w:eastAsia="ko-KR"/>
              </w:rPr>
              <w:t xml:space="preserve"> </w:t>
            </w:r>
            <w:r>
              <w:rPr>
                <w:rFonts w:ascii="바탕체" w:eastAsia="바탕체"/>
                <w:spacing w:val="-10"/>
                <w:sz w:val="18"/>
                <w:lang w:eastAsia="ko-KR"/>
              </w:rPr>
              <w:t>노인</w:t>
            </w:r>
            <w:r>
              <w:rPr>
                <w:spacing w:val="-10"/>
                <w:sz w:val="18"/>
                <w:lang w:eastAsia="ko-KR"/>
              </w:rPr>
              <w:t>,</w:t>
            </w:r>
            <w:r>
              <w:rPr>
                <w:spacing w:val="-1"/>
                <w:sz w:val="18"/>
                <w:lang w:eastAsia="ko-KR"/>
              </w:rPr>
              <w:t xml:space="preserve"> </w:t>
            </w:r>
            <w:r>
              <w:rPr>
                <w:rFonts w:ascii="바탕체" w:eastAsia="바탕체"/>
                <w:spacing w:val="-10"/>
                <w:sz w:val="18"/>
                <w:lang w:eastAsia="ko-KR"/>
              </w:rPr>
              <w:t>영유아</w:t>
            </w:r>
            <w:r>
              <w:rPr>
                <w:rFonts w:ascii="바탕체" w:eastAsia="바탕체"/>
                <w:spacing w:val="-13"/>
                <w:sz w:val="18"/>
                <w:lang w:eastAsia="ko-KR"/>
              </w:rPr>
              <w:t xml:space="preserve"> </w:t>
            </w:r>
            <w:r>
              <w:rPr>
                <w:rFonts w:ascii="바탕체" w:eastAsia="바탕체"/>
                <w:spacing w:val="-10"/>
                <w:sz w:val="18"/>
                <w:lang w:eastAsia="ko-KR"/>
              </w:rPr>
              <w:t>등이</w:t>
            </w:r>
            <w:r>
              <w:rPr>
                <w:rFonts w:ascii="바탕체" w:eastAsia="바탕체"/>
                <w:spacing w:val="-12"/>
                <w:sz w:val="18"/>
                <w:lang w:eastAsia="ko-KR"/>
              </w:rPr>
              <w:t xml:space="preserve"> </w:t>
            </w:r>
            <w:r>
              <w:rPr>
                <w:rFonts w:ascii="바탕체" w:eastAsia="바탕체"/>
                <w:spacing w:val="-10"/>
                <w:sz w:val="18"/>
                <w:lang w:eastAsia="ko-KR"/>
              </w:rPr>
              <w:t>주로</w:t>
            </w:r>
            <w:r>
              <w:rPr>
                <w:rFonts w:ascii="바탕체" w:eastAsia="바탕체"/>
                <w:spacing w:val="-13"/>
                <w:sz w:val="18"/>
                <w:lang w:eastAsia="ko-KR"/>
              </w:rPr>
              <w:t xml:space="preserve"> </w:t>
            </w:r>
            <w:r>
              <w:rPr>
                <w:rFonts w:ascii="바탕체" w:eastAsia="바탕체"/>
                <w:spacing w:val="-10"/>
                <w:sz w:val="18"/>
                <w:lang w:eastAsia="ko-KR"/>
              </w:rPr>
              <w:t>이용하는</w:t>
            </w:r>
            <w:r>
              <w:rPr>
                <w:rFonts w:ascii="바탕체" w:eastAsia="바탕체"/>
                <w:spacing w:val="-12"/>
                <w:sz w:val="18"/>
                <w:lang w:eastAsia="ko-KR"/>
              </w:rPr>
              <w:t xml:space="preserve"> </w:t>
            </w:r>
            <w:r>
              <w:rPr>
                <w:rFonts w:ascii="바탕체" w:eastAsia="바탕체"/>
                <w:spacing w:val="-10"/>
                <w:sz w:val="18"/>
                <w:lang w:eastAsia="ko-KR"/>
              </w:rPr>
              <w:t>시설</w:t>
            </w:r>
            <w:r>
              <w:rPr>
                <w:rFonts w:ascii="바탕체" w:eastAsia="바탕체"/>
                <w:spacing w:val="-13"/>
                <w:sz w:val="18"/>
                <w:lang w:eastAsia="ko-KR"/>
              </w:rPr>
              <w:t xml:space="preserve"> </w:t>
            </w:r>
            <w:r>
              <w:rPr>
                <w:spacing w:val="-10"/>
                <w:sz w:val="18"/>
                <w:lang w:eastAsia="ko-KR"/>
              </w:rPr>
              <w:t>...</w:t>
            </w:r>
            <w:r>
              <w:rPr>
                <w:spacing w:val="-1"/>
                <w:sz w:val="18"/>
                <w:lang w:eastAsia="ko-KR"/>
              </w:rPr>
              <w:t xml:space="preserve"> </w:t>
            </w:r>
            <w:r>
              <w:rPr>
                <w:rFonts w:ascii="바탕체" w:eastAsia="바탕체"/>
                <w:spacing w:val="-10"/>
                <w:sz w:val="18"/>
                <w:lang w:eastAsia="ko-KR"/>
              </w:rPr>
              <w:t xml:space="preserve">소화기 </w:t>
            </w:r>
            <w:r>
              <w:rPr>
                <w:rFonts w:ascii="바탕체" w:eastAsia="바탕체"/>
                <w:w w:val="90"/>
                <w:sz w:val="18"/>
                <w:lang w:eastAsia="ko-KR"/>
              </w:rPr>
              <w:t>를</w:t>
            </w:r>
            <w:r>
              <w:rPr>
                <w:rFonts w:ascii="바탕체" w:eastAsia="바탕체"/>
                <w:spacing w:val="-14"/>
                <w:w w:val="90"/>
                <w:sz w:val="18"/>
                <w:lang w:eastAsia="ko-KR"/>
              </w:rPr>
              <w:t xml:space="preserve"> </w:t>
            </w:r>
            <w:r>
              <w:rPr>
                <w:rFonts w:ascii="바탕체" w:eastAsia="바탕체"/>
                <w:w w:val="90"/>
                <w:sz w:val="18"/>
                <w:lang w:eastAsia="ko-KR"/>
              </w:rPr>
              <w:t>의무적으로</w:t>
            </w:r>
            <w:r>
              <w:rPr>
                <w:rFonts w:ascii="바탕체" w:eastAsia="바탕체"/>
                <w:spacing w:val="-13"/>
                <w:w w:val="90"/>
                <w:sz w:val="18"/>
                <w:lang w:eastAsia="ko-KR"/>
              </w:rPr>
              <w:t xml:space="preserve"> </w:t>
            </w:r>
            <w:r>
              <w:rPr>
                <w:rFonts w:ascii="바탕체" w:eastAsia="바탕체"/>
                <w:w w:val="90"/>
                <w:sz w:val="18"/>
                <w:lang w:eastAsia="ko-KR"/>
              </w:rPr>
              <w:t>설치</w:t>
            </w:r>
            <w:r>
              <w:rPr>
                <w:rFonts w:ascii="바탕체" w:eastAsia="바탕체"/>
                <w:spacing w:val="-14"/>
                <w:w w:val="90"/>
                <w:sz w:val="18"/>
                <w:lang w:eastAsia="ko-KR"/>
              </w:rPr>
              <w:t xml:space="preserve"> </w:t>
            </w:r>
            <w:r>
              <w:rPr>
                <w:rFonts w:ascii="바탕체" w:eastAsia="바탕체"/>
                <w:w w:val="90"/>
                <w:sz w:val="18"/>
                <w:lang w:eastAsia="ko-KR"/>
              </w:rPr>
              <w:t>또는</w:t>
            </w:r>
            <w:r>
              <w:rPr>
                <w:rFonts w:ascii="바탕체" w:eastAsia="바탕체"/>
                <w:spacing w:val="-13"/>
                <w:w w:val="90"/>
                <w:sz w:val="18"/>
                <w:lang w:eastAsia="ko-KR"/>
              </w:rPr>
              <w:t xml:space="preserve"> </w:t>
            </w:r>
            <w:r>
              <w:rPr>
                <w:rFonts w:ascii="바탕체" w:eastAsia="바탕체"/>
                <w:w w:val="90"/>
                <w:sz w:val="18"/>
                <w:lang w:eastAsia="ko-KR"/>
              </w:rPr>
              <w:t>유지</w:t>
            </w:r>
            <w:r>
              <w:rPr>
                <w:rFonts w:ascii="돋움" w:eastAsia="돋움"/>
                <w:w w:val="90"/>
                <w:sz w:val="18"/>
                <w:lang w:eastAsia="ko-KR"/>
              </w:rPr>
              <w:t>ㆍ</w:t>
            </w:r>
            <w:r>
              <w:rPr>
                <w:rFonts w:ascii="돋움" w:eastAsia="돋움"/>
                <w:spacing w:val="23"/>
                <w:sz w:val="18"/>
                <w:lang w:eastAsia="ko-KR"/>
              </w:rPr>
              <w:t xml:space="preserve"> </w:t>
            </w:r>
            <w:r>
              <w:rPr>
                <w:rFonts w:ascii="바탕체" w:eastAsia="바탕체"/>
                <w:w w:val="90"/>
                <w:sz w:val="18"/>
                <w:lang w:eastAsia="ko-KR"/>
              </w:rPr>
              <w:t>관리하도록</w:t>
            </w:r>
            <w:r>
              <w:rPr>
                <w:rFonts w:ascii="바탕체" w:eastAsia="바탕체"/>
                <w:spacing w:val="-13"/>
                <w:w w:val="90"/>
                <w:sz w:val="18"/>
                <w:lang w:eastAsia="ko-KR"/>
              </w:rPr>
              <w:t xml:space="preserve"> </w:t>
            </w:r>
            <w:r>
              <w:rPr>
                <w:rFonts w:ascii="바탕체" w:eastAsia="바탕체"/>
                <w:w w:val="90"/>
                <w:sz w:val="18"/>
                <w:lang w:eastAsia="ko-KR"/>
              </w:rPr>
              <w:t>하여</w:t>
            </w:r>
            <w:r>
              <w:rPr>
                <w:rFonts w:ascii="바탕체" w:eastAsia="바탕체"/>
                <w:spacing w:val="-14"/>
                <w:w w:val="90"/>
                <w:sz w:val="18"/>
                <w:lang w:eastAsia="ko-KR"/>
              </w:rPr>
              <w:t xml:space="preserve"> </w:t>
            </w:r>
            <w:r>
              <w:rPr>
                <w:rFonts w:ascii="바탕체" w:eastAsia="바탕체"/>
                <w:w w:val="90"/>
                <w:sz w:val="18"/>
                <w:lang w:eastAsia="ko-KR"/>
              </w:rPr>
              <w:t xml:space="preserve">국민의 </w:t>
            </w:r>
            <w:r>
              <w:rPr>
                <w:rFonts w:ascii="바탕체" w:eastAsia="바탕체"/>
                <w:spacing w:val="-2"/>
                <w:sz w:val="18"/>
                <w:lang w:eastAsia="ko-KR"/>
              </w:rPr>
              <w:t>안전을</w:t>
            </w:r>
            <w:r>
              <w:rPr>
                <w:rFonts w:ascii="바탕체" w:eastAsia="바탕체"/>
                <w:spacing w:val="-21"/>
                <w:sz w:val="18"/>
                <w:lang w:eastAsia="ko-KR"/>
              </w:rPr>
              <w:t xml:space="preserve"> </w:t>
            </w:r>
            <w:r>
              <w:rPr>
                <w:rFonts w:ascii="바탕체" w:eastAsia="바탕체"/>
                <w:spacing w:val="-2"/>
                <w:sz w:val="18"/>
                <w:lang w:eastAsia="ko-KR"/>
              </w:rPr>
              <w:t>지키려는</w:t>
            </w:r>
            <w:r>
              <w:rPr>
                <w:rFonts w:ascii="바탕체" w:eastAsia="바탕체"/>
                <w:spacing w:val="-20"/>
                <w:sz w:val="18"/>
                <w:lang w:eastAsia="ko-KR"/>
              </w:rPr>
              <w:t xml:space="preserve"> </w:t>
            </w:r>
            <w:r>
              <w:rPr>
                <w:rFonts w:ascii="바탕체" w:eastAsia="바탕체"/>
                <w:spacing w:val="-2"/>
                <w:sz w:val="18"/>
                <w:lang w:eastAsia="ko-KR"/>
              </w:rPr>
              <w:t>것임</w:t>
            </w:r>
            <w:r>
              <w:rPr>
                <w:spacing w:val="-2"/>
                <w:sz w:val="18"/>
                <w:lang w:eastAsia="ko-KR"/>
              </w:rPr>
              <w:t>(.</w:t>
            </w:r>
            <w:r>
              <w:rPr>
                <w:spacing w:val="-10"/>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rPr>
              <w:t>The</w:t>
            </w:r>
            <w:r>
              <w:rPr>
                <w:spacing w:val="-9"/>
                <w:sz w:val="18"/>
              </w:rPr>
              <w:t xml:space="preserve"> </w:t>
            </w:r>
            <w:r>
              <w:rPr>
                <w:spacing w:val="-2"/>
                <w:sz w:val="18"/>
              </w:rPr>
              <w:t>elderly,</w:t>
            </w:r>
            <w:r>
              <w:rPr>
                <w:spacing w:val="-10"/>
                <w:sz w:val="18"/>
              </w:rPr>
              <w:t xml:space="preserve"> </w:t>
            </w:r>
            <w:r>
              <w:rPr>
                <w:spacing w:val="-2"/>
                <w:sz w:val="18"/>
              </w:rPr>
              <w:t>infants,</w:t>
            </w:r>
            <w:r>
              <w:rPr>
                <w:spacing w:val="-1"/>
                <w:sz w:val="18"/>
              </w:rPr>
              <w:t xml:space="preserve"> </w:t>
            </w:r>
            <w:r>
              <w:rPr>
                <w:spacing w:val="-2"/>
                <w:sz w:val="18"/>
              </w:rPr>
              <w:t>and</w:t>
            </w:r>
            <w:r>
              <w:rPr>
                <w:spacing w:val="4"/>
                <w:sz w:val="18"/>
              </w:rPr>
              <w:t xml:space="preserve"> </w:t>
            </w:r>
            <w:r>
              <w:rPr>
                <w:spacing w:val="-2"/>
                <w:sz w:val="18"/>
              </w:rPr>
              <w:t xml:space="preserve">young </w:t>
            </w:r>
            <w:r>
              <w:rPr>
                <w:sz w:val="18"/>
              </w:rPr>
              <w:t>children</w:t>
            </w:r>
            <w:r>
              <w:rPr>
                <w:spacing w:val="-5"/>
                <w:sz w:val="18"/>
              </w:rPr>
              <w:t xml:space="preserve"> </w:t>
            </w:r>
            <w:r>
              <w:rPr>
                <w:sz w:val="18"/>
              </w:rPr>
              <w:t>are, conversely, further exposed to fire risks. .</w:t>
            </w:r>
            <w:r>
              <w:rPr>
                <w:spacing w:val="-12"/>
                <w:sz w:val="18"/>
              </w:rPr>
              <w:t xml:space="preserve"> </w:t>
            </w:r>
            <w:r>
              <w:rPr>
                <w:sz w:val="18"/>
              </w:rPr>
              <w:t>.</w:t>
            </w:r>
            <w:r>
              <w:rPr>
                <w:spacing w:val="-11"/>
                <w:sz w:val="18"/>
              </w:rPr>
              <w:t xml:space="preserve"> </w:t>
            </w:r>
            <w:r>
              <w:rPr>
                <w:sz w:val="18"/>
              </w:rPr>
              <w:t>. Therefore,</w:t>
            </w:r>
            <w:r>
              <w:rPr>
                <w:spacing w:val="-2"/>
                <w:sz w:val="18"/>
              </w:rPr>
              <w:t xml:space="preserve"> </w:t>
            </w:r>
            <w:r>
              <w:rPr>
                <w:sz w:val="18"/>
              </w:rPr>
              <w:t>the</w:t>
            </w:r>
            <w:r>
              <w:rPr>
                <w:spacing w:val="-2"/>
                <w:sz w:val="18"/>
              </w:rPr>
              <w:t xml:space="preserve"> </w:t>
            </w:r>
            <w:r>
              <w:rPr>
                <w:sz w:val="18"/>
              </w:rPr>
              <w:t>objective</w:t>
            </w:r>
            <w:r>
              <w:rPr>
                <w:spacing w:val="-2"/>
                <w:sz w:val="18"/>
              </w:rPr>
              <w:t xml:space="preserve"> </w:t>
            </w:r>
            <w:r>
              <w:rPr>
                <w:sz w:val="18"/>
              </w:rPr>
              <w:t>is</w:t>
            </w:r>
            <w:r>
              <w:rPr>
                <w:spacing w:val="-2"/>
                <w:sz w:val="18"/>
              </w:rPr>
              <w:t xml:space="preserve"> </w:t>
            </w:r>
            <w:r>
              <w:rPr>
                <w:sz w:val="18"/>
              </w:rPr>
              <w:t>to</w:t>
            </w:r>
            <w:r>
              <w:rPr>
                <w:spacing w:val="-2"/>
                <w:sz w:val="18"/>
              </w:rPr>
              <w:t xml:space="preserve"> </w:t>
            </w:r>
            <w:r>
              <w:rPr>
                <w:sz w:val="18"/>
              </w:rPr>
              <w:t>protect</w:t>
            </w:r>
            <w:r>
              <w:rPr>
                <w:spacing w:val="-2"/>
                <w:sz w:val="18"/>
              </w:rPr>
              <w:t xml:space="preserve"> </w:t>
            </w:r>
            <w:r>
              <w:rPr>
                <w:sz w:val="18"/>
              </w:rPr>
              <w:t>public</w:t>
            </w:r>
            <w:r>
              <w:rPr>
                <w:spacing w:val="-2"/>
                <w:sz w:val="18"/>
              </w:rPr>
              <w:t xml:space="preserve"> </w:t>
            </w:r>
            <w:r>
              <w:rPr>
                <w:sz w:val="18"/>
              </w:rPr>
              <w:t>safety</w:t>
            </w:r>
            <w:r>
              <w:rPr>
                <w:spacing w:val="-2"/>
                <w:sz w:val="18"/>
              </w:rPr>
              <w:t xml:space="preserve"> </w:t>
            </w:r>
            <w:r>
              <w:rPr>
                <w:sz w:val="18"/>
              </w:rPr>
              <w:t>by</w:t>
            </w:r>
            <w:r>
              <w:rPr>
                <w:spacing w:val="-2"/>
                <w:sz w:val="18"/>
              </w:rPr>
              <w:t xml:space="preserve"> </w:t>
            </w:r>
            <w:r>
              <w:rPr>
                <w:sz w:val="18"/>
              </w:rPr>
              <w:t>man-dating the installation or maintenance and management of fire</w:t>
            </w:r>
            <w:r>
              <w:rPr>
                <w:spacing w:val="-8"/>
                <w:sz w:val="18"/>
              </w:rPr>
              <w:t xml:space="preserve"> </w:t>
            </w:r>
            <w:r>
              <w:rPr>
                <w:sz w:val="18"/>
              </w:rPr>
              <w:t>extinguishers</w:t>
            </w:r>
            <w:r>
              <w:rPr>
                <w:spacing w:val="-8"/>
                <w:sz w:val="18"/>
              </w:rPr>
              <w:t xml:space="preserve"> </w:t>
            </w:r>
            <w:r>
              <w:rPr>
                <w:sz w:val="18"/>
              </w:rPr>
              <w:t>in</w:t>
            </w:r>
            <w:r>
              <w:rPr>
                <w:spacing w:val="-8"/>
                <w:sz w:val="18"/>
              </w:rPr>
              <w:t xml:space="preserve"> </w:t>
            </w:r>
            <w:r>
              <w:rPr>
                <w:sz w:val="18"/>
              </w:rPr>
              <w:t>facilities</w:t>
            </w:r>
            <w:r>
              <w:rPr>
                <w:spacing w:val="-8"/>
                <w:sz w:val="18"/>
              </w:rPr>
              <w:t xml:space="preserve"> </w:t>
            </w:r>
            <w:r>
              <w:rPr>
                <w:sz w:val="18"/>
              </w:rPr>
              <w:t>primarily</w:t>
            </w:r>
            <w:r>
              <w:rPr>
                <w:spacing w:val="-8"/>
                <w:sz w:val="18"/>
              </w:rPr>
              <w:t xml:space="preserve"> </w:t>
            </w:r>
            <w:r>
              <w:rPr>
                <w:sz w:val="18"/>
              </w:rPr>
              <w:t>used</w:t>
            </w:r>
            <w:r>
              <w:rPr>
                <w:spacing w:val="-8"/>
                <w:sz w:val="18"/>
              </w:rPr>
              <w:t xml:space="preserve"> </w:t>
            </w:r>
            <w:r>
              <w:rPr>
                <w:sz w:val="18"/>
              </w:rPr>
              <w:t>by</w:t>
            </w:r>
            <w:r>
              <w:rPr>
                <w:spacing w:val="-8"/>
                <w:sz w:val="18"/>
              </w:rPr>
              <w:t xml:space="preserve"> </w:t>
            </w:r>
            <w:r>
              <w:rPr>
                <w:sz w:val="18"/>
              </w:rPr>
              <w:t>the</w:t>
            </w:r>
            <w:r>
              <w:rPr>
                <w:spacing w:val="-8"/>
                <w:sz w:val="18"/>
              </w:rPr>
              <w:t xml:space="preserve"> </w:t>
            </w:r>
            <w:r>
              <w:rPr>
                <w:sz w:val="18"/>
              </w:rPr>
              <w:t>elderly, infants, and young children.</w:t>
            </w:r>
            <w:r>
              <w:rPr>
                <w:spacing w:val="80"/>
                <w:sz w:val="18"/>
              </w:rPr>
              <w:t xml:space="preserve">  </w:t>
            </w:r>
            <w:r>
              <w:rPr>
                <w:sz w:val="18"/>
              </w:rPr>
              <w:t>)</w:t>
            </w:r>
          </w:p>
        </w:tc>
      </w:tr>
      <w:tr w:rsidR="00832031" w14:paraId="78EDBA63" w14:textId="77777777">
        <w:trPr>
          <w:trHeight w:val="1830"/>
        </w:trPr>
        <w:tc>
          <w:tcPr>
            <w:tcW w:w="2515" w:type="dxa"/>
          </w:tcPr>
          <w:p w14:paraId="442C6B40"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771B4C7D" w14:textId="77777777" w:rsidR="00832031" w:rsidRDefault="00000000">
            <w:pPr>
              <w:pStyle w:val="TableParagraph"/>
              <w:spacing w:before="39"/>
              <w:ind w:left="8" w:right="1"/>
              <w:rPr>
                <w:sz w:val="18"/>
              </w:rPr>
            </w:pPr>
            <w:r>
              <w:rPr>
                <w:spacing w:val="-2"/>
                <w:sz w:val="18"/>
              </w:rPr>
              <w:t>2111797</w:t>
            </w:r>
          </w:p>
        </w:tc>
        <w:tc>
          <w:tcPr>
            <w:tcW w:w="1607" w:type="dxa"/>
          </w:tcPr>
          <w:p w14:paraId="6D525A3C" w14:textId="77777777" w:rsidR="00832031" w:rsidRDefault="00000000">
            <w:pPr>
              <w:pStyle w:val="TableParagraph"/>
              <w:spacing w:before="24"/>
              <w:ind w:left="558" w:right="234" w:hanging="311"/>
              <w:jc w:val="left"/>
              <w:rPr>
                <w:sz w:val="18"/>
              </w:rPr>
            </w:pPr>
            <w:r>
              <w:rPr>
                <w:rFonts w:ascii="바탕체" w:eastAsia="바탕체"/>
                <w:spacing w:val="-4"/>
                <w:sz w:val="18"/>
              </w:rPr>
              <w:t>문진석</w:t>
            </w:r>
            <w:r>
              <w:rPr>
                <w:spacing w:val="-4"/>
                <w:sz w:val="18"/>
              </w:rPr>
              <w:t xml:space="preserve">(Jinseog </w:t>
            </w:r>
            <w:r>
              <w:rPr>
                <w:spacing w:val="-2"/>
                <w:sz w:val="18"/>
              </w:rPr>
              <w:t>Moon)</w:t>
            </w:r>
          </w:p>
        </w:tc>
        <w:tc>
          <w:tcPr>
            <w:tcW w:w="4498" w:type="dxa"/>
          </w:tcPr>
          <w:p w14:paraId="0B5C8F2F" w14:textId="77777777" w:rsidR="00832031" w:rsidRDefault="00000000">
            <w:pPr>
              <w:pStyle w:val="TableParagraph"/>
              <w:spacing w:before="24" w:line="244"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이에</w:t>
            </w:r>
            <w:r>
              <w:rPr>
                <w:rFonts w:ascii="바탕체" w:eastAsia="바탕체"/>
                <w:spacing w:val="-6"/>
                <w:w w:val="90"/>
                <w:sz w:val="18"/>
                <w:lang w:eastAsia="ko-KR"/>
              </w:rPr>
              <w:t xml:space="preserve"> </w:t>
            </w:r>
            <w:r>
              <w:rPr>
                <w:rFonts w:ascii="바탕체" w:eastAsia="바탕체"/>
                <w:w w:val="90"/>
                <w:sz w:val="18"/>
                <w:lang w:eastAsia="ko-KR"/>
              </w:rPr>
              <w:t>노인</w:t>
            </w:r>
            <w:r>
              <w:rPr>
                <w:rFonts w:ascii="바탕체" w:eastAsia="바탕체"/>
                <w:spacing w:val="-6"/>
                <w:w w:val="90"/>
                <w:sz w:val="18"/>
                <w:lang w:eastAsia="ko-KR"/>
              </w:rPr>
              <w:t xml:space="preserve"> </w:t>
            </w:r>
            <w:r>
              <w:rPr>
                <w:rFonts w:ascii="바탕체" w:eastAsia="바탕체"/>
                <w:w w:val="90"/>
                <w:sz w:val="18"/>
                <w:lang w:eastAsia="ko-KR"/>
              </w:rPr>
              <w:t>교통사고가</w:t>
            </w:r>
            <w:r>
              <w:rPr>
                <w:rFonts w:ascii="바탕체" w:eastAsia="바탕체"/>
                <w:spacing w:val="-6"/>
                <w:w w:val="90"/>
                <w:sz w:val="18"/>
                <w:lang w:eastAsia="ko-KR"/>
              </w:rPr>
              <w:t xml:space="preserve"> </w:t>
            </w:r>
            <w:r>
              <w:rPr>
                <w:rFonts w:ascii="바탕체" w:eastAsia="바탕체"/>
                <w:w w:val="90"/>
                <w:sz w:val="18"/>
                <w:lang w:eastAsia="ko-KR"/>
              </w:rPr>
              <w:t>빈번하게</w:t>
            </w:r>
            <w:r>
              <w:rPr>
                <w:rFonts w:ascii="바탕체" w:eastAsia="바탕체"/>
                <w:spacing w:val="-6"/>
                <w:w w:val="90"/>
                <w:sz w:val="18"/>
                <w:lang w:eastAsia="ko-KR"/>
              </w:rPr>
              <w:t xml:space="preserve"> </w:t>
            </w:r>
            <w:r>
              <w:rPr>
                <w:rFonts w:ascii="바탕체" w:eastAsia="바탕체"/>
                <w:w w:val="90"/>
                <w:sz w:val="18"/>
                <w:lang w:eastAsia="ko-KR"/>
              </w:rPr>
              <w:t>발생하는</w:t>
            </w:r>
            <w:r>
              <w:rPr>
                <w:rFonts w:ascii="바탕체" w:eastAsia="바탕체"/>
                <w:spacing w:val="-6"/>
                <w:w w:val="90"/>
                <w:sz w:val="18"/>
                <w:lang w:eastAsia="ko-KR"/>
              </w:rPr>
              <w:t xml:space="preserve"> </w:t>
            </w:r>
            <w:r>
              <w:rPr>
                <w:rFonts w:ascii="바탕체" w:eastAsia="바탕체"/>
                <w:w w:val="90"/>
                <w:sz w:val="18"/>
                <w:lang w:eastAsia="ko-KR"/>
              </w:rPr>
              <w:t>병원과</w:t>
            </w:r>
            <w:r>
              <w:rPr>
                <w:rFonts w:ascii="바탕체" w:eastAsia="바탕체"/>
                <w:spacing w:val="-6"/>
                <w:w w:val="90"/>
                <w:sz w:val="18"/>
                <w:lang w:eastAsia="ko-KR"/>
              </w:rPr>
              <w:t xml:space="preserve"> </w:t>
            </w:r>
            <w:r>
              <w:rPr>
                <w:rFonts w:ascii="바탕체" w:eastAsia="바탕체"/>
                <w:w w:val="90"/>
                <w:sz w:val="18"/>
                <w:lang w:eastAsia="ko-KR"/>
              </w:rPr>
              <w:t>시장 주변 등을 노인 보호구역으로 지정하여 교통사고의 위험 으로부터</w:t>
            </w:r>
            <w:r>
              <w:rPr>
                <w:rFonts w:ascii="바탕체" w:eastAsia="바탕체"/>
                <w:spacing w:val="-3"/>
                <w:w w:val="90"/>
                <w:sz w:val="18"/>
                <w:lang w:eastAsia="ko-KR"/>
              </w:rPr>
              <w:t xml:space="preserve"> </w:t>
            </w:r>
            <w:r>
              <w:rPr>
                <w:rFonts w:ascii="바탕체" w:eastAsia="바탕체"/>
                <w:w w:val="90"/>
                <w:sz w:val="18"/>
                <w:lang w:eastAsia="ko-KR"/>
              </w:rPr>
              <w:t>교통약자인</w:t>
            </w:r>
            <w:r>
              <w:rPr>
                <w:rFonts w:ascii="바탕체" w:eastAsia="바탕체"/>
                <w:spacing w:val="-3"/>
                <w:w w:val="90"/>
                <w:sz w:val="18"/>
                <w:lang w:eastAsia="ko-KR"/>
              </w:rPr>
              <w:t xml:space="preserve"> </w:t>
            </w:r>
            <w:r>
              <w:rPr>
                <w:rFonts w:ascii="바탕체" w:eastAsia="바탕체"/>
                <w:w w:val="90"/>
                <w:sz w:val="18"/>
                <w:lang w:eastAsia="ko-KR"/>
              </w:rPr>
              <w:t>노인을</w:t>
            </w:r>
            <w:r>
              <w:rPr>
                <w:rFonts w:ascii="바탕체" w:eastAsia="바탕체"/>
                <w:spacing w:val="-3"/>
                <w:w w:val="90"/>
                <w:sz w:val="18"/>
                <w:lang w:eastAsia="ko-KR"/>
              </w:rPr>
              <w:t xml:space="preserve"> </w:t>
            </w:r>
            <w:r>
              <w:rPr>
                <w:rFonts w:ascii="바탕체" w:eastAsia="바탕체"/>
                <w:w w:val="90"/>
                <w:sz w:val="18"/>
                <w:lang w:eastAsia="ko-KR"/>
              </w:rPr>
              <w:t>보호하고자</w:t>
            </w:r>
            <w:r>
              <w:rPr>
                <w:rFonts w:ascii="바탕체" w:eastAsia="바탕체"/>
                <w:spacing w:val="-3"/>
                <w:w w:val="90"/>
                <w:sz w:val="18"/>
                <w:lang w:eastAsia="ko-KR"/>
              </w:rPr>
              <w:t xml:space="preserve"> </w:t>
            </w:r>
            <w:r>
              <w:rPr>
                <w:rFonts w:ascii="바탕체" w:eastAsia="바탕체"/>
                <w:w w:val="90"/>
                <w:sz w:val="18"/>
                <w:lang w:eastAsia="ko-KR"/>
              </w:rPr>
              <w:t>하려는</w:t>
            </w:r>
            <w:r>
              <w:rPr>
                <w:rFonts w:ascii="바탕체" w:eastAsia="바탕체"/>
                <w:spacing w:val="-3"/>
                <w:w w:val="90"/>
                <w:sz w:val="18"/>
                <w:lang w:eastAsia="ko-KR"/>
              </w:rPr>
              <w:t xml:space="preserve"> </w:t>
            </w:r>
            <w:r>
              <w:rPr>
                <w:rFonts w:ascii="바탕체" w:eastAsia="바탕체"/>
                <w:w w:val="90"/>
                <w:sz w:val="18"/>
                <w:lang w:eastAsia="ko-KR"/>
              </w:rPr>
              <w:t>것임</w:t>
            </w:r>
            <w:r>
              <w:rPr>
                <w:w w:val="90"/>
                <w:sz w:val="18"/>
                <w:lang w:eastAsia="ko-KR"/>
              </w:rPr>
              <w:t>(.</w:t>
            </w:r>
            <w:r>
              <w:rPr>
                <w:spacing w:val="-1"/>
                <w:w w:val="90"/>
                <w:sz w:val="18"/>
                <w:lang w:eastAsia="ko-KR"/>
              </w:rPr>
              <w:t xml:space="preserve"> </w:t>
            </w:r>
            <w:r>
              <w:rPr>
                <w:w w:val="90"/>
                <w:sz w:val="18"/>
                <w:lang w:eastAsia="ko-KR"/>
              </w:rPr>
              <w:t>.</w:t>
            </w:r>
            <w:r>
              <w:rPr>
                <w:spacing w:val="-1"/>
                <w:w w:val="90"/>
                <w:sz w:val="18"/>
                <w:lang w:eastAsia="ko-KR"/>
              </w:rPr>
              <w:t xml:space="preserve"> </w:t>
            </w:r>
            <w:r>
              <w:rPr>
                <w:w w:val="90"/>
                <w:sz w:val="18"/>
                <w:lang w:eastAsia="ko-KR"/>
              </w:rPr>
              <w:t xml:space="preserve">. </w:t>
            </w:r>
            <w:r>
              <w:rPr>
                <w:sz w:val="18"/>
              </w:rPr>
              <w:t>Therefore, the objective is to protect the elderly, who are traffic-vulnerable individuals, from the risk of traffic acci-dents by designating areas surrounding hospitals and mar-ketplaces where traffic accidents involving the elderly fre-quently occur as Senior Protection Zones.</w:t>
            </w:r>
            <w:r>
              <w:rPr>
                <w:spacing w:val="80"/>
                <w:sz w:val="18"/>
              </w:rPr>
              <w:t xml:space="preserve">  </w:t>
            </w:r>
            <w:r>
              <w:rPr>
                <w:sz w:val="18"/>
              </w:rPr>
              <w:t>)</w:t>
            </w:r>
          </w:p>
        </w:tc>
      </w:tr>
      <w:tr w:rsidR="00832031" w14:paraId="39C5B780" w14:textId="77777777">
        <w:trPr>
          <w:trHeight w:val="2049"/>
        </w:trPr>
        <w:tc>
          <w:tcPr>
            <w:tcW w:w="2515" w:type="dxa"/>
          </w:tcPr>
          <w:p w14:paraId="531470A2"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국민체육진흥법 일부개정법률 </w:t>
            </w:r>
            <w:r>
              <w:rPr>
                <w:rFonts w:ascii="바탕체" w:eastAsia="바탕체"/>
                <w:sz w:val="18"/>
              </w:rPr>
              <w:t>안</w:t>
            </w:r>
            <w:r>
              <w:rPr>
                <w:sz w:val="18"/>
              </w:rPr>
              <w:t xml:space="preserve">(Partial Amendment to the </w:t>
            </w:r>
            <w:r>
              <w:rPr>
                <w:spacing w:val="-2"/>
                <w:sz w:val="18"/>
              </w:rPr>
              <w:t>National</w:t>
            </w:r>
            <w:r>
              <w:rPr>
                <w:spacing w:val="2"/>
                <w:sz w:val="18"/>
              </w:rPr>
              <w:t xml:space="preserve"> </w:t>
            </w:r>
            <w:r>
              <w:rPr>
                <w:spacing w:val="-2"/>
                <w:sz w:val="18"/>
              </w:rPr>
              <w:t>Sports</w:t>
            </w:r>
            <w:r>
              <w:rPr>
                <w:spacing w:val="2"/>
                <w:sz w:val="18"/>
              </w:rPr>
              <w:t xml:space="preserve"> </w:t>
            </w:r>
            <w:r>
              <w:rPr>
                <w:spacing w:val="-2"/>
                <w:sz w:val="18"/>
              </w:rPr>
              <w:t>Promotion</w:t>
            </w:r>
            <w:r>
              <w:rPr>
                <w:spacing w:val="2"/>
                <w:sz w:val="18"/>
              </w:rPr>
              <w:t xml:space="preserve"> </w:t>
            </w:r>
            <w:r>
              <w:rPr>
                <w:spacing w:val="-4"/>
                <w:sz w:val="18"/>
              </w:rPr>
              <w:t>Act)</w:t>
            </w:r>
          </w:p>
        </w:tc>
        <w:tc>
          <w:tcPr>
            <w:tcW w:w="1324" w:type="dxa"/>
          </w:tcPr>
          <w:p w14:paraId="5231DCAE" w14:textId="77777777" w:rsidR="00832031" w:rsidRDefault="00000000">
            <w:pPr>
              <w:pStyle w:val="TableParagraph"/>
              <w:spacing w:before="39"/>
              <w:ind w:left="8" w:right="1"/>
              <w:rPr>
                <w:sz w:val="18"/>
              </w:rPr>
            </w:pPr>
            <w:r>
              <w:rPr>
                <w:spacing w:val="-2"/>
                <w:sz w:val="18"/>
              </w:rPr>
              <w:t>2111807</w:t>
            </w:r>
          </w:p>
        </w:tc>
        <w:tc>
          <w:tcPr>
            <w:tcW w:w="1607" w:type="dxa"/>
          </w:tcPr>
          <w:p w14:paraId="5DEBD347" w14:textId="77777777" w:rsidR="00832031" w:rsidRDefault="00000000">
            <w:pPr>
              <w:pStyle w:val="TableParagraph"/>
              <w:spacing w:before="24"/>
              <w:ind w:left="587" w:right="208" w:hanging="365"/>
              <w:jc w:val="left"/>
              <w:rPr>
                <w:sz w:val="18"/>
              </w:rPr>
            </w:pPr>
            <w:r>
              <w:rPr>
                <w:rFonts w:ascii="바탕체" w:eastAsia="바탕체"/>
                <w:spacing w:val="-4"/>
                <w:sz w:val="18"/>
              </w:rPr>
              <w:t>양정숙</w:t>
            </w:r>
            <w:r>
              <w:rPr>
                <w:spacing w:val="-4"/>
                <w:sz w:val="18"/>
              </w:rPr>
              <w:t xml:space="preserve">(Jungsuk </w:t>
            </w:r>
            <w:r>
              <w:rPr>
                <w:spacing w:val="-2"/>
                <w:sz w:val="18"/>
              </w:rPr>
              <w:t>Yang)</w:t>
            </w:r>
          </w:p>
        </w:tc>
        <w:tc>
          <w:tcPr>
            <w:tcW w:w="4498" w:type="dxa"/>
          </w:tcPr>
          <w:p w14:paraId="3B15435A" w14:textId="77777777" w:rsidR="00832031" w:rsidRDefault="00000000">
            <w:pPr>
              <w:pStyle w:val="TableParagraph"/>
              <w:spacing w:before="24" w:line="242" w:lineRule="auto"/>
              <w:ind w:left="123" w:right="110"/>
              <w:jc w:val="both"/>
              <w:rPr>
                <w:sz w:val="18"/>
              </w:rPr>
            </w:pPr>
            <w:r>
              <w:rPr>
                <w:w w:val="90"/>
                <w:sz w:val="18"/>
                <w:lang w:eastAsia="ko-KR"/>
              </w:rPr>
              <w:t>...</w:t>
            </w:r>
            <w:r>
              <w:rPr>
                <w:spacing w:val="20"/>
                <w:sz w:val="18"/>
                <w:lang w:eastAsia="ko-KR"/>
              </w:rPr>
              <w:t xml:space="preserve"> </w:t>
            </w:r>
            <w:r>
              <w:rPr>
                <w:rFonts w:ascii="바탕체" w:eastAsia="바탕체" w:hAnsi="바탕체"/>
                <w:w w:val="90"/>
                <w:sz w:val="18"/>
                <w:lang w:eastAsia="ko-KR"/>
              </w:rPr>
              <w:t>노인의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체육</w:t>
            </w:r>
            <w:r>
              <w:rPr>
                <w:rFonts w:ascii="바탕체" w:eastAsia="바탕체" w:hAnsi="바탕체"/>
                <w:spacing w:val="-13"/>
                <w:w w:val="90"/>
                <w:sz w:val="18"/>
                <w:lang w:eastAsia="ko-KR"/>
              </w:rPr>
              <w:t xml:space="preserve"> </w:t>
            </w:r>
            <w:r>
              <w:rPr>
                <w:rFonts w:ascii="바탕체" w:eastAsia="바탕체" w:hAnsi="바탕체"/>
                <w:w w:val="90"/>
                <w:sz w:val="18"/>
                <w:lang w:eastAsia="ko-KR"/>
              </w:rPr>
              <w:t>활동에</w:t>
            </w:r>
            <w:r>
              <w:rPr>
                <w:rFonts w:ascii="바탕체" w:eastAsia="바탕체" w:hAnsi="바탕체"/>
                <w:spacing w:val="-14"/>
                <w:w w:val="90"/>
                <w:sz w:val="18"/>
                <w:lang w:eastAsia="ko-KR"/>
              </w:rPr>
              <w:t xml:space="preserve"> </w:t>
            </w:r>
            <w:r>
              <w:rPr>
                <w:rFonts w:ascii="바탕체" w:eastAsia="바탕체" w:hAnsi="바탕체"/>
                <w:w w:val="90"/>
                <w:sz w:val="18"/>
                <w:lang w:eastAsia="ko-KR"/>
              </w:rPr>
              <w:t>필요한</w:t>
            </w:r>
            <w:r>
              <w:rPr>
                <w:rFonts w:ascii="바탕체" w:eastAsia="바탕체" w:hAnsi="바탕체"/>
                <w:spacing w:val="-13"/>
                <w:w w:val="90"/>
                <w:sz w:val="18"/>
                <w:lang w:eastAsia="ko-KR"/>
              </w:rPr>
              <w:t xml:space="preserve"> </w:t>
            </w:r>
            <w:r>
              <w:rPr>
                <w:rFonts w:ascii="바탕체" w:eastAsia="바탕체" w:hAnsi="바탕체"/>
                <w:w w:val="90"/>
                <w:sz w:val="18"/>
                <w:lang w:eastAsia="ko-KR"/>
              </w:rPr>
              <w:t>시설을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설치</w:t>
            </w:r>
            <w:r>
              <w:rPr>
                <w:rFonts w:ascii="Verdana" w:eastAsia="Verdana" w:hAnsi="Verdana"/>
                <w:i/>
                <w:w w:val="90"/>
                <w:sz w:val="18"/>
                <w:lang w:eastAsia="ko-KR"/>
              </w:rPr>
              <w:t>·</w:t>
            </w:r>
            <w:r>
              <w:rPr>
                <w:rFonts w:ascii="바탕체" w:eastAsia="바탕체" w:hAnsi="바탕체"/>
                <w:w w:val="90"/>
                <w:sz w:val="18"/>
                <w:lang w:eastAsia="ko-KR"/>
              </w:rPr>
              <w:t>운영하도록</w:t>
            </w:r>
            <w:r>
              <w:rPr>
                <w:rFonts w:ascii="바탕체" w:eastAsia="바탕체" w:hAnsi="바탕체"/>
                <w:spacing w:val="-13"/>
                <w:w w:val="90"/>
                <w:sz w:val="18"/>
                <w:lang w:eastAsia="ko-KR"/>
              </w:rPr>
              <w:t xml:space="preserve"> </w:t>
            </w:r>
            <w:r>
              <w:rPr>
                <w:rFonts w:ascii="바탕체" w:eastAsia="바탕체" w:hAnsi="바탕체"/>
                <w:w w:val="90"/>
                <w:sz w:val="18"/>
                <w:lang w:eastAsia="ko-KR"/>
              </w:rPr>
              <w:t>하 고</w:t>
            </w:r>
            <w:r>
              <w:rPr>
                <w:w w:val="90"/>
                <w:sz w:val="18"/>
                <w:lang w:eastAsia="ko-KR"/>
              </w:rPr>
              <w:t>,</w:t>
            </w:r>
            <w:r>
              <w:rPr>
                <w:spacing w:val="-2"/>
                <w:sz w:val="18"/>
                <w:lang w:eastAsia="ko-KR"/>
              </w:rPr>
              <w:t xml:space="preserve"> </w:t>
            </w:r>
            <w:r>
              <w:rPr>
                <w:rFonts w:ascii="바탕체" w:eastAsia="바탕체" w:hAnsi="바탕체"/>
                <w:w w:val="90"/>
                <w:sz w:val="18"/>
                <w:lang w:eastAsia="ko-KR"/>
              </w:rPr>
              <w:t>노인</w:t>
            </w:r>
            <w:r>
              <w:rPr>
                <w:rFonts w:ascii="바탕체" w:eastAsia="바탕체" w:hAnsi="바탕체"/>
                <w:spacing w:val="-14"/>
                <w:w w:val="90"/>
                <w:sz w:val="18"/>
                <w:lang w:eastAsia="ko-KR"/>
              </w:rPr>
              <w:t xml:space="preserve"> </w:t>
            </w:r>
            <w:r>
              <w:rPr>
                <w:rFonts w:ascii="바탕체" w:eastAsia="바탕체" w:hAnsi="바탕체"/>
                <w:w w:val="90"/>
                <w:sz w:val="18"/>
                <w:lang w:eastAsia="ko-KR"/>
              </w:rPr>
              <w:t>체육을</w:t>
            </w:r>
            <w:r>
              <w:rPr>
                <w:rFonts w:ascii="바탕체" w:eastAsia="바탕체" w:hAnsi="바탕체"/>
                <w:spacing w:val="-13"/>
                <w:w w:val="90"/>
                <w:sz w:val="18"/>
                <w:lang w:eastAsia="ko-KR"/>
              </w:rPr>
              <w:t xml:space="preserve"> </w:t>
            </w:r>
            <w:r>
              <w:rPr>
                <w:rFonts w:ascii="바탕체" w:eastAsia="바탕체" w:hAnsi="바탕체"/>
                <w:w w:val="90"/>
                <w:sz w:val="18"/>
                <w:lang w:eastAsia="ko-KR"/>
              </w:rPr>
              <w:t>전담하여</w:t>
            </w:r>
            <w:r>
              <w:rPr>
                <w:rFonts w:ascii="바탕체" w:eastAsia="바탕체" w:hAnsi="바탕체"/>
                <w:spacing w:val="-14"/>
                <w:w w:val="90"/>
                <w:sz w:val="18"/>
                <w:lang w:eastAsia="ko-KR"/>
              </w:rPr>
              <w:t xml:space="preserve"> </w:t>
            </w:r>
            <w:r>
              <w:rPr>
                <w:rFonts w:ascii="바탕체" w:eastAsia="바탕체" w:hAnsi="바탕체"/>
                <w:w w:val="90"/>
                <w:sz w:val="18"/>
                <w:lang w:eastAsia="ko-KR"/>
              </w:rPr>
              <w:t>수행하는</w:t>
            </w:r>
            <w:r>
              <w:rPr>
                <w:rFonts w:ascii="바탕체" w:eastAsia="바탕체" w:hAnsi="바탕체"/>
                <w:spacing w:val="-13"/>
                <w:w w:val="90"/>
                <w:sz w:val="18"/>
                <w:lang w:eastAsia="ko-KR"/>
              </w:rPr>
              <w:t xml:space="preserve"> </w:t>
            </w:r>
            <w:r>
              <w:rPr>
                <w:rFonts w:ascii="바탕체" w:eastAsia="바탕체" w:hAnsi="바탕체"/>
                <w:w w:val="90"/>
                <w:sz w:val="18"/>
                <w:lang w:eastAsia="ko-KR"/>
              </w:rPr>
              <w:t>기관을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설치하도록</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함 으로써 고령화 사회를 대비하고 노인의 체육활동에 대한 </w:t>
            </w:r>
            <w:r>
              <w:rPr>
                <w:rFonts w:ascii="바탕체" w:eastAsia="바탕체" w:hAnsi="바탕체"/>
                <w:spacing w:val="-2"/>
                <w:sz w:val="18"/>
                <w:lang w:eastAsia="ko-KR"/>
              </w:rPr>
              <w:t>전문적인</w:t>
            </w:r>
            <w:r>
              <w:rPr>
                <w:rFonts w:ascii="바탕체" w:eastAsia="바탕체" w:hAnsi="바탕체"/>
                <w:spacing w:val="-21"/>
                <w:sz w:val="18"/>
                <w:lang w:eastAsia="ko-KR"/>
              </w:rPr>
              <w:t xml:space="preserve"> </w:t>
            </w:r>
            <w:r>
              <w:rPr>
                <w:rFonts w:ascii="바탕체" w:eastAsia="바탕체" w:hAnsi="바탕체"/>
                <w:spacing w:val="-2"/>
                <w:sz w:val="18"/>
                <w:lang w:eastAsia="ko-KR"/>
              </w:rPr>
              <w:t>지원을</w:t>
            </w:r>
            <w:r>
              <w:rPr>
                <w:rFonts w:ascii="바탕체" w:eastAsia="바탕체" w:hAnsi="바탕체"/>
                <w:spacing w:val="-20"/>
                <w:sz w:val="18"/>
                <w:lang w:eastAsia="ko-KR"/>
              </w:rPr>
              <w:t xml:space="preserve"> </w:t>
            </w:r>
            <w:r>
              <w:rPr>
                <w:rFonts w:ascii="바탕체" w:eastAsia="바탕체" w:hAnsi="바탕체"/>
                <w:spacing w:val="-2"/>
                <w:sz w:val="18"/>
                <w:lang w:eastAsia="ko-KR"/>
              </w:rPr>
              <w:t>하려는</w:t>
            </w:r>
            <w:r>
              <w:rPr>
                <w:rFonts w:ascii="바탕체" w:eastAsia="바탕체" w:hAnsi="바탕체"/>
                <w:spacing w:val="-21"/>
                <w:sz w:val="18"/>
                <w:lang w:eastAsia="ko-KR"/>
              </w:rPr>
              <w:t xml:space="preserve"> </w:t>
            </w:r>
            <w:r>
              <w:rPr>
                <w:rFonts w:ascii="바탕체" w:eastAsia="바탕체" w:hAnsi="바탕체"/>
                <w:spacing w:val="-2"/>
                <w:sz w:val="18"/>
                <w:lang w:eastAsia="ko-KR"/>
              </w:rPr>
              <w:t>것임</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10"/>
                <w:sz w:val="18"/>
                <w:lang w:eastAsia="ko-KR"/>
              </w:rPr>
              <w:t xml:space="preserve"> </w:t>
            </w:r>
            <w:r>
              <w:rPr>
                <w:spacing w:val="-2"/>
                <w:sz w:val="18"/>
              </w:rPr>
              <w:t>The</w:t>
            </w:r>
            <w:r>
              <w:rPr>
                <w:spacing w:val="-9"/>
                <w:sz w:val="18"/>
              </w:rPr>
              <w:t xml:space="preserve"> </w:t>
            </w:r>
            <w:r>
              <w:rPr>
                <w:spacing w:val="-2"/>
                <w:sz w:val="18"/>
              </w:rPr>
              <w:t>objective</w:t>
            </w:r>
            <w:r>
              <w:rPr>
                <w:spacing w:val="-9"/>
                <w:sz w:val="18"/>
              </w:rPr>
              <w:t xml:space="preserve"> </w:t>
            </w:r>
            <w:r>
              <w:rPr>
                <w:spacing w:val="-2"/>
                <w:sz w:val="18"/>
              </w:rPr>
              <w:t>is</w:t>
            </w:r>
            <w:r>
              <w:rPr>
                <w:spacing w:val="-9"/>
                <w:sz w:val="18"/>
              </w:rPr>
              <w:t xml:space="preserve"> </w:t>
            </w:r>
            <w:r>
              <w:rPr>
                <w:spacing w:val="-2"/>
                <w:sz w:val="18"/>
              </w:rPr>
              <w:t>to</w:t>
            </w:r>
            <w:r>
              <w:rPr>
                <w:spacing w:val="-10"/>
                <w:sz w:val="18"/>
              </w:rPr>
              <w:t xml:space="preserve"> </w:t>
            </w:r>
            <w:r>
              <w:rPr>
                <w:spacing w:val="-2"/>
                <w:sz w:val="18"/>
              </w:rPr>
              <w:t>pre-</w:t>
            </w:r>
            <w:r>
              <w:rPr>
                <w:sz w:val="18"/>
              </w:rPr>
              <w:t>pare for the aged society and provide specialized support for the physical activities of the elderly by mandating the installation and operation of necessary facilities for senior physical</w:t>
            </w:r>
            <w:r>
              <w:rPr>
                <w:spacing w:val="-12"/>
                <w:sz w:val="18"/>
              </w:rPr>
              <w:t xml:space="preserve"> </w:t>
            </w:r>
            <w:r>
              <w:rPr>
                <w:sz w:val="18"/>
              </w:rPr>
              <w:t>activity</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and</w:t>
            </w:r>
            <w:r>
              <w:rPr>
                <w:spacing w:val="-11"/>
                <w:sz w:val="18"/>
              </w:rPr>
              <w:t xml:space="preserve"> </w:t>
            </w:r>
            <w:r>
              <w:rPr>
                <w:sz w:val="18"/>
              </w:rPr>
              <w:t>establishing</w:t>
            </w:r>
            <w:r>
              <w:rPr>
                <w:spacing w:val="-11"/>
                <w:sz w:val="18"/>
              </w:rPr>
              <w:t xml:space="preserve"> </w:t>
            </w:r>
            <w:r>
              <w:rPr>
                <w:sz w:val="18"/>
              </w:rPr>
              <w:t>an</w:t>
            </w:r>
            <w:r>
              <w:rPr>
                <w:spacing w:val="-5"/>
                <w:sz w:val="18"/>
              </w:rPr>
              <w:t xml:space="preserve"> </w:t>
            </w:r>
            <w:r>
              <w:rPr>
                <w:sz w:val="18"/>
              </w:rPr>
              <w:t>institution</w:t>
            </w:r>
            <w:r>
              <w:rPr>
                <w:spacing w:val="-5"/>
                <w:sz w:val="18"/>
              </w:rPr>
              <w:t xml:space="preserve"> </w:t>
            </w:r>
            <w:r>
              <w:rPr>
                <w:sz w:val="18"/>
              </w:rPr>
              <w:t>exclu-sively responsible for overseeing senior sports.</w:t>
            </w:r>
            <w:r>
              <w:rPr>
                <w:spacing w:val="80"/>
                <w:sz w:val="18"/>
              </w:rPr>
              <w:t xml:space="preserve">  </w:t>
            </w:r>
            <w:r>
              <w:rPr>
                <w:sz w:val="18"/>
              </w:rPr>
              <w:t>)</w:t>
            </w:r>
          </w:p>
        </w:tc>
      </w:tr>
      <w:tr w:rsidR="00832031" w14:paraId="5E0CFB64" w14:textId="77777777">
        <w:trPr>
          <w:trHeight w:val="2268"/>
        </w:trPr>
        <w:tc>
          <w:tcPr>
            <w:tcW w:w="2515" w:type="dxa"/>
          </w:tcPr>
          <w:p w14:paraId="711D813D"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13F3F5E7" w14:textId="77777777" w:rsidR="00832031" w:rsidRDefault="00000000">
            <w:pPr>
              <w:pStyle w:val="TableParagraph"/>
              <w:spacing w:before="39"/>
              <w:ind w:left="8" w:right="1"/>
              <w:rPr>
                <w:sz w:val="18"/>
              </w:rPr>
            </w:pPr>
            <w:r>
              <w:rPr>
                <w:spacing w:val="-2"/>
                <w:sz w:val="18"/>
              </w:rPr>
              <w:t>2111810</w:t>
            </w:r>
          </w:p>
        </w:tc>
        <w:tc>
          <w:tcPr>
            <w:tcW w:w="1607" w:type="dxa"/>
          </w:tcPr>
          <w:p w14:paraId="112D523F" w14:textId="77777777" w:rsidR="00832031" w:rsidRDefault="00000000">
            <w:pPr>
              <w:pStyle w:val="TableParagraph"/>
              <w:spacing w:before="24"/>
              <w:ind w:left="587" w:right="208" w:hanging="365"/>
              <w:jc w:val="left"/>
              <w:rPr>
                <w:sz w:val="18"/>
              </w:rPr>
            </w:pPr>
            <w:r>
              <w:rPr>
                <w:rFonts w:ascii="바탕체" w:eastAsia="바탕체"/>
                <w:spacing w:val="-4"/>
                <w:sz w:val="18"/>
              </w:rPr>
              <w:t>양정숙</w:t>
            </w:r>
            <w:r>
              <w:rPr>
                <w:spacing w:val="-4"/>
                <w:sz w:val="18"/>
              </w:rPr>
              <w:t xml:space="preserve">(Jungsuk </w:t>
            </w:r>
            <w:r>
              <w:rPr>
                <w:spacing w:val="-2"/>
                <w:sz w:val="18"/>
              </w:rPr>
              <w:t>Yang)</w:t>
            </w:r>
          </w:p>
        </w:tc>
        <w:tc>
          <w:tcPr>
            <w:tcW w:w="4498" w:type="dxa"/>
          </w:tcPr>
          <w:p w14:paraId="12B8FEA0" w14:textId="77777777" w:rsidR="00832031" w:rsidRDefault="00000000">
            <w:pPr>
              <w:pStyle w:val="TableParagraph"/>
              <w:spacing w:before="24" w:line="242"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노인들의</w:t>
            </w:r>
            <w:r>
              <w:rPr>
                <w:rFonts w:ascii="바탕체" w:eastAsia="바탕체"/>
                <w:spacing w:val="-14"/>
                <w:w w:val="90"/>
                <w:sz w:val="18"/>
                <w:lang w:eastAsia="ko-KR"/>
              </w:rPr>
              <w:t xml:space="preserve"> </w:t>
            </w:r>
            <w:r>
              <w:rPr>
                <w:rFonts w:ascii="바탕체" w:eastAsia="바탕체"/>
                <w:w w:val="90"/>
                <w:sz w:val="18"/>
                <w:lang w:eastAsia="ko-KR"/>
              </w:rPr>
              <w:t>만성질환</w:t>
            </w:r>
            <w:r>
              <w:rPr>
                <w:rFonts w:ascii="바탕체" w:eastAsia="바탕체"/>
                <w:spacing w:val="-13"/>
                <w:w w:val="90"/>
                <w:sz w:val="18"/>
                <w:lang w:eastAsia="ko-KR"/>
              </w:rPr>
              <w:t xml:space="preserve"> </w:t>
            </w:r>
            <w:r>
              <w:rPr>
                <w:rFonts w:ascii="바탕체" w:eastAsia="바탕체"/>
                <w:w w:val="90"/>
                <w:sz w:val="18"/>
                <w:lang w:eastAsia="ko-KR"/>
              </w:rPr>
              <w:t>예방을</w:t>
            </w:r>
            <w:r>
              <w:rPr>
                <w:rFonts w:ascii="바탕체" w:eastAsia="바탕체"/>
                <w:spacing w:val="-14"/>
                <w:w w:val="90"/>
                <w:sz w:val="18"/>
                <w:lang w:eastAsia="ko-KR"/>
              </w:rPr>
              <w:t xml:space="preserve"> </w:t>
            </w:r>
            <w:r>
              <w:rPr>
                <w:rFonts w:ascii="바탕체" w:eastAsia="바탕체"/>
                <w:w w:val="90"/>
                <w:sz w:val="18"/>
                <w:lang w:eastAsia="ko-KR"/>
              </w:rPr>
              <w:t>위한</w:t>
            </w:r>
            <w:r>
              <w:rPr>
                <w:rFonts w:ascii="바탕체" w:eastAsia="바탕체"/>
                <w:spacing w:val="-13"/>
                <w:w w:val="90"/>
                <w:sz w:val="18"/>
                <w:lang w:eastAsia="ko-KR"/>
              </w:rPr>
              <w:t xml:space="preserve"> </w:t>
            </w:r>
            <w:r>
              <w:rPr>
                <w:rFonts w:ascii="바탕체" w:eastAsia="바탕체"/>
                <w:w w:val="90"/>
                <w:sz w:val="18"/>
                <w:lang w:eastAsia="ko-KR"/>
              </w:rPr>
              <w:t>노인</w:t>
            </w:r>
            <w:r>
              <w:rPr>
                <w:rFonts w:ascii="바탕체" w:eastAsia="바탕체"/>
                <w:spacing w:val="-14"/>
                <w:w w:val="90"/>
                <w:sz w:val="18"/>
                <w:lang w:eastAsia="ko-KR"/>
              </w:rPr>
              <w:t xml:space="preserve"> </w:t>
            </w:r>
            <w:r>
              <w:rPr>
                <w:rFonts w:ascii="바탕체" w:eastAsia="바탕체"/>
                <w:w w:val="90"/>
                <w:sz w:val="18"/>
                <w:lang w:eastAsia="ko-KR"/>
              </w:rPr>
              <w:t>체육의</w:t>
            </w:r>
            <w:r>
              <w:rPr>
                <w:rFonts w:ascii="바탕체" w:eastAsia="바탕체"/>
                <w:spacing w:val="-13"/>
                <w:w w:val="90"/>
                <w:sz w:val="18"/>
                <w:lang w:eastAsia="ko-KR"/>
              </w:rPr>
              <w:t xml:space="preserve"> </w:t>
            </w:r>
            <w:r>
              <w:rPr>
                <w:rFonts w:ascii="바탕체" w:eastAsia="바탕체"/>
                <w:w w:val="90"/>
                <w:sz w:val="18"/>
                <w:lang w:eastAsia="ko-KR"/>
              </w:rPr>
              <w:t>장려</w:t>
            </w:r>
            <w:r>
              <w:rPr>
                <w:w w:val="90"/>
                <w:sz w:val="18"/>
                <w:lang w:eastAsia="ko-KR"/>
              </w:rPr>
              <w:t>,</w:t>
            </w:r>
            <w:r>
              <w:rPr>
                <w:spacing w:val="5"/>
                <w:sz w:val="18"/>
                <w:lang w:eastAsia="ko-KR"/>
              </w:rPr>
              <w:t xml:space="preserve"> </w:t>
            </w:r>
            <w:r>
              <w:rPr>
                <w:rFonts w:ascii="바탕체" w:eastAsia="바탕체"/>
                <w:w w:val="90"/>
                <w:sz w:val="18"/>
                <w:lang w:eastAsia="ko-KR"/>
              </w:rPr>
              <w:t xml:space="preserve">체육 </w:t>
            </w:r>
            <w:r>
              <w:rPr>
                <w:rFonts w:ascii="바탕체" w:eastAsia="바탕체"/>
                <w:spacing w:val="-2"/>
                <w:w w:val="90"/>
                <w:sz w:val="18"/>
                <w:lang w:eastAsia="ko-KR"/>
              </w:rPr>
              <w:t>시설</w:t>
            </w:r>
            <w:r>
              <w:rPr>
                <w:rFonts w:ascii="바탕체" w:eastAsia="바탕체"/>
                <w:spacing w:val="-14"/>
                <w:w w:val="90"/>
                <w:sz w:val="18"/>
                <w:lang w:eastAsia="ko-KR"/>
              </w:rPr>
              <w:t xml:space="preserve"> </w:t>
            </w:r>
            <w:r>
              <w:rPr>
                <w:rFonts w:ascii="바탕체" w:eastAsia="바탕체"/>
                <w:spacing w:val="-2"/>
                <w:w w:val="90"/>
                <w:sz w:val="18"/>
                <w:lang w:eastAsia="ko-KR"/>
              </w:rPr>
              <w:t>이용에</w:t>
            </w:r>
            <w:r>
              <w:rPr>
                <w:rFonts w:ascii="바탕체" w:eastAsia="바탕체"/>
                <w:spacing w:val="-11"/>
                <w:w w:val="90"/>
                <w:sz w:val="18"/>
                <w:lang w:eastAsia="ko-KR"/>
              </w:rPr>
              <w:t xml:space="preserve"> </w:t>
            </w:r>
            <w:r>
              <w:rPr>
                <w:rFonts w:ascii="바탕체" w:eastAsia="바탕체"/>
                <w:spacing w:val="-2"/>
                <w:w w:val="90"/>
                <w:sz w:val="18"/>
                <w:lang w:eastAsia="ko-KR"/>
              </w:rPr>
              <w:t>대한</w:t>
            </w:r>
            <w:r>
              <w:rPr>
                <w:rFonts w:ascii="바탕체" w:eastAsia="바탕체"/>
                <w:spacing w:val="-12"/>
                <w:w w:val="90"/>
                <w:sz w:val="18"/>
                <w:lang w:eastAsia="ko-KR"/>
              </w:rPr>
              <w:t xml:space="preserve"> </w:t>
            </w:r>
            <w:r>
              <w:rPr>
                <w:rFonts w:ascii="바탕체" w:eastAsia="바탕체"/>
                <w:spacing w:val="-2"/>
                <w:w w:val="90"/>
                <w:sz w:val="18"/>
                <w:lang w:eastAsia="ko-KR"/>
              </w:rPr>
              <w:t>경로우대</w:t>
            </w:r>
            <w:r>
              <w:rPr>
                <w:rFonts w:ascii="바탕체" w:eastAsia="바탕체"/>
                <w:spacing w:val="-11"/>
                <w:w w:val="90"/>
                <w:sz w:val="18"/>
                <w:lang w:eastAsia="ko-KR"/>
              </w:rPr>
              <w:t xml:space="preserve"> </w:t>
            </w:r>
            <w:r>
              <w:rPr>
                <w:rFonts w:ascii="바탕체" w:eastAsia="바탕체"/>
                <w:spacing w:val="-2"/>
                <w:w w:val="90"/>
                <w:sz w:val="18"/>
                <w:lang w:eastAsia="ko-KR"/>
              </w:rPr>
              <w:t>추가</w:t>
            </w:r>
            <w:r>
              <w:rPr>
                <w:rFonts w:ascii="바탕체" w:eastAsia="바탕체"/>
                <w:spacing w:val="-12"/>
                <w:w w:val="90"/>
                <w:sz w:val="18"/>
                <w:lang w:eastAsia="ko-KR"/>
              </w:rPr>
              <w:t xml:space="preserve"> </w:t>
            </w:r>
            <w:r>
              <w:rPr>
                <w:rFonts w:ascii="바탕체" w:eastAsia="바탕체"/>
                <w:spacing w:val="-2"/>
                <w:w w:val="90"/>
                <w:sz w:val="18"/>
                <w:lang w:eastAsia="ko-KR"/>
              </w:rPr>
              <w:t>등</w:t>
            </w:r>
            <w:r>
              <w:rPr>
                <w:rFonts w:ascii="바탕체" w:eastAsia="바탕체"/>
                <w:spacing w:val="-11"/>
                <w:w w:val="90"/>
                <w:sz w:val="18"/>
                <w:lang w:eastAsia="ko-KR"/>
              </w:rPr>
              <w:t xml:space="preserve"> </w:t>
            </w:r>
            <w:r>
              <w:rPr>
                <w:rFonts w:ascii="바탕체" w:eastAsia="바탕체"/>
                <w:spacing w:val="-2"/>
                <w:w w:val="90"/>
                <w:sz w:val="18"/>
                <w:lang w:eastAsia="ko-KR"/>
              </w:rPr>
              <w:t>노인의</w:t>
            </w:r>
            <w:r>
              <w:rPr>
                <w:rFonts w:ascii="바탕체" w:eastAsia="바탕체"/>
                <w:spacing w:val="-12"/>
                <w:w w:val="90"/>
                <w:sz w:val="18"/>
                <w:lang w:eastAsia="ko-KR"/>
              </w:rPr>
              <w:t xml:space="preserve"> </w:t>
            </w:r>
            <w:r>
              <w:rPr>
                <w:rFonts w:ascii="바탕체" w:eastAsia="바탕체"/>
                <w:spacing w:val="-2"/>
                <w:w w:val="90"/>
                <w:sz w:val="18"/>
                <w:lang w:eastAsia="ko-KR"/>
              </w:rPr>
              <w:t>보건복지</w:t>
            </w:r>
            <w:r>
              <w:rPr>
                <w:rFonts w:ascii="바탕체" w:eastAsia="바탕체"/>
                <w:spacing w:val="-11"/>
                <w:w w:val="90"/>
                <w:sz w:val="18"/>
                <w:lang w:eastAsia="ko-KR"/>
              </w:rPr>
              <w:t xml:space="preserve"> </w:t>
            </w:r>
            <w:r>
              <w:rPr>
                <w:rFonts w:ascii="바탕체" w:eastAsia="바탕체"/>
                <w:spacing w:val="-2"/>
                <w:w w:val="90"/>
                <w:sz w:val="18"/>
                <w:lang w:eastAsia="ko-KR"/>
              </w:rPr>
              <w:t xml:space="preserve">증진 </w:t>
            </w:r>
            <w:r>
              <w:rPr>
                <w:rFonts w:ascii="바탕체" w:eastAsia="바탕체"/>
                <w:w w:val="90"/>
                <w:sz w:val="18"/>
                <w:lang w:eastAsia="ko-KR"/>
              </w:rPr>
              <w:t>을</w:t>
            </w:r>
            <w:r>
              <w:rPr>
                <w:rFonts w:ascii="바탕체" w:eastAsia="바탕체"/>
                <w:spacing w:val="-12"/>
                <w:w w:val="90"/>
                <w:sz w:val="18"/>
                <w:lang w:eastAsia="ko-KR"/>
              </w:rPr>
              <w:t xml:space="preserve"> </w:t>
            </w:r>
            <w:r>
              <w:rPr>
                <w:rFonts w:ascii="바탕체" w:eastAsia="바탕체"/>
                <w:w w:val="90"/>
                <w:sz w:val="18"/>
                <w:lang w:eastAsia="ko-KR"/>
              </w:rPr>
              <w:t>위하여</w:t>
            </w:r>
            <w:r>
              <w:rPr>
                <w:rFonts w:ascii="바탕체" w:eastAsia="바탕체"/>
                <w:spacing w:val="-12"/>
                <w:w w:val="90"/>
                <w:sz w:val="18"/>
                <w:lang w:eastAsia="ko-KR"/>
              </w:rPr>
              <w:t xml:space="preserve"> </w:t>
            </w:r>
            <w:r>
              <w:rPr>
                <w:rFonts w:ascii="바탕체" w:eastAsia="바탕체"/>
                <w:w w:val="90"/>
                <w:sz w:val="18"/>
                <w:lang w:eastAsia="ko-KR"/>
              </w:rPr>
              <w:t>노인체육을</w:t>
            </w:r>
            <w:r>
              <w:rPr>
                <w:rFonts w:ascii="바탕체" w:eastAsia="바탕체"/>
                <w:spacing w:val="-12"/>
                <w:w w:val="90"/>
                <w:sz w:val="18"/>
                <w:lang w:eastAsia="ko-KR"/>
              </w:rPr>
              <w:t xml:space="preserve"> </w:t>
            </w:r>
            <w:r>
              <w:rPr>
                <w:rFonts w:ascii="바탕체" w:eastAsia="바탕체"/>
                <w:w w:val="90"/>
                <w:sz w:val="18"/>
                <w:lang w:eastAsia="ko-KR"/>
              </w:rPr>
              <w:t>국가</w:t>
            </w:r>
            <w:r>
              <w:rPr>
                <w:rFonts w:ascii="바탕체" w:eastAsia="바탕체"/>
                <w:spacing w:val="-12"/>
                <w:w w:val="90"/>
                <w:sz w:val="18"/>
                <w:lang w:eastAsia="ko-KR"/>
              </w:rPr>
              <w:t xml:space="preserve"> </w:t>
            </w:r>
            <w:r>
              <w:rPr>
                <w:rFonts w:ascii="바탕체" w:eastAsia="바탕체"/>
                <w:w w:val="90"/>
                <w:sz w:val="18"/>
                <w:lang w:eastAsia="ko-KR"/>
              </w:rPr>
              <w:t>및</w:t>
            </w:r>
            <w:r>
              <w:rPr>
                <w:rFonts w:ascii="바탕체" w:eastAsia="바탕체"/>
                <w:spacing w:val="-12"/>
                <w:w w:val="90"/>
                <w:sz w:val="18"/>
                <w:lang w:eastAsia="ko-KR"/>
              </w:rPr>
              <w:t xml:space="preserve"> </w:t>
            </w:r>
            <w:r>
              <w:rPr>
                <w:rFonts w:ascii="바탕체" w:eastAsia="바탕체"/>
                <w:w w:val="90"/>
                <w:sz w:val="18"/>
                <w:lang w:eastAsia="ko-KR"/>
              </w:rPr>
              <w:t>지방자치단체의</w:t>
            </w:r>
            <w:r>
              <w:rPr>
                <w:rFonts w:ascii="바탕체" w:eastAsia="바탕체"/>
                <w:spacing w:val="-12"/>
                <w:w w:val="90"/>
                <w:sz w:val="18"/>
                <w:lang w:eastAsia="ko-KR"/>
              </w:rPr>
              <w:t xml:space="preserve"> </w:t>
            </w:r>
            <w:r>
              <w:rPr>
                <w:rFonts w:ascii="바탕체" w:eastAsia="바탕체"/>
                <w:w w:val="90"/>
                <w:sz w:val="18"/>
                <w:lang w:eastAsia="ko-KR"/>
              </w:rPr>
              <w:t>정책에</w:t>
            </w:r>
            <w:r>
              <w:rPr>
                <w:rFonts w:ascii="바탕체" w:eastAsia="바탕체"/>
                <w:spacing w:val="-12"/>
                <w:w w:val="90"/>
                <w:sz w:val="18"/>
                <w:lang w:eastAsia="ko-KR"/>
              </w:rPr>
              <w:t xml:space="preserve"> </w:t>
            </w:r>
            <w:r>
              <w:rPr>
                <w:rFonts w:ascii="바탕체" w:eastAsia="바탕체"/>
                <w:w w:val="90"/>
                <w:sz w:val="18"/>
                <w:lang w:eastAsia="ko-KR"/>
              </w:rPr>
              <w:t xml:space="preserve">포 </w:t>
            </w:r>
            <w:r>
              <w:rPr>
                <w:rFonts w:ascii="바탕체" w:eastAsia="바탕체"/>
                <w:spacing w:val="-2"/>
                <w:sz w:val="18"/>
                <w:lang w:eastAsia="ko-KR"/>
              </w:rPr>
              <w:t>함하고</w:t>
            </w:r>
            <w:r>
              <w:rPr>
                <w:rFonts w:ascii="바탕체" w:eastAsia="바탕체"/>
                <w:spacing w:val="-21"/>
                <w:sz w:val="18"/>
                <w:lang w:eastAsia="ko-KR"/>
              </w:rPr>
              <w:t xml:space="preserve"> </w:t>
            </w:r>
            <w:r>
              <w:rPr>
                <w:rFonts w:ascii="바탕체" w:eastAsia="바탕체"/>
                <w:spacing w:val="-2"/>
                <w:sz w:val="18"/>
                <w:lang w:eastAsia="ko-KR"/>
              </w:rPr>
              <w:t>지원하려는</w:t>
            </w:r>
            <w:r>
              <w:rPr>
                <w:rFonts w:ascii="바탕체" w:eastAsia="바탕체"/>
                <w:spacing w:val="-20"/>
                <w:sz w:val="18"/>
                <w:lang w:eastAsia="ko-KR"/>
              </w:rPr>
              <w:t xml:space="preserve"> </w:t>
            </w:r>
            <w:r>
              <w:rPr>
                <w:rFonts w:ascii="바탕체" w:eastAsia="바탕체"/>
                <w:spacing w:val="-2"/>
                <w:sz w:val="18"/>
                <w:lang w:eastAsia="ko-KR"/>
              </w:rPr>
              <w:t>것임</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The</w:t>
            </w:r>
            <w:r>
              <w:rPr>
                <w:spacing w:val="-9"/>
                <w:sz w:val="18"/>
              </w:rPr>
              <w:t xml:space="preserve"> </w:t>
            </w:r>
            <w:r>
              <w:rPr>
                <w:spacing w:val="-2"/>
                <w:sz w:val="18"/>
              </w:rPr>
              <w:t>measure</w:t>
            </w:r>
            <w:r>
              <w:rPr>
                <w:spacing w:val="-10"/>
                <w:sz w:val="18"/>
              </w:rPr>
              <w:t xml:space="preserve"> </w:t>
            </w:r>
            <w:r>
              <w:rPr>
                <w:spacing w:val="-2"/>
                <w:sz w:val="18"/>
              </w:rPr>
              <w:t>aims</w:t>
            </w:r>
            <w:r>
              <w:rPr>
                <w:spacing w:val="-9"/>
                <w:sz w:val="18"/>
              </w:rPr>
              <w:t xml:space="preserve"> </w:t>
            </w:r>
            <w:r>
              <w:rPr>
                <w:spacing w:val="-2"/>
                <w:sz w:val="18"/>
              </w:rPr>
              <w:t>to</w:t>
            </w:r>
            <w:r>
              <w:rPr>
                <w:spacing w:val="-9"/>
                <w:sz w:val="18"/>
              </w:rPr>
              <w:t xml:space="preserve"> </w:t>
            </w:r>
            <w:r>
              <w:rPr>
                <w:spacing w:val="-2"/>
                <w:sz w:val="18"/>
              </w:rPr>
              <w:t xml:space="preserve">include </w:t>
            </w:r>
            <w:r>
              <w:rPr>
                <w:sz w:val="18"/>
              </w:rPr>
              <w:t>and</w:t>
            </w:r>
            <w:r>
              <w:rPr>
                <w:spacing w:val="-3"/>
                <w:sz w:val="18"/>
              </w:rPr>
              <w:t xml:space="preserve"> </w:t>
            </w:r>
            <w:r>
              <w:rPr>
                <w:sz w:val="18"/>
              </w:rPr>
              <w:t>support</w:t>
            </w:r>
            <w:r>
              <w:rPr>
                <w:spacing w:val="-3"/>
                <w:sz w:val="18"/>
              </w:rPr>
              <w:t xml:space="preserve"> </w:t>
            </w:r>
            <w:r>
              <w:rPr>
                <w:sz w:val="18"/>
              </w:rPr>
              <w:t>senior</w:t>
            </w:r>
            <w:r>
              <w:rPr>
                <w:spacing w:val="-3"/>
                <w:sz w:val="18"/>
              </w:rPr>
              <w:t xml:space="preserve"> </w:t>
            </w:r>
            <w:r>
              <w:rPr>
                <w:sz w:val="18"/>
              </w:rPr>
              <w:t>physical</w:t>
            </w:r>
            <w:r>
              <w:rPr>
                <w:spacing w:val="-3"/>
                <w:sz w:val="18"/>
              </w:rPr>
              <w:t xml:space="preserve"> </w:t>
            </w:r>
            <w:r>
              <w:rPr>
                <w:sz w:val="18"/>
              </w:rPr>
              <w:t>education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policies</w:t>
            </w:r>
            <w:r>
              <w:rPr>
                <w:spacing w:val="-3"/>
                <w:sz w:val="18"/>
              </w:rPr>
              <w:t xml:space="preserve"> </w:t>
            </w:r>
            <w:r>
              <w:rPr>
                <w:sz w:val="18"/>
              </w:rPr>
              <w:t>of</w:t>
            </w:r>
            <w:r>
              <w:rPr>
                <w:spacing w:val="-3"/>
                <w:sz w:val="18"/>
              </w:rPr>
              <w:t xml:space="preserve"> </w:t>
            </w:r>
            <w:r>
              <w:rPr>
                <w:sz w:val="18"/>
              </w:rPr>
              <w:t>the State</w:t>
            </w:r>
            <w:r>
              <w:rPr>
                <w:spacing w:val="-8"/>
                <w:sz w:val="18"/>
              </w:rPr>
              <w:t xml:space="preserve"> </w:t>
            </w:r>
            <w:r>
              <w:rPr>
                <w:sz w:val="18"/>
              </w:rPr>
              <w:t>and</w:t>
            </w:r>
            <w:r>
              <w:rPr>
                <w:spacing w:val="-8"/>
                <w:sz w:val="18"/>
              </w:rPr>
              <w:t xml:space="preserve"> </w:t>
            </w:r>
            <w:r>
              <w:rPr>
                <w:sz w:val="18"/>
              </w:rPr>
              <w:t>local</w:t>
            </w:r>
            <w:r>
              <w:rPr>
                <w:spacing w:val="-8"/>
                <w:sz w:val="18"/>
              </w:rPr>
              <w:t xml:space="preserve"> </w:t>
            </w:r>
            <w:r>
              <w:rPr>
                <w:sz w:val="18"/>
              </w:rPr>
              <w:t>governments</w:t>
            </w:r>
            <w:r>
              <w:rPr>
                <w:spacing w:val="-8"/>
                <w:sz w:val="18"/>
              </w:rPr>
              <w:t xml:space="preserve"> </w:t>
            </w:r>
            <w:r>
              <w:rPr>
                <w:sz w:val="18"/>
              </w:rPr>
              <w:t>to</w:t>
            </w:r>
            <w:r>
              <w:rPr>
                <w:spacing w:val="-8"/>
                <w:sz w:val="18"/>
              </w:rPr>
              <w:t xml:space="preserve"> </w:t>
            </w:r>
            <w:r>
              <w:rPr>
                <w:sz w:val="18"/>
              </w:rPr>
              <w:t>promote</w:t>
            </w:r>
            <w:r>
              <w:rPr>
                <w:spacing w:val="-8"/>
                <w:sz w:val="18"/>
              </w:rPr>
              <w:t xml:space="preserve"> </w:t>
            </w:r>
            <w:r>
              <w:rPr>
                <w:sz w:val="18"/>
              </w:rPr>
              <w:t>the</w:t>
            </w:r>
            <w:r>
              <w:rPr>
                <w:spacing w:val="-8"/>
                <w:sz w:val="18"/>
              </w:rPr>
              <w:t xml:space="preserve"> </w:t>
            </w:r>
            <w:r>
              <w:rPr>
                <w:sz w:val="18"/>
              </w:rPr>
              <w:t>health</w:t>
            </w:r>
            <w:r>
              <w:rPr>
                <w:spacing w:val="-8"/>
                <w:sz w:val="18"/>
              </w:rPr>
              <w:t xml:space="preserve"> </w:t>
            </w:r>
            <w:r>
              <w:rPr>
                <w:sz w:val="18"/>
              </w:rPr>
              <w:t>and</w:t>
            </w:r>
            <w:r>
              <w:rPr>
                <w:spacing w:val="-8"/>
                <w:sz w:val="18"/>
              </w:rPr>
              <w:t xml:space="preserve"> </w:t>
            </w:r>
            <w:r>
              <w:rPr>
                <w:sz w:val="18"/>
              </w:rPr>
              <w:t>wel-fare of the elderly, through measures such as encouraging senior</w:t>
            </w:r>
            <w:r>
              <w:rPr>
                <w:spacing w:val="-6"/>
                <w:sz w:val="18"/>
              </w:rPr>
              <w:t xml:space="preserve"> </w:t>
            </w:r>
            <w:r>
              <w:rPr>
                <w:sz w:val="18"/>
              </w:rPr>
              <w:t>physical</w:t>
            </w:r>
            <w:r>
              <w:rPr>
                <w:spacing w:val="-6"/>
                <w:sz w:val="18"/>
              </w:rPr>
              <w:t xml:space="preserve"> </w:t>
            </w:r>
            <w:r>
              <w:rPr>
                <w:sz w:val="18"/>
              </w:rPr>
              <w:t>education</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prevention</w:t>
            </w:r>
            <w:r>
              <w:rPr>
                <w:spacing w:val="-6"/>
                <w:sz w:val="18"/>
              </w:rPr>
              <w:t xml:space="preserve"> </w:t>
            </w:r>
            <w:r>
              <w:rPr>
                <w:sz w:val="18"/>
              </w:rPr>
              <w:t>of</w:t>
            </w:r>
            <w:r>
              <w:rPr>
                <w:spacing w:val="-6"/>
                <w:sz w:val="18"/>
              </w:rPr>
              <w:t xml:space="preserve"> </w:t>
            </w:r>
            <w:r>
              <w:rPr>
                <w:sz w:val="18"/>
              </w:rPr>
              <w:t>chronic</w:t>
            </w:r>
            <w:r>
              <w:rPr>
                <w:spacing w:val="-6"/>
                <w:sz w:val="18"/>
              </w:rPr>
              <w:t xml:space="preserve"> </w:t>
            </w:r>
            <w:r>
              <w:rPr>
                <w:sz w:val="18"/>
              </w:rPr>
              <w:t>dis-eases among the elderly, and adding preferential treatment for the elderly in the utilization of sports facilities.</w:t>
            </w:r>
            <w:r>
              <w:rPr>
                <w:spacing w:val="80"/>
                <w:sz w:val="18"/>
              </w:rPr>
              <w:t xml:space="preserve">  </w:t>
            </w:r>
            <w:r>
              <w:rPr>
                <w:sz w:val="18"/>
              </w:rPr>
              <w:t>)</w:t>
            </w:r>
          </w:p>
        </w:tc>
      </w:tr>
      <w:tr w:rsidR="00832031" w14:paraId="0875C0D9" w14:textId="77777777">
        <w:trPr>
          <w:trHeight w:val="2049"/>
        </w:trPr>
        <w:tc>
          <w:tcPr>
            <w:tcW w:w="2515" w:type="dxa"/>
          </w:tcPr>
          <w:p w14:paraId="33151F2B"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4C59876B" w14:textId="77777777" w:rsidR="00832031" w:rsidRDefault="00000000">
            <w:pPr>
              <w:pStyle w:val="TableParagraph"/>
              <w:spacing w:before="39"/>
              <w:ind w:left="8" w:right="1"/>
              <w:rPr>
                <w:sz w:val="18"/>
              </w:rPr>
            </w:pPr>
            <w:r>
              <w:rPr>
                <w:spacing w:val="-2"/>
                <w:sz w:val="18"/>
              </w:rPr>
              <w:t>2111859</w:t>
            </w:r>
          </w:p>
        </w:tc>
        <w:tc>
          <w:tcPr>
            <w:tcW w:w="1607" w:type="dxa"/>
          </w:tcPr>
          <w:p w14:paraId="21ACE2B3"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0081A3CE" w14:textId="77777777" w:rsidR="00832031" w:rsidRDefault="00000000">
            <w:pPr>
              <w:pStyle w:val="TableParagraph"/>
              <w:spacing w:before="24" w:line="244" w:lineRule="auto"/>
              <w:ind w:left="123" w:right="110"/>
              <w:jc w:val="both"/>
              <w:rPr>
                <w:sz w:val="18"/>
              </w:rPr>
            </w:pPr>
            <w:r>
              <w:rPr>
                <w:rFonts w:ascii="바탕체" w:eastAsia="바탕체"/>
                <w:w w:val="90"/>
                <w:sz w:val="18"/>
                <w:lang w:eastAsia="ko-KR"/>
              </w:rPr>
              <w:t>장애인</w:t>
            </w:r>
            <w:r>
              <w:rPr>
                <w:w w:val="90"/>
                <w:sz w:val="18"/>
                <w:lang w:eastAsia="ko-KR"/>
              </w:rPr>
              <w:t>,</w:t>
            </w:r>
            <w:r>
              <w:rPr>
                <w:spacing w:val="29"/>
                <w:sz w:val="18"/>
                <w:lang w:eastAsia="ko-KR"/>
              </w:rPr>
              <w:t xml:space="preserve"> </w:t>
            </w:r>
            <w:r>
              <w:rPr>
                <w:rFonts w:ascii="바탕체" w:eastAsia="바탕체"/>
                <w:w w:val="90"/>
                <w:sz w:val="18"/>
                <w:lang w:eastAsia="ko-KR"/>
              </w:rPr>
              <w:t>노인</w:t>
            </w:r>
            <w:r>
              <w:rPr>
                <w:rFonts w:ascii="바탕체" w:eastAsia="바탕체"/>
                <w:spacing w:val="-7"/>
                <w:w w:val="90"/>
                <w:sz w:val="18"/>
                <w:lang w:eastAsia="ko-KR"/>
              </w:rPr>
              <w:t xml:space="preserve"> </w:t>
            </w:r>
            <w:r>
              <w:rPr>
                <w:rFonts w:ascii="바탕체" w:eastAsia="바탕체"/>
                <w:w w:val="90"/>
                <w:sz w:val="18"/>
                <w:lang w:eastAsia="ko-KR"/>
              </w:rPr>
              <w:t>등</w:t>
            </w:r>
            <w:r>
              <w:rPr>
                <w:rFonts w:ascii="바탕체" w:eastAsia="바탕체"/>
                <w:spacing w:val="-7"/>
                <w:w w:val="90"/>
                <w:sz w:val="18"/>
                <w:lang w:eastAsia="ko-KR"/>
              </w:rPr>
              <w:t xml:space="preserve"> </w:t>
            </w:r>
            <w:r>
              <w:rPr>
                <w:rFonts w:ascii="바탕체" w:eastAsia="바탕체"/>
                <w:w w:val="90"/>
                <w:sz w:val="18"/>
                <w:lang w:eastAsia="ko-KR"/>
              </w:rPr>
              <w:t>이동약자의</w:t>
            </w:r>
            <w:r>
              <w:rPr>
                <w:rFonts w:ascii="바탕체" w:eastAsia="바탕체"/>
                <w:spacing w:val="-7"/>
                <w:w w:val="90"/>
                <w:sz w:val="18"/>
                <w:lang w:eastAsia="ko-KR"/>
              </w:rPr>
              <w:t xml:space="preserve"> </w:t>
            </w:r>
            <w:r>
              <w:rPr>
                <w:rFonts w:ascii="바탕체" w:eastAsia="바탕체"/>
                <w:w w:val="90"/>
                <w:sz w:val="18"/>
                <w:lang w:eastAsia="ko-KR"/>
              </w:rPr>
              <w:t>대중교통</w:t>
            </w:r>
            <w:r>
              <w:rPr>
                <w:rFonts w:ascii="바탕체" w:eastAsia="바탕체"/>
                <w:spacing w:val="-7"/>
                <w:w w:val="90"/>
                <w:sz w:val="18"/>
                <w:lang w:eastAsia="ko-KR"/>
              </w:rPr>
              <w:t xml:space="preserve"> </w:t>
            </w:r>
            <w:r>
              <w:rPr>
                <w:rFonts w:ascii="바탕체" w:eastAsia="바탕체"/>
                <w:w w:val="90"/>
                <w:sz w:val="18"/>
                <w:lang w:eastAsia="ko-KR"/>
              </w:rPr>
              <w:t>이용편의를</w:t>
            </w:r>
            <w:r>
              <w:rPr>
                <w:rFonts w:ascii="바탕체" w:eastAsia="바탕체"/>
                <w:spacing w:val="-7"/>
                <w:w w:val="90"/>
                <w:sz w:val="18"/>
                <w:lang w:eastAsia="ko-KR"/>
              </w:rPr>
              <w:t xml:space="preserve"> </w:t>
            </w:r>
            <w:r>
              <w:rPr>
                <w:rFonts w:ascii="바탕체" w:eastAsia="바탕체"/>
                <w:w w:val="90"/>
                <w:sz w:val="18"/>
                <w:lang w:eastAsia="ko-KR"/>
              </w:rPr>
              <w:t xml:space="preserve">높이기 </w:t>
            </w:r>
            <w:r>
              <w:rPr>
                <w:rFonts w:ascii="바탕체" w:eastAsia="바탕체"/>
                <w:spacing w:val="-8"/>
                <w:sz w:val="18"/>
                <w:lang w:eastAsia="ko-KR"/>
              </w:rPr>
              <w:t>위해</w:t>
            </w:r>
            <w:r>
              <w:rPr>
                <w:rFonts w:ascii="바탕체" w:eastAsia="바탕체"/>
                <w:spacing w:val="-15"/>
                <w:sz w:val="18"/>
                <w:lang w:eastAsia="ko-KR"/>
              </w:rPr>
              <w:t xml:space="preserve"> </w:t>
            </w:r>
            <w:r>
              <w:rPr>
                <w:rFonts w:ascii="바탕체" w:eastAsia="바탕체"/>
                <w:spacing w:val="-8"/>
                <w:sz w:val="18"/>
                <w:lang w:eastAsia="ko-KR"/>
              </w:rPr>
              <w:t>매년</w:t>
            </w:r>
            <w:r>
              <w:rPr>
                <w:rFonts w:ascii="바탕체" w:eastAsia="바탕체"/>
                <w:spacing w:val="-14"/>
                <w:sz w:val="18"/>
                <w:lang w:eastAsia="ko-KR"/>
              </w:rPr>
              <w:t xml:space="preserve"> </w:t>
            </w:r>
            <w:r>
              <w:rPr>
                <w:rFonts w:ascii="바탕체" w:eastAsia="바탕체"/>
                <w:spacing w:val="-8"/>
                <w:sz w:val="18"/>
                <w:lang w:eastAsia="ko-KR"/>
              </w:rPr>
              <w:t>저상버스를</w:t>
            </w:r>
            <w:r>
              <w:rPr>
                <w:rFonts w:ascii="바탕체" w:eastAsia="바탕체"/>
                <w:spacing w:val="-15"/>
                <w:sz w:val="18"/>
                <w:lang w:eastAsia="ko-KR"/>
              </w:rPr>
              <w:t xml:space="preserve"> </w:t>
            </w:r>
            <w:r>
              <w:rPr>
                <w:rFonts w:ascii="바탕체" w:eastAsia="바탕체"/>
                <w:spacing w:val="-8"/>
                <w:sz w:val="18"/>
                <w:lang w:eastAsia="ko-KR"/>
              </w:rPr>
              <w:t>도입하고</w:t>
            </w:r>
            <w:r>
              <w:rPr>
                <w:rFonts w:ascii="바탕체" w:eastAsia="바탕체"/>
                <w:spacing w:val="-14"/>
                <w:sz w:val="18"/>
                <w:lang w:eastAsia="ko-KR"/>
              </w:rPr>
              <w:t xml:space="preserve"> </w:t>
            </w:r>
            <w:r>
              <w:rPr>
                <w:rFonts w:ascii="바탕체" w:eastAsia="바탕체"/>
                <w:spacing w:val="-8"/>
                <w:sz w:val="18"/>
                <w:lang w:eastAsia="ko-KR"/>
              </w:rPr>
              <w:t>있지만</w:t>
            </w:r>
            <w:r>
              <w:rPr>
                <w:spacing w:val="-8"/>
                <w:sz w:val="18"/>
                <w:lang w:eastAsia="ko-KR"/>
              </w:rPr>
              <w:t>,</w:t>
            </w:r>
            <w:r>
              <w:rPr>
                <w:spacing w:val="-4"/>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저상버스</w:t>
            </w:r>
            <w:r>
              <w:rPr>
                <w:rFonts w:ascii="바탕체" w:eastAsia="바탕체"/>
                <w:spacing w:val="-14"/>
                <w:sz w:val="18"/>
                <w:lang w:eastAsia="ko-KR"/>
              </w:rPr>
              <w:t xml:space="preserve"> </w:t>
            </w:r>
            <w:r>
              <w:rPr>
                <w:rFonts w:ascii="바탕체" w:eastAsia="바탕체"/>
                <w:spacing w:val="-8"/>
                <w:sz w:val="18"/>
                <w:lang w:eastAsia="ko-KR"/>
              </w:rPr>
              <w:t xml:space="preserve">도 </w:t>
            </w:r>
            <w:r>
              <w:rPr>
                <w:rFonts w:ascii="바탕체" w:eastAsia="바탕체"/>
                <w:w w:val="90"/>
                <w:sz w:val="18"/>
                <w:lang w:eastAsia="ko-KR"/>
              </w:rPr>
              <w:t>입을</w:t>
            </w:r>
            <w:r>
              <w:rPr>
                <w:rFonts w:ascii="바탕체" w:eastAsia="바탕체"/>
                <w:spacing w:val="-9"/>
                <w:w w:val="90"/>
                <w:sz w:val="18"/>
                <w:lang w:eastAsia="ko-KR"/>
              </w:rPr>
              <w:t xml:space="preserve"> </w:t>
            </w:r>
            <w:r>
              <w:rPr>
                <w:rFonts w:ascii="바탕체" w:eastAsia="바탕체"/>
                <w:w w:val="90"/>
                <w:sz w:val="18"/>
                <w:lang w:eastAsia="ko-KR"/>
              </w:rPr>
              <w:t>의무화하여</w:t>
            </w:r>
            <w:r>
              <w:rPr>
                <w:rFonts w:ascii="바탕체" w:eastAsia="바탕체"/>
                <w:spacing w:val="-9"/>
                <w:w w:val="90"/>
                <w:sz w:val="18"/>
                <w:lang w:eastAsia="ko-KR"/>
              </w:rPr>
              <w:t xml:space="preserve"> </w:t>
            </w:r>
            <w:r>
              <w:rPr>
                <w:rFonts w:ascii="바탕체" w:eastAsia="바탕체"/>
                <w:w w:val="90"/>
                <w:sz w:val="18"/>
                <w:lang w:eastAsia="ko-KR"/>
              </w:rPr>
              <w:t>교통약자의</w:t>
            </w:r>
            <w:r>
              <w:rPr>
                <w:rFonts w:ascii="바탕체" w:eastAsia="바탕체"/>
                <w:spacing w:val="-9"/>
                <w:w w:val="90"/>
                <w:sz w:val="18"/>
                <w:lang w:eastAsia="ko-KR"/>
              </w:rPr>
              <w:t xml:space="preserve"> </w:t>
            </w:r>
            <w:r>
              <w:rPr>
                <w:rFonts w:ascii="바탕체" w:eastAsia="바탕체"/>
                <w:w w:val="90"/>
                <w:sz w:val="18"/>
                <w:lang w:eastAsia="ko-KR"/>
              </w:rPr>
              <w:t>편의</w:t>
            </w:r>
            <w:r>
              <w:rPr>
                <w:rFonts w:ascii="바탕체" w:eastAsia="바탕체"/>
                <w:spacing w:val="-9"/>
                <w:w w:val="90"/>
                <w:sz w:val="18"/>
                <w:lang w:eastAsia="ko-KR"/>
              </w:rPr>
              <w:t xml:space="preserve"> </w:t>
            </w:r>
            <w:r>
              <w:rPr>
                <w:rFonts w:ascii="바탕체" w:eastAsia="바탕체"/>
                <w:w w:val="90"/>
                <w:sz w:val="18"/>
                <w:lang w:eastAsia="ko-KR"/>
              </w:rPr>
              <w:t>증진을</w:t>
            </w:r>
            <w:r>
              <w:rPr>
                <w:rFonts w:ascii="바탕체" w:eastAsia="바탕체"/>
                <w:spacing w:val="-9"/>
                <w:w w:val="90"/>
                <w:sz w:val="18"/>
                <w:lang w:eastAsia="ko-KR"/>
              </w:rPr>
              <w:t xml:space="preserve"> </w:t>
            </w:r>
            <w:r>
              <w:rPr>
                <w:rFonts w:ascii="바탕체" w:eastAsia="바탕체"/>
                <w:w w:val="90"/>
                <w:sz w:val="18"/>
                <w:lang w:eastAsia="ko-KR"/>
              </w:rPr>
              <w:t>도모하고</w:t>
            </w:r>
            <w:r>
              <w:rPr>
                <w:rFonts w:ascii="바탕체" w:eastAsia="바탕체"/>
                <w:spacing w:val="-9"/>
                <w:w w:val="90"/>
                <w:sz w:val="18"/>
                <w:lang w:eastAsia="ko-KR"/>
              </w:rPr>
              <w:t xml:space="preserve"> </w:t>
            </w:r>
            <w:r>
              <w:rPr>
                <w:w w:val="90"/>
                <w:sz w:val="18"/>
                <w:lang w:eastAsia="ko-KR"/>
              </w:rPr>
              <w:t>...(.</w:t>
            </w:r>
            <w:r>
              <w:rPr>
                <w:spacing w:val="-2"/>
                <w:w w:val="90"/>
                <w:sz w:val="18"/>
                <w:lang w:eastAsia="ko-KR"/>
              </w:rPr>
              <w:t xml:space="preserve"> </w:t>
            </w:r>
            <w:r>
              <w:rPr>
                <w:w w:val="90"/>
                <w:sz w:val="18"/>
              </w:rPr>
              <w:t>.</w:t>
            </w:r>
            <w:r>
              <w:rPr>
                <w:spacing w:val="-2"/>
                <w:w w:val="90"/>
                <w:sz w:val="18"/>
              </w:rPr>
              <w:t xml:space="preserve"> </w:t>
            </w:r>
            <w:r>
              <w:rPr>
                <w:w w:val="90"/>
                <w:sz w:val="18"/>
              </w:rPr>
              <w:t xml:space="preserve">. </w:t>
            </w:r>
            <w:r>
              <w:rPr>
                <w:sz w:val="18"/>
              </w:rPr>
              <w:t>Although low-floor buses are introduced annually to en-</w:t>
            </w:r>
            <w:r>
              <w:rPr>
                <w:spacing w:val="-2"/>
                <w:sz w:val="18"/>
              </w:rPr>
              <w:t>hance the convenience of public transportation for mobility-</w:t>
            </w:r>
            <w:r>
              <w:rPr>
                <w:sz w:val="18"/>
              </w:rPr>
              <w:t>impaired individuals, such as persons with disabilities and the elderly, .</w:t>
            </w:r>
            <w:r>
              <w:rPr>
                <w:spacing w:val="-12"/>
                <w:sz w:val="18"/>
              </w:rPr>
              <w:t xml:space="preserve"> </w:t>
            </w:r>
            <w:r>
              <w:rPr>
                <w:sz w:val="18"/>
              </w:rPr>
              <w:t>.</w:t>
            </w:r>
            <w:r>
              <w:rPr>
                <w:spacing w:val="-11"/>
                <w:sz w:val="18"/>
              </w:rPr>
              <w:t xml:space="preserve"> </w:t>
            </w:r>
            <w:r>
              <w:rPr>
                <w:sz w:val="18"/>
              </w:rPr>
              <w:t>.</w:t>
            </w:r>
            <w:r>
              <w:rPr>
                <w:spacing w:val="40"/>
                <w:sz w:val="18"/>
              </w:rPr>
              <w:t xml:space="preserve"> </w:t>
            </w:r>
            <w:r>
              <w:rPr>
                <w:sz w:val="18"/>
              </w:rPr>
              <w:t>the measure aims to promote the conve-nience of traffic-vulnerable individuals by mandating the introduction of low-floor buses.</w:t>
            </w:r>
            <w:r>
              <w:rPr>
                <w:spacing w:val="80"/>
                <w:sz w:val="18"/>
              </w:rPr>
              <w:t xml:space="preserve">  </w:t>
            </w:r>
            <w:r>
              <w:rPr>
                <w:sz w:val="18"/>
              </w:rPr>
              <w:t>)</w:t>
            </w:r>
          </w:p>
        </w:tc>
      </w:tr>
    </w:tbl>
    <w:p w14:paraId="2874025A"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058AFA8C"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BEB7506" w14:textId="77777777">
        <w:trPr>
          <w:trHeight w:val="594"/>
        </w:trPr>
        <w:tc>
          <w:tcPr>
            <w:tcW w:w="2515" w:type="dxa"/>
          </w:tcPr>
          <w:p w14:paraId="3FBA7F66"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0B64687"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BBCA2C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EBE72C2"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5B453F9C"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AA63A49" w14:textId="77777777" w:rsidR="00832031" w:rsidRDefault="00000000">
            <w:pPr>
              <w:pStyle w:val="TableParagraph"/>
              <w:spacing w:before="79"/>
              <w:ind w:left="429"/>
              <w:jc w:val="left"/>
              <w:rPr>
                <w:b/>
                <w:sz w:val="18"/>
              </w:rPr>
            </w:pPr>
            <w:r>
              <w:rPr>
                <w:b/>
                <w:spacing w:val="-2"/>
                <w:sz w:val="18"/>
              </w:rPr>
              <w:t>(Sponsor)</w:t>
            </w:r>
          </w:p>
        </w:tc>
        <w:tc>
          <w:tcPr>
            <w:tcW w:w="4498" w:type="dxa"/>
          </w:tcPr>
          <w:p w14:paraId="2616CA9A"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36745BE"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44D8E2D" w14:textId="77777777">
        <w:trPr>
          <w:trHeight w:val="2926"/>
        </w:trPr>
        <w:tc>
          <w:tcPr>
            <w:tcW w:w="2515" w:type="dxa"/>
          </w:tcPr>
          <w:p w14:paraId="52F52957" w14:textId="77777777" w:rsidR="00832031" w:rsidRDefault="00000000">
            <w:pPr>
              <w:pStyle w:val="TableParagraph"/>
              <w:spacing w:before="26" w:line="237" w:lineRule="auto"/>
              <w:ind w:left="122" w:right="112"/>
              <w:jc w:val="both"/>
              <w:rPr>
                <w:sz w:val="18"/>
              </w:rPr>
            </w:pPr>
            <w:r>
              <w:rPr>
                <w:rFonts w:ascii="바탕체" w:eastAsia="바탕체" w:hAnsi="바탕체"/>
                <w:w w:val="90"/>
                <w:sz w:val="18"/>
              </w:rPr>
              <w:t>호스피스</w:t>
            </w:r>
            <w:r>
              <w:rPr>
                <w:rFonts w:ascii="바탕체" w:eastAsia="바탕체" w:hAnsi="바탕체"/>
                <w:spacing w:val="-14"/>
                <w:w w:val="90"/>
                <w:sz w:val="18"/>
              </w:rPr>
              <w:t xml:space="preserve"> </w:t>
            </w:r>
            <w:r>
              <w:rPr>
                <w:w w:val="90"/>
                <w:sz w:val="18"/>
              </w:rPr>
              <w:t>·</w:t>
            </w:r>
            <w:r>
              <w:rPr>
                <w:spacing w:val="-7"/>
                <w:w w:val="90"/>
                <w:sz w:val="18"/>
              </w:rPr>
              <w:t xml:space="preserve"> </w:t>
            </w:r>
            <w:r>
              <w:rPr>
                <w:rFonts w:ascii="바탕체" w:eastAsia="바탕체" w:hAnsi="바탕체"/>
                <w:w w:val="90"/>
                <w:sz w:val="18"/>
              </w:rPr>
              <w:t>완화의료</w:t>
            </w:r>
            <w:r>
              <w:rPr>
                <w:rFonts w:ascii="바탕체" w:eastAsia="바탕체" w:hAnsi="바탕체"/>
                <w:spacing w:val="-13"/>
                <w:w w:val="90"/>
                <w:sz w:val="18"/>
              </w:rPr>
              <w:t xml:space="preserve"> </w:t>
            </w:r>
            <w:r>
              <w:rPr>
                <w:rFonts w:ascii="바탕체" w:eastAsia="바탕체" w:hAnsi="바탕체"/>
                <w:w w:val="90"/>
                <w:sz w:val="18"/>
              </w:rPr>
              <w:t>및</w:t>
            </w:r>
            <w:r>
              <w:rPr>
                <w:rFonts w:ascii="바탕체" w:eastAsia="바탕체" w:hAnsi="바탕체"/>
                <w:spacing w:val="-14"/>
                <w:w w:val="90"/>
                <w:sz w:val="18"/>
              </w:rPr>
              <w:t xml:space="preserve"> </w:t>
            </w:r>
            <w:r>
              <w:rPr>
                <w:rFonts w:ascii="바탕체" w:eastAsia="바탕체" w:hAnsi="바탕체"/>
                <w:w w:val="90"/>
                <w:sz w:val="18"/>
              </w:rPr>
              <w:t xml:space="preserve">임종과 </w:t>
            </w:r>
            <w:r>
              <w:rPr>
                <w:rFonts w:ascii="바탕체" w:eastAsia="바탕체" w:hAnsi="바탕체"/>
                <w:spacing w:val="-12"/>
                <w:sz w:val="18"/>
              </w:rPr>
              <w:t>정에</w:t>
            </w:r>
            <w:r>
              <w:rPr>
                <w:rFonts w:ascii="바탕체" w:eastAsia="바탕체" w:hAnsi="바탕체"/>
                <w:spacing w:val="-11"/>
                <w:sz w:val="18"/>
              </w:rPr>
              <w:t xml:space="preserve"> </w:t>
            </w:r>
            <w:r>
              <w:rPr>
                <w:rFonts w:ascii="바탕체" w:eastAsia="바탕체" w:hAnsi="바탕체"/>
                <w:spacing w:val="-12"/>
                <w:sz w:val="18"/>
              </w:rPr>
              <w:t>있는</w:t>
            </w:r>
            <w:r>
              <w:rPr>
                <w:rFonts w:ascii="바탕체" w:eastAsia="바탕체" w:hAnsi="바탕체"/>
                <w:spacing w:val="-10"/>
                <w:sz w:val="18"/>
              </w:rPr>
              <w:t xml:space="preserve"> </w:t>
            </w:r>
            <w:r>
              <w:rPr>
                <w:rFonts w:ascii="바탕체" w:eastAsia="바탕체" w:hAnsi="바탕체"/>
                <w:spacing w:val="-12"/>
                <w:sz w:val="18"/>
              </w:rPr>
              <w:t>환자의</w:t>
            </w:r>
            <w:r>
              <w:rPr>
                <w:rFonts w:ascii="바탕체" w:eastAsia="바탕체" w:hAnsi="바탕체"/>
                <w:spacing w:val="-11"/>
                <w:sz w:val="18"/>
              </w:rPr>
              <w:t xml:space="preserve"> </w:t>
            </w:r>
            <w:r>
              <w:rPr>
                <w:rFonts w:ascii="바탕체" w:eastAsia="바탕체" w:hAnsi="바탕체"/>
                <w:spacing w:val="-12"/>
                <w:sz w:val="18"/>
              </w:rPr>
              <w:t>연명의료결 정에</w:t>
            </w:r>
            <w:r>
              <w:rPr>
                <w:rFonts w:ascii="바탕체" w:eastAsia="바탕체" w:hAnsi="바탕체"/>
                <w:spacing w:val="-11"/>
                <w:sz w:val="18"/>
              </w:rPr>
              <w:t xml:space="preserve"> </w:t>
            </w:r>
            <w:r>
              <w:rPr>
                <w:rFonts w:ascii="바탕체" w:eastAsia="바탕체" w:hAnsi="바탕체"/>
                <w:spacing w:val="-12"/>
                <w:sz w:val="18"/>
              </w:rPr>
              <w:t>관한</w:t>
            </w:r>
            <w:r>
              <w:rPr>
                <w:rFonts w:ascii="바탕체" w:eastAsia="바탕체" w:hAnsi="바탕체"/>
                <w:spacing w:val="-10"/>
                <w:sz w:val="18"/>
              </w:rPr>
              <w:t xml:space="preserve"> </w:t>
            </w:r>
            <w:r>
              <w:rPr>
                <w:rFonts w:ascii="바탕체" w:eastAsia="바탕체" w:hAnsi="바탕체"/>
                <w:spacing w:val="-12"/>
                <w:sz w:val="18"/>
              </w:rPr>
              <w:t>법률</w:t>
            </w:r>
            <w:r>
              <w:rPr>
                <w:rFonts w:ascii="바탕체" w:eastAsia="바탕체" w:hAnsi="바탕체"/>
                <w:spacing w:val="-11"/>
                <w:sz w:val="18"/>
              </w:rPr>
              <w:t xml:space="preserve"> </w:t>
            </w:r>
            <w:r>
              <w:rPr>
                <w:rFonts w:ascii="바탕체" w:eastAsia="바탕체" w:hAnsi="바탕체"/>
                <w:spacing w:val="-12"/>
                <w:sz w:val="18"/>
              </w:rPr>
              <w:t xml:space="preserve">일부개정법률 </w:t>
            </w:r>
            <w:r>
              <w:rPr>
                <w:rFonts w:ascii="바탕체" w:eastAsia="바탕체" w:hAnsi="바탕체"/>
                <w:sz w:val="18"/>
              </w:rPr>
              <w:t>안</w:t>
            </w:r>
            <w:r>
              <w:rPr>
                <w:sz w:val="18"/>
              </w:rPr>
              <w:t>(Partial Amendment to the Act on Hospice and Palliative Care and Decisions on Life-Sustaining Treatment for Pa-tients At The End Of Life)</w:t>
            </w:r>
          </w:p>
        </w:tc>
        <w:tc>
          <w:tcPr>
            <w:tcW w:w="1324" w:type="dxa"/>
          </w:tcPr>
          <w:p w14:paraId="223FD75B" w14:textId="77777777" w:rsidR="00832031" w:rsidRDefault="00000000">
            <w:pPr>
              <w:pStyle w:val="TableParagraph"/>
              <w:spacing w:before="39"/>
              <w:ind w:left="8" w:right="1"/>
              <w:rPr>
                <w:sz w:val="18"/>
              </w:rPr>
            </w:pPr>
            <w:r>
              <w:rPr>
                <w:spacing w:val="-2"/>
                <w:sz w:val="18"/>
              </w:rPr>
              <w:t>2111948</w:t>
            </w:r>
          </w:p>
        </w:tc>
        <w:tc>
          <w:tcPr>
            <w:tcW w:w="1607" w:type="dxa"/>
          </w:tcPr>
          <w:p w14:paraId="0635955B" w14:textId="77777777" w:rsidR="00832031" w:rsidRDefault="00000000">
            <w:pPr>
              <w:pStyle w:val="TableParagraph"/>
              <w:spacing w:before="24"/>
              <w:ind w:left="698" w:right="212" w:hanging="469"/>
              <w:jc w:val="left"/>
              <w:rPr>
                <w:sz w:val="18"/>
              </w:rPr>
            </w:pPr>
            <w:r>
              <w:rPr>
                <w:rFonts w:ascii="바탕체" w:eastAsia="바탕체"/>
                <w:spacing w:val="-4"/>
                <w:sz w:val="18"/>
              </w:rPr>
              <w:t>인재근</w:t>
            </w:r>
            <w:r>
              <w:rPr>
                <w:spacing w:val="-4"/>
                <w:sz w:val="18"/>
              </w:rPr>
              <w:t>(Jaekeun In)</w:t>
            </w:r>
          </w:p>
        </w:tc>
        <w:tc>
          <w:tcPr>
            <w:tcW w:w="4498" w:type="dxa"/>
          </w:tcPr>
          <w:p w14:paraId="50AF689F" w14:textId="77777777" w:rsidR="00832031" w:rsidRDefault="00000000">
            <w:pPr>
              <w:pStyle w:val="TableParagraph"/>
              <w:spacing w:before="24" w:line="242"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hAnsi="바탕체"/>
                <w:spacing w:val="-10"/>
                <w:sz w:val="18"/>
                <w:lang w:eastAsia="ko-KR"/>
              </w:rPr>
              <w:t>노인복지관도</w:t>
            </w:r>
            <w:r>
              <w:rPr>
                <w:rFonts w:ascii="바탕체" w:eastAsia="바탕체" w:hAnsi="바탕체"/>
                <w:spacing w:val="-12"/>
                <w:sz w:val="18"/>
                <w:lang w:eastAsia="ko-KR"/>
              </w:rPr>
              <w:t xml:space="preserve"> </w:t>
            </w:r>
            <w:r>
              <w:rPr>
                <w:rFonts w:ascii="바탕체" w:eastAsia="바탕체" w:hAnsi="바탕체"/>
                <w:spacing w:val="-10"/>
                <w:sz w:val="18"/>
                <w:lang w:eastAsia="ko-KR"/>
              </w:rPr>
              <w:t>시설</w:t>
            </w:r>
            <w:r>
              <w:rPr>
                <w:rFonts w:ascii="Verdana" w:eastAsia="Verdana" w:hAnsi="Verdana"/>
                <w:i/>
                <w:spacing w:val="-10"/>
                <w:sz w:val="18"/>
                <w:lang w:eastAsia="ko-KR"/>
              </w:rPr>
              <w:t>·</w:t>
            </w:r>
            <w:r>
              <w:rPr>
                <w:rFonts w:ascii="바탕체" w:eastAsia="바탕체" w:hAnsi="바탕체"/>
                <w:spacing w:val="-10"/>
                <w:sz w:val="18"/>
                <w:lang w:eastAsia="ko-KR"/>
              </w:rPr>
              <w:t>인력</w:t>
            </w:r>
            <w:r>
              <w:rPr>
                <w:rFonts w:ascii="바탕체" w:eastAsia="바탕체" w:hAnsi="바탕체"/>
                <w:spacing w:val="-13"/>
                <w:sz w:val="18"/>
                <w:lang w:eastAsia="ko-KR"/>
              </w:rPr>
              <w:t xml:space="preserve"> </w:t>
            </w:r>
            <w:r>
              <w:rPr>
                <w:rFonts w:ascii="바탕체" w:eastAsia="바탕체" w:hAnsi="바탕체"/>
                <w:spacing w:val="-10"/>
                <w:sz w:val="18"/>
                <w:lang w:eastAsia="ko-KR"/>
              </w:rPr>
              <w:t>등의</w:t>
            </w:r>
            <w:r>
              <w:rPr>
                <w:rFonts w:ascii="바탕체" w:eastAsia="바탕체" w:hAnsi="바탕체"/>
                <w:spacing w:val="-12"/>
                <w:sz w:val="18"/>
                <w:lang w:eastAsia="ko-KR"/>
              </w:rPr>
              <w:t xml:space="preserve"> </w:t>
            </w:r>
            <w:r>
              <w:rPr>
                <w:rFonts w:ascii="바탕체" w:eastAsia="바탕체" w:hAnsi="바탕체"/>
                <w:spacing w:val="-10"/>
                <w:sz w:val="18"/>
                <w:lang w:eastAsia="ko-KR"/>
              </w:rPr>
              <w:t>요건을</w:t>
            </w:r>
            <w:r>
              <w:rPr>
                <w:rFonts w:ascii="바탕체" w:eastAsia="바탕체" w:hAnsi="바탕체"/>
                <w:spacing w:val="-13"/>
                <w:sz w:val="18"/>
                <w:lang w:eastAsia="ko-KR"/>
              </w:rPr>
              <w:t xml:space="preserve"> </w:t>
            </w:r>
            <w:r>
              <w:rPr>
                <w:rFonts w:ascii="바탕체" w:eastAsia="바탕체" w:hAnsi="바탕체"/>
                <w:spacing w:val="-10"/>
                <w:sz w:val="18"/>
                <w:lang w:eastAsia="ko-KR"/>
              </w:rPr>
              <w:t>갖춘</w:t>
            </w:r>
            <w:r>
              <w:rPr>
                <w:rFonts w:ascii="바탕체" w:eastAsia="바탕체" w:hAnsi="바탕체"/>
                <w:spacing w:val="-12"/>
                <w:sz w:val="18"/>
                <w:lang w:eastAsia="ko-KR"/>
              </w:rPr>
              <w:t xml:space="preserve"> </w:t>
            </w:r>
            <w:r>
              <w:rPr>
                <w:rFonts w:ascii="바탕체" w:eastAsia="바탕체" w:hAnsi="바탕체"/>
                <w:spacing w:val="-10"/>
                <w:sz w:val="18"/>
                <w:lang w:eastAsia="ko-KR"/>
              </w:rPr>
              <w:t>경우</w:t>
            </w:r>
            <w:r>
              <w:rPr>
                <w:rFonts w:ascii="바탕체" w:eastAsia="바탕체" w:hAnsi="바탕체"/>
                <w:spacing w:val="-13"/>
                <w:sz w:val="18"/>
                <w:lang w:eastAsia="ko-KR"/>
              </w:rPr>
              <w:t xml:space="preserve"> </w:t>
            </w:r>
            <w:r>
              <w:rPr>
                <w:rFonts w:ascii="바탕체" w:eastAsia="바탕체" w:hAnsi="바탕체"/>
                <w:spacing w:val="-10"/>
                <w:sz w:val="18"/>
                <w:lang w:eastAsia="ko-KR"/>
              </w:rPr>
              <w:t xml:space="preserve">사전 </w:t>
            </w:r>
            <w:r>
              <w:rPr>
                <w:rFonts w:ascii="바탕체" w:eastAsia="바탕체" w:hAnsi="바탕체"/>
                <w:w w:val="90"/>
                <w:sz w:val="18"/>
                <w:lang w:eastAsia="ko-KR"/>
              </w:rPr>
              <w:t>연명의료의향서 등록기관으로 지정될 수 있도록 규정함 으로써</w:t>
            </w:r>
            <w:r>
              <w:rPr>
                <w:w w:val="90"/>
                <w:sz w:val="18"/>
                <w:lang w:eastAsia="ko-KR"/>
              </w:rPr>
              <w:t>,</w:t>
            </w:r>
            <w:r>
              <w:rPr>
                <w:spacing w:val="40"/>
                <w:sz w:val="18"/>
                <w:lang w:eastAsia="ko-KR"/>
              </w:rPr>
              <w:t xml:space="preserve"> </w:t>
            </w:r>
            <w:r>
              <w:rPr>
                <w:rFonts w:ascii="바탕체" w:eastAsia="바탕체" w:hAnsi="바탕체"/>
                <w:w w:val="90"/>
                <w:sz w:val="18"/>
                <w:lang w:eastAsia="ko-KR"/>
              </w:rPr>
              <w:t>노인세대의 사전연명의료의향서 상담 및 등록을 위한 접근성을 높이고</w:t>
            </w:r>
            <w:r>
              <w:rPr>
                <w:w w:val="90"/>
                <w:sz w:val="18"/>
                <w:lang w:eastAsia="ko-KR"/>
              </w:rPr>
              <w:t>,</w:t>
            </w:r>
            <w:r>
              <w:rPr>
                <w:spacing w:val="40"/>
                <w:sz w:val="18"/>
                <w:lang w:eastAsia="ko-KR"/>
              </w:rPr>
              <w:t xml:space="preserve"> </w:t>
            </w:r>
            <w:r>
              <w:rPr>
                <w:rFonts w:ascii="바탕체" w:eastAsia="바탕체" w:hAnsi="바탕체"/>
                <w:w w:val="90"/>
                <w:sz w:val="18"/>
                <w:lang w:eastAsia="ko-KR"/>
              </w:rPr>
              <w:t>연명의료결정제도를 비롯한 웰다 잉</w:t>
            </w:r>
            <w:r>
              <w:rPr>
                <w:rFonts w:ascii="바탕체" w:eastAsia="바탕체" w:hAnsi="바탕체"/>
                <w:spacing w:val="-14"/>
                <w:w w:val="90"/>
                <w:sz w:val="18"/>
                <w:lang w:eastAsia="ko-KR"/>
              </w:rPr>
              <w:t xml:space="preserve"> </w:t>
            </w:r>
            <w:r>
              <w:rPr>
                <w:rFonts w:ascii="바탕체" w:eastAsia="바탕체" w:hAnsi="바탕체"/>
                <w:w w:val="90"/>
                <w:sz w:val="18"/>
                <w:lang w:eastAsia="ko-KR"/>
              </w:rPr>
              <w:t>제도의</w:t>
            </w:r>
            <w:r>
              <w:rPr>
                <w:rFonts w:ascii="바탕체" w:eastAsia="바탕체" w:hAnsi="바탕체"/>
                <w:spacing w:val="-13"/>
                <w:w w:val="90"/>
                <w:sz w:val="18"/>
                <w:lang w:eastAsia="ko-KR"/>
              </w:rPr>
              <w:t xml:space="preserve"> </w:t>
            </w:r>
            <w:r>
              <w:rPr>
                <w:rFonts w:ascii="바탕체" w:eastAsia="바탕체" w:hAnsi="바탕체"/>
                <w:w w:val="90"/>
                <w:sz w:val="18"/>
                <w:lang w:eastAsia="ko-KR"/>
              </w:rPr>
              <w:t>정착</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확대에</w:t>
            </w:r>
            <w:r>
              <w:rPr>
                <w:rFonts w:ascii="바탕체" w:eastAsia="바탕체" w:hAnsi="바탕체"/>
                <w:spacing w:val="-14"/>
                <w:w w:val="90"/>
                <w:sz w:val="18"/>
                <w:lang w:eastAsia="ko-KR"/>
              </w:rPr>
              <w:t xml:space="preserve"> </w:t>
            </w:r>
            <w:r>
              <w:rPr>
                <w:rFonts w:ascii="바탕체" w:eastAsia="바탕체" w:hAnsi="바탕체"/>
                <w:w w:val="90"/>
                <w:sz w:val="18"/>
                <w:lang w:eastAsia="ko-KR"/>
              </w:rPr>
              <w:t>이바지하고자</w:t>
            </w:r>
            <w:r>
              <w:rPr>
                <w:rFonts w:ascii="바탕체" w:eastAsia="바탕체" w:hAnsi="바탕체"/>
                <w:spacing w:val="-13"/>
                <w:w w:val="90"/>
                <w:sz w:val="18"/>
                <w:lang w:eastAsia="ko-KR"/>
              </w:rPr>
              <w:t xml:space="preserve"> </w:t>
            </w:r>
            <w:r>
              <w:rPr>
                <w:rFonts w:ascii="바탕체" w:eastAsia="바탕체" w:hAnsi="바탕체"/>
                <w:w w:val="90"/>
                <w:sz w:val="18"/>
                <w:lang w:eastAsia="ko-KR"/>
              </w:rPr>
              <w:t>함</w:t>
            </w:r>
            <w:r>
              <w:rPr>
                <w:w w:val="90"/>
                <w:sz w:val="18"/>
                <w:lang w:eastAsia="ko-KR"/>
              </w:rPr>
              <w:t>(.</w:t>
            </w:r>
            <w:r>
              <w:rPr>
                <w:spacing w:val="-7"/>
                <w:w w:val="90"/>
                <w:sz w:val="18"/>
                <w:lang w:eastAsia="ko-KR"/>
              </w:rPr>
              <w:t xml:space="preserve"> </w:t>
            </w:r>
            <w:r>
              <w:rPr>
                <w:w w:val="90"/>
                <w:sz w:val="18"/>
                <w:lang w:eastAsia="ko-KR"/>
              </w:rPr>
              <w:t>.</w:t>
            </w:r>
            <w:r>
              <w:rPr>
                <w:spacing w:val="-7"/>
                <w:w w:val="90"/>
                <w:sz w:val="18"/>
                <w:lang w:eastAsia="ko-KR"/>
              </w:rPr>
              <w:t xml:space="preserve"> </w:t>
            </w:r>
            <w:r>
              <w:rPr>
                <w:w w:val="90"/>
                <w:sz w:val="18"/>
                <w:lang w:eastAsia="ko-KR"/>
              </w:rPr>
              <w:t>.</w:t>
            </w:r>
            <w:r>
              <w:rPr>
                <w:spacing w:val="47"/>
                <w:sz w:val="18"/>
                <w:lang w:eastAsia="ko-KR"/>
              </w:rPr>
              <w:t xml:space="preserve"> </w:t>
            </w:r>
            <w:r>
              <w:rPr>
                <w:w w:val="90"/>
                <w:sz w:val="18"/>
              </w:rPr>
              <w:t>The</w:t>
            </w:r>
            <w:r>
              <w:rPr>
                <w:spacing w:val="19"/>
                <w:sz w:val="18"/>
              </w:rPr>
              <w:t xml:space="preserve"> </w:t>
            </w:r>
            <w:r>
              <w:rPr>
                <w:w w:val="90"/>
                <w:sz w:val="18"/>
              </w:rPr>
              <w:t>objec-</w:t>
            </w:r>
            <w:r>
              <w:rPr>
                <w:sz w:val="18"/>
              </w:rPr>
              <w:t>tive is to contribute to the establishment and expansion of Well-Dying systems, including the Life-Sustaining Treat-ment</w:t>
            </w:r>
            <w:r>
              <w:rPr>
                <w:spacing w:val="-1"/>
                <w:sz w:val="18"/>
              </w:rPr>
              <w:t xml:space="preserve"> </w:t>
            </w:r>
            <w:r>
              <w:rPr>
                <w:sz w:val="18"/>
              </w:rPr>
              <w:t>Decisions</w:t>
            </w:r>
            <w:r>
              <w:rPr>
                <w:spacing w:val="-1"/>
                <w:sz w:val="18"/>
              </w:rPr>
              <w:t xml:space="preserve"> </w:t>
            </w:r>
            <w:r>
              <w:rPr>
                <w:sz w:val="18"/>
              </w:rPr>
              <w:t>System,</w:t>
            </w:r>
            <w:r>
              <w:rPr>
                <w:spacing w:val="-1"/>
                <w:sz w:val="18"/>
              </w:rPr>
              <w:t xml:space="preserve"> </w:t>
            </w:r>
            <w:r>
              <w:rPr>
                <w:sz w:val="18"/>
              </w:rPr>
              <w:t>by</w:t>
            </w:r>
            <w:r>
              <w:rPr>
                <w:spacing w:val="-1"/>
                <w:sz w:val="18"/>
              </w:rPr>
              <w:t xml:space="preserve"> </w:t>
            </w:r>
            <w:r>
              <w:rPr>
                <w:sz w:val="18"/>
              </w:rPr>
              <w:t>stipulating</w:t>
            </w:r>
            <w:r>
              <w:rPr>
                <w:spacing w:val="-1"/>
                <w:sz w:val="18"/>
              </w:rPr>
              <w:t xml:space="preserve"> </w:t>
            </w:r>
            <w:r>
              <w:rPr>
                <w:sz w:val="18"/>
              </w:rPr>
              <w:t>that Senior</w:t>
            </w:r>
            <w:r>
              <w:rPr>
                <w:spacing w:val="-1"/>
                <w:sz w:val="18"/>
              </w:rPr>
              <w:t xml:space="preserve"> </w:t>
            </w:r>
            <w:r>
              <w:rPr>
                <w:sz w:val="18"/>
              </w:rPr>
              <w:t>Welfare Centers</w:t>
            </w:r>
            <w:r>
              <w:rPr>
                <w:spacing w:val="-12"/>
                <w:sz w:val="18"/>
              </w:rPr>
              <w:t xml:space="preserve"> </w:t>
            </w:r>
            <w:r>
              <w:rPr>
                <w:sz w:val="18"/>
              </w:rPr>
              <w:t>may</w:t>
            </w:r>
            <w:r>
              <w:rPr>
                <w:spacing w:val="-11"/>
                <w:sz w:val="18"/>
              </w:rPr>
              <w:t xml:space="preserve"> </w:t>
            </w:r>
            <w:r>
              <w:rPr>
                <w:sz w:val="18"/>
              </w:rPr>
              <w:t>also</w:t>
            </w:r>
            <w:r>
              <w:rPr>
                <w:spacing w:val="-11"/>
                <w:sz w:val="18"/>
              </w:rPr>
              <w:t xml:space="preserve"> </w:t>
            </w:r>
            <w:r>
              <w:rPr>
                <w:sz w:val="18"/>
              </w:rPr>
              <w:t>be</w:t>
            </w:r>
            <w:r>
              <w:rPr>
                <w:spacing w:val="-11"/>
                <w:sz w:val="18"/>
              </w:rPr>
              <w:t xml:space="preserve"> </w:t>
            </w:r>
            <w:r>
              <w:rPr>
                <w:sz w:val="18"/>
              </w:rPr>
              <w:t>designated</w:t>
            </w:r>
            <w:r>
              <w:rPr>
                <w:spacing w:val="-12"/>
                <w:sz w:val="18"/>
              </w:rPr>
              <w:t xml:space="preserve"> </w:t>
            </w:r>
            <w:r>
              <w:rPr>
                <w:sz w:val="18"/>
              </w:rPr>
              <w:t>as</w:t>
            </w:r>
            <w:r>
              <w:rPr>
                <w:spacing w:val="-11"/>
                <w:sz w:val="18"/>
              </w:rPr>
              <w:t xml:space="preserve"> </w:t>
            </w:r>
            <w:r>
              <w:rPr>
                <w:sz w:val="18"/>
              </w:rPr>
              <w:t>Advance</w:t>
            </w:r>
            <w:r>
              <w:rPr>
                <w:spacing w:val="-11"/>
                <w:sz w:val="18"/>
              </w:rPr>
              <w:t xml:space="preserve"> </w:t>
            </w:r>
            <w:r>
              <w:rPr>
                <w:sz w:val="18"/>
              </w:rPr>
              <w:t>Directives</w:t>
            </w:r>
            <w:r>
              <w:rPr>
                <w:spacing w:val="-11"/>
                <w:sz w:val="18"/>
              </w:rPr>
              <w:t xml:space="preserve"> </w:t>
            </w:r>
            <w:r>
              <w:rPr>
                <w:sz w:val="18"/>
              </w:rPr>
              <w:t xml:space="preserve">Reg-istration Institutions if they meet the necessary criteria for </w:t>
            </w:r>
            <w:r>
              <w:rPr>
                <w:spacing w:val="-2"/>
                <w:sz w:val="18"/>
              </w:rPr>
              <w:t>facilities</w:t>
            </w:r>
            <w:r>
              <w:rPr>
                <w:spacing w:val="-3"/>
                <w:sz w:val="18"/>
              </w:rPr>
              <w:t xml:space="preserve"> </w:t>
            </w:r>
            <w:r>
              <w:rPr>
                <w:spacing w:val="-2"/>
                <w:sz w:val="18"/>
              </w:rPr>
              <w:t>and</w:t>
            </w:r>
            <w:r>
              <w:rPr>
                <w:spacing w:val="-3"/>
                <w:sz w:val="18"/>
              </w:rPr>
              <w:t xml:space="preserve"> </w:t>
            </w:r>
            <w:r>
              <w:rPr>
                <w:spacing w:val="-2"/>
                <w:sz w:val="18"/>
              </w:rPr>
              <w:t>personnel,</w:t>
            </w:r>
            <w:r>
              <w:rPr>
                <w:spacing w:val="-3"/>
                <w:sz w:val="18"/>
              </w:rPr>
              <w:t xml:space="preserve"> </w:t>
            </w:r>
            <w:r>
              <w:rPr>
                <w:spacing w:val="-2"/>
                <w:sz w:val="18"/>
              </w:rPr>
              <w:t>thereby</w:t>
            </w:r>
            <w:r>
              <w:rPr>
                <w:spacing w:val="-3"/>
                <w:sz w:val="18"/>
              </w:rPr>
              <w:t xml:space="preserve"> </w:t>
            </w:r>
            <w:r>
              <w:rPr>
                <w:spacing w:val="-2"/>
                <w:sz w:val="18"/>
              </w:rPr>
              <w:t>enhancing</w:t>
            </w:r>
            <w:r>
              <w:rPr>
                <w:spacing w:val="-3"/>
                <w:sz w:val="18"/>
              </w:rPr>
              <w:t xml:space="preserve"> </w:t>
            </w:r>
            <w:r>
              <w:rPr>
                <w:spacing w:val="-2"/>
                <w:sz w:val="18"/>
              </w:rPr>
              <w:t>access</w:t>
            </w:r>
            <w:r>
              <w:rPr>
                <w:spacing w:val="-3"/>
                <w:sz w:val="18"/>
              </w:rPr>
              <w:t xml:space="preserve"> </w:t>
            </w:r>
            <w:r>
              <w:rPr>
                <w:spacing w:val="-2"/>
                <w:sz w:val="18"/>
              </w:rPr>
              <w:t>for</w:t>
            </w:r>
            <w:r>
              <w:rPr>
                <w:spacing w:val="-3"/>
                <w:sz w:val="18"/>
              </w:rPr>
              <w:t xml:space="preserve"> </w:t>
            </w:r>
            <w:r>
              <w:rPr>
                <w:spacing w:val="-2"/>
                <w:sz w:val="18"/>
              </w:rPr>
              <w:t>the</w:t>
            </w:r>
            <w:r>
              <w:rPr>
                <w:spacing w:val="-3"/>
                <w:sz w:val="18"/>
              </w:rPr>
              <w:t xml:space="preserve"> </w:t>
            </w:r>
            <w:r>
              <w:rPr>
                <w:spacing w:val="-2"/>
                <w:sz w:val="18"/>
              </w:rPr>
              <w:t>el-</w:t>
            </w:r>
            <w:r>
              <w:rPr>
                <w:sz w:val="18"/>
              </w:rPr>
              <w:t>derly</w:t>
            </w:r>
            <w:r>
              <w:rPr>
                <w:spacing w:val="-5"/>
                <w:sz w:val="18"/>
              </w:rPr>
              <w:t xml:space="preserve"> </w:t>
            </w:r>
            <w:r>
              <w:rPr>
                <w:sz w:val="18"/>
              </w:rPr>
              <w:t>population</w:t>
            </w:r>
            <w:r>
              <w:rPr>
                <w:spacing w:val="-5"/>
                <w:sz w:val="18"/>
              </w:rPr>
              <w:t xml:space="preserve"> </w:t>
            </w:r>
            <w:r>
              <w:rPr>
                <w:sz w:val="18"/>
              </w:rPr>
              <w:t>to</w:t>
            </w:r>
            <w:r>
              <w:rPr>
                <w:spacing w:val="-5"/>
                <w:sz w:val="18"/>
              </w:rPr>
              <w:t xml:space="preserve"> </w:t>
            </w:r>
            <w:r>
              <w:rPr>
                <w:sz w:val="18"/>
              </w:rPr>
              <w:t>counseling</w:t>
            </w:r>
            <w:r>
              <w:rPr>
                <w:spacing w:val="-5"/>
                <w:sz w:val="18"/>
              </w:rPr>
              <w:t xml:space="preserve"> </w:t>
            </w:r>
            <w:r>
              <w:rPr>
                <w:sz w:val="18"/>
              </w:rPr>
              <w:t>and</w:t>
            </w:r>
            <w:r>
              <w:rPr>
                <w:spacing w:val="-5"/>
                <w:sz w:val="18"/>
              </w:rPr>
              <w:t xml:space="preserve"> </w:t>
            </w:r>
            <w:r>
              <w:rPr>
                <w:sz w:val="18"/>
              </w:rPr>
              <w:t>registration</w:t>
            </w:r>
            <w:r>
              <w:rPr>
                <w:spacing w:val="-5"/>
                <w:sz w:val="18"/>
              </w:rPr>
              <w:t xml:space="preserve"> </w:t>
            </w:r>
            <w:r>
              <w:rPr>
                <w:sz w:val="18"/>
              </w:rPr>
              <w:t>of</w:t>
            </w:r>
            <w:r>
              <w:rPr>
                <w:spacing w:val="-5"/>
                <w:sz w:val="18"/>
              </w:rPr>
              <w:t xml:space="preserve"> </w:t>
            </w:r>
            <w:r>
              <w:rPr>
                <w:sz w:val="18"/>
              </w:rPr>
              <w:t>Advance Directives.</w:t>
            </w:r>
            <w:r>
              <w:rPr>
                <w:spacing w:val="40"/>
                <w:sz w:val="18"/>
              </w:rPr>
              <w:t xml:space="preserve">  </w:t>
            </w:r>
            <w:r>
              <w:rPr>
                <w:sz w:val="18"/>
              </w:rPr>
              <w:t>)</w:t>
            </w:r>
          </w:p>
        </w:tc>
      </w:tr>
      <w:tr w:rsidR="00832031" w14:paraId="3720A5F7" w14:textId="77777777">
        <w:trPr>
          <w:trHeight w:val="2049"/>
        </w:trPr>
        <w:tc>
          <w:tcPr>
            <w:tcW w:w="2515" w:type="dxa"/>
          </w:tcPr>
          <w:p w14:paraId="5E543C32" w14:textId="77777777" w:rsidR="00832031" w:rsidRDefault="00000000">
            <w:pPr>
              <w:pStyle w:val="TableParagraph"/>
              <w:spacing w:before="24" w:line="242" w:lineRule="auto"/>
              <w:ind w:left="122" w:right="112"/>
              <w:jc w:val="both"/>
              <w:rPr>
                <w:sz w:val="18"/>
              </w:rPr>
            </w:pPr>
            <w:r>
              <w:rPr>
                <w:rFonts w:ascii="바탕체" w:eastAsia="바탕체"/>
                <w:spacing w:val="-12"/>
                <w:sz w:val="18"/>
              </w:rPr>
              <w:t>환경친화적</w:t>
            </w:r>
            <w:r>
              <w:rPr>
                <w:rFonts w:ascii="바탕체" w:eastAsia="바탕체"/>
                <w:spacing w:val="-11"/>
                <w:sz w:val="18"/>
              </w:rPr>
              <w:t xml:space="preserve"> </w:t>
            </w:r>
            <w:r>
              <w:rPr>
                <w:rFonts w:ascii="바탕체" w:eastAsia="바탕체"/>
                <w:spacing w:val="-12"/>
                <w:sz w:val="18"/>
              </w:rPr>
              <w:t>자동차의</w:t>
            </w:r>
            <w:r>
              <w:rPr>
                <w:rFonts w:ascii="바탕체" w:eastAsia="바탕체"/>
                <w:spacing w:val="-10"/>
                <w:sz w:val="18"/>
              </w:rPr>
              <w:t xml:space="preserve"> </w:t>
            </w:r>
            <w:r>
              <w:rPr>
                <w:rFonts w:ascii="바탕체" w:eastAsia="바탕체"/>
                <w:spacing w:val="-12"/>
                <w:sz w:val="18"/>
              </w:rPr>
              <w:t>개발</w:t>
            </w:r>
            <w:r>
              <w:rPr>
                <w:rFonts w:ascii="바탕체" w:eastAsia="바탕체"/>
                <w:spacing w:val="-11"/>
                <w:sz w:val="18"/>
              </w:rPr>
              <w:t xml:space="preserve"> </w:t>
            </w:r>
            <w:r>
              <w:rPr>
                <w:rFonts w:ascii="바탕체" w:eastAsia="바탕체"/>
                <w:spacing w:val="-12"/>
                <w:sz w:val="18"/>
              </w:rPr>
              <w:t xml:space="preserve">및 </w:t>
            </w:r>
            <w:r>
              <w:rPr>
                <w:rFonts w:ascii="바탕체" w:eastAsia="바탕체"/>
                <w:sz w:val="18"/>
              </w:rPr>
              <w:t>보급 촉진에 관한 법률 일 부개정법률안</w:t>
            </w:r>
            <w:r>
              <w:rPr>
                <w:sz w:val="18"/>
              </w:rPr>
              <w:t>(Partial</w:t>
            </w:r>
            <w:r>
              <w:rPr>
                <w:spacing w:val="-12"/>
                <w:sz w:val="18"/>
              </w:rPr>
              <w:t xml:space="preserve"> </w:t>
            </w:r>
            <w:r>
              <w:rPr>
                <w:sz w:val="18"/>
              </w:rPr>
              <w:t>Amend-</w:t>
            </w:r>
            <w:r>
              <w:rPr>
                <w:spacing w:val="-2"/>
                <w:sz w:val="18"/>
              </w:rPr>
              <w:t>ment</w:t>
            </w:r>
            <w:r>
              <w:rPr>
                <w:spacing w:val="-10"/>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9"/>
                <w:sz w:val="18"/>
              </w:rPr>
              <w:t xml:space="preserve"> </w:t>
            </w:r>
            <w:r>
              <w:rPr>
                <w:spacing w:val="-2"/>
                <w:sz w:val="18"/>
              </w:rPr>
              <w:t>on</w:t>
            </w:r>
            <w:r>
              <w:rPr>
                <w:spacing w:val="-10"/>
                <w:sz w:val="18"/>
              </w:rPr>
              <w:t xml:space="preserve"> </w:t>
            </w:r>
            <w:r>
              <w:rPr>
                <w:spacing w:val="-2"/>
                <w:sz w:val="18"/>
              </w:rPr>
              <w:t>Promotion</w:t>
            </w:r>
            <w:r>
              <w:rPr>
                <w:spacing w:val="-9"/>
                <w:sz w:val="18"/>
              </w:rPr>
              <w:t xml:space="preserve"> </w:t>
            </w:r>
            <w:r>
              <w:rPr>
                <w:spacing w:val="-2"/>
                <w:sz w:val="18"/>
              </w:rPr>
              <w:t xml:space="preserve">of </w:t>
            </w:r>
            <w:r>
              <w:rPr>
                <w:sz w:val="18"/>
              </w:rPr>
              <w:t>Development and Distribution of</w:t>
            </w:r>
            <w:r>
              <w:rPr>
                <w:spacing w:val="-12"/>
                <w:sz w:val="18"/>
              </w:rPr>
              <w:t xml:space="preserve"> </w:t>
            </w:r>
            <w:r>
              <w:rPr>
                <w:sz w:val="18"/>
              </w:rPr>
              <w:t>Environment-friendly</w:t>
            </w:r>
            <w:r>
              <w:rPr>
                <w:spacing w:val="-11"/>
                <w:sz w:val="18"/>
              </w:rPr>
              <w:t xml:space="preserve"> </w:t>
            </w:r>
            <w:r>
              <w:rPr>
                <w:sz w:val="18"/>
              </w:rPr>
              <w:t xml:space="preserve">Motor </w:t>
            </w:r>
            <w:r>
              <w:rPr>
                <w:spacing w:val="-2"/>
                <w:sz w:val="18"/>
              </w:rPr>
              <w:t>Vehicles)</w:t>
            </w:r>
          </w:p>
        </w:tc>
        <w:tc>
          <w:tcPr>
            <w:tcW w:w="1324" w:type="dxa"/>
          </w:tcPr>
          <w:p w14:paraId="609640EC" w14:textId="77777777" w:rsidR="00832031" w:rsidRDefault="00000000">
            <w:pPr>
              <w:pStyle w:val="TableParagraph"/>
              <w:spacing w:before="39"/>
              <w:ind w:left="8" w:right="1"/>
              <w:rPr>
                <w:sz w:val="18"/>
              </w:rPr>
            </w:pPr>
            <w:r>
              <w:rPr>
                <w:spacing w:val="-2"/>
                <w:sz w:val="18"/>
              </w:rPr>
              <w:t>2111960</w:t>
            </w:r>
          </w:p>
        </w:tc>
        <w:tc>
          <w:tcPr>
            <w:tcW w:w="1607" w:type="dxa"/>
          </w:tcPr>
          <w:p w14:paraId="7F459A1D"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2C363875" w14:textId="77777777" w:rsidR="00832031" w:rsidRDefault="00000000">
            <w:pPr>
              <w:pStyle w:val="TableParagraph"/>
              <w:spacing w:before="24" w:line="244"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장애인</w:t>
            </w:r>
            <w:r>
              <w:rPr>
                <w:spacing w:val="-12"/>
                <w:sz w:val="18"/>
                <w:lang w:eastAsia="ko-KR"/>
              </w:rPr>
              <w:t>,</w:t>
            </w:r>
            <w:r>
              <w:rPr>
                <w:spacing w:val="1"/>
                <w:sz w:val="18"/>
                <w:lang w:eastAsia="ko-KR"/>
              </w:rPr>
              <w:t xml:space="preserve"> </w:t>
            </w:r>
            <w:r>
              <w:rPr>
                <w:rFonts w:ascii="바탕체" w:eastAsia="바탕체"/>
                <w:spacing w:val="-12"/>
                <w:sz w:val="18"/>
                <w:lang w:eastAsia="ko-KR"/>
              </w:rPr>
              <w:t>고령자</w:t>
            </w:r>
            <w:r>
              <w:rPr>
                <w:spacing w:val="-12"/>
                <w:sz w:val="18"/>
                <w:lang w:eastAsia="ko-KR"/>
              </w:rPr>
              <w:t>,</w:t>
            </w:r>
            <w:r>
              <w:rPr>
                <w:spacing w:val="1"/>
                <w:sz w:val="18"/>
                <w:lang w:eastAsia="ko-KR"/>
              </w:rPr>
              <w:t xml:space="preserve"> </w:t>
            </w:r>
            <w:r>
              <w:rPr>
                <w:rFonts w:ascii="바탕체" w:eastAsia="바탕체"/>
                <w:spacing w:val="-12"/>
                <w:sz w:val="18"/>
                <w:lang w:eastAsia="ko-KR"/>
              </w:rPr>
              <w:t>임산부</w:t>
            </w:r>
            <w:r>
              <w:rPr>
                <w:rFonts w:ascii="바탕체" w:eastAsia="바탕체"/>
                <w:spacing w:val="-11"/>
                <w:sz w:val="18"/>
                <w:lang w:eastAsia="ko-KR"/>
              </w:rPr>
              <w:t xml:space="preserve"> </w:t>
            </w:r>
            <w:r>
              <w:rPr>
                <w:rFonts w:ascii="바탕체" w:eastAsia="바탕체"/>
                <w:spacing w:val="-12"/>
                <w:sz w:val="18"/>
                <w:lang w:eastAsia="ko-KR"/>
              </w:rPr>
              <w:t>등</w:t>
            </w:r>
            <w:r>
              <w:rPr>
                <w:rFonts w:ascii="바탕체" w:eastAsia="바탕체"/>
                <w:spacing w:val="-10"/>
                <w:sz w:val="18"/>
                <w:lang w:eastAsia="ko-KR"/>
              </w:rPr>
              <w:t xml:space="preserve"> </w:t>
            </w:r>
            <w:r>
              <w:rPr>
                <w:rFonts w:ascii="바탕체" w:eastAsia="바탕체"/>
                <w:spacing w:val="-12"/>
                <w:sz w:val="18"/>
                <w:lang w:eastAsia="ko-KR"/>
              </w:rPr>
              <w:t>교통약자를</w:t>
            </w:r>
            <w:r>
              <w:rPr>
                <w:rFonts w:ascii="바탕체" w:eastAsia="바탕체"/>
                <w:spacing w:val="-11"/>
                <w:sz w:val="18"/>
                <w:lang w:eastAsia="ko-KR"/>
              </w:rPr>
              <w:t xml:space="preserve"> </w:t>
            </w:r>
            <w:r>
              <w:rPr>
                <w:rFonts w:ascii="바탕체" w:eastAsia="바탕체"/>
                <w:spacing w:val="-12"/>
                <w:sz w:val="18"/>
                <w:lang w:eastAsia="ko-KR"/>
              </w:rPr>
              <w:t>위한</w:t>
            </w:r>
            <w:r>
              <w:rPr>
                <w:rFonts w:ascii="바탕체" w:eastAsia="바탕체"/>
                <w:spacing w:val="-10"/>
                <w:sz w:val="18"/>
                <w:lang w:eastAsia="ko-KR"/>
              </w:rPr>
              <w:t xml:space="preserve"> </w:t>
            </w:r>
            <w:r>
              <w:rPr>
                <w:rFonts w:ascii="바탕체" w:eastAsia="바탕체"/>
                <w:spacing w:val="-12"/>
                <w:sz w:val="18"/>
                <w:lang w:eastAsia="ko-KR"/>
              </w:rPr>
              <w:t>전기차</w:t>
            </w:r>
            <w:r>
              <w:rPr>
                <w:rFonts w:ascii="바탕체" w:eastAsia="바탕체"/>
                <w:spacing w:val="-11"/>
                <w:sz w:val="18"/>
                <w:lang w:eastAsia="ko-KR"/>
              </w:rPr>
              <w:t xml:space="preserve"> </w:t>
            </w:r>
            <w:r>
              <w:rPr>
                <w:rFonts w:ascii="바탕체" w:eastAsia="바탕체"/>
                <w:spacing w:val="-12"/>
                <w:sz w:val="18"/>
                <w:lang w:eastAsia="ko-KR"/>
              </w:rPr>
              <w:t xml:space="preserve">충 </w:t>
            </w:r>
            <w:r>
              <w:rPr>
                <w:rFonts w:ascii="바탕체" w:eastAsia="바탕체"/>
                <w:w w:val="90"/>
                <w:sz w:val="18"/>
                <w:lang w:eastAsia="ko-KR"/>
              </w:rPr>
              <w:t>전소</w:t>
            </w:r>
            <w:r>
              <w:rPr>
                <w:rFonts w:ascii="바탕체" w:eastAsia="바탕체"/>
                <w:spacing w:val="-6"/>
                <w:w w:val="90"/>
                <w:sz w:val="18"/>
                <w:lang w:eastAsia="ko-KR"/>
              </w:rPr>
              <w:t xml:space="preserve"> </w:t>
            </w:r>
            <w:r>
              <w:rPr>
                <w:rFonts w:ascii="바탕체" w:eastAsia="바탕체"/>
                <w:w w:val="90"/>
                <w:sz w:val="18"/>
                <w:lang w:eastAsia="ko-KR"/>
              </w:rPr>
              <w:t>설치</w:t>
            </w:r>
            <w:r>
              <w:rPr>
                <w:rFonts w:ascii="바탕체" w:eastAsia="바탕체"/>
                <w:spacing w:val="-6"/>
                <w:w w:val="90"/>
                <w:sz w:val="18"/>
                <w:lang w:eastAsia="ko-KR"/>
              </w:rPr>
              <w:t xml:space="preserve"> </w:t>
            </w:r>
            <w:r>
              <w:rPr>
                <w:rFonts w:ascii="바탕체" w:eastAsia="바탕체"/>
                <w:w w:val="90"/>
                <w:sz w:val="18"/>
                <w:lang w:eastAsia="ko-KR"/>
              </w:rPr>
              <w:t>근거를</w:t>
            </w:r>
            <w:r>
              <w:rPr>
                <w:rFonts w:ascii="바탕체" w:eastAsia="바탕체"/>
                <w:spacing w:val="-6"/>
                <w:w w:val="90"/>
                <w:sz w:val="18"/>
                <w:lang w:eastAsia="ko-KR"/>
              </w:rPr>
              <w:t xml:space="preserve"> </w:t>
            </w:r>
            <w:r>
              <w:rPr>
                <w:rFonts w:ascii="바탕체" w:eastAsia="바탕체"/>
                <w:w w:val="90"/>
                <w:sz w:val="18"/>
                <w:lang w:eastAsia="ko-KR"/>
              </w:rPr>
              <w:t>법률에</w:t>
            </w:r>
            <w:r>
              <w:rPr>
                <w:rFonts w:ascii="바탕체" w:eastAsia="바탕체"/>
                <w:spacing w:val="-6"/>
                <w:w w:val="90"/>
                <w:sz w:val="18"/>
                <w:lang w:eastAsia="ko-KR"/>
              </w:rPr>
              <w:t xml:space="preserve"> </w:t>
            </w:r>
            <w:r>
              <w:rPr>
                <w:rFonts w:ascii="바탕체" w:eastAsia="바탕체"/>
                <w:w w:val="90"/>
                <w:sz w:val="18"/>
                <w:lang w:eastAsia="ko-KR"/>
              </w:rPr>
              <w:t>명시함으로써</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교통약자의</w:t>
            </w:r>
            <w:r>
              <w:rPr>
                <w:rFonts w:ascii="바탕체" w:eastAsia="바탕체"/>
                <w:spacing w:val="-6"/>
                <w:w w:val="90"/>
                <w:sz w:val="18"/>
                <w:lang w:eastAsia="ko-KR"/>
              </w:rPr>
              <w:t xml:space="preserve"> </w:t>
            </w:r>
            <w:r>
              <w:rPr>
                <w:rFonts w:ascii="바탕체" w:eastAsia="바탕체"/>
                <w:w w:val="90"/>
                <w:sz w:val="18"/>
                <w:lang w:eastAsia="ko-KR"/>
              </w:rPr>
              <w:t xml:space="preserve">전 </w:t>
            </w:r>
            <w:r>
              <w:rPr>
                <w:rFonts w:ascii="바탕체" w:eastAsia="바탕체"/>
                <w:spacing w:val="-8"/>
                <w:sz w:val="18"/>
                <w:lang w:eastAsia="ko-KR"/>
              </w:rPr>
              <w:t>기차</w:t>
            </w:r>
            <w:r>
              <w:rPr>
                <w:rFonts w:ascii="바탕체" w:eastAsia="바탕체"/>
                <w:spacing w:val="-15"/>
                <w:sz w:val="18"/>
                <w:lang w:eastAsia="ko-KR"/>
              </w:rPr>
              <w:t xml:space="preserve"> </w:t>
            </w:r>
            <w:r>
              <w:rPr>
                <w:rFonts w:ascii="바탕체" w:eastAsia="바탕체"/>
                <w:spacing w:val="-8"/>
                <w:sz w:val="18"/>
                <w:lang w:eastAsia="ko-KR"/>
              </w:rPr>
              <w:t>충전시설에</w:t>
            </w:r>
            <w:r>
              <w:rPr>
                <w:rFonts w:ascii="바탕체" w:eastAsia="바탕체"/>
                <w:spacing w:val="-14"/>
                <w:sz w:val="18"/>
                <w:lang w:eastAsia="ko-KR"/>
              </w:rPr>
              <w:t xml:space="preserve"> </w:t>
            </w:r>
            <w:r>
              <w:rPr>
                <w:rFonts w:ascii="바탕체" w:eastAsia="바탕체"/>
                <w:spacing w:val="-8"/>
                <w:sz w:val="18"/>
                <w:lang w:eastAsia="ko-KR"/>
              </w:rPr>
              <w:t>대한</w:t>
            </w:r>
            <w:r>
              <w:rPr>
                <w:rFonts w:ascii="바탕체" w:eastAsia="바탕체"/>
                <w:spacing w:val="-15"/>
                <w:sz w:val="18"/>
                <w:lang w:eastAsia="ko-KR"/>
              </w:rPr>
              <w:t xml:space="preserve"> </w:t>
            </w:r>
            <w:r>
              <w:rPr>
                <w:rFonts w:ascii="바탕체" w:eastAsia="바탕체"/>
                <w:spacing w:val="-8"/>
                <w:sz w:val="18"/>
                <w:lang w:eastAsia="ko-KR"/>
              </w:rPr>
              <w:t>접근성을</w:t>
            </w:r>
            <w:r>
              <w:rPr>
                <w:rFonts w:ascii="바탕체" w:eastAsia="바탕체"/>
                <w:spacing w:val="-14"/>
                <w:sz w:val="18"/>
                <w:lang w:eastAsia="ko-KR"/>
              </w:rPr>
              <w:t xml:space="preserve"> </w:t>
            </w:r>
            <w:r>
              <w:rPr>
                <w:rFonts w:ascii="바탕체" w:eastAsia="바탕체"/>
                <w:spacing w:val="-8"/>
                <w:sz w:val="18"/>
                <w:lang w:eastAsia="ko-KR"/>
              </w:rPr>
              <w:t>높이려는</w:t>
            </w:r>
            <w:r>
              <w:rPr>
                <w:rFonts w:ascii="바탕체" w:eastAsia="바탕체"/>
                <w:spacing w:val="-15"/>
                <w:sz w:val="18"/>
                <w:lang w:eastAsia="ko-KR"/>
              </w:rPr>
              <w:t xml:space="preserve"> </w:t>
            </w:r>
            <w:r>
              <w:rPr>
                <w:rFonts w:ascii="바탕체" w:eastAsia="바탕체"/>
                <w:spacing w:val="-8"/>
                <w:sz w:val="18"/>
                <w:lang w:eastAsia="ko-KR"/>
              </w:rPr>
              <w:t>것임</w:t>
            </w:r>
            <w:r>
              <w:rPr>
                <w:spacing w:val="-8"/>
                <w:sz w:val="18"/>
                <w:lang w:eastAsia="ko-KR"/>
              </w:rPr>
              <w:t>.(.</w:t>
            </w:r>
            <w:r>
              <w:rPr>
                <w:spacing w:val="-3"/>
                <w:sz w:val="18"/>
                <w:lang w:eastAsia="ko-KR"/>
              </w:rPr>
              <w:t xml:space="preserve"> </w:t>
            </w:r>
            <w:r>
              <w:rPr>
                <w:spacing w:val="-8"/>
                <w:sz w:val="18"/>
              </w:rPr>
              <w:t>.</w:t>
            </w:r>
            <w:r>
              <w:rPr>
                <w:spacing w:val="-3"/>
                <w:sz w:val="18"/>
              </w:rPr>
              <w:t xml:space="preserve"> </w:t>
            </w:r>
            <w:r>
              <w:rPr>
                <w:spacing w:val="-8"/>
                <w:sz w:val="18"/>
              </w:rPr>
              <w:t>.</w:t>
            </w:r>
            <w:r>
              <w:rPr>
                <w:spacing w:val="-4"/>
                <w:sz w:val="18"/>
              </w:rPr>
              <w:t xml:space="preserve"> </w:t>
            </w:r>
            <w:r>
              <w:rPr>
                <w:spacing w:val="-8"/>
                <w:sz w:val="18"/>
              </w:rPr>
              <w:t>The</w:t>
            </w:r>
            <w:r>
              <w:rPr>
                <w:sz w:val="18"/>
              </w:rPr>
              <w:t xml:space="preserve"> objective</w:t>
            </w:r>
            <w:r>
              <w:rPr>
                <w:spacing w:val="23"/>
                <w:sz w:val="18"/>
              </w:rPr>
              <w:t xml:space="preserve"> </w:t>
            </w:r>
            <w:r>
              <w:rPr>
                <w:sz w:val="18"/>
              </w:rPr>
              <w:t>is</w:t>
            </w:r>
            <w:r>
              <w:rPr>
                <w:spacing w:val="23"/>
                <w:sz w:val="18"/>
              </w:rPr>
              <w:t xml:space="preserve"> </w:t>
            </w:r>
            <w:r>
              <w:rPr>
                <w:sz w:val="18"/>
              </w:rPr>
              <w:t>to</w:t>
            </w:r>
            <w:r>
              <w:rPr>
                <w:spacing w:val="23"/>
                <w:sz w:val="18"/>
              </w:rPr>
              <w:t xml:space="preserve"> </w:t>
            </w:r>
            <w:r>
              <w:rPr>
                <w:sz w:val="18"/>
              </w:rPr>
              <w:t>enhance</w:t>
            </w:r>
            <w:r>
              <w:rPr>
                <w:spacing w:val="23"/>
                <w:sz w:val="18"/>
              </w:rPr>
              <w:t xml:space="preserve"> </w:t>
            </w:r>
            <w:r>
              <w:rPr>
                <w:sz w:val="18"/>
              </w:rPr>
              <w:t>the</w:t>
            </w:r>
            <w:r>
              <w:rPr>
                <w:spacing w:val="23"/>
                <w:sz w:val="18"/>
              </w:rPr>
              <w:t xml:space="preserve"> </w:t>
            </w:r>
            <w:r>
              <w:rPr>
                <w:sz w:val="18"/>
              </w:rPr>
              <w:t>accessibility</w:t>
            </w:r>
            <w:r>
              <w:rPr>
                <w:spacing w:val="23"/>
                <w:sz w:val="18"/>
              </w:rPr>
              <w:t xml:space="preserve"> </w:t>
            </w:r>
            <w:r>
              <w:rPr>
                <w:sz w:val="18"/>
              </w:rPr>
              <w:t>of</w:t>
            </w:r>
            <w:r>
              <w:rPr>
                <w:spacing w:val="23"/>
                <w:sz w:val="18"/>
              </w:rPr>
              <w:t xml:space="preserve"> </w:t>
            </w:r>
            <w:r>
              <w:rPr>
                <w:sz w:val="18"/>
              </w:rPr>
              <w:t>electric</w:t>
            </w:r>
            <w:r>
              <w:rPr>
                <w:spacing w:val="23"/>
                <w:sz w:val="18"/>
              </w:rPr>
              <w:t xml:space="preserve"> </w:t>
            </w:r>
            <w:r>
              <w:rPr>
                <w:sz w:val="18"/>
              </w:rPr>
              <w:t>vehi-cle (EV) charging facilities for traffic-vulnerable individ-uals</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 by explicitly stipulating in the relevant legisla-tion the grounds for installing EV charging stations desig-nated for traffic-vulnerable individuals, including persons with disabilities, the elderly, and pregnant women.</w:t>
            </w:r>
            <w:r>
              <w:rPr>
                <w:spacing w:val="80"/>
                <w:sz w:val="18"/>
              </w:rPr>
              <w:t xml:space="preserve">  </w:t>
            </w:r>
            <w:r>
              <w:rPr>
                <w:sz w:val="18"/>
              </w:rPr>
              <w:t>)</w:t>
            </w:r>
          </w:p>
        </w:tc>
      </w:tr>
      <w:tr w:rsidR="00832031" w14:paraId="5264E11B" w14:textId="77777777">
        <w:trPr>
          <w:trHeight w:val="2487"/>
        </w:trPr>
        <w:tc>
          <w:tcPr>
            <w:tcW w:w="2515" w:type="dxa"/>
          </w:tcPr>
          <w:p w14:paraId="7A8BB6D0" w14:textId="77777777" w:rsidR="00832031" w:rsidRDefault="00000000">
            <w:pPr>
              <w:pStyle w:val="TableParagraph"/>
              <w:spacing w:before="30" w:line="232" w:lineRule="auto"/>
              <w:ind w:left="122" w:right="112"/>
              <w:jc w:val="both"/>
              <w:rPr>
                <w:sz w:val="18"/>
              </w:rPr>
            </w:pPr>
            <w:r>
              <w:rPr>
                <w:rFonts w:ascii="바탕체" w:eastAsia="바탕체"/>
                <w:w w:val="90"/>
                <w:sz w:val="18"/>
              </w:rPr>
              <w:t>공중화장실</w:t>
            </w:r>
            <w:r>
              <w:rPr>
                <w:rFonts w:ascii="바탕체" w:eastAsia="바탕체"/>
                <w:spacing w:val="-10"/>
                <w:w w:val="90"/>
                <w:sz w:val="18"/>
              </w:rPr>
              <w:t xml:space="preserve"> </w:t>
            </w:r>
            <w:r>
              <w:rPr>
                <w:rFonts w:ascii="바탕체" w:eastAsia="바탕체"/>
                <w:w w:val="90"/>
                <w:sz w:val="18"/>
              </w:rPr>
              <w:t>등에</w:t>
            </w:r>
            <w:r>
              <w:rPr>
                <w:rFonts w:ascii="바탕체" w:eastAsia="바탕체"/>
                <w:spacing w:val="-10"/>
                <w:w w:val="90"/>
                <w:sz w:val="18"/>
              </w:rPr>
              <w:t xml:space="preserve"> </w:t>
            </w:r>
            <w:r>
              <w:rPr>
                <w:rFonts w:ascii="바탕체" w:eastAsia="바탕체"/>
                <w:w w:val="90"/>
                <w:sz w:val="18"/>
              </w:rPr>
              <w:t>관한</w:t>
            </w:r>
            <w:r>
              <w:rPr>
                <w:rFonts w:ascii="바탕체" w:eastAsia="바탕체"/>
                <w:spacing w:val="-10"/>
                <w:w w:val="90"/>
                <w:sz w:val="18"/>
              </w:rPr>
              <w:t xml:space="preserve"> </w:t>
            </w:r>
            <w:r>
              <w:rPr>
                <w:rFonts w:ascii="바탕체" w:eastAsia="바탕체"/>
                <w:w w:val="90"/>
                <w:sz w:val="18"/>
              </w:rPr>
              <w:t>법률</w:t>
            </w:r>
            <w:r>
              <w:rPr>
                <w:rFonts w:ascii="바탕체" w:eastAsia="바탕체"/>
                <w:spacing w:val="-10"/>
                <w:w w:val="90"/>
                <w:sz w:val="18"/>
              </w:rPr>
              <w:t xml:space="preserve"> </w:t>
            </w:r>
            <w:r>
              <w:rPr>
                <w:rFonts w:ascii="바탕체" w:eastAsia="바탕체"/>
                <w:w w:val="90"/>
                <w:sz w:val="18"/>
              </w:rPr>
              <w:t xml:space="preserve">일 </w:t>
            </w:r>
            <w:r>
              <w:rPr>
                <w:rFonts w:ascii="바탕체" w:eastAsia="바탕체"/>
                <w:sz w:val="18"/>
              </w:rPr>
              <w:t>부개정법률안</w:t>
            </w:r>
            <w:r>
              <w:rPr>
                <w:sz w:val="18"/>
              </w:rPr>
              <w:t>(Partial</w:t>
            </w:r>
            <w:r>
              <w:rPr>
                <w:spacing w:val="-12"/>
                <w:sz w:val="18"/>
              </w:rPr>
              <w:t xml:space="preserve"> </w:t>
            </w:r>
            <w:r>
              <w:rPr>
                <w:sz w:val="18"/>
              </w:rPr>
              <w:t>Amend-ment to the Public Toilets Act)</w:t>
            </w:r>
          </w:p>
        </w:tc>
        <w:tc>
          <w:tcPr>
            <w:tcW w:w="1324" w:type="dxa"/>
          </w:tcPr>
          <w:p w14:paraId="5CF151B5" w14:textId="77777777" w:rsidR="00832031" w:rsidRDefault="00000000">
            <w:pPr>
              <w:pStyle w:val="TableParagraph"/>
              <w:spacing w:before="39"/>
              <w:ind w:left="8" w:right="1"/>
              <w:rPr>
                <w:sz w:val="18"/>
              </w:rPr>
            </w:pPr>
            <w:r>
              <w:rPr>
                <w:spacing w:val="-2"/>
                <w:sz w:val="18"/>
              </w:rPr>
              <w:t>2112188</w:t>
            </w:r>
          </w:p>
        </w:tc>
        <w:tc>
          <w:tcPr>
            <w:tcW w:w="1607" w:type="dxa"/>
          </w:tcPr>
          <w:p w14:paraId="30D8683E" w14:textId="77777777" w:rsidR="00832031" w:rsidRDefault="00000000">
            <w:pPr>
              <w:pStyle w:val="TableParagraph"/>
              <w:spacing w:before="24"/>
              <w:ind w:left="587" w:right="208" w:hanging="365"/>
              <w:jc w:val="left"/>
              <w:rPr>
                <w:sz w:val="18"/>
              </w:rPr>
            </w:pPr>
            <w:r>
              <w:rPr>
                <w:rFonts w:ascii="바탕체" w:eastAsia="바탕체"/>
                <w:spacing w:val="-4"/>
                <w:sz w:val="18"/>
              </w:rPr>
              <w:t>양정숙</w:t>
            </w:r>
            <w:r>
              <w:rPr>
                <w:spacing w:val="-4"/>
                <w:sz w:val="18"/>
              </w:rPr>
              <w:t xml:space="preserve">(Jungsuk </w:t>
            </w:r>
            <w:r>
              <w:rPr>
                <w:spacing w:val="-2"/>
                <w:sz w:val="18"/>
              </w:rPr>
              <w:t>Yang)</w:t>
            </w:r>
          </w:p>
        </w:tc>
        <w:tc>
          <w:tcPr>
            <w:tcW w:w="4498" w:type="dxa"/>
          </w:tcPr>
          <w:p w14:paraId="7923E40B" w14:textId="77777777" w:rsidR="00832031" w:rsidRDefault="00000000">
            <w:pPr>
              <w:pStyle w:val="TableParagraph"/>
              <w:spacing w:before="24" w:line="242" w:lineRule="auto"/>
              <w:ind w:left="123" w:right="110"/>
              <w:jc w:val="both"/>
              <w:rPr>
                <w:sz w:val="18"/>
              </w:rPr>
            </w:pPr>
            <w:r>
              <w:rPr>
                <w:w w:val="90"/>
                <w:sz w:val="18"/>
                <w:lang w:eastAsia="ko-KR"/>
              </w:rPr>
              <w:t>...</w:t>
            </w:r>
            <w:r>
              <w:rPr>
                <w:spacing w:val="30"/>
                <w:sz w:val="18"/>
                <w:lang w:eastAsia="ko-KR"/>
              </w:rPr>
              <w:t xml:space="preserve"> </w:t>
            </w:r>
            <w:r>
              <w:rPr>
                <w:rFonts w:ascii="바탕체" w:eastAsia="바탕체" w:hAnsi="바탕체"/>
                <w:w w:val="90"/>
                <w:sz w:val="18"/>
                <w:lang w:eastAsia="ko-KR"/>
              </w:rPr>
              <w:t>공중화장실등의</w:t>
            </w:r>
            <w:r>
              <w:rPr>
                <w:rFonts w:ascii="바탕체" w:eastAsia="바탕체" w:hAnsi="바탕체"/>
                <w:spacing w:val="-6"/>
                <w:w w:val="90"/>
                <w:sz w:val="18"/>
                <w:lang w:eastAsia="ko-KR"/>
              </w:rPr>
              <w:t xml:space="preserve"> </w:t>
            </w:r>
            <w:r>
              <w:rPr>
                <w:rFonts w:ascii="바탕체" w:eastAsia="바탕체" w:hAnsi="바탕체"/>
                <w:w w:val="90"/>
                <w:sz w:val="18"/>
                <w:lang w:eastAsia="ko-KR"/>
              </w:rPr>
              <w:t>시설에</w:t>
            </w:r>
            <w:r>
              <w:rPr>
                <w:rFonts w:ascii="바탕체" w:eastAsia="바탕체" w:hAnsi="바탕체"/>
                <w:spacing w:val="-6"/>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6"/>
                <w:w w:val="90"/>
                <w:sz w:val="18"/>
                <w:lang w:eastAsia="ko-KR"/>
              </w:rPr>
              <w:t xml:space="preserve"> </w:t>
            </w:r>
            <w:r>
              <w:rPr>
                <w:rFonts w:ascii="바탕체" w:eastAsia="바탕체" w:hAnsi="바탕체"/>
                <w:w w:val="90"/>
                <w:sz w:val="18"/>
                <w:lang w:eastAsia="ko-KR"/>
              </w:rPr>
              <w:t>정기점검을</w:t>
            </w:r>
            <w:r>
              <w:rPr>
                <w:rFonts w:ascii="바탕체" w:eastAsia="바탕체" w:hAnsi="바탕체"/>
                <w:spacing w:val="-6"/>
                <w:w w:val="90"/>
                <w:sz w:val="18"/>
                <w:lang w:eastAsia="ko-KR"/>
              </w:rPr>
              <w:t xml:space="preserve"> </w:t>
            </w:r>
            <w:r>
              <w:rPr>
                <w:rFonts w:ascii="바탕체" w:eastAsia="바탕체" w:hAnsi="바탕체"/>
                <w:w w:val="90"/>
                <w:sz w:val="18"/>
                <w:lang w:eastAsia="ko-KR"/>
              </w:rPr>
              <w:t>연</w:t>
            </w:r>
            <w:r>
              <w:rPr>
                <w:rFonts w:ascii="바탕체" w:eastAsia="바탕체" w:hAnsi="바탕체"/>
                <w:spacing w:val="-6"/>
                <w:w w:val="90"/>
                <w:sz w:val="18"/>
                <w:lang w:eastAsia="ko-KR"/>
              </w:rPr>
              <w:t xml:space="preserve"> </w:t>
            </w:r>
            <w:r>
              <w:rPr>
                <w:w w:val="90"/>
                <w:sz w:val="18"/>
                <w:lang w:eastAsia="ko-KR"/>
              </w:rPr>
              <w:t>1</w:t>
            </w:r>
            <w:r>
              <w:rPr>
                <w:rFonts w:ascii="바탕체" w:eastAsia="바탕체" w:hAnsi="바탕체"/>
                <w:w w:val="90"/>
                <w:sz w:val="18"/>
                <w:lang w:eastAsia="ko-KR"/>
              </w:rPr>
              <w:t>회에서</w:t>
            </w:r>
            <w:r>
              <w:rPr>
                <w:rFonts w:ascii="바탕체" w:eastAsia="바탕체" w:hAnsi="바탕체"/>
                <w:spacing w:val="-6"/>
                <w:w w:val="90"/>
                <w:sz w:val="18"/>
                <w:lang w:eastAsia="ko-KR"/>
              </w:rPr>
              <w:t xml:space="preserve"> </w:t>
            </w:r>
            <w:r>
              <w:rPr>
                <w:w w:val="90"/>
                <w:sz w:val="18"/>
                <w:lang w:eastAsia="ko-KR"/>
              </w:rPr>
              <w:t xml:space="preserve">4 </w:t>
            </w:r>
            <w:r>
              <w:rPr>
                <w:rFonts w:ascii="바탕체" w:eastAsia="바탕체" w:hAnsi="바탕체"/>
                <w:w w:val="90"/>
                <w:sz w:val="18"/>
                <w:lang w:eastAsia="ko-KR"/>
              </w:rPr>
              <w:t>회로</w:t>
            </w:r>
            <w:r>
              <w:rPr>
                <w:rFonts w:ascii="바탕체" w:eastAsia="바탕체" w:hAnsi="바탕체"/>
                <w:spacing w:val="-7"/>
                <w:w w:val="90"/>
                <w:sz w:val="18"/>
                <w:lang w:eastAsia="ko-KR"/>
              </w:rPr>
              <w:t xml:space="preserve"> </w:t>
            </w:r>
            <w:r>
              <w:rPr>
                <w:rFonts w:ascii="바탕체" w:eastAsia="바탕체" w:hAnsi="바탕체"/>
                <w:w w:val="90"/>
                <w:sz w:val="18"/>
                <w:lang w:eastAsia="ko-KR"/>
              </w:rPr>
              <w:t>조정하고</w:t>
            </w:r>
            <w:r>
              <w:rPr>
                <w:rFonts w:ascii="바탕체" w:eastAsia="바탕체" w:hAnsi="바탕체"/>
                <w:spacing w:val="-7"/>
                <w:w w:val="90"/>
                <w:sz w:val="18"/>
                <w:lang w:eastAsia="ko-KR"/>
              </w:rPr>
              <w:t xml:space="preserve">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7"/>
                <w:w w:val="90"/>
                <w:sz w:val="18"/>
                <w:lang w:eastAsia="ko-KR"/>
              </w:rPr>
              <w:t xml:space="preserve"> </w:t>
            </w:r>
            <w:r>
              <w:rPr>
                <w:rFonts w:ascii="바탕체" w:eastAsia="바탕체" w:hAnsi="바탕체"/>
                <w:w w:val="90"/>
                <w:sz w:val="18"/>
                <w:lang w:eastAsia="ko-KR"/>
              </w:rPr>
              <w:t>등의</w:t>
            </w:r>
            <w:r>
              <w:rPr>
                <w:rFonts w:ascii="바탕체" w:eastAsia="바탕체" w:hAnsi="바탕체"/>
                <w:spacing w:val="-7"/>
                <w:w w:val="90"/>
                <w:sz w:val="18"/>
                <w:lang w:eastAsia="ko-KR"/>
              </w:rPr>
              <w:t xml:space="preserve"> </w:t>
            </w:r>
            <w:r>
              <w:rPr>
                <w:rFonts w:ascii="바탕체" w:eastAsia="바탕체" w:hAnsi="바탕체"/>
                <w:w w:val="90"/>
                <w:sz w:val="18"/>
                <w:lang w:eastAsia="ko-KR"/>
              </w:rPr>
              <w:t>사용편의에</w:t>
            </w:r>
            <w:r>
              <w:rPr>
                <w:rFonts w:ascii="바탕체" w:eastAsia="바탕체" w:hAnsi="바탕체"/>
                <w:spacing w:val="-7"/>
                <w:w w:val="90"/>
                <w:sz w:val="18"/>
                <w:lang w:eastAsia="ko-KR"/>
              </w:rPr>
              <w:t xml:space="preserve"> </w:t>
            </w:r>
            <w:r>
              <w:rPr>
                <w:rFonts w:ascii="바탕체" w:eastAsia="바탕체" w:hAnsi="바탕체"/>
                <w:w w:val="90"/>
                <w:sz w:val="18"/>
                <w:lang w:eastAsia="ko-KR"/>
              </w:rPr>
              <w:t>대한 점검을 위하여 노력하도록 규정하여</w:t>
            </w:r>
            <w:r>
              <w:rPr>
                <w:w w:val="90"/>
                <w:sz w:val="18"/>
                <w:lang w:eastAsia="ko-KR"/>
              </w:rPr>
              <w:t>,</w:t>
            </w:r>
            <w:r>
              <w:rPr>
                <w:spacing w:val="40"/>
                <w:sz w:val="18"/>
                <w:lang w:eastAsia="ko-KR"/>
              </w:rPr>
              <w:t xml:space="preserve"> </w:t>
            </w:r>
            <w:r>
              <w:rPr>
                <w:rFonts w:ascii="바탕체" w:eastAsia="바탕체" w:hAnsi="바탕체"/>
                <w:w w:val="90"/>
                <w:sz w:val="18"/>
                <w:lang w:eastAsia="ko-KR"/>
              </w:rPr>
              <w:t>공중화장실을 편리 하고</w:t>
            </w:r>
            <w:r>
              <w:rPr>
                <w:rFonts w:ascii="바탕체" w:eastAsia="바탕체" w:hAnsi="바탕체"/>
                <w:spacing w:val="-13"/>
                <w:w w:val="90"/>
                <w:sz w:val="18"/>
                <w:lang w:eastAsia="ko-KR"/>
              </w:rPr>
              <w:t xml:space="preserve"> </w:t>
            </w:r>
            <w:r>
              <w:rPr>
                <w:rFonts w:ascii="바탕체" w:eastAsia="바탕체" w:hAnsi="바탕체"/>
                <w:w w:val="90"/>
                <w:sz w:val="18"/>
                <w:lang w:eastAsia="ko-KR"/>
              </w:rPr>
              <w:t>안전하게</w:t>
            </w:r>
            <w:r>
              <w:rPr>
                <w:rFonts w:ascii="바탕체" w:eastAsia="바탕체" w:hAnsi="바탕체"/>
                <w:spacing w:val="-13"/>
                <w:w w:val="90"/>
                <w:sz w:val="18"/>
                <w:lang w:eastAsia="ko-KR"/>
              </w:rPr>
              <w:t xml:space="preserve"> </w:t>
            </w:r>
            <w:r>
              <w:rPr>
                <w:rFonts w:ascii="바탕체" w:eastAsia="바탕체" w:hAnsi="바탕체"/>
                <w:w w:val="90"/>
                <w:sz w:val="18"/>
                <w:lang w:eastAsia="ko-KR"/>
              </w:rPr>
              <w:t>사용할</w:t>
            </w:r>
            <w:r>
              <w:rPr>
                <w:rFonts w:ascii="바탕체" w:eastAsia="바탕체" w:hAnsi="바탕체"/>
                <w:spacing w:val="-13"/>
                <w:w w:val="90"/>
                <w:sz w:val="18"/>
                <w:lang w:eastAsia="ko-KR"/>
              </w:rPr>
              <w:t xml:space="preserve"> </w:t>
            </w:r>
            <w:r>
              <w:rPr>
                <w:rFonts w:ascii="바탕체" w:eastAsia="바탕체" w:hAnsi="바탕체"/>
                <w:w w:val="90"/>
                <w:sz w:val="18"/>
                <w:lang w:eastAsia="ko-KR"/>
              </w:rPr>
              <w:t>수</w:t>
            </w:r>
            <w:r>
              <w:rPr>
                <w:rFonts w:ascii="바탕체" w:eastAsia="바탕체" w:hAnsi="바탕체"/>
                <w:spacing w:val="-13"/>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13"/>
                <w:w w:val="90"/>
                <w:sz w:val="18"/>
                <w:lang w:eastAsia="ko-KR"/>
              </w:rPr>
              <w:t xml:space="preserve"> </w:t>
            </w:r>
            <w:r>
              <w:rPr>
                <w:rFonts w:ascii="바탕체" w:eastAsia="바탕체" w:hAnsi="바탕체"/>
                <w:w w:val="90"/>
                <w:sz w:val="18"/>
                <w:lang w:eastAsia="ko-KR"/>
              </w:rPr>
              <w:t>하려는</w:t>
            </w:r>
            <w:r>
              <w:rPr>
                <w:rFonts w:ascii="바탕체" w:eastAsia="바탕체" w:hAnsi="바탕체"/>
                <w:spacing w:val="-13"/>
                <w:w w:val="90"/>
                <w:sz w:val="18"/>
                <w:lang w:eastAsia="ko-KR"/>
              </w:rPr>
              <w:t xml:space="preserve"> </w:t>
            </w:r>
            <w:r>
              <w:rPr>
                <w:rFonts w:ascii="바탕체" w:eastAsia="바탕체" w:hAnsi="바탕체"/>
                <w:w w:val="90"/>
                <w:sz w:val="18"/>
                <w:lang w:eastAsia="ko-KR"/>
              </w:rPr>
              <w:t>것임</w:t>
            </w:r>
            <w:r>
              <w:rPr>
                <w:w w:val="90"/>
                <w:sz w:val="18"/>
                <w:lang w:eastAsia="ko-KR"/>
              </w:rPr>
              <w:t>(.</w:t>
            </w:r>
            <w:r>
              <w:rPr>
                <w:spacing w:val="-5"/>
                <w:w w:val="90"/>
                <w:sz w:val="18"/>
                <w:lang w:eastAsia="ko-KR"/>
              </w:rPr>
              <w:t xml:space="preserve"> </w:t>
            </w:r>
            <w:r>
              <w:rPr>
                <w:w w:val="90"/>
                <w:sz w:val="18"/>
                <w:lang w:eastAsia="ko-KR"/>
              </w:rPr>
              <w:t>.</w:t>
            </w:r>
            <w:r>
              <w:rPr>
                <w:spacing w:val="-5"/>
                <w:w w:val="90"/>
                <w:sz w:val="18"/>
                <w:lang w:eastAsia="ko-KR"/>
              </w:rPr>
              <w:t xml:space="preserve"> </w:t>
            </w:r>
            <w:r>
              <w:rPr>
                <w:w w:val="90"/>
                <w:sz w:val="18"/>
                <w:lang w:eastAsia="ko-KR"/>
              </w:rPr>
              <w:t>.</w:t>
            </w:r>
            <w:r>
              <w:rPr>
                <w:spacing w:val="61"/>
                <w:sz w:val="18"/>
                <w:lang w:eastAsia="ko-KR"/>
              </w:rPr>
              <w:t xml:space="preserve"> </w:t>
            </w:r>
            <w:r>
              <w:rPr>
                <w:w w:val="90"/>
                <w:sz w:val="18"/>
              </w:rPr>
              <w:t>The</w:t>
            </w:r>
            <w:r>
              <w:rPr>
                <w:spacing w:val="21"/>
                <w:sz w:val="18"/>
              </w:rPr>
              <w:t xml:space="preserve"> </w:t>
            </w:r>
            <w:r>
              <w:rPr>
                <w:w w:val="90"/>
                <w:sz w:val="18"/>
              </w:rPr>
              <w:t>ob-</w:t>
            </w:r>
            <w:r>
              <w:rPr>
                <w:sz w:val="18"/>
              </w:rPr>
              <w:t>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ensure</w:t>
            </w:r>
            <w:r>
              <w:rPr>
                <w:spacing w:val="-11"/>
                <w:sz w:val="18"/>
              </w:rPr>
              <w:t xml:space="preserve"> </w:t>
            </w:r>
            <w:r>
              <w:rPr>
                <w:sz w:val="18"/>
              </w:rPr>
              <w:t>that</w:t>
            </w:r>
            <w:r>
              <w:rPr>
                <w:spacing w:val="-12"/>
                <w:sz w:val="18"/>
              </w:rPr>
              <w:t xml:space="preserve"> </w:t>
            </w:r>
            <w:r>
              <w:rPr>
                <w:sz w:val="18"/>
              </w:rPr>
              <w:t>public</w:t>
            </w:r>
            <w:r>
              <w:rPr>
                <w:spacing w:val="-11"/>
                <w:sz w:val="18"/>
              </w:rPr>
              <w:t xml:space="preserve"> </w:t>
            </w:r>
            <w:r>
              <w:rPr>
                <w:sz w:val="18"/>
              </w:rPr>
              <w:t>restrooms</w:t>
            </w:r>
            <w:r>
              <w:rPr>
                <w:spacing w:val="-11"/>
                <w:sz w:val="18"/>
              </w:rPr>
              <w:t xml:space="preserve"> </w:t>
            </w:r>
            <w:r>
              <w:rPr>
                <w:sz w:val="18"/>
              </w:rPr>
              <w:t>can</w:t>
            </w:r>
            <w:r>
              <w:rPr>
                <w:spacing w:val="-11"/>
                <w:sz w:val="18"/>
              </w:rPr>
              <w:t xml:space="preserve"> </w:t>
            </w:r>
            <w:r>
              <w:rPr>
                <w:sz w:val="18"/>
              </w:rPr>
              <w:t>be</w:t>
            </w:r>
            <w:r>
              <w:rPr>
                <w:spacing w:val="-12"/>
                <w:sz w:val="18"/>
              </w:rPr>
              <w:t xml:space="preserve"> </w:t>
            </w:r>
            <w:r>
              <w:rPr>
                <w:sz w:val="18"/>
              </w:rPr>
              <w:t>used</w:t>
            </w:r>
            <w:r>
              <w:rPr>
                <w:spacing w:val="-11"/>
                <w:sz w:val="18"/>
              </w:rPr>
              <w:t xml:space="preserve"> </w:t>
            </w:r>
            <w:r>
              <w:rPr>
                <w:sz w:val="18"/>
              </w:rPr>
              <w:t>conve-</w:t>
            </w:r>
            <w:r>
              <w:rPr>
                <w:spacing w:val="-2"/>
                <w:sz w:val="18"/>
              </w:rPr>
              <w:t>niently</w:t>
            </w:r>
            <w:r>
              <w:rPr>
                <w:spacing w:val="-10"/>
                <w:sz w:val="18"/>
              </w:rPr>
              <w:t xml:space="preserve"> </w:t>
            </w:r>
            <w:r>
              <w:rPr>
                <w:spacing w:val="-2"/>
                <w:sz w:val="18"/>
              </w:rPr>
              <w:t>and</w:t>
            </w:r>
            <w:r>
              <w:rPr>
                <w:spacing w:val="-9"/>
                <w:sz w:val="18"/>
              </w:rPr>
              <w:t xml:space="preserve"> </w:t>
            </w:r>
            <w:r>
              <w:rPr>
                <w:spacing w:val="-2"/>
                <w:sz w:val="18"/>
              </w:rPr>
              <w:t>safely</w:t>
            </w:r>
            <w:r>
              <w:rPr>
                <w:spacing w:val="-9"/>
                <w:sz w:val="18"/>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by</w:t>
            </w:r>
            <w:r>
              <w:rPr>
                <w:spacing w:val="-9"/>
                <w:sz w:val="18"/>
              </w:rPr>
              <w:t xml:space="preserve"> </w:t>
            </w:r>
            <w:r>
              <w:rPr>
                <w:spacing w:val="-2"/>
                <w:sz w:val="18"/>
              </w:rPr>
              <w:t>adjusting</w:t>
            </w:r>
            <w:r>
              <w:rPr>
                <w:spacing w:val="-10"/>
                <w:sz w:val="18"/>
              </w:rPr>
              <w:t xml:space="preserve"> </w:t>
            </w:r>
            <w:r>
              <w:rPr>
                <w:spacing w:val="-2"/>
                <w:sz w:val="18"/>
              </w:rPr>
              <w:t>the</w:t>
            </w:r>
            <w:r>
              <w:rPr>
                <w:spacing w:val="-7"/>
                <w:sz w:val="18"/>
              </w:rPr>
              <w:t xml:space="preserve"> </w:t>
            </w:r>
            <w:r>
              <w:rPr>
                <w:spacing w:val="-2"/>
                <w:sz w:val="18"/>
              </w:rPr>
              <w:t>frequency</w:t>
            </w:r>
            <w:r>
              <w:rPr>
                <w:spacing w:val="-6"/>
                <w:sz w:val="18"/>
              </w:rPr>
              <w:t xml:space="preserve"> </w:t>
            </w:r>
            <w:r>
              <w:rPr>
                <w:spacing w:val="-2"/>
                <w:sz w:val="18"/>
              </w:rPr>
              <w:t>of</w:t>
            </w:r>
            <w:r>
              <w:rPr>
                <w:spacing w:val="-7"/>
                <w:sz w:val="18"/>
              </w:rPr>
              <w:t xml:space="preserve"> </w:t>
            </w:r>
            <w:r>
              <w:rPr>
                <w:spacing w:val="-2"/>
                <w:sz w:val="18"/>
              </w:rPr>
              <w:t xml:space="preserve">regular </w:t>
            </w:r>
            <w:r>
              <w:rPr>
                <w:sz w:val="18"/>
              </w:rPr>
              <w:t>inspections of public restroom facilities from once to four times</w:t>
            </w:r>
            <w:r>
              <w:rPr>
                <w:spacing w:val="-11"/>
                <w:sz w:val="18"/>
              </w:rPr>
              <w:t xml:space="preserve"> </w:t>
            </w:r>
            <w:r>
              <w:rPr>
                <w:sz w:val="18"/>
              </w:rPr>
              <w:t>annually,</w:t>
            </w:r>
            <w:r>
              <w:rPr>
                <w:spacing w:val="-11"/>
                <w:sz w:val="18"/>
              </w:rPr>
              <w:t xml:space="preserve"> </w:t>
            </w:r>
            <w:r>
              <w:rPr>
                <w:sz w:val="18"/>
              </w:rPr>
              <w:t>and</w:t>
            </w:r>
            <w:r>
              <w:rPr>
                <w:spacing w:val="-10"/>
                <w:sz w:val="18"/>
              </w:rPr>
              <w:t xml:space="preserve"> </w:t>
            </w:r>
            <w:r>
              <w:rPr>
                <w:sz w:val="18"/>
              </w:rPr>
              <w:t>by</w:t>
            </w:r>
            <w:r>
              <w:rPr>
                <w:spacing w:val="-11"/>
                <w:sz w:val="18"/>
              </w:rPr>
              <w:t xml:space="preserve"> </w:t>
            </w:r>
            <w:r>
              <w:rPr>
                <w:sz w:val="18"/>
              </w:rPr>
              <w:t>stipulating</w:t>
            </w:r>
            <w:r>
              <w:rPr>
                <w:spacing w:val="-11"/>
                <w:sz w:val="18"/>
              </w:rPr>
              <w:t xml:space="preserve"> </w:t>
            </w:r>
            <w:r>
              <w:rPr>
                <w:sz w:val="18"/>
              </w:rPr>
              <w:t>that</w:t>
            </w:r>
            <w:r>
              <w:rPr>
                <w:spacing w:val="-11"/>
                <w:sz w:val="18"/>
              </w:rPr>
              <w:t xml:space="preserve"> </w:t>
            </w:r>
            <w:r>
              <w:rPr>
                <w:sz w:val="18"/>
              </w:rPr>
              <w:t>efforts</w:t>
            </w:r>
            <w:r>
              <w:rPr>
                <w:spacing w:val="-11"/>
                <w:sz w:val="18"/>
              </w:rPr>
              <w:t xml:space="preserve"> </w:t>
            </w:r>
            <w:r>
              <w:rPr>
                <w:sz w:val="18"/>
              </w:rPr>
              <w:t>must</w:t>
            </w:r>
            <w:r>
              <w:rPr>
                <w:spacing w:val="-11"/>
                <w:sz w:val="18"/>
              </w:rPr>
              <w:t xml:space="preserve"> </w:t>
            </w:r>
            <w:r>
              <w:rPr>
                <w:sz w:val="18"/>
              </w:rPr>
              <w:t>be</w:t>
            </w:r>
            <w:r>
              <w:rPr>
                <w:spacing w:val="-10"/>
                <w:sz w:val="18"/>
              </w:rPr>
              <w:t xml:space="preserve"> </w:t>
            </w:r>
            <w:r>
              <w:rPr>
                <w:sz w:val="18"/>
              </w:rPr>
              <w:t>made to</w:t>
            </w:r>
            <w:r>
              <w:rPr>
                <w:spacing w:val="-12"/>
                <w:sz w:val="18"/>
              </w:rPr>
              <w:t xml:space="preserve"> </w:t>
            </w:r>
            <w:r>
              <w:rPr>
                <w:sz w:val="18"/>
              </w:rPr>
              <w:t>inspect</w:t>
            </w:r>
            <w:r>
              <w:rPr>
                <w:spacing w:val="-11"/>
                <w:sz w:val="18"/>
              </w:rPr>
              <w:t xml:space="preserve"> </w:t>
            </w:r>
            <w:r>
              <w:rPr>
                <w:sz w:val="18"/>
              </w:rPr>
              <w:t>the</w:t>
            </w:r>
            <w:r>
              <w:rPr>
                <w:spacing w:val="-11"/>
                <w:sz w:val="18"/>
              </w:rPr>
              <w:t xml:space="preserve"> </w:t>
            </w:r>
            <w:r>
              <w:rPr>
                <w:sz w:val="18"/>
              </w:rPr>
              <w:t>user</w:t>
            </w:r>
            <w:r>
              <w:rPr>
                <w:spacing w:val="-11"/>
                <w:sz w:val="18"/>
              </w:rPr>
              <w:t xml:space="preserve"> </w:t>
            </w:r>
            <w:r>
              <w:rPr>
                <w:sz w:val="18"/>
              </w:rPr>
              <w:t>convenience</w:t>
            </w:r>
            <w:r>
              <w:rPr>
                <w:spacing w:val="-12"/>
                <w:sz w:val="18"/>
              </w:rPr>
              <w:t xml:space="preserve"> </w:t>
            </w:r>
            <w:r>
              <w:rPr>
                <w:sz w:val="18"/>
              </w:rPr>
              <w:t>for</w:t>
            </w:r>
            <w:r>
              <w:rPr>
                <w:spacing w:val="-11"/>
                <w:sz w:val="18"/>
              </w:rPr>
              <w:t xml:space="preserve"> </w:t>
            </w:r>
            <w:r>
              <w:rPr>
                <w:sz w:val="18"/>
              </w:rPr>
              <w:t>persons</w:t>
            </w:r>
            <w:r>
              <w:rPr>
                <w:spacing w:val="-11"/>
                <w:sz w:val="18"/>
              </w:rPr>
              <w:t xml:space="preserve"> </w:t>
            </w:r>
            <w:r>
              <w:rPr>
                <w:sz w:val="18"/>
              </w:rPr>
              <w:t>with</w:t>
            </w:r>
            <w:r>
              <w:rPr>
                <w:spacing w:val="-11"/>
                <w:sz w:val="18"/>
              </w:rPr>
              <w:t xml:space="preserve"> </w:t>
            </w:r>
            <w:r>
              <w:rPr>
                <w:sz w:val="18"/>
              </w:rPr>
              <w:t xml:space="preserve">disabilities, </w:t>
            </w:r>
            <w:r>
              <w:rPr>
                <w:spacing w:val="-2"/>
                <w:sz w:val="18"/>
              </w:rPr>
              <w:t>the</w:t>
            </w:r>
            <w:r>
              <w:rPr>
                <w:spacing w:val="-4"/>
                <w:sz w:val="18"/>
              </w:rPr>
              <w:t xml:space="preserve"> </w:t>
            </w:r>
            <w:r>
              <w:rPr>
                <w:spacing w:val="-2"/>
                <w:sz w:val="18"/>
              </w:rPr>
              <w:t>elderly,</w:t>
            </w:r>
            <w:r>
              <w:rPr>
                <w:spacing w:val="-4"/>
                <w:sz w:val="18"/>
              </w:rPr>
              <w:t xml:space="preserve"> </w:t>
            </w:r>
            <w:r>
              <w:rPr>
                <w:spacing w:val="-2"/>
                <w:sz w:val="18"/>
              </w:rPr>
              <w:t>pregnant</w:t>
            </w:r>
            <w:r>
              <w:rPr>
                <w:spacing w:val="-4"/>
                <w:sz w:val="18"/>
              </w:rPr>
              <w:t xml:space="preserve"> </w:t>
            </w:r>
            <w:r>
              <w:rPr>
                <w:spacing w:val="-2"/>
                <w:sz w:val="18"/>
              </w:rPr>
              <w:t>women,</w:t>
            </w:r>
            <w:r>
              <w:rPr>
                <w:spacing w:val="-3"/>
                <w:sz w:val="18"/>
              </w:rPr>
              <w:t xml:space="preserve"> </w:t>
            </w:r>
            <w:r>
              <w:rPr>
                <w:spacing w:val="-2"/>
                <w:sz w:val="18"/>
              </w:rPr>
              <w:t>and</w:t>
            </w:r>
            <w:r>
              <w:rPr>
                <w:spacing w:val="-4"/>
                <w:sz w:val="18"/>
              </w:rPr>
              <w:t xml:space="preserve"> </w:t>
            </w:r>
            <w:r>
              <w:rPr>
                <w:spacing w:val="-2"/>
                <w:sz w:val="18"/>
              </w:rPr>
              <w:t>other</w:t>
            </w:r>
            <w:r>
              <w:rPr>
                <w:spacing w:val="-4"/>
                <w:sz w:val="18"/>
              </w:rPr>
              <w:t xml:space="preserve"> </w:t>
            </w:r>
            <w:r>
              <w:rPr>
                <w:spacing w:val="-2"/>
                <w:sz w:val="18"/>
              </w:rPr>
              <w:t>relevant</w:t>
            </w:r>
            <w:r>
              <w:rPr>
                <w:spacing w:val="-3"/>
                <w:sz w:val="18"/>
              </w:rPr>
              <w:t xml:space="preserve"> </w:t>
            </w:r>
            <w:r>
              <w:rPr>
                <w:spacing w:val="-2"/>
                <w:sz w:val="18"/>
              </w:rPr>
              <w:t>individuals.</w:t>
            </w:r>
          </w:p>
          <w:p w14:paraId="70F06BCF" w14:textId="77777777" w:rsidR="00832031" w:rsidRDefault="00000000">
            <w:pPr>
              <w:pStyle w:val="TableParagraph"/>
              <w:spacing w:before="7"/>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r w:rsidR="00832031" w14:paraId="4E0A3ED9" w14:textId="77777777">
        <w:trPr>
          <w:trHeight w:val="1611"/>
        </w:trPr>
        <w:tc>
          <w:tcPr>
            <w:tcW w:w="2515" w:type="dxa"/>
          </w:tcPr>
          <w:p w14:paraId="031C9ADC" w14:textId="77777777" w:rsidR="00832031" w:rsidRDefault="00000000">
            <w:pPr>
              <w:pStyle w:val="TableParagraph"/>
              <w:spacing w:before="30" w:line="232" w:lineRule="auto"/>
              <w:ind w:left="122" w:right="112"/>
              <w:jc w:val="both"/>
              <w:rPr>
                <w:sz w:val="18"/>
              </w:rPr>
            </w:pPr>
            <w:r>
              <w:rPr>
                <w:rFonts w:ascii="바탕체" w:eastAsia="바탕체"/>
                <w:spacing w:val="-12"/>
                <w:sz w:val="18"/>
              </w:rPr>
              <w:t>새시대노인회</w:t>
            </w:r>
            <w:r>
              <w:rPr>
                <w:rFonts w:ascii="바탕체" w:eastAsia="바탕체"/>
                <w:spacing w:val="-11"/>
                <w:sz w:val="18"/>
              </w:rPr>
              <w:t xml:space="preserve"> </w:t>
            </w:r>
            <w:r>
              <w:rPr>
                <w:rFonts w:ascii="바탕체" w:eastAsia="바탕체"/>
                <w:spacing w:val="-12"/>
                <w:sz w:val="18"/>
              </w:rPr>
              <w:t>지원에</w:t>
            </w:r>
            <w:r>
              <w:rPr>
                <w:rFonts w:ascii="바탕체" w:eastAsia="바탕체"/>
                <w:spacing w:val="-10"/>
                <w:sz w:val="18"/>
              </w:rPr>
              <w:t xml:space="preserve"> </w:t>
            </w:r>
            <w:r>
              <w:rPr>
                <w:rFonts w:ascii="바탕체" w:eastAsia="바탕체"/>
                <w:spacing w:val="-12"/>
                <w:sz w:val="18"/>
              </w:rPr>
              <w:t>관한</w:t>
            </w:r>
            <w:r>
              <w:rPr>
                <w:rFonts w:ascii="바탕체" w:eastAsia="바탕체"/>
                <w:spacing w:val="-11"/>
                <w:sz w:val="18"/>
              </w:rPr>
              <w:t xml:space="preserve"> </w:t>
            </w:r>
            <w:r>
              <w:rPr>
                <w:rFonts w:ascii="바탕체" w:eastAsia="바탕체"/>
                <w:spacing w:val="-12"/>
                <w:sz w:val="18"/>
              </w:rPr>
              <w:t xml:space="preserve">법 </w:t>
            </w:r>
            <w:r>
              <w:rPr>
                <w:rFonts w:ascii="바탕체" w:eastAsia="바탕체"/>
                <w:sz w:val="18"/>
              </w:rPr>
              <w:t>률안</w:t>
            </w:r>
            <w:r>
              <w:rPr>
                <w:sz w:val="18"/>
              </w:rPr>
              <w:t>(Act on Support to New Era Seniors Association)</w:t>
            </w:r>
          </w:p>
        </w:tc>
        <w:tc>
          <w:tcPr>
            <w:tcW w:w="1324" w:type="dxa"/>
          </w:tcPr>
          <w:p w14:paraId="7B6D996C" w14:textId="77777777" w:rsidR="00832031" w:rsidRDefault="00000000">
            <w:pPr>
              <w:pStyle w:val="TableParagraph"/>
              <w:spacing w:before="39"/>
              <w:ind w:left="8" w:right="1"/>
              <w:rPr>
                <w:sz w:val="18"/>
              </w:rPr>
            </w:pPr>
            <w:r>
              <w:rPr>
                <w:spacing w:val="-2"/>
                <w:sz w:val="18"/>
              </w:rPr>
              <w:t>2112199</w:t>
            </w:r>
          </w:p>
        </w:tc>
        <w:tc>
          <w:tcPr>
            <w:tcW w:w="1607" w:type="dxa"/>
          </w:tcPr>
          <w:p w14:paraId="36A3CA96" w14:textId="77777777" w:rsidR="00832031" w:rsidRDefault="00000000">
            <w:pPr>
              <w:pStyle w:val="TableParagraph"/>
              <w:spacing w:before="24"/>
              <w:ind w:left="638" w:hanging="489"/>
              <w:jc w:val="left"/>
              <w:rPr>
                <w:sz w:val="18"/>
              </w:rPr>
            </w:pPr>
            <w:r>
              <w:rPr>
                <w:rFonts w:ascii="바탕체" w:eastAsia="바탕체"/>
                <w:spacing w:val="-6"/>
                <w:sz w:val="18"/>
              </w:rPr>
              <w:t>서영교</w:t>
            </w:r>
            <w:r>
              <w:rPr>
                <w:spacing w:val="-6"/>
                <w:sz w:val="18"/>
              </w:rPr>
              <w:t>(Youngkyo</w:t>
            </w:r>
            <w:r>
              <w:rPr>
                <w:spacing w:val="-4"/>
                <w:sz w:val="18"/>
              </w:rPr>
              <w:t xml:space="preserve"> Seo)</w:t>
            </w:r>
          </w:p>
        </w:tc>
        <w:tc>
          <w:tcPr>
            <w:tcW w:w="4498" w:type="dxa"/>
          </w:tcPr>
          <w:p w14:paraId="449F9AC2" w14:textId="77777777" w:rsidR="00832031" w:rsidRDefault="00000000">
            <w:pPr>
              <w:pStyle w:val="TableParagraph"/>
              <w:spacing w:before="24" w:line="227" w:lineRule="exact"/>
              <w:ind w:left="123"/>
              <w:jc w:val="both"/>
              <w:rPr>
                <w:sz w:val="18"/>
                <w:lang w:eastAsia="ko-KR"/>
              </w:rPr>
            </w:pPr>
            <w:r>
              <w:rPr>
                <w:spacing w:val="-8"/>
                <w:sz w:val="18"/>
                <w:lang w:eastAsia="ko-KR"/>
              </w:rPr>
              <w:t>...</w:t>
            </w:r>
            <w:r>
              <w:rPr>
                <w:spacing w:val="-1"/>
                <w:sz w:val="18"/>
                <w:lang w:eastAsia="ko-KR"/>
              </w:rPr>
              <w:t xml:space="preserve"> </w:t>
            </w:r>
            <w:r>
              <w:rPr>
                <w:rFonts w:ascii="바탕체" w:eastAsia="바탕체"/>
                <w:spacing w:val="-8"/>
                <w:sz w:val="18"/>
                <w:lang w:eastAsia="ko-KR"/>
              </w:rPr>
              <w:t>기존</w:t>
            </w:r>
            <w:r>
              <w:rPr>
                <w:rFonts w:ascii="바탕체" w:eastAsia="바탕체"/>
                <w:spacing w:val="-39"/>
                <w:sz w:val="18"/>
                <w:lang w:eastAsia="ko-KR"/>
              </w:rPr>
              <w:t xml:space="preserve"> </w:t>
            </w:r>
            <w:r>
              <w:rPr>
                <w:rFonts w:ascii="바탕체" w:eastAsia="바탕체"/>
                <w:spacing w:val="-8"/>
                <w:sz w:val="18"/>
                <w:lang w:eastAsia="ko-KR"/>
              </w:rPr>
              <w:t>노인단체인</w:t>
            </w:r>
            <w:r>
              <w:rPr>
                <w:rFonts w:ascii="바탕체" w:eastAsia="바탕체"/>
                <w:spacing w:val="-39"/>
                <w:sz w:val="18"/>
                <w:lang w:eastAsia="ko-KR"/>
              </w:rPr>
              <w:t xml:space="preserve"> </w:t>
            </w:r>
            <w:r>
              <w:rPr>
                <w:rFonts w:ascii="바탕체" w:eastAsia="바탕체"/>
                <w:spacing w:val="-8"/>
                <w:sz w:val="18"/>
                <w:lang w:eastAsia="ko-KR"/>
              </w:rPr>
              <w:t>대한노인회가</w:t>
            </w:r>
            <w:r>
              <w:rPr>
                <w:rFonts w:ascii="바탕체" w:eastAsia="바탕체"/>
                <w:spacing w:val="-39"/>
                <w:sz w:val="18"/>
                <w:lang w:eastAsia="ko-KR"/>
              </w:rPr>
              <w:t xml:space="preserve"> </w:t>
            </w:r>
            <w:r>
              <w:rPr>
                <w:spacing w:val="-8"/>
                <w:sz w:val="18"/>
                <w:lang w:eastAsia="ko-KR"/>
              </w:rPr>
              <w:t>...</w:t>
            </w:r>
            <w:r>
              <w:rPr>
                <w:spacing w:val="5"/>
                <w:sz w:val="18"/>
                <w:lang w:eastAsia="ko-KR"/>
              </w:rPr>
              <w:t xml:space="preserve"> </w:t>
            </w:r>
            <w:r>
              <w:rPr>
                <w:rFonts w:ascii="바탕체" w:eastAsia="바탕체"/>
                <w:spacing w:val="-8"/>
                <w:sz w:val="18"/>
                <w:lang w:eastAsia="ko-KR"/>
              </w:rPr>
              <w:t>부족한</w:t>
            </w:r>
            <w:r>
              <w:rPr>
                <w:rFonts w:ascii="바탕체" w:eastAsia="바탕체"/>
                <w:spacing w:val="-39"/>
                <w:sz w:val="18"/>
                <w:lang w:eastAsia="ko-KR"/>
              </w:rPr>
              <w:t xml:space="preserve"> </w:t>
            </w:r>
            <w:r>
              <w:rPr>
                <w:rFonts w:ascii="바탕체" w:eastAsia="바탕체"/>
                <w:spacing w:val="-8"/>
                <w:sz w:val="18"/>
                <w:lang w:eastAsia="ko-KR"/>
              </w:rPr>
              <w:t>측면이</w:t>
            </w:r>
            <w:r>
              <w:rPr>
                <w:rFonts w:ascii="바탕체" w:eastAsia="바탕체"/>
                <w:spacing w:val="-39"/>
                <w:sz w:val="18"/>
                <w:lang w:eastAsia="ko-KR"/>
              </w:rPr>
              <w:t xml:space="preserve"> </w:t>
            </w:r>
            <w:r>
              <w:rPr>
                <w:rFonts w:ascii="바탕체" w:eastAsia="바탕체"/>
                <w:spacing w:val="-8"/>
                <w:sz w:val="18"/>
                <w:lang w:eastAsia="ko-KR"/>
              </w:rPr>
              <w:t>있음</w:t>
            </w:r>
            <w:r>
              <w:rPr>
                <w:spacing w:val="-8"/>
                <w:sz w:val="18"/>
                <w:lang w:eastAsia="ko-KR"/>
              </w:rPr>
              <w:t>.</w:t>
            </w:r>
          </w:p>
          <w:p w14:paraId="3A00DC25" w14:textId="77777777" w:rsidR="00832031" w:rsidRDefault="00000000">
            <w:pPr>
              <w:pStyle w:val="TableParagraph"/>
              <w:spacing w:line="244" w:lineRule="auto"/>
              <w:ind w:left="123" w:right="110"/>
              <w:jc w:val="both"/>
              <w:rPr>
                <w:sz w:val="18"/>
              </w:rPr>
            </w:pPr>
            <w:r>
              <w:rPr>
                <w:w w:val="90"/>
                <w:sz w:val="18"/>
                <w:lang w:eastAsia="ko-KR"/>
              </w:rPr>
              <w:t>...</w:t>
            </w:r>
            <w:r>
              <w:rPr>
                <w:spacing w:val="28"/>
                <w:sz w:val="18"/>
                <w:lang w:eastAsia="ko-KR"/>
              </w:rPr>
              <w:t xml:space="preserve"> </w:t>
            </w:r>
            <w:r>
              <w:rPr>
                <w:rFonts w:ascii="바탕체" w:eastAsia="바탕체"/>
                <w:w w:val="90"/>
                <w:sz w:val="18"/>
                <w:lang w:eastAsia="ko-KR"/>
              </w:rPr>
              <w:t>사단법인</w:t>
            </w:r>
            <w:r>
              <w:rPr>
                <w:rFonts w:ascii="바탕체" w:eastAsia="바탕체"/>
                <w:spacing w:val="-8"/>
                <w:w w:val="90"/>
                <w:sz w:val="18"/>
                <w:lang w:eastAsia="ko-KR"/>
              </w:rPr>
              <w:t xml:space="preserve"> </w:t>
            </w:r>
            <w:r>
              <w:rPr>
                <w:rFonts w:ascii="바탕체" w:eastAsia="바탕체"/>
                <w:w w:val="90"/>
                <w:sz w:val="18"/>
                <w:lang w:eastAsia="ko-KR"/>
              </w:rPr>
              <w:t>새시대노인회를</w:t>
            </w:r>
            <w:r>
              <w:rPr>
                <w:rFonts w:ascii="바탕체" w:eastAsia="바탕체"/>
                <w:spacing w:val="-8"/>
                <w:w w:val="90"/>
                <w:sz w:val="18"/>
                <w:lang w:eastAsia="ko-KR"/>
              </w:rPr>
              <w:t xml:space="preserve"> </w:t>
            </w:r>
            <w:r>
              <w:rPr>
                <w:rFonts w:ascii="바탕체" w:eastAsia="바탕체"/>
                <w:w w:val="90"/>
                <w:sz w:val="18"/>
                <w:lang w:eastAsia="ko-KR"/>
              </w:rPr>
              <w:t>지원하는</w:t>
            </w:r>
            <w:r>
              <w:rPr>
                <w:rFonts w:ascii="바탕체" w:eastAsia="바탕체"/>
                <w:spacing w:val="-8"/>
                <w:w w:val="90"/>
                <w:sz w:val="18"/>
                <w:lang w:eastAsia="ko-KR"/>
              </w:rPr>
              <w:t xml:space="preserve"> </w:t>
            </w:r>
            <w:r>
              <w:rPr>
                <w:rFonts w:ascii="바탕체" w:eastAsia="바탕체"/>
                <w:w w:val="90"/>
                <w:sz w:val="18"/>
                <w:lang w:eastAsia="ko-KR"/>
              </w:rPr>
              <w:t>법률을</w:t>
            </w:r>
            <w:r>
              <w:rPr>
                <w:rFonts w:ascii="바탕체" w:eastAsia="바탕체"/>
                <w:spacing w:val="-8"/>
                <w:w w:val="90"/>
                <w:sz w:val="18"/>
                <w:lang w:eastAsia="ko-KR"/>
              </w:rPr>
              <w:t xml:space="preserve"> </w:t>
            </w:r>
            <w:r>
              <w:rPr>
                <w:rFonts w:ascii="바탕체" w:eastAsia="바탕체"/>
                <w:w w:val="90"/>
                <w:sz w:val="18"/>
                <w:lang w:eastAsia="ko-KR"/>
              </w:rPr>
              <w:t xml:space="preserve">제정하려는 </w:t>
            </w:r>
            <w:r>
              <w:rPr>
                <w:rFonts w:ascii="바탕체" w:eastAsia="바탕체"/>
                <w:sz w:val="18"/>
                <w:lang w:eastAsia="ko-KR"/>
              </w:rPr>
              <w:t>것임</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3"/>
                <w:sz w:val="18"/>
              </w:rPr>
              <w:t xml:space="preserve"> </w:t>
            </w:r>
            <w:r>
              <w:rPr>
                <w:sz w:val="18"/>
              </w:rPr>
              <w:t>Given the inherent limitations of the existing se-nior organization, the Korean Senior Citizens Association (Daehan</w:t>
            </w:r>
            <w:r>
              <w:rPr>
                <w:spacing w:val="-9"/>
                <w:sz w:val="18"/>
              </w:rPr>
              <w:t xml:space="preserve"> </w:t>
            </w:r>
            <w:r>
              <w:rPr>
                <w:sz w:val="18"/>
              </w:rPr>
              <w:t>Senior Association), .</w:t>
            </w:r>
            <w:r>
              <w:rPr>
                <w:spacing w:val="-12"/>
                <w:sz w:val="18"/>
              </w:rPr>
              <w:t xml:space="preserve"> </w:t>
            </w:r>
            <w:r>
              <w:rPr>
                <w:sz w:val="18"/>
              </w:rPr>
              <w:t>.</w:t>
            </w:r>
            <w:r>
              <w:rPr>
                <w:spacing w:val="-11"/>
                <w:sz w:val="18"/>
              </w:rPr>
              <w:t xml:space="preserve"> </w:t>
            </w:r>
            <w:r>
              <w:rPr>
                <w:sz w:val="18"/>
              </w:rPr>
              <w:t>.</w:t>
            </w:r>
            <w:r>
              <w:rPr>
                <w:spacing w:val="36"/>
                <w:sz w:val="18"/>
              </w:rPr>
              <w:t xml:space="preserve"> </w:t>
            </w:r>
            <w:r>
              <w:rPr>
                <w:sz w:val="18"/>
              </w:rPr>
              <w:t>the objective is to enact legislation to provide support for the New Era Senior Citi-zens Association.</w:t>
            </w:r>
            <w:r>
              <w:rPr>
                <w:spacing w:val="80"/>
                <w:sz w:val="18"/>
              </w:rPr>
              <w:t xml:space="preserve">  </w:t>
            </w:r>
            <w:r>
              <w:rPr>
                <w:sz w:val="18"/>
              </w:rPr>
              <w:t>)</w:t>
            </w:r>
          </w:p>
        </w:tc>
      </w:tr>
      <w:tr w:rsidR="00832031" w14:paraId="138C3392" w14:textId="77777777">
        <w:trPr>
          <w:trHeight w:val="1611"/>
        </w:trPr>
        <w:tc>
          <w:tcPr>
            <w:tcW w:w="2515" w:type="dxa"/>
          </w:tcPr>
          <w:p w14:paraId="7A19E8A4" w14:textId="77777777" w:rsidR="00832031" w:rsidRDefault="00000000">
            <w:pPr>
              <w:pStyle w:val="TableParagraph"/>
              <w:spacing w:before="24" w:line="247" w:lineRule="auto"/>
              <w:ind w:left="122" w:right="112"/>
              <w:jc w:val="both"/>
              <w:rPr>
                <w:sz w:val="18"/>
              </w:rPr>
            </w:pPr>
            <w:r>
              <w:rPr>
                <w:rFonts w:ascii="바탕체" w:eastAsia="바탕체"/>
                <w:sz w:val="18"/>
              </w:rPr>
              <w:t>정부조직법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Government</w:t>
            </w:r>
            <w:r>
              <w:rPr>
                <w:spacing w:val="-10"/>
                <w:sz w:val="18"/>
              </w:rPr>
              <w:t xml:space="preserve"> </w:t>
            </w:r>
            <w:r>
              <w:rPr>
                <w:sz w:val="18"/>
              </w:rPr>
              <w:t>Organization</w:t>
            </w:r>
            <w:r>
              <w:rPr>
                <w:spacing w:val="-10"/>
                <w:sz w:val="18"/>
              </w:rPr>
              <w:t xml:space="preserve"> </w:t>
            </w:r>
            <w:r>
              <w:rPr>
                <w:sz w:val="18"/>
              </w:rPr>
              <w:t>Act)</w:t>
            </w:r>
          </w:p>
        </w:tc>
        <w:tc>
          <w:tcPr>
            <w:tcW w:w="1324" w:type="dxa"/>
          </w:tcPr>
          <w:p w14:paraId="4EFEC54D" w14:textId="77777777" w:rsidR="00832031" w:rsidRDefault="00000000">
            <w:pPr>
              <w:pStyle w:val="TableParagraph"/>
              <w:spacing w:before="39"/>
              <w:ind w:left="8" w:right="1"/>
              <w:rPr>
                <w:sz w:val="18"/>
              </w:rPr>
            </w:pPr>
            <w:r>
              <w:rPr>
                <w:spacing w:val="-2"/>
                <w:sz w:val="18"/>
              </w:rPr>
              <w:t>2112267</w:t>
            </w:r>
          </w:p>
        </w:tc>
        <w:tc>
          <w:tcPr>
            <w:tcW w:w="1607" w:type="dxa"/>
          </w:tcPr>
          <w:p w14:paraId="1EE40034" w14:textId="77777777" w:rsidR="00832031" w:rsidRDefault="00000000">
            <w:pPr>
              <w:pStyle w:val="TableParagraph"/>
              <w:spacing w:before="24"/>
              <w:ind w:left="573" w:right="153" w:hanging="405"/>
              <w:jc w:val="left"/>
              <w:rPr>
                <w:sz w:val="18"/>
              </w:rPr>
            </w:pPr>
            <w:r>
              <w:rPr>
                <w:rFonts w:ascii="바탕체" w:eastAsia="바탕체"/>
                <w:spacing w:val="-4"/>
                <w:sz w:val="18"/>
              </w:rPr>
              <w:t>홍문표</w:t>
            </w:r>
            <w:r>
              <w:rPr>
                <w:spacing w:val="-4"/>
                <w:sz w:val="18"/>
              </w:rPr>
              <w:t xml:space="preserve">(Moonpyo </w:t>
            </w:r>
            <w:r>
              <w:rPr>
                <w:spacing w:val="-2"/>
                <w:sz w:val="18"/>
              </w:rPr>
              <w:t>Hong)</w:t>
            </w:r>
          </w:p>
        </w:tc>
        <w:tc>
          <w:tcPr>
            <w:tcW w:w="4498" w:type="dxa"/>
          </w:tcPr>
          <w:p w14:paraId="2BE88D94" w14:textId="77777777" w:rsidR="00832031" w:rsidRDefault="00000000">
            <w:pPr>
              <w:pStyle w:val="TableParagraph"/>
              <w:spacing w:before="24" w:line="242" w:lineRule="auto"/>
              <w:ind w:left="123" w:right="110"/>
              <w:jc w:val="both"/>
              <w:rPr>
                <w:sz w:val="18"/>
              </w:rPr>
            </w:pPr>
            <w:r>
              <w:rPr>
                <w:rFonts w:ascii="바탕체" w:eastAsia="바탕체"/>
                <w:w w:val="90"/>
                <w:sz w:val="18"/>
                <w:lang w:eastAsia="ko-KR"/>
              </w:rPr>
              <w:t xml:space="preserve">노인복지에 관한 사무를 전담하도록 보건복지부장관 소 </w:t>
            </w:r>
            <w:r>
              <w:rPr>
                <w:rFonts w:ascii="바탕체" w:eastAsia="바탕체"/>
                <w:spacing w:val="-12"/>
                <w:sz w:val="18"/>
                <w:lang w:eastAsia="ko-KR"/>
              </w:rPr>
              <w:t>속으로</w:t>
            </w:r>
            <w:r>
              <w:rPr>
                <w:rFonts w:ascii="바탕체" w:eastAsia="바탕체"/>
                <w:spacing w:val="-11"/>
                <w:sz w:val="18"/>
                <w:lang w:eastAsia="ko-KR"/>
              </w:rPr>
              <w:t xml:space="preserve"> </w:t>
            </w:r>
            <w:r>
              <w:rPr>
                <w:rFonts w:ascii="바탕체" w:eastAsia="바탕체"/>
                <w:spacing w:val="-12"/>
                <w:sz w:val="18"/>
                <w:lang w:eastAsia="ko-KR"/>
              </w:rPr>
              <w:t>노인복지청을</w:t>
            </w:r>
            <w:r>
              <w:rPr>
                <w:rFonts w:ascii="바탕체" w:eastAsia="바탕체"/>
                <w:spacing w:val="-10"/>
                <w:sz w:val="18"/>
                <w:lang w:eastAsia="ko-KR"/>
              </w:rPr>
              <w:t xml:space="preserve"> </w:t>
            </w:r>
            <w:r>
              <w:rPr>
                <w:rFonts w:ascii="바탕체" w:eastAsia="바탕체"/>
                <w:spacing w:val="-12"/>
                <w:sz w:val="18"/>
                <w:lang w:eastAsia="ko-KR"/>
              </w:rPr>
              <w:t>신설하여</w:t>
            </w:r>
            <w:r>
              <w:rPr>
                <w:spacing w:val="-12"/>
                <w:sz w:val="18"/>
                <w:lang w:eastAsia="ko-KR"/>
              </w:rPr>
              <w:t>,</w:t>
            </w:r>
            <w:r>
              <w:rPr>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노인층의</w:t>
            </w:r>
            <w:r>
              <w:rPr>
                <w:rFonts w:ascii="바탕체" w:eastAsia="바탕체"/>
                <w:spacing w:val="-10"/>
                <w:sz w:val="18"/>
                <w:lang w:eastAsia="ko-KR"/>
              </w:rPr>
              <w:t xml:space="preserve"> </w:t>
            </w:r>
            <w:r>
              <w:rPr>
                <w:rFonts w:ascii="바탕체" w:eastAsia="바탕체"/>
                <w:spacing w:val="-12"/>
                <w:sz w:val="18"/>
                <w:lang w:eastAsia="ko-KR"/>
              </w:rPr>
              <w:t>건강과</w:t>
            </w:r>
            <w:r>
              <w:rPr>
                <w:rFonts w:ascii="바탕체" w:eastAsia="바탕체"/>
                <w:spacing w:val="-11"/>
                <w:sz w:val="18"/>
                <w:lang w:eastAsia="ko-KR"/>
              </w:rPr>
              <w:t xml:space="preserve"> </w:t>
            </w:r>
            <w:r>
              <w:rPr>
                <w:rFonts w:ascii="바탕체" w:eastAsia="바탕체"/>
                <w:spacing w:val="-12"/>
                <w:sz w:val="18"/>
                <w:lang w:eastAsia="ko-KR"/>
              </w:rPr>
              <w:t xml:space="preserve">안녕 </w:t>
            </w:r>
            <w:r>
              <w:rPr>
                <w:rFonts w:ascii="바탕체" w:eastAsia="바탕체"/>
                <w:sz w:val="18"/>
                <w:lang w:eastAsia="ko-KR"/>
              </w:rPr>
              <w:t>을</w:t>
            </w:r>
            <w:r>
              <w:rPr>
                <w:rFonts w:ascii="바탕체" w:eastAsia="바탕체"/>
                <w:spacing w:val="-23"/>
                <w:sz w:val="18"/>
                <w:lang w:eastAsia="ko-KR"/>
              </w:rPr>
              <w:t xml:space="preserve"> </w:t>
            </w:r>
            <w:r>
              <w:rPr>
                <w:rFonts w:ascii="바탕체" w:eastAsia="바탕체"/>
                <w:sz w:val="18"/>
                <w:lang w:eastAsia="ko-KR"/>
              </w:rPr>
              <w:t>도모하려는</w:t>
            </w:r>
            <w:r>
              <w:rPr>
                <w:rFonts w:ascii="바탕체" w:eastAsia="바탕체"/>
                <w:spacing w:val="-22"/>
                <w:sz w:val="18"/>
                <w:lang w:eastAsia="ko-KR"/>
              </w:rPr>
              <w:t xml:space="preserve"> </w:t>
            </w:r>
            <w:r>
              <w:rPr>
                <w:rFonts w:ascii="바탕체" w:eastAsia="바탕체"/>
                <w:sz w:val="18"/>
                <w:lang w:eastAsia="ko-KR"/>
              </w:rPr>
              <w:t>것임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The</w:t>
            </w:r>
            <w:r>
              <w:rPr>
                <w:spacing w:val="-11"/>
                <w:sz w:val="18"/>
              </w:rPr>
              <w:t xml:space="preserve"> </w:t>
            </w:r>
            <w:r>
              <w:rPr>
                <w:sz w:val="18"/>
              </w:rPr>
              <w:t>objective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establish</w:t>
            </w:r>
            <w:r>
              <w:rPr>
                <w:spacing w:val="-11"/>
                <w:sz w:val="18"/>
              </w:rPr>
              <w:t xml:space="preserve"> </w:t>
            </w:r>
            <w:r>
              <w:rPr>
                <w:sz w:val="18"/>
              </w:rPr>
              <w:t>a</w:t>
            </w:r>
            <w:r>
              <w:rPr>
                <w:spacing w:val="-12"/>
                <w:sz w:val="18"/>
              </w:rPr>
              <w:t xml:space="preserve"> </w:t>
            </w:r>
            <w:r>
              <w:rPr>
                <w:sz w:val="18"/>
              </w:rPr>
              <w:t>Se-nior</w:t>
            </w:r>
            <w:r>
              <w:rPr>
                <w:spacing w:val="-12"/>
                <w:sz w:val="18"/>
              </w:rPr>
              <w:t xml:space="preserve"> </w:t>
            </w:r>
            <w:r>
              <w:rPr>
                <w:sz w:val="18"/>
              </w:rPr>
              <w:t>Welfare</w:t>
            </w:r>
            <w:r>
              <w:rPr>
                <w:spacing w:val="-11"/>
                <w:sz w:val="18"/>
              </w:rPr>
              <w:t xml:space="preserve"> </w:t>
            </w:r>
            <w:r>
              <w:rPr>
                <w:sz w:val="18"/>
              </w:rPr>
              <w:t>Agency</w:t>
            </w:r>
            <w:r>
              <w:rPr>
                <w:spacing w:val="-11"/>
                <w:sz w:val="18"/>
              </w:rPr>
              <w:t xml:space="preserve"> </w:t>
            </w:r>
            <w:r>
              <w:rPr>
                <w:sz w:val="18"/>
              </w:rPr>
              <w:t>under</w:t>
            </w:r>
            <w:r>
              <w:rPr>
                <w:spacing w:val="-11"/>
                <w:sz w:val="18"/>
              </w:rPr>
              <w:t xml:space="preserve"> </w:t>
            </w:r>
            <w:r>
              <w:rPr>
                <w:sz w:val="18"/>
              </w:rPr>
              <w:t>the</w:t>
            </w:r>
            <w:r>
              <w:rPr>
                <w:spacing w:val="-12"/>
                <w:sz w:val="18"/>
              </w:rPr>
              <w:t xml:space="preserve"> </w:t>
            </w:r>
            <w:r>
              <w:rPr>
                <w:sz w:val="18"/>
              </w:rPr>
              <w:t>Minister</w:t>
            </w:r>
            <w:r>
              <w:rPr>
                <w:spacing w:val="-11"/>
                <w:sz w:val="18"/>
              </w:rPr>
              <w:t xml:space="preserve"> </w:t>
            </w:r>
            <w:r>
              <w:rPr>
                <w:sz w:val="18"/>
              </w:rPr>
              <w:t>of</w:t>
            </w:r>
            <w:r>
              <w:rPr>
                <w:spacing w:val="-11"/>
                <w:sz w:val="18"/>
              </w:rPr>
              <w:t xml:space="preserve"> </w:t>
            </w:r>
            <w:r>
              <w:rPr>
                <w:sz w:val="18"/>
              </w:rPr>
              <w:t>Health</w:t>
            </w:r>
            <w:r>
              <w:rPr>
                <w:spacing w:val="-11"/>
                <w:sz w:val="18"/>
              </w:rPr>
              <w:t xml:space="preserve"> </w:t>
            </w:r>
            <w:r>
              <w:rPr>
                <w:sz w:val="18"/>
              </w:rPr>
              <w:t>and</w:t>
            </w:r>
            <w:r>
              <w:rPr>
                <w:spacing w:val="-12"/>
                <w:sz w:val="18"/>
              </w:rPr>
              <w:t xml:space="preserve"> </w:t>
            </w:r>
            <w:r>
              <w:rPr>
                <w:sz w:val="18"/>
              </w:rPr>
              <w:t>Wel-fare</w:t>
            </w:r>
            <w:r>
              <w:rPr>
                <w:spacing w:val="-8"/>
                <w:sz w:val="18"/>
              </w:rPr>
              <w:t xml:space="preserve"> </w:t>
            </w:r>
            <w:r>
              <w:rPr>
                <w:sz w:val="18"/>
              </w:rPr>
              <w:t>to</w:t>
            </w:r>
            <w:r>
              <w:rPr>
                <w:spacing w:val="-8"/>
                <w:sz w:val="18"/>
              </w:rPr>
              <w:t xml:space="preserve"> </w:t>
            </w:r>
            <w:r>
              <w:rPr>
                <w:sz w:val="18"/>
              </w:rPr>
              <w:t>exclusively</w:t>
            </w:r>
            <w:r>
              <w:rPr>
                <w:spacing w:val="-8"/>
                <w:sz w:val="18"/>
              </w:rPr>
              <w:t xml:space="preserve"> </w:t>
            </w:r>
            <w:r>
              <w:rPr>
                <w:sz w:val="18"/>
              </w:rPr>
              <w:t>manage</w:t>
            </w:r>
            <w:r>
              <w:rPr>
                <w:spacing w:val="-8"/>
                <w:sz w:val="18"/>
              </w:rPr>
              <w:t xml:space="preserve"> </w:t>
            </w:r>
            <w:r>
              <w:rPr>
                <w:sz w:val="18"/>
              </w:rPr>
              <w:t>affairs</w:t>
            </w:r>
            <w:r>
              <w:rPr>
                <w:spacing w:val="-8"/>
                <w:sz w:val="18"/>
              </w:rPr>
              <w:t xml:space="preserve"> </w:t>
            </w:r>
            <w:r>
              <w:rPr>
                <w:sz w:val="18"/>
              </w:rPr>
              <w:t>related</w:t>
            </w:r>
            <w:r>
              <w:rPr>
                <w:spacing w:val="-8"/>
                <w:sz w:val="18"/>
              </w:rPr>
              <w:t xml:space="preserve"> </w:t>
            </w:r>
            <w:r>
              <w:rPr>
                <w:sz w:val="18"/>
              </w:rPr>
              <w:t>to</w:t>
            </w:r>
            <w:r>
              <w:rPr>
                <w:spacing w:val="-8"/>
                <w:sz w:val="18"/>
              </w:rPr>
              <w:t xml:space="preserve"> </w:t>
            </w:r>
            <w:r>
              <w:rPr>
                <w:sz w:val="18"/>
              </w:rPr>
              <w:t>senior</w:t>
            </w:r>
            <w:r>
              <w:rPr>
                <w:spacing w:val="-8"/>
                <w:sz w:val="18"/>
              </w:rPr>
              <w:t xml:space="preserve"> </w:t>
            </w:r>
            <w:r>
              <w:rPr>
                <w:sz w:val="18"/>
              </w:rPr>
              <w:t>welfare,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thereby</w:t>
            </w:r>
            <w:r>
              <w:rPr>
                <w:spacing w:val="-12"/>
                <w:sz w:val="18"/>
              </w:rPr>
              <w:t xml:space="preserve"> </w:t>
            </w:r>
            <w:r>
              <w:rPr>
                <w:sz w:val="18"/>
              </w:rPr>
              <w:t>promoting</w:t>
            </w:r>
            <w:r>
              <w:rPr>
                <w:spacing w:val="-11"/>
                <w:sz w:val="18"/>
              </w:rPr>
              <w:t xml:space="preserve"> </w:t>
            </w:r>
            <w:r>
              <w:rPr>
                <w:sz w:val="18"/>
              </w:rPr>
              <w:t>the</w:t>
            </w:r>
            <w:r>
              <w:rPr>
                <w:spacing w:val="-11"/>
                <w:sz w:val="18"/>
              </w:rPr>
              <w:t xml:space="preserve"> </w:t>
            </w:r>
            <w:r>
              <w:rPr>
                <w:sz w:val="18"/>
              </w:rPr>
              <w:t>health</w:t>
            </w:r>
            <w:r>
              <w:rPr>
                <w:spacing w:val="-11"/>
                <w:sz w:val="18"/>
              </w:rPr>
              <w:t xml:space="preserve"> </w:t>
            </w:r>
            <w:r>
              <w:rPr>
                <w:sz w:val="18"/>
              </w:rPr>
              <w:t>and</w:t>
            </w:r>
            <w:r>
              <w:rPr>
                <w:spacing w:val="-12"/>
                <w:sz w:val="18"/>
              </w:rPr>
              <w:t xml:space="preserve"> </w:t>
            </w:r>
            <w:r>
              <w:rPr>
                <w:sz w:val="18"/>
              </w:rPr>
              <w:t>well-being</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se-nior population.</w:t>
            </w:r>
            <w:r>
              <w:rPr>
                <w:spacing w:val="80"/>
                <w:sz w:val="18"/>
              </w:rPr>
              <w:t xml:space="preserve">  </w:t>
            </w:r>
            <w:r>
              <w:rPr>
                <w:sz w:val="18"/>
              </w:rPr>
              <w:t>)</w:t>
            </w:r>
          </w:p>
        </w:tc>
      </w:tr>
    </w:tbl>
    <w:p w14:paraId="04A3227D"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016EBC9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619F899" w14:textId="77777777">
        <w:trPr>
          <w:trHeight w:val="594"/>
        </w:trPr>
        <w:tc>
          <w:tcPr>
            <w:tcW w:w="2515" w:type="dxa"/>
          </w:tcPr>
          <w:p w14:paraId="10461359"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B61080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47E2A4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728E8B1"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773B4A6"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CE64927" w14:textId="77777777" w:rsidR="00832031" w:rsidRDefault="00000000">
            <w:pPr>
              <w:pStyle w:val="TableParagraph"/>
              <w:spacing w:before="79"/>
              <w:ind w:left="429"/>
              <w:jc w:val="left"/>
              <w:rPr>
                <w:b/>
                <w:sz w:val="18"/>
              </w:rPr>
            </w:pPr>
            <w:r>
              <w:rPr>
                <w:b/>
                <w:spacing w:val="-2"/>
                <w:sz w:val="18"/>
              </w:rPr>
              <w:t>(Sponsor)</w:t>
            </w:r>
          </w:p>
        </w:tc>
        <w:tc>
          <w:tcPr>
            <w:tcW w:w="4498" w:type="dxa"/>
          </w:tcPr>
          <w:p w14:paraId="199138F5"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342D608"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C0BB5F1" w14:textId="77777777">
        <w:trPr>
          <w:trHeight w:val="2049"/>
        </w:trPr>
        <w:tc>
          <w:tcPr>
            <w:tcW w:w="2515" w:type="dxa"/>
          </w:tcPr>
          <w:p w14:paraId="0D6303FD"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국민건강보험법 일부개정법률 </w:t>
            </w:r>
            <w:r>
              <w:rPr>
                <w:rFonts w:ascii="바탕체" w:eastAsia="바탕체"/>
                <w:sz w:val="18"/>
              </w:rPr>
              <w:t>안</w:t>
            </w:r>
            <w:r>
              <w:rPr>
                <w:sz w:val="18"/>
              </w:rPr>
              <w:t>(Partial Amendment to the National</w:t>
            </w:r>
            <w:r>
              <w:rPr>
                <w:spacing w:val="-7"/>
                <w:sz w:val="18"/>
              </w:rPr>
              <w:t xml:space="preserve"> </w:t>
            </w:r>
            <w:r>
              <w:rPr>
                <w:sz w:val="18"/>
              </w:rPr>
              <w:t>Health</w:t>
            </w:r>
            <w:r>
              <w:rPr>
                <w:spacing w:val="-7"/>
                <w:sz w:val="18"/>
              </w:rPr>
              <w:t xml:space="preserve"> </w:t>
            </w:r>
            <w:r>
              <w:rPr>
                <w:sz w:val="18"/>
              </w:rPr>
              <w:t>Insurance</w:t>
            </w:r>
            <w:r>
              <w:rPr>
                <w:spacing w:val="-7"/>
                <w:sz w:val="18"/>
              </w:rPr>
              <w:t xml:space="preserve"> </w:t>
            </w:r>
            <w:r>
              <w:rPr>
                <w:spacing w:val="-4"/>
                <w:sz w:val="18"/>
              </w:rPr>
              <w:t>Act)</w:t>
            </w:r>
          </w:p>
        </w:tc>
        <w:tc>
          <w:tcPr>
            <w:tcW w:w="1324" w:type="dxa"/>
          </w:tcPr>
          <w:p w14:paraId="2A9CC4CC" w14:textId="77777777" w:rsidR="00832031" w:rsidRDefault="00000000">
            <w:pPr>
              <w:pStyle w:val="TableParagraph"/>
              <w:spacing w:before="39"/>
              <w:ind w:left="8" w:right="1"/>
              <w:rPr>
                <w:sz w:val="18"/>
              </w:rPr>
            </w:pPr>
            <w:r>
              <w:rPr>
                <w:spacing w:val="-2"/>
                <w:sz w:val="18"/>
              </w:rPr>
              <w:t>2112272</w:t>
            </w:r>
          </w:p>
        </w:tc>
        <w:tc>
          <w:tcPr>
            <w:tcW w:w="1607" w:type="dxa"/>
          </w:tcPr>
          <w:p w14:paraId="5B368F50"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5724DBA9" w14:textId="77777777" w:rsidR="00832031" w:rsidRDefault="00000000">
            <w:pPr>
              <w:pStyle w:val="TableParagraph"/>
              <w:spacing w:before="24" w:line="242" w:lineRule="auto"/>
              <w:ind w:left="123" w:right="110"/>
              <w:jc w:val="both"/>
              <w:rPr>
                <w:sz w:val="18"/>
              </w:rPr>
            </w:pPr>
            <w:r>
              <w:rPr>
                <w:w w:val="90"/>
                <w:sz w:val="18"/>
                <w:lang w:eastAsia="ko-KR"/>
              </w:rPr>
              <w:t>65</w:t>
            </w:r>
            <w:r>
              <w:rPr>
                <w:rFonts w:ascii="바탕체" w:eastAsia="바탕체"/>
                <w:w w:val="90"/>
                <w:sz w:val="18"/>
                <w:lang w:eastAsia="ko-KR"/>
              </w:rPr>
              <w:t>세이상</w:t>
            </w:r>
            <w:r>
              <w:rPr>
                <w:rFonts w:ascii="바탕체" w:eastAsia="바탕체"/>
                <w:spacing w:val="-5"/>
                <w:w w:val="90"/>
                <w:sz w:val="18"/>
                <w:lang w:eastAsia="ko-KR"/>
              </w:rPr>
              <w:t xml:space="preserve"> </w:t>
            </w:r>
            <w:r>
              <w:rPr>
                <w:rFonts w:ascii="바탕체" w:eastAsia="바탕체"/>
                <w:w w:val="90"/>
                <w:sz w:val="18"/>
                <w:lang w:eastAsia="ko-KR"/>
              </w:rPr>
              <w:t>노인</w:t>
            </w:r>
            <w:r>
              <w:rPr>
                <w:rFonts w:ascii="바탕체" w:eastAsia="바탕체"/>
                <w:spacing w:val="-5"/>
                <w:w w:val="90"/>
                <w:sz w:val="18"/>
                <w:lang w:eastAsia="ko-KR"/>
              </w:rPr>
              <w:t xml:space="preserve"> </w:t>
            </w:r>
            <w:r>
              <w:rPr>
                <w:rFonts w:ascii="바탕체" w:eastAsia="바탕체"/>
                <w:w w:val="90"/>
                <w:sz w:val="18"/>
                <w:lang w:eastAsia="ko-KR"/>
              </w:rPr>
              <w:t>및</w:t>
            </w:r>
            <w:r>
              <w:rPr>
                <w:rFonts w:ascii="바탕체" w:eastAsia="바탕체"/>
                <w:spacing w:val="-5"/>
                <w:w w:val="90"/>
                <w:sz w:val="18"/>
                <w:lang w:eastAsia="ko-KR"/>
              </w:rPr>
              <w:t xml:space="preserve"> </w:t>
            </w:r>
            <w:r>
              <w:rPr>
                <w:rFonts w:ascii="바탕체" w:eastAsia="바탕체"/>
                <w:w w:val="90"/>
                <w:sz w:val="18"/>
                <w:lang w:eastAsia="ko-KR"/>
              </w:rPr>
              <w:t>장애인의</w:t>
            </w:r>
            <w:r>
              <w:rPr>
                <w:rFonts w:ascii="바탕체" w:eastAsia="바탕체"/>
                <w:spacing w:val="-5"/>
                <w:w w:val="90"/>
                <w:sz w:val="18"/>
                <w:lang w:eastAsia="ko-KR"/>
              </w:rPr>
              <w:t xml:space="preserve"> </w:t>
            </w:r>
            <w:r>
              <w:rPr>
                <w:rFonts w:ascii="바탕체" w:eastAsia="바탕체"/>
                <w:w w:val="90"/>
                <w:sz w:val="18"/>
                <w:lang w:eastAsia="ko-KR"/>
              </w:rPr>
              <w:t>경우</w:t>
            </w:r>
            <w:r>
              <w:rPr>
                <w:rFonts w:ascii="바탕체" w:eastAsia="바탕체"/>
                <w:spacing w:val="-5"/>
                <w:w w:val="90"/>
                <w:sz w:val="18"/>
                <w:lang w:eastAsia="ko-KR"/>
              </w:rPr>
              <w:t xml:space="preserve"> </w:t>
            </w:r>
            <w:r>
              <w:rPr>
                <w:rFonts w:ascii="바탕체" w:eastAsia="바탕체"/>
                <w:w w:val="90"/>
                <w:sz w:val="18"/>
                <w:lang w:eastAsia="ko-KR"/>
              </w:rPr>
              <w:t>소득</w:t>
            </w:r>
            <w:r>
              <w:rPr>
                <w:w w:val="90"/>
                <w:sz w:val="18"/>
                <w:lang w:eastAsia="ko-KR"/>
              </w:rPr>
              <w:t>,</w:t>
            </w:r>
            <w:r>
              <w:rPr>
                <w:spacing w:val="31"/>
                <w:sz w:val="18"/>
                <w:lang w:eastAsia="ko-KR"/>
              </w:rPr>
              <w:t xml:space="preserve"> </w:t>
            </w:r>
            <w:r>
              <w:rPr>
                <w:rFonts w:ascii="바탕체" w:eastAsia="바탕체"/>
                <w:w w:val="90"/>
                <w:sz w:val="18"/>
                <w:lang w:eastAsia="ko-KR"/>
              </w:rPr>
              <w:t>재산</w:t>
            </w:r>
            <w:r>
              <w:rPr>
                <w:rFonts w:ascii="바탕체" w:eastAsia="바탕체"/>
                <w:spacing w:val="-5"/>
                <w:w w:val="90"/>
                <w:sz w:val="18"/>
                <w:lang w:eastAsia="ko-KR"/>
              </w:rPr>
              <w:t xml:space="preserve"> </w:t>
            </w:r>
            <w:r>
              <w:rPr>
                <w:rFonts w:ascii="바탕체" w:eastAsia="바탕체"/>
                <w:w w:val="90"/>
                <w:sz w:val="18"/>
                <w:lang w:eastAsia="ko-KR"/>
              </w:rPr>
              <w:t>등을</w:t>
            </w:r>
            <w:r>
              <w:rPr>
                <w:rFonts w:ascii="바탕체" w:eastAsia="바탕체"/>
                <w:spacing w:val="-5"/>
                <w:w w:val="90"/>
                <w:sz w:val="18"/>
                <w:lang w:eastAsia="ko-KR"/>
              </w:rPr>
              <w:t xml:space="preserve"> </w:t>
            </w:r>
            <w:r>
              <w:rPr>
                <w:rFonts w:ascii="바탕체" w:eastAsia="바탕체"/>
                <w:w w:val="90"/>
                <w:sz w:val="18"/>
                <w:lang w:eastAsia="ko-KR"/>
              </w:rPr>
              <w:t xml:space="preserve">고려해 </w:t>
            </w:r>
            <w:r>
              <w:rPr>
                <w:rFonts w:ascii="바탕체" w:eastAsia="바탕체"/>
                <w:spacing w:val="-10"/>
                <w:sz w:val="18"/>
                <w:lang w:eastAsia="ko-KR"/>
              </w:rPr>
              <w:t>건강보험료</w:t>
            </w:r>
            <w:r>
              <w:rPr>
                <w:rFonts w:ascii="바탕체" w:eastAsia="바탕체"/>
                <w:spacing w:val="-13"/>
                <w:sz w:val="18"/>
                <w:lang w:eastAsia="ko-KR"/>
              </w:rPr>
              <w:t xml:space="preserve"> </w:t>
            </w:r>
            <w:r>
              <w:rPr>
                <w:rFonts w:ascii="바탕체" w:eastAsia="바탕체"/>
                <w:spacing w:val="-10"/>
                <w:sz w:val="18"/>
                <w:lang w:eastAsia="ko-KR"/>
              </w:rPr>
              <w:t>납부의무에</w:t>
            </w:r>
            <w:r>
              <w:rPr>
                <w:rFonts w:ascii="바탕체" w:eastAsia="바탕체"/>
                <w:spacing w:val="-12"/>
                <w:sz w:val="18"/>
                <w:lang w:eastAsia="ko-KR"/>
              </w:rPr>
              <w:t xml:space="preserve"> </w:t>
            </w:r>
            <w:r>
              <w:rPr>
                <w:rFonts w:ascii="바탕체" w:eastAsia="바탕체"/>
                <w:spacing w:val="-10"/>
                <w:sz w:val="18"/>
                <w:lang w:eastAsia="ko-KR"/>
              </w:rPr>
              <w:t>있어</w:t>
            </w:r>
            <w:r>
              <w:rPr>
                <w:rFonts w:ascii="바탕체" w:eastAsia="바탕체"/>
                <w:spacing w:val="-13"/>
                <w:sz w:val="18"/>
                <w:lang w:eastAsia="ko-KR"/>
              </w:rPr>
              <w:t xml:space="preserve"> </w:t>
            </w:r>
            <w:r>
              <w:rPr>
                <w:rFonts w:ascii="바탕체" w:eastAsia="바탕체"/>
                <w:spacing w:val="-10"/>
                <w:sz w:val="18"/>
                <w:lang w:eastAsia="ko-KR"/>
              </w:rPr>
              <w:t>연대납부의무를</w:t>
            </w:r>
            <w:r>
              <w:rPr>
                <w:rFonts w:ascii="바탕체" w:eastAsia="바탕체"/>
                <w:spacing w:val="-12"/>
                <w:sz w:val="18"/>
                <w:lang w:eastAsia="ko-KR"/>
              </w:rPr>
              <w:t xml:space="preserve"> </w:t>
            </w:r>
            <w:r>
              <w:rPr>
                <w:rFonts w:ascii="바탕체" w:eastAsia="바탕체"/>
                <w:spacing w:val="-10"/>
                <w:sz w:val="18"/>
                <w:lang w:eastAsia="ko-KR"/>
              </w:rPr>
              <w:t xml:space="preserve">부담하지 </w:t>
            </w:r>
            <w:r>
              <w:rPr>
                <w:rFonts w:ascii="바탕체" w:eastAsia="바탕체"/>
                <w:w w:val="90"/>
                <w:sz w:val="18"/>
                <w:lang w:eastAsia="ko-KR"/>
              </w:rPr>
              <w:t xml:space="preserve">않도록 제외하여 건강보험의 사회보장 증진 목적에 부응 </w:t>
            </w:r>
            <w:r>
              <w:rPr>
                <w:rFonts w:ascii="바탕체" w:eastAsia="바탕체"/>
                <w:spacing w:val="-2"/>
                <w:sz w:val="18"/>
                <w:lang w:eastAsia="ko-KR"/>
              </w:rPr>
              <w:t>하려는</w:t>
            </w:r>
            <w:r>
              <w:rPr>
                <w:rFonts w:ascii="바탕체" w:eastAsia="바탕체"/>
                <w:spacing w:val="-21"/>
                <w:sz w:val="18"/>
                <w:lang w:eastAsia="ko-KR"/>
              </w:rPr>
              <w:t xml:space="preserve"> </w:t>
            </w:r>
            <w:r>
              <w:rPr>
                <w:rFonts w:ascii="바탕체" w:eastAsia="바탕체"/>
                <w:spacing w:val="-2"/>
                <w:sz w:val="18"/>
                <w:lang w:eastAsia="ko-KR"/>
              </w:rPr>
              <w:t>것임</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10"/>
                <w:sz w:val="18"/>
                <w:lang w:eastAsia="ko-KR"/>
              </w:rPr>
              <w:t xml:space="preserve"> </w:t>
            </w:r>
            <w:r>
              <w:rPr>
                <w:spacing w:val="-2"/>
                <w:sz w:val="18"/>
              </w:rPr>
              <w:t>The</w:t>
            </w:r>
            <w:r>
              <w:rPr>
                <w:spacing w:val="-9"/>
                <w:sz w:val="18"/>
              </w:rPr>
              <w:t xml:space="preserve"> </w:t>
            </w:r>
            <w:r>
              <w:rPr>
                <w:spacing w:val="-2"/>
                <w:sz w:val="18"/>
              </w:rPr>
              <w:t>objective</w:t>
            </w:r>
            <w:r>
              <w:rPr>
                <w:spacing w:val="-9"/>
                <w:sz w:val="18"/>
              </w:rPr>
              <w:t xml:space="preserve"> </w:t>
            </w:r>
            <w:r>
              <w:rPr>
                <w:spacing w:val="-2"/>
                <w:sz w:val="18"/>
              </w:rPr>
              <w:t>is</w:t>
            </w:r>
            <w:r>
              <w:rPr>
                <w:spacing w:val="-9"/>
                <w:sz w:val="18"/>
              </w:rPr>
              <w:t xml:space="preserve"> </w:t>
            </w:r>
            <w:r>
              <w:rPr>
                <w:spacing w:val="-2"/>
                <w:sz w:val="18"/>
              </w:rPr>
              <w:t>to</w:t>
            </w:r>
            <w:r>
              <w:rPr>
                <w:spacing w:val="-10"/>
                <w:sz w:val="18"/>
              </w:rPr>
              <w:t xml:space="preserve"> </w:t>
            </w:r>
            <w:r>
              <w:rPr>
                <w:spacing w:val="-2"/>
                <w:sz w:val="18"/>
              </w:rPr>
              <w:t>fulfill</w:t>
            </w:r>
            <w:r>
              <w:rPr>
                <w:spacing w:val="-9"/>
                <w:sz w:val="18"/>
              </w:rPr>
              <w:t xml:space="preserve"> </w:t>
            </w:r>
            <w:r>
              <w:rPr>
                <w:spacing w:val="-2"/>
                <w:sz w:val="18"/>
              </w:rPr>
              <w:t>the</w:t>
            </w:r>
            <w:r>
              <w:rPr>
                <w:spacing w:val="-9"/>
                <w:sz w:val="18"/>
              </w:rPr>
              <w:t xml:space="preserve"> </w:t>
            </w:r>
            <w:r>
              <w:rPr>
                <w:spacing w:val="-2"/>
                <w:sz w:val="18"/>
              </w:rPr>
              <w:t>purpose</w:t>
            </w:r>
            <w:r>
              <w:rPr>
                <w:spacing w:val="-9"/>
                <w:sz w:val="18"/>
              </w:rPr>
              <w:t xml:space="preserve"> </w:t>
            </w:r>
            <w:r>
              <w:rPr>
                <w:spacing w:val="-2"/>
                <w:sz w:val="18"/>
              </w:rPr>
              <w:t>of</w:t>
            </w:r>
            <w:r>
              <w:rPr>
                <w:spacing w:val="-10"/>
                <w:sz w:val="18"/>
              </w:rPr>
              <w:t xml:space="preserve"> </w:t>
            </w:r>
            <w:r>
              <w:rPr>
                <w:spacing w:val="-2"/>
                <w:sz w:val="18"/>
              </w:rPr>
              <w:t>en-</w:t>
            </w:r>
            <w:r>
              <w:rPr>
                <w:sz w:val="18"/>
              </w:rPr>
              <w:t>hancing social security through the National Health Insur-ance</w:t>
            </w:r>
            <w:r>
              <w:rPr>
                <w:spacing w:val="-10"/>
                <w:sz w:val="18"/>
              </w:rPr>
              <w:t xml:space="preserve"> </w:t>
            </w:r>
            <w:r>
              <w:rPr>
                <w:sz w:val="18"/>
              </w:rPr>
              <w:t>Scheme</w:t>
            </w:r>
            <w:r>
              <w:rPr>
                <w:spacing w:val="-10"/>
                <w:sz w:val="18"/>
              </w:rPr>
              <w:t xml:space="preserve"> </w:t>
            </w:r>
            <w:r>
              <w:rPr>
                <w:sz w:val="18"/>
              </w:rPr>
              <w:t>by</w:t>
            </w:r>
            <w:r>
              <w:rPr>
                <w:spacing w:val="-10"/>
                <w:sz w:val="18"/>
              </w:rPr>
              <w:t xml:space="preserve"> </w:t>
            </w:r>
            <w:r>
              <w:rPr>
                <w:sz w:val="18"/>
              </w:rPr>
              <w:t>exempting</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aged</w:t>
            </w:r>
            <w:r>
              <w:rPr>
                <w:spacing w:val="-10"/>
                <w:sz w:val="18"/>
              </w:rPr>
              <w:t xml:space="preserve"> </w:t>
            </w:r>
            <w:r>
              <w:rPr>
                <w:sz w:val="18"/>
              </w:rPr>
              <w:t>65</w:t>
            </w:r>
            <w:r>
              <w:rPr>
                <w:spacing w:val="-10"/>
                <w:sz w:val="18"/>
              </w:rPr>
              <w:t xml:space="preserve"> </w:t>
            </w:r>
            <w:r>
              <w:rPr>
                <w:sz w:val="18"/>
              </w:rPr>
              <w:t>or</w:t>
            </w:r>
            <w:r>
              <w:rPr>
                <w:spacing w:val="-10"/>
                <w:sz w:val="18"/>
              </w:rPr>
              <w:t xml:space="preserve"> </w:t>
            </w:r>
            <w:r>
              <w:rPr>
                <w:sz w:val="18"/>
              </w:rPr>
              <w:t>older</w:t>
            </w:r>
            <w:r>
              <w:rPr>
                <w:spacing w:val="-10"/>
                <w:sz w:val="18"/>
              </w:rPr>
              <w:t xml:space="preserve"> </w:t>
            </w:r>
            <w:r>
              <w:rPr>
                <w:sz w:val="18"/>
              </w:rPr>
              <w:t>and persons with disabilities from joint liability for health in-surance</w:t>
            </w:r>
            <w:r>
              <w:rPr>
                <w:spacing w:val="-4"/>
                <w:sz w:val="18"/>
              </w:rPr>
              <w:t xml:space="preserve"> </w:t>
            </w:r>
            <w:r>
              <w:rPr>
                <w:sz w:val="18"/>
              </w:rPr>
              <w:t>premium</w:t>
            </w:r>
            <w:r>
              <w:rPr>
                <w:spacing w:val="-4"/>
                <w:sz w:val="18"/>
              </w:rPr>
              <w:t xml:space="preserve"> </w:t>
            </w:r>
            <w:r>
              <w:rPr>
                <w:sz w:val="18"/>
              </w:rPr>
              <w:t>payments,</w:t>
            </w:r>
            <w:r>
              <w:rPr>
                <w:spacing w:val="-4"/>
                <w:sz w:val="18"/>
              </w:rPr>
              <w:t xml:space="preserve"> </w:t>
            </w:r>
            <w:r>
              <w:rPr>
                <w:sz w:val="18"/>
              </w:rPr>
              <w:t>taking</w:t>
            </w:r>
            <w:r>
              <w:rPr>
                <w:spacing w:val="-4"/>
                <w:sz w:val="18"/>
              </w:rPr>
              <w:t xml:space="preserve"> </w:t>
            </w:r>
            <w:r>
              <w:rPr>
                <w:sz w:val="18"/>
              </w:rPr>
              <w:t>into</w:t>
            </w:r>
            <w:r>
              <w:rPr>
                <w:spacing w:val="-4"/>
                <w:sz w:val="18"/>
              </w:rPr>
              <w:t xml:space="preserve"> </w:t>
            </w:r>
            <w:r>
              <w:rPr>
                <w:sz w:val="18"/>
              </w:rPr>
              <w:t>consideration</w:t>
            </w:r>
            <w:r>
              <w:rPr>
                <w:spacing w:val="-4"/>
                <w:sz w:val="18"/>
              </w:rPr>
              <w:t xml:space="preserve"> </w:t>
            </w:r>
            <w:r>
              <w:rPr>
                <w:sz w:val="18"/>
              </w:rPr>
              <w:t>their income and assets.</w:t>
            </w:r>
            <w:r>
              <w:rPr>
                <w:spacing w:val="80"/>
                <w:sz w:val="18"/>
              </w:rPr>
              <w:t xml:space="preserve">  </w:t>
            </w:r>
            <w:r>
              <w:rPr>
                <w:sz w:val="18"/>
              </w:rPr>
              <w:t>)</w:t>
            </w:r>
          </w:p>
        </w:tc>
      </w:tr>
      <w:tr w:rsidR="00832031" w14:paraId="6F338F21" w14:textId="77777777">
        <w:trPr>
          <w:trHeight w:val="3583"/>
        </w:trPr>
        <w:tc>
          <w:tcPr>
            <w:tcW w:w="2515" w:type="dxa"/>
          </w:tcPr>
          <w:p w14:paraId="284FA655"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12ACE52C" w14:textId="77777777" w:rsidR="00832031" w:rsidRDefault="00000000">
            <w:pPr>
              <w:pStyle w:val="TableParagraph"/>
              <w:spacing w:before="39"/>
              <w:ind w:left="8" w:right="1"/>
              <w:rPr>
                <w:sz w:val="18"/>
              </w:rPr>
            </w:pPr>
            <w:r>
              <w:rPr>
                <w:spacing w:val="-2"/>
                <w:sz w:val="18"/>
              </w:rPr>
              <w:t>2112464</w:t>
            </w:r>
          </w:p>
        </w:tc>
        <w:tc>
          <w:tcPr>
            <w:tcW w:w="1607" w:type="dxa"/>
          </w:tcPr>
          <w:p w14:paraId="0DE077BE" w14:textId="77777777" w:rsidR="00832031" w:rsidRDefault="00000000">
            <w:pPr>
              <w:pStyle w:val="TableParagraph"/>
              <w:spacing w:before="24"/>
              <w:ind w:left="613" w:right="157" w:hanging="282"/>
              <w:jc w:val="left"/>
              <w:rPr>
                <w:sz w:val="18"/>
              </w:rPr>
            </w:pPr>
            <w:r>
              <w:rPr>
                <w:rFonts w:ascii="바탕체" w:eastAsia="바탕체"/>
                <w:spacing w:val="-8"/>
                <w:sz w:val="18"/>
              </w:rPr>
              <w:t>김예지</w:t>
            </w:r>
            <w:r>
              <w:rPr>
                <w:spacing w:val="-8"/>
                <w:sz w:val="18"/>
              </w:rPr>
              <w:t>(Yeaji</w:t>
            </w:r>
            <w:r>
              <w:rPr>
                <w:spacing w:val="-4"/>
                <w:sz w:val="18"/>
              </w:rPr>
              <w:t xml:space="preserve"> Kim)</w:t>
            </w:r>
          </w:p>
        </w:tc>
        <w:tc>
          <w:tcPr>
            <w:tcW w:w="4498" w:type="dxa"/>
          </w:tcPr>
          <w:p w14:paraId="775E74AF" w14:textId="77777777" w:rsidR="00832031" w:rsidRDefault="00000000">
            <w:pPr>
              <w:pStyle w:val="TableParagraph"/>
              <w:spacing w:before="35" w:line="225" w:lineRule="auto"/>
              <w:ind w:left="123" w:right="110"/>
              <w:jc w:val="both"/>
              <w:rPr>
                <w:sz w:val="18"/>
                <w:lang w:eastAsia="ko-KR"/>
              </w:rPr>
            </w:pPr>
            <w:r>
              <w:rPr>
                <w:spacing w:val="-12"/>
                <w:sz w:val="18"/>
                <w:lang w:eastAsia="ko-KR"/>
              </w:rPr>
              <w:t>...</w:t>
            </w:r>
            <w:r>
              <w:rPr>
                <w:spacing w:val="3"/>
                <w:sz w:val="18"/>
                <w:lang w:eastAsia="ko-KR"/>
              </w:rPr>
              <w:t xml:space="preserve"> </w:t>
            </w:r>
            <w:r>
              <w:rPr>
                <w:rFonts w:ascii="바탕체" w:eastAsia="바탕체" w:hAnsi="바탕체"/>
                <w:spacing w:val="-12"/>
                <w:sz w:val="18"/>
                <w:lang w:eastAsia="ko-KR"/>
              </w:rPr>
              <w:t>배달</w:t>
            </w:r>
            <w:r>
              <w:rPr>
                <w:rFonts w:ascii="Verdana" w:eastAsia="Verdana" w:hAnsi="Verdana"/>
                <w:i/>
                <w:spacing w:val="-12"/>
                <w:sz w:val="18"/>
                <w:lang w:eastAsia="ko-KR"/>
              </w:rPr>
              <w:t>·</w:t>
            </w:r>
            <w:r>
              <w:rPr>
                <w:rFonts w:ascii="바탕체" w:eastAsia="바탕체" w:hAnsi="바탕체"/>
                <w:spacing w:val="-12"/>
                <w:sz w:val="18"/>
                <w:lang w:eastAsia="ko-KR"/>
              </w:rPr>
              <w:t>배송이</w:t>
            </w:r>
            <w:r>
              <w:rPr>
                <w:rFonts w:ascii="바탕체" w:eastAsia="바탕체" w:hAnsi="바탕체"/>
                <w:spacing w:val="-11"/>
                <w:sz w:val="18"/>
                <w:lang w:eastAsia="ko-KR"/>
              </w:rPr>
              <w:t xml:space="preserve"> </w:t>
            </w:r>
            <w:r>
              <w:rPr>
                <w:rFonts w:ascii="바탕체" w:eastAsia="바탕체" w:hAnsi="바탕체"/>
                <w:spacing w:val="-12"/>
                <w:sz w:val="18"/>
                <w:lang w:eastAsia="ko-KR"/>
              </w:rPr>
              <w:t>급격히</w:t>
            </w:r>
            <w:r>
              <w:rPr>
                <w:rFonts w:ascii="바탕체" w:eastAsia="바탕체" w:hAnsi="바탕체"/>
                <w:spacing w:val="-10"/>
                <w:sz w:val="18"/>
                <w:lang w:eastAsia="ko-KR"/>
              </w:rPr>
              <w:t xml:space="preserve"> </w:t>
            </w:r>
            <w:r>
              <w:rPr>
                <w:rFonts w:ascii="바탕체" w:eastAsia="바탕체" w:hAnsi="바탕체"/>
                <w:spacing w:val="-12"/>
                <w:sz w:val="18"/>
                <w:lang w:eastAsia="ko-KR"/>
              </w:rPr>
              <w:t>증가하면서</w:t>
            </w:r>
            <w:r>
              <w:rPr>
                <w:rFonts w:ascii="바탕체" w:eastAsia="바탕체" w:hAnsi="바탕체"/>
                <w:spacing w:val="-11"/>
                <w:sz w:val="18"/>
                <w:lang w:eastAsia="ko-KR"/>
              </w:rPr>
              <w:t xml:space="preserve"> </w:t>
            </w:r>
            <w:r>
              <w:rPr>
                <w:rFonts w:ascii="바탕체" w:eastAsia="바탕체" w:hAnsi="바탕체"/>
                <w:spacing w:val="-12"/>
                <w:sz w:val="18"/>
                <w:lang w:eastAsia="ko-KR"/>
              </w:rPr>
              <w:t>이륜자동차가</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인도로 </w:t>
            </w:r>
            <w:r>
              <w:rPr>
                <w:rFonts w:ascii="바탕체" w:eastAsia="바탕체" w:hAnsi="바탕체"/>
                <w:w w:val="90"/>
                <w:sz w:val="18"/>
                <w:lang w:eastAsia="ko-KR"/>
              </w:rPr>
              <w:t>통행하거나</w:t>
            </w:r>
            <w:r>
              <w:rPr>
                <w:rFonts w:ascii="바탕체" w:eastAsia="바탕체" w:hAnsi="바탕체"/>
                <w:spacing w:val="-7"/>
                <w:sz w:val="18"/>
                <w:lang w:eastAsia="ko-KR"/>
              </w:rPr>
              <w:t xml:space="preserve"> </w:t>
            </w:r>
            <w:r>
              <w:rPr>
                <w:rFonts w:ascii="바탕체" w:eastAsia="바탕체" w:hAnsi="바탕체"/>
                <w:w w:val="90"/>
                <w:sz w:val="18"/>
                <w:lang w:eastAsia="ko-KR"/>
              </w:rPr>
              <w:t>중앙선을</w:t>
            </w:r>
            <w:r>
              <w:rPr>
                <w:rFonts w:ascii="바탕체" w:eastAsia="바탕체" w:hAnsi="바탕체"/>
                <w:spacing w:val="-4"/>
                <w:sz w:val="18"/>
                <w:lang w:eastAsia="ko-KR"/>
              </w:rPr>
              <w:t xml:space="preserve"> </w:t>
            </w:r>
            <w:r>
              <w:rPr>
                <w:rFonts w:ascii="바탕체" w:eastAsia="바탕체" w:hAnsi="바탕체"/>
                <w:w w:val="90"/>
                <w:sz w:val="18"/>
                <w:lang w:eastAsia="ko-KR"/>
              </w:rPr>
              <w:t>침범하는</w:t>
            </w:r>
            <w:r>
              <w:rPr>
                <w:rFonts w:ascii="바탕체" w:eastAsia="바탕체" w:hAnsi="바탕체"/>
                <w:spacing w:val="-4"/>
                <w:sz w:val="18"/>
                <w:lang w:eastAsia="ko-KR"/>
              </w:rPr>
              <w:t xml:space="preserve"> </w:t>
            </w:r>
            <w:r>
              <w:rPr>
                <w:rFonts w:ascii="바탕체" w:eastAsia="바탕체" w:hAnsi="바탕체"/>
                <w:w w:val="90"/>
                <w:sz w:val="18"/>
                <w:lang w:eastAsia="ko-KR"/>
              </w:rPr>
              <w:t>경우가</w:t>
            </w:r>
            <w:r>
              <w:rPr>
                <w:rFonts w:ascii="바탕체" w:eastAsia="바탕체" w:hAnsi="바탕체"/>
                <w:spacing w:val="-4"/>
                <w:sz w:val="18"/>
                <w:lang w:eastAsia="ko-KR"/>
              </w:rPr>
              <w:t xml:space="preserve"> </w:t>
            </w:r>
            <w:r>
              <w:rPr>
                <w:rFonts w:ascii="바탕체" w:eastAsia="바탕체" w:hAnsi="바탕체"/>
                <w:w w:val="90"/>
                <w:sz w:val="18"/>
                <w:lang w:eastAsia="ko-KR"/>
              </w:rPr>
              <w:t>늘어나고</w:t>
            </w:r>
            <w:r>
              <w:rPr>
                <w:rFonts w:ascii="바탕체" w:eastAsia="바탕체" w:hAnsi="바탕체"/>
                <w:spacing w:val="-4"/>
                <w:sz w:val="18"/>
                <w:lang w:eastAsia="ko-KR"/>
              </w:rPr>
              <w:t xml:space="preserve"> </w:t>
            </w:r>
            <w:r>
              <w:rPr>
                <w:rFonts w:ascii="바탕체" w:eastAsia="바탕체" w:hAnsi="바탕체"/>
                <w:spacing w:val="-4"/>
                <w:w w:val="90"/>
                <w:sz w:val="18"/>
                <w:lang w:eastAsia="ko-KR"/>
              </w:rPr>
              <w:t>있으며</w:t>
            </w:r>
            <w:r>
              <w:rPr>
                <w:spacing w:val="-4"/>
                <w:w w:val="90"/>
                <w:sz w:val="18"/>
                <w:lang w:eastAsia="ko-KR"/>
              </w:rPr>
              <w:t>,</w:t>
            </w:r>
          </w:p>
          <w:p w14:paraId="7DAF5468" w14:textId="77777777" w:rsidR="00832031" w:rsidRDefault="00000000">
            <w:pPr>
              <w:pStyle w:val="TableParagraph"/>
              <w:spacing w:line="225" w:lineRule="auto"/>
              <w:ind w:left="123" w:right="110"/>
              <w:jc w:val="both"/>
              <w:rPr>
                <w:rFonts w:ascii="바탕체" w:eastAsia="바탕체" w:hAnsi="바탕체"/>
                <w:sz w:val="18"/>
                <w:lang w:eastAsia="ko-KR"/>
              </w:rPr>
            </w:pPr>
            <w:r>
              <w:rPr>
                <w:w w:val="90"/>
                <w:sz w:val="18"/>
                <w:lang w:eastAsia="ko-KR"/>
              </w:rPr>
              <w:t>...</w:t>
            </w:r>
            <w:r>
              <w:rPr>
                <w:spacing w:val="23"/>
                <w:sz w:val="18"/>
                <w:lang w:eastAsia="ko-KR"/>
              </w:rPr>
              <w:t xml:space="preserve"> </w:t>
            </w:r>
            <w:r>
              <w:rPr>
                <w:rFonts w:ascii="바탕체" w:eastAsia="바탕체" w:hAnsi="바탕체"/>
                <w:w w:val="90"/>
                <w:sz w:val="18"/>
                <w:lang w:eastAsia="ko-KR"/>
              </w:rPr>
              <w:t>어린이</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13"/>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13"/>
                <w:w w:val="90"/>
                <w:sz w:val="18"/>
                <w:lang w:eastAsia="ko-KR"/>
              </w:rPr>
              <w:t xml:space="preserve"> </w:t>
            </w:r>
            <w:r>
              <w:rPr>
                <w:rFonts w:ascii="바탕체" w:eastAsia="바탕체" w:hAnsi="바탕체"/>
                <w:w w:val="90"/>
                <w:sz w:val="18"/>
                <w:lang w:eastAsia="ko-KR"/>
              </w:rPr>
              <w:t>안전이</w:t>
            </w:r>
            <w:r>
              <w:rPr>
                <w:rFonts w:ascii="바탕체" w:eastAsia="바탕체" w:hAnsi="바탕체"/>
                <w:spacing w:val="-13"/>
                <w:w w:val="90"/>
                <w:sz w:val="18"/>
                <w:lang w:eastAsia="ko-KR"/>
              </w:rPr>
              <w:t xml:space="preserve"> </w:t>
            </w:r>
            <w:r>
              <w:rPr>
                <w:rFonts w:ascii="바탕체" w:eastAsia="바탕체" w:hAnsi="바탕체"/>
                <w:w w:val="90"/>
                <w:sz w:val="18"/>
                <w:lang w:eastAsia="ko-KR"/>
              </w:rPr>
              <w:t>위협받고</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있 </w:t>
            </w:r>
            <w:r>
              <w:rPr>
                <w:rFonts w:ascii="바탕체" w:eastAsia="바탕체" w:hAnsi="바탕체"/>
                <w:spacing w:val="-10"/>
                <w:sz w:val="18"/>
                <w:lang w:eastAsia="ko-KR"/>
              </w:rPr>
              <w:t>는</w:t>
            </w:r>
            <w:r>
              <w:rPr>
                <w:rFonts w:ascii="바탕체" w:eastAsia="바탕체" w:hAnsi="바탕체"/>
                <w:spacing w:val="-13"/>
                <w:sz w:val="18"/>
                <w:lang w:eastAsia="ko-KR"/>
              </w:rPr>
              <w:t xml:space="preserve"> </w:t>
            </w:r>
            <w:r>
              <w:rPr>
                <w:rFonts w:ascii="바탕체" w:eastAsia="바탕체" w:hAnsi="바탕체"/>
                <w:spacing w:val="-10"/>
                <w:sz w:val="18"/>
                <w:lang w:eastAsia="ko-KR"/>
              </w:rPr>
              <w:t>상황임을</w:t>
            </w:r>
            <w:r>
              <w:rPr>
                <w:rFonts w:ascii="바탕체" w:eastAsia="바탕체" w:hAnsi="바탕체"/>
                <w:spacing w:val="-12"/>
                <w:sz w:val="18"/>
                <w:lang w:eastAsia="ko-KR"/>
              </w:rPr>
              <w:t xml:space="preserve"> </w:t>
            </w:r>
            <w:r>
              <w:rPr>
                <w:rFonts w:ascii="바탕체" w:eastAsia="바탕체" w:hAnsi="바탕체"/>
                <w:spacing w:val="-10"/>
                <w:sz w:val="18"/>
                <w:lang w:eastAsia="ko-KR"/>
              </w:rPr>
              <w:t>감안할</w:t>
            </w:r>
            <w:r>
              <w:rPr>
                <w:rFonts w:ascii="바탕체" w:eastAsia="바탕체" w:hAnsi="바탕체"/>
                <w:spacing w:val="-13"/>
                <w:sz w:val="18"/>
                <w:lang w:eastAsia="ko-KR"/>
              </w:rPr>
              <w:t xml:space="preserve"> </w:t>
            </w:r>
            <w:r>
              <w:rPr>
                <w:rFonts w:ascii="바탕체" w:eastAsia="바탕체" w:hAnsi="바탕체"/>
                <w:spacing w:val="-10"/>
                <w:sz w:val="18"/>
                <w:lang w:eastAsia="ko-KR"/>
              </w:rPr>
              <w:t>때</w:t>
            </w:r>
            <w:r>
              <w:rPr>
                <w:spacing w:val="-10"/>
                <w:sz w:val="18"/>
                <w:lang w:eastAsia="ko-KR"/>
              </w:rPr>
              <w:t>,</w:t>
            </w:r>
            <w:r>
              <w:rPr>
                <w:spacing w:val="-1"/>
                <w:sz w:val="18"/>
                <w:lang w:eastAsia="ko-KR"/>
              </w:rPr>
              <w:t xml:space="preserve"> </w:t>
            </w:r>
            <w:r>
              <w:rPr>
                <w:spacing w:val="-10"/>
                <w:sz w:val="18"/>
                <w:lang w:eastAsia="ko-KR"/>
              </w:rPr>
              <w:t>..</w:t>
            </w:r>
            <w:r>
              <w:rPr>
                <w:spacing w:val="-1"/>
                <w:sz w:val="18"/>
                <w:lang w:eastAsia="ko-KR"/>
              </w:rPr>
              <w:t xml:space="preserve"> </w:t>
            </w:r>
            <w:r>
              <w:rPr>
                <w:rFonts w:ascii="바탕체" w:eastAsia="바탕체" w:hAnsi="바탕체"/>
                <w:spacing w:val="-10"/>
                <w:sz w:val="18"/>
                <w:lang w:eastAsia="ko-KR"/>
              </w:rPr>
              <w:t>현행</w:t>
            </w:r>
            <w:r>
              <w:rPr>
                <w:rFonts w:ascii="바탕체" w:eastAsia="바탕체" w:hAnsi="바탕체"/>
                <w:spacing w:val="-13"/>
                <w:sz w:val="18"/>
                <w:lang w:eastAsia="ko-KR"/>
              </w:rPr>
              <w:t xml:space="preserve"> </w:t>
            </w:r>
            <w:r>
              <w:rPr>
                <w:rFonts w:ascii="바탕체" w:eastAsia="바탕체" w:hAnsi="바탕체"/>
                <w:spacing w:val="-10"/>
                <w:sz w:val="18"/>
                <w:lang w:eastAsia="ko-KR"/>
              </w:rPr>
              <w:t>처벌수준은</w:t>
            </w:r>
            <w:r>
              <w:rPr>
                <w:spacing w:val="-10"/>
                <w:sz w:val="18"/>
                <w:lang w:eastAsia="ko-KR"/>
              </w:rPr>
              <w:t>...</w:t>
            </w:r>
            <w:r>
              <w:rPr>
                <w:spacing w:val="-1"/>
                <w:sz w:val="18"/>
                <w:lang w:eastAsia="ko-KR"/>
              </w:rPr>
              <w:t xml:space="preserve"> </w:t>
            </w:r>
            <w:r>
              <w:rPr>
                <w:rFonts w:ascii="바탕체" w:eastAsia="바탕체" w:hAnsi="바탕체"/>
                <w:spacing w:val="-10"/>
                <w:sz w:val="18"/>
                <w:lang w:eastAsia="ko-KR"/>
              </w:rPr>
              <w:t xml:space="preserve">경미하다는 </w:t>
            </w:r>
            <w:r>
              <w:rPr>
                <w:rFonts w:ascii="바탕체" w:eastAsia="바탕체" w:hAnsi="바탕체"/>
                <w:spacing w:val="-6"/>
                <w:sz w:val="18"/>
                <w:lang w:eastAsia="ko-KR"/>
              </w:rPr>
              <w:t>의견이</w:t>
            </w:r>
            <w:r>
              <w:rPr>
                <w:rFonts w:ascii="바탕체" w:eastAsia="바탕체" w:hAnsi="바탕체"/>
                <w:spacing w:val="-34"/>
                <w:sz w:val="18"/>
                <w:lang w:eastAsia="ko-KR"/>
              </w:rPr>
              <w:t xml:space="preserve"> </w:t>
            </w:r>
            <w:r>
              <w:rPr>
                <w:rFonts w:ascii="바탕체" w:eastAsia="바탕체" w:hAnsi="바탕체"/>
                <w:spacing w:val="-6"/>
                <w:sz w:val="18"/>
                <w:lang w:eastAsia="ko-KR"/>
              </w:rPr>
              <w:t>있음</w:t>
            </w:r>
            <w:r>
              <w:rPr>
                <w:spacing w:val="61"/>
                <w:sz w:val="18"/>
                <w:lang w:eastAsia="ko-KR"/>
              </w:rPr>
              <w:t xml:space="preserve">  </w:t>
            </w:r>
            <w:r>
              <w:rPr>
                <w:rFonts w:ascii="바탕체" w:eastAsia="바탕체" w:hAnsi="바탕체"/>
                <w:spacing w:val="-6"/>
                <w:sz w:val="18"/>
                <w:lang w:eastAsia="ko-KR"/>
              </w:rPr>
              <w:t>위반하는</w:t>
            </w:r>
            <w:r>
              <w:rPr>
                <w:rFonts w:ascii="바탕체" w:eastAsia="바탕체" w:hAnsi="바탕체"/>
                <w:spacing w:val="-33"/>
                <w:sz w:val="18"/>
                <w:lang w:eastAsia="ko-KR"/>
              </w:rPr>
              <w:t xml:space="preserve"> </w:t>
            </w:r>
            <w:r>
              <w:rPr>
                <w:rFonts w:ascii="바탕체" w:eastAsia="바탕체" w:hAnsi="바탕체"/>
                <w:spacing w:val="-6"/>
                <w:sz w:val="18"/>
                <w:lang w:eastAsia="ko-KR"/>
              </w:rPr>
              <w:t>데</w:t>
            </w:r>
            <w:r>
              <w:rPr>
                <w:rFonts w:ascii="바탕체" w:eastAsia="바탕체" w:hAnsi="바탕체"/>
                <w:spacing w:val="-34"/>
                <w:sz w:val="18"/>
                <w:lang w:eastAsia="ko-KR"/>
              </w:rPr>
              <w:t xml:space="preserve"> </w:t>
            </w:r>
            <w:r>
              <w:rPr>
                <w:rFonts w:ascii="바탕체" w:eastAsia="바탕체" w:hAnsi="바탕체"/>
                <w:spacing w:val="-6"/>
                <w:sz w:val="18"/>
                <w:lang w:eastAsia="ko-KR"/>
              </w:rPr>
              <w:t>따른</w:t>
            </w:r>
            <w:r>
              <w:rPr>
                <w:rFonts w:ascii="바탕체" w:eastAsia="바탕체" w:hAnsi="바탕체"/>
                <w:spacing w:val="-34"/>
                <w:sz w:val="18"/>
                <w:lang w:eastAsia="ko-KR"/>
              </w:rPr>
              <w:t xml:space="preserve"> </w:t>
            </w:r>
            <w:r>
              <w:rPr>
                <w:rFonts w:ascii="바탕체" w:eastAsia="바탕체" w:hAnsi="바탕체"/>
                <w:spacing w:val="-6"/>
                <w:sz w:val="18"/>
                <w:lang w:eastAsia="ko-KR"/>
              </w:rPr>
              <w:t>벌칙을</w:t>
            </w:r>
            <w:r>
              <w:rPr>
                <w:rFonts w:ascii="바탕체" w:eastAsia="바탕체" w:hAnsi="바탕체"/>
                <w:spacing w:val="-34"/>
                <w:sz w:val="18"/>
                <w:lang w:eastAsia="ko-KR"/>
              </w:rPr>
              <w:t xml:space="preserve"> </w:t>
            </w:r>
            <w:r>
              <w:rPr>
                <w:rFonts w:ascii="바탕체" w:eastAsia="바탕체" w:hAnsi="바탕체"/>
                <w:spacing w:val="-6"/>
                <w:sz w:val="18"/>
                <w:lang w:eastAsia="ko-KR"/>
              </w:rPr>
              <w:t>강화하여</w:t>
            </w:r>
            <w:r>
              <w:rPr>
                <w:spacing w:val="-6"/>
                <w:sz w:val="18"/>
                <w:lang w:eastAsia="ko-KR"/>
              </w:rPr>
              <w:t>,</w:t>
            </w:r>
            <w:r>
              <w:rPr>
                <w:spacing w:val="3"/>
                <w:sz w:val="18"/>
                <w:lang w:eastAsia="ko-KR"/>
              </w:rPr>
              <w:t xml:space="preserve"> </w:t>
            </w:r>
            <w:r>
              <w:rPr>
                <w:rFonts w:ascii="바탕체" w:eastAsia="바탕체" w:hAnsi="바탕체"/>
                <w:spacing w:val="-6"/>
                <w:sz w:val="18"/>
                <w:lang w:eastAsia="ko-KR"/>
              </w:rPr>
              <w:t>보행</w:t>
            </w:r>
          </w:p>
          <w:p w14:paraId="4A461D21" w14:textId="77777777" w:rsidR="00832031" w:rsidRDefault="00000000">
            <w:pPr>
              <w:pStyle w:val="TableParagraph"/>
              <w:spacing w:line="221" w:lineRule="exact"/>
              <w:ind w:left="123"/>
              <w:jc w:val="both"/>
              <w:rPr>
                <w:sz w:val="18"/>
                <w:lang w:eastAsia="ko-KR"/>
              </w:rPr>
            </w:pPr>
            <w:r>
              <w:rPr>
                <w:rFonts w:ascii="바탕체" w:eastAsia="바탕체"/>
                <w:w w:val="90"/>
                <w:sz w:val="18"/>
                <w:lang w:eastAsia="ko-KR"/>
              </w:rPr>
              <w:t>환경을</w:t>
            </w:r>
            <w:r>
              <w:rPr>
                <w:rFonts w:ascii="바탕체" w:eastAsia="바탕체"/>
                <w:spacing w:val="-2"/>
                <w:w w:val="90"/>
                <w:sz w:val="18"/>
                <w:lang w:eastAsia="ko-KR"/>
              </w:rPr>
              <w:t xml:space="preserve"> </w:t>
            </w:r>
            <w:r>
              <w:rPr>
                <w:rFonts w:ascii="바탕체" w:eastAsia="바탕체"/>
                <w:w w:val="90"/>
                <w:sz w:val="18"/>
                <w:lang w:eastAsia="ko-KR"/>
              </w:rPr>
              <w:t>개선하고</w:t>
            </w:r>
            <w:r>
              <w:rPr>
                <w:rFonts w:ascii="바탕체" w:eastAsia="바탕체"/>
                <w:spacing w:val="-1"/>
                <w:w w:val="90"/>
                <w:sz w:val="18"/>
                <w:lang w:eastAsia="ko-KR"/>
              </w:rPr>
              <w:t xml:space="preserve"> </w:t>
            </w:r>
            <w:r>
              <w:rPr>
                <w:rFonts w:ascii="바탕체" w:eastAsia="바탕체"/>
                <w:w w:val="90"/>
                <w:sz w:val="18"/>
                <w:lang w:eastAsia="ko-KR"/>
              </w:rPr>
              <w:t>교통약자의</w:t>
            </w:r>
            <w:r>
              <w:rPr>
                <w:rFonts w:ascii="바탕체" w:eastAsia="바탕체"/>
                <w:spacing w:val="-2"/>
                <w:w w:val="90"/>
                <w:sz w:val="18"/>
                <w:lang w:eastAsia="ko-KR"/>
              </w:rPr>
              <w:t xml:space="preserve"> </w:t>
            </w:r>
            <w:r>
              <w:rPr>
                <w:rFonts w:ascii="바탕체" w:eastAsia="바탕체"/>
                <w:w w:val="90"/>
                <w:sz w:val="18"/>
                <w:lang w:eastAsia="ko-KR"/>
              </w:rPr>
              <w:t>안전을</w:t>
            </w:r>
            <w:r>
              <w:rPr>
                <w:rFonts w:ascii="바탕체" w:eastAsia="바탕체"/>
                <w:spacing w:val="-1"/>
                <w:w w:val="90"/>
                <w:sz w:val="18"/>
                <w:lang w:eastAsia="ko-KR"/>
              </w:rPr>
              <w:t xml:space="preserve"> </w:t>
            </w:r>
            <w:r>
              <w:rPr>
                <w:rFonts w:ascii="바탕체" w:eastAsia="바탕체"/>
                <w:w w:val="90"/>
                <w:sz w:val="18"/>
                <w:lang w:eastAsia="ko-KR"/>
              </w:rPr>
              <w:t>확보하려는</w:t>
            </w:r>
            <w:r>
              <w:rPr>
                <w:rFonts w:ascii="바탕체" w:eastAsia="바탕체"/>
                <w:spacing w:val="-2"/>
                <w:w w:val="90"/>
                <w:sz w:val="18"/>
                <w:lang w:eastAsia="ko-KR"/>
              </w:rPr>
              <w:t xml:space="preserve"> </w:t>
            </w:r>
            <w:r>
              <w:rPr>
                <w:rFonts w:ascii="바탕체" w:eastAsia="바탕체"/>
                <w:w w:val="90"/>
                <w:sz w:val="18"/>
                <w:lang w:eastAsia="ko-KR"/>
              </w:rPr>
              <w:t>것임</w:t>
            </w:r>
            <w:r>
              <w:rPr>
                <w:w w:val="90"/>
                <w:sz w:val="18"/>
                <w:lang w:eastAsia="ko-KR"/>
              </w:rPr>
              <w:t>(.</w:t>
            </w:r>
            <w:r>
              <w:rPr>
                <w:spacing w:val="-4"/>
                <w:sz w:val="18"/>
                <w:lang w:eastAsia="ko-KR"/>
              </w:rPr>
              <w:t xml:space="preserve"> </w:t>
            </w:r>
            <w:r>
              <w:rPr>
                <w:w w:val="90"/>
                <w:sz w:val="18"/>
                <w:lang w:eastAsia="ko-KR"/>
              </w:rPr>
              <w:t>.</w:t>
            </w:r>
            <w:r>
              <w:rPr>
                <w:spacing w:val="-5"/>
                <w:sz w:val="18"/>
                <w:lang w:eastAsia="ko-KR"/>
              </w:rPr>
              <w:t xml:space="preserve"> </w:t>
            </w:r>
            <w:r>
              <w:rPr>
                <w:spacing w:val="-10"/>
                <w:w w:val="90"/>
                <w:sz w:val="18"/>
                <w:lang w:eastAsia="ko-KR"/>
              </w:rPr>
              <w:t>.</w:t>
            </w:r>
          </w:p>
          <w:p w14:paraId="7ED864DC" w14:textId="77777777" w:rsidR="00832031" w:rsidRDefault="00000000">
            <w:pPr>
              <w:pStyle w:val="TableParagraph"/>
              <w:spacing w:line="254" w:lineRule="auto"/>
              <w:ind w:left="123" w:right="110"/>
              <w:jc w:val="both"/>
              <w:rPr>
                <w:sz w:val="18"/>
              </w:rPr>
            </w:pPr>
            <w:r>
              <w:rPr>
                <w:sz w:val="18"/>
              </w:rPr>
              <w:t>Given the rapid increase in delivery and logistics services, there</w:t>
            </w:r>
            <w:r>
              <w:rPr>
                <w:spacing w:val="-12"/>
                <w:sz w:val="18"/>
              </w:rPr>
              <w:t xml:space="preserve"> </w:t>
            </w:r>
            <w:r>
              <w:rPr>
                <w:sz w:val="18"/>
              </w:rPr>
              <w:t>has</w:t>
            </w:r>
            <w:r>
              <w:rPr>
                <w:spacing w:val="-11"/>
                <w:sz w:val="18"/>
              </w:rPr>
              <w:t xml:space="preserve"> </w:t>
            </w:r>
            <w:r>
              <w:rPr>
                <w:sz w:val="18"/>
              </w:rPr>
              <w:t>been</w:t>
            </w:r>
            <w:r>
              <w:rPr>
                <w:spacing w:val="-11"/>
                <w:sz w:val="18"/>
              </w:rPr>
              <w:t xml:space="preserve"> </w:t>
            </w:r>
            <w:r>
              <w:rPr>
                <w:sz w:val="18"/>
              </w:rPr>
              <w:t>a</w:t>
            </w:r>
            <w:r>
              <w:rPr>
                <w:spacing w:val="-11"/>
                <w:sz w:val="18"/>
              </w:rPr>
              <w:t xml:space="preserve"> </w:t>
            </w:r>
            <w:r>
              <w:rPr>
                <w:sz w:val="18"/>
              </w:rPr>
              <w:t>corresponding</w:t>
            </w:r>
            <w:r>
              <w:rPr>
                <w:spacing w:val="-12"/>
                <w:sz w:val="18"/>
              </w:rPr>
              <w:t xml:space="preserve"> </w:t>
            </w:r>
            <w:r>
              <w:rPr>
                <w:sz w:val="18"/>
              </w:rPr>
              <w:t>rise</w:t>
            </w:r>
            <w:r>
              <w:rPr>
                <w:spacing w:val="-11"/>
                <w:sz w:val="18"/>
              </w:rPr>
              <w:t xml:space="preserve"> </w:t>
            </w:r>
            <w:r>
              <w:rPr>
                <w:sz w:val="18"/>
              </w:rPr>
              <w:t>in</w:t>
            </w:r>
            <w:r>
              <w:rPr>
                <w:spacing w:val="-11"/>
                <w:sz w:val="18"/>
              </w:rPr>
              <w:t xml:space="preserve"> </w:t>
            </w:r>
            <w:r>
              <w:rPr>
                <w:sz w:val="18"/>
              </w:rPr>
              <w:t>instances</w:t>
            </w:r>
            <w:r>
              <w:rPr>
                <w:spacing w:val="-11"/>
                <w:sz w:val="18"/>
              </w:rPr>
              <w:t xml:space="preserve"> </w:t>
            </w:r>
            <w:r>
              <w:rPr>
                <w:sz w:val="18"/>
              </w:rPr>
              <w:t>of</w:t>
            </w:r>
            <w:r>
              <w:rPr>
                <w:spacing w:val="-12"/>
                <w:sz w:val="18"/>
              </w:rPr>
              <w:t xml:space="preserve"> </w:t>
            </w:r>
            <w:r>
              <w:rPr>
                <w:sz w:val="18"/>
              </w:rPr>
              <w:t>motorcy-cles</w:t>
            </w:r>
            <w:r>
              <w:rPr>
                <w:spacing w:val="-2"/>
                <w:sz w:val="18"/>
              </w:rPr>
              <w:t xml:space="preserve"> </w:t>
            </w:r>
            <w:r>
              <w:rPr>
                <w:sz w:val="18"/>
              </w:rPr>
              <w:t>(two-wheeled</w:t>
            </w:r>
            <w:r>
              <w:rPr>
                <w:spacing w:val="-2"/>
                <w:sz w:val="18"/>
              </w:rPr>
              <w:t xml:space="preserve"> </w:t>
            </w:r>
            <w:r>
              <w:rPr>
                <w:sz w:val="18"/>
              </w:rPr>
              <w:t>vehicles)</w:t>
            </w:r>
            <w:r>
              <w:rPr>
                <w:spacing w:val="-2"/>
                <w:sz w:val="18"/>
              </w:rPr>
              <w:t xml:space="preserve"> </w:t>
            </w:r>
            <w:r>
              <w:rPr>
                <w:sz w:val="18"/>
              </w:rPr>
              <w:t>driving</w:t>
            </w:r>
            <w:r>
              <w:rPr>
                <w:spacing w:val="-2"/>
                <w:sz w:val="18"/>
              </w:rPr>
              <w:t xml:space="preserve"> </w:t>
            </w:r>
            <w:r>
              <w:rPr>
                <w:sz w:val="18"/>
              </w:rPr>
              <w:t>on</w:t>
            </w:r>
            <w:r>
              <w:rPr>
                <w:spacing w:val="-2"/>
                <w:sz w:val="18"/>
              </w:rPr>
              <w:t xml:space="preserve"> </w:t>
            </w:r>
            <w:r>
              <w:rPr>
                <w:sz w:val="18"/>
              </w:rPr>
              <w:t>sidewalks</w:t>
            </w:r>
            <w:r>
              <w:rPr>
                <w:spacing w:val="-2"/>
                <w:sz w:val="18"/>
              </w:rPr>
              <w:t xml:space="preserve"> </w:t>
            </w:r>
            <w:r>
              <w:rPr>
                <w:sz w:val="18"/>
              </w:rPr>
              <w:t>or</w:t>
            </w:r>
            <w:r>
              <w:rPr>
                <w:spacing w:val="-2"/>
                <w:sz w:val="18"/>
              </w:rPr>
              <w:t xml:space="preserve"> </w:t>
            </w:r>
            <w:r>
              <w:rPr>
                <w:sz w:val="18"/>
              </w:rPr>
              <w:t>cross-ing</w:t>
            </w:r>
            <w:r>
              <w:rPr>
                <w:spacing w:val="21"/>
                <w:sz w:val="18"/>
              </w:rPr>
              <w:t xml:space="preserve"> </w:t>
            </w:r>
            <w:r>
              <w:rPr>
                <w:sz w:val="18"/>
              </w:rPr>
              <w:t>the</w:t>
            </w:r>
            <w:r>
              <w:rPr>
                <w:spacing w:val="22"/>
                <w:sz w:val="18"/>
              </w:rPr>
              <w:t xml:space="preserve"> </w:t>
            </w:r>
            <w:r>
              <w:rPr>
                <w:sz w:val="18"/>
              </w:rPr>
              <w:t>center</w:t>
            </w:r>
            <w:r>
              <w:rPr>
                <w:spacing w:val="22"/>
                <w:sz w:val="18"/>
              </w:rPr>
              <w:t xml:space="preserve"> </w:t>
            </w:r>
            <w:r>
              <w:rPr>
                <w:sz w:val="18"/>
              </w:rPr>
              <w:t>line,</w:t>
            </w:r>
            <w:r>
              <w:rPr>
                <w:spacing w:val="21"/>
                <w:sz w:val="18"/>
              </w:rPr>
              <w:t xml:space="preserve"> </w:t>
            </w:r>
            <w:r>
              <w:rPr>
                <w:sz w:val="18"/>
              </w:rPr>
              <w:t>(.</w:t>
            </w:r>
            <w:r>
              <w:rPr>
                <w:spacing w:val="36"/>
                <w:sz w:val="18"/>
              </w:rPr>
              <w:t xml:space="preserve">  </w:t>
            </w:r>
            <w:r>
              <w:rPr>
                <w:sz w:val="18"/>
              </w:rPr>
              <w:t>)</w:t>
            </w:r>
            <w:r>
              <w:rPr>
                <w:spacing w:val="23"/>
                <w:sz w:val="18"/>
              </w:rPr>
              <w:t xml:space="preserve"> </w:t>
            </w:r>
            <w:r>
              <w:rPr>
                <w:sz w:val="18"/>
              </w:rPr>
              <w:t>threatening</w:t>
            </w:r>
            <w:r>
              <w:rPr>
                <w:spacing w:val="23"/>
                <w:sz w:val="18"/>
              </w:rPr>
              <w:t xml:space="preserve"> </w:t>
            </w:r>
            <w:r>
              <w:rPr>
                <w:sz w:val="18"/>
              </w:rPr>
              <w:t>the</w:t>
            </w:r>
            <w:r>
              <w:rPr>
                <w:spacing w:val="21"/>
                <w:sz w:val="18"/>
              </w:rPr>
              <w:t xml:space="preserve"> </w:t>
            </w:r>
            <w:r>
              <w:rPr>
                <w:sz w:val="18"/>
              </w:rPr>
              <w:t>safety</w:t>
            </w:r>
            <w:r>
              <w:rPr>
                <w:spacing w:val="21"/>
                <w:sz w:val="18"/>
              </w:rPr>
              <w:t xml:space="preserve"> </w:t>
            </w:r>
            <w:r>
              <w:rPr>
                <w:sz w:val="18"/>
              </w:rPr>
              <w:t>of</w:t>
            </w:r>
            <w:r>
              <w:rPr>
                <w:spacing w:val="23"/>
                <w:sz w:val="18"/>
              </w:rPr>
              <w:t xml:space="preserve"> </w:t>
            </w:r>
            <w:r>
              <w:rPr>
                <w:spacing w:val="-2"/>
                <w:sz w:val="18"/>
              </w:rPr>
              <w:t>traffic-</w:t>
            </w:r>
          </w:p>
          <w:p w14:paraId="4EA23F03" w14:textId="77777777" w:rsidR="00832031" w:rsidRDefault="00000000">
            <w:pPr>
              <w:pStyle w:val="TableParagraph"/>
              <w:spacing w:line="254" w:lineRule="auto"/>
              <w:ind w:left="123" w:right="110"/>
              <w:jc w:val="both"/>
              <w:rPr>
                <w:sz w:val="18"/>
              </w:rPr>
            </w:pPr>
            <w:r>
              <w:rPr>
                <w:sz w:val="18"/>
              </w:rPr>
              <w:t>vulnerable individuals, including children, the elderly, and persons</w:t>
            </w:r>
            <w:r>
              <w:rPr>
                <w:spacing w:val="-5"/>
                <w:sz w:val="18"/>
              </w:rPr>
              <w:t xml:space="preserve"> </w:t>
            </w:r>
            <w:r>
              <w:rPr>
                <w:sz w:val="18"/>
              </w:rPr>
              <w:t>with</w:t>
            </w:r>
            <w:r>
              <w:rPr>
                <w:spacing w:val="-4"/>
                <w:sz w:val="18"/>
              </w:rPr>
              <w:t xml:space="preserve"> </w:t>
            </w:r>
            <w:r>
              <w:rPr>
                <w:sz w:val="18"/>
              </w:rPr>
              <w:t>disabilities,</w:t>
            </w:r>
            <w:r>
              <w:rPr>
                <w:spacing w:val="73"/>
                <w:w w:val="150"/>
                <w:sz w:val="18"/>
              </w:rPr>
              <w:t xml:space="preserve">  </w:t>
            </w:r>
            <w:r>
              <w:rPr>
                <w:sz w:val="18"/>
              </w:rPr>
              <w:t>and</w:t>
            </w:r>
            <w:r>
              <w:rPr>
                <w:spacing w:val="-4"/>
                <w:sz w:val="18"/>
              </w:rPr>
              <w:t xml:space="preserve"> </w:t>
            </w:r>
            <w:r>
              <w:rPr>
                <w:sz w:val="18"/>
              </w:rPr>
              <w:t>concerns</w:t>
            </w:r>
            <w:r>
              <w:rPr>
                <w:spacing w:val="-4"/>
                <w:sz w:val="18"/>
              </w:rPr>
              <w:t xml:space="preserve"> </w:t>
            </w:r>
            <w:r>
              <w:rPr>
                <w:sz w:val="18"/>
              </w:rPr>
              <w:t>have</w:t>
            </w:r>
            <w:r>
              <w:rPr>
                <w:spacing w:val="-4"/>
                <w:sz w:val="18"/>
              </w:rPr>
              <w:t xml:space="preserve"> </w:t>
            </w:r>
            <w:r>
              <w:rPr>
                <w:sz w:val="18"/>
              </w:rPr>
              <w:t>been</w:t>
            </w:r>
            <w:r>
              <w:rPr>
                <w:spacing w:val="-4"/>
                <w:sz w:val="18"/>
              </w:rPr>
              <w:t xml:space="preserve"> </w:t>
            </w:r>
            <w:r>
              <w:rPr>
                <w:spacing w:val="-2"/>
                <w:sz w:val="18"/>
              </w:rPr>
              <w:t>raised</w:t>
            </w:r>
          </w:p>
          <w:p w14:paraId="41582FEE" w14:textId="77777777" w:rsidR="00832031" w:rsidRDefault="00000000">
            <w:pPr>
              <w:pStyle w:val="TableParagraph"/>
              <w:spacing w:line="254" w:lineRule="auto"/>
              <w:ind w:left="123" w:right="110"/>
              <w:jc w:val="both"/>
              <w:rPr>
                <w:sz w:val="18"/>
              </w:rPr>
            </w:pPr>
            <w:r>
              <w:rPr>
                <w:sz w:val="18"/>
              </w:rPr>
              <w:t>that the current level of penalties is unduly lenient. .</w:t>
            </w:r>
            <w:r>
              <w:rPr>
                <w:spacing w:val="-12"/>
                <w:sz w:val="18"/>
              </w:rPr>
              <w:t xml:space="preserve"> </w:t>
            </w:r>
            <w:r>
              <w:rPr>
                <w:sz w:val="18"/>
              </w:rPr>
              <w:t>.</w:t>
            </w:r>
            <w:r>
              <w:rPr>
                <w:spacing w:val="-11"/>
                <w:sz w:val="18"/>
              </w:rPr>
              <w:t xml:space="preserve"> </w:t>
            </w:r>
            <w:r>
              <w:rPr>
                <w:sz w:val="18"/>
              </w:rPr>
              <w:t>. Therefore, the objective is to improve the pedestrian envi-ronment</w:t>
            </w:r>
            <w:r>
              <w:rPr>
                <w:spacing w:val="-7"/>
                <w:sz w:val="18"/>
              </w:rPr>
              <w:t xml:space="preserve"> </w:t>
            </w:r>
            <w:r>
              <w:rPr>
                <w:sz w:val="18"/>
              </w:rPr>
              <w:t>and</w:t>
            </w:r>
            <w:r>
              <w:rPr>
                <w:spacing w:val="-7"/>
                <w:sz w:val="18"/>
              </w:rPr>
              <w:t xml:space="preserve"> </w:t>
            </w:r>
            <w:r>
              <w:rPr>
                <w:sz w:val="18"/>
              </w:rPr>
              <w:t>secure</w:t>
            </w:r>
            <w:r>
              <w:rPr>
                <w:spacing w:val="-7"/>
                <w:sz w:val="18"/>
              </w:rPr>
              <w:t xml:space="preserve"> </w:t>
            </w:r>
            <w:r>
              <w:rPr>
                <w:sz w:val="18"/>
              </w:rPr>
              <w:t>the</w:t>
            </w:r>
            <w:r>
              <w:rPr>
                <w:spacing w:val="-7"/>
                <w:sz w:val="18"/>
              </w:rPr>
              <w:t xml:space="preserve"> </w:t>
            </w:r>
            <w:r>
              <w:rPr>
                <w:sz w:val="18"/>
              </w:rPr>
              <w:t>safety</w:t>
            </w:r>
            <w:r>
              <w:rPr>
                <w:spacing w:val="-7"/>
                <w:sz w:val="18"/>
              </w:rPr>
              <w:t xml:space="preserve"> </w:t>
            </w:r>
            <w:r>
              <w:rPr>
                <w:sz w:val="18"/>
              </w:rPr>
              <w:t>of</w:t>
            </w:r>
            <w:r>
              <w:rPr>
                <w:spacing w:val="-7"/>
                <w:sz w:val="18"/>
              </w:rPr>
              <w:t xml:space="preserve"> </w:t>
            </w:r>
            <w:r>
              <w:rPr>
                <w:sz w:val="18"/>
              </w:rPr>
              <w:t>traffic-vulnerable</w:t>
            </w:r>
            <w:r>
              <w:rPr>
                <w:spacing w:val="-7"/>
                <w:sz w:val="18"/>
              </w:rPr>
              <w:t xml:space="preserve"> </w:t>
            </w:r>
            <w:r>
              <w:rPr>
                <w:sz w:val="18"/>
              </w:rPr>
              <w:t>individ-uals</w:t>
            </w:r>
            <w:r>
              <w:rPr>
                <w:spacing w:val="-4"/>
                <w:sz w:val="18"/>
              </w:rPr>
              <w:t xml:space="preserve"> </w:t>
            </w:r>
            <w:r>
              <w:rPr>
                <w:sz w:val="18"/>
              </w:rPr>
              <w:t>by</w:t>
            </w:r>
            <w:r>
              <w:rPr>
                <w:spacing w:val="-4"/>
                <w:sz w:val="18"/>
              </w:rPr>
              <w:t xml:space="preserve"> </w:t>
            </w:r>
            <w:r>
              <w:rPr>
                <w:sz w:val="18"/>
              </w:rPr>
              <w:t>strengthening</w:t>
            </w:r>
            <w:r>
              <w:rPr>
                <w:spacing w:val="-4"/>
                <w:sz w:val="18"/>
              </w:rPr>
              <w:t xml:space="preserve"> </w:t>
            </w:r>
            <w:r>
              <w:rPr>
                <w:sz w:val="18"/>
              </w:rPr>
              <w:t>the</w:t>
            </w:r>
            <w:r>
              <w:rPr>
                <w:spacing w:val="-4"/>
                <w:sz w:val="18"/>
              </w:rPr>
              <w:t xml:space="preserve"> </w:t>
            </w:r>
            <w:r>
              <w:rPr>
                <w:sz w:val="18"/>
              </w:rPr>
              <w:t>penalties</w:t>
            </w:r>
            <w:r>
              <w:rPr>
                <w:spacing w:val="-3"/>
                <w:sz w:val="18"/>
              </w:rPr>
              <w:t xml:space="preserve"> </w:t>
            </w:r>
            <w:r>
              <w:rPr>
                <w:sz w:val="18"/>
              </w:rPr>
              <w:t>for</w:t>
            </w:r>
            <w:r>
              <w:rPr>
                <w:spacing w:val="-4"/>
                <w:sz w:val="18"/>
              </w:rPr>
              <w:t xml:space="preserve"> </w:t>
            </w:r>
            <w:r>
              <w:rPr>
                <w:sz w:val="18"/>
              </w:rPr>
              <w:t>such</w:t>
            </w:r>
            <w:r>
              <w:rPr>
                <w:spacing w:val="-4"/>
                <w:sz w:val="18"/>
              </w:rPr>
              <w:t xml:space="preserve"> </w:t>
            </w:r>
            <w:r>
              <w:rPr>
                <w:sz w:val="18"/>
              </w:rPr>
              <w:t>violations.</w:t>
            </w:r>
            <w:r>
              <w:rPr>
                <w:spacing w:val="76"/>
                <w:sz w:val="18"/>
              </w:rPr>
              <w:t xml:space="preserve">  </w:t>
            </w:r>
            <w:r>
              <w:rPr>
                <w:spacing w:val="-10"/>
                <w:sz w:val="18"/>
              </w:rPr>
              <w:t>)</w:t>
            </w:r>
          </w:p>
        </w:tc>
      </w:tr>
      <w:tr w:rsidR="00832031" w14:paraId="465366B1" w14:textId="77777777">
        <w:trPr>
          <w:trHeight w:val="734"/>
        </w:trPr>
        <w:tc>
          <w:tcPr>
            <w:tcW w:w="2515" w:type="dxa"/>
          </w:tcPr>
          <w:p w14:paraId="2806E4BE" w14:textId="77777777" w:rsidR="00832031" w:rsidRDefault="00000000">
            <w:pPr>
              <w:pStyle w:val="TableParagraph"/>
              <w:spacing w:before="24" w:line="247" w:lineRule="auto"/>
              <w:ind w:left="122" w:right="112"/>
              <w:jc w:val="both"/>
              <w:rPr>
                <w:sz w:val="18"/>
              </w:rPr>
            </w:pPr>
            <w:r>
              <w:rPr>
                <w:rFonts w:ascii="바탕체" w:eastAsia="바탕체"/>
                <w:sz w:val="18"/>
              </w:rPr>
              <w:t>기초연금법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Basic Pension Act)</w:t>
            </w:r>
          </w:p>
        </w:tc>
        <w:tc>
          <w:tcPr>
            <w:tcW w:w="1324" w:type="dxa"/>
          </w:tcPr>
          <w:p w14:paraId="2B821B53" w14:textId="77777777" w:rsidR="00832031" w:rsidRDefault="00000000">
            <w:pPr>
              <w:pStyle w:val="TableParagraph"/>
              <w:spacing w:before="39"/>
              <w:ind w:left="8" w:right="1"/>
              <w:rPr>
                <w:sz w:val="18"/>
              </w:rPr>
            </w:pPr>
            <w:r>
              <w:rPr>
                <w:spacing w:val="-2"/>
                <w:sz w:val="18"/>
              </w:rPr>
              <w:t>2112468</w:t>
            </w:r>
          </w:p>
        </w:tc>
        <w:tc>
          <w:tcPr>
            <w:tcW w:w="1607" w:type="dxa"/>
          </w:tcPr>
          <w:p w14:paraId="395F11E0" w14:textId="77777777" w:rsidR="00832031" w:rsidRDefault="00000000">
            <w:pPr>
              <w:pStyle w:val="TableParagraph"/>
              <w:spacing w:before="24"/>
              <w:ind w:left="666" w:right="201" w:hanging="454"/>
              <w:jc w:val="left"/>
              <w:rPr>
                <w:sz w:val="18"/>
              </w:rPr>
            </w:pPr>
            <w:r>
              <w:rPr>
                <w:rFonts w:ascii="바탕체" w:eastAsia="바탕체"/>
                <w:spacing w:val="-6"/>
                <w:sz w:val="18"/>
              </w:rPr>
              <w:t>고영인</w:t>
            </w:r>
            <w:r>
              <w:rPr>
                <w:spacing w:val="-6"/>
                <w:sz w:val="18"/>
              </w:rPr>
              <w:t>(Youngin</w:t>
            </w:r>
            <w:r>
              <w:rPr>
                <w:spacing w:val="-4"/>
                <w:sz w:val="18"/>
              </w:rPr>
              <w:t xml:space="preserve"> Ko)</w:t>
            </w:r>
          </w:p>
        </w:tc>
        <w:tc>
          <w:tcPr>
            <w:tcW w:w="4498" w:type="dxa"/>
          </w:tcPr>
          <w:p w14:paraId="0F3D863C" w14:textId="77777777" w:rsidR="00832031" w:rsidRDefault="00000000">
            <w:pPr>
              <w:pStyle w:val="TableParagraph"/>
              <w:spacing w:before="30" w:line="232" w:lineRule="auto"/>
              <w:ind w:left="123" w:right="110"/>
              <w:jc w:val="both"/>
              <w:rPr>
                <w:sz w:val="18"/>
              </w:rPr>
            </w:pPr>
            <w:r>
              <w:rPr>
                <w:w w:val="90"/>
                <w:sz w:val="18"/>
                <w:lang w:eastAsia="ko-KR"/>
              </w:rPr>
              <w:t>...</w:t>
            </w:r>
            <w:r>
              <w:rPr>
                <w:spacing w:val="22"/>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14"/>
                <w:w w:val="90"/>
                <w:sz w:val="18"/>
                <w:lang w:eastAsia="ko-KR"/>
              </w:rPr>
              <w:t xml:space="preserve"> </w:t>
            </w:r>
            <w:r>
              <w:rPr>
                <w:rFonts w:ascii="바탕체" w:eastAsia="바탕체"/>
                <w:w w:val="90"/>
                <w:sz w:val="18"/>
                <w:lang w:eastAsia="ko-KR"/>
              </w:rPr>
              <w:t>이상의</w:t>
            </w:r>
            <w:r>
              <w:rPr>
                <w:rFonts w:ascii="바탕체" w:eastAsia="바탕체"/>
                <w:spacing w:val="-13"/>
                <w:w w:val="90"/>
                <w:sz w:val="18"/>
                <w:lang w:eastAsia="ko-KR"/>
              </w:rPr>
              <w:t xml:space="preserve"> </w:t>
            </w:r>
            <w:r>
              <w:rPr>
                <w:w w:val="90"/>
                <w:sz w:val="18"/>
                <w:lang w:eastAsia="ko-KR"/>
              </w:rPr>
              <w:t>100%</w:t>
            </w:r>
            <w:r>
              <w:rPr>
                <w:spacing w:val="22"/>
                <w:sz w:val="18"/>
                <w:lang w:eastAsia="ko-KR"/>
              </w:rPr>
              <w:t xml:space="preserve"> </w:t>
            </w:r>
            <w:r>
              <w:rPr>
                <w:rFonts w:ascii="바탕체" w:eastAsia="바탕체"/>
                <w:w w:val="90"/>
                <w:sz w:val="18"/>
                <w:lang w:eastAsia="ko-KR"/>
              </w:rPr>
              <w:t>모든</w:t>
            </w:r>
            <w:r>
              <w:rPr>
                <w:rFonts w:ascii="바탕체" w:eastAsia="바탕체"/>
                <w:spacing w:val="-14"/>
                <w:w w:val="90"/>
                <w:sz w:val="18"/>
                <w:lang w:eastAsia="ko-KR"/>
              </w:rPr>
              <w:t xml:space="preserve"> </w:t>
            </w:r>
            <w:r>
              <w:rPr>
                <w:rFonts w:ascii="바탕체" w:eastAsia="바탕체"/>
                <w:w w:val="90"/>
                <w:sz w:val="18"/>
                <w:lang w:eastAsia="ko-KR"/>
              </w:rPr>
              <w:t>노인에게</w:t>
            </w:r>
            <w:r>
              <w:rPr>
                <w:rFonts w:ascii="바탕체" w:eastAsia="바탕체"/>
                <w:spacing w:val="-13"/>
                <w:w w:val="90"/>
                <w:sz w:val="18"/>
                <w:lang w:eastAsia="ko-KR"/>
              </w:rPr>
              <w:t xml:space="preserve"> </w:t>
            </w:r>
            <w:r>
              <w:rPr>
                <w:rFonts w:ascii="바탕체" w:eastAsia="바탕체"/>
                <w:w w:val="90"/>
                <w:sz w:val="18"/>
                <w:lang w:eastAsia="ko-KR"/>
              </w:rPr>
              <w:t>기초연금을</w:t>
            </w:r>
            <w:r>
              <w:rPr>
                <w:rFonts w:ascii="바탕체" w:eastAsia="바탕체"/>
                <w:spacing w:val="-14"/>
                <w:w w:val="90"/>
                <w:sz w:val="18"/>
                <w:lang w:eastAsia="ko-KR"/>
              </w:rPr>
              <w:t xml:space="preserve"> </w:t>
            </w:r>
            <w:r>
              <w:rPr>
                <w:rFonts w:ascii="바탕체" w:eastAsia="바탕체"/>
                <w:w w:val="90"/>
                <w:sz w:val="18"/>
                <w:lang w:eastAsia="ko-KR"/>
              </w:rPr>
              <w:t xml:space="preserve">지급하고 </w:t>
            </w:r>
            <w:r>
              <w:rPr>
                <w:rFonts w:ascii="바탕체" w:eastAsia="바탕체"/>
                <w:sz w:val="18"/>
                <w:lang w:eastAsia="ko-KR"/>
              </w:rPr>
              <w:t>자</w:t>
            </w:r>
            <w:r>
              <w:rPr>
                <w:rFonts w:ascii="바탕체" w:eastAsia="바탕체"/>
                <w:spacing w:val="-23"/>
                <w:sz w:val="18"/>
                <w:lang w:eastAsia="ko-KR"/>
              </w:rPr>
              <w:t xml:space="preserve"> </w:t>
            </w:r>
            <w:r>
              <w:rPr>
                <w:rFonts w:ascii="바탕체" w:eastAsia="바탕체"/>
                <w:sz w:val="18"/>
                <w:lang w:eastAsia="ko-KR"/>
              </w:rPr>
              <w:t>함</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w:t>
            </w:r>
            <w:r>
              <w:rPr>
                <w:spacing w:val="-12"/>
                <w:sz w:val="18"/>
              </w:rPr>
              <w:t xml:space="preserve"> </w:t>
            </w:r>
            <w:r>
              <w:rPr>
                <w:sz w:val="18"/>
              </w:rPr>
              <w:t>.</w:t>
            </w:r>
            <w:r>
              <w:rPr>
                <w:spacing w:val="-2"/>
                <w:sz w:val="18"/>
              </w:rPr>
              <w:t xml:space="preserve"> </w:t>
            </w:r>
            <w:r>
              <w:rPr>
                <w:sz w:val="18"/>
              </w:rPr>
              <w:t>The objective is to provide the Basic Pension to 100% of all elderly individuals aged 65 and over</w:t>
            </w:r>
            <w:r>
              <w:rPr>
                <w:spacing w:val="80"/>
                <w:sz w:val="18"/>
              </w:rPr>
              <w:t xml:space="preserve">  </w:t>
            </w:r>
            <w:r>
              <w:rPr>
                <w:sz w:val="18"/>
              </w:rPr>
              <w:t>)</w:t>
            </w:r>
          </w:p>
        </w:tc>
      </w:tr>
      <w:tr w:rsidR="00832031" w14:paraId="393D7789" w14:textId="77777777">
        <w:trPr>
          <w:trHeight w:val="2487"/>
        </w:trPr>
        <w:tc>
          <w:tcPr>
            <w:tcW w:w="2515" w:type="dxa"/>
          </w:tcPr>
          <w:p w14:paraId="0897654D"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3315FC03" w14:textId="77777777" w:rsidR="00832031" w:rsidRDefault="00000000">
            <w:pPr>
              <w:pStyle w:val="TableParagraph"/>
              <w:spacing w:before="39"/>
              <w:ind w:left="8" w:right="1"/>
              <w:rPr>
                <w:sz w:val="18"/>
              </w:rPr>
            </w:pPr>
            <w:r>
              <w:rPr>
                <w:spacing w:val="-2"/>
                <w:sz w:val="18"/>
              </w:rPr>
              <w:t>2112538</w:t>
            </w:r>
          </w:p>
        </w:tc>
        <w:tc>
          <w:tcPr>
            <w:tcW w:w="1607" w:type="dxa"/>
          </w:tcPr>
          <w:p w14:paraId="6D71CC0A" w14:textId="77777777" w:rsidR="00832031" w:rsidRDefault="00000000">
            <w:pPr>
              <w:pStyle w:val="TableParagraph"/>
              <w:spacing w:before="24"/>
              <w:ind w:left="578" w:right="166" w:hanging="393"/>
              <w:jc w:val="left"/>
              <w:rPr>
                <w:sz w:val="18"/>
              </w:rPr>
            </w:pPr>
            <w:r>
              <w:rPr>
                <w:rFonts w:ascii="바탕체" w:eastAsia="바탕체"/>
                <w:spacing w:val="-4"/>
                <w:sz w:val="18"/>
              </w:rPr>
              <w:t>추경호</w:t>
            </w:r>
            <w:r>
              <w:rPr>
                <w:spacing w:val="-4"/>
                <w:sz w:val="18"/>
              </w:rPr>
              <w:t xml:space="preserve">(Kyungho </w:t>
            </w:r>
            <w:r>
              <w:rPr>
                <w:spacing w:val="-2"/>
                <w:sz w:val="18"/>
              </w:rPr>
              <w:t>Choo)</w:t>
            </w:r>
          </w:p>
        </w:tc>
        <w:tc>
          <w:tcPr>
            <w:tcW w:w="4498" w:type="dxa"/>
          </w:tcPr>
          <w:p w14:paraId="41AD8A61" w14:textId="77777777" w:rsidR="00832031" w:rsidRDefault="00000000">
            <w:pPr>
              <w:pStyle w:val="TableParagraph"/>
              <w:spacing w:before="24" w:line="227" w:lineRule="exact"/>
              <w:ind w:left="123"/>
              <w:jc w:val="left"/>
              <w:rPr>
                <w:sz w:val="18"/>
                <w:lang w:eastAsia="ko-KR"/>
              </w:rPr>
            </w:pPr>
            <w:r>
              <w:rPr>
                <w:rFonts w:ascii="바탕체" w:eastAsia="바탕체" w:hAnsi="바탕체"/>
                <w:w w:val="90"/>
                <w:sz w:val="18"/>
                <w:lang w:eastAsia="ko-KR"/>
              </w:rPr>
              <w:t>현행법은</w:t>
            </w:r>
            <w:r>
              <w:rPr>
                <w:rFonts w:ascii="바탕체" w:eastAsia="바탕체" w:hAnsi="바탕체"/>
                <w:spacing w:val="-17"/>
                <w:w w:val="90"/>
                <w:sz w:val="18"/>
                <w:lang w:eastAsia="ko-KR"/>
              </w:rPr>
              <w:t xml:space="preserve"> </w:t>
            </w:r>
            <w:r>
              <w:rPr>
                <w:rFonts w:ascii="바탕체" w:eastAsia="바탕체" w:hAnsi="바탕체"/>
                <w:w w:val="90"/>
                <w:sz w:val="18"/>
                <w:lang w:eastAsia="ko-KR"/>
              </w:rPr>
              <w:t>청년</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고령자</w:t>
            </w:r>
            <w:r>
              <w:rPr>
                <w:rFonts w:ascii="바탕체" w:eastAsia="바탕체" w:hAnsi="바탕체"/>
                <w:spacing w:val="-17"/>
                <w:w w:val="90"/>
                <w:sz w:val="18"/>
                <w:lang w:eastAsia="ko-KR"/>
              </w:rPr>
              <w:t xml:space="preserve"> </w:t>
            </w:r>
            <w:r>
              <w:rPr>
                <w:rFonts w:ascii="바탕체" w:eastAsia="바탕체" w:hAnsi="바탕체"/>
                <w:w w:val="90"/>
                <w:sz w:val="18"/>
                <w:lang w:eastAsia="ko-KR"/>
              </w:rPr>
              <w:t>등의</w:t>
            </w:r>
            <w:r>
              <w:rPr>
                <w:rFonts w:ascii="바탕체" w:eastAsia="바탕체" w:hAnsi="바탕체"/>
                <w:spacing w:val="-17"/>
                <w:w w:val="90"/>
                <w:sz w:val="18"/>
                <w:lang w:eastAsia="ko-KR"/>
              </w:rPr>
              <w:t xml:space="preserve"> </w:t>
            </w:r>
            <w:r>
              <w:rPr>
                <w:rFonts w:ascii="바탕체" w:eastAsia="바탕체" w:hAnsi="바탕체"/>
                <w:w w:val="90"/>
                <w:sz w:val="18"/>
                <w:lang w:eastAsia="ko-KR"/>
              </w:rPr>
              <w:t>고용을</w:t>
            </w:r>
            <w:r>
              <w:rPr>
                <w:rFonts w:ascii="바탕체" w:eastAsia="바탕체" w:hAnsi="바탕체"/>
                <w:spacing w:val="-17"/>
                <w:w w:val="90"/>
                <w:sz w:val="18"/>
                <w:lang w:eastAsia="ko-KR"/>
              </w:rPr>
              <w:t xml:space="preserve"> </w:t>
            </w:r>
            <w:r>
              <w:rPr>
                <w:rFonts w:ascii="바탕체" w:eastAsia="바탕체" w:hAnsi="바탕체"/>
                <w:w w:val="90"/>
                <w:sz w:val="18"/>
                <w:lang w:eastAsia="ko-KR"/>
              </w:rPr>
              <w:t>증대시킨</w:t>
            </w:r>
            <w:r>
              <w:rPr>
                <w:rFonts w:ascii="바탕체" w:eastAsia="바탕체" w:hAnsi="바탕체"/>
                <w:spacing w:val="-17"/>
                <w:w w:val="90"/>
                <w:sz w:val="18"/>
                <w:lang w:eastAsia="ko-KR"/>
              </w:rPr>
              <w:t xml:space="preserve"> </w:t>
            </w:r>
            <w:r>
              <w:rPr>
                <w:rFonts w:ascii="바탕체" w:eastAsia="바탕체" w:hAnsi="바탕체"/>
                <w:spacing w:val="-5"/>
                <w:w w:val="90"/>
                <w:sz w:val="18"/>
                <w:lang w:eastAsia="ko-KR"/>
              </w:rPr>
              <w:t>기업</w:t>
            </w:r>
            <w:r>
              <w:rPr>
                <w:spacing w:val="-5"/>
                <w:w w:val="90"/>
                <w:sz w:val="18"/>
                <w:lang w:eastAsia="ko-KR"/>
              </w:rPr>
              <w:t>,</w:t>
            </w:r>
          </w:p>
          <w:p w14:paraId="39A2708C" w14:textId="77777777" w:rsidR="00832031" w:rsidRDefault="00000000">
            <w:pPr>
              <w:pStyle w:val="TableParagraph"/>
              <w:spacing w:line="244"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에</w:t>
            </w:r>
            <w:r>
              <w:rPr>
                <w:rFonts w:ascii="바탕체" w:eastAsia="바탕체"/>
                <w:spacing w:val="-13"/>
                <w:w w:val="90"/>
                <w:sz w:val="18"/>
                <w:lang w:eastAsia="ko-KR"/>
              </w:rPr>
              <w:t xml:space="preserve"> </w:t>
            </w:r>
            <w:r>
              <w:rPr>
                <w:rFonts w:ascii="바탕체" w:eastAsia="바탕체"/>
                <w:w w:val="90"/>
                <w:sz w:val="18"/>
                <w:lang w:eastAsia="ko-KR"/>
              </w:rPr>
              <w:t>대하여</w:t>
            </w:r>
            <w:r>
              <w:rPr>
                <w:rFonts w:ascii="바탕체" w:eastAsia="바탕체"/>
                <w:spacing w:val="-14"/>
                <w:w w:val="90"/>
                <w:sz w:val="18"/>
                <w:lang w:eastAsia="ko-KR"/>
              </w:rPr>
              <w:t xml:space="preserve"> </w:t>
            </w:r>
            <w:r>
              <w:rPr>
                <w:rFonts w:ascii="바탕체" w:eastAsia="바탕체"/>
                <w:w w:val="90"/>
                <w:sz w:val="18"/>
                <w:lang w:eastAsia="ko-KR"/>
              </w:rPr>
              <w:t>일정</w:t>
            </w:r>
            <w:r>
              <w:rPr>
                <w:rFonts w:ascii="바탕체" w:eastAsia="바탕체"/>
                <w:spacing w:val="-13"/>
                <w:w w:val="90"/>
                <w:sz w:val="18"/>
                <w:lang w:eastAsia="ko-KR"/>
              </w:rPr>
              <w:t xml:space="preserve"> </w:t>
            </w:r>
            <w:r>
              <w:rPr>
                <w:rFonts w:ascii="바탕체" w:eastAsia="바탕체"/>
                <w:w w:val="90"/>
                <w:sz w:val="18"/>
                <w:lang w:eastAsia="ko-KR"/>
              </w:rPr>
              <w:t>금액을</w:t>
            </w:r>
            <w:r>
              <w:rPr>
                <w:rFonts w:ascii="바탕체" w:eastAsia="바탕체"/>
                <w:spacing w:val="-14"/>
                <w:w w:val="90"/>
                <w:sz w:val="18"/>
                <w:lang w:eastAsia="ko-KR"/>
              </w:rPr>
              <w:t xml:space="preserve"> </w:t>
            </w:r>
            <w:r>
              <w:rPr>
                <w:rFonts w:ascii="바탕체" w:eastAsia="바탕체"/>
                <w:w w:val="90"/>
                <w:sz w:val="18"/>
                <w:lang w:eastAsia="ko-KR"/>
              </w:rPr>
              <w:t>소득세</w:t>
            </w:r>
            <w:r>
              <w:rPr>
                <w:rFonts w:ascii="바탕체" w:eastAsia="바탕체"/>
                <w:spacing w:val="-13"/>
                <w:w w:val="90"/>
                <w:sz w:val="18"/>
                <w:lang w:eastAsia="ko-KR"/>
              </w:rPr>
              <w:t xml:space="preserve"> </w:t>
            </w:r>
            <w:r>
              <w:rPr>
                <w:rFonts w:ascii="바탕체" w:eastAsia="바탕체"/>
                <w:w w:val="90"/>
                <w:sz w:val="18"/>
                <w:lang w:eastAsia="ko-KR"/>
              </w:rPr>
              <w:t>또는</w:t>
            </w:r>
            <w:r>
              <w:rPr>
                <w:rFonts w:ascii="바탕체" w:eastAsia="바탕체"/>
                <w:spacing w:val="-14"/>
                <w:w w:val="90"/>
                <w:sz w:val="18"/>
                <w:lang w:eastAsia="ko-KR"/>
              </w:rPr>
              <w:t xml:space="preserve"> </w:t>
            </w:r>
            <w:r>
              <w:rPr>
                <w:rFonts w:ascii="바탕체" w:eastAsia="바탕체"/>
                <w:w w:val="90"/>
                <w:sz w:val="18"/>
                <w:lang w:eastAsia="ko-KR"/>
              </w:rPr>
              <w:t>법인세에서</w:t>
            </w:r>
            <w:r>
              <w:rPr>
                <w:rFonts w:ascii="바탕체" w:eastAsia="바탕체"/>
                <w:spacing w:val="-13"/>
                <w:w w:val="90"/>
                <w:sz w:val="18"/>
                <w:lang w:eastAsia="ko-KR"/>
              </w:rPr>
              <w:t xml:space="preserve"> </w:t>
            </w:r>
            <w:r>
              <w:rPr>
                <w:rFonts w:ascii="바탕체" w:eastAsia="바탕체"/>
                <w:w w:val="90"/>
                <w:sz w:val="18"/>
                <w:lang w:eastAsia="ko-KR"/>
              </w:rPr>
              <w:t>공제해 주는</w:t>
            </w:r>
            <w:r>
              <w:rPr>
                <w:rFonts w:ascii="바탕체" w:eastAsia="바탕체"/>
                <w:spacing w:val="-14"/>
                <w:w w:val="90"/>
                <w:sz w:val="18"/>
                <w:lang w:eastAsia="ko-KR"/>
              </w:rPr>
              <w:t xml:space="preserve"> </w:t>
            </w:r>
            <w:r>
              <w:rPr>
                <w:rFonts w:ascii="바탕체" w:eastAsia="바탕체"/>
                <w:w w:val="90"/>
                <w:sz w:val="18"/>
                <w:lang w:eastAsia="ko-KR"/>
              </w:rPr>
              <w:t>특례를</w:t>
            </w:r>
            <w:r>
              <w:rPr>
                <w:rFonts w:ascii="바탕체" w:eastAsia="바탕체"/>
                <w:spacing w:val="-13"/>
                <w:w w:val="90"/>
                <w:sz w:val="18"/>
                <w:lang w:eastAsia="ko-KR"/>
              </w:rPr>
              <w:t xml:space="preserve"> </w:t>
            </w:r>
            <w:r>
              <w:rPr>
                <w:rFonts w:ascii="바탕체" w:eastAsia="바탕체"/>
                <w:w w:val="90"/>
                <w:sz w:val="18"/>
                <w:lang w:eastAsia="ko-KR"/>
              </w:rPr>
              <w:t>두고</w:t>
            </w:r>
            <w:r>
              <w:rPr>
                <w:rFonts w:ascii="바탕체" w:eastAsia="바탕체"/>
                <w:spacing w:val="-14"/>
                <w:w w:val="90"/>
                <w:sz w:val="18"/>
                <w:lang w:eastAsia="ko-KR"/>
              </w:rPr>
              <w:t xml:space="preserve"> </w:t>
            </w:r>
            <w:r>
              <w:rPr>
                <w:rFonts w:ascii="바탕체" w:eastAsia="바탕체"/>
                <w:w w:val="90"/>
                <w:sz w:val="18"/>
                <w:lang w:eastAsia="ko-KR"/>
              </w:rPr>
              <w:t>있으나</w:t>
            </w:r>
            <w:r>
              <w:rPr>
                <w:rFonts w:ascii="바탕체" w:eastAsia="바탕체"/>
                <w:spacing w:val="-13"/>
                <w:w w:val="90"/>
                <w:sz w:val="18"/>
                <w:lang w:eastAsia="ko-KR"/>
              </w:rPr>
              <w:t xml:space="preserve"> </w:t>
            </w:r>
            <w:r>
              <w:rPr>
                <w:rFonts w:ascii="바탕체" w:eastAsia="바탕체"/>
                <w:w w:val="90"/>
                <w:sz w:val="18"/>
                <w:lang w:eastAsia="ko-KR"/>
              </w:rPr>
              <w:t>동</w:t>
            </w:r>
            <w:r>
              <w:rPr>
                <w:rFonts w:ascii="바탕체" w:eastAsia="바탕체"/>
                <w:spacing w:val="-14"/>
                <w:w w:val="90"/>
                <w:sz w:val="18"/>
                <w:lang w:eastAsia="ko-KR"/>
              </w:rPr>
              <w:t xml:space="preserve"> </w:t>
            </w:r>
            <w:r>
              <w:rPr>
                <w:rFonts w:ascii="바탕체" w:eastAsia="바탕체"/>
                <w:w w:val="90"/>
                <w:sz w:val="18"/>
                <w:lang w:eastAsia="ko-KR"/>
              </w:rPr>
              <w:t>제도들은</w:t>
            </w:r>
            <w:r>
              <w:rPr>
                <w:rFonts w:ascii="바탕체" w:eastAsia="바탕체"/>
                <w:spacing w:val="-13"/>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w w:val="90"/>
                <w:sz w:val="18"/>
                <w:lang w:eastAsia="ko-KR"/>
              </w:rPr>
              <w:t>종료될</w:t>
            </w:r>
            <w:r>
              <w:rPr>
                <w:rFonts w:ascii="바탕체" w:eastAsia="바탕체"/>
                <w:spacing w:val="-14"/>
                <w:w w:val="90"/>
                <w:sz w:val="18"/>
                <w:lang w:eastAsia="ko-KR"/>
              </w:rPr>
              <w:t xml:space="preserve"> </w:t>
            </w:r>
            <w:r>
              <w:rPr>
                <w:rFonts w:ascii="바탕체" w:eastAsia="바탕체"/>
                <w:w w:val="90"/>
                <w:sz w:val="18"/>
                <w:lang w:eastAsia="ko-KR"/>
              </w:rPr>
              <w:t>예정임</w:t>
            </w:r>
            <w:r>
              <w:rPr>
                <w:w w:val="90"/>
                <w:sz w:val="18"/>
                <w:lang w:eastAsia="ko-KR"/>
              </w:rPr>
              <w:t>.</w:t>
            </w:r>
            <w:r>
              <w:rPr>
                <w:spacing w:val="-6"/>
                <w:w w:val="90"/>
                <w:sz w:val="18"/>
                <w:lang w:eastAsia="ko-KR"/>
              </w:rPr>
              <w:t xml:space="preserve"> </w:t>
            </w:r>
            <w:r>
              <w:rPr>
                <w:w w:val="90"/>
                <w:sz w:val="18"/>
                <w:lang w:eastAsia="ko-KR"/>
              </w:rPr>
              <w:t xml:space="preserve">... </w:t>
            </w:r>
            <w:r>
              <w:rPr>
                <w:rFonts w:ascii="바탕체" w:eastAsia="바탕체"/>
                <w:spacing w:val="-8"/>
                <w:sz w:val="18"/>
                <w:lang w:eastAsia="ko-KR"/>
              </w:rPr>
              <w:t>연장함으로써</w:t>
            </w:r>
            <w:r>
              <w:rPr>
                <w:rFonts w:ascii="바탕체" w:eastAsia="바탕체"/>
                <w:spacing w:val="-15"/>
                <w:sz w:val="18"/>
                <w:lang w:eastAsia="ko-KR"/>
              </w:rPr>
              <w:t xml:space="preserve"> </w:t>
            </w:r>
            <w:r>
              <w:rPr>
                <w:rFonts w:ascii="바탕체" w:eastAsia="바탕체"/>
                <w:spacing w:val="-8"/>
                <w:sz w:val="18"/>
                <w:lang w:eastAsia="ko-KR"/>
              </w:rPr>
              <w:t>고용</w:t>
            </w:r>
            <w:r>
              <w:rPr>
                <w:rFonts w:ascii="바탕체" w:eastAsia="바탕체"/>
                <w:spacing w:val="-14"/>
                <w:sz w:val="18"/>
                <w:lang w:eastAsia="ko-KR"/>
              </w:rPr>
              <w:t xml:space="preserve"> </w:t>
            </w:r>
            <w:r>
              <w:rPr>
                <w:rFonts w:ascii="바탕체" w:eastAsia="바탕체"/>
                <w:spacing w:val="-8"/>
                <w:sz w:val="18"/>
                <w:lang w:eastAsia="ko-KR"/>
              </w:rPr>
              <w:t>촉진을</w:t>
            </w:r>
            <w:r>
              <w:rPr>
                <w:rFonts w:ascii="바탕체" w:eastAsia="바탕체"/>
                <w:spacing w:val="-15"/>
                <w:sz w:val="18"/>
                <w:lang w:eastAsia="ko-KR"/>
              </w:rPr>
              <w:t xml:space="preserve"> </w:t>
            </w:r>
            <w:r>
              <w:rPr>
                <w:rFonts w:ascii="바탕체" w:eastAsia="바탕체"/>
                <w:spacing w:val="-8"/>
                <w:sz w:val="18"/>
                <w:lang w:eastAsia="ko-KR"/>
              </w:rPr>
              <w:t>지원하려는</w:t>
            </w:r>
            <w:r>
              <w:rPr>
                <w:rFonts w:ascii="바탕체" w:eastAsia="바탕체"/>
                <w:spacing w:val="-14"/>
                <w:sz w:val="18"/>
                <w:lang w:eastAsia="ko-KR"/>
              </w:rPr>
              <w:t xml:space="preserve"> </w:t>
            </w:r>
            <w:r>
              <w:rPr>
                <w:rFonts w:ascii="바탕체" w:eastAsia="바탕체"/>
                <w:spacing w:val="-8"/>
                <w:sz w:val="18"/>
                <w:lang w:eastAsia="ko-KR"/>
              </w:rPr>
              <w:t>것임</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Current</w:t>
            </w:r>
            <w:r>
              <w:rPr>
                <w:sz w:val="18"/>
              </w:rPr>
              <w:t xml:space="preserve"> law</w:t>
            </w:r>
            <w:r>
              <w:rPr>
                <w:spacing w:val="-5"/>
                <w:sz w:val="18"/>
              </w:rPr>
              <w:t xml:space="preserve"> </w:t>
            </w:r>
            <w:r>
              <w:rPr>
                <w:sz w:val="18"/>
              </w:rPr>
              <w:t>provides</w:t>
            </w:r>
            <w:r>
              <w:rPr>
                <w:spacing w:val="-5"/>
                <w:sz w:val="18"/>
              </w:rPr>
              <w:t xml:space="preserve"> </w:t>
            </w:r>
            <w:r>
              <w:rPr>
                <w:sz w:val="18"/>
              </w:rPr>
              <w:t>special</w:t>
            </w:r>
            <w:r>
              <w:rPr>
                <w:spacing w:val="-5"/>
                <w:sz w:val="18"/>
              </w:rPr>
              <w:t xml:space="preserve"> </w:t>
            </w:r>
            <w:r>
              <w:rPr>
                <w:sz w:val="18"/>
              </w:rPr>
              <w:t>provisions</w:t>
            </w:r>
            <w:r>
              <w:rPr>
                <w:spacing w:val="-5"/>
                <w:sz w:val="18"/>
              </w:rPr>
              <w:t xml:space="preserve"> </w:t>
            </w:r>
            <w:r>
              <w:rPr>
                <w:sz w:val="18"/>
              </w:rPr>
              <w:t>for</w:t>
            </w:r>
            <w:r>
              <w:rPr>
                <w:spacing w:val="-5"/>
                <w:sz w:val="18"/>
              </w:rPr>
              <w:t xml:space="preserve"> </w:t>
            </w:r>
            <w:r>
              <w:rPr>
                <w:sz w:val="18"/>
              </w:rPr>
              <w:t>a</w:t>
            </w:r>
            <w:r>
              <w:rPr>
                <w:spacing w:val="-5"/>
                <w:sz w:val="18"/>
              </w:rPr>
              <w:t xml:space="preserve"> </w:t>
            </w:r>
            <w:r>
              <w:rPr>
                <w:sz w:val="18"/>
              </w:rPr>
              <w:t>deduction</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 xml:space="preserve">certain </w:t>
            </w:r>
            <w:r>
              <w:rPr>
                <w:spacing w:val="-2"/>
                <w:sz w:val="18"/>
              </w:rPr>
              <w:t>amount</w:t>
            </w:r>
            <w:r>
              <w:rPr>
                <w:spacing w:val="-5"/>
                <w:sz w:val="18"/>
              </w:rPr>
              <w:t xml:space="preserve"> </w:t>
            </w:r>
            <w:r>
              <w:rPr>
                <w:spacing w:val="-2"/>
                <w:sz w:val="18"/>
              </w:rPr>
              <w:t>from</w:t>
            </w:r>
            <w:r>
              <w:rPr>
                <w:spacing w:val="-5"/>
                <w:sz w:val="18"/>
              </w:rPr>
              <w:t xml:space="preserve"> </w:t>
            </w:r>
            <w:r>
              <w:rPr>
                <w:spacing w:val="-2"/>
                <w:sz w:val="18"/>
              </w:rPr>
              <w:t>income</w:t>
            </w:r>
            <w:r>
              <w:rPr>
                <w:spacing w:val="-5"/>
                <w:sz w:val="18"/>
              </w:rPr>
              <w:t xml:space="preserve"> </w:t>
            </w:r>
            <w:r>
              <w:rPr>
                <w:spacing w:val="-2"/>
                <w:sz w:val="18"/>
              </w:rPr>
              <w:t>tax</w:t>
            </w:r>
            <w:r>
              <w:rPr>
                <w:spacing w:val="-5"/>
                <w:sz w:val="18"/>
              </w:rPr>
              <w:t xml:space="preserve"> </w:t>
            </w:r>
            <w:r>
              <w:rPr>
                <w:spacing w:val="-2"/>
                <w:sz w:val="18"/>
              </w:rPr>
              <w:t>or</w:t>
            </w:r>
            <w:r>
              <w:rPr>
                <w:spacing w:val="-5"/>
                <w:sz w:val="18"/>
              </w:rPr>
              <w:t xml:space="preserve"> </w:t>
            </w:r>
            <w:r>
              <w:rPr>
                <w:spacing w:val="-2"/>
                <w:sz w:val="18"/>
              </w:rPr>
              <w:t>corporate</w:t>
            </w:r>
            <w:r>
              <w:rPr>
                <w:spacing w:val="-5"/>
                <w:sz w:val="18"/>
              </w:rPr>
              <w:t xml:space="preserve"> </w:t>
            </w:r>
            <w:r>
              <w:rPr>
                <w:spacing w:val="-2"/>
                <w:sz w:val="18"/>
              </w:rPr>
              <w:t>tax</w:t>
            </w:r>
            <w:r>
              <w:rPr>
                <w:spacing w:val="-5"/>
                <w:sz w:val="18"/>
              </w:rPr>
              <w:t xml:space="preserve"> </w:t>
            </w:r>
            <w:r>
              <w:rPr>
                <w:spacing w:val="-2"/>
                <w:sz w:val="18"/>
              </w:rPr>
              <w:t>for</w:t>
            </w:r>
            <w:r>
              <w:rPr>
                <w:spacing w:val="-5"/>
                <w:sz w:val="18"/>
              </w:rPr>
              <w:t xml:space="preserve"> </w:t>
            </w:r>
            <w:r>
              <w:rPr>
                <w:spacing w:val="-2"/>
                <w:sz w:val="18"/>
              </w:rPr>
              <w:t>enterprises</w:t>
            </w:r>
            <w:r>
              <w:rPr>
                <w:spacing w:val="-5"/>
                <w:sz w:val="18"/>
              </w:rPr>
              <w:t xml:space="preserve"> </w:t>
            </w:r>
            <w:r>
              <w:rPr>
                <w:spacing w:val="-2"/>
                <w:sz w:val="18"/>
              </w:rPr>
              <w:t xml:space="preserve">that </w:t>
            </w:r>
            <w:r>
              <w:rPr>
                <w:sz w:val="18"/>
              </w:rPr>
              <w:t>have</w:t>
            </w:r>
            <w:r>
              <w:rPr>
                <w:spacing w:val="-5"/>
                <w:sz w:val="18"/>
              </w:rPr>
              <w:t xml:space="preserve"> </w:t>
            </w:r>
            <w:r>
              <w:rPr>
                <w:sz w:val="18"/>
              </w:rPr>
              <w:t>increased</w:t>
            </w:r>
            <w:r>
              <w:rPr>
                <w:spacing w:val="-5"/>
                <w:sz w:val="18"/>
              </w:rPr>
              <w:t xml:space="preserve"> </w:t>
            </w:r>
            <w:r>
              <w:rPr>
                <w:sz w:val="18"/>
              </w:rPr>
              <w:t>employment</w:t>
            </w:r>
            <w:r>
              <w:rPr>
                <w:spacing w:val="-5"/>
                <w:sz w:val="18"/>
              </w:rPr>
              <w:t xml:space="preserve"> </w:t>
            </w:r>
            <w:r>
              <w:rPr>
                <w:sz w:val="18"/>
              </w:rPr>
              <w:t>of</w:t>
            </w:r>
            <w:r>
              <w:rPr>
                <w:spacing w:val="-5"/>
                <w:sz w:val="18"/>
              </w:rPr>
              <w:t xml:space="preserve"> </w:t>
            </w:r>
            <w:r>
              <w:rPr>
                <w:sz w:val="18"/>
              </w:rPr>
              <w:t>youth,</w:t>
            </w:r>
            <w:r>
              <w:rPr>
                <w:spacing w:val="-5"/>
                <w:sz w:val="18"/>
              </w:rPr>
              <w:t xml:space="preserve"> </w:t>
            </w:r>
            <w:r>
              <w:rPr>
                <w:sz w:val="18"/>
              </w:rPr>
              <w:t>persons</w:t>
            </w:r>
            <w:r>
              <w:rPr>
                <w:spacing w:val="-5"/>
                <w:sz w:val="18"/>
              </w:rPr>
              <w:t xml:space="preserve"> </w:t>
            </w:r>
            <w:r>
              <w:rPr>
                <w:sz w:val="18"/>
              </w:rPr>
              <w:t>with</w:t>
            </w:r>
            <w:r>
              <w:rPr>
                <w:spacing w:val="-5"/>
                <w:sz w:val="18"/>
              </w:rPr>
              <w:t xml:space="preserve"> </w:t>
            </w:r>
            <w:r>
              <w:rPr>
                <w:sz w:val="18"/>
              </w:rPr>
              <w:t>disabil-ities,</w:t>
            </w:r>
            <w:r>
              <w:rPr>
                <w:spacing w:val="-12"/>
                <w:sz w:val="18"/>
              </w:rPr>
              <w:t xml:space="preserve"> </w:t>
            </w:r>
            <w:r>
              <w:rPr>
                <w:sz w:val="18"/>
              </w:rPr>
              <w:t>the elderly, and other relevant groups, .</w:t>
            </w:r>
            <w:r>
              <w:rPr>
                <w:spacing w:val="-12"/>
                <w:sz w:val="18"/>
              </w:rPr>
              <w:t xml:space="preserve"> </w:t>
            </w:r>
            <w:r>
              <w:rPr>
                <w:sz w:val="18"/>
              </w:rPr>
              <w:t>.</w:t>
            </w:r>
            <w:r>
              <w:rPr>
                <w:spacing w:val="-11"/>
                <w:sz w:val="18"/>
              </w:rPr>
              <w:t xml:space="preserve"> </w:t>
            </w:r>
            <w:r>
              <w:rPr>
                <w:sz w:val="18"/>
              </w:rPr>
              <w:t>.</w:t>
            </w:r>
            <w:r>
              <w:rPr>
                <w:spacing w:val="35"/>
                <w:sz w:val="18"/>
              </w:rPr>
              <w:t xml:space="preserve"> </w:t>
            </w:r>
            <w:r>
              <w:rPr>
                <w:sz w:val="18"/>
              </w:rPr>
              <w:t>However, these schemes</w:t>
            </w:r>
            <w:r>
              <w:rPr>
                <w:spacing w:val="1"/>
                <w:sz w:val="18"/>
              </w:rPr>
              <w:t xml:space="preserve"> </w:t>
            </w:r>
            <w:r>
              <w:rPr>
                <w:sz w:val="18"/>
              </w:rPr>
              <w:t>are scheduled</w:t>
            </w:r>
            <w:r>
              <w:rPr>
                <w:spacing w:val="1"/>
                <w:sz w:val="18"/>
              </w:rPr>
              <w:t xml:space="preserve"> </w:t>
            </w:r>
            <w:r>
              <w:rPr>
                <w:sz w:val="18"/>
              </w:rPr>
              <w:t>to expire.</w:t>
            </w:r>
            <w:r>
              <w:rPr>
                <w:spacing w:val="78"/>
                <w:w w:val="150"/>
                <w:sz w:val="18"/>
              </w:rPr>
              <w:t xml:space="preserve">  </w:t>
            </w:r>
            <w:r>
              <w:rPr>
                <w:sz w:val="18"/>
              </w:rPr>
              <w:t>The</w:t>
            </w:r>
            <w:r>
              <w:rPr>
                <w:spacing w:val="1"/>
                <w:sz w:val="18"/>
              </w:rPr>
              <w:t xml:space="preserve"> </w:t>
            </w:r>
            <w:r>
              <w:rPr>
                <w:sz w:val="18"/>
              </w:rPr>
              <w:t>objective</w:t>
            </w:r>
            <w:r>
              <w:rPr>
                <w:spacing w:val="1"/>
                <w:sz w:val="18"/>
              </w:rPr>
              <w:t xml:space="preserve"> </w:t>
            </w:r>
            <w:r>
              <w:rPr>
                <w:spacing w:val="-5"/>
                <w:sz w:val="18"/>
              </w:rPr>
              <w:t>is</w:t>
            </w:r>
          </w:p>
          <w:p w14:paraId="27C48560" w14:textId="77777777" w:rsidR="00832031" w:rsidRDefault="00000000">
            <w:pPr>
              <w:pStyle w:val="TableParagraph"/>
              <w:spacing w:line="254" w:lineRule="auto"/>
              <w:ind w:left="123" w:right="110"/>
              <w:jc w:val="both"/>
              <w:rPr>
                <w:sz w:val="18"/>
              </w:rPr>
            </w:pPr>
            <w:r>
              <w:rPr>
                <w:sz w:val="18"/>
              </w:rPr>
              <w:t>to</w:t>
            </w:r>
            <w:r>
              <w:rPr>
                <w:spacing w:val="-5"/>
                <w:sz w:val="18"/>
              </w:rPr>
              <w:t xml:space="preserve"> </w:t>
            </w:r>
            <w:r>
              <w:rPr>
                <w:sz w:val="18"/>
              </w:rPr>
              <w:t>support</w:t>
            </w:r>
            <w:r>
              <w:rPr>
                <w:spacing w:val="-5"/>
                <w:sz w:val="18"/>
              </w:rPr>
              <w:t xml:space="preserve"> </w:t>
            </w:r>
            <w:r>
              <w:rPr>
                <w:sz w:val="18"/>
              </w:rPr>
              <w:t>employment</w:t>
            </w:r>
            <w:r>
              <w:rPr>
                <w:spacing w:val="-5"/>
                <w:sz w:val="18"/>
              </w:rPr>
              <w:t xml:space="preserve"> </w:t>
            </w:r>
            <w:r>
              <w:rPr>
                <w:sz w:val="18"/>
              </w:rPr>
              <w:t>promotion</w:t>
            </w:r>
            <w:r>
              <w:rPr>
                <w:spacing w:val="-5"/>
                <w:sz w:val="18"/>
              </w:rPr>
              <w:t xml:space="preserve"> </w:t>
            </w:r>
            <w:r>
              <w:rPr>
                <w:sz w:val="18"/>
              </w:rPr>
              <w:t>by</w:t>
            </w:r>
            <w:r>
              <w:rPr>
                <w:spacing w:val="-5"/>
                <w:sz w:val="18"/>
              </w:rPr>
              <w:t xml:space="preserve"> </w:t>
            </w:r>
            <w:r>
              <w:rPr>
                <w:sz w:val="18"/>
              </w:rPr>
              <w:t>extending</w:t>
            </w:r>
            <w:r>
              <w:rPr>
                <w:spacing w:val="-5"/>
                <w:sz w:val="18"/>
              </w:rPr>
              <w:t xml:space="preserve"> </w:t>
            </w:r>
            <w:r>
              <w:rPr>
                <w:sz w:val="18"/>
              </w:rPr>
              <w:t>their</w:t>
            </w:r>
            <w:r>
              <w:rPr>
                <w:spacing w:val="-5"/>
                <w:sz w:val="18"/>
              </w:rPr>
              <w:t xml:space="preserve"> </w:t>
            </w:r>
            <w:r>
              <w:rPr>
                <w:sz w:val="18"/>
              </w:rPr>
              <w:t>dura-tion.</w:t>
            </w:r>
            <w:r>
              <w:rPr>
                <w:spacing w:val="40"/>
                <w:sz w:val="18"/>
              </w:rPr>
              <w:t xml:space="preserve">  </w:t>
            </w:r>
            <w:r>
              <w:rPr>
                <w:sz w:val="18"/>
              </w:rPr>
              <w:t>)</w:t>
            </w:r>
          </w:p>
        </w:tc>
      </w:tr>
      <w:tr w:rsidR="00832031" w14:paraId="1F88985C" w14:textId="77777777">
        <w:trPr>
          <w:trHeight w:val="2268"/>
        </w:trPr>
        <w:tc>
          <w:tcPr>
            <w:tcW w:w="2515" w:type="dxa"/>
          </w:tcPr>
          <w:p w14:paraId="061F9D70" w14:textId="77777777" w:rsidR="00832031" w:rsidRDefault="00000000">
            <w:pPr>
              <w:pStyle w:val="TableParagraph"/>
              <w:spacing w:before="24"/>
              <w:ind w:left="122" w:right="112"/>
              <w:jc w:val="both"/>
              <w:rPr>
                <w:sz w:val="18"/>
              </w:rPr>
            </w:pPr>
            <w:r>
              <w:rPr>
                <w:rFonts w:ascii="바탕체" w:eastAsia="바탕체"/>
                <w:spacing w:val="-14"/>
                <w:sz w:val="18"/>
              </w:rPr>
              <w:t>한국주택금융공사법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Korea</w:t>
            </w:r>
            <w:r>
              <w:rPr>
                <w:spacing w:val="-12"/>
                <w:sz w:val="18"/>
              </w:rPr>
              <w:t xml:space="preserve"> </w:t>
            </w:r>
            <w:r>
              <w:rPr>
                <w:sz w:val="18"/>
              </w:rPr>
              <w:t>Housing</w:t>
            </w:r>
            <w:r>
              <w:rPr>
                <w:spacing w:val="-11"/>
                <w:sz w:val="18"/>
              </w:rPr>
              <w:t xml:space="preserve"> </w:t>
            </w:r>
            <w:r>
              <w:rPr>
                <w:sz w:val="18"/>
              </w:rPr>
              <w:t>Finance</w:t>
            </w:r>
            <w:r>
              <w:rPr>
                <w:spacing w:val="-11"/>
                <w:sz w:val="18"/>
              </w:rPr>
              <w:t xml:space="preserve"> </w:t>
            </w:r>
            <w:r>
              <w:rPr>
                <w:sz w:val="18"/>
              </w:rPr>
              <w:t>Corpo-ration Act)</w:t>
            </w:r>
          </w:p>
        </w:tc>
        <w:tc>
          <w:tcPr>
            <w:tcW w:w="1324" w:type="dxa"/>
          </w:tcPr>
          <w:p w14:paraId="05E77CED" w14:textId="77777777" w:rsidR="00832031" w:rsidRDefault="00000000">
            <w:pPr>
              <w:pStyle w:val="TableParagraph"/>
              <w:spacing w:before="39"/>
              <w:ind w:left="8" w:right="1"/>
              <w:rPr>
                <w:sz w:val="18"/>
              </w:rPr>
            </w:pPr>
            <w:r>
              <w:rPr>
                <w:spacing w:val="-2"/>
                <w:sz w:val="18"/>
              </w:rPr>
              <w:t>2112640</w:t>
            </w:r>
          </w:p>
        </w:tc>
        <w:tc>
          <w:tcPr>
            <w:tcW w:w="1607" w:type="dxa"/>
          </w:tcPr>
          <w:p w14:paraId="1CB03C28" w14:textId="77777777" w:rsidR="00832031" w:rsidRDefault="00000000">
            <w:pPr>
              <w:pStyle w:val="TableParagraph"/>
              <w:spacing w:before="24"/>
              <w:ind w:left="578" w:right="111" w:hanging="454"/>
              <w:jc w:val="left"/>
              <w:rPr>
                <w:sz w:val="18"/>
              </w:rPr>
            </w:pPr>
            <w:r>
              <w:rPr>
                <w:rFonts w:ascii="바탕체" w:eastAsia="바탕체"/>
                <w:spacing w:val="-4"/>
                <w:sz w:val="18"/>
              </w:rPr>
              <w:t>강병원</w:t>
            </w:r>
            <w:r>
              <w:rPr>
                <w:spacing w:val="-4"/>
                <w:sz w:val="18"/>
              </w:rPr>
              <w:t xml:space="preserve">(Byungwon </w:t>
            </w:r>
            <w:r>
              <w:rPr>
                <w:spacing w:val="-2"/>
                <w:sz w:val="18"/>
              </w:rPr>
              <w:t>Kang)</w:t>
            </w:r>
          </w:p>
        </w:tc>
        <w:tc>
          <w:tcPr>
            <w:tcW w:w="4498" w:type="dxa"/>
          </w:tcPr>
          <w:p w14:paraId="30009CE1" w14:textId="77777777" w:rsidR="00832031" w:rsidRDefault="00000000">
            <w:pPr>
              <w:pStyle w:val="TableParagraph"/>
              <w:spacing w:before="35" w:line="225" w:lineRule="auto"/>
              <w:ind w:left="123" w:right="110"/>
              <w:jc w:val="both"/>
              <w:rPr>
                <w:sz w:val="18"/>
                <w:lang w:eastAsia="ko-KR"/>
              </w:rPr>
            </w:pPr>
            <w:r>
              <w:rPr>
                <w:w w:val="90"/>
                <w:sz w:val="18"/>
                <w:lang w:eastAsia="ko-KR"/>
              </w:rPr>
              <w:t>...</w:t>
            </w:r>
            <w:r>
              <w:rPr>
                <w:spacing w:val="33"/>
                <w:sz w:val="18"/>
                <w:lang w:eastAsia="ko-KR"/>
              </w:rPr>
              <w:t xml:space="preserve"> </w:t>
            </w:r>
            <w:r>
              <w:rPr>
                <w:rFonts w:ascii="바탕체" w:eastAsia="바탕체" w:hAnsi="바탕체"/>
                <w:w w:val="90"/>
                <w:sz w:val="18"/>
                <w:lang w:eastAsia="ko-KR"/>
              </w:rPr>
              <w:t>소득이</w:t>
            </w:r>
            <w:r>
              <w:rPr>
                <w:rFonts w:ascii="바탕체" w:eastAsia="바탕체" w:hAnsi="바탕체"/>
                <w:spacing w:val="-3"/>
                <w:w w:val="90"/>
                <w:sz w:val="18"/>
                <w:lang w:eastAsia="ko-KR"/>
              </w:rPr>
              <w:t xml:space="preserve"> </w:t>
            </w:r>
            <w:r>
              <w:rPr>
                <w:rFonts w:ascii="바탕체" w:eastAsia="바탕체" w:hAnsi="바탕체"/>
                <w:w w:val="90"/>
                <w:sz w:val="18"/>
                <w:lang w:eastAsia="ko-KR"/>
              </w:rPr>
              <w:t>없거나</w:t>
            </w:r>
            <w:r>
              <w:rPr>
                <w:rFonts w:ascii="바탕체" w:eastAsia="바탕체" w:hAnsi="바탕체"/>
                <w:spacing w:val="-3"/>
                <w:w w:val="90"/>
                <w:sz w:val="18"/>
                <w:lang w:eastAsia="ko-KR"/>
              </w:rPr>
              <w:t xml:space="preserve"> </w:t>
            </w:r>
            <w:r>
              <w:rPr>
                <w:rFonts w:ascii="바탕체" w:eastAsia="바탕체" w:hAnsi="바탕체"/>
                <w:w w:val="90"/>
                <w:sz w:val="18"/>
                <w:lang w:eastAsia="ko-KR"/>
              </w:rPr>
              <w:t>적은</w:t>
            </w:r>
            <w:r>
              <w:rPr>
                <w:rFonts w:ascii="바탕체" w:eastAsia="바탕체" w:hAnsi="바탕체"/>
                <w:spacing w:val="-3"/>
                <w:w w:val="90"/>
                <w:sz w:val="18"/>
                <w:lang w:eastAsia="ko-KR"/>
              </w:rPr>
              <w:t xml:space="preserve"> </w:t>
            </w:r>
            <w:r>
              <w:rPr>
                <w:rFonts w:ascii="바탕체" w:eastAsia="바탕체" w:hAnsi="바탕체"/>
                <w:w w:val="90"/>
                <w:sz w:val="18"/>
                <w:lang w:eastAsia="ko-KR"/>
              </w:rPr>
              <w:t>노년층</w:t>
            </w:r>
            <w:r>
              <w:rPr>
                <w:rFonts w:ascii="Verdana" w:eastAsia="Verdana" w:hAnsi="Verdana"/>
                <w:i/>
                <w:w w:val="90"/>
                <w:sz w:val="18"/>
                <w:lang w:eastAsia="ko-KR"/>
              </w:rPr>
              <w:t>·</w:t>
            </w:r>
            <w:r>
              <w:rPr>
                <w:rFonts w:ascii="바탕체" w:eastAsia="바탕체" w:hAnsi="바탕체"/>
                <w:w w:val="90"/>
                <w:sz w:val="18"/>
                <w:lang w:eastAsia="ko-KR"/>
              </w:rPr>
              <w:t>장년층의</w:t>
            </w:r>
            <w:r>
              <w:rPr>
                <w:rFonts w:ascii="바탕체" w:eastAsia="바탕체" w:hAnsi="바탕체"/>
                <w:spacing w:val="-3"/>
                <w:w w:val="90"/>
                <w:sz w:val="18"/>
                <w:lang w:eastAsia="ko-KR"/>
              </w:rPr>
              <w:t xml:space="preserve"> </w:t>
            </w:r>
            <w:r>
              <w:rPr>
                <w:rFonts w:ascii="바탕체" w:eastAsia="바탕체" w:hAnsi="바탕체"/>
                <w:w w:val="90"/>
                <w:sz w:val="18"/>
                <w:lang w:eastAsia="ko-KR"/>
              </w:rPr>
              <w:t>경우에는</w:t>
            </w:r>
            <w:r>
              <w:rPr>
                <w:rFonts w:ascii="바탕체" w:eastAsia="바탕체" w:hAnsi="바탕체"/>
                <w:spacing w:val="-3"/>
                <w:w w:val="90"/>
                <w:sz w:val="18"/>
                <w:lang w:eastAsia="ko-KR"/>
              </w:rPr>
              <w:t xml:space="preserve"> </w:t>
            </w:r>
            <w:r>
              <w:rPr>
                <w:rFonts w:ascii="바탕체" w:eastAsia="바탕체" w:hAnsi="바탕체"/>
                <w:w w:val="90"/>
                <w:sz w:val="18"/>
                <w:lang w:eastAsia="ko-KR"/>
              </w:rPr>
              <w:t>종합부 동산세</w:t>
            </w:r>
            <w:r>
              <w:rPr>
                <w:rFonts w:ascii="바탕체" w:eastAsia="바탕체" w:hAnsi="바탕체"/>
                <w:spacing w:val="-6"/>
                <w:sz w:val="18"/>
                <w:lang w:eastAsia="ko-KR"/>
              </w:rPr>
              <w:t xml:space="preserve"> </w:t>
            </w:r>
            <w:r>
              <w:rPr>
                <w:rFonts w:ascii="바탕체" w:eastAsia="바탕체" w:hAnsi="바탕체"/>
                <w:w w:val="90"/>
                <w:sz w:val="18"/>
                <w:lang w:eastAsia="ko-KR"/>
              </w:rPr>
              <w:t>납부에</w:t>
            </w:r>
            <w:r>
              <w:rPr>
                <w:rFonts w:ascii="바탕체" w:eastAsia="바탕체" w:hAnsi="바탕체"/>
                <w:spacing w:val="-5"/>
                <w:sz w:val="18"/>
                <w:lang w:eastAsia="ko-KR"/>
              </w:rPr>
              <w:t xml:space="preserve"> </w:t>
            </w:r>
            <w:r>
              <w:rPr>
                <w:rFonts w:ascii="바탕체" w:eastAsia="바탕체" w:hAnsi="바탕체"/>
                <w:w w:val="90"/>
                <w:sz w:val="18"/>
                <w:lang w:eastAsia="ko-KR"/>
              </w:rPr>
              <w:t>부담을</w:t>
            </w:r>
            <w:r>
              <w:rPr>
                <w:rFonts w:ascii="바탕체" w:eastAsia="바탕체" w:hAnsi="바탕체"/>
                <w:spacing w:val="-6"/>
                <w:sz w:val="18"/>
                <w:lang w:eastAsia="ko-KR"/>
              </w:rPr>
              <w:t xml:space="preserve"> </w:t>
            </w:r>
            <w:r>
              <w:rPr>
                <w:rFonts w:ascii="바탕체" w:eastAsia="바탕체" w:hAnsi="바탕체"/>
                <w:w w:val="90"/>
                <w:sz w:val="18"/>
                <w:lang w:eastAsia="ko-KR"/>
              </w:rPr>
              <w:t>갖는</w:t>
            </w:r>
            <w:r>
              <w:rPr>
                <w:rFonts w:ascii="바탕체" w:eastAsia="바탕체" w:hAnsi="바탕체"/>
                <w:spacing w:val="-5"/>
                <w:sz w:val="18"/>
                <w:lang w:eastAsia="ko-KR"/>
              </w:rPr>
              <w:t xml:space="preserve"> </w:t>
            </w:r>
            <w:r>
              <w:rPr>
                <w:rFonts w:ascii="바탕체" w:eastAsia="바탕체" w:hAnsi="바탕체"/>
                <w:w w:val="90"/>
                <w:sz w:val="18"/>
                <w:lang w:eastAsia="ko-KR"/>
              </w:rPr>
              <w:t>경우도</w:t>
            </w:r>
            <w:r>
              <w:rPr>
                <w:rFonts w:ascii="바탕체" w:eastAsia="바탕체" w:hAnsi="바탕체"/>
                <w:spacing w:val="-6"/>
                <w:sz w:val="18"/>
                <w:lang w:eastAsia="ko-KR"/>
              </w:rPr>
              <w:t xml:space="preserve"> </w:t>
            </w:r>
            <w:r>
              <w:rPr>
                <w:rFonts w:ascii="바탕체" w:eastAsia="바탕체" w:hAnsi="바탕체"/>
                <w:w w:val="90"/>
                <w:sz w:val="18"/>
                <w:lang w:eastAsia="ko-KR"/>
              </w:rPr>
              <w:t>있는</w:t>
            </w:r>
            <w:r>
              <w:rPr>
                <w:rFonts w:ascii="바탕체" w:eastAsia="바탕체" w:hAnsi="바탕체"/>
                <w:spacing w:val="-5"/>
                <w:sz w:val="18"/>
                <w:lang w:eastAsia="ko-KR"/>
              </w:rPr>
              <w:t xml:space="preserve"> </w:t>
            </w:r>
            <w:r>
              <w:rPr>
                <w:rFonts w:ascii="바탕체" w:eastAsia="바탕체" w:hAnsi="바탕체"/>
                <w:w w:val="90"/>
                <w:sz w:val="18"/>
                <w:lang w:eastAsia="ko-KR"/>
              </w:rPr>
              <w:t>것으로</w:t>
            </w:r>
            <w:r>
              <w:rPr>
                <w:rFonts w:ascii="바탕체" w:eastAsia="바탕체" w:hAnsi="바탕체"/>
                <w:spacing w:val="-6"/>
                <w:sz w:val="18"/>
                <w:lang w:eastAsia="ko-KR"/>
              </w:rPr>
              <w:t xml:space="preserve"> </w:t>
            </w:r>
            <w:r>
              <w:rPr>
                <w:rFonts w:ascii="바탕체" w:eastAsia="바탕체" w:hAnsi="바탕체"/>
                <w:spacing w:val="-4"/>
                <w:w w:val="90"/>
                <w:sz w:val="18"/>
                <w:lang w:eastAsia="ko-KR"/>
              </w:rPr>
              <w:t>파악됨</w:t>
            </w:r>
            <w:r>
              <w:rPr>
                <w:spacing w:val="-4"/>
                <w:w w:val="90"/>
                <w:sz w:val="18"/>
                <w:lang w:eastAsia="ko-KR"/>
              </w:rPr>
              <w:t>.</w:t>
            </w:r>
          </w:p>
          <w:p w14:paraId="228F2F1E" w14:textId="77777777" w:rsidR="00832031" w:rsidRDefault="00000000">
            <w:pPr>
              <w:pStyle w:val="TableParagraph"/>
              <w:spacing w:line="23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이에</w:t>
            </w:r>
            <w:r>
              <w:rPr>
                <w:rFonts w:ascii="바탕체" w:eastAsia="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주택담보노후연금의</w:t>
            </w:r>
            <w:r>
              <w:rPr>
                <w:rFonts w:ascii="바탕체" w:eastAsia="바탕체"/>
                <w:spacing w:val="-11"/>
                <w:sz w:val="18"/>
                <w:lang w:eastAsia="ko-KR"/>
              </w:rPr>
              <w:t xml:space="preserve"> </w:t>
            </w:r>
            <w:r>
              <w:rPr>
                <w:rFonts w:ascii="바탕체" w:eastAsia="바탕체"/>
                <w:spacing w:val="-12"/>
                <w:sz w:val="18"/>
                <w:lang w:eastAsia="ko-KR"/>
              </w:rPr>
              <w:t>가입</w:t>
            </w:r>
            <w:r>
              <w:rPr>
                <w:rFonts w:ascii="바탕체" w:eastAsia="바탕체"/>
                <w:spacing w:val="-10"/>
                <w:sz w:val="18"/>
                <w:lang w:eastAsia="ko-KR"/>
              </w:rPr>
              <w:t xml:space="preserve"> </w:t>
            </w:r>
            <w:r>
              <w:rPr>
                <w:rFonts w:ascii="바탕체" w:eastAsia="바탕체"/>
                <w:spacing w:val="-12"/>
                <w:sz w:val="18"/>
                <w:lang w:eastAsia="ko-KR"/>
              </w:rPr>
              <w:t>기준이</w:t>
            </w:r>
            <w:r>
              <w:rPr>
                <w:rFonts w:ascii="바탕체" w:eastAsia="바탕체"/>
                <w:spacing w:val="-11"/>
                <w:sz w:val="18"/>
                <w:lang w:eastAsia="ko-KR"/>
              </w:rPr>
              <w:t xml:space="preserve"> </w:t>
            </w:r>
            <w:r>
              <w:rPr>
                <w:rFonts w:ascii="바탕체" w:eastAsia="바탕체"/>
                <w:spacing w:val="-12"/>
                <w:sz w:val="18"/>
                <w:lang w:eastAsia="ko-KR"/>
              </w:rPr>
              <w:t>되는</w:t>
            </w:r>
            <w:r>
              <w:rPr>
                <w:rFonts w:ascii="바탕체" w:eastAsia="바탕체"/>
                <w:spacing w:val="-10"/>
                <w:sz w:val="18"/>
                <w:lang w:eastAsia="ko-KR"/>
              </w:rPr>
              <w:t xml:space="preserve"> </w:t>
            </w:r>
            <w:r>
              <w:rPr>
                <w:rFonts w:ascii="바탕체" w:eastAsia="바탕체"/>
                <w:spacing w:val="-12"/>
                <w:sz w:val="18"/>
                <w:lang w:eastAsia="ko-KR"/>
              </w:rPr>
              <w:t xml:space="preserve">주택가 </w:t>
            </w:r>
            <w:r>
              <w:rPr>
                <w:rFonts w:ascii="바탕체" w:eastAsia="바탕체"/>
                <w:spacing w:val="-6"/>
                <w:sz w:val="18"/>
                <w:lang w:eastAsia="ko-KR"/>
              </w:rPr>
              <w:t>격의</w:t>
            </w:r>
            <w:r>
              <w:rPr>
                <w:rFonts w:ascii="바탕체" w:eastAsia="바탕체"/>
                <w:spacing w:val="-17"/>
                <w:sz w:val="18"/>
                <w:lang w:eastAsia="ko-KR"/>
              </w:rPr>
              <w:t xml:space="preserve"> </w:t>
            </w:r>
            <w:r>
              <w:rPr>
                <w:rFonts w:ascii="바탕체" w:eastAsia="바탕체"/>
                <w:spacing w:val="-6"/>
                <w:sz w:val="18"/>
                <w:lang w:eastAsia="ko-KR"/>
              </w:rPr>
              <w:t>상한에</w:t>
            </w:r>
            <w:r>
              <w:rPr>
                <w:rFonts w:ascii="바탕체" w:eastAsia="바탕체"/>
                <w:spacing w:val="-16"/>
                <w:sz w:val="18"/>
                <w:lang w:eastAsia="ko-KR"/>
              </w:rPr>
              <w:t xml:space="preserve"> </w:t>
            </w:r>
            <w:r>
              <w:rPr>
                <w:rFonts w:ascii="바탕체" w:eastAsia="바탕체"/>
                <w:spacing w:val="-6"/>
                <w:sz w:val="18"/>
                <w:lang w:eastAsia="ko-KR"/>
              </w:rPr>
              <w:t>제한요건을</w:t>
            </w:r>
            <w:r>
              <w:rPr>
                <w:rFonts w:ascii="바탕체" w:eastAsia="바탕체"/>
                <w:spacing w:val="-17"/>
                <w:sz w:val="18"/>
                <w:lang w:eastAsia="ko-KR"/>
              </w:rPr>
              <w:t xml:space="preserve"> </w:t>
            </w:r>
            <w:r>
              <w:rPr>
                <w:rFonts w:ascii="바탕체" w:eastAsia="바탕체"/>
                <w:spacing w:val="-6"/>
                <w:sz w:val="18"/>
                <w:lang w:eastAsia="ko-KR"/>
              </w:rPr>
              <w:t>두지</w:t>
            </w:r>
            <w:r>
              <w:rPr>
                <w:rFonts w:ascii="바탕체" w:eastAsia="바탕체"/>
                <w:spacing w:val="-16"/>
                <w:sz w:val="18"/>
                <w:lang w:eastAsia="ko-KR"/>
              </w:rPr>
              <w:t xml:space="preserve"> </w:t>
            </w:r>
            <w:r>
              <w:rPr>
                <w:rFonts w:ascii="바탕체" w:eastAsia="바탕체"/>
                <w:spacing w:val="-6"/>
                <w:sz w:val="18"/>
                <w:lang w:eastAsia="ko-KR"/>
              </w:rPr>
              <w:t>않도록</w:t>
            </w:r>
            <w:r>
              <w:rPr>
                <w:rFonts w:ascii="바탕체" w:eastAsia="바탕체"/>
                <w:spacing w:val="-17"/>
                <w:sz w:val="18"/>
                <w:lang w:eastAsia="ko-KR"/>
              </w:rPr>
              <w:t xml:space="preserve"> </w:t>
            </w:r>
            <w:r>
              <w:rPr>
                <w:rFonts w:ascii="바탕체" w:eastAsia="바탕체"/>
                <w:spacing w:val="-6"/>
                <w:sz w:val="18"/>
                <w:lang w:eastAsia="ko-KR"/>
              </w:rPr>
              <w:t>하되</w:t>
            </w:r>
            <w:r>
              <w:rPr>
                <w:spacing w:val="-6"/>
                <w:sz w:val="18"/>
                <w:lang w:eastAsia="ko-KR"/>
              </w:rPr>
              <w:t>,</w:t>
            </w:r>
            <w:r>
              <w:rPr>
                <w:spacing w:val="-5"/>
                <w:sz w:val="18"/>
                <w:lang w:eastAsia="ko-KR"/>
              </w:rPr>
              <w:t xml:space="preserve"> </w:t>
            </w:r>
            <w:r>
              <w:rPr>
                <w:spacing w:val="-6"/>
                <w:sz w:val="18"/>
                <w:lang w:eastAsia="ko-KR"/>
              </w:rPr>
              <w:t>...</w:t>
            </w:r>
            <w:r>
              <w:rPr>
                <w:spacing w:val="-5"/>
                <w:sz w:val="18"/>
                <w:lang w:eastAsia="ko-KR"/>
              </w:rPr>
              <w:t xml:space="preserve"> </w:t>
            </w:r>
            <w:r>
              <w:rPr>
                <w:spacing w:val="-6"/>
                <w:sz w:val="18"/>
              </w:rPr>
              <w:t>(. .</w:t>
            </w:r>
            <w:r>
              <w:rPr>
                <w:spacing w:val="-5"/>
                <w:sz w:val="18"/>
              </w:rPr>
              <w:t xml:space="preserve"> </w:t>
            </w:r>
            <w:r>
              <w:rPr>
                <w:spacing w:val="-6"/>
                <w:sz w:val="18"/>
              </w:rPr>
              <w:t>.</w:t>
            </w:r>
            <w:r>
              <w:rPr>
                <w:spacing w:val="-5"/>
                <w:sz w:val="18"/>
              </w:rPr>
              <w:t xml:space="preserve"> </w:t>
            </w:r>
            <w:r>
              <w:rPr>
                <w:spacing w:val="-6"/>
                <w:sz w:val="18"/>
              </w:rPr>
              <w:t>It</w:t>
            </w:r>
            <w:r>
              <w:rPr>
                <w:spacing w:val="-2"/>
                <w:sz w:val="18"/>
              </w:rPr>
              <w:t xml:space="preserve"> </w:t>
            </w:r>
            <w:r>
              <w:rPr>
                <w:spacing w:val="-6"/>
                <w:sz w:val="18"/>
              </w:rPr>
              <w:t>has</w:t>
            </w:r>
            <w:r>
              <w:rPr>
                <w:sz w:val="18"/>
              </w:rPr>
              <w:t xml:space="preserve"> been</w:t>
            </w:r>
            <w:r>
              <w:rPr>
                <w:spacing w:val="-6"/>
                <w:sz w:val="18"/>
              </w:rPr>
              <w:t xml:space="preserve"> </w:t>
            </w:r>
            <w:r>
              <w:rPr>
                <w:sz w:val="18"/>
              </w:rPr>
              <w:t>observed</w:t>
            </w:r>
            <w:r>
              <w:rPr>
                <w:spacing w:val="-6"/>
                <w:sz w:val="18"/>
              </w:rPr>
              <w:t xml:space="preserve"> </w:t>
            </w:r>
            <w:r>
              <w:rPr>
                <w:sz w:val="18"/>
              </w:rPr>
              <w:t>that</w:t>
            </w:r>
            <w:r>
              <w:rPr>
                <w:spacing w:val="-5"/>
                <w:sz w:val="18"/>
              </w:rPr>
              <w:t xml:space="preserve"> </w:t>
            </w:r>
            <w:r>
              <w:rPr>
                <w:sz w:val="18"/>
              </w:rPr>
              <w:t>some</w:t>
            </w:r>
            <w:r>
              <w:rPr>
                <w:spacing w:val="-5"/>
                <w:sz w:val="18"/>
              </w:rPr>
              <w:t xml:space="preserve"> </w:t>
            </w:r>
            <w:r>
              <w:rPr>
                <w:sz w:val="18"/>
              </w:rPr>
              <w:t>elderly</w:t>
            </w:r>
            <w:r>
              <w:rPr>
                <w:spacing w:val="-6"/>
                <w:sz w:val="18"/>
              </w:rPr>
              <w:t xml:space="preserve"> </w:t>
            </w:r>
            <w:r>
              <w:rPr>
                <w:sz w:val="18"/>
              </w:rPr>
              <w:t>and</w:t>
            </w:r>
            <w:r>
              <w:rPr>
                <w:spacing w:val="-5"/>
                <w:sz w:val="18"/>
              </w:rPr>
              <w:t xml:space="preserve"> </w:t>
            </w:r>
            <w:r>
              <w:rPr>
                <w:sz w:val="18"/>
              </w:rPr>
              <w:t>middle-aged</w:t>
            </w:r>
            <w:r>
              <w:rPr>
                <w:spacing w:val="-5"/>
                <w:sz w:val="18"/>
              </w:rPr>
              <w:t xml:space="preserve"> </w:t>
            </w:r>
            <w:r>
              <w:rPr>
                <w:spacing w:val="-2"/>
                <w:sz w:val="18"/>
              </w:rPr>
              <w:t>individu-</w:t>
            </w:r>
          </w:p>
          <w:p w14:paraId="6A0F6165" w14:textId="77777777" w:rsidR="00832031" w:rsidRDefault="00000000">
            <w:pPr>
              <w:pStyle w:val="TableParagraph"/>
              <w:spacing w:before="6" w:line="254" w:lineRule="auto"/>
              <w:ind w:left="123" w:right="110"/>
              <w:jc w:val="both"/>
              <w:rPr>
                <w:sz w:val="18"/>
              </w:rPr>
            </w:pPr>
            <w:r>
              <w:rPr>
                <w:sz w:val="18"/>
              </w:rPr>
              <w:t>als with little or no income experience a burden in paying the</w:t>
            </w:r>
            <w:r>
              <w:rPr>
                <w:spacing w:val="-10"/>
                <w:sz w:val="18"/>
              </w:rPr>
              <w:t xml:space="preserve"> </w:t>
            </w:r>
            <w:r>
              <w:rPr>
                <w:sz w:val="18"/>
              </w:rPr>
              <w:t>Comprehensive</w:t>
            </w:r>
            <w:r>
              <w:rPr>
                <w:spacing w:val="-9"/>
                <w:sz w:val="18"/>
              </w:rPr>
              <w:t xml:space="preserve"> </w:t>
            </w:r>
            <w:r>
              <w:rPr>
                <w:sz w:val="18"/>
              </w:rPr>
              <w:t>Real</w:t>
            </w:r>
            <w:r>
              <w:rPr>
                <w:spacing w:val="-9"/>
                <w:sz w:val="18"/>
              </w:rPr>
              <w:t xml:space="preserve"> </w:t>
            </w:r>
            <w:r>
              <w:rPr>
                <w:sz w:val="18"/>
              </w:rPr>
              <w:t>Estate</w:t>
            </w:r>
            <w:r>
              <w:rPr>
                <w:spacing w:val="-10"/>
                <w:sz w:val="18"/>
              </w:rPr>
              <w:t xml:space="preserve"> </w:t>
            </w:r>
            <w:r>
              <w:rPr>
                <w:sz w:val="18"/>
              </w:rPr>
              <w:t>Holding</w:t>
            </w:r>
            <w:r>
              <w:rPr>
                <w:spacing w:val="-9"/>
                <w:sz w:val="18"/>
              </w:rPr>
              <w:t xml:space="preserve"> </w:t>
            </w:r>
            <w:r>
              <w:rPr>
                <w:sz w:val="18"/>
              </w:rPr>
              <w:t>Tax.</w:t>
            </w:r>
            <w:r>
              <w:rPr>
                <w:spacing w:val="64"/>
                <w:w w:val="150"/>
                <w:sz w:val="18"/>
              </w:rPr>
              <w:t xml:space="preserve">  </w:t>
            </w:r>
            <w:r>
              <w:rPr>
                <w:spacing w:val="-2"/>
                <w:sz w:val="18"/>
              </w:rPr>
              <w:t>Therefore,</w:t>
            </w:r>
          </w:p>
          <w:p w14:paraId="6B18552D" w14:textId="77777777" w:rsidR="00832031" w:rsidRDefault="00000000">
            <w:pPr>
              <w:pStyle w:val="TableParagraph"/>
              <w:spacing w:line="254" w:lineRule="auto"/>
              <w:ind w:left="123" w:right="110"/>
              <w:jc w:val="both"/>
              <w:rPr>
                <w:sz w:val="18"/>
              </w:rPr>
            </w:pPr>
            <w:r>
              <w:rPr>
                <w:sz w:val="18"/>
              </w:rPr>
              <w:t>the</w:t>
            </w:r>
            <w:r>
              <w:rPr>
                <w:spacing w:val="-2"/>
                <w:sz w:val="18"/>
              </w:rPr>
              <w:t xml:space="preserve"> </w:t>
            </w:r>
            <w:r>
              <w:rPr>
                <w:sz w:val="18"/>
              </w:rPr>
              <w:t>measure</w:t>
            </w:r>
            <w:r>
              <w:rPr>
                <w:spacing w:val="-2"/>
                <w:sz w:val="18"/>
              </w:rPr>
              <w:t xml:space="preserve"> </w:t>
            </w:r>
            <w:r>
              <w:rPr>
                <w:sz w:val="18"/>
              </w:rPr>
              <w:t>stipulates</w:t>
            </w:r>
            <w:r>
              <w:rPr>
                <w:spacing w:val="-2"/>
                <w:sz w:val="18"/>
              </w:rPr>
              <w:t xml:space="preserve"> </w:t>
            </w:r>
            <w:r>
              <w:rPr>
                <w:sz w:val="18"/>
              </w:rPr>
              <w:t>that</w:t>
            </w:r>
            <w:r>
              <w:rPr>
                <w:spacing w:val="-2"/>
                <w:sz w:val="18"/>
              </w:rPr>
              <w:t xml:space="preserve"> </w:t>
            </w:r>
            <w:r>
              <w:rPr>
                <w:sz w:val="18"/>
              </w:rPr>
              <w:t>no</w:t>
            </w:r>
            <w:r>
              <w:rPr>
                <w:spacing w:val="-2"/>
                <w:sz w:val="18"/>
              </w:rPr>
              <w:t xml:space="preserve"> </w:t>
            </w:r>
            <w:r>
              <w:rPr>
                <w:sz w:val="18"/>
              </w:rPr>
              <w:t>upper</w:t>
            </w:r>
            <w:r>
              <w:rPr>
                <w:spacing w:val="-2"/>
                <w:sz w:val="18"/>
              </w:rPr>
              <w:t xml:space="preserve"> </w:t>
            </w:r>
            <w:r>
              <w:rPr>
                <w:sz w:val="18"/>
              </w:rPr>
              <w:t>limit</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imposed on</w:t>
            </w:r>
            <w:r>
              <w:rPr>
                <w:spacing w:val="-12"/>
                <w:sz w:val="18"/>
              </w:rPr>
              <w:t xml:space="preserve"> </w:t>
            </w:r>
            <w:r>
              <w:rPr>
                <w:sz w:val="18"/>
              </w:rPr>
              <w:t>the</w:t>
            </w:r>
            <w:r>
              <w:rPr>
                <w:spacing w:val="-11"/>
                <w:sz w:val="18"/>
              </w:rPr>
              <w:t xml:space="preserve"> </w:t>
            </w:r>
            <w:r>
              <w:rPr>
                <w:sz w:val="18"/>
              </w:rPr>
              <w:t>home</w:t>
            </w:r>
            <w:r>
              <w:rPr>
                <w:spacing w:val="-11"/>
                <w:sz w:val="18"/>
              </w:rPr>
              <w:t xml:space="preserve"> </w:t>
            </w:r>
            <w:r>
              <w:rPr>
                <w:sz w:val="18"/>
              </w:rPr>
              <w:t>price</w:t>
            </w:r>
            <w:r>
              <w:rPr>
                <w:spacing w:val="-11"/>
                <w:sz w:val="18"/>
              </w:rPr>
              <w:t xml:space="preserve"> </w:t>
            </w:r>
            <w:r>
              <w:rPr>
                <w:sz w:val="18"/>
              </w:rPr>
              <w:t>serving</w:t>
            </w:r>
            <w:r>
              <w:rPr>
                <w:spacing w:val="-12"/>
                <w:sz w:val="18"/>
              </w:rPr>
              <w:t xml:space="preserve"> </w:t>
            </w:r>
            <w:r>
              <w:rPr>
                <w:sz w:val="18"/>
              </w:rPr>
              <w:t>as</w:t>
            </w:r>
            <w:r>
              <w:rPr>
                <w:spacing w:val="-11"/>
                <w:sz w:val="18"/>
              </w:rPr>
              <w:t xml:space="preserve"> </w:t>
            </w:r>
            <w:r>
              <w:rPr>
                <w:sz w:val="18"/>
              </w:rPr>
              <w:t>the</w:t>
            </w:r>
            <w:r>
              <w:rPr>
                <w:spacing w:val="-11"/>
                <w:sz w:val="18"/>
              </w:rPr>
              <w:t xml:space="preserve"> </w:t>
            </w:r>
            <w:r>
              <w:rPr>
                <w:sz w:val="18"/>
              </w:rPr>
              <w:t>eligibility</w:t>
            </w:r>
            <w:r>
              <w:rPr>
                <w:spacing w:val="-11"/>
                <w:sz w:val="18"/>
              </w:rPr>
              <w:t xml:space="preserve"> </w:t>
            </w:r>
            <w:r>
              <w:rPr>
                <w:sz w:val="18"/>
              </w:rPr>
              <w:t>criterion</w:t>
            </w:r>
            <w:r>
              <w:rPr>
                <w:spacing w:val="-12"/>
                <w:sz w:val="18"/>
              </w:rPr>
              <w:t xml:space="preserve"> </w:t>
            </w:r>
            <w:r>
              <w:rPr>
                <w:sz w:val="18"/>
              </w:rPr>
              <w:t>for</w:t>
            </w:r>
            <w:r>
              <w:rPr>
                <w:spacing w:val="-11"/>
                <w:sz w:val="18"/>
              </w:rPr>
              <w:t xml:space="preserve"> </w:t>
            </w:r>
            <w:r>
              <w:rPr>
                <w:sz w:val="18"/>
              </w:rPr>
              <w:t>sub-scribing to the reverse mortgage loan system)</w:t>
            </w:r>
          </w:p>
        </w:tc>
      </w:tr>
    </w:tbl>
    <w:p w14:paraId="5649C262"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66B315F2"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EC39288" w14:textId="77777777">
        <w:trPr>
          <w:trHeight w:val="594"/>
        </w:trPr>
        <w:tc>
          <w:tcPr>
            <w:tcW w:w="2515" w:type="dxa"/>
          </w:tcPr>
          <w:p w14:paraId="7F5DD7C7"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E2BD897"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320F6E5"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2AC6119"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A15AE8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CD4AB6F" w14:textId="77777777" w:rsidR="00832031" w:rsidRDefault="00000000">
            <w:pPr>
              <w:pStyle w:val="TableParagraph"/>
              <w:spacing w:before="79"/>
              <w:ind w:left="429"/>
              <w:jc w:val="left"/>
              <w:rPr>
                <w:b/>
                <w:sz w:val="18"/>
              </w:rPr>
            </w:pPr>
            <w:r>
              <w:rPr>
                <w:b/>
                <w:spacing w:val="-2"/>
                <w:sz w:val="18"/>
              </w:rPr>
              <w:t>(Sponsor)</w:t>
            </w:r>
          </w:p>
        </w:tc>
        <w:tc>
          <w:tcPr>
            <w:tcW w:w="4498" w:type="dxa"/>
          </w:tcPr>
          <w:p w14:paraId="45C1A4FB"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30E2FAFD"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9B95AC8" w14:textId="77777777">
        <w:trPr>
          <w:trHeight w:val="2049"/>
        </w:trPr>
        <w:tc>
          <w:tcPr>
            <w:tcW w:w="2515" w:type="dxa"/>
          </w:tcPr>
          <w:p w14:paraId="7FD91DFB"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국민체육진흥법 일부개정법률 </w:t>
            </w:r>
            <w:r>
              <w:rPr>
                <w:rFonts w:ascii="바탕체" w:eastAsia="바탕체"/>
                <w:sz w:val="18"/>
              </w:rPr>
              <w:t>안</w:t>
            </w:r>
            <w:r>
              <w:rPr>
                <w:sz w:val="18"/>
              </w:rPr>
              <w:t xml:space="preserve">(Partial Amendment to the </w:t>
            </w:r>
            <w:r>
              <w:rPr>
                <w:spacing w:val="-2"/>
                <w:sz w:val="18"/>
              </w:rPr>
              <w:t>National</w:t>
            </w:r>
            <w:r>
              <w:rPr>
                <w:spacing w:val="2"/>
                <w:sz w:val="18"/>
              </w:rPr>
              <w:t xml:space="preserve"> </w:t>
            </w:r>
            <w:r>
              <w:rPr>
                <w:spacing w:val="-2"/>
                <w:sz w:val="18"/>
              </w:rPr>
              <w:t>Sports</w:t>
            </w:r>
            <w:r>
              <w:rPr>
                <w:spacing w:val="2"/>
                <w:sz w:val="18"/>
              </w:rPr>
              <w:t xml:space="preserve"> </w:t>
            </w:r>
            <w:r>
              <w:rPr>
                <w:spacing w:val="-2"/>
                <w:sz w:val="18"/>
              </w:rPr>
              <w:t>Promotion</w:t>
            </w:r>
            <w:r>
              <w:rPr>
                <w:spacing w:val="2"/>
                <w:sz w:val="18"/>
              </w:rPr>
              <w:t xml:space="preserve"> </w:t>
            </w:r>
            <w:r>
              <w:rPr>
                <w:spacing w:val="-4"/>
                <w:sz w:val="18"/>
              </w:rPr>
              <w:t>Act)</w:t>
            </w:r>
          </w:p>
        </w:tc>
        <w:tc>
          <w:tcPr>
            <w:tcW w:w="1324" w:type="dxa"/>
          </w:tcPr>
          <w:p w14:paraId="47601753" w14:textId="77777777" w:rsidR="00832031" w:rsidRDefault="00000000">
            <w:pPr>
              <w:pStyle w:val="TableParagraph"/>
              <w:spacing w:before="39"/>
              <w:ind w:left="8" w:right="1"/>
              <w:rPr>
                <w:sz w:val="18"/>
              </w:rPr>
            </w:pPr>
            <w:r>
              <w:rPr>
                <w:spacing w:val="-2"/>
                <w:sz w:val="18"/>
              </w:rPr>
              <w:t>2112700</w:t>
            </w:r>
          </w:p>
        </w:tc>
        <w:tc>
          <w:tcPr>
            <w:tcW w:w="1607" w:type="dxa"/>
          </w:tcPr>
          <w:p w14:paraId="4C6BAFA1" w14:textId="77777777" w:rsidR="00832031" w:rsidRDefault="00000000">
            <w:pPr>
              <w:pStyle w:val="TableParagraph"/>
              <w:spacing w:before="24"/>
              <w:ind w:left="598" w:right="157" w:hanging="430"/>
              <w:jc w:val="left"/>
              <w:rPr>
                <w:sz w:val="18"/>
              </w:rPr>
            </w:pPr>
            <w:r>
              <w:rPr>
                <w:rFonts w:ascii="바탕체" w:eastAsia="바탕체"/>
                <w:spacing w:val="-4"/>
                <w:sz w:val="18"/>
              </w:rPr>
              <w:t>최종윤</w:t>
            </w:r>
            <w:r>
              <w:rPr>
                <w:spacing w:val="-4"/>
                <w:sz w:val="18"/>
              </w:rPr>
              <w:t xml:space="preserve">(Jongyoon </w:t>
            </w:r>
            <w:r>
              <w:rPr>
                <w:spacing w:val="-2"/>
                <w:sz w:val="18"/>
              </w:rPr>
              <w:t>Choi)</w:t>
            </w:r>
          </w:p>
        </w:tc>
        <w:tc>
          <w:tcPr>
            <w:tcW w:w="4498" w:type="dxa"/>
          </w:tcPr>
          <w:p w14:paraId="5A3DA394" w14:textId="77777777" w:rsidR="00832031" w:rsidRDefault="00000000">
            <w:pPr>
              <w:pStyle w:val="TableParagraph"/>
              <w:spacing w:before="24" w:line="242" w:lineRule="auto"/>
              <w:ind w:left="123" w:right="110"/>
              <w:jc w:val="both"/>
              <w:rPr>
                <w:sz w:val="18"/>
              </w:rPr>
            </w:pPr>
            <w:r>
              <w:rPr>
                <w:w w:val="90"/>
                <w:sz w:val="18"/>
                <w:lang w:eastAsia="ko-KR"/>
              </w:rPr>
              <w:t>...</w:t>
            </w:r>
            <w:r>
              <w:rPr>
                <w:spacing w:val="11"/>
                <w:sz w:val="18"/>
                <w:lang w:eastAsia="ko-KR"/>
              </w:rPr>
              <w:t xml:space="preserve"> </w:t>
            </w:r>
            <w:r>
              <w:rPr>
                <w:rFonts w:ascii="바탕체" w:eastAsia="바탕체" w:hAnsi="바탕체"/>
                <w:w w:val="90"/>
                <w:sz w:val="18"/>
                <w:lang w:eastAsia="ko-KR"/>
              </w:rPr>
              <w:t>국가와</w:t>
            </w:r>
            <w:r>
              <w:rPr>
                <w:rFonts w:ascii="바탕체" w:eastAsia="바탕체" w:hAnsi="바탕체"/>
                <w:spacing w:val="-13"/>
                <w:w w:val="90"/>
                <w:sz w:val="18"/>
                <w:lang w:eastAsia="ko-KR"/>
              </w:rPr>
              <w:t xml:space="preserve"> </w:t>
            </w:r>
            <w:r>
              <w:rPr>
                <w:rFonts w:ascii="바탕체" w:eastAsia="바탕체" w:hAnsi="바탕체"/>
                <w:w w:val="90"/>
                <w:sz w:val="18"/>
                <w:lang w:eastAsia="ko-KR"/>
              </w:rPr>
              <w:t>지방자치단체가</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노인</w:t>
            </w:r>
            <w:r>
              <w:rPr>
                <w:rFonts w:ascii="바탕체" w:eastAsia="바탕체" w:hAnsi="바탕체"/>
                <w:spacing w:val="-13"/>
                <w:w w:val="90"/>
                <w:sz w:val="18"/>
                <w:lang w:eastAsia="ko-KR"/>
              </w:rPr>
              <w:t xml:space="preserve"> </w:t>
            </w:r>
            <w:r>
              <w:rPr>
                <w:rFonts w:ascii="바탕체" w:eastAsia="바탕체" w:hAnsi="바탕체"/>
                <w:w w:val="90"/>
                <w:sz w:val="18"/>
                <w:lang w:eastAsia="ko-KR"/>
              </w:rPr>
              <w:t>건강의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유지</w:t>
            </w:r>
            <w:r>
              <w:rPr>
                <w:rFonts w:ascii="바탕체" w:eastAsia="바탕체" w:hAnsi="바탕체"/>
                <w:spacing w:val="-13"/>
                <w:w w:val="90"/>
                <w:sz w:val="18"/>
                <w:lang w:eastAsia="ko-KR"/>
              </w:rPr>
              <w:t xml:space="preserve"> </w:t>
            </w:r>
            <w:r>
              <w:rPr>
                <w:rFonts w:ascii="바탕체" w:eastAsia="바탕체" w:hAnsi="바탕체"/>
                <w:w w:val="90"/>
                <w:sz w:val="18"/>
                <w:lang w:eastAsia="ko-KR"/>
              </w:rPr>
              <w:t>및</w:t>
            </w:r>
            <w:r>
              <w:rPr>
                <w:rFonts w:ascii="바탕체" w:eastAsia="바탕체" w:hAnsi="바탕체"/>
                <w:spacing w:val="-14"/>
                <w:w w:val="90"/>
                <w:sz w:val="18"/>
                <w:lang w:eastAsia="ko-KR"/>
              </w:rPr>
              <w:t xml:space="preserve"> </w:t>
            </w:r>
            <w:r>
              <w:rPr>
                <w:rFonts w:ascii="바탕체" w:eastAsia="바탕체" w:hAnsi="바탕체"/>
                <w:w w:val="90"/>
                <w:sz w:val="18"/>
                <w:lang w:eastAsia="ko-KR"/>
              </w:rPr>
              <w:t>증진을</w:t>
            </w:r>
            <w:r>
              <w:rPr>
                <w:rFonts w:ascii="바탕체" w:eastAsia="바탕체" w:hAnsi="바탕체"/>
                <w:spacing w:val="-13"/>
                <w:w w:val="90"/>
                <w:sz w:val="18"/>
                <w:lang w:eastAsia="ko-KR"/>
              </w:rPr>
              <w:t xml:space="preserve"> </w:t>
            </w:r>
            <w:r>
              <w:rPr>
                <w:rFonts w:ascii="바탕체" w:eastAsia="바탕체" w:hAnsi="바탕체"/>
                <w:w w:val="90"/>
                <w:sz w:val="18"/>
                <w:lang w:eastAsia="ko-KR"/>
              </w:rPr>
              <w:t>위 하여 노인스포츠지도사 및 맞춤 체육활동 프로그램을 운 영하거나</w:t>
            </w:r>
            <w:r>
              <w:rPr>
                <w:rFonts w:ascii="바탕체" w:eastAsia="바탕체" w:hAnsi="바탕체"/>
                <w:spacing w:val="-14"/>
                <w:w w:val="90"/>
                <w:sz w:val="18"/>
                <w:lang w:eastAsia="ko-KR"/>
              </w:rPr>
              <w:t xml:space="preserve"> </w:t>
            </w:r>
            <w:r>
              <w:rPr>
                <w:rFonts w:ascii="바탕체" w:eastAsia="바탕체" w:hAnsi="바탕체"/>
                <w:w w:val="90"/>
                <w:sz w:val="18"/>
                <w:lang w:eastAsia="ko-KR"/>
              </w:rPr>
              <w:t>그</w:t>
            </w:r>
            <w:r>
              <w:rPr>
                <w:rFonts w:ascii="바탕체" w:eastAsia="바탕체" w:hAnsi="바탕체"/>
                <w:spacing w:val="-13"/>
                <w:w w:val="90"/>
                <w:sz w:val="18"/>
                <w:lang w:eastAsia="ko-KR"/>
              </w:rPr>
              <w:t xml:space="preserve"> </w:t>
            </w:r>
            <w:r>
              <w:rPr>
                <w:rFonts w:ascii="바탕체" w:eastAsia="바탕체" w:hAnsi="바탕체"/>
                <w:w w:val="90"/>
                <w:sz w:val="18"/>
                <w:lang w:eastAsia="ko-KR"/>
              </w:rPr>
              <w:t>운영에</w:t>
            </w:r>
            <w:r>
              <w:rPr>
                <w:rFonts w:ascii="바탕체" w:eastAsia="바탕체" w:hAnsi="바탕체"/>
                <w:spacing w:val="-14"/>
                <w:w w:val="90"/>
                <w:sz w:val="18"/>
                <w:lang w:eastAsia="ko-KR"/>
              </w:rPr>
              <w:t xml:space="preserve"> </w:t>
            </w:r>
            <w:r>
              <w:rPr>
                <w:rFonts w:ascii="바탕체" w:eastAsia="바탕체" w:hAnsi="바탕체"/>
                <w:w w:val="90"/>
                <w:sz w:val="18"/>
                <w:lang w:eastAsia="ko-KR"/>
              </w:rPr>
              <w:t>필요한</w:t>
            </w:r>
            <w:r>
              <w:rPr>
                <w:rFonts w:ascii="바탕체" w:eastAsia="바탕체" w:hAnsi="바탕체"/>
                <w:spacing w:val="-13"/>
                <w:w w:val="90"/>
                <w:sz w:val="18"/>
                <w:lang w:eastAsia="ko-KR"/>
              </w:rPr>
              <w:t xml:space="preserve"> </w:t>
            </w:r>
            <w:r>
              <w:rPr>
                <w:rFonts w:ascii="바탕체" w:eastAsia="바탕체" w:hAnsi="바탕체"/>
                <w:w w:val="90"/>
                <w:sz w:val="18"/>
                <w:lang w:eastAsia="ko-KR"/>
              </w:rPr>
              <w:t>비용</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2"/>
                <w:w w:val="90"/>
                <w:sz w:val="18"/>
                <w:lang w:eastAsia="ko-KR"/>
              </w:rPr>
              <w:t xml:space="preserve"> </w:t>
            </w:r>
            <w:r>
              <w:rPr>
                <w:rFonts w:ascii="바탕체" w:eastAsia="바탕체" w:hAnsi="바탕체"/>
                <w:w w:val="90"/>
                <w:sz w:val="18"/>
                <w:lang w:eastAsia="ko-KR"/>
              </w:rPr>
              <w:t>시설</w:t>
            </w:r>
            <w:r>
              <w:rPr>
                <w:rFonts w:ascii="바탕체" w:eastAsia="바탕체" w:hAnsi="바탕체"/>
                <w:spacing w:val="-14"/>
                <w:w w:val="90"/>
                <w:sz w:val="18"/>
                <w:lang w:eastAsia="ko-KR"/>
              </w:rPr>
              <w:t xml:space="preserve"> </w:t>
            </w:r>
            <w:r>
              <w:rPr>
                <w:w w:val="90"/>
                <w:sz w:val="18"/>
                <w:lang w:eastAsia="ko-KR"/>
              </w:rPr>
              <w:t>·</w:t>
            </w:r>
            <w:r>
              <w:rPr>
                <w:spacing w:val="7"/>
                <w:sz w:val="18"/>
                <w:lang w:eastAsia="ko-KR"/>
              </w:rPr>
              <w:t xml:space="preserve"> </w:t>
            </w:r>
            <w:r>
              <w:rPr>
                <w:rFonts w:ascii="바탕체" w:eastAsia="바탕체" w:hAnsi="바탕체"/>
                <w:w w:val="90"/>
                <w:sz w:val="18"/>
                <w:lang w:eastAsia="ko-KR"/>
              </w:rPr>
              <w:t>물품을</w:t>
            </w:r>
            <w:r>
              <w:rPr>
                <w:rFonts w:ascii="바탕체" w:eastAsia="바탕체" w:hAnsi="바탕체"/>
                <w:spacing w:val="-11"/>
                <w:w w:val="90"/>
                <w:sz w:val="18"/>
                <w:lang w:eastAsia="ko-KR"/>
              </w:rPr>
              <w:t xml:space="preserve"> </w:t>
            </w:r>
            <w:r>
              <w:rPr>
                <w:rFonts w:ascii="바탕체" w:eastAsia="바탕체" w:hAnsi="바탕체"/>
                <w:w w:val="90"/>
                <w:sz w:val="18"/>
                <w:lang w:eastAsia="ko-KR"/>
              </w:rPr>
              <w:t xml:space="preserve">지원할 </w:t>
            </w:r>
            <w:r>
              <w:rPr>
                <w:rFonts w:ascii="바탕체" w:eastAsia="바탕체" w:hAnsi="바탕체"/>
                <w:sz w:val="18"/>
                <w:lang w:eastAsia="ko-KR"/>
              </w:rPr>
              <w:t>수</w:t>
            </w:r>
            <w:r>
              <w:rPr>
                <w:rFonts w:ascii="바탕체" w:eastAsia="바탕체" w:hAnsi="바탕체"/>
                <w:spacing w:val="-23"/>
                <w:sz w:val="18"/>
                <w:lang w:eastAsia="ko-KR"/>
              </w:rPr>
              <w:t xml:space="preserve"> </w:t>
            </w:r>
            <w:r>
              <w:rPr>
                <w:rFonts w:ascii="바탕체" w:eastAsia="바탕체" w:hAnsi="바탕체"/>
                <w:sz w:val="18"/>
                <w:lang w:eastAsia="ko-KR"/>
              </w:rPr>
              <w:t>있도록</w:t>
            </w:r>
            <w:r>
              <w:rPr>
                <w:rFonts w:ascii="바탕체" w:eastAsia="바탕체" w:hAnsi="바탕체"/>
                <w:spacing w:val="-22"/>
                <w:sz w:val="18"/>
                <w:lang w:eastAsia="ko-KR"/>
              </w:rPr>
              <w:t xml:space="preserve"> </w:t>
            </w:r>
            <w:r>
              <w:rPr>
                <w:rFonts w:ascii="바탕체" w:eastAsia="바탕체" w:hAnsi="바탕체"/>
                <w:sz w:val="18"/>
                <w:lang w:eastAsia="ko-KR"/>
              </w:rPr>
              <w:t>하려는</w:t>
            </w:r>
            <w:r>
              <w:rPr>
                <w:rFonts w:ascii="바탕체" w:eastAsia="바탕체" w:hAnsi="바탕체"/>
                <w:spacing w:val="-23"/>
                <w:sz w:val="18"/>
                <w:lang w:eastAsia="ko-KR"/>
              </w:rPr>
              <w:t xml:space="preserve"> </w:t>
            </w:r>
            <w:r>
              <w:rPr>
                <w:rFonts w:ascii="바탕체" w:eastAsia="바탕체" w:hAnsi="바탕체"/>
                <w:sz w:val="18"/>
                <w:lang w:eastAsia="ko-KR"/>
              </w:rPr>
              <w:t>것임</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12"/>
                <w:sz w:val="18"/>
                <w:lang w:eastAsia="ko-KR"/>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5"/>
                <w:sz w:val="18"/>
              </w:rPr>
              <w:t xml:space="preserve"> </w:t>
            </w:r>
            <w:r>
              <w:rPr>
                <w:sz w:val="18"/>
              </w:rPr>
              <w:t>to</w:t>
            </w:r>
            <w:r>
              <w:rPr>
                <w:spacing w:val="4"/>
                <w:sz w:val="18"/>
              </w:rPr>
              <w:t xml:space="preserve"> </w:t>
            </w:r>
            <w:r>
              <w:rPr>
                <w:sz w:val="18"/>
              </w:rPr>
              <w:t>enable</w:t>
            </w:r>
            <w:r>
              <w:rPr>
                <w:spacing w:val="4"/>
                <w:sz w:val="18"/>
              </w:rPr>
              <w:t xml:space="preserve"> </w:t>
            </w:r>
            <w:r>
              <w:rPr>
                <w:sz w:val="18"/>
              </w:rPr>
              <w:t>the State and local governments to operate Senior Sports In-structors and customized physical activity programs, or to provide</w:t>
            </w:r>
            <w:r>
              <w:rPr>
                <w:spacing w:val="-6"/>
                <w:sz w:val="18"/>
              </w:rPr>
              <w:t xml:space="preserve"> </w:t>
            </w:r>
            <w:r>
              <w:rPr>
                <w:sz w:val="18"/>
              </w:rPr>
              <w:t>necessary</w:t>
            </w:r>
            <w:r>
              <w:rPr>
                <w:spacing w:val="-6"/>
                <w:sz w:val="18"/>
              </w:rPr>
              <w:t xml:space="preserve"> </w:t>
            </w:r>
            <w:r>
              <w:rPr>
                <w:sz w:val="18"/>
              </w:rPr>
              <w:t>financial</w:t>
            </w:r>
            <w:r>
              <w:rPr>
                <w:spacing w:val="-6"/>
                <w:sz w:val="18"/>
              </w:rPr>
              <w:t xml:space="preserve"> </w:t>
            </w:r>
            <w:r>
              <w:rPr>
                <w:sz w:val="18"/>
              </w:rPr>
              <w:t>support,</w:t>
            </w:r>
            <w:r>
              <w:rPr>
                <w:spacing w:val="-6"/>
                <w:sz w:val="18"/>
              </w:rPr>
              <w:t xml:space="preserve"> </w:t>
            </w:r>
            <w:r>
              <w:rPr>
                <w:sz w:val="18"/>
              </w:rPr>
              <w:t>facilities,</w:t>
            </w:r>
            <w:r>
              <w:rPr>
                <w:spacing w:val="-6"/>
                <w:sz w:val="18"/>
              </w:rPr>
              <w:t xml:space="preserve"> </w:t>
            </w:r>
            <w:r>
              <w:rPr>
                <w:sz w:val="18"/>
              </w:rPr>
              <w:t>and</w:t>
            </w:r>
            <w:r>
              <w:rPr>
                <w:spacing w:val="-6"/>
                <w:sz w:val="18"/>
              </w:rPr>
              <w:t xml:space="preserve"> </w:t>
            </w:r>
            <w:r>
              <w:rPr>
                <w:sz w:val="18"/>
              </w:rPr>
              <w:t>supplies for their operation, thereby maintaining and promoting the health of the elderly</w:t>
            </w:r>
            <w:r>
              <w:rPr>
                <w:spacing w:val="80"/>
                <w:sz w:val="18"/>
              </w:rPr>
              <w:t xml:space="preserve">  </w:t>
            </w:r>
            <w:r>
              <w:rPr>
                <w:sz w:val="18"/>
              </w:rPr>
              <w:t>)</w:t>
            </w:r>
          </w:p>
        </w:tc>
      </w:tr>
      <w:tr w:rsidR="00832031" w14:paraId="0B84EE00" w14:textId="77777777">
        <w:trPr>
          <w:trHeight w:val="2926"/>
        </w:trPr>
        <w:tc>
          <w:tcPr>
            <w:tcW w:w="2515" w:type="dxa"/>
          </w:tcPr>
          <w:p w14:paraId="26DC615B" w14:textId="77777777" w:rsidR="00832031" w:rsidRDefault="00000000">
            <w:pPr>
              <w:pStyle w:val="TableParagraph"/>
              <w:spacing w:before="24" w:line="247" w:lineRule="auto"/>
              <w:ind w:left="122" w:right="112"/>
              <w:jc w:val="both"/>
              <w:rPr>
                <w:sz w:val="18"/>
              </w:rPr>
            </w:pPr>
            <w:r>
              <w:rPr>
                <w:rFonts w:ascii="바탕체" w:eastAsia="바탕체"/>
                <w:sz w:val="18"/>
              </w:rPr>
              <w:t>교통안전법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Traffic Safety Act)</w:t>
            </w:r>
          </w:p>
        </w:tc>
        <w:tc>
          <w:tcPr>
            <w:tcW w:w="1324" w:type="dxa"/>
          </w:tcPr>
          <w:p w14:paraId="6F8FAA76" w14:textId="77777777" w:rsidR="00832031" w:rsidRDefault="00000000">
            <w:pPr>
              <w:pStyle w:val="TableParagraph"/>
              <w:spacing w:before="39"/>
              <w:ind w:left="8" w:right="1"/>
              <w:rPr>
                <w:sz w:val="18"/>
              </w:rPr>
            </w:pPr>
            <w:r>
              <w:rPr>
                <w:spacing w:val="-2"/>
                <w:sz w:val="18"/>
              </w:rPr>
              <w:t>2112876</w:t>
            </w:r>
          </w:p>
        </w:tc>
        <w:tc>
          <w:tcPr>
            <w:tcW w:w="1607" w:type="dxa"/>
          </w:tcPr>
          <w:p w14:paraId="758B58DD" w14:textId="77777777" w:rsidR="00832031" w:rsidRDefault="00000000">
            <w:pPr>
              <w:pStyle w:val="TableParagraph"/>
              <w:spacing w:before="24"/>
              <w:ind w:left="554" w:hanging="401"/>
              <w:jc w:val="left"/>
              <w:rPr>
                <w:sz w:val="18"/>
              </w:rPr>
            </w:pPr>
            <w:r>
              <w:rPr>
                <w:rFonts w:ascii="바탕체" w:eastAsia="바탕체"/>
                <w:spacing w:val="-4"/>
                <w:sz w:val="18"/>
              </w:rPr>
              <w:t>권칠승</w:t>
            </w:r>
            <w:r>
              <w:rPr>
                <w:spacing w:val="-4"/>
                <w:sz w:val="18"/>
              </w:rPr>
              <w:t>(Chilseung Kwon)</w:t>
            </w:r>
          </w:p>
        </w:tc>
        <w:tc>
          <w:tcPr>
            <w:tcW w:w="4498" w:type="dxa"/>
          </w:tcPr>
          <w:p w14:paraId="7DDD1AFB" w14:textId="77777777" w:rsidR="00832031" w:rsidRDefault="00000000">
            <w:pPr>
              <w:pStyle w:val="TableParagraph"/>
              <w:tabs>
                <w:tab w:val="left" w:leader="dot" w:pos="1881"/>
              </w:tabs>
              <w:spacing w:before="35" w:line="225" w:lineRule="auto"/>
              <w:ind w:left="123" w:right="110"/>
              <w:jc w:val="left"/>
              <w:rPr>
                <w:rFonts w:ascii="바탕체" w:eastAsia="바탕체"/>
                <w:sz w:val="18"/>
                <w:lang w:eastAsia="ko-KR"/>
              </w:rPr>
            </w:pPr>
            <w:r>
              <w:rPr>
                <w:spacing w:val="-8"/>
                <w:sz w:val="18"/>
                <w:lang w:eastAsia="ko-KR"/>
              </w:rPr>
              <w:t>...</w:t>
            </w:r>
            <w:r>
              <w:rPr>
                <w:spacing w:val="-4"/>
                <w:sz w:val="18"/>
                <w:lang w:eastAsia="ko-KR"/>
              </w:rPr>
              <w:t xml:space="preserve"> </w:t>
            </w:r>
            <w:r>
              <w:rPr>
                <w:rFonts w:ascii="바탕체" w:eastAsia="바탕체"/>
                <w:spacing w:val="-8"/>
                <w:sz w:val="18"/>
                <w:lang w:eastAsia="ko-KR"/>
              </w:rPr>
              <w:t>고령운전자의</w:t>
            </w:r>
            <w:r>
              <w:rPr>
                <w:rFonts w:ascii="바탕체" w:eastAsia="바탕체"/>
                <w:spacing w:val="-29"/>
                <w:sz w:val="18"/>
                <w:lang w:eastAsia="ko-KR"/>
              </w:rPr>
              <w:t xml:space="preserve"> </w:t>
            </w:r>
            <w:r>
              <w:rPr>
                <w:rFonts w:ascii="바탕체" w:eastAsia="바탕체"/>
                <w:spacing w:val="-8"/>
                <w:sz w:val="18"/>
                <w:lang w:eastAsia="ko-KR"/>
              </w:rPr>
              <w:t>교통안전에</w:t>
            </w:r>
            <w:r>
              <w:rPr>
                <w:rFonts w:ascii="바탕체" w:eastAsia="바탕체"/>
                <w:spacing w:val="-29"/>
                <w:sz w:val="18"/>
                <w:lang w:eastAsia="ko-KR"/>
              </w:rPr>
              <w:t xml:space="preserve"> </w:t>
            </w:r>
            <w:r>
              <w:rPr>
                <w:rFonts w:ascii="바탕체" w:eastAsia="바탕체"/>
                <w:spacing w:val="-8"/>
                <w:sz w:val="18"/>
                <w:lang w:eastAsia="ko-KR"/>
              </w:rPr>
              <w:t>대한</w:t>
            </w:r>
            <w:r>
              <w:rPr>
                <w:rFonts w:ascii="바탕체" w:eastAsia="바탕체"/>
                <w:spacing w:val="-29"/>
                <w:sz w:val="18"/>
                <w:lang w:eastAsia="ko-KR"/>
              </w:rPr>
              <w:t xml:space="preserve"> </w:t>
            </w:r>
            <w:r>
              <w:rPr>
                <w:rFonts w:ascii="바탕체" w:eastAsia="바탕체"/>
                <w:spacing w:val="-8"/>
                <w:sz w:val="18"/>
                <w:lang w:eastAsia="ko-KR"/>
              </w:rPr>
              <w:t>국가</w:t>
            </w:r>
            <w:r>
              <w:rPr>
                <w:rFonts w:ascii="바탕체" w:eastAsia="바탕체"/>
                <w:spacing w:val="-29"/>
                <w:sz w:val="18"/>
                <w:lang w:eastAsia="ko-KR"/>
              </w:rPr>
              <w:t xml:space="preserve"> </w:t>
            </w:r>
            <w:r>
              <w:rPr>
                <w:rFonts w:ascii="바탕체" w:eastAsia="바탕체"/>
                <w:spacing w:val="-8"/>
                <w:sz w:val="18"/>
                <w:lang w:eastAsia="ko-KR"/>
              </w:rPr>
              <w:t>책임을</w:t>
            </w:r>
            <w:r>
              <w:rPr>
                <w:rFonts w:ascii="바탕체" w:eastAsia="바탕체"/>
                <w:spacing w:val="-29"/>
                <w:sz w:val="18"/>
                <w:lang w:eastAsia="ko-KR"/>
              </w:rPr>
              <w:t xml:space="preserve"> </w:t>
            </w:r>
            <w:r>
              <w:rPr>
                <w:rFonts w:ascii="바탕체" w:eastAsia="바탕체"/>
                <w:spacing w:val="-8"/>
                <w:sz w:val="18"/>
                <w:lang w:eastAsia="ko-KR"/>
              </w:rPr>
              <w:t xml:space="preserve">강화해야 </w:t>
            </w:r>
            <w:r>
              <w:rPr>
                <w:rFonts w:ascii="바탕체" w:eastAsia="바탕체"/>
                <w:w w:val="90"/>
                <w:sz w:val="18"/>
                <w:lang w:eastAsia="ko-KR"/>
              </w:rPr>
              <w:t>한다는</w:t>
            </w:r>
            <w:r>
              <w:rPr>
                <w:rFonts w:ascii="바탕체" w:eastAsia="바탕체"/>
                <w:spacing w:val="-6"/>
                <w:w w:val="90"/>
                <w:sz w:val="18"/>
                <w:lang w:eastAsia="ko-KR"/>
              </w:rPr>
              <w:t xml:space="preserve"> </w:t>
            </w:r>
            <w:r>
              <w:rPr>
                <w:rFonts w:ascii="바탕체" w:eastAsia="바탕체"/>
                <w:w w:val="90"/>
                <w:sz w:val="18"/>
                <w:lang w:eastAsia="ko-KR"/>
              </w:rPr>
              <w:t>지적이</w:t>
            </w:r>
            <w:r>
              <w:rPr>
                <w:rFonts w:ascii="바탕체" w:eastAsia="바탕체"/>
                <w:spacing w:val="-5"/>
                <w:w w:val="90"/>
                <w:sz w:val="18"/>
                <w:lang w:eastAsia="ko-KR"/>
              </w:rPr>
              <w:t xml:space="preserve"> 있음</w:t>
            </w:r>
            <w:r>
              <w:rPr>
                <w:sz w:val="18"/>
                <w:lang w:eastAsia="ko-KR"/>
              </w:rPr>
              <w:tab/>
            </w:r>
            <w:r>
              <w:rPr>
                <w:rFonts w:ascii="바탕체" w:eastAsia="바탕체"/>
                <w:w w:val="90"/>
                <w:sz w:val="18"/>
                <w:lang w:eastAsia="ko-KR"/>
              </w:rPr>
              <w:t>고령운전자의</w:t>
            </w:r>
            <w:r>
              <w:rPr>
                <w:rFonts w:ascii="바탕체" w:eastAsia="바탕체"/>
                <w:spacing w:val="3"/>
                <w:sz w:val="18"/>
                <w:lang w:eastAsia="ko-KR"/>
              </w:rPr>
              <w:t xml:space="preserve"> </w:t>
            </w:r>
            <w:r>
              <w:rPr>
                <w:rFonts w:ascii="바탕체" w:eastAsia="바탕체"/>
                <w:w w:val="90"/>
                <w:sz w:val="18"/>
                <w:lang w:eastAsia="ko-KR"/>
              </w:rPr>
              <w:t>교통안전을</w:t>
            </w:r>
            <w:r>
              <w:rPr>
                <w:rFonts w:ascii="바탕체" w:eastAsia="바탕체"/>
                <w:spacing w:val="4"/>
                <w:sz w:val="18"/>
                <w:lang w:eastAsia="ko-KR"/>
              </w:rPr>
              <w:t xml:space="preserve"> </w:t>
            </w:r>
            <w:r>
              <w:rPr>
                <w:rFonts w:ascii="바탕체" w:eastAsia="바탕체"/>
                <w:spacing w:val="-5"/>
                <w:w w:val="90"/>
                <w:sz w:val="18"/>
                <w:lang w:eastAsia="ko-KR"/>
              </w:rPr>
              <w:t>위하여</w:t>
            </w:r>
          </w:p>
          <w:p w14:paraId="26610366" w14:textId="77777777" w:rsidR="00832031" w:rsidRDefault="00000000">
            <w:pPr>
              <w:pStyle w:val="TableParagraph"/>
              <w:tabs>
                <w:tab w:val="left" w:leader="dot" w:pos="1930"/>
              </w:tabs>
              <w:spacing w:line="225" w:lineRule="auto"/>
              <w:ind w:left="123" w:right="110"/>
              <w:jc w:val="left"/>
              <w:rPr>
                <w:rFonts w:ascii="바탕체" w:eastAsia="바탕체"/>
                <w:sz w:val="18"/>
                <w:lang w:eastAsia="ko-KR"/>
              </w:rPr>
            </w:pPr>
            <w:r>
              <w:rPr>
                <w:rFonts w:ascii="바탕체" w:eastAsia="바탕체"/>
                <w:w w:val="90"/>
                <w:sz w:val="18"/>
                <w:lang w:eastAsia="ko-KR"/>
              </w:rPr>
              <w:t>도로환경</w:t>
            </w:r>
            <w:r>
              <w:rPr>
                <w:rFonts w:ascii="바탕체" w:eastAsia="바탕체"/>
                <w:spacing w:val="-4"/>
                <w:w w:val="90"/>
                <w:sz w:val="18"/>
                <w:lang w:eastAsia="ko-KR"/>
              </w:rPr>
              <w:t xml:space="preserve"> </w:t>
            </w:r>
            <w:r>
              <w:rPr>
                <w:rFonts w:ascii="바탕체" w:eastAsia="바탕체"/>
                <w:w w:val="90"/>
                <w:sz w:val="18"/>
                <w:lang w:eastAsia="ko-KR"/>
              </w:rPr>
              <w:t>개선과</w:t>
            </w:r>
            <w:r>
              <w:rPr>
                <w:rFonts w:ascii="바탕체" w:eastAsia="바탕체"/>
                <w:spacing w:val="-4"/>
                <w:w w:val="90"/>
                <w:sz w:val="18"/>
                <w:lang w:eastAsia="ko-KR"/>
              </w:rPr>
              <w:t xml:space="preserve"> </w:t>
            </w:r>
            <w:r>
              <w:rPr>
                <w:rFonts w:ascii="바탕체" w:eastAsia="바탕체"/>
                <w:w w:val="90"/>
                <w:sz w:val="18"/>
                <w:lang w:eastAsia="ko-KR"/>
              </w:rPr>
              <w:t>교통안전시설</w:t>
            </w:r>
            <w:r>
              <w:rPr>
                <w:rFonts w:ascii="바탕체" w:eastAsia="바탕체"/>
                <w:spacing w:val="-4"/>
                <w:w w:val="90"/>
                <w:sz w:val="18"/>
                <w:lang w:eastAsia="ko-KR"/>
              </w:rPr>
              <w:t xml:space="preserve"> </w:t>
            </w:r>
            <w:r>
              <w:rPr>
                <w:rFonts w:ascii="바탕체" w:eastAsia="바탕체"/>
                <w:w w:val="90"/>
                <w:sz w:val="18"/>
                <w:lang w:eastAsia="ko-KR"/>
              </w:rPr>
              <w:t>정비</w:t>
            </w:r>
            <w:r>
              <w:rPr>
                <w:rFonts w:ascii="돋움" w:eastAsia="돋움"/>
                <w:w w:val="90"/>
                <w:sz w:val="18"/>
                <w:lang w:eastAsia="ko-KR"/>
              </w:rPr>
              <w:t>ㆍ</w:t>
            </w:r>
            <w:r>
              <w:rPr>
                <w:rFonts w:ascii="돋움" w:eastAsia="돋움"/>
                <w:spacing w:val="40"/>
                <w:sz w:val="18"/>
                <w:lang w:eastAsia="ko-KR"/>
              </w:rPr>
              <w:t xml:space="preserve"> </w:t>
            </w:r>
            <w:r>
              <w:rPr>
                <w:rFonts w:ascii="바탕체" w:eastAsia="바탕체"/>
                <w:w w:val="90"/>
                <w:sz w:val="18"/>
                <w:lang w:eastAsia="ko-KR"/>
              </w:rPr>
              <w:t>확충에</w:t>
            </w:r>
            <w:r>
              <w:rPr>
                <w:rFonts w:ascii="바탕체" w:eastAsia="바탕체"/>
                <w:spacing w:val="-4"/>
                <w:w w:val="90"/>
                <w:sz w:val="18"/>
                <w:lang w:eastAsia="ko-KR"/>
              </w:rPr>
              <w:t xml:space="preserve"> </w:t>
            </w:r>
            <w:r>
              <w:rPr>
                <w:rFonts w:ascii="바탕체" w:eastAsia="바탕체"/>
                <w:w w:val="90"/>
                <w:sz w:val="18"/>
                <w:lang w:eastAsia="ko-KR"/>
              </w:rPr>
              <w:t>필요한</w:t>
            </w:r>
            <w:r>
              <w:rPr>
                <w:rFonts w:ascii="바탕체" w:eastAsia="바탕체"/>
                <w:spacing w:val="-4"/>
                <w:w w:val="90"/>
                <w:sz w:val="18"/>
                <w:lang w:eastAsia="ko-KR"/>
              </w:rPr>
              <w:t xml:space="preserve"> </w:t>
            </w:r>
            <w:r>
              <w:rPr>
                <w:rFonts w:ascii="바탕체" w:eastAsia="바탕체"/>
                <w:w w:val="90"/>
                <w:sz w:val="18"/>
                <w:lang w:eastAsia="ko-KR"/>
              </w:rPr>
              <w:t>시 책을</w:t>
            </w:r>
            <w:r>
              <w:rPr>
                <w:rFonts w:ascii="바탕체" w:eastAsia="바탕체"/>
                <w:spacing w:val="-10"/>
                <w:w w:val="90"/>
                <w:sz w:val="18"/>
                <w:lang w:eastAsia="ko-KR"/>
              </w:rPr>
              <w:t xml:space="preserve"> </w:t>
            </w:r>
            <w:r>
              <w:rPr>
                <w:rFonts w:ascii="바탕체" w:eastAsia="바탕체"/>
                <w:w w:val="90"/>
                <w:sz w:val="18"/>
                <w:lang w:eastAsia="ko-KR"/>
              </w:rPr>
              <w:t>강구하도록</w:t>
            </w:r>
            <w:r>
              <w:rPr>
                <w:rFonts w:ascii="바탕체" w:eastAsia="바탕체"/>
                <w:spacing w:val="-10"/>
                <w:w w:val="90"/>
                <w:sz w:val="18"/>
                <w:lang w:eastAsia="ko-KR"/>
              </w:rPr>
              <w:t xml:space="preserve"> </w:t>
            </w:r>
            <w:r>
              <w:rPr>
                <w:rFonts w:ascii="바탕체" w:eastAsia="바탕체"/>
                <w:spacing w:val="-5"/>
                <w:w w:val="90"/>
                <w:sz w:val="18"/>
                <w:lang w:eastAsia="ko-KR"/>
              </w:rPr>
              <w:t>하고</w:t>
            </w:r>
            <w:r>
              <w:rPr>
                <w:sz w:val="18"/>
                <w:lang w:eastAsia="ko-KR"/>
              </w:rPr>
              <w:tab/>
            </w:r>
            <w:r>
              <w:rPr>
                <w:w w:val="90"/>
                <w:sz w:val="18"/>
                <w:lang w:eastAsia="ko-KR"/>
              </w:rPr>
              <w:t>,</w:t>
            </w:r>
            <w:r>
              <w:rPr>
                <w:spacing w:val="21"/>
                <w:sz w:val="18"/>
                <w:lang w:eastAsia="ko-KR"/>
              </w:rPr>
              <w:t xml:space="preserve"> </w:t>
            </w:r>
            <w:r>
              <w:rPr>
                <w:rFonts w:ascii="바탕체" w:eastAsia="바탕체"/>
                <w:w w:val="90"/>
                <w:sz w:val="18"/>
                <w:lang w:eastAsia="ko-KR"/>
              </w:rPr>
              <w:t>고령자에</w:t>
            </w:r>
            <w:r>
              <w:rPr>
                <w:rFonts w:ascii="바탕체" w:eastAsia="바탕체"/>
                <w:spacing w:val="-14"/>
                <w:w w:val="90"/>
                <w:sz w:val="18"/>
                <w:lang w:eastAsia="ko-KR"/>
              </w:rPr>
              <w:t xml:space="preserve"> </w:t>
            </w:r>
            <w:r>
              <w:rPr>
                <w:rFonts w:ascii="바탕체" w:eastAsia="바탕체"/>
                <w:w w:val="90"/>
                <w:sz w:val="18"/>
                <w:lang w:eastAsia="ko-KR"/>
              </w:rPr>
              <w:t>대한</w:t>
            </w:r>
            <w:r>
              <w:rPr>
                <w:rFonts w:ascii="바탕체" w:eastAsia="바탕체"/>
                <w:spacing w:val="-14"/>
                <w:w w:val="90"/>
                <w:sz w:val="18"/>
                <w:lang w:eastAsia="ko-KR"/>
              </w:rPr>
              <w:t xml:space="preserve"> </w:t>
            </w:r>
            <w:r>
              <w:rPr>
                <w:rFonts w:ascii="바탕체" w:eastAsia="바탕체"/>
                <w:w w:val="90"/>
                <w:sz w:val="18"/>
                <w:lang w:eastAsia="ko-KR"/>
              </w:rPr>
              <w:t>체계적이고</w:t>
            </w:r>
            <w:r>
              <w:rPr>
                <w:rFonts w:ascii="바탕체" w:eastAsia="바탕체"/>
                <w:spacing w:val="-14"/>
                <w:w w:val="90"/>
                <w:sz w:val="18"/>
                <w:lang w:eastAsia="ko-KR"/>
              </w:rPr>
              <w:t xml:space="preserve"> </w:t>
            </w:r>
            <w:r>
              <w:rPr>
                <w:rFonts w:ascii="바탕체" w:eastAsia="바탕체"/>
                <w:spacing w:val="-5"/>
                <w:w w:val="90"/>
                <w:sz w:val="18"/>
                <w:lang w:eastAsia="ko-KR"/>
              </w:rPr>
              <w:t>종합</w:t>
            </w:r>
          </w:p>
          <w:p w14:paraId="72CC2F67" w14:textId="77777777" w:rsidR="00832031" w:rsidRDefault="00000000">
            <w:pPr>
              <w:pStyle w:val="TableParagraph"/>
              <w:tabs>
                <w:tab w:val="left" w:leader="dot" w:pos="3325"/>
              </w:tabs>
              <w:spacing w:line="221" w:lineRule="exact"/>
              <w:ind w:left="123"/>
              <w:jc w:val="left"/>
              <w:rPr>
                <w:sz w:val="18"/>
              </w:rPr>
            </w:pPr>
            <w:r>
              <w:rPr>
                <w:rFonts w:ascii="바탕체" w:eastAsia="바탕체"/>
                <w:w w:val="90"/>
                <w:sz w:val="18"/>
                <w:lang w:eastAsia="ko-KR"/>
              </w:rPr>
              <w:t>적인</w:t>
            </w:r>
            <w:r>
              <w:rPr>
                <w:rFonts w:ascii="바탕체" w:eastAsia="바탕체"/>
                <w:spacing w:val="-16"/>
                <w:w w:val="90"/>
                <w:sz w:val="18"/>
                <w:lang w:eastAsia="ko-KR"/>
              </w:rPr>
              <w:t xml:space="preserve"> </w:t>
            </w:r>
            <w:r>
              <w:rPr>
                <w:rFonts w:ascii="바탕체" w:eastAsia="바탕체"/>
                <w:w w:val="90"/>
                <w:sz w:val="18"/>
                <w:lang w:eastAsia="ko-KR"/>
              </w:rPr>
              <w:t>교통안전</w:t>
            </w:r>
            <w:r>
              <w:rPr>
                <w:rFonts w:ascii="바탕체" w:eastAsia="바탕체"/>
                <w:spacing w:val="-16"/>
                <w:w w:val="90"/>
                <w:sz w:val="18"/>
                <w:lang w:eastAsia="ko-KR"/>
              </w:rPr>
              <w:t xml:space="preserve"> </w:t>
            </w:r>
            <w:r>
              <w:rPr>
                <w:rFonts w:ascii="바탕체" w:eastAsia="바탕체"/>
                <w:w w:val="90"/>
                <w:sz w:val="18"/>
                <w:lang w:eastAsia="ko-KR"/>
              </w:rPr>
              <w:t>대책을</w:t>
            </w:r>
            <w:r>
              <w:rPr>
                <w:rFonts w:ascii="바탕체" w:eastAsia="바탕체"/>
                <w:spacing w:val="-16"/>
                <w:w w:val="90"/>
                <w:sz w:val="18"/>
                <w:lang w:eastAsia="ko-KR"/>
              </w:rPr>
              <w:t xml:space="preserve"> </w:t>
            </w:r>
            <w:r>
              <w:rPr>
                <w:rFonts w:ascii="바탕체" w:eastAsia="바탕체"/>
                <w:w w:val="90"/>
                <w:sz w:val="18"/>
                <w:lang w:eastAsia="ko-KR"/>
              </w:rPr>
              <w:t>마련하려는</w:t>
            </w:r>
            <w:r>
              <w:rPr>
                <w:rFonts w:ascii="바탕체" w:eastAsia="바탕체"/>
                <w:spacing w:val="-16"/>
                <w:w w:val="90"/>
                <w:sz w:val="18"/>
                <w:lang w:eastAsia="ko-KR"/>
              </w:rPr>
              <w:t xml:space="preserve"> </w:t>
            </w:r>
            <w:r>
              <w:rPr>
                <w:rFonts w:ascii="바탕체" w:eastAsia="바탕체"/>
                <w:spacing w:val="-4"/>
                <w:w w:val="90"/>
                <w:sz w:val="18"/>
                <w:lang w:eastAsia="ko-KR"/>
              </w:rPr>
              <w:t>것임</w:t>
            </w:r>
            <w:r>
              <w:rPr>
                <w:spacing w:val="-4"/>
                <w:w w:val="90"/>
                <w:sz w:val="18"/>
                <w:lang w:eastAsia="ko-KR"/>
              </w:rPr>
              <w:t>(.</w:t>
            </w:r>
            <w:r>
              <w:rPr>
                <w:sz w:val="18"/>
                <w:lang w:eastAsia="ko-KR"/>
              </w:rPr>
              <w:tab/>
            </w:r>
            <w:r>
              <w:rPr>
                <w:w w:val="95"/>
                <w:sz w:val="18"/>
              </w:rPr>
              <w:t>Concerns</w:t>
            </w:r>
            <w:r>
              <w:rPr>
                <w:spacing w:val="22"/>
                <w:sz w:val="18"/>
              </w:rPr>
              <w:t xml:space="preserve"> </w:t>
            </w:r>
            <w:r>
              <w:rPr>
                <w:spacing w:val="-4"/>
                <w:sz w:val="18"/>
              </w:rPr>
              <w:t>have</w:t>
            </w:r>
          </w:p>
          <w:p w14:paraId="1E4369F9" w14:textId="77777777" w:rsidR="00832031" w:rsidRDefault="00000000">
            <w:pPr>
              <w:pStyle w:val="TableParagraph"/>
              <w:spacing w:line="254" w:lineRule="auto"/>
              <w:ind w:left="123" w:right="110"/>
              <w:jc w:val="both"/>
              <w:rPr>
                <w:sz w:val="18"/>
              </w:rPr>
            </w:pPr>
            <w:r>
              <w:rPr>
                <w:sz w:val="18"/>
              </w:rPr>
              <w:t>been</w:t>
            </w:r>
            <w:r>
              <w:rPr>
                <w:spacing w:val="-1"/>
                <w:sz w:val="18"/>
              </w:rPr>
              <w:t xml:space="preserve"> </w:t>
            </w:r>
            <w:r>
              <w:rPr>
                <w:sz w:val="18"/>
              </w:rPr>
              <w:t>raised</w:t>
            </w:r>
            <w:r>
              <w:rPr>
                <w:spacing w:val="-1"/>
                <w:sz w:val="18"/>
              </w:rPr>
              <w:t xml:space="preserve"> </w:t>
            </w:r>
            <w:r>
              <w:rPr>
                <w:sz w:val="18"/>
              </w:rPr>
              <w:t>regarding</w:t>
            </w:r>
            <w:r>
              <w:rPr>
                <w:spacing w:val="-1"/>
                <w:sz w:val="18"/>
              </w:rPr>
              <w:t xml:space="preserve"> </w:t>
            </w:r>
            <w:r>
              <w:rPr>
                <w:sz w:val="18"/>
              </w:rPr>
              <w:t>the</w:t>
            </w:r>
            <w:r>
              <w:rPr>
                <w:spacing w:val="-1"/>
                <w:sz w:val="18"/>
              </w:rPr>
              <w:t xml:space="preserve"> </w:t>
            </w:r>
            <w:r>
              <w:rPr>
                <w:sz w:val="18"/>
              </w:rPr>
              <w:t>need</w:t>
            </w:r>
            <w:r>
              <w:rPr>
                <w:spacing w:val="-1"/>
                <w:sz w:val="18"/>
              </w:rPr>
              <w:t xml:space="preserve"> </w:t>
            </w:r>
            <w:r>
              <w:rPr>
                <w:sz w:val="18"/>
              </w:rPr>
              <w:t>to</w:t>
            </w:r>
            <w:r>
              <w:rPr>
                <w:spacing w:val="-1"/>
                <w:sz w:val="18"/>
              </w:rPr>
              <w:t xml:space="preserve"> </w:t>
            </w:r>
            <w:r>
              <w:rPr>
                <w:sz w:val="18"/>
              </w:rPr>
              <w:t>strengthen</w:t>
            </w:r>
            <w:r>
              <w:rPr>
                <w:spacing w:val="-1"/>
                <w:sz w:val="18"/>
              </w:rPr>
              <w:t xml:space="preserve"> </w:t>
            </w:r>
            <w:r>
              <w:rPr>
                <w:sz w:val="18"/>
              </w:rPr>
              <w:t>the</w:t>
            </w:r>
            <w:r>
              <w:rPr>
                <w:spacing w:val="-1"/>
                <w:sz w:val="18"/>
              </w:rPr>
              <w:t xml:space="preserve"> </w:t>
            </w:r>
            <w:r>
              <w:rPr>
                <w:sz w:val="18"/>
              </w:rPr>
              <w:t>State’s</w:t>
            </w:r>
            <w:r>
              <w:rPr>
                <w:spacing w:val="-1"/>
                <w:sz w:val="18"/>
              </w:rPr>
              <w:t xml:space="preserve"> </w:t>
            </w:r>
            <w:r>
              <w:rPr>
                <w:sz w:val="18"/>
              </w:rPr>
              <w:t>re-sponsibility for</w:t>
            </w:r>
            <w:r>
              <w:rPr>
                <w:spacing w:val="1"/>
                <w:sz w:val="18"/>
              </w:rPr>
              <w:t xml:space="preserve"> </w:t>
            </w:r>
            <w:r>
              <w:rPr>
                <w:sz w:val="18"/>
              </w:rPr>
              <w:t>the</w:t>
            </w:r>
            <w:r>
              <w:rPr>
                <w:spacing w:val="1"/>
                <w:sz w:val="18"/>
              </w:rPr>
              <w:t xml:space="preserve"> </w:t>
            </w:r>
            <w:r>
              <w:rPr>
                <w:sz w:val="18"/>
              </w:rPr>
              <w:t>traffic</w:t>
            </w:r>
            <w:r>
              <w:rPr>
                <w:spacing w:val="1"/>
                <w:sz w:val="18"/>
              </w:rPr>
              <w:t xml:space="preserve"> </w:t>
            </w:r>
            <w:r>
              <w:rPr>
                <w:sz w:val="18"/>
              </w:rPr>
              <w:t>safety</w:t>
            </w:r>
            <w:r>
              <w:rPr>
                <w:spacing w:val="1"/>
                <w:sz w:val="18"/>
              </w:rPr>
              <w:t xml:space="preserve"> </w:t>
            </w:r>
            <w:r>
              <w:rPr>
                <w:sz w:val="18"/>
              </w:rPr>
              <w:t>of elderly</w:t>
            </w:r>
            <w:r>
              <w:rPr>
                <w:spacing w:val="1"/>
                <w:sz w:val="18"/>
              </w:rPr>
              <w:t xml:space="preserve"> </w:t>
            </w:r>
            <w:r>
              <w:rPr>
                <w:sz w:val="18"/>
              </w:rPr>
              <w:t>drivers.</w:t>
            </w:r>
            <w:r>
              <w:rPr>
                <w:spacing w:val="77"/>
                <w:w w:val="150"/>
                <w:sz w:val="18"/>
              </w:rPr>
              <w:t xml:space="preserve">  </w:t>
            </w:r>
            <w:r>
              <w:rPr>
                <w:spacing w:val="-5"/>
                <w:sz w:val="18"/>
              </w:rPr>
              <w:t>The</w:t>
            </w:r>
          </w:p>
          <w:p w14:paraId="1B4529FC" w14:textId="77777777" w:rsidR="00832031" w:rsidRDefault="00000000">
            <w:pPr>
              <w:pStyle w:val="TableParagraph"/>
              <w:spacing w:line="254" w:lineRule="auto"/>
              <w:ind w:left="123" w:right="110"/>
              <w:jc w:val="both"/>
              <w:rPr>
                <w:sz w:val="18"/>
              </w:rPr>
            </w:pPr>
            <w:r>
              <w:rPr>
                <w:sz w:val="18"/>
              </w:rPr>
              <w:t>objective</w:t>
            </w:r>
            <w:r>
              <w:rPr>
                <w:spacing w:val="-10"/>
                <w:sz w:val="18"/>
              </w:rPr>
              <w:t xml:space="preserve"> </w:t>
            </w:r>
            <w:r>
              <w:rPr>
                <w:sz w:val="18"/>
              </w:rPr>
              <w:t>is</w:t>
            </w:r>
            <w:r>
              <w:rPr>
                <w:spacing w:val="-10"/>
                <w:sz w:val="18"/>
              </w:rPr>
              <w:t xml:space="preserve"> </w:t>
            </w:r>
            <w:r>
              <w:rPr>
                <w:sz w:val="18"/>
              </w:rPr>
              <w:t>to</w:t>
            </w:r>
            <w:r>
              <w:rPr>
                <w:spacing w:val="-10"/>
                <w:sz w:val="18"/>
              </w:rPr>
              <w:t xml:space="preserve"> </w:t>
            </w:r>
            <w:r>
              <w:rPr>
                <w:sz w:val="18"/>
              </w:rPr>
              <w:t>establish</w:t>
            </w:r>
            <w:r>
              <w:rPr>
                <w:spacing w:val="-10"/>
                <w:sz w:val="18"/>
              </w:rPr>
              <w:t xml:space="preserve"> </w:t>
            </w:r>
            <w:r>
              <w:rPr>
                <w:sz w:val="18"/>
              </w:rPr>
              <w:t>systematic</w:t>
            </w:r>
            <w:r>
              <w:rPr>
                <w:spacing w:val="-10"/>
                <w:sz w:val="18"/>
              </w:rPr>
              <w:t xml:space="preserve"> </w:t>
            </w:r>
            <w:r>
              <w:rPr>
                <w:sz w:val="18"/>
              </w:rPr>
              <w:t>and</w:t>
            </w:r>
            <w:r>
              <w:rPr>
                <w:spacing w:val="-10"/>
                <w:sz w:val="18"/>
              </w:rPr>
              <w:t xml:space="preserve"> </w:t>
            </w:r>
            <w:r>
              <w:rPr>
                <w:sz w:val="18"/>
              </w:rPr>
              <w:t>comprehensive</w:t>
            </w:r>
            <w:r>
              <w:rPr>
                <w:spacing w:val="-10"/>
                <w:sz w:val="18"/>
              </w:rPr>
              <w:t xml:space="preserve"> </w:t>
            </w:r>
            <w:r>
              <w:rPr>
                <w:sz w:val="18"/>
              </w:rPr>
              <w:t>traf-fic safety measures for the elderly by mandating that nec-essary policies be formulated for the improvement of road infrastructure</w:t>
            </w:r>
            <w:r>
              <w:rPr>
                <w:spacing w:val="-6"/>
                <w:sz w:val="18"/>
              </w:rPr>
              <w:t xml:space="preserve"> </w:t>
            </w:r>
            <w:r>
              <w:rPr>
                <w:sz w:val="18"/>
              </w:rPr>
              <w:t>and</w:t>
            </w:r>
            <w:r>
              <w:rPr>
                <w:spacing w:val="-6"/>
                <w:sz w:val="18"/>
              </w:rPr>
              <w:t xml:space="preserve"> </w:t>
            </w:r>
            <w:r>
              <w:rPr>
                <w:sz w:val="18"/>
              </w:rPr>
              <w:t>the</w:t>
            </w:r>
            <w:r>
              <w:rPr>
                <w:spacing w:val="-6"/>
                <w:sz w:val="18"/>
              </w:rPr>
              <w:t xml:space="preserve"> </w:t>
            </w:r>
            <w:r>
              <w:rPr>
                <w:sz w:val="18"/>
              </w:rPr>
              <w:t>maintenance</w:t>
            </w:r>
            <w:r>
              <w:rPr>
                <w:spacing w:val="-6"/>
                <w:sz w:val="18"/>
              </w:rPr>
              <w:t xml:space="preserve"> </w:t>
            </w:r>
            <w:r>
              <w:rPr>
                <w:sz w:val="18"/>
              </w:rPr>
              <w:t>and</w:t>
            </w:r>
            <w:r>
              <w:rPr>
                <w:spacing w:val="-6"/>
                <w:sz w:val="18"/>
              </w:rPr>
              <w:t xml:space="preserve"> </w:t>
            </w:r>
            <w:r>
              <w:rPr>
                <w:sz w:val="18"/>
              </w:rPr>
              <w:t>expansion</w:t>
            </w:r>
            <w:r>
              <w:rPr>
                <w:spacing w:val="-6"/>
                <w:sz w:val="18"/>
              </w:rPr>
              <w:t xml:space="preserve"> </w:t>
            </w:r>
            <w:r>
              <w:rPr>
                <w:sz w:val="18"/>
              </w:rPr>
              <w:t>of</w:t>
            </w:r>
            <w:r>
              <w:rPr>
                <w:spacing w:val="-6"/>
                <w:sz w:val="18"/>
              </w:rPr>
              <w:t xml:space="preserve"> </w:t>
            </w:r>
            <w:r>
              <w:rPr>
                <w:sz w:val="18"/>
              </w:rPr>
              <w:t xml:space="preserve">traffic </w:t>
            </w:r>
            <w:r>
              <w:rPr>
                <w:spacing w:val="-2"/>
                <w:sz w:val="18"/>
              </w:rPr>
              <w:t>safety facilities to ensure the traffic safety of elderly drivers.</w:t>
            </w:r>
          </w:p>
          <w:p w14:paraId="476868AF" w14:textId="77777777" w:rsidR="00832031" w:rsidRDefault="00000000">
            <w:pPr>
              <w:pStyle w:val="TableParagraph"/>
              <w:spacing w:line="206"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r w:rsidR="00832031" w14:paraId="7D92CFF2" w14:textId="77777777">
        <w:trPr>
          <w:trHeight w:val="2049"/>
        </w:trPr>
        <w:tc>
          <w:tcPr>
            <w:tcW w:w="2515" w:type="dxa"/>
          </w:tcPr>
          <w:p w14:paraId="05AB231C" w14:textId="77777777" w:rsidR="00832031" w:rsidRDefault="00000000">
            <w:pPr>
              <w:pStyle w:val="TableParagraph"/>
              <w:tabs>
                <w:tab w:val="left" w:pos="1197"/>
                <w:tab w:val="left" w:pos="2049"/>
              </w:tabs>
              <w:spacing w:before="24" w:line="244" w:lineRule="auto"/>
              <w:ind w:left="122" w:right="112"/>
              <w:jc w:val="left"/>
              <w:rPr>
                <w:sz w:val="18"/>
              </w:rPr>
            </w:pPr>
            <w:r>
              <w:rPr>
                <w:rFonts w:ascii="바탕체" w:eastAsia="바탕체"/>
                <w:spacing w:val="-2"/>
                <w:sz w:val="18"/>
              </w:rPr>
              <w:t>전기통신금융사기</w:t>
            </w:r>
            <w:r>
              <w:rPr>
                <w:rFonts w:ascii="바탕체" w:eastAsia="바탕체"/>
                <w:sz w:val="18"/>
              </w:rPr>
              <w:tab/>
            </w:r>
            <w:r>
              <w:rPr>
                <w:rFonts w:ascii="바탕체" w:eastAsia="바탕체"/>
                <w:spacing w:val="-14"/>
                <w:sz w:val="18"/>
              </w:rPr>
              <w:t xml:space="preserve">피해 </w:t>
            </w:r>
            <w:r>
              <w:rPr>
                <w:rFonts w:ascii="바탕체" w:eastAsia="바탕체"/>
                <w:sz w:val="18"/>
              </w:rPr>
              <w:t>방지</w:t>
            </w:r>
            <w:r>
              <w:rPr>
                <w:rFonts w:ascii="바탕체" w:eastAsia="바탕체"/>
                <w:spacing w:val="-23"/>
                <w:sz w:val="18"/>
              </w:rPr>
              <w:t xml:space="preserve"> </w:t>
            </w:r>
            <w:r>
              <w:rPr>
                <w:rFonts w:ascii="바탕체" w:eastAsia="바탕체"/>
                <w:sz w:val="18"/>
              </w:rPr>
              <w:t>및</w:t>
            </w:r>
            <w:r>
              <w:rPr>
                <w:rFonts w:ascii="바탕체" w:eastAsia="바탕체"/>
                <w:spacing w:val="-22"/>
                <w:sz w:val="18"/>
              </w:rPr>
              <w:t xml:space="preserve"> </w:t>
            </w:r>
            <w:r>
              <w:rPr>
                <w:rFonts w:ascii="바탕체" w:eastAsia="바탕체"/>
                <w:sz w:val="18"/>
              </w:rPr>
              <w:t>피해금</w:t>
            </w:r>
            <w:r>
              <w:rPr>
                <w:rFonts w:ascii="바탕체" w:eastAsia="바탕체"/>
                <w:spacing w:val="-23"/>
                <w:sz w:val="18"/>
              </w:rPr>
              <w:t xml:space="preserve"> </w:t>
            </w:r>
            <w:r>
              <w:rPr>
                <w:rFonts w:ascii="바탕체" w:eastAsia="바탕체"/>
                <w:sz w:val="18"/>
              </w:rPr>
              <w:t>환급에</w:t>
            </w:r>
            <w:r>
              <w:rPr>
                <w:rFonts w:ascii="바탕체" w:eastAsia="바탕체"/>
                <w:spacing w:val="-22"/>
                <w:sz w:val="18"/>
              </w:rPr>
              <w:t xml:space="preserve"> </w:t>
            </w:r>
            <w:r>
              <w:rPr>
                <w:rFonts w:ascii="바탕체" w:eastAsia="바탕체"/>
                <w:sz w:val="18"/>
              </w:rPr>
              <w:t xml:space="preserve">관한 </w:t>
            </w:r>
            <w:r>
              <w:rPr>
                <w:rFonts w:ascii="바탕체" w:eastAsia="바탕체"/>
                <w:spacing w:val="-4"/>
                <w:sz w:val="18"/>
              </w:rPr>
              <w:t>특별법</w:t>
            </w:r>
            <w:r>
              <w:rPr>
                <w:rFonts w:ascii="바탕체" w:eastAsia="바탕체"/>
                <w:sz w:val="18"/>
              </w:rPr>
              <w:tab/>
            </w:r>
            <w:r>
              <w:rPr>
                <w:rFonts w:ascii="바탕체" w:eastAsia="바탕체"/>
                <w:spacing w:val="-12"/>
                <w:sz w:val="18"/>
              </w:rPr>
              <w:t xml:space="preserve">일부개정법률안 </w:t>
            </w:r>
            <w:r>
              <w:rPr>
                <w:sz w:val="18"/>
              </w:rPr>
              <w:t>(Partial</w:t>
            </w:r>
            <w:r>
              <w:rPr>
                <w:spacing w:val="80"/>
                <w:sz w:val="18"/>
              </w:rPr>
              <w:t xml:space="preserve"> </w:t>
            </w:r>
            <w:r>
              <w:rPr>
                <w:sz w:val="18"/>
              </w:rPr>
              <w:t>Amendment</w:t>
            </w:r>
            <w:r>
              <w:rPr>
                <w:spacing w:val="80"/>
                <w:sz w:val="18"/>
              </w:rPr>
              <w:t xml:space="preserve"> </w:t>
            </w:r>
            <w:r>
              <w:rPr>
                <w:sz w:val="18"/>
              </w:rPr>
              <w:t>to</w:t>
            </w:r>
            <w:r>
              <w:rPr>
                <w:spacing w:val="80"/>
                <w:sz w:val="18"/>
              </w:rPr>
              <w:t xml:space="preserve"> </w:t>
            </w:r>
            <w:r>
              <w:rPr>
                <w:sz w:val="18"/>
              </w:rPr>
              <w:t>the Special</w:t>
            </w:r>
            <w:r>
              <w:rPr>
                <w:spacing w:val="80"/>
                <w:w w:val="150"/>
                <w:sz w:val="18"/>
              </w:rPr>
              <w:t xml:space="preserve"> </w:t>
            </w:r>
            <w:r>
              <w:rPr>
                <w:sz w:val="18"/>
              </w:rPr>
              <w:t>Act</w:t>
            </w:r>
            <w:r>
              <w:rPr>
                <w:spacing w:val="80"/>
                <w:w w:val="150"/>
                <w:sz w:val="18"/>
              </w:rPr>
              <w:t xml:space="preserve"> </w:t>
            </w:r>
            <w:r>
              <w:rPr>
                <w:sz w:val="18"/>
              </w:rPr>
              <w:t>on</w:t>
            </w:r>
            <w:r>
              <w:rPr>
                <w:spacing w:val="80"/>
                <w:w w:val="150"/>
                <w:sz w:val="18"/>
              </w:rPr>
              <w:t xml:space="preserve"> </w:t>
            </w:r>
            <w:r>
              <w:rPr>
                <w:sz w:val="18"/>
              </w:rPr>
              <w:t>the</w:t>
            </w:r>
            <w:r>
              <w:rPr>
                <w:spacing w:val="80"/>
                <w:w w:val="150"/>
                <w:sz w:val="18"/>
              </w:rPr>
              <w:t xml:space="preserve"> </w:t>
            </w:r>
            <w:r>
              <w:rPr>
                <w:sz w:val="18"/>
              </w:rPr>
              <w:t>Pre-vention</w:t>
            </w:r>
            <w:r>
              <w:rPr>
                <w:spacing w:val="77"/>
                <w:sz w:val="18"/>
              </w:rPr>
              <w:t xml:space="preserve"> </w:t>
            </w:r>
            <w:r>
              <w:rPr>
                <w:sz w:val="18"/>
              </w:rPr>
              <w:t>of</w:t>
            </w:r>
            <w:r>
              <w:rPr>
                <w:spacing w:val="77"/>
                <w:sz w:val="18"/>
              </w:rPr>
              <w:t xml:space="preserve"> </w:t>
            </w:r>
            <w:r>
              <w:rPr>
                <w:sz w:val="18"/>
              </w:rPr>
              <w:t>Loss</w:t>
            </w:r>
            <w:r>
              <w:rPr>
                <w:spacing w:val="77"/>
                <w:sz w:val="18"/>
              </w:rPr>
              <w:t xml:space="preserve"> </w:t>
            </w:r>
            <w:r>
              <w:rPr>
                <w:sz w:val="18"/>
              </w:rPr>
              <w:t>Caused</w:t>
            </w:r>
            <w:r>
              <w:rPr>
                <w:spacing w:val="77"/>
                <w:sz w:val="18"/>
              </w:rPr>
              <w:t xml:space="preserve"> </w:t>
            </w:r>
            <w:r>
              <w:rPr>
                <w:sz w:val="18"/>
              </w:rPr>
              <w:t xml:space="preserve">by </w:t>
            </w:r>
            <w:r>
              <w:rPr>
                <w:spacing w:val="-2"/>
                <w:sz w:val="18"/>
              </w:rPr>
              <w:t xml:space="preserve">Telecommunications-based </w:t>
            </w:r>
            <w:r>
              <w:rPr>
                <w:sz w:val="18"/>
              </w:rPr>
              <w:t>Financial</w:t>
            </w:r>
            <w:r>
              <w:rPr>
                <w:spacing w:val="72"/>
                <w:sz w:val="18"/>
              </w:rPr>
              <w:t xml:space="preserve"> </w:t>
            </w:r>
            <w:r>
              <w:rPr>
                <w:sz w:val="18"/>
              </w:rPr>
              <w:t>Fraud</w:t>
            </w:r>
            <w:r>
              <w:rPr>
                <w:spacing w:val="72"/>
                <w:sz w:val="18"/>
              </w:rPr>
              <w:t xml:space="preserve"> </w:t>
            </w:r>
            <w:r>
              <w:rPr>
                <w:sz w:val="18"/>
              </w:rPr>
              <w:t>and</w:t>
            </w:r>
            <w:r>
              <w:rPr>
                <w:spacing w:val="72"/>
                <w:sz w:val="18"/>
              </w:rPr>
              <w:t xml:space="preserve"> </w:t>
            </w:r>
            <w:r>
              <w:rPr>
                <w:sz w:val="18"/>
              </w:rPr>
              <w:t>Refund For Loss)</w:t>
            </w:r>
          </w:p>
        </w:tc>
        <w:tc>
          <w:tcPr>
            <w:tcW w:w="1324" w:type="dxa"/>
          </w:tcPr>
          <w:p w14:paraId="116EA9FD" w14:textId="77777777" w:rsidR="00832031" w:rsidRDefault="00000000">
            <w:pPr>
              <w:pStyle w:val="TableParagraph"/>
              <w:spacing w:before="39"/>
              <w:ind w:left="8" w:right="1"/>
              <w:rPr>
                <w:sz w:val="18"/>
              </w:rPr>
            </w:pPr>
            <w:r>
              <w:rPr>
                <w:spacing w:val="-2"/>
                <w:sz w:val="18"/>
              </w:rPr>
              <w:t>2113022</w:t>
            </w:r>
          </w:p>
        </w:tc>
        <w:tc>
          <w:tcPr>
            <w:tcW w:w="1607" w:type="dxa"/>
          </w:tcPr>
          <w:p w14:paraId="5D7C06F4"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김병욱</w:t>
            </w:r>
          </w:p>
          <w:p w14:paraId="7A23B9BF" w14:textId="77777777" w:rsidR="00832031" w:rsidRDefault="00000000">
            <w:pPr>
              <w:pStyle w:val="TableParagraph"/>
              <w:ind w:left="9" w:right="1"/>
              <w:rPr>
                <w:sz w:val="18"/>
              </w:rPr>
            </w:pPr>
            <w:r>
              <w:rPr>
                <w:spacing w:val="-2"/>
                <w:sz w:val="18"/>
              </w:rPr>
              <w:t>(Byungkook</w:t>
            </w:r>
            <w:r>
              <w:rPr>
                <w:spacing w:val="8"/>
                <w:sz w:val="18"/>
              </w:rPr>
              <w:t xml:space="preserve"> </w:t>
            </w:r>
            <w:r>
              <w:rPr>
                <w:spacing w:val="-4"/>
                <w:sz w:val="18"/>
              </w:rPr>
              <w:t>Kim)</w:t>
            </w:r>
          </w:p>
        </w:tc>
        <w:tc>
          <w:tcPr>
            <w:tcW w:w="4498" w:type="dxa"/>
          </w:tcPr>
          <w:p w14:paraId="4799BEEF" w14:textId="77777777"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사회적</w:t>
            </w:r>
            <w:r>
              <w:rPr>
                <w:rFonts w:ascii="바탕체" w:eastAsia="바탕체"/>
                <w:spacing w:val="-10"/>
                <w:sz w:val="18"/>
                <w:lang w:eastAsia="ko-KR"/>
              </w:rPr>
              <w:t xml:space="preserve"> </w:t>
            </w:r>
            <w:r>
              <w:rPr>
                <w:rFonts w:ascii="바탕체" w:eastAsia="바탕체"/>
                <w:spacing w:val="-12"/>
                <w:sz w:val="18"/>
                <w:lang w:eastAsia="ko-KR"/>
              </w:rPr>
              <w:t>약자인</w:t>
            </w:r>
            <w:r>
              <w:rPr>
                <w:rFonts w:ascii="바탕체" w:eastAsia="바탕체"/>
                <w:spacing w:val="-11"/>
                <w:sz w:val="18"/>
                <w:lang w:eastAsia="ko-KR"/>
              </w:rPr>
              <w:t xml:space="preserve"> </w:t>
            </w:r>
            <w:r>
              <w:rPr>
                <w:rFonts w:ascii="바탕체" w:eastAsia="바탕체"/>
                <w:spacing w:val="-12"/>
                <w:sz w:val="18"/>
                <w:lang w:eastAsia="ko-KR"/>
              </w:rPr>
              <w:t>고령층과</w:t>
            </w:r>
            <w:r>
              <w:rPr>
                <w:rFonts w:ascii="바탕체" w:eastAsia="바탕체"/>
                <w:spacing w:val="-10"/>
                <w:sz w:val="18"/>
                <w:lang w:eastAsia="ko-KR"/>
              </w:rPr>
              <w:t xml:space="preserve"> </w:t>
            </w:r>
            <w:r>
              <w:rPr>
                <w:rFonts w:ascii="바탕체" w:eastAsia="바탕체"/>
                <w:spacing w:val="-12"/>
                <w:sz w:val="18"/>
                <w:lang w:eastAsia="ko-KR"/>
              </w:rPr>
              <w:t>전자금융</w:t>
            </w:r>
            <w:r>
              <w:rPr>
                <w:rFonts w:ascii="바탕체" w:eastAsia="바탕체"/>
                <w:spacing w:val="-11"/>
                <w:sz w:val="18"/>
                <w:lang w:eastAsia="ko-KR"/>
              </w:rPr>
              <w:t xml:space="preserve"> </w:t>
            </w:r>
            <w:r>
              <w:rPr>
                <w:rFonts w:ascii="바탕체" w:eastAsia="바탕체"/>
                <w:spacing w:val="-12"/>
                <w:sz w:val="18"/>
                <w:lang w:eastAsia="ko-KR"/>
              </w:rPr>
              <w:t>경험</w:t>
            </w:r>
            <w:r>
              <w:rPr>
                <w:rFonts w:ascii="바탕체" w:eastAsia="바탕체"/>
                <w:spacing w:val="-10"/>
                <w:sz w:val="18"/>
                <w:lang w:eastAsia="ko-KR"/>
              </w:rPr>
              <w:t xml:space="preserve"> </w:t>
            </w:r>
            <w:r>
              <w:rPr>
                <w:rFonts w:ascii="바탕체" w:eastAsia="바탕체"/>
                <w:spacing w:val="-12"/>
                <w:sz w:val="18"/>
                <w:lang w:eastAsia="ko-KR"/>
              </w:rPr>
              <w:t xml:space="preserve">미숙자들에게 </w:t>
            </w:r>
            <w:r>
              <w:rPr>
                <w:rFonts w:ascii="바탕체" w:eastAsia="바탕체"/>
                <w:spacing w:val="-6"/>
                <w:sz w:val="18"/>
                <w:lang w:eastAsia="ko-KR"/>
              </w:rPr>
              <w:t>고스란히</w:t>
            </w:r>
            <w:r>
              <w:rPr>
                <w:rFonts w:ascii="바탕체" w:eastAsia="바탕체"/>
                <w:spacing w:val="-36"/>
                <w:sz w:val="18"/>
                <w:lang w:eastAsia="ko-KR"/>
              </w:rPr>
              <w:t xml:space="preserve"> </w:t>
            </w:r>
            <w:r>
              <w:rPr>
                <w:rFonts w:ascii="바탕체" w:eastAsia="바탕체"/>
                <w:spacing w:val="-6"/>
                <w:sz w:val="18"/>
                <w:lang w:eastAsia="ko-KR"/>
              </w:rPr>
              <w:t>전가되고</w:t>
            </w:r>
            <w:r>
              <w:rPr>
                <w:rFonts w:ascii="바탕체" w:eastAsia="바탕체"/>
                <w:spacing w:val="-36"/>
                <w:sz w:val="18"/>
                <w:lang w:eastAsia="ko-KR"/>
              </w:rPr>
              <w:t xml:space="preserve"> </w:t>
            </w:r>
            <w:r>
              <w:rPr>
                <w:rFonts w:ascii="바탕체" w:eastAsia="바탕체"/>
                <w:spacing w:val="-6"/>
                <w:sz w:val="18"/>
                <w:lang w:eastAsia="ko-KR"/>
              </w:rPr>
              <w:t>있는</w:t>
            </w:r>
            <w:r>
              <w:rPr>
                <w:rFonts w:ascii="바탕체" w:eastAsia="바탕체"/>
                <w:spacing w:val="-36"/>
                <w:sz w:val="18"/>
                <w:lang w:eastAsia="ko-KR"/>
              </w:rPr>
              <w:t xml:space="preserve"> </w:t>
            </w:r>
            <w:r>
              <w:rPr>
                <w:rFonts w:ascii="바탕체" w:eastAsia="바탕체"/>
                <w:spacing w:val="-6"/>
                <w:sz w:val="18"/>
                <w:lang w:eastAsia="ko-KR"/>
              </w:rPr>
              <w:t>실정임</w:t>
            </w:r>
            <w:r>
              <w:rPr>
                <w:spacing w:val="54"/>
                <w:sz w:val="18"/>
                <w:lang w:eastAsia="ko-KR"/>
              </w:rPr>
              <w:t xml:space="preserve">  </w:t>
            </w:r>
            <w:r>
              <w:rPr>
                <w:rFonts w:ascii="바탕체" w:eastAsia="바탕체"/>
                <w:spacing w:val="-6"/>
                <w:sz w:val="18"/>
                <w:lang w:eastAsia="ko-KR"/>
              </w:rPr>
              <w:t>선제적으로</w:t>
            </w:r>
            <w:r>
              <w:rPr>
                <w:rFonts w:ascii="바탕체" w:eastAsia="바탕체"/>
                <w:spacing w:val="-35"/>
                <w:sz w:val="18"/>
                <w:lang w:eastAsia="ko-KR"/>
              </w:rPr>
              <w:t xml:space="preserve"> </w:t>
            </w:r>
            <w:r>
              <w:rPr>
                <w:rFonts w:ascii="바탕체" w:eastAsia="바탕체"/>
                <w:spacing w:val="-7"/>
                <w:sz w:val="18"/>
                <w:lang w:eastAsia="ko-KR"/>
              </w:rPr>
              <w:t>전기통신</w:t>
            </w:r>
          </w:p>
          <w:p w14:paraId="703EBBE6" w14:textId="77777777" w:rsidR="00832031" w:rsidRDefault="00000000">
            <w:pPr>
              <w:pStyle w:val="TableParagraph"/>
              <w:spacing w:line="225" w:lineRule="auto"/>
              <w:ind w:left="123" w:right="110"/>
              <w:jc w:val="both"/>
              <w:rPr>
                <w:sz w:val="18"/>
              </w:rPr>
            </w:pPr>
            <w:r>
              <w:rPr>
                <w:rFonts w:ascii="바탕체" w:eastAsia="바탕체"/>
                <w:spacing w:val="-14"/>
                <w:sz w:val="18"/>
                <w:lang w:eastAsia="ko-KR"/>
              </w:rPr>
              <w:t>금융사기</w:t>
            </w:r>
            <w:r>
              <w:rPr>
                <w:rFonts w:ascii="바탕체" w:eastAsia="바탕체"/>
                <w:spacing w:val="-9"/>
                <w:sz w:val="18"/>
                <w:lang w:eastAsia="ko-KR"/>
              </w:rPr>
              <w:t xml:space="preserve"> </w:t>
            </w:r>
            <w:r>
              <w:rPr>
                <w:rFonts w:ascii="바탕체" w:eastAsia="바탕체"/>
                <w:spacing w:val="-14"/>
                <w:sz w:val="18"/>
                <w:lang w:eastAsia="ko-KR"/>
              </w:rPr>
              <w:t>발생에</w:t>
            </w:r>
            <w:r>
              <w:rPr>
                <w:rFonts w:ascii="바탕체" w:eastAsia="바탕체"/>
                <w:spacing w:val="-8"/>
                <w:sz w:val="18"/>
                <w:lang w:eastAsia="ko-KR"/>
              </w:rPr>
              <w:t xml:space="preserve"> </w:t>
            </w:r>
            <w:r>
              <w:rPr>
                <w:rFonts w:ascii="바탕체" w:eastAsia="바탕체"/>
                <w:spacing w:val="-14"/>
                <w:sz w:val="18"/>
                <w:lang w:eastAsia="ko-KR"/>
              </w:rPr>
              <w:t>대비하고</w:t>
            </w:r>
            <w:r>
              <w:rPr>
                <w:rFonts w:ascii="바탕체" w:eastAsia="바탕체"/>
                <w:spacing w:val="-9"/>
                <w:sz w:val="18"/>
                <w:lang w:eastAsia="ko-KR"/>
              </w:rPr>
              <w:t xml:space="preserve"> </w:t>
            </w:r>
            <w:r>
              <w:rPr>
                <w:rFonts w:ascii="바탕체" w:eastAsia="바탕체"/>
                <w:spacing w:val="-14"/>
                <w:sz w:val="18"/>
                <w:lang w:eastAsia="ko-KR"/>
              </w:rPr>
              <w:t>그</w:t>
            </w:r>
            <w:r>
              <w:rPr>
                <w:rFonts w:ascii="바탕체" w:eastAsia="바탕체"/>
                <w:spacing w:val="-8"/>
                <w:sz w:val="18"/>
                <w:lang w:eastAsia="ko-KR"/>
              </w:rPr>
              <w:t xml:space="preserve"> </w:t>
            </w:r>
            <w:r>
              <w:rPr>
                <w:rFonts w:ascii="바탕체" w:eastAsia="바탕체"/>
                <w:spacing w:val="-14"/>
                <w:sz w:val="18"/>
                <w:lang w:eastAsia="ko-KR"/>
              </w:rPr>
              <w:t>피해를</w:t>
            </w:r>
            <w:r>
              <w:rPr>
                <w:rFonts w:ascii="바탕체" w:eastAsia="바탕체"/>
                <w:spacing w:val="-9"/>
                <w:sz w:val="18"/>
                <w:lang w:eastAsia="ko-KR"/>
              </w:rPr>
              <w:t xml:space="preserve"> </w:t>
            </w:r>
            <w:r>
              <w:rPr>
                <w:rFonts w:ascii="바탕체" w:eastAsia="바탕체"/>
                <w:spacing w:val="-14"/>
                <w:sz w:val="18"/>
                <w:lang w:eastAsia="ko-KR"/>
              </w:rPr>
              <w:t>최소화할</w:t>
            </w:r>
            <w:r>
              <w:rPr>
                <w:rFonts w:ascii="바탕체" w:eastAsia="바탕체"/>
                <w:spacing w:val="-8"/>
                <w:sz w:val="18"/>
                <w:lang w:eastAsia="ko-KR"/>
              </w:rPr>
              <w:t xml:space="preserve"> </w:t>
            </w:r>
            <w:r>
              <w:rPr>
                <w:rFonts w:ascii="바탕체" w:eastAsia="바탕체"/>
                <w:spacing w:val="-14"/>
                <w:sz w:val="18"/>
                <w:lang w:eastAsia="ko-KR"/>
              </w:rPr>
              <w:t>수</w:t>
            </w:r>
            <w:r>
              <w:rPr>
                <w:rFonts w:ascii="바탕체" w:eastAsia="바탕체"/>
                <w:spacing w:val="-9"/>
                <w:sz w:val="18"/>
                <w:lang w:eastAsia="ko-KR"/>
              </w:rPr>
              <w:t xml:space="preserve"> </w:t>
            </w:r>
            <w:r>
              <w:rPr>
                <w:rFonts w:ascii="바탕체" w:eastAsia="바탕체"/>
                <w:spacing w:val="-14"/>
                <w:sz w:val="18"/>
                <w:lang w:eastAsia="ko-KR"/>
              </w:rPr>
              <w:t xml:space="preserve">있게 </w:t>
            </w:r>
            <w:r>
              <w:rPr>
                <w:rFonts w:ascii="바탕체" w:eastAsia="바탕체"/>
                <w:sz w:val="18"/>
                <w:lang w:eastAsia="ko-KR"/>
              </w:rPr>
              <w:t>하려는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60"/>
                <w:sz w:val="18"/>
                <w:lang w:eastAsia="ko-KR"/>
              </w:rPr>
              <w:t xml:space="preserve">  </w:t>
            </w:r>
            <w:r>
              <w:rPr>
                <w:sz w:val="18"/>
              </w:rPr>
              <w:t>The</w:t>
            </w:r>
            <w:r>
              <w:rPr>
                <w:spacing w:val="19"/>
                <w:sz w:val="18"/>
              </w:rPr>
              <w:t xml:space="preserve"> </w:t>
            </w:r>
            <w:r>
              <w:rPr>
                <w:sz w:val="18"/>
              </w:rPr>
              <w:t>burden</w:t>
            </w:r>
            <w:r>
              <w:rPr>
                <w:spacing w:val="19"/>
                <w:sz w:val="18"/>
              </w:rPr>
              <w:t xml:space="preserve"> </w:t>
            </w:r>
            <w:r>
              <w:rPr>
                <w:sz w:val="18"/>
              </w:rPr>
              <w:t>is</w:t>
            </w:r>
            <w:r>
              <w:rPr>
                <w:spacing w:val="19"/>
                <w:sz w:val="18"/>
              </w:rPr>
              <w:t xml:space="preserve"> </w:t>
            </w:r>
            <w:r>
              <w:rPr>
                <w:sz w:val="18"/>
              </w:rPr>
              <w:t>entirely</w:t>
            </w:r>
            <w:r>
              <w:rPr>
                <w:spacing w:val="18"/>
                <w:sz w:val="18"/>
              </w:rPr>
              <w:t xml:space="preserve"> </w:t>
            </w:r>
            <w:r>
              <w:rPr>
                <w:sz w:val="18"/>
              </w:rPr>
              <w:t>being</w:t>
            </w:r>
            <w:r>
              <w:rPr>
                <w:spacing w:val="19"/>
                <w:sz w:val="18"/>
              </w:rPr>
              <w:t xml:space="preserve"> </w:t>
            </w:r>
            <w:r>
              <w:rPr>
                <w:spacing w:val="-2"/>
                <w:sz w:val="18"/>
              </w:rPr>
              <w:t>transferred</w:t>
            </w:r>
          </w:p>
          <w:p w14:paraId="31BB6808" w14:textId="77777777" w:rsidR="00832031" w:rsidRDefault="00000000">
            <w:pPr>
              <w:pStyle w:val="TableParagraph"/>
              <w:spacing w:before="1" w:line="254" w:lineRule="auto"/>
              <w:ind w:left="123" w:right="110"/>
              <w:jc w:val="both"/>
              <w:rPr>
                <w:sz w:val="18"/>
              </w:rPr>
            </w:pPr>
            <w:r>
              <w:rPr>
                <w:sz w:val="18"/>
              </w:rPr>
              <w:t>to socially vulnerable individuals, such as the elderly and those</w:t>
            </w:r>
            <w:r>
              <w:rPr>
                <w:spacing w:val="-7"/>
                <w:sz w:val="18"/>
              </w:rPr>
              <w:t xml:space="preserve"> </w:t>
            </w:r>
            <w:r>
              <w:rPr>
                <w:sz w:val="18"/>
              </w:rPr>
              <w:t>inexperienced with electronic financial services. .</w:t>
            </w:r>
            <w:r>
              <w:rPr>
                <w:spacing w:val="-12"/>
                <w:sz w:val="18"/>
              </w:rPr>
              <w:t xml:space="preserve"> </w:t>
            </w:r>
            <w:r>
              <w:rPr>
                <w:sz w:val="18"/>
              </w:rPr>
              <w:t>.</w:t>
            </w:r>
            <w:r>
              <w:rPr>
                <w:spacing w:val="-11"/>
                <w:sz w:val="18"/>
              </w:rPr>
              <w:t xml:space="preserve"> </w:t>
            </w:r>
            <w:r>
              <w:rPr>
                <w:sz w:val="18"/>
              </w:rPr>
              <w:t>. The</w:t>
            </w:r>
            <w:r>
              <w:rPr>
                <w:spacing w:val="-1"/>
                <w:sz w:val="18"/>
              </w:rPr>
              <w:t xml:space="preserve"> </w:t>
            </w:r>
            <w:r>
              <w:rPr>
                <w:sz w:val="18"/>
              </w:rPr>
              <w:t>objective</w:t>
            </w:r>
            <w:r>
              <w:rPr>
                <w:spacing w:val="-1"/>
                <w:sz w:val="18"/>
              </w:rPr>
              <w:t xml:space="preserve"> </w:t>
            </w:r>
            <w:r>
              <w:rPr>
                <w:sz w:val="18"/>
              </w:rPr>
              <w:t>is</w:t>
            </w:r>
            <w:r>
              <w:rPr>
                <w:spacing w:val="-1"/>
                <w:sz w:val="18"/>
              </w:rPr>
              <w:t xml:space="preserve"> </w:t>
            </w:r>
            <w:r>
              <w:rPr>
                <w:sz w:val="18"/>
              </w:rPr>
              <w:t>to</w:t>
            </w:r>
            <w:r>
              <w:rPr>
                <w:spacing w:val="-1"/>
                <w:sz w:val="18"/>
              </w:rPr>
              <w:t xml:space="preserve"> </w:t>
            </w:r>
            <w:r>
              <w:rPr>
                <w:sz w:val="18"/>
              </w:rPr>
              <w:t>enable</w:t>
            </w:r>
            <w:r>
              <w:rPr>
                <w:spacing w:val="-1"/>
                <w:sz w:val="18"/>
              </w:rPr>
              <w:t xml:space="preserve"> </w:t>
            </w:r>
            <w:r>
              <w:rPr>
                <w:sz w:val="18"/>
              </w:rPr>
              <w:t>proactive</w:t>
            </w:r>
            <w:r>
              <w:rPr>
                <w:spacing w:val="-1"/>
                <w:sz w:val="18"/>
              </w:rPr>
              <w:t xml:space="preserve"> </w:t>
            </w:r>
            <w:r>
              <w:rPr>
                <w:sz w:val="18"/>
              </w:rPr>
              <w:t>preparation</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oc-currence of electronic financial fraud and minimize the re-sultant damages.</w:t>
            </w:r>
            <w:r>
              <w:rPr>
                <w:spacing w:val="80"/>
                <w:sz w:val="18"/>
              </w:rPr>
              <w:t xml:space="preserve">  </w:t>
            </w:r>
            <w:r>
              <w:rPr>
                <w:sz w:val="18"/>
              </w:rPr>
              <w:t>)</w:t>
            </w:r>
          </w:p>
        </w:tc>
      </w:tr>
      <w:tr w:rsidR="00832031" w14:paraId="3212D4F6" w14:textId="77777777">
        <w:trPr>
          <w:trHeight w:val="2706"/>
        </w:trPr>
        <w:tc>
          <w:tcPr>
            <w:tcW w:w="2515" w:type="dxa"/>
          </w:tcPr>
          <w:p w14:paraId="04407D57"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391520D6" w14:textId="77777777" w:rsidR="00832031" w:rsidRDefault="00000000">
            <w:pPr>
              <w:pStyle w:val="TableParagraph"/>
              <w:spacing w:before="39"/>
              <w:ind w:left="8" w:right="1"/>
              <w:rPr>
                <w:sz w:val="18"/>
              </w:rPr>
            </w:pPr>
            <w:r>
              <w:rPr>
                <w:spacing w:val="-2"/>
                <w:sz w:val="18"/>
              </w:rPr>
              <w:t>2113532</w:t>
            </w:r>
          </w:p>
        </w:tc>
        <w:tc>
          <w:tcPr>
            <w:tcW w:w="1607" w:type="dxa"/>
          </w:tcPr>
          <w:p w14:paraId="7A998E5A" w14:textId="77777777" w:rsidR="00832031" w:rsidRDefault="00000000">
            <w:pPr>
              <w:pStyle w:val="TableParagraph"/>
              <w:spacing w:before="24"/>
              <w:ind w:left="693" w:right="122" w:hanging="560"/>
              <w:jc w:val="left"/>
              <w:rPr>
                <w:sz w:val="18"/>
              </w:rPr>
            </w:pPr>
            <w:r>
              <w:rPr>
                <w:rFonts w:ascii="바탕체" w:eastAsia="바탕체"/>
                <w:spacing w:val="-4"/>
                <w:sz w:val="18"/>
              </w:rPr>
              <w:t>조명희</w:t>
            </w:r>
            <w:r>
              <w:rPr>
                <w:spacing w:val="-4"/>
                <w:sz w:val="18"/>
              </w:rPr>
              <w:t>(Myunghee Jo)</w:t>
            </w:r>
          </w:p>
        </w:tc>
        <w:tc>
          <w:tcPr>
            <w:tcW w:w="4498" w:type="dxa"/>
          </w:tcPr>
          <w:p w14:paraId="6FF70003" w14:textId="77777777" w:rsidR="00832031" w:rsidRDefault="00000000">
            <w:pPr>
              <w:pStyle w:val="TableParagraph"/>
              <w:spacing w:before="26" w:line="237" w:lineRule="auto"/>
              <w:ind w:left="123" w:right="110"/>
              <w:jc w:val="both"/>
              <w:rPr>
                <w:sz w:val="18"/>
              </w:rPr>
            </w:pPr>
            <w:r>
              <w:rPr>
                <w:w w:val="90"/>
                <w:sz w:val="18"/>
                <w:lang w:eastAsia="ko-KR"/>
              </w:rPr>
              <w:t>...</w:t>
            </w:r>
            <w:r>
              <w:rPr>
                <w:spacing w:val="24"/>
                <w:sz w:val="18"/>
                <w:lang w:eastAsia="ko-KR"/>
              </w:rPr>
              <w:t xml:space="preserve"> </w:t>
            </w:r>
            <w:r>
              <w:rPr>
                <w:rFonts w:ascii="바탕체" w:eastAsia="바탕체"/>
                <w:w w:val="90"/>
                <w:sz w:val="18"/>
                <w:lang w:eastAsia="ko-KR"/>
              </w:rPr>
              <w:t>그러나</w:t>
            </w:r>
            <w:r>
              <w:rPr>
                <w:rFonts w:ascii="바탕체" w:eastAsia="바탕체"/>
                <w:spacing w:val="-12"/>
                <w:w w:val="90"/>
                <w:sz w:val="18"/>
                <w:lang w:eastAsia="ko-KR"/>
              </w:rPr>
              <w:t xml:space="preserve"> </w:t>
            </w:r>
            <w:r>
              <w:rPr>
                <w:rFonts w:ascii="바탕체" w:eastAsia="바탕체"/>
                <w:w w:val="90"/>
                <w:sz w:val="18"/>
                <w:lang w:eastAsia="ko-KR"/>
              </w:rPr>
              <w:t>저시력</w:t>
            </w:r>
            <w:r>
              <w:rPr>
                <w:rFonts w:ascii="바탕체" w:eastAsia="바탕체"/>
                <w:spacing w:val="-12"/>
                <w:w w:val="90"/>
                <w:sz w:val="18"/>
                <w:lang w:eastAsia="ko-KR"/>
              </w:rPr>
              <w:t xml:space="preserve"> </w:t>
            </w:r>
            <w:r>
              <w:rPr>
                <w:rFonts w:ascii="바탕체" w:eastAsia="바탕체"/>
                <w:w w:val="90"/>
                <w:sz w:val="18"/>
                <w:lang w:eastAsia="ko-KR"/>
              </w:rPr>
              <w:t>시각장애인</w:t>
            </w:r>
            <w:r>
              <w:rPr>
                <w:w w:val="90"/>
                <w:sz w:val="18"/>
                <w:lang w:eastAsia="ko-KR"/>
              </w:rPr>
              <w:t>,</w:t>
            </w:r>
            <w:r>
              <w:rPr>
                <w:spacing w:val="24"/>
                <w:sz w:val="18"/>
                <w:lang w:eastAsia="ko-KR"/>
              </w:rPr>
              <w:t xml:space="preserve"> </w:t>
            </w:r>
            <w:r>
              <w:rPr>
                <w:rFonts w:ascii="바탕체" w:eastAsia="바탕체"/>
                <w:w w:val="90"/>
                <w:sz w:val="18"/>
                <w:lang w:eastAsia="ko-KR"/>
              </w:rPr>
              <w:t>고령자</w:t>
            </w:r>
            <w:r>
              <w:rPr>
                <w:rFonts w:ascii="바탕체" w:eastAsia="바탕체"/>
                <w:spacing w:val="-12"/>
                <w:w w:val="90"/>
                <w:sz w:val="18"/>
                <w:lang w:eastAsia="ko-KR"/>
              </w:rPr>
              <w:t xml:space="preserve"> </w:t>
            </w:r>
            <w:r>
              <w:rPr>
                <w:rFonts w:ascii="바탕체" w:eastAsia="바탕체"/>
                <w:w w:val="90"/>
                <w:sz w:val="18"/>
                <w:lang w:eastAsia="ko-KR"/>
              </w:rPr>
              <w:t>등의</w:t>
            </w:r>
            <w:r>
              <w:rPr>
                <w:rFonts w:ascii="바탕체" w:eastAsia="바탕체"/>
                <w:spacing w:val="-12"/>
                <w:w w:val="90"/>
                <w:sz w:val="18"/>
                <w:lang w:eastAsia="ko-KR"/>
              </w:rPr>
              <w:t xml:space="preserve"> </w:t>
            </w:r>
            <w:r>
              <w:rPr>
                <w:rFonts w:ascii="바탕체" w:eastAsia="바탕체"/>
                <w:w w:val="90"/>
                <w:sz w:val="18"/>
                <w:lang w:eastAsia="ko-KR"/>
              </w:rPr>
              <w:t>교통약자는</w:t>
            </w:r>
            <w:r>
              <w:rPr>
                <w:rFonts w:ascii="바탕체" w:eastAsia="바탕체"/>
                <w:spacing w:val="-12"/>
                <w:w w:val="90"/>
                <w:sz w:val="18"/>
                <w:lang w:eastAsia="ko-KR"/>
              </w:rPr>
              <w:t xml:space="preserve"> </w:t>
            </w:r>
            <w:r>
              <w:rPr>
                <w:rFonts w:ascii="바탕체" w:eastAsia="바탕체"/>
                <w:w w:val="90"/>
                <w:sz w:val="18"/>
                <w:lang w:eastAsia="ko-KR"/>
              </w:rPr>
              <w:t xml:space="preserve">교 </w:t>
            </w:r>
            <w:r>
              <w:rPr>
                <w:rFonts w:ascii="바탕체" w:eastAsia="바탕체"/>
                <w:spacing w:val="-2"/>
                <w:w w:val="90"/>
                <w:sz w:val="18"/>
                <w:lang w:eastAsia="ko-KR"/>
              </w:rPr>
              <w:t>통수단</w:t>
            </w:r>
            <w:r>
              <w:rPr>
                <w:rFonts w:ascii="바탕체" w:eastAsia="바탕체"/>
                <w:spacing w:val="-12"/>
                <w:w w:val="90"/>
                <w:sz w:val="18"/>
                <w:lang w:eastAsia="ko-KR"/>
              </w:rPr>
              <w:t xml:space="preserve"> </w:t>
            </w:r>
            <w:r>
              <w:rPr>
                <w:rFonts w:ascii="바탕체" w:eastAsia="바탕체"/>
                <w:spacing w:val="-2"/>
                <w:w w:val="90"/>
                <w:sz w:val="18"/>
                <w:lang w:eastAsia="ko-KR"/>
              </w:rPr>
              <w:t>등을</w:t>
            </w:r>
            <w:r>
              <w:rPr>
                <w:rFonts w:ascii="바탕체" w:eastAsia="바탕체"/>
                <w:spacing w:val="-11"/>
                <w:w w:val="90"/>
                <w:sz w:val="18"/>
                <w:lang w:eastAsia="ko-KR"/>
              </w:rPr>
              <w:t xml:space="preserve"> </w:t>
            </w:r>
            <w:r>
              <w:rPr>
                <w:rFonts w:ascii="바탕체" w:eastAsia="바탕체"/>
                <w:spacing w:val="-2"/>
                <w:w w:val="90"/>
                <w:sz w:val="18"/>
                <w:lang w:eastAsia="ko-KR"/>
              </w:rPr>
              <w:t>이용할</w:t>
            </w:r>
            <w:r>
              <w:rPr>
                <w:rFonts w:ascii="바탕체" w:eastAsia="바탕체"/>
                <w:spacing w:val="-12"/>
                <w:w w:val="90"/>
                <w:sz w:val="18"/>
                <w:lang w:eastAsia="ko-KR"/>
              </w:rPr>
              <w:t xml:space="preserve"> </w:t>
            </w:r>
            <w:r>
              <w:rPr>
                <w:rFonts w:ascii="바탕체" w:eastAsia="바탕체"/>
                <w:spacing w:val="-2"/>
                <w:w w:val="90"/>
                <w:sz w:val="18"/>
                <w:lang w:eastAsia="ko-KR"/>
              </w:rPr>
              <w:t>때</w:t>
            </w:r>
            <w:r>
              <w:rPr>
                <w:rFonts w:ascii="바탕체" w:eastAsia="바탕체"/>
                <w:spacing w:val="-11"/>
                <w:w w:val="90"/>
                <w:sz w:val="18"/>
                <w:lang w:eastAsia="ko-KR"/>
              </w:rPr>
              <w:t xml:space="preserve"> </w:t>
            </w:r>
            <w:r>
              <w:rPr>
                <w:spacing w:val="-2"/>
                <w:w w:val="90"/>
                <w:sz w:val="18"/>
                <w:lang w:eastAsia="ko-KR"/>
              </w:rPr>
              <w:t>...</w:t>
            </w:r>
            <w:r>
              <w:rPr>
                <w:spacing w:val="-5"/>
                <w:w w:val="90"/>
                <w:sz w:val="18"/>
                <w:lang w:eastAsia="ko-KR"/>
              </w:rPr>
              <w:t xml:space="preserve"> </w:t>
            </w:r>
            <w:r>
              <w:rPr>
                <w:rFonts w:ascii="바탕체" w:eastAsia="바탕체"/>
                <w:spacing w:val="-2"/>
                <w:w w:val="90"/>
                <w:sz w:val="18"/>
                <w:lang w:eastAsia="ko-KR"/>
              </w:rPr>
              <w:t>교통약자가</w:t>
            </w:r>
            <w:r>
              <w:rPr>
                <w:rFonts w:ascii="바탕체" w:eastAsia="바탕체"/>
                <w:spacing w:val="-12"/>
                <w:w w:val="90"/>
                <w:sz w:val="18"/>
                <w:lang w:eastAsia="ko-KR"/>
              </w:rPr>
              <w:t xml:space="preserve"> </w:t>
            </w:r>
            <w:r>
              <w:rPr>
                <w:rFonts w:ascii="바탕체" w:eastAsia="바탕체"/>
                <w:spacing w:val="-2"/>
                <w:w w:val="90"/>
                <w:sz w:val="18"/>
                <w:lang w:eastAsia="ko-KR"/>
              </w:rPr>
              <w:t>그</w:t>
            </w:r>
            <w:r>
              <w:rPr>
                <w:rFonts w:ascii="바탕체" w:eastAsia="바탕체"/>
                <w:spacing w:val="-11"/>
                <w:w w:val="90"/>
                <w:sz w:val="18"/>
                <w:lang w:eastAsia="ko-KR"/>
              </w:rPr>
              <w:t xml:space="preserve"> </w:t>
            </w:r>
            <w:r>
              <w:rPr>
                <w:rFonts w:ascii="바탕체" w:eastAsia="바탕체"/>
                <w:spacing w:val="-2"/>
                <w:w w:val="90"/>
                <w:sz w:val="18"/>
                <w:lang w:eastAsia="ko-KR"/>
              </w:rPr>
              <w:t>이용에</w:t>
            </w:r>
            <w:r>
              <w:rPr>
                <w:rFonts w:ascii="바탕체" w:eastAsia="바탕체"/>
                <w:spacing w:val="-12"/>
                <w:w w:val="90"/>
                <w:sz w:val="18"/>
                <w:lang w:eastAsia="ko-KR"/>
              </w:rPr>
              <w:t xml:space="preserve"> </w:t>
            </w:r>
            <w:r>
              <w:rPr>
                <w:rFonts w:ascii="바탕체" w:eastAsia="바탕체"/>
                <w:spacing w:val="-2"/>
                <w:w w:val="90"/>
                <w:sz w:val="18"/>
                <w:lang w:eastAsia="ko-KR"/>
              </w:rPr>
              <w:t>큰</w:t>
            </w:r>
            <w:r>
              <w:rPr>
                <w:rFonts w:ascii="바탕체" w:eastAsia="바탕체"/>
                <w:spacing w:val="-11"/>
                <w:w w:val="90"/>
                <w:sz w:val="18"/>
                <w:lang w:eastAsia="ko-KR"/>
              </w:rPr>
              <w:t xml:space="preserve"> </w:t>
            </w:r>
            <w:r>
              <w:rPr>
                <w:rFonts w:ascii="바탕체" w:eastAsia="바탕체"/>
                <w:spacing w:val="-2"/>
                <w:w w:val="90"/>
                <w:sz w:val="18"/>
                <w:lang w:eastAsia="ko-KR"/>
              </w:rPr>
              <w:t xml:space="preserve">불편을 </w:t>
            </w:r>
            <w:r>
              <w:rPr>
                <w:rFonts w:ascii="바탕체" w:eastAsia="바탕체"/>
                <w:w w:val="90"/>
                <w:sz w:val="18"/>
                <w:lang w:eastAsia="ko-KR"/>
              </w:rPr>
              <w:t>겪고</w:t>
            </w:r>
            <w:r>
              <w:rPr>
                <w:rFonts w:ascii="바탕체" w:eastAsia="바탕체"/>
                <w:spacing w:val="-14"/>
                <w:w w:val="90"/>
                <w:sz w:val="18"/>
                <w:lang w:eastAsia="ko-KR"/>
              </w:rPr>
              <w:t xml:space="preserve"> </w:t>
            </w:r>
            <w:r>
              <w:rPr>
                <w:rFonts w:ascii="바탕체" w:eastAsia="바탕체"/>
                <w:w w:val="90"/>
                <w:sz w:val="18"/>
                <w:lang w:eastAsia="ko-KR"/>
              </w:rPr>
              <w:t>있으므로</w:t>
            </w:r>
            <w:r>
              <w:rPr>
                <w:rFonts w:ascii="바탕체" w:eastAsia="바탕체"/>
                <w:spacing w:val="-13"/>
                <w:w w:val="90"/>
                <w:sz w:val="18"/>
                <w:lang w:eastAsia="ko-KR"/>
              </w:rPr>
              <w:t xml:space="preserve"> </w:t>
            </w:r>
            <w:r>
              <w:rPr>
                <w:rFonts w:ascii="바탕체" w:eastAsia="바탕체"/>
                <w:w w:val="90"/>
                <w:sz w:val="18"/>
                <w:lang w:eastAsia="ko-KR"/>
              </w:rPr>
              <w:t>이를</w:t>
            </w:r>
            <w:r>
              <w:rPr>
                <w:rFonts w:ascii="바탕체" w:eastAsia="바탕체"/>
                <w:spacing w:val="-14"/>
                <w:w w:val="90"/>
                <w:sz w:val="18"/>
                <w:lang w:eastAsia="ko-KR"/>
              </w:rPr>
              <w:t xml:space="preserve"> </w:t>
            </w:r>
            <w:r>
              <w:rPr>
                <w:rFonts w:ascii="바탕체" w:eastAsia="바탕체"/>
                <w:w w:val="90"/>
                <w:sz w:val="18"/>
                <w:lang w:eastAsia="ko-KR"/>
              </w:rPr>
              <w:t>개선할</w:t>
            </w:r>
            <w:r>
              <w:rPr>
                <w:rFonts w:ascii="바탕체" w:eastAsia="바탕체"/>
                <w:spacing w:val="-13"/>
                <w:w w:val="90"/>
                <w:sz w:val="18"/>
                <w:lang w:eastAsia="ko-KR"/>
              </w:rPr>
              <w:t xml:space="preserve"> </w:t>
            </w:r>
            <w:r>
              <w:rPr>
                <w:rFonts w:ascii="바탕체" w:eastAsia="바탕체"/>
                <w:w w:val="90"/>
                <w:sz w:val="18"/>
                <w:lang w:eastAsia="ko-KR"/>
              </w:rPr>
              <w:t>필요가</w:t>
            </w:r>
            <w:r>
              <w:rPr>
                <w:rFonts w:ascii="바탕체" w:eastAsia="바탕체"/>
                <w:spacing w:val="-14"/>
                <w:w w:val="90"/>
                <w:sz w:val="18"/>
                <w:lang w:eastAsia="ko-KR"/>
              </w:rPr>
              <w:t xml:space="preserve"> </w:t>
            </w:r>
            <w:r>
              <w:rPr>
                <w:rFonts w:ascii="바탕체" w:eastAsia="바탕체"/>
                <w:w w:val="90"/>
                <w:sz w:val="18"/>
                <w:lang w:eastAsia="ko-KR"/>
              </w:rPr>
              <w:t>있다는</w:t>
            </w:r>
            <w:r>
              <w:rPr>
                <w:rFonts w:ascii="바탕체" w:eastAsia="바탕체"/>
                <w:spacing w:val="-13"/>
                <w:w w:val="90"/>
                <w:sz w:val="18"/>
                <w:lang w:eastAsia="ko-KR"/>
              </w:rPr>
              <w:t xml:space="preserve"> </w:t>
            </w:r>
            <w:r>
              <w:rPr>
                <w:rFonts w:ascii="바탕체" w:eastAsia="바탕체"/>
                <w:w w:val="90"/>
                <w:sz w:val="18"/>
                <w:lang w:eastAsia="ko-KR"/>
              </w:rPr>
              <w:t>지적이</w:t>
            </w:r>
            <w:r>
              <w:rPr>
                <w:rFonts w:ascii="바탕체" w:eastAsia="바탕체"/>
                <w:spacing w:val="-14"/>
                <w:w w:val="90"/>
                <w:sz w:val="18"/>
                <w:lang w:eastAsia="ko-KR"/>
              </w:rPr>
              <w:t xml:space="preserve"> </w:t>
            </w:r>
            <w:r>
              <w:rPr>
                <w:rFonts w:ascii="바탕체" w:eastAsia="바탕체"/>
                <w:w w:val="90"/>
                <w:sz w:val="18"/>
                <w:lang w:eastAsia="ko-KR"/>
              </w:rPr>
              <w:t>있음</w:t>
            </w:r>
            <w:r>
              <w:rPr>
                <w:w w:val="90"/>
                <w:sz w:val="18"/>
                <w:lang w:eastAsia="ko-KR"/>
              </w:rPr>
              <w:t>.</w:t>
            </w:r>
            <w:r>
              <w:rPr>
                <w:spacing w:val="-7"/>
                <w:w w:val="90"/>
                <w:sz w:val="18"/>
                <w:lang w:eastAsia="ko-KR"/>
              </w:rPr>
              <w:t xml:space="preserve"> </w:t>
            </w:r>
            <w:r>
              <w:rPr>
                <w:w w:val="90"/>
                <w:sz w:val="18"/>
                <w:lang w:eastAsia="ko-KR"/>
              </w:rPr>
              <w:t xml:space="preserve">... </w:t>
            </w:r>
            <w:r>
              <w:rPr>
                <w:rFonts w:ascii="바탕체" w:eastAsia="바탕체"/>
                <w:w w:val="90"/>
                <w:sz w:val="18"/>
                <w:lang w:eastAsia="ko-KR"/>
              </w:rPr>
              <w:t>교통약자의 불편과 혼란을 해소하여 교통약자가 안전하 고</w:t>
            </w:r>
            <w:r>
              <w:rPr>
                <w:rFonts w:ascii="바탕체" w:eastAsia="바탕체"/>
                <w:spacing w:val="-10"/>
                <w:w w:val="90"/>
                <w:sz w:val="18"/>
                <w:lang w:eastAsia="ko-KR"/>
              </w:rPr>
              <w:t xml:space="preserve"> </w:t>
            </w:r>
            <w:r>
              <w:rPr>
                <w:rFonts w:ascii="바탕체" w:eastAsia="바탕체"/>
                <w:w w:val="90"/>
                <w:sz w:val="18"/>
                <w:lang w:eastAsia="ko-KR"/>
              </w:rPr>
              <w:t>편리하게</w:t>
            </w:r>
            <w:r>
              <w:rPr>
                <w:rFonts w:ascii="바탕체" w:eastAsia="바탕체"/>
                <w:spacing w:val="-10"/>
                <w:w w:val="90"/>
                <w:sz w:val="18"/>
                <w:lang w:eastAsia="ko-KR"/>
              </w:rPr>
              <w:t xml:space="preserve"> </w:t>
            </w:r>
            <w:r>
              <w:rPr>
                <w:rFonts w:ascii="바탕체" w:eastAsia="바탕체"/>
                <w:w w:val="90"/>
                <w:sz w:val="18"/>
                <w:lang w:eastAsia="ko-KR"/>
              </w:rPr>
              <w:t>이동할</w:t>
            </w:r>
            <w:r>
              <w:rPr>
                <w:rFonts w:ascii="바탕체" w:eastAsia="바탕체"/>
                <w:spacing w:val="-10"/>
                <w:w w:val="90"/>
                <w:sz w:val="18"/>
                <w:lang w:eastAsia="ko-KR"/>
              </w:rPr>
              <w:t xml:space="preserve"> </w:t>
            </w:r>
            <w:r>
              <w:rPr>
                <w:rFonts w:ascii="바탕체" w:eastAsia="바탕체"/>
                <w:w w:val="90"/>
                <w:sz w:val="18"/>
                <w:lang w:eastAsia="ko-KR"/>
              </w:rPr>
              <w:t>수</w:t>
            </w:r>
            <w:r>
              <w:rPr>
                <w:rFonts w:ascii="바탕체" w:eastAsia="바탕체"/>
                <w:spacing w:val="-10"/>
                <w:w w:val="90"/>
                <w:sz w:val="18"/>
                <w:lang w:eastAsia="ko-KR"/>
              </w:rPr>
              <w:t xml:space="preserve"> </w:t>
            </w:r>
            <w:r>
              <w:rPr>
                <w:rFonts w:ascii="바탕체" w:eastAsia="바탕체"/>
                <w:w w:val="90"/>
                <w:sz w:val="18"/>
                <w:lang w:eastAsia="ko-KR"/>
              </w:rPr>
              <w:t>있도록</w:t>
            </w:r>
            <w:r>
              <w:rPr>
                <w:rFonts w:ascii="바탕체" w:eastAsia="바탕체"/>
                <w:spacing w:val="-10"/>
                <w:w w:val="90"/>
                <w:sz w:val="18"/>
                <w:lang w:eastAsia="ko-KR"/>
              </w:rPr>
              <w:t xml:space="preserve"> </w:t>
            </w:r>
            <w:r>
              <w:rPr>
                <w:rFonts w:ascii="바탕체" w:eastAsia="바탕체"/>
                <w:w w:val="90"/>
                <w:sz w:val="18"/>
                <w:lang w:eastAsia="ko-KR"/>
              </w:rPr>
              <w:t>하려는</w:t>
            </w:r>
            <w:r>
              <w:rPr>
                <w:rFonts w:ascii="바탕체" w:eastAsia="바탕체"/>
                <w:spacing w:val="-10"/>
                <w:w w:val="90"/>
                <w:sz w:val="18"/>
                <w:lang w:eastAsia="ko-KR"/>
              </w:rPr>
              <w:t xml:space="preserve"> </w:t>
            </w:r>
            <w:r>
              <w:rPr>
                <w:rFonts w:ascii="바탕체" w:eastAsia="바탕체"/>
                <w:w w:val="90"/>
                <w:sz w:val="18"/>
                <w:lang w:eastAsia="ko-KR"/>
              </w:rPr>
              <w:t>것임</w:t>
            </w:r>
            <w:r>
              <w:rPr>
                <w:w w:val="90"/>
                <w:sz w:val="18"/>
                <w:lang w:eastAsia="ko-KR"/>
              </w:rPr>
              <w:t>.(.</w:t>
            </w:r>
            <w:r>
              <w:rPr>
                <w:spacing w:val="-4"/>
                <w:w w:val="90"/>
                <w:sz w:val="18"/>
                <w:lang w:eastAsia="ko-KR"/>
              </w:rPr>
              <w:t xml:space="preserve"> </w:t>
            </w:r>
            <w:r>
              <w:rPr>
                <w:w w:val="90"/>
                <w:sz w:val="18"/>
              </w:rPr>
              <w:t>.</w:t>
            </w:r>
            <w:r>
              <w:rPr>
                <w:spacing w:val="-4"/>
                <w:w w:val="90"/>
                <w:sz w:val="18"/>
              </w:rPr>
              <w:t xml:space="preserve"> </w:t>
            </w:r>
            <w:r>
              <w:rPr>
                <w:w w:val="90"/>
                <w:sz w:val="18"/>
              </w:rPr>
              <w:t>.</w:t>
            </w:r>
            <w:r>
              <w:rPr>
                <w:spacing w:val="64"/>
                <w:sz w:val="18"/>
              </w:rPr>
              <w:t xml:space="preserve"> </w:t>
            </w:r>
            <w:r>
              <w:rPr>
                <w:w w:val="90"/>
                <w:sz w:val="18"/>
              </w:rPr>
              <w:t xml:space="preserve">However, </w:t>
            </w:r>
            <w:r>
              <w:rPr>
                <w:sz w:val="18"/>
              </w:rPr>
              <w:t>concerns have been raised that traffic-vulnerable individu-als, such as visually impaired persons with low vision and the</w:t>
            </w:r>
            <w:r>
              <w:rPr>
                <w:spacing w:val="-7"/>
                <w:sz w:val="18"/>
              </w:rPr>
              <w:t xml:space="preserve"> </w:t>
            </w:r>
            <w:r>
              <w:rPr>
                <w:sz w:val="18"/>
              </w:rPr>
              <w:t>elderly,</w:t>
            </w:r>
            <w:r>
              <w:rPr>
                <w:spacing w:val="-7"/>
                <w:sz w:val="18"/>
              </w:rPr>
              <w:t xml:space="preserve"> </w:t>
            </w:r>
            <w:r>
              <w:rPr>
                <w:sz w:val="18"/>
              </w:rPr>
              <w:t>experience</w:t>
            </w:r>
            <w:r>
              <w:rPr>
                <w:spacing w:val="-7"/>
                <w:sz w:val="18"/>
              </w:rPr>
              <w:t xml:space="preserve"> </w:t>
            </w:r>
            <w:r>
              <w:rPr>
                <w:sz w:val="18"/>
              </w:rPr>
              <w:t>significant</w:t>
            </w:r>
            <w:r>
              <w:rPr>
                <w:spacing w:val="-7"/>
                <w:sz w:val="18"/>
              </w:rPr>
              <w:t xml:space="preserve"> </w:t>
            </w:r>
            <w:r>
              <w:rPr>
                <w:sz w:val="18"/>
              </w:rPr>
              <w:t>inconvenience</w:t>
            </w:r>
            <w:r>
              <w:rPr>
                <w:spacing w:val="-7"/>
                <w:sz w:val="18"/>
              </w:rPr>
              <w:t xml:space="preserve"> </w:t>
            </w:r>
            <w:r>
              <w:rPr>
                <w:sz w:val="18"/>
              </w:rPr>
              <w:t>when</w:t>
            </w:r>
            <w:r>
              <w:rPr>
                <w:spacing w:val="-7"/>
                <w:sz w:val="18"/>
              </w:rPr>
              <w:t xml:space="preserve"> </w:t>
            </w:r>
            <w:r>
              <w:rPr>
                <w:sz w:val="18"/>
              </w:rPr>
              <w:t>uti-lizing</w:t>
            </w:r>
            <w:r>
              <w:rPr>
                <w:spacing w:val="-4"/>
                <w:sz w:val="18"/>
              </w:rPr>
              <w:t xml:space="preserve"> </w:t>
            </w:r>
            <w:r>
              <w:rPr>
                <w:sz w:val="18"/>
              </w:rPr>
              <w:t>transportation</w:t>
            </w:r>
            <w:r>
              <w:rPr>
                <w:spacing w:val="-4"/>
                <w:sz w:val="18"/>
              </w:rPr>
              <w:t xml:space="preserve"> </w:t>
            </w:r>
            <w:r>
              <w:rPr>
                <w:sz w:val="18"/>
              </w:rPr>
              <w:t>means,</w:t>
            </w:r>
            <w:r>
              <w:rPr>
                <w:spacing w:val="-4"/>
                <w:sz w:val="18"/>
              </w:rPr>
              <w:t xml:space="preserve"> </w:t>
            </w:r>
            <w:r>
              <w:rPr>
                <w:sz w:val="18"/>
              </w:rPr>
              <w:t>indicating</w:t>
            </w:r>
            <w:r>
              <w:rPr>
                <w:spacing w:val="-4"/>
                <w:sz w:val="18"/>
              </w:rPr>
              <w:t xml:space="preserve"> </w:t>
            </w:r>
            <w:r>
              <w:rPr>
                <w:sz w:val="18"/>
              </w:rPr>
              <w:t>a</w:t>
            </w:r>
            <w:r>
              <w:rPr>
                <w:spacing w:val="-4"/>
                <w:sz w:val="18"/>
              </w:rPr>
              <w:t xml:space="preserve"> </w:t>
            </w:r>
            <w:r>
              <w:rPr>
                <w:sz w:val="18"/>
              </w:rPr>
              <w:t>need</w:t>
            </w:r>
            <w:r>
              <w:rPr>
                <w:spacing w:val="-4"/>
                <w:sz w:val="18"/>
              </w:rPr>
              <w:t xml:space="preserve"> </w:t>
            </w:r>
            <w:r>
              <w:rPr>
                <w:sz w:val="18"/>
              </w:rPr>
              <w:t>for</w:t>
            </w:r>
            <w:r>
              <w:rPr>
                <w:spacing w:val="-4"/>
                <w:sz w:val="18"/>
              </w:rPr>
              <w:t xml:space="preserve"> </w:t>
            </w:r>
            <w:r>
              <w:rPr>
                <w:sz w:val="18"/>
              </w:rPr>
              <w:t>improve-ment.</w:t>
            </w:r>
            <w:r>
              <w:rPr>
                <w:spacing w:val="65"/>
                <w:sz w:val="18"/>
              </w:rPr>
              <w:t xml:space="preserve">   </w:t>
            </w:r>
            <w:r>
              <w:rPr>
                <w:sz w:val="18"/>
              </w:rPr>
              <w:t>The</w:t>
            </w:r>
            <w:r>
              <w:rPr>
                <w:spacing w:val="19"/>
                <w:sz w:val="18"/>
              </w:rPr>
              <w:t xml:space="preserve"> </w:t>
            </w:r>
            <w:r>
              <w:rPr>
                <w:sz w:val="18"/>
              </w:rPr>
              <w:t>objective</w:t>
            </w:r>
            <w:r>
              <w:rPr>
                <w:spacing w:val="18"/>
                <w:sz w:val="18"/>
              </w:rPr>
              <w:t xml:space="preserve"> </w:t>
            </w:r>
            <w:r>
              <w:rPr>
                <w:sz w:val="18"/>
              </w:rPr>
              <w:t>is</w:t>
            </w:r>
            <w:r>
              <w:rPr>
                <w:spacing w:val="18"/>
                <w:sz w:val="18"/>
              </w:rPr>
              <w:t xml:space="preserve"> </w:t>
            </w:r>
            <w:r>
              <w:rPr>
                <w:sz w:val="18"/>
              </w:rPr>
              <w:t>to</w:t>
            </w:r>
            <w:r>
              <w:rPr>
                <w:spacing w:val="18"/>
                <w:sz w:val="18"/>
              </w:rPr>
              <w:t xml:space="preserve"> </w:t>
            </w:r>
            <w:r>
              <w:rPr>
                <w:sz w:val="18"/>
              </w:rPr>
              <w:t>eliminate</w:t>
            </w:r>
            <w:r>
              <w:rPr>
                <w:spacing w:val="18"/>
                <w:sz w:val="18"/>
              </w:rPr>
              <w:t xml:space="preserve"> </w:t>
            </w:r>
            <w:r>
              <w:rPr>
                <w:sz w:val="18"/>
              </w:rPr>
              <w:t>the</w:t>
            </w:r>
            <w:r>
              <w:rPr>
                <w:spacing w:val="19"/>
                <w:sz w:val="18"/>
              </w:rPr>
              <w:t xml:space="preserve"> </w:t>
            </w:r>
            <w:r>
              <w:rPr>
                <w:spacing w:val="-2"/>
                <w:sz w:val="18"/>
              </w:rPr>
              <w:t>inconvenience</w:t>
            </w:r>
          </w:p>
          <w:p w14:paraId="71C873E4" w14:textId="77777777" w:rsidR="00832031" w:rsidRDefault="00000000">
            <w:pPr>
              <w:pStyle w:val="TableParagraph"/>
              <w:spacing w:before="22" w:line="254" w:lineRule="auto"/>
              <w:ind w:left="123" w:right="110"/>
              <w:jc w:val="both"/>
              <w:rPr>
                <w:sz w:val="18"/>
              </w:rPr>
            </w:pPr>
            <w:r>
              <w:rPr>
                <w:sz w:val="18"/>
              </w:rPr>
              <w:t>and confusion experienced by traffic-vulnerable individu-als,</w:t>
            </w:r>
            <w:r>
              <w:rPr>
                <w:spacing w:val="-12"/>
                <w:sz w:val="18"/>
              </w:rPr>
              <w:t xml:space="preserve"> </w:t>
            </w:r>
            <w:r>
              <w:rPr>
                <w:sz w:val="18"/>
              </w:rPr>
              <w:t>thereby</w:t>
            </w:r>
            <w:r>
              <w:rPr>
                <w:spacing w:val="-11"/>
                <w:sz w:val="18"/>
              </w:rPr>
              <w:t xml:space="preserve"> </w:t>
            </w:r>
            <w:r>
              <w:rPr>
                <w:sz w:val="18"/>
              </w:rPr>
              <w:t>ensuring</w:t>
            </w:r>
            <w:r>
              <w:rPr>
                <w:spacing w:val="-11"/>
                <w:sz w:val="18"/>
              </w:rPr>
              <w:t xml:space="preserve"> </w:t>
            </w:r>
            <w:r>
              <w:rPr>
                <w:sz w:val="18"/>
              </w:rPr>
              <w:t>their</w:t>
            </w:r>
            <w:r>
              <w:rPr>
                <w:spacing w:val="-11"/>
                <w:sz w:val="18"/>
              </w:rPr>
              <w:t xml:space="preserve"> </w:t>
            </w:r>
            <w:r>
              <w:rPr>
                <w:sz w:val="18"/>
              </w:rPr>
              <w:t>safe</w:t>
            </w:r>
            <w:r>
              <w:rPr>
                <w:spacing w:val="-12"/>
                <w:sz w:val="18"/>
              </w:rPr>
              <w:t xml:space="preserve"> </w:t>
            </w:r>
            <w:r>
              <w:rPr>
                <w:sz w:val="18"/>
              </w:rPr>
              <w:t>and</w:t>
            </w:r>
            <w:r>
              <w:rPr>
                <w:spacing w:val="-11"/>
                <w:sz w:val="18"/>
              </w:rPr>
              <w:t xml:space="preserve"> </w:t>
            </w:r>
            <w:r>
              <w:rPr>
                <w:sz w:val="18"/>
              </w:rPr>
              <w:t>convenient</w:t>
            </w:r>
            <w:r>
              <w:rPr>
                <w:spacing w:val="-11"/>
                <w:sz w:val="18"/>
              </w:rPr>
              <w:t xml:space="preserve"> </w:t>
            </w:r>
            <w:r>
              <w:rPr>
                <w:sz w:val="18"/>
              </w:rPr>
              <w:t>mobility</w:t>
            </w:r>
            <w:r>
              <w:rPr>
                <w:spacing w:val="77"/>
                <w:sz w:val="18"/>
              </w:rPr>
              <w:t xml:space="preserve">  </w:t>
            </w:r>
            <w:r>
              <w:rPr>
                <w:spacing w:val="-10"/>
                <w:sz w:val="18"/>
              </w:rPr>
              <w:t>)</w:t>
            </w:r>
          </w:p>
        </w:tc>
      </w:tr>
      <w:tr w:rsidR="00832031" w14:paraId="4F6E3201" w14:textId="77777777">
        <w:trPr>
          <w:trHeight w:val="2049"/>
        </w:trPr>
        <w:tc>
          <w:tcPr>
            <w:tcW w:w="2515" w:type="dxa"/>
          </w:tcPr>
          <w:p w14:paraId="1780A0D6"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3CA6DF73" w14:textId="77777777" w:rsidR="00832031" w:rsidRDefault="00000000">
            <w:pPr>
              <w:pStyle w:val="TableParagraph"/>
              <w:spacing w:before="39"/>
              <w:ind w:left="8" w:right="1"/>
              <w:rPr>
                <w:sz w:val="18"/>
              </w:rPr>
            </w:pPr>
            <w:r>
              <w:rPr>
                <w:spacing w:val="-2"/>
                <w:sz w:val="18"/>
              </w:rPr>
              <w:t>2113905</w:t>
            </w:r>
          </w:p>
        </w:tc>
        <w:tc>
          <w:tcPr>
            <w:tcW w:w="1607" w:type="dxa"/>
          </w:tcPr>
          <w:p w14:paraId="68D710F9" w14:textId="77777777" w:rsidR="00832031" w:rsidRDefault="00000000">
            <w:pPr>
              <w:pStyle w:val="TableParagraph"/>
              <w:spacing w:before="24"/>
              <w:ind w:left="588" w:right="209" w:hanging="366"/>
              <w:jc w:val="left"/>
              <w:rPr>
                <w:sz w:val="18"/>
              </w:rPr>
            </w:pPr>
            <w:r>
              <w:rPr>
                <w:rFonts w:ascii="바탕체" w:eastAsia="바탕체"/>
                <w:spacing w:val="-4"/>
                <w:sz w:val="18"/>
              </w:rPr>
              <w:t>송석준</w:t>
            </w:r>
            <w:r>
              <w:rPr>
                <w:spacing w:val="-4"/>
                <w:sz w:val="18"/>
              </w:rPr>
              <w:t xml:space="preserve">(Seogjun </w:t>
            </w:r>
            <w:r>
              <w:rPr>
                <w:spacing w:val="-2"/>
                <w:sz w:val="18"/>
              </w:rPr>
              <w:t>Song)</w:t>
            </w:r>
          </w:p>
        </w:tc>
        <w:tc>
          <w:tcPr>
            <w:tcW w:w="4498" w:type="dxa"/>
          </w:tcPr>
          <w:p w14:paraId="1DB30444" w14:textId="77777777" w:rsidR="00832031" w:rsidRDefault="00000000">
            <w:pPr>
              <w:pStyle w:val="TableParagraph"/>
              <w:spacing w:before="24" w:line="244"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hAnsi="바탕체"/>
                <w:spacing w:val="-10"/>
                <w:sz w:val="18"/>
                <w:lang w:eastAsia="ko-KR"/>
              </w:rPr>
              <w:t>저상버스</w:t>
            </w:r>
            <w:r>
              <w:rPr>
                <w:rFonts w:ascii="바탕체" w:eastAsia="바탕체" w:hAnsi="바탕체"/>
                <w:spacing w:val="-12"/>
                <w:sz w:val="18"/>
                <w:lang w:eastAsia="ko-KR"/>
              </w:rPr>
              <w:t xml:space="preserve"> </w:t>
            </w:r>
            <w:r>
              <w:rPr>
                <w:rFonts w:ascii="바탕체" w:eastAsia="바탕체" w:hAnsi="바탕체"/>
                <w:spacing w:val="-10"/>
                <w:sz w:val="18"/>
                <w:lang w:eastAsia="ko-KR"/>
              </w:rPr>
              <w:t>및</w:t>
            </w:r>
            <w:r>
              <w:rPr>
                <w:rFonts w:ascii="바탕체" w:eastAsia="바탕체" w:hAnsi="바탕체"/>
                <w:spacing w:val="-13"/>
                <w:sz w:val="18"/>
                <w:lang w:eastAsia="ko-KR"/>
              </w:rPr>
              <w:t xml:space="preserve"> </w:t>
            </w:r>
            <w:r>
              <w:rPr>
                <w:rFonts w:ascii="바탕체" w:eastAsia="바탕체" w:hAnsi="바탕체"/>
                <w:spacing w:val="-10"/>
                <w:sz w:val="18"/>
                <w:lang w:eastAsia="ko-KR"/>
              </w:rPr>
              <w:t>일반버스</w:t>
            </w:r>
            <w:r>
              <w:rPr>
                <w:rFonts w:ascii="바탕체" w:eastAsia="바탕체" w:hAnsi="바탕체"/>
                <w:spacing w:val="-12"/>
                <w:sz w:val="18"/>
                <w:lang w:eastAsia="ko-KR"/>
              </w:rPr>
              <w:t xml:space="preserve"> </w:t>
            </w:r>
            <w:r>
              <w:rPr>
                <w:rFonts w:ascii="바탕체" w:eastAsia="바탕체" w:hAnsi="바탕체"/>
                <w:spacing w:val="-10"/>
                <w:sz w:val="18"/>
                <w:lang w:eastAsia="ko-KR"/>
              </w:rPr>
              <w:t>대</w:t>
            </w:r>
            <w:r>
              <w:rPr>
                <w:rFonts w:ascii="Verdana" w:eastAsia="Verdana" w:hAnsi="Verdana"/>
                <w:i/>
                <w:spacing w:val="-10"/>
                <w:sz w:val="18"/>
                <w:lang w:eastAsia="ko-KR"/>
              </w:rPr>
              <w:t>·</w:t>
            </w:r>
            <w:r>
              <w:rPr>
                <w:rFonts w:ascii="바탕체" w:eastAsia="바탕체" w:hAnsi="바탕체"/>
                <w:spacing w:val="-10"/>
                <w:sz w:val="18"/>
                <w:lang w:eastAsia="ko-KR"/>
              </w:rPr>
              <w:t>폐차시</w:t>
            </w:r>
            <w:r>
              <w:rPr>
                <w:rFonts w:ascii="바탕체" w:eastAsia="바탕체" w:hAnsi="바탕체"/>
                <w:spacing w:val="-13"/>
                <w:sz w:val="18"/>
                <w:lang w:eastAsia="ko-KR"/>
              </w:rPr>
              <w:t xml:space="preserve"> </w:t>
            </w:r>
            <w:r>
              <w:rPr>
                <w:rFonts w:ascii="바탕체" w:eastAsia="바탕체" w:hAnsi="바탕체"/>
                <w:spacing w:val="-10"/>
                <w:sz w:val="18"/>
                <w:lang w:eastAsia="ko-KR"/>
              </w:rPr>
              <w:t>저상버스</w:t>
            </w:r>
            <w:r>
              <w:rPr>
                <w:rFonts w:ascii="바탕체" w:eastAsia="바탕체" w:hAnsi="바탕체"/>
                <w:spacing w:val="-12"/>
                <w:sz w:val="18"/>
                <w:lang w:eastAsia="ko-KR"/>
              </w:rPr>
              <w:t xml:space="preserve"> </w:t>
            </w:r>
            <w:r>
              <w:rPr>
                <w:rFonts w:ascii="바탕체" w:eastAsia="바탕체" w:hAnsi="바탕체"/>
                <w:spacing w:val="-10"/>
                <w:sz w:val="18"/>
                <w:lang w:eastAsia="ko-KR"/>
              </w:rPr>
              <w:t>도입을</w:t>
            </w:r>
            <w:r>
              <w:rPr>
                <w:rFonts w:ascii="바탕체" w:eastAsia="바탕체" w:hAnsi="바탕체"/>
                <w:spacing w:val="-13"/>
                <w:sz w:val="18"/>
                <w:lang w:eastAsia="ko-KR"/>
              </w:rPr>
              <w:t xml:space="preserve"> </w:t>
            </w:r>
            <w:r>
              <w:rPr>
                <w:rFonts w:ascii="바탕체" w:eastAsia="바탕체" w:hAnsi="바탕체"/>
                <w:spacing w:val="-10"/>
                <w:sz w:val="18"/>
                <w:lang w:eastAsia="ko-KR"/>
              </w:rPr>
              <w:t xml:space="preserve">의 </w:t>
            </w:r>
            <w:r>
              <w:rPr>
                <w:rFonts w:ascii="바탕체" w:eastAsia="바탕체" w:hAnsi="바탕체"/>
                <w:w w:val="90"/>
                <w:sz w:val="18"/>
                <w:lang w:eastAsia="ko-KR"/>
              </w:rPr>
              <w:t>무화하여</w:t>
            </w:r>
            <w:r>
              <w:rPr>
                <w:rFonts w:ascii="바탕체" w:eastAsia="바탕체" w:hAnsi="바탕체"/>
                <w:spacing w:val="-3"/>
                <w:w w:val="90"/>
                <w:sz w:val="18"/>
                <w:lang w:eastAsia="ko-KR"/>
              </w:rPr>
              <w:t xml:space="preserve">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고령자</w:t>
            </w:r>
            <w:r>
              <w:rPr>
                <w:rFonts w:ascii="Verdana" w:eastAsia="Verdana" w:hAnsi="Verdana"/>
                <w:i/>
                <w:w w:val="90"/>
                <w:sz w:val="18"/>
                <w:lang w:eastAsia="ko-KR"/>
              </w:rPr>
              <w:t>·</w:t>
            </w:r>
            <w:r>
              <w:rPr>
                <w:rFonts w:ascii="바탕체" w:eastAsia="바탕체" w:hAnsi="바탕체"/>
                <w:w w:val="90"/>
                <w:sz w:val="18"/>
                <w:lang w:eastAsia="ko-KR"/>
              </w:rPr>
              <w:t>임산부</w:t>
            </w:r>
            <w:r>
              <w:rPr>
                <w:rFonts w:ascii="Verdana" w:eastAsia="Verdana" w:hAnsi="Verdana"/>
                <w:i/>
                <w:w w:val="90"/>
                <w:sz w:val="18"/>
                <w:lang w:eastAsia="ko-KR"/>
              </w:rPr>
              <w:t>·</w:t>
            </w:r>
            <w:r>
              <w:rPr>
                <w:rFonts w:ascii="바탕체" w:eastAsia="바탕체" w:hAnsi="바탕체"/>
                <w:w w:val="90"/>
                <w:sz w:val="18"/>
                <w:lang w:eastAsia="ko-KR"/>
              </w:rPr>
              <w:t>영유아</w:t>
            </w:r>
            <w:r>
              <w:rPr>
                <w:rFonts w:ascii="바탕체" w:eastAsia="바탕체" w:hAnsi="바탕체"/>
                <w:spacing w:val="-3"/>
                <w:w w:val="90"/>
                <w:sz w:val="18"/>
                <w:lang w:eastAsia="ko-KR"/>
              </w:rPr>
              <w:t xml:space="preserve"> </w:t>
            </w:r>
            <w:r>
              <w:rPr>
                <w:rFonts w:ascii="바탕체" w:eastAsia="바탕체" w:hAnsi="바탕체"/>
                <w:w w:val="90"/>
                <w:sz w:val="18"/>
                <w:lang w:eastAsia="ko-KR"/>
              </w:rPr>
              <w:t>동반자</w:t>
            </w:r>
            <w:r>
              <w:rPr>
                <w:rFonts w:ascii="바탕체" w:eastAsia="바탕체" w:hAnsi="바탕체"/>
                <w:spacing w:val="-3"/>
                <w:w w:val="90"/>
                <w:sz w:val="18"/>
                <w:lang w:eastAsia="ko-KR"/>
              </w:rPr>
              <w:t xml:space="preserve"> </w:t>
            </w:r>
            <w:r>
              <w:rPr>
                <w:rFonts w:ascii="바탕체" w:eastAsia="바탕체" w:hAnsi="바탕체"/>
                <w:w w:val="90"/>
                <w:sz w:val="18"/>
                <w:lang w:eastAsia="ko-KR"/>
              </w:rPr>
              <w:t>등</w:t>
            </w:r>
            <w:r>
              <w:rPr>
                <w:rFonts w:ascii="바탕체" w:eastAsia="바탕체" w:hAnsi="바탕체"/>
                <w:spacing w:val="-3"/>
                <w:w w:val="90"/>
                <w:sz w:val="18"/>
                <w:lang w:eastAsia="ko-KR"/>
              </w:rPr>
              <w:t xml:space="preserve"> </w:t>
            </w:r>
            <w:r>
              <w:rPr>
                <w:rFonts w:ascii="바탕체" w:eastAsia="바탕체" w:hAnsi="바탕체"/>
                <w:w w:val="90"/>
                <w:sz w:val="18"/>
                <w:lang w:eastAsia="ko-KR"/>
              </w:rPr>
              <w:t xml:space="preserve">교통약 </w:t>
            </w:r>
            <w:r>
              <w:rPr>
                <w:rFonts w:ascii="바탕체" w:eastAsia="바탕체" w:hAnsi="바탕체"/>
                <w:sz w:val="18"/>
                <w:lang w:eastAsia="ko-KR"/>
              </w:rPr>
              <w:t>자의</w:t>
            </w:r>
            <w:r>
              <w:rPr>
                <w:rFonts w:ascii="바탕체" w:eastAsia="바탕체" w:hAnsi="바탕체"/>
                <w:spacing w:val="-23"/>
                <w:sz w:val="18"/>
                <w:lang w:eastAsia="ko-KR"/>
              </w:rPr>
              <w:t xml:space="preserve"> </w:t>
            </w:r>
            <w:r>
              <w:rPr>
                <w:rFonts w:ascii="바탕체" w:eastAsia="바탕체" w:hAnsi="바탕체"/>
                <w:sz w:val="18"/>
                <w:lang w:eastAsia="ko-KR"/>
              </w:rPr>
              <w:t>편의증진을</w:t>
            </w:r>
            <w:r>
              <w:rPr>
                <w:rFonts w:ascii="바탕체" w:eastAsia="바탕체" w:hAnsi="바탕체"/>
                <w:spacing w:val="-22"/>
                <w:sz w:val="18"/>
                <w:lang w:eastAsia="ko-KR"/>
              </w:rPr>
              <w:t xml:space="preserve"> </w:t>
            </w:r>
            <w:r>
              <w:rPr>
                <w:rFonts w:ascii="바탕체" w:eastAsia="바탕체" w:hAnsi="바탕체"/>
                <w:sz w:val="18"/>
                <w:lang w:eastAsia="ko-KR"/>
              </w:rPr>
              <w:t>도모하고자</w:t>
            </w:r>
            <w:r>
              <w:rPr>
                <w:rFonts w:ascii="바탕체" w:eastAsia="바탕체" w:hAnsi="바탕체"/>
                <w:spacing w:val="-23"/>
                <w:sz w:val="18"/>
                <w:lang w:eastAsia="ko-KR"/>
              </w:rPr>
              <w:t xml:space="preserve"> </w:t>
            </w:r>
            <w:r>
              <w:rPr>
                <w:rFonts w:ascii="바탕체" w:eastAsia="바탕체" w:hAnsi="바탕체"/>
                <w:sz w:val="18"/>
                <w:lang w:eastAsia="ko-KR"/>
              </w:rPr>
              <w:t>함</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12"/>
                <w:sz w:val="18"/>
                <w:lang w:eastAsia="ko-KR"/>
              </w:rPr>
              <w:t xml:space="preserve"> </w:t>
            </w:r>
            <w:r>
              <w:rPr>
                <w:sz w:val="18"/>
              </w:rPr>
              <w:t>The</w:t>
            </w:r>
            <w:r>
              <w:rPr>
                <w:spacing w:val="-11"/>
                <w:sz w:val="18"/>
              </w:rPr>
              <w:t xml:space="preserve"> </w:t>
            </w:r>
            <w:r>
              <w:rPr>
                <w:sz w:val="18"/>
              </w:rPr>
              <w:t>objective</w:t>
            </w:r>
            <w:r>
              <w:rPr>
                <w:spacing w:val="-1"/>
                <w:sz w:val="18"/>
              </w:rPr>
              <w:t xml:space="preserve"> </w:t>
            </w:r>
            <w:r>
              <w:rPr>
                <w:sz w:val="18"/>
              </w:rPr>
              <w:t>is</w:t>
            </w:r>
            <w:r>
              <w:rPr>
                <w:spacing w:val="9"/>
                <w:sz w:val="18"/>
              </w:rPr>
              <w:t xml:space="preserve"> </w:t>
            </w:r>
            <w:r>
              <w:rPr>
                <w:sz w:val="18"/>
              </w:rPr>
              <w:t>to promote the convenience of traffic-vulnerable individuals, including persons with disabilities, the elderly, pregnant women,</w:t>
            </w:r>
            <w:r>
              <w:rPr>
                <w:spacing w:val="-2"/>
                <w:sz w:val="18"/>
              </w:rPr>
              <w:t xml:space="preserve"> </w:t>
            </w:r>
            <w:r>
              <w:rPr>
                <w:sz w:val="18"/>
              </w:rPr>
              <w:t>and</w:t>
            </w:r>
            <w:r>
              <w:rPr>
                <w:spacing w:val="-2"/>
                <w:sz w:val="18"/>
              </w:rPr>
              <w:t xml:space="preserve"> </w:t>
            </w:r>
            <w:r>
              <w:rPr>
                <w:sz w:val="18"/>
              </w:rPr>
              <w:t>companions</w:t>
            </w:r>
            <w:r>
              <w:rPr>
                <w:spacing w:val="-2"/>
                <w:sz w:val="18"/>
              </w:rPr>
              <w:t xml:space="preserve"> </w:t>
            </w:r>
            <w:r>
              <w:rPr>
                <w:sz w:val="18"/>
              </w:rPr>
              <w:t>of</w:t>
            </w:r>
            <w:r>
              <w:rPr>
                <w:spacing w:val="-2"/>
                <w:sz w:val="18"/>
              </w:rPr>
              <w:t xml:space="preserve"> </w:t>
            </w:r>
            <w:r>
              <w:rPr>
                <w:sz w:val="18"/>
              </w:rPr>
              <w:t>infants</w:t>
            </w:r>
            <w:r>
              <w:rPr>
                <w:spacing w:val="-2"/>
                <w:sz w:val="18"/>
              </w:rPr>
              <w:t xml:space="preserve"> </w:t>
            </w:r>
            <w:r>
              <w:rPr>
                <w:sz w:val="18"/>
              </w:rPr>
              <w:t>and</w:t>
            </w:r>
            <w:r>
              <w:rPr>
                <w:spacing w:val="-2"/>
                <w:sz w:val="18"/>
              </w:rPr>
              <w:t xml:space="preserve"> </w:t>
            </w:r>
            <w:r>
              <w:rPr>
                <w:sz w:val="18"/>
              </w:rPr>
              <w:t>young</w:t>
            </w:r>
            <w:r>
              <w:rPr>
                <w:spacing w:val="-2"/>
                <w:sz w:val="18"/>
              </w:rPr>
              <w:t xml:space="preserve"> </w:t>
            </w:r>
            <w:r>
              <w:rPr>
                <w:sz w:val="18"/>
              </w:rPr>
              <w:t>children,</w:t>
            </w:r>
            <w:r>
              <w:rPr>
                <w:spacing w:val="-2"/>
                <w:sz w:val="18"/>
              </w:rPr>
              <w:t xml:space="preserve"> </w:t>
            </w:r>
            <w:r>
              <w:rPr>
                <w:sz w:val="18"/>
              </w:rPr>
              <w:t>by mandating</w:t>
            </w:r>
            <w:r>
              <w:rPr>
                <w:spacing w:val="-12"/>
                <w:sz w:val="18"/>
              </w:rPr>
              <w:t xml:space="preserve"> </w:t>
            </w:r>
            <w:r>
              <w:rPr>
                <w:sz w:val="18"/>
              </w:rPr>
              <w:t>the</w:t>
            </w:r>
            <w:r>
              <w:rPr>
                <w:spacing w:val="-11"/>
                <w:sz w:val="18"/>
              </w:rPr>
              <w:t xml:space="preserve"> </w:t>
            </w:r>
            <w:r>
              <w:rPr>
                <w:sz w:val="18"/>
              </w:rPr>
              <w:t>introduction</w:t>
            </w:r>
            <w:r>
              <w:rPr>
                <w:spacing w:val="-11"/>
                <w:sz w:val="18"/>
              </w:rPr>
              <w:t xml:space="preserve"> </w:t>
            </w:r>
            <w:r>
              <w:rPr>
                <w:sz w:val="18"/>
              </w:rPr>
              <w:t>of</w:t>
            </w:r>
            <w:r>
              <w:rPr>
                <w:spacing w:val="-11"/>
                <w:sz w:val="18"/>
              </w:rPr>
              <w:t xml:space="preserve"> </w:t>
            </w:r>
            <w:r>
              <w:rPr>
                <w:sz w:val="18"/>
              </w:rPr>
              <w:t>low-floor</w:t>
            </w:r>
            <w:r>
              <w:rPr>
                <w:spacing w:val="-12"/>
                <w:sz w:val="18"/>
              </w:rPr>
              <w:t xml:space="preserve"> </w:t>
            </w:r>
            <w:r>
              <w:rPr>
                <w:sz w:val="18"/>
              </w:rPr>
              <w:t>buses</w:t>
            </w:r>
            <w:r>
              <w:rPr>
                <w:spacing w:val="-11"/>
                <w:sz w:val="18"/>
              </w:rPr>
              <w:t xml:space="preserve"> </w:t>
            </w:r>
            <w:r>
              <w:rPr>
                <w:sz w:val="18"/>
              </w:rPr>
              <w:t>when</w:t>
            </w:r>
            <w:r>
              <w:rPr>
                <w:spacing w:val="-11"/>
                <w:sz w:val="18"/>
              </w:rPr>
              <w:t xml:space="preserve"> </w:t>
            </w:r>
            <w:r>
              <w:rPr>
                <w:sz w:val="18"/>
              </w:rPr>
              <w:t>replac-ing</w:t>
            </w:r>
            <w:r>
              <w:rPr>
                <w:spacing w:val="4"/>
                <w:sz w:val="18"/>
              </w:rPr>
              <w:t xml:space="preserve"> </w:t>
            </w:r>
            <w:r>
              <w:rPr>
                <w:sz w:val="18"/>
              </w:rPr>
              <w:t>or</w:t>
            </w:r>
            <w:r>
              <w:rPr>
                <w:spacing w:val="4"/>
                <w:sz w:val="18"/>
              </w:rPr>
              <w:t xml:space="preserve"> </w:t>
            </w:r>
            <w:r>
              <w:rPr>
                <w:sz w:val="18"/>
              </w:rPr>
              <w:t>disposing</w:t>
            </w:r>
            <w:r>
              <w:rPr>
                <w:spacing w:val="5"/>
                <w:sz w:val="18"/>
              </w:rPr>
              <w:t xml:space="preserve"> </w:t>
            </w:r>
            <w:r>
              <w:rPr>
                <w:sz w:val="18"/>
              </w:rPr>
              <w:t>of</w:t>
            </w:r>
            <w:r>
              <w:rPr>
                <w:spacing w:val="4"/>
                <w:sz w:val="18"/>
              </w:rPr>
              <w:t xml:space="preserve"> </w:t>
            </w:r>
            <w:r>
              <w:rPr>
                <w:sz w:val="18"/>
              </w:rPr>
              <w:t>either</w:t>
            </w:r>
            <w:r>
              <w:rPr>
                <w:spacing w:val="5"/>
                <w:sz w:val="18"/>
              </w:rPr>
              <w:t xml:space="preserve"> </w:t>
            </w:r>
            <w:r>
              <w:rPr>
                <w:sz w:val="18"/>
              </w:rPr>
              <w:t>low-floor</w:t>
            </w:r>
            <w:r>
              <w:rPr>
                <w:spacing w:val="4"/>
                <w:sz w:val="18"/>
              </w:rPr>
              <w:t xml:space="preserve"> </w:t>
            </w:r>
            <w:r>
              <w:rPr>
                <w:sz w:val="18"/>
              </w:rPr>
              <w:t>or</w:t>
            </w:r>
            <w:r>
              <w:rPr>
                <w:spacing w:val="4"/>
                <w:sz w:val="18"/>
              </w:rPr>
              <w:t xml:space="preserve"> </w:t>
            </w:r>
            <w:r>
              <w:rPr>
                <w:sz w:val="18"/>
              </w:rPr>
              <w:t>conventional</w:t>
            </w:r>
            <w:r>
              <w:rPr>
                <w:spacing w:val="5"/>
                <w:sz w:val="18"/>
              </w:rPr>
              <w:t xml:space="preserve"> </w:t>
            </w:r>
            <w:r>
              <w:rPr>
                <w:spacing w:val="-2"/>
                <w:sz w:val="18"/>
              </w:rPr>
              <w:t>buses.</w:t>
            </w:r>
          </w:p>
          <w:p w14:paraId="77B75614" w14:textId="77777777" w:rsidR="00832031" w:rsidRDefault="00000000">
            <w:pPr>
              <w:pStyle w:val="TableParagraph"/>
              <w:spacing w:line="204"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bl>
    <w:p w14:paraId="51812A0D" w14:textId="77777777" w:rsidR="00832031" w:rsidRDefault="00832031">
      <w:pPr>
        <w:pStyle w:val="TableParagraph"/>
        <w:spacing w:line="204" w:lineRule="exact"/>
        <w:jc w:val="both"/>
        <w:rPr>
          <w:sz w:val="18"/>
        </w:rPr>
        <w:sectPr w:rsidR="00832031">
          <w:pgSz w:w="12240" w:h="15840"/>
          <w:pgMar w:top="1700" w:right="720" w:bottom="1040" w:left="1440" w:header="1447" w:footer="844" w:gutter="0"/>
          <w:cols w:space="720"/>
        </w:sectPr>
      </w:pPr>
    </w:p>
    <w:p w14:paraId="63371ED2"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43B8FE3F" w14:textId="77777777">
        <w:trPr>
          <w:trHeight w:val="594"/>
        </w:trPr>
        <w:tc>
          <w:tcPr>
            <w:tcW w:w="2515" w:type="dxa"/>
          </w:tcPr>
          <w:p w14:paraId="54A63FEB"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8EF0E37"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601006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F79B154"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A94E70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D6F55E7" w14:textId="77777777" w:rsidR="00832031" w:rsidRDefault="00000000">
            <w:pPr>
              <w:pStyle w:val="TableParagraph"/>
              <w:spacing w:before="79"/>
              <w:ind w:left="429"/>
              <w:jc w:val="left"/>
              <w:rPr>
                <w:b/>
                <w:sz w:val="18"/>
              </w:rPr>
            </w:pPr>
            <w:r>
              <w:rPr>
                <w:b/>
                <w:spacing w:val="-2"/>
                <w:sz w:val="18"/>
              </w:rPr>
              <w:t>(Sponsor)</w:t>
            </w:r>
          </w:p>
        </w:tc>
        <w:tc>
          <w:tcPr>
            <w:tcW w:w="4498" w:type="dxa"/>
          </w:tcPr>
          <w:p w14:paraId="733F437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D0C80E0"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5A5FD91" w14:textId="77777777">
        <w:trPr>
          <w:trHeight w:val="3145"/>
        </w:trPr>
        <w:tc>
          <w:tcPr>
            <w:tcW w:w="2515" w:type="dxa"/>
          </w:tcPr>
          <w:p w14:paraId="2AFE8DCE" w14:textId="77777777" w:rsidR="00832031" w:rsidRDefault="00000000">
            <w:pPr>
              <w:pStyle w:val="TableParagraph"/>
              <w:spacing w:before="24"/>
              <w:ind w:left="122" w:right="112"/>
              <w:jc w:val="both"/>
              <w:rPr>
                <w:sz w:val="18"/>
              </w:rPr>
            </w:pPr>
            <w:r>
              <w:rPr>
                <w:rFonts w:ascii="바탕체" w:eastAsia="바탕체"/>
                <w:spacing w:val="-14"/>
                <w:sz w:val="18"/>
              </w:rPr>
              <w:t>한국주택금융공사법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Korea</w:t>
            </w:r>
            <w:r>
              <w:rPr>
                <w:spacing w:val="-12"/>
                <w:sz w:val="18"/>
              </w:rPr>
              <w:t xml:space="preserve"> </w:t>
            </w:r>
            <w:r>
              <w:rPr>
                <w:sz w:val="18"/>
              </w:rPr>
              <w:t>Housing</w:t>
            </w:r>
            <w:r>
              <w:rPr>
                <w:spacing w:val="-11"/>
                <w:sz w:val="18"/>
              </w:rPr>
              <w:t xml:space="preserve"> </w:t>
            </w:r>
            <w:r>
              <w:rPr>
                <w:sz w:val="18"/>
              </w:rPr>
              <w:t>Finance</w:t>
            </w:r>
            <w:r>
              <w:rPr>
                <w:spacing w:val="-11"/>
                <w:sz w:val="18"/>
              </w:rPr>
              <w:t xml:space="preserve"> </w:t>
            </w:r>
            <w:r>
              <w:rPr>
                <w:sz w:val="18"/>
              </w:rPr>
              <w:t>Corpo-ration Act)</w:t>
            </w:r>
          </w:p>
        </w:tc>
        <w:tc>
          <w:tcPr>
            <w:tcW w:w="1324" w:type="dxa"/>
          </w:tcPr>
          <w:p w14:paraId="0292E64A" w14:textId="77777777" w:rsidR="00832031" w:rsidRDefault="00000000">
            <w:pPr>
              <w:pStyle w:val="TableParagraph"/>
              <w:spacing w:before="39"/>
              <w:ind w:left="8" w:right="1"/>
              <w:rPr>
                <w:sz w:val="18"/>
              </w:rPr>
            </w:pPr>
            <w:r>
              <w:rPr>
                <w:spacing w:val="-2"/>
                <w:sz w:val="18"/>
              </w:rPr>
              <w:t>2114031</w:t>
            </w:r>
          </w:p>
        </w:tc>
        <w:tc>
          <w:tcPr>
            <w:tcW w:w="1607" w:type="dxa"/>
          </w:tcPr>
          <w:p w14:paraId="58995F2D" w14:textId="77777777" w:rsidR="00832031" w:rsidRDefault="00000000">
            <w:pPr>
              <w:pStyle w:val="TableParagraph"/>
              <w:spacing w:before="24"/>
              <w:ind w:left="645" w:right="220" w:hanging="408"/>
              <w:jc w:val="left"/>
              <w:rPr>
                <w:sz w:val="18"/>
              </w:rPr>
            </w:pPr>
            <w:r>
              <w:rPr>
                <w:rFonts w:ascii="바탕체" w:eastAsia="바탕체"/>
                <w:spacing w:val="-6"/>
                <w:sz w:val="18"/>
              </w:rPr>
              <w:t>태영호</w:t>
            </w:r>
            <w:r>
              <w:rPr>
                <w:spacing w:val="-6"/>
                <w:sz w:val="18"/>
              </w:rPr>
              <w:t>(Yongho</w:t>
            </w:r>
            <w:r>
              <w:rPr>
                <w:spacing w:val="-4"/>
                <w:sz w:val="18"/>
              </w:rPr>
              <w:t xml:space="preserve"> Tae)</w:t>
            </w:r>
          </w:p>
        </w:tc>
        <w:tc>
          <w:tcPr>
            <w:tcW w:w="4498" w:type="dxa"/>
          </w:tcPr>
          <w:p w14:paraId="0EE52755" w14:textId="77777777" w:rsidR="00832031" w:rsidRDefault="00000000">
            <w:pPr>
              <w:pStyle w:val="TableParagraph"/>
              <w:spacing w:before="35" w:line="225" w:lineRule="auto"/>
              <w:ind w:left="123" w:right="110"/>
              <w:jc w:val="both"/>
              <w:rPr>
                <w:rFonts w:ascii="바탕체" w:eastAsia="바탕체"/>
                <w:sz w:val="18"/>
                <w:lang w:eastAsia="ko-KR"/>
              </w:rPr>
            </w:pPr>
            <w:r>
              <w:rPr>
                <w:rFonts w:ascii="바탕체" w:eastAsia="바탕체"/>
                <w:w w:val="90"/>
                <w:sz w:val="18"/>
                <w:lang w:eastAsia="ko-KR"/>
              </w:rPr>
              <w:t>주택담보노후연금보증이란 일정한 조건에 해당하는 노년 층이 주택을 담보로 제공하고 금융기관에서 노후생활자 금을</w:t>
            </w:r>
            <w:r>
              <w:rPr>
                <w:rFonts w:ascii="바탕체" w:eastAsia="바탕체"/>
                <w:spacing w:val="-6"/>
                <w:w w:val="90"/>
                <w:sz w:val="18"/>
                <w:lang w:eastAsia="ko-KR"/>
              </w:rPr>
              <w:t xml:space="preserve"> </w:t>
            </w:r>
            <w:r>
              <w:rPr>
                <w:rFonts w:ascii="바탕체" w:eastAsia="바탕체"/>
                <w:w w:val="90"/>
                <w:sz w:val="18"/>
                <w:lang w:eastAsia="ko-KR"/>
              </w:rPr>
              <w:t>지급받는</w:t>
            </w:r>
            <w:r>
              <w:rPr>
                <w:rFonts w:ascii="바탕체" w:eastAsia="바탕체"/>
                <w:spacing w:val="-6"/>
                <w:w w:val="90"/>
                <w:sz w:val="18"/>
                <w:lang w:eastAsia="ko-KR"/>
              </w:rPr>
              <w:t xml:space="preserve"> </w:t>
            </w:r>
            <w:r>
              <w:rPr>
                <w:rFonts w:ascii="바탕체" w:eastAsia="바탕체"/>
                <w:w w:val="90"/>
                <w:sz w:val="18"/>
                <w:lang w:eastAsia="ko-KR"/>
              </w:rPr>
              <w:t>대출에</w:t>
            </w:r>
            <w:r>
              <w:rPr>
                <w:rFonts w:ascii="바탕체" w:eastAsia="바탕체"/>
                <w:spacing w:val="-6"/>
                <w:w w:val="90"/>
                <w:sz w:val="18"/>
                <w:lang w:eastAsia="ko-KR"/>
              </w:rPr>
              <w:t xml:space="preserve"> </w:t>
            </w:r>
            <w:r>
              <w:rPr>
                <w:rFonts w:ascii="바탕체" w:eastAsia="바탕체"/>
                <w:w w:val="90"/>
                <w:sz w:val="18"/>
                <w:lang w:eastAsia="ko-KR"/>
              </w:rPr>
              <w:t>대하여</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가입대상을</w:t>
            </w:r>
            <w:r>
              <w:rPr>
                <w:rFonts w:ascii="바탕체" w:eastAsia="바탕체"/>
                <w:spacing w:val="-6"/>
                <w:w w:val="90"/>
                <w:sz w:val="18"/>
                <w:lang w:eastAsia="ko-KR"/>
              </w:rPr>
              <w:t xml:space="preserve"> </w:t>
            </w:r>
            <w:r>
              <w:rPr>
                <w:rFonts w:ascii="바탕체" w:eastAsia="바탕체"/>
                <w:w w:val="90"/>
                <w:sz w:val="18"/>
                <w:lang w:eastAsia="ko-KR"/>
              </w:rPr>
              <w:t>확대할</w:t>
            </w:r>
            <w:r>
              <w:rPr>
                <w:rFonts w:ascii="바탕체" w:eastAsia="바탕체"/>
                <w:spacing w:val="-6"/>
                <w:w w:val="90"/>
                <w:sz w:val="18"/>
                <w:lang w:eastAsia="ko-KR"/>
              </w:rPr>
              <w:t xml:space="preserve"> </w:t>
            </w:r>
            <w:r>
              <w:rPr>
                <w:rFonts w:ascii="바탕체" w:eastAsia="바탕체"/>
                <w:w w:val="90"/>
                <w:sz w:val="18"/>
                <w:lang w:eastAsia="ko-KR"/>
              </w:rPr>
              <w:t xml:space="preserve">필요 </w:t>
            </w:r>
            <w:r>
              <w:rPr>
                <w:rFonts w:ascii="바탕체" w:eastAsia="바탕체"/>
                <w:spacing w:val="-6"/>
                <w:sz w:val="18"/>
                <w:lang w:eastAsia="ko-KR"/>
              </w:rPr>
              <w:t>가</w:t>
            </w:r>
            <w:r>
              <w:rPr>
                <w:rFonts w:ascii="바탕체" w:eastAsia="바탕체"/>
                <w:spacing w:val="-20"/>
                <w:sz w:val="18"/>
                <w:lang w:eastAsia="ko-KR"/>
              </w:rPr>
              <w:t xml:space="preserve"> </w:t>
            </w:r>
            <w:r>
              <w:rPr>
                <w:rFonts w:ascii="바탕체" w:eastAsia="바탕체"/>
                <w:spacing w:val="-6"/>
                <w:sz w:val="18"/>
                <w:lang w:eastAsia="ko-KR"/>
              </w:rPr>
              <w:t>있다는</w:t>
            </w:r>
            <w:r>
              <w:rPr>
                <w:rFonts w:ascii="바탕체" w:eastAsia="바탕체"/>
                <w:spacing w:val="-20"/>
                <w:sz w:val="18"/>
                <w:lang w:eastAsia="ko-KR"/>
              </w:rPr>
              <w:t xml:space="preserve"> </w:t>
            </w:r>
            <w:r>
              <w:rPr>
                <w:rFonts w:ascii="바탕체" w:eastAsia="바탕체"/>
                <w:spacing w:val="-6"/>
                <w:sz w:val="18"/>
                <w:lang w:eastAsia="ko-KR"/>
              </w:rPr>
              <w:t>지적이</w:t>
            </w:r>
            <w:r>
              <w:rPr>
                <w:rFonts w:ascii="바탕체" w:eastAsia="바탕체"/>
                <w:spacing w:val="-20"/>
                <w:sz w:val="18"/>
                <w:lang w:eastAsia="ko-KR"/>
              </w:rPr>
              <w:t xml:space="preserve"> </w:t>
            </w:r>
            <w:r>
              <w:rPr>
                <w:rFonts w:ascii="바탕체" w:eastAsia="바탕체"/>
                <w:spacing w:val="-6"/>
                <w:sz w:val="18"/>
                <w:lang w:eastAsia="ko-KR"/>
              </w:rPr>
              <w:t>제기됨</w:t>
            </w:r>
            <w:r>
              <w:rPr>
                <w:spacing w:val="71"/>
                <w:sz w:val="18"/>
                <w:lang w:eastAsia="ko-KR"/>
              </w:rPr>
              <w:t xml:space="preserve">  </w:t>
            </w:r>
            <w:r>
              <w:rPr>
                <w:rFonts w:ascii="바탕체" w:eastAsia="바탕체"/>
                <w:spacing w:val="-6"/>
                <w:sz w:val="18"/>
                <w:lang w:eastAsia="ko-KR"/>
              </w:rPr>
              <w:t>고령층의</w:t>
            </w:r>
            <w:r>
              <w:rPr>
                <w:rFonts w:ascii="바탕체" w:eastAsia="바탕체"/>
                <w:spacing w:val="-19"/>
                <w:sz w:val="18"/>
                <w:lang w:eastAsia="ko-KR"/>
              </w:rPr>
              <w:t xml:space="preserve"> </w:t>
            </w:r>
            <w:r>
              <w:rPr>
                <w:rFonts w:ascii="바탕체" w:eastAsia="바탕체"/>
                <w:spacing w:val="-6"/>
                <w:sz w:val="18"/>
                <w:lang w:eastAsia="ko-KR"/>
              </w:rPr>
              <w:t>노후생활</w:t>
            </w:r>
            <w:r>
              <w:rPr>
                <w:rFonts w:ascii="바탕체" w:eastAsia="바탕체"/>
                <w:spacing w:val="-20"/>
                <w:sz w:val="18"/>
                <w:lang w:eastAsia="ko-KR"/>
              </w:rPr>
              <w:t xml:space="preserve"> </w:t>
            </w:r>
            <w:r>
              <w:rPr>
                <w:rFonts w:ascii="바탕체" w:eastAsia="바탕체"/>
                <w:spacing w:val="-6"/>
                <w:sz w:val="18"/>
                <w:lang w:eastAsia="ko-KR"/>
              </w:rPr>
              <w:t>안정과</w:t>
            </w:r>
          </w:p>
          <w:p w14:paraId="0822942A" w14:textId="77777777" w:rsidR="00832031" w:rsidRDefault="00000000">
            <w:pPr>
              <w:pStyle w:val="TableParagraph"/>
              <w:spacing w:line="220" w:lineRule="exact"/>
              <w:ind w:left="123"/>
              <w:jc w:val="both"/>
              <w:rPr>
                <w:sz w:val="18"/>
              </w:rPr>
            </w:pPr>
            <w:r>
              <w:rPr>
                <w:rFonts w:ascii="바탕체" w:eastAsia="바탕체"/>
                <w:spacing w:val="-6"/>
                <w:sz w:val="18"/>
                <w:lang w:eastAsia="ko-KR"/>
              </w:rPr>
              <w:t>주택연금의</w:t>
            </w:r>
            <w:r>
              <w:rPr>
                <w:rFonts w:ascii="바탕체" w:eastAsia="바탕체"/>
                <w:spacing w:val="-27"/>
                <w:sz w:val="18"/>
                <w:lang w:eastAsia="ko-KR"/>
              </w:rPr>
              <w:t xml:space="preserve"> </w:t>
            </w:r>
            <w:r>
              <w:rPr>
                <w:rFonts w:ascii="바탕체" w:eastAsia="바탕체"/>
                <w:spacing w:val="-6"/>
                <w:sz w:val="18"/>
                <w:lang w:eastAsia="ko-KR"/>
              </w:rPr>
              <w:t>건전성을</w:t>
            </w:r>
            <w:r>
              <w:rPr>
                <w:rFonts w:ascii="바탕체" w:eastAsia="바탕체"/>
                <w:spacing w:val="-27"/>
                <w:sz w:val="18"/>
                <w:lang w:eastAsia="ko-KR"/>
              </w:rPr>
              <w:t xml:space="preserve"> </w:t>
            </w:r>
            <w:r>
              <w:rPr>
                <w:rFonts w:ascii="바탕체" w:eastAsia="바탕체"/>
                <w:spacing w:val="-6"/>
                <w:sz w:val="18"/>
                <w:lang w:eastAsia="ko-KR"/>
              </w:rPr>
              <w:t>아울러</w:t>
            </w:r>
            <w:r>
              <w:rPr>
                <w:rFonts w:ascii="바탕체" w:eastAsia="바탕체"/>
                <w:spacing w:val="-27"/>
                <w:sz w:val="18"/>
                <w:lang w:eastAsia="ko-KR"/>
              </w:rPr>
              <w:t xml:space="preserve"> </w:t>
            </w:r>
            <w:r>
              <w:rPr>
                <w:rFonts w:ascii="바탕체" w:eastAsia="바탕체"/>
                <w:spacing w:val="-6"/>
                <w:sz w:val="18"/>
                <w:lang w:eastAsia="ko-KR"/>
              </w:rPr>
              <w:t>도모하려는</w:t>
            </w:r>
            <w:r>
              <w:rPr>
                <w:rFonts w:ascii="바탕체" w:eastAsia="바탕체"/>
                <w:spacing w:val="-27"/>
                <w:sz w:val="18"/>
                <w:lang w:eastAsia="ko-KR"/>
              </w:rPr>
              <w:t xml:space="preserve"> </w:t>
            </w:r>
            <w:r>
              <w:rPr>
                <w:rFonts w:ascii="바탕체" w:eastAsia="바탕체"/>
                <w:spacing w:val="-6"/>
                <w:sz w:val="18"/>
                <w:lang w:eastAsia="ko-KR"/>
              </w:rPr>
              <w:t>것임</w:t>
            </w:r>
            <w:r>
              <w:rPr>
                <w:spacing w:val="-6"/>
                <w:sz w:val="18"/>
                <w:lang w:eastAsia="ko-KR"/>
              </w:rPr>
              <w:t>(.</w:t>
            </w:r>
            <w:r>
              <w:rPr>
                <w:spacing w:val="38"/>
                <w:sz w:val="18"/>
                <w:lang w:eastAsia="ko-KR"/>
              </w:rPr>
              <w:t xml:space="preserve">  </w:t>
            </w:r>
            <w:r>
              <w:rPr>
                <w:spacing w:val="-6"/>
                <w:sz w:val="18"/>
              </w:rPr>
              <w:t>A</w:t>
            </w:r>
            <w:r>
              <w:rPr>
                <w:spacing w:val="9"/>
                <w:sz w:val="18"/>
              </w:rPr>
              <w:t xml:space="preserve"> </w:t>
            </w:r>
            <w:r>
              <w:rPr>
                <w:spacing w:val="-6"/>
                <w:sz w:val="18"/>
              </w:rPr>
              <w:t>ne-</w:t>
            </w:r>
          </w:p>
          <w:p w14:paraId="319AD026" w14:textId="77777777" w:rsidR="00832031" w:rsidRDefault="00000000">
            <w:pPr>
              <w:pStyle w:val="TableParagraph"/>
              <w:spacing w:line="254" w:lineRule="auto"/>
              <w:ind w:left="123" w:right="110"/>
              <w:jc w:val="both"/>
              <w:rPr>
                <w:sz w:val="18"/>
              </w:rPr>
            </w:pPr>
            <w:r>
              <w:rPr>
                <w:sz w:val="18"/>
              </w:rPr>
              <w:t>cessity</w:t>
            </w:r>
            <w:r>
              <w:rPr>
                <w:spacing w:val="17"/>
                <w:sz w:val="18"/>
              </w:rPr>
              <w:t xml:space="preserve"> </w:t>
            </w:r>
            <w:r>
              <w:rPr>
                <w:sz w:val="18"/>
              </w:rPr>
              <w:t>has</w:t>
            </w:r>
            <w:r>
              <w:rPr>
                <w:spacing w:val="17"/>
                <w:sz w:val="18"/>
              </w:rPr>
              <w:t xml:space="preserve"> </w:t>
            </w:r>
            <w:r>
              <w:rPr>
                <w:sz w:val="18"/>
              </w:rPr>
              <w:t>been</w:t>
            </w:r>
            <w:r>
              <w:rPr>
                <w:spacing w:val="17"/>
                <w:sz w:val="18"/>
              </w:rPr>
              <w:t xml:space="preserve"> </w:t>
            </w:r>
            <w:r>
              <w:rPr>
                <w:sz w:val="18"/>
              </w:rPr>
              <w:t>identified</w:t>
            </w:r>
            <w:r>
              <w:rPr>
                <w:spacing w:val="17"/>
                <w:sz w:val="18"/>
              </w:rPr>
              <w:t xml:space="preserve"> </w:t>
            </w:r>
            <w:r>
              <w:rPr>
                <w:sz w:val="18"/>
              </w:rPr>
              <w:t>to</w:t>
            </w:r>
            <w:r>
              <w:rPr>
                <w:spacing w:val="17"/>
                <w:sz w:val="18"/>
              </w:rPr>
              <w:t xml:space="preserve"> </w:t>
            </w:r>
            <w:r>
              <w:rPr>
                <w:sz w:val="18"/>
              </w:rPr>
              <w:t>expand</w:t>
            </w:r>
            <w:r>
              <w:rPr>
                <w:spacing w:val="17"/>
                <w:sz w:val="18"/>
              </w:rPr>
              <w:t xml:space="preserve"> </w:t>
            </w:r>
            <w:r>
              <w:rPr>
                <w:sz w:val="18"/>
              </w:rPr>
              <w:t>the</w:t>
            </w:r>
            <w:r>
              <w:rPr>
                <w:spacing w:val="17"/>
                <w:sz w:val="18"/>
              </w:rPr>
              <w:t xml:space="preserve"> </w:t>
            </w:r>
            <w:r>
              <w:rPr>
                <w:sz w:val="18"/>
              </w:rPr>
              <w:t>eligibility</w:t>
            </w:r>
            <w:r>
              <w:rPr>
                <w:spacing w:val="17"/>
                <w:sz w:val="18"/>
              </w:rPr>
              <w:t xml:space="preserve"> </w:t>
            </w:r>
            <w:r>
              <w:rPr>
                <w:sz w:val="18"/>
              </w:rPr>
              <w:t>crite-ria</w:t>
            </w:r>
            <w:r>
              <w:rPr>
                <w:spacing w:val="20"/>
                <w:sz w:val="18"/>
              </w:rPr>
              <w:t xml:space="preserve"> </w:t>
            </w:r>
            <w:r>
              <w:rPr>
                <w:sz w:val="18"/>
              </w:rPr>
              <w:t>(.</w:t>
            </w:r>
            <w:r>
              <w:rPr>
                <w:spacing w:val="34"/>
                <w:sz w:val="18"/>
              </w:rPr>
              <w:t xml:space="preserve">  </w:t>
            </w:r>
            <w:r>
              <w:rPr>
                <w:sz w:val="18"/>
              </w:rPr>
              <w:t>)</w:t>
            </w:r>
            <w:r>
              <w:rPr>
                <w:spacing w:val="21"/>
                <w:sz w:val="18"/>
              </w:rPr>
              <w:t xml:space="preserve"> </w:t>
            </w:r>
            <w:r>
              <w:rPr>
                <w:sz w:val="18"/>
              </w:rPr>
              <w:t>for</w:t>
            </w:r>
            <w:r>
              <w:rPr>
                <w:spacing w:val="20"/>
                <w:sz w:val="18"/>
              </w:rPr>
              <w:t xml:space="preserve"> </w:t>
            </w:r>
            <w:r>
              <w:rPr>
                <w:sz w:val="18"/>
              </w:rPr>
              <w:t>the</w:t>
            </w:r>
            <w:r>
              <w:rPr>
                <w:spacing w:val="20"/>
                <w:sz w:val="18"/>
              </w:rPr>
              <w:t xml:space="preserve"> </w:t>
            </w:r>
            <w:r>
              <w:rPr>
                <w:sz w:val="18"/>
              </w:rPr>
              <w:t>Reverse</w:t>
            </w:r>
            <w:r>
              <w:rPr>
                <w:spacing w:val="20"/>
                <w:sz w:val="18"/>
              </w:rPr>
              <w:t xml:space="preserve"> </w:t>
            </w:r>
            <w:r>
              <w:rPr>
                <w:sz w:val="18"/>
              </w:rPr>
              <w:t>Mortgage</w:t>
            </w:r>
            <w:r>
              <w:rPr>
                <w:spacing w:val="21"/>
                <w:sz w:val="18"/>
              </w:rPr>
              <w:t xml:space="preserve"> </w:t>
            </w:r>
            <w:r>
              <w:rPr>
                <w:sz w:val="18"/>
              </w:rPr>
              <w:t>Loan</w:t>
            </w:r>
            <w:r>
              <w:rPr>
                <w:spacing w:val="20"/>
                <w:sz w:val="18"/>
              </w:rPr>
              <w:t xml:space="preserve"> </w:t>
            </w:r>
            <w:r>
              <w:rPr>
                <w:sz w:val="18"/>
              </w:rPr>
              <w:t>Guarantee</w:t>
            </w:r>
            <w:r>
              <w:rPr>
                <w:spacing w:val="20"/>
                <w:sz w:val="18"/>
              </w:rPr>
              <w:t xml:space="preserve"> </w:t>
            </w:r>
            <w:r>
              <w:rPr>
                <w:spacing w:val="-2"/>
                <w:sz w:val="18"/>
              </w:rPr>
              <w:t>(Joo-</w:t>
            </w:r>
          </w:p>
          <w:p w14:paraId="1B3000D2" w14:textId="77777777" w:rsidR="00832031" w:rsidRDefault="00000000">
            <w:pPr>
              <w:pStyle w:val="TableParagraph"/>
              <w:spacing w:line="254" w:lineRule="auto"/>
              <w:ind w:left="123" w:right="110"/>
              <w:jc w:val="both"/>
              <w:rPr>
                <w:sz w:val="18"/>
              </w:rPr>
            </w:pPr>
            <w:r>
              <w:rPr>
                <w:sz w:val="18"/>
              </w:rPr>
              <w:t>taek</w:t>
            </w:r>
            <w:r>
              <w:rPr>
                <w:spacing w:val="-12"/>
                <w:sz w:val="18"/>
              </w:rPr>
              <w:t xml:space="preserve"> </w:t>
            </w:r>
            <w:r>
              <w:rPr>
                <w:sz w:val="18"/>
              </w:rPr>
              <w:t>Dam-bo</w:t>
            </w:r>
            <w:r>
              <w:rPr>
                <w:spacing w:val="-11"/>
                <w:sz w:val="18"/>
              </w:rPr>
              <w:t xml:space="preserve"> </w:t>
            </w:r>
            <w:r>
              <w:rPr>
                <w:sz w:val="18"/>
              </w:rPr>
              <w:t>No-hu</w:t>
            </w:r>
            <w:r>
              <w:rPr>
                <w:spacing w:val="-11"/>
                <w:sz w:val="18"/>
              </w:rPr>
              <w:t xml:space="preserve"> </w:t>
            </w:r>
            <w:r>
              <w:rPr>
                <w:sz w:val="18"/>
              </w:rPr>
              <w:t>Yeon-geum</w:t>
            </w:r>
            <w:r>
              <w:rPr>
                <w:spacing w:val="-11"/>
                <w:sz w:val="18"/>
              </w:rPr>
              <w:t xml:space="preserve"> </w:t>
            </w:r>
            <w:r>
              <w:rPr>
                <w:sz w:val="18"/>
              </w:rPr>
              <w:t>Bo-jeung),</w:t>
            </w:r>
            <w:r>
              <w:rPr>
                <w:spacing w:val="-12"/>
                <w:sz w:val="18"/>
              </w:rPr>
              <w:t xml:space="preserve"> </w:t>
            </w:r>
            <w:r>
              <w:rPr>
                <w:sz w:val="18"/>
              </w:rPr>
              <w:t>which</w:t>
            </w:r>
            <w:r>
              <w:rPr>
                <w:spacing w:val="-11"/>
                <w:sz w:val="18"/>
              </w:rPr>
              <w:t xml:space="preserve"> </w:t>
            </w:r>
            <w:r>
              <w:rPr>
                <w:sz w:val="18"/>
              </w:rPr>
              <w:t>provides a guarantee on loans where the elderly who meet certain criteria</w:t>
            </w:r>
            <w:r>
              <w:rPr>
                <w:spacing w:val="-10"/>
                <w:sz w:val="18"/>
              </w:rPr>
              <w:t xml:space="preserve"> </w:t>
            </w:r>
            <w:r>
              <w:rPr>
                <w:sz w:val="18"/>
              </w:rPr>
              <w:t>offer</w:t>
            </w:r>
            <w:r>
              <w:rPr>
                <w:spacing w:val="-10"/>
                <w:sz w:val="18"/>
              </w:rPr>
              <w:t xml:space="preserve"> </w:t>
            </w:r>
            <w:r>
              <w:rPr>
                <w:sz w:val="18"/>
              </w:rPr>
              <w:t>their</w:t>
            </w:r>
            <w:r>
              <w:rPr>
                <w:spacing w:val="-10"/>
                <w:sz w:val="18"/>
              </w:rPr>
              <w:t xml:space="preserve"> </w:t>
            </w:r>
            <w:r>
              <w:rPr>
                <w:sz w:val="18"/>
              </w:rPr>
              <w:t>home</w:t>
            </w:r>
            <w:r>
              <w:rPr>
                <w:spacing w:val="-10"/>
                <w:sz w:val="18"/>
              </w:rPr>
              <w:t xml:space="preserve"> </w:t>
            </w:r>
            <w:r>
              <w:rPr>
                <w:sz w:val="18"/>
              </w:rPr>
              <w:t>as</w:t>
            </w:r>
            <w:r>
              <w:rPr>
                <w:spacing w:val="-10"/>
                <w:sz w:val="18"/>
              </w:rPr>
              <w:t xml:space="preserve"> </w:t>
            </w:r>
            <w:r>
              <w:rPr>
                <w:sz w:val="18"/>
              </w:rPr>
              <w:t>collateral</w:t>
            </w:r>
            <w:r>
              <w:rPr>
                <w:spacing w:val="-10"/>
                <w:sz w:val="18"/>
              </w:rPr>
              <w:t xml:space="preserve"> </w:t>
            </w:r>
            <w:r>
              <w:rPr>
                <w:sz w:val="18"/>
              </w:rPr>
              <w:t>and</w:t>
            </w:r>
            <w:r>
              <w:rPr>
                <w:spacing w:val="-10"/>
                <w:sz w:val="18"/>
              </w:rPr>
              <w:t xml:space="preserve"> </w:t>
            </w:r>
            <w:r>
              <w:rPr>
                <w:sz w:val="18"/>
              </w:rPr>
              <w:t>receive</w:t>
            </w:r>
            <w:r>
              <w:rPr>
                <w:spacing w:val="-10"/>
                <w:sz w:val="18"/>
              </w:rPr>
              <w:t xml:space="preserve"> </w:t>
            </w:r>
            <w:r>
              <w:rPr>
                <w:sz w:val="18"/>
              </w:rPr>
              <w:t>retirement living</w:t>
            </w:r>
            <w:r>
              <w:rPr>
                <w:spacing w:val="10"/>
                <w:sz w:val="18"/>
              </w:rPr>
              <w:t xml:space="preserve"> </w:t>
            </w:r>
            <w:r>
              <w:rPr>
                <w:sz w:val="18"/>
              </w:rPr>
              <w:t>funds</w:t>
            </w:r>
            <w:r>
              <w:rPr>
                <w:spacing w:val="11"/>
                <w:sz w:val="18"/>
              </w:rPr>
              <w:t xml:space="preserve"> </w:t>
            </w:r>
            <w:r>
              <w:rPr>
                <w:sz w:val="18"/>
              </w:rPr>
              <w:t>from</w:t>
            </w:r>
            <w:r>
              <w:rPr>
                <w:spacing w:val="10"/>
                <w:sz w:val="18"/>
              </w:rPr>
              <w:t xml:space="preserve"> </w:t>
            </w:r>
            <w:r>
              <w:rPr>
                <w:sz w:val="18"/>
              </w:rPr>
              <w:t>a</w:t>
            </w:r>
            <w:r>
              <w:rPr>
                <w:spacing w:val="11"/>
                <w:sz w:val="18"/>
              </w:rPr>
              <w:t xml:space="preserve"> </w:t>
            </w:r>
            <w:r>
              <w:rPr>
                <w:sz w:val="18"/>
              </w:rPr>
              <w:t>financial</w:t>
            </w:r>
            <w:r>
              <w:rPr>
                <w:spacing w:val="10"/>
                <w:sz w:val="18"/>
              </w:rPr>
              <w:t xml:space="preserve"> </w:t>
            </w:r>
            <w:r>
              <w:rPr>
                <w:sz w:val="18"/>
              </w:rPr>
              <w:t>institution.</w:t>
            </w:r>
            <w:r>
              <w:rPr>
                <w:spacing w:val="59"/>
                <w:sz w:val="18"/>
              </w:rPr>
              <w:t xml:space="preserve">   </w:t>
            </w:r>
            <w:r>
              <w:rPr>
                <w:sz w:val="18"/>
              </w:rPr>
              <w:t>The</w:t>
            </w:r>
            <w:r>
              <w:rPr>
                <w:spacing w:val="12"/>
                <w:sz w:val="18"/>
              </w:rPr>
              <w:t xml:space="preserve"> </w:t>
            </w:r>
            <w:r>
              <w:rPr>
                <w:spacing w:val="-2"/>
                <w:sz w:val="18"/>
              </w:rPr>
              <w:t>objective</w:t>
            </w:r>
          </w:p>
          <w:p w14:paraId="1B9C48EA" w14:textId="77777777" w:rsidR="00832031" w:rsidRDefault="00000000">
            <w:pPr>
              <w:pStyle w:val="TableParagraph"/>
              <w:spacing w:line="254" w:lineRule="auto"/>
              <w:ind w:left="123" w:right="110"/>
              <w:jc w:val="both"/>
              <w:rPr>
                <w:sz w:val="18"/>
              </w:rPr>
            </w:pPr>
            <w:r>
              <w:rPr>
                <w:sz w:val="18"/>
              </w:rPr>
              <w:t>is to concurrently promote the stability of the elderly pop-ulation’s retirement living and the fiscal soundness of the reverse mortgage program.</w:t>
            </w:r>
            <w:r>
              <w:rPr>
                <w:spacing w:val="80"/>
                <w:sz w:val="18"/>
              </w:rPr>
              <w:t xml:space="preserve">  </w:t>
            </w:r>
            <w:r>
              <w:rPr>
                <w:sz w:val="18"/>
              </w:rPr>
              <w:t>)</w:t>
            </w:r>
          </w:p>
        </w:tc>
      </w:tr>
      <w:tr w:rsidR="00832031" w14:paraId="24130393" w14:textId="77777777">
        <w:trPr>
          <w:trHeight w:val="2487"/>
        </w:trPr>
        <w:tc>
          <w:tcPr>
            <w:tcW w:w="2515" w:type="dxa"/>
          </w:tcPr>
          <w:p w14:paraId="5BFD853B" w14:textId="77777777" w:rsidR="00832031" w:rsidRDefault="00000000">
            <w:pPr>
              <w:pStyle w:val="TableParagraph"/>
              <w:spacing w:before="24" w:line="242" w:lineRule="auto"/>
              <w:ind w:left="122" w:right="112"/>
              <w:jc w:val="both"/>
              <w:rPr>
                <w:sz w:val="18"/>
              </w:rPr>
            </w:pPr>
            <w:r>
              <w:rPr>
                <w:rFonts w:ascii="바탕체" w:eastAsia="바탕체"/>
                <w:sz w:val="18"/>
              </w:rPr>
              <w:t>감염병의</w:t>
            </w:r>
            <w:r>
              <w:rPr>
                <w:rFonts w:ascii="바탕체" w:eastAsia="바탕체"/>
                <w:spacing w:val="-23"/>
                <w:sz w:val="18"/>
              </w:rPr>
              <w:t xml:space="preserve"> </w:t>
            </w:r>
            <w:r>
              <w:rPr>
                <w:rFonts w:ascii="바탕체" w:eastAsia="바탕체"/>
                <w:sz w:val="18"/>
              </w:rPr>
              <w:t>예방</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관리에</w:t>
            </w:r>
            <w:r>
              <w:rPr>
                <w:rFonts w:ascii="바탕체" w:eastAsia="바탕체"/>
                <w:spacing w:val="-22"/>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Infec-tious Disease Control and Pre-vention Act)</w:t>
            </w:r>
          </w:p>
        </w:tc>
        <w:tc>
          <w:tcPr>
            <w:tcW w:w="1324" w:type="dxa"/>
          </w:tcPr>
          <w:p w14:paraId="27ED154E" w14:textId="77777777" w:rsidR="00832031" w:rsidRDefault="00000000">
            <w:pPr>
              <w:pStyle w:val="TableParagraph"/>
              <w:spacing w:before="39"/>
              <w:ind w:left="8" w:right="1"/>
              <w:rPr>
                <w:sz w:val="18"/>
              </w:rPr>
            </w:pPr>
            <w:r>
              <w:rPr>
                <w:spacing w:val="-2"/>
                <w:sz w:val="18"/>
              </w:rPr>
              <w:t>2114103</w:t>
            </w:r>
          </w:p>
        </w:tc>
        <w:tc>
          <w:tcPr>
            <w:tcW w:w="1607" w:type="dxa"/>
          </w:tcPr>
          <w:p w14:paraId="4D572841" w14:textId="77777777" w:rsidR="00832031" w:rsidRDefault="00000000">
            <w:pPr>
              <w:pStyle w:val="TableParagraph"/>
              <w:spacing w:before="24"/>
              <w:ind w:left="618" w:right="178" w:hanging="425"/>
              <w:jc w:val="left"/>
              <w:rPr>
                <w:sz w:val="18"/>
              </w:rPr>
            </w:pPr>
            <w:r>
              <w:rPr>
                <w:rFonts w:ascii="바탕체" w:eastAsia="바탕체"/>
                <w:spacing w:val="-4"/>
                <w:sz w:val="18"/>
              </w:rPr>
              <w:t>안규백</w:t>
            </w:r>
            <w:r>
              <w:rPr>
                <w:spacing w:val="-4"/>
                <w:sz w:val="18"/>
              </w:rPr>
              <w:t>(Gyuback Ahn)</w:t>
            </w:r>
          </w:p>
        </w:tc>
        <w:tc>
          <w:tcPr>
            <w:tcW w:w="4498" w:type="dxa"/>
          </w:tcPr>
          <w:p w14:paraId="23B01411" w14:textId="77777777" w:rsidR="00832031" w:rsidRDefault="00000000">
            <w:pPr>
              <w:pStyle w:val="TableParagraph"/>
              <w:spacing w:before="26" w:line="237" w:lineRule="auto"/>
              <w:ind w:left="123" w:right="110"/>
              <w:jc w:val="both"/>
              <w:rPr>
                <w:sz w:val="18"/>
              </w:rPr>
            </w:pPr>
            <w:r>
              <w:rPr>
                <w:rFonts w:ascii="바탕체" w:eastAsia="바탕체"/>
                <w:w w:val="90"/>
                <w:sz w:val="18"/>
                <w:lang w:eastAsia="ko-KR"/>
              </w:rPr>
              <w:t xml:space="preserve">현행법은 감염취약계층을 저소득층과 사회복지시설을 이 </w:t>
            </w:r>
            <w:r>
              <w:rPr>
                <w:rFonts w:ascii="바탕체" w:eastAsia="바탕체"/>
                <w:spacing w:val="-8"/>
                <w:sz w:val="18"/>
                <w:lang w:eastAsia="ko-KR"/>
              </w:rPr>
              <w:t>용하는</w:t>
            </w:r>
            <w:r>
              <w:rPr>
                <w:rFonts w:ascii="바탕체" w:eastAsia="바탕체"/>
                <w:spacing w:val="-15"/>
                <w:sz w:val="18"/>
                <w:lang w:eastAsia="ko-KR"/>
              </w:rPr>
              <w:t xml:space="preserve"> </w:t>
            </w:r>
            <w:r>
              <w:rPr>
                <w:rFonts w:ascii="바탕체" w:eastAsia="바탕체"/>
                <w:spacing w:val="-8"/>
                <w:sz w:val="18"/>
                <w:lang w:eastAsia="ko-KR"/>
              </w:rPr>
              <w:t>어린이</w:t>
            </w:r>
            <w:r>
              <w:rPr>
                <w:spacing w:val="-8"/>
                <w:sz w:val="18"/>
                <w:lang w:eastAsia="ko-KR"/>
              </w:rPr>
              <w:t>,</w:t>
            </w:r>
            <w:r>
              <w:rPr>
                <w:spacing w:val="-3"/>
                <w:sz w:val="18"/>
                <w:lang w:eastAsia="ko-KR"/>
              </w:rPr>
              <w:t xml:space="preserve"> </w:t>
            </w:r>
            <w:r>
              <w:rPr>
                <w:rFonts w:ascii="바탕체" w:eastAsia="바탕체"/>
                <w:spacing w:val="-8"/>
                <w:sz w:val="18"/>
                <w:lang w:eastAsia="ko-KR"/>
              </w:rPr>
              <w:t>노인</w:t>
            </w:r>
            <w:r>
              <w:rPr>
                <w:spacing w:val="-8"/>
                <w:sz w:val="18"/>
                <w:lang w:eastAsia="ko-KR"/>
              </w:rPr>
              <w:t>,</w:t>
            </w:r>
            <w:r>
              <w:rPr>
                <w:spacing w:val="-3"/>
                <w:sz w:val="18"/>
                <w:lang w:eastAsia="ko-KR"/>
              </w:rPr>
              <w:t xml:space="preserve"> </w:t>
            </w:r>
            <w:r>
              <w:rPr>
                <w:rFonts w:ascii="바탕체" w:eastAsia="바탕체"/>
                <w:spacing w:val="-8"/>
                <w:sz w:val="18"/>
                <w:lang w:eastAsia="ko-KR"/>
              </w:rPr>
              <w:t>장애인</w:t>
            </w:r>
            <w:r>
              <w:rPr>
                <w:rFonts w:ascii="바탕체" w:eastAsia="바탕체"/>
                <w:spacing w:val="-15"/>
                <w:sz w:val="18"/>
                <w:lang w:eastAsia="ko-KR"/>
              </w:rPr>
              <w:t xml:space="preserve"> </w:t>
            </w:r>
            <w:r>
              <w:rPr>
                <w:rFonts w:ascii="바탕체" w:eastAsia="바탕체"/>
                <w:spacing w:val="-8"/>
                <w:sz w:val="18"/>
                <w:lang w:eastAsia="ko-KR"/>
              </w:rPr>
              <w:t>및</w:t>
            </w:r>
            <w:r>
              <w:rPr>
                <w:rFonts w:ascii="바탕체" w:eastAsia="바탕체"/>
                <w:spacing w:val="-14"/>
                <w:sz w:val="18"/>
                <w:lang w:eastAsia="ko-KR"/>
              </w:rPr>
              <w:t xml:space="preserve"> </w:t>
            </w:r>
            <w:r>
              <w:rPr>
                <w:rFonts w:ascii="바탕체" w:eastAsia="바탕체"/>
                <w:spacing w:val="-8"/>
                <w:sz w:val="18"/>
                <w:lang w:eastAsia="ko-KR"/>
              </w:rPr>
              <w:t>기타</w:t>
            </w:r>
            <w:r>
              <w:rPr>
                <w:rFonts w:ascii="바탕체" w:eastAsia="바탕체"/>
                <w:spacing w:val="-15"/>
                <w:sz w:val="18"/>
                <w:lang w:eastAsia="ko-KR"/>
              </w:rPr>
              <w:t xml:space="preserve"> </w:t>
            </w:r>
            <w:r>
              <w:rPr>
                <w:rFonts w:ascii="바탕체" w:eastAsia="바탕체"/>
                <w:spacing w:val="-8"/>
                <w:sz w:val="18"/>
                <w:lang w:eastAsia="ko-KR"/>
              </w:rPr>
              <w:t xml:space="preserve">보건복지부령으로 </w:t>
            </w:r>
            <w:r>
              <w:rPr>
                <w:rFonts w:ascii="바탕체" w:eastAsia="바탕체"/>
                <w:w w:val="90"/>
                <w:sz w:val="18"/>
                <w:lang w:eastAsia="ko-KR"/>
              </w:rPr>
              <w:t>정하고</w:t>
            </w:r>
            <w:r>
              <w:rPr>
                <w:rFonts w:ascii="바탕체" w:eastAsia="바탕체"/>
                <w:spacing w:val="-12"/>
                <w:w w:val="90"/>
                <w:sz w:val="18"/>
                <w:lang w:eastAsia="ko-KR"/>
              </w:rPr>
              <w:t xml:space="preserve"> </w:t>
            </w:r>
            <w:r>
              <w:rPr>
                <w:rFonts w:ascii="바탕체" w:eastAsia="바탕체"/>
                <w:w w:val="90"/>
                <w:sz w:val="18"/>
                <w:lang w:eastAsia="ko-KR"/>
              </w:rPr>
              <w:t>있고</w:t>
            </w:r>
            <w:r>
              <w:rPr>
                <w:w w:val="90"/>
                <w:sz w:val="18"/>
                <w:lang w:eastAsia="ko-KR"/>
              </w:rPr>
              <w:t>,</w:t>
            </w:r>
            <w:r>
              <w:rPr>
                <w:spacing w:val="24"/>
                <w:sz w:val="18"/>
                <w:lang w:eastAsia="ko-KR"/>
              </w:rPr>
              <w:t xml:space="preserve"> </w:t>
            </w:r>
            <w:r>
              <w:rPr>
                <w:w w:val="90"/>
                <w:sz w:val="18"/>
                <w:lang w:eastAsia="ko-KR"/>
              </w:rPr>
              <w:t>...</w:t>
            </w:r>
            <w:r>
              <w:rPr>
                <w:spacing w:val="24"/>
                <w:sz w:val="18"/>
                <w:lang w:eastAsia="ko-KR"/>
              </w:rPr>
              <w:t xml:space="preserve"> </w:t>
            </w:r>
            <w:r>
              <w:rPr>
                <w:rFonts w:ascii="바탕체" w:eastAsia="바탕체"/>
                <w:w w:val="90"/>
                <w:sz w:val="18"/>
                <w:lang w:eastAsia="ko-KR"/>
              </w:rPr>
              <w:t>보호조치</w:t>
            </w:r>
            <w:r>
              <w:rPr>
                <w:rFonts w:ascii="바탕체" w:eastAsia="바탕체"/>
                <w:spacing w:val="-12"/>
                <w:w w:val="90"/>
                <w:sz w:val="18"/>
                <w:lang w:eastAsia="ko-KR"/>
              </w:rPr>
              <w:t xml:space="preserve"> </w:t>
            </w:r>
            <w:r>
              <w:rPr>
                <w:rFonts w:ascii="바탕체" w:eastAsia="바탕체"/>
                <w:w w:val="90"/>
                <w:sz w:val="18"/>
                <w:lang w:eastAsia="ko-KR"/>
              </w:rPr>
              <w:t>대상을</w:t>
            </w:r>
            <w:r>
              <w:rPr>
                <w:rFonts w:ascii="바탕체" w:eastAsia="바탕체"/>
                <w:spacing w:val="-12"/>
                <w:w w:val="90"/>
                <w:sz w:val="18"/>
                <w:lang w:eastAsia="ko-KR"/>
              </w:rPr>
              <w:t xml:space="preserve"> </w:t>
            </w:r>
            <w:r>
              <w:rPr>
                <w:rFonts w:ascii="바탕체" w:eastAsia="바탕체"/>
                <w:w w:val="90"/>
                <w:sz w:val="18"/>
                <w:lang w:eastAsia="ko-KR"/>
              </w:rPr>
              <w:t>전체</w:t>
            </w:r>
            <w:r>
              <w:rPr>
                <w:rFonts w:ascii="바탕체" w:eastAsia="바탕체"/>
                <w:spacing w:val="-12"/>
                <w:w w:val="90"/>
                <w:sz w:val="18"/>
                <w:lang w:eastAsia="ko-KR"/>
              </w:rPr>
              <w:t xml:space="preserve"> </w:t>
            </w:r>
            <w:r>
              <w:rPr>
                <w:rFonts w:ascii="바탕체" w:eastAsia="바탕체"/>
                <w:w w:val="90"/>
                <w:sz w:val="18"/>
                <w:lang w:eastAsia="ko-KR"/>
              </w:rPr>
              <w:t>감염병으로</w:t>
            </w:r>
            <w:r>
              <w:rPr>
                <w:rFonts w:ascii="바탕체" w:eastAsia="바탕체"/>
                <w:spacing w:val="-12"/>
                <w:w w:val="90"/>
                <w:sz w:val="18"/>
                <w:lang w:eastAsia="ko-KR"/>
              </w:rPr>
              <w:t xml:space="preserve"> </w:t>
            </w:r>
            <w:r>
              <w:rPr>
                <w:rFonts w:ascii="바탕체" w:eastAsia="바탕체"/>
                <w:w w:val="90"/>
                <w:sz w:val="18"/>
                <w:lang w:eastAsia="ko-KR"/>
              </w:rPr>
              <w:t xml:space="preserve">확대하 </w:t>
            </w:r>
            <w:r>
              <w:rPr>
                <w:rFonts w:ascii="바탕체" w:eastAsia="바탕체"/>
                <w:spacing w:val="-8"/>
                <w:sz w:val="18"/>
                <w:lang w:eastAsia="ko-KR"/>
              </w:rPr>
              <w:t>며</w:t>
            </w:r>
            <w:r>
              <w:rPr>
                <w:spacing w:val="-8"/>
                <w:sz w:val="18"/>
                <w:lang w:eastAsia="ko-KR"/>
              </w:rPr>
              <w:t>,</w:t>
            </w:r>
            <w:r>
              <w:rPr>
                <w:spacing w:val="-4"/>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감염병으로부터</w:t>
            </w:r>
            <w:r>
              <w:rPr>
                <w:rFonts w:ascii="바탕체" w:eastAsia="바탕체"/>
                <w:spacing w:val="-14"/>
                <w:sz w:val="18"/>
                <w:lang w:eastAsia="ko-KR"/>
              </w:rPr>
              <w:t xml:space="preserve"> </w:t>
            </w:r>
            <w:r>
              <w:rPr>
                <w:rFonts w:ascii="바탕체" w:eastAsia="바탕체"/>
                <w:spacing w:val="-8"/>
                <w:sz w:val="18"/>
                <w:lang w:eastAsia="ko-KR"/>
              </w:rPr>
              <w:t>감염취약계층을</w:t>
            </w:r>
            <w:r>
              <w:rPr>
                <w:rFonts w:ascii="바탕체" w:eastAsia="바탕체"/>
                <w:spacing w:val="-15"/>
                <w:sz w:val="18"/>
                <w:lang w:eastAsia="ko-KR"/>
              </w:rPr>
              <w:t xml:space="preserve"> </w:t>
            </w:r>
            <w:r>
              <w:rPr>
                <w:rFonts w:ascii="바탕체" w:eastAsia="바탕체"/>
                <w:spacing w:val="-8"/>
                <w:sz w:val="18"/>
                <w:lang w:eastAsia="ko-KR"/>
              </w:rPr>
              <w:t>보호하려는</w:t>
            </w:r>
            <w:r>
              <w:rPr>
                <w:rFonts w:ascii="바탕체" w:eastAsia="바탕체"/>
                <w:spacing w:val="-14"/>
                <w:sz w:val="18"/>
                <w:lang w:eastAsia="ko-KR"/>
              </w:rPr>
              <w:t xml:space="preserve"> </w:t>
            </w:r>
            <w:r>
              <w:rPr>
                <w:rFonts w:ascii="바탕체" w:eastAsia="바탕체"/>
                <w:spacing w:val="-8"/>
                <w:sz w:val="18"/>
                <w:lang w:eastAsia="ko-KR"/>
              </w:rPr>
              <w:t xml:space="preserve">것임 </w:t>
            </w:r>
            <w:r>
              <w:rPr>
                <w:spacing w:val="-2"/>
                <w:sz w:val="18"/>
                <w:lang w:eastAsia="ko-KR"/>
              </w:rPr>
              <w:t>(.</w:t>
            </w:r>
            <w:r>
              <w:rPr>
                <w:spacing w:val="-10"/>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13"/>
                <w:sz w:val="18"/>
                <w:lang w:eastAsia="ko-KR"/>
              </w:rPr>
              <w:t xml:space="preserve"> </w:t>
            </w:r>
            <w:r>
              <w:rPr>
                <w:spacing w:val="-2"/>
                <w:sz w:val="18"/>
              </w:rPr>
              <w:t>Current</w:t>
            </w:r>
            <w:r>
              <w:rPr>
                <w:spacing w:val="-6"/>
                <w:sz w:val="18"/>
              </w:rPr>
              <w:t xml:space="preserve"> </w:t>
            </w:r>
            <w:r>
              <w:rPr>
                <w:spacing w:val="-2"/>
                <w:sz w:val="18"/>
              </w:rPr>
              <w:t>law</w:t>
            </w:r>
            <w:r>
              <w:rPr>
                <w:spacing w:val="-6"/>
                <w:sz w:val="18"/>
              </w:rPr>
              <w:t xml:space="preserve"> </w:t>
            </w:r>
            <w:r>
              <w:rPr>
                <w:spacing w:val="-2"/>
                <w:sz w:val="18"/>
              </w:rPr>
              <w:t>defines</w:t>
            </w:r>
            <w:r>
              <w:rPr>
                <w:spacing w:val="-6"/>
                <w:sz w:val="18"/>
              </w:rPr>
              <w:t xml:space="preserve"> </w:t>
            </w:r>
            <w:r>
              <w:rPr>
                <w:spacing w:val="-2"/>
                <w:sz w:val="18"/>
              </w:rPr>
              <w:t>infection-vulnerable</w:t>
            </w:r>
            <w:r>
              <w:rPr>
                <w:spacing w:val="-6"/>
                <w:sz w:val="18"/>
              </w:rPr>
              <w:t xml:space="preserve"> </w:t>
            </w:r>
            <w:r>
              <w:rPr>
                <w:spacing w:val="-2"/>
                <w:sz w:val="18"/>
              </w:rPr>
              <w:t>groups</w:t>
            </w:r>
            <w:r>
              <w:rPr>
                <w:spacing w:val="-6"/>
                <w:sz w:val="18"/>
              </w:rPr>
              <w:t xml:space="preserve"> </w:t>
            </w:r>
            <w:r>
              <w:rPr>
                <w:spacing w:val="-2"/>
                <w:sz w:val="18"/>
              </w:rPr>
              <w:t>as</w:t>
            </w:r>
            <w:r>
              <w:rPr>
                <w:spacing w:val="-6"/>
                <w:sz w:val="18"/>
              </w:rPr>
              <w:t xml:space="preserve"> </w:t>
            </w:r>
            <w:r>
              <w:rPr>
                <w:spacing w:val="-2"/>
                <w:sz w:val="18"/>
              </w:rPr>
              <w:t>low-</w:t>
            </w:r>
            <w:r>
              <w:rPr>
                <w:sz w:val="18"/>
              </w:rPr>
              <w:t>income</w:t>
            </w:r>
            <w:r>
              <w:rPr>
                <w:spacing w:val="-3"/>
                <w:sz w:val="18"/>
              </w:rPr>
              <w:t xml:space="preserve"> </w:t>
            </w:r>
            <w:r>
              <w:rPr>
                <w:sz w:val="18"/>
              </w:rPr>
              <w:t>individuals,</w:t>
            </w:r>
            <w:r>
              <w:rPr>
                <w:spacing w:val="-3"/>
                <w:sz w:val="18"/>
              </w:rPr>
              <w:t xml:space="preserve"> </w:t>
            </w:r>
            <w:r>
              <w:rPr>
                <w:sz w:val="18"/>
              </w:rPr>
              <w:t>children,</w:t>
            </w:r>
            <w:r>
              <w:rPr>
                <w:spacing w:val="-3"/>
                <w:sz w:val="18"/>
              </w:rPr>
              <w:t xml:space="preserve"> </w:t>
            </w:r>
            <w:r>
              <w:rPr>
                <w:sz w:val="18"/>
              </w:rPr>
              <w:t>the</w:t>
            </w:r>
            <w:r>
              <w:rPr>
                <w:spacing w:val="-3"/>
                <w:sz w:val="18"/>
              </w:rPr>
              <w:t xml:space="preserve"> </w:t>
            </w:r>
            <w:r>
              <w:rPr>
                <w:sz w:val="18"/>
              </w:rPr>
              <w:t>elderly,</w:t>
            </w:r>
            <w:r>
              <w:rPr>
                <w:spacing w:val="-3"/>
                <w:sz w:val="18"/>
              </w:rPr>
              <w:t xml:space="preserve"> </w:t>
            </w:r>
            <w:r>
              <w:rPr>
                <w:sz w:val="18"/>
              </w:rPr>
              <w:t>persons</w:t>
            </w:r>
            <w:r>
              <w:rPr>
                <w:spacing w:val="-3"/>
                <w:sz w:val="18"/>
              </w:rPr>
              <w:t xml:space="preserve"> </w:t>
            </w:r>
            <w:r>
              <w:rPr>
                <w:sz w:val="18"/>
              </w:rPr>
              <w:t>with</w:t>
            </w:r>
            <w:r>
              <w:rPr>
                <w:spacing w:val="-3"/>
                <w:sz w:val="18"/>
              </w:rPr>
              <w:t xml:space="preserve"> </w:t>
            </w:r>
            <w:r>
              <w:rPr>
                <w:sz w:val="18"/>
              </w:rPr>
              <w:t>dis-abilities utilizing social welfare facilities, and others spec-ified</w:t>
            </w:r>
            <w:r>
              <w:rPr>
                <w:spacing w:val="8"/>
                <w:sz w:val="18"/>
              </w:rPr>
              <w:t xml:space="preserve"> </w:t>
            </w:r>
            <w:r>
              <w:rPr>
                <w:sz w:val="18"/>
              </w:rPr>
              <w:t>by</w:t>
            </w:r>
            <w:r>
              <w:rPr>
                <w:spacing w:val="8"/>
                <w:sz w:val="18"/>
              </w:rPr>
              <w:t xml:space="preserve"> </w:t>
            </w:r>
            <w:r>
              <w:rPr>
                <w:sz w:val="18"/>
              </w:rPr>
              <w:t>Ordinance</w:t>
            </w:r>
            <w:r>
              <w:rPr>
                <w:spacing w:val="9"/>
                <w:sz w:val="18"/>
              </w:rPr>
              <w:t xml:space="preserve"> </w:t>
            </w:r>
            <w:r>
              <w:rPr>
                <w:sz w:val="18"/>
              </w:rPr>
              <w:t>of</w:t>
            </w:r>
            <w:r>
              <w:rPr>
                <w:spacing w:val="8"/>
                <w:sz w:val="18"/>
              </w:rPr>
              <w:t xml:space="preserve"> </w:t>
            </w:r>
            <w:r>
              <w:rPr>
                <w:sz w:val="18"/>
              </w:rPr>
              <w:t>the</w:t>
            </w:r>
            <w:r>
              <w:rPr>
                <w:spacing w:val="9"/>
                <w:sz w:val="18"/>
              </w:rPr>
              <w:t xml:space="preserve"> </w:t>
            </w:r>
            <w:r>
              <w:rPr>
                <w:sz w:val="18"/>
              </w:rPr>
              <w:t>Ministry</w:t>
            </w:r>
            <w:r>
              <w:rPr>
                <w:spacing w:val="8"/>
                <w:sz w:val="18"/>
              </w:rPr>
              <w:t xml:space="preserve"> </w:t>
            </w:r>
            <w:r>
              <w:rPr>
                <w:sz w:val="18"/>
              </w:rPr>
              <w:t>of</w:t>
            </w:r>
            <w:r>
              <w:rPr>
                <w:spacing w:val="8"/>
                <w:sz w:val="18"/>
              </w:rPr>
              <w:t xml:space="preserve"> </w:t>
            </w:r>
            <w:r>
              <w:rPr>
                <w:sz w:val="18"/>
              </w:rPr>
              <w:t>Health</w:t>
            </w:r>
            <w:r>
              <w:rPr>
                <w:spacing w:val="9"/>
                <w:sz w:val="18"/>
              </w:rPr>
              <w:t xml:space="preserve"> </w:t>
            </w:r>
            <w:r>
              <w:rPr>
                <w:sz w:val="18"/>
              </w:rPr>
              <w:t>and</w:t>
            </w:r>
            <w:r>
              <w:rPr>
                <w:spacing w:val="8"/>
                <w:sz w:val="18"/>
              </w:rPr>
              <w:t xml:space="preserve"> </w:t>
            </w:r>
            <w:r>
              <w:rPr>
                <w:spacing w:val="-2"/>
                <w:sz w:val="18"/>
              </w:rPr>
              <w:t>Welfare.</w:t>
            </w:r>
          </w:p>
          <w:p w14:paraId="34FE8A79" w14:textId="77777777" w:rsidR="00832031" w:rsidRDefault="00000000">
            <w:pPr>
              <w:pStyle w:val="TableParagraph"/>
              <w:spacing w:before="20"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9"/>
                <w:sz w:val="18"/>
              </w:rPr>
              <w:t xml:space="preserve"> </w:t>
            </w:r>
            <w:r>
              <w:rPr>
                <w:sz w:val="18"/>
              </w:rPr>
              <w:t>The objective is to protect infection-vulnerable groups from</w:t>
            </w:r>
            <w:r>
              <w:rPr>
                <w:spacing w:val="-2"/>
                <w:sz w:val="18"/>
              </w:rPr>
              <w:t xml:space="preserve"> </w:t>
            </w:r>
            <w:r>
              <w:rPr>
                <w:sz w:val="18"/>
              </w:rPr>
              <w:t>infectious</w:t>
            </w:r>
            <w:r>
              <w:rPr>
                <w:spacing w:val="-2"/>
                <w:sz w:val="18"/>
              </w:rPr>
              <w:t xml:space="preserve"> </w:t>
            </w:r>
            <w:r>
              <w:rPr>
                <w:sz w:val="18"/>
              </w:rPr>
              <w:t>diseases</w:t>
            </w:r>
            <w:r>
              <w:rPr>
                <w:spacing w:val="-3"/>
                <w:sz w:val="18"/>
              </w:rPr>
              <w:t xml:space="preserve"> </w:t>
            </w:r>
            <w:r>
              <w:rPr>
                <w:sz w:val="18"/>
              </w:rPr>
              <w:t>by</w:t>
            </w:r>
            <w:r>
              <w:rPr>
                <w:spacing w:val="-2"/>
                <w:sz w:val="18"/>
              </w:rPr>
              <w:t xml:space="preserve"> </w:t>
            </w:r>
            <w:r>
              <w:rPr>
                <w:sz w:val="18"/>
              </w:rPr>
              <w:t>expanding</w:t>
            </w:r>
            <w:r>
              <w:rPr>
                <w:spacing w:val="-2"/>
                <w:sz w:val="18"/>
              </w:rPr>
              <w:t xml:space="preserve"> </w:t>
            </w:r>
            <w:r>
              <w:rPr>
                <w:sz w:val="18"/>
              </w:rPr>
              <w:t>the</w:t>
            </w:r>
            <w:r>
              <w:rPr>
                <w:spacing w:val="-2"/>
                <w:sz w:val="18"/>
              </w:rPr>
              <w:t xml:space="preserve"> </w:t>
            </w:r>
            <w:r>
              <w:rPr>
                <w:sz w:val="18"/>
              </w:rPr>
              <w:t>scope</w:t>
            </w:r>
            <w:r>
              <w:rPr>
                <w:spacing w:val="-2"/>
                <w:sz w:val="18"/>
              </w:rPr>
              <w:t xml:space="preserve"> </w:t>
            </w:r>
            <w:r>
              <w:rPr>
                <w:sz w:val="18"/>
              </w:rPr>
              <w:t>of</w:t>
            </w:r>
            <w:r>
              <w:rPr>
                <w:spacing w:val="-2"/>
                <w:sz w:val="18"/>
              </w:rPr>
              <w:t xml:space="preserve"> </w:t>
            </w:r>
            <w:r>
              <w:rPr>
                <w:sz w:val="18"/>
              </w:rPr>
              <w:t>protec-tive measures to cover all infectious diseases.</w:t>
            </w:r>
            <w:r>
              <w:rPr>
                <w:spacing w:val="80"/>
                <w:sz w:val="18"/>
              </w:rPr>
              <w:t xml:space="preserve">  </w:t>
            </w:r>
            <w:r>
              <w:rPr>
                <w:sz w:val="18"/>
              </w:rPr>
              <w:t>)</w:t>
            </w:r>
          </w:p>
        </w:tc>
      </w:tr>
      <w:tr w:rsidR="00832031" w14:paraId="5DC8E19C" w14:textId="77777777">
        <w:trPr>
          <w:trHeight w:val="1611"/>
        </w:trPr>
        <w:tc>
          <w:tcPr>
            <w:tcW w:w="2515" w:type="dxa"/>
          </w:tcPr>
          <w:p w14:paraId="087CDA0D"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38C5C850" w14:textId="77777777" w:rsidR="00832031" w:rsidRDefault="00000000">
            <w:pPr>
              <w:pStyle w:val="TableParagraph"/>
              <w:spacing w:before="39"/>
              <w:ind w:left="8" w:right="1"/>
              <w:rPr>
                <w:sz w:val="18"/>
              </w:rPr>
            </w:pPr>
            <w:r>
              <w:rPr>
                <w:spacing w:val="-2"/>
                <w:sz w:val="18"/>
              </w:rPr>
              <w:t>2114117</w:t>
            </w:r>
          </w:p>
        </w:tc>
        <w:tc>
          <w:tcPr>
            <w:tcW w:w="1607" w:type="dxa"/>
          </w:tcPr>
          <w:p w14:paraId="16A2899E" w14:textId="77777777" w:rsidR="00832031" w:rsidRDefault="00000000">
            <w:pPr>
              <w:pStyle w:val="TableParagraph"/>
              <w:spacing w:before="24"/>
              <w:ind w:left="583" w:hanging="311"/>
              <w:jc w:val="left"/>
              <w:rPr>
                <w:sz w:val="18"/>
              </w:rPr>
            </w:pPr>
            <w:r>
              <w:rPr>
                <w:rFonts w:ascii="바탕체" w:eastAsia="바탕체"/>
                <w:spacing w:val="-6"/>
                <w:sz w:val="18"/>
              </w:rPr>
              <w:t>윤후덕</w:t>
            </w:r>
            <w:r>
              <w:rPr>
                <w:spacing w:val="-6"/>
                <w:sz w:val="18"/>
              </w:rPr>
              <w:t>(Huduk</w:t>
            </w:r>
            <w:r>
              <w:rPr>
                <w:spacing w:val="-4"/>
                <w:sz w:val="18"/>
              </w:rPr>
              <w:t xml:space="preserve"> Yoon)</w:t>
            </w:r>
          </w:p>
        </w:tc>
        <w:tc>
          <w:tcPr>
            <w:tcW w:w="4498" w:type="dxa"/>
          </w:tcPr>
          <w:p w14:paraId="74864318" w14:textId="77777777" w:rsidR="00832031" w:rsidRDefault="00000000">
            <w:pPr>
              <w:pStyle w:val="TableParagraph"/>
              <w:spacing w:before="24" w:line="242" w:lineRule="auto"/>
              <w:ind w:left="123" w:right="110"/>
              <w:jc w:val="both"/>
              <w:rPr>
                <w:sz w:val="18"/>
              </w:rPr>
            </w:pPr>
            <w:r>
              <w:rPr>
                <w:w w:val="90"/>
                <w:sz w:val="18"/>
                <w:lang w:eastAsia="ko-KR"/>
              </w:rPr>
              <w:t>...</w:t>
            </w:r>
            <w:r>
              <w:rPr>
                <w:spacing w:val="33"/>
                <w:sz w:val="18"/>
                <w:lang w:eastAsia="ko-KR"/>
              </w:rPr>
              <w:t xml:space="preserve"> </w:t>
            </w:r>
            <w:r>
              <w:rPr>
                <w:rFonts w:ascii="바탕체" w:eastAsia="바탕체" w:hAnsi="바탕체"/>
                <w:w w:val="90"/>
                <w:sz w:val="18"/>
                <w:lang w:eastAsia="ko-KR"/>
              </w:rPr>
              <w:t>고령층</w:t>
            </w:r>
            <w:r>
              <w:rPr>
                <w:rFonts w:ascii="Verdana" w:eastAsia="Verdana" w:hAnsi="Verdana"/>
                <w:i/>
                <w:w w:val="90"/>
                <w:sz w:val="18"/>
                <w:lang w:eastAsia="ko-KR"/>
              </w:rPr>
              <w:t>·</w:t>
            </w:r>
            <w:r>
              <w:rPr>
                <w:rFonts w:ascii="바탕체" w:eastAsia="바탕체" w:hAnsi="바탕체"/>
                <w:w w:val="90"/>
                <w:sz w:val="18"/>
                <w:lang w:eastAsia="ko-KR"/>
              </w:rPr>
              <w:t>저소득자</w:t>
            </w:r>
            <w:r>
              <w:rPr>
                <w:rFonts w:ascii="바탕체" w:eastAsia="바탕체" w:hAnsi="바탕체"/>
                <w:spacing w:val="-3"/>
                <w:w w:val="90"/>
                <w:sz w:val="18"/>
                <w:lang w:eastAsia="ko-KR"/>
              </w:rPr>
              <w:t xml:space="preserve"> </w:t>
            </w:r>
            <w:r>
              <w:rPr>
                <w:rFonts w:ascii="바탕체" w:eastAsia="바탕체" w:hAnsi="바탕체"/>
                <w:w w:val="90"/>
                <w:sz w:val="18"/>
                <w:lang w:eastAsia="ko-KR"/>
              </w:rPr>
              <w:t>등</w:t>
            </w:r>
            <w:r>
              <w:rPr>
                <w:rFonts w:ascii="바탕체" w:eastAsia="바탕체" w:hAnsi="바탕체"/>
                <w:spacing w:val="-3"/>
                <w:w w:val="90"/>
                <w:sz w:val="18"/>
                <w:lang w:eastAsia="ko-KR"/>
              </w:rPr>
              <w:t xml:space="preserve"> </w:t>
            </w:r>
            <w:r>
              <w:rPr>
                <w:rFonts w:ascii="바탕체" w:eastAsia="바탕체" w:hAnsi="바탕체"/>
                <w:w w:val="90"/>
                <w:sz w:val="18"/>
                <w:lang w:eastAsia="ko-KR"/>
              </w:rPr>
              <w:t>종합부동산세</w:t>
            </w:r>
            <w:r>
              <w:rPr>
                <w:rFonts w:ascii="바탕체" w:eastAsia="바탕체" w:hAnsi="바탕체"/>
                <w:spacing w:val="-3"/>
                <w:w w:val="90"/>
                <w:sz w:val="18"/>
                <w:lang w:eastAsia="ko-KR"/>
              </w:rPr>
              <w:t xml:space="preserve"> </w:t>
            </w:r>
            <w:r>
              <w:rPr>
                <w:rFonts w:ascii="바탕체" w:eastAsia="바탕체" w:hAnsi="바탕체"/>
                <w:w w:val="90"/>
                <w:sz w:val="18"/>
                <w:lang w:eastAsia="ko-KR"/>
              </w:rPr>
              <w:t>납부에</w:t>
            </w:r>
            <w:r>
              <w:rPr>
                <w:rFonts w:ascii="바탕체" w:eastAsia="바탕체" w:hAnsi="바탕체"/>
                <w:spacing w:val="-3"/>
                <w:w w:val="90"/>
                <w:sz w:val="18"/>
                <w:lang w:eastAsia="ko-KR"/>
              </w:rPr>
              <w:t xml:space="preserve"> </w:t>
            </w:r>
            <w:r>
              <w:rPr>
                <w:rFonts w:ascii="바탕체" w:eastAsia="바탕체" w:hAnsi="바탕체"/>
                <w:w w:val="90"/>
                <w:sz w:val="18"/>
                <w:lang w:eastAsia="ko-KR"/>
              </w:rPr>
              <w:t>애로가</w:t>
            </w:r>
            <w:r>
              <w:rPr>
                <w:rFonts w:ascii="바탕체" w:eastAsia="바탕체" w:hAnsi="바탕체"/>
                <w:spacing w:val="-3"/>
                <w:w w:val="90"/>
                <w:sz w:val="18"/>
                <w:lang w:eastAsia="ko-KR"/>
              </w:rPr>
              <w:t xml:space="preserve"> </w:t>
            </w:r>
            <w:r>
              <w:rPr>
                <w:rFonts w:ascii="바탕체" w:eastAsia="바탕체" w:hAnsi="바탕체"/>
                <w:w w:val="90"/>
                <w:sz w:val="18"/>
                <w:lang w:eastAsia="ko-KR"/>
              </w:rPr>
              <w:t xml:space="preserve">있는 납세자에 대해 해당 주택의 처분시까지 종합부동산세 납 </w:t>
            </w:r>
            <w:r>
              <w:rPr>
                <w:rFonts w:ascii="바탕체" w:eastAsia="바탕체" w:hAnsi="바탕체"/>
                <w:sz w:val="18"/>
                <w:lang w:eastAsia="ko-KR"/>
              </w:rPr>
              <w:t>부를</w:t>
            </w:r>
            <w:r>
              <w:rPr>
                <w:rFonts w:ascii="바탕체" w:eastAsia="바탕체" w:hAnsi="바탕체"/>
                <w:spacing w:val="-23"/>
                <w:sz w:val="18"/>
                <w:lang w:eastAsia="ko-KR"/>
              </w:rPr>
              <w:t xml:space="preserve"> </w:t>
            </w:r>
            <w:r>
              <w:rPr>
                <w:rFonts w:ascii="바탕체" w:eastAsia="바탕체" w:hAnsi="바탕체"/>
                <w:sz w:val="18"/>
                <w:lang w:eastAsia="ko-KR"/>
              </w:rPr>
              <w:t>연기하려는</w:t>
            </w:r>
            <w:r>
              <w:rPr>
                <w:rFonts w:ascii="바탕체" w:eastAsia="바탕체" w:hAnsi="바탕체"/>
                <w:spacing w:val="-22"/>
                <w:sz w:val="18"/>
                <w:lang w:eastAsia="ko-KR"/>
              </w:rPr>
              <w:t xml:space="preserve"> </w:t>
            </w:r>
            <w:r>
              <w:rPr>
                <w:rFonts w:ascii="바탕체" w:eastAsia="바탕체" w:hAnsi="바탕체"/>
                <w:sz w:val="18"/>
                <w:lang w:eastAsia="ko-KR"/>
              </w:rPr>
              <w:t>것임</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The</w:t>
            </w:r>
            <w:r>
              <w:rPr>
                <w:spacing w:val="-11"/>
                <w:sz w:val="18"/>
              </w:rPr>
              <w:t xml:space="preserve"> </w:t>
            </w:r>
            <w:r>
              <w:rPr>
                <w:sz w:val="18"/>
              </w:rPr>
              <w:t>objective</w:t>
            </w:r>
            <w:r>
              <w:rPr>
                <w:spacing w:val="-12"/>
                <w:sz w:val="18"/>
              </w:rPr>
              <w:t xml:space="preserve"> </w:t>
            </w:r>
            <w:r>
              <w:rPr>
                <w:sz w:val="18"/>
              </w:rPr>
              <w:t>is</w:t>
            </w:r>
            <w:r>
              <w:rPr>
                <w:spacing w:val="-10"/>
                <w:sz w:val="18"/>
              </w:rPr>
              <w:t xml:space="preserve"> </w:t>
            </w:r>
            <w:r>
              <w:rPr>
                <w:sz w:val="18"/>
              </w:rPr>
              <w:t xml:space="preserve">to defer the </w:t>
            </w:r>
            <w:r>
              <w:rPr>
                <w:spacing w:val="-2"/>
                <w:sz w:val="18"/>
              </w:rPr>
              <w:t>payment</w:t>
            </w:r>
            <w:r>
              <w:rPr>
                <w:spacing w:val="-6"/>
                <w:sz w:val="18"/>
              </w:rPr>
              <w:t xml:space="preserve"> </w:t>
            </w:r>
            <w:r>
              <w:rPr>
                <w:spacing w:val="-2"/>
                <w:sz w:val="18"/>
              </w:rPr>
              <w:t>of</w:t>
            </w:r>
            <w:r>
              <w:rPr>
                <w:spacing w:val="-7"/>
                <w:sz w:val="18"/>
              </w:rPr>
              <w:t xml:space="preserve"> </w:t>
            </w:r>
            <w:r>
              <w:rPr>
                <w:spacing w:val="-2"/>
                <w:sz w:val="18"/>
              </w:rPr>
              <w:t>the</w:t>
            </w:r>
            <w:r>
              <w:rPr>
                <w:spacing w:val="-6"/>
                <w:sz w:val="18"/>
              </w:rPr>
              <w:t xml:space="preserve"> </w:t>
            </w:r>
            <w:r>
              <w:rPr>
                <w:spacing w:val="-2"/>
                <w:sz w:val="18"/>
              </w:rPr>
              <w:t>Comprehensive</w:t>
            </w:r>
            <w:r>
              <w:rPr>
                <w:spacing w:val="-7"/>
                <w:sz w:val="18"/>
              </w:rPr>
              <w:t xml:space="preserve"> </w:t>
            </w:r>
            <w:r>
              <w:rPr>
                <w:spacing w:val="-2"/>
                <w:sz w:val="18"/>
              </w:rPr>
              <w:t>Real</w:t>
            </w:r>
            <w:r>
              <w:rPr>
                <w:spacing w:val="-6"/>
                <w:sz w:val="18"/>
              </w:rPr>
              <w:t xml:space="preserve"> </w:t>
            </w:r>
            <w:r>
              <w:rPr>
                <w:spacing w:val="-2"/>
                <w:sz w:val="18"/>
              </w:rPr>
              <w:t>Estate</w:t>
            </w:r>
            <w:r>
              <w:rPr>
                <w:spacing w:val="-7"/>
                <w:sz w:val="18"/>
              </w:rPr>
              <w:t xml:space="preserve"> </w:t>
            </w:r>
            <w:r>
              <w:rPr>
                <w:spacing w:val="-2"/>
                <w:sz w:val="18"/>
              </w:rPr>
              <w:t>Holding</w:t>
            </w:r>
            <w:r>
              <w:rPr>
                <w:spacing w:val="-6"/>
                <w:sz w:val="18"/>
              </w:rPr>
              <w:t xml:space="preserve"> </w:t>
            </w:r>
            <w:r>
              <w:rPr>
                <w:spacing w:val="-2"/>
                <w:sz w:val="18"/>
              </w:rPr>
              <w:t>Tax</w:t>
            </w:r>
            <w:r>
              <w:rPr>
                <w:spacing w:val="-7"/>
                <w:sz w:val="18"/>
              </w:rPr>
              <w:t xml:space="preserve"> </w:t>
            </w:r>
            <w:r>
              <w:rPr>
                <w:spacing w:val="-2"/>
                <w:sz w:val="18"/>
              </w:rPr>
              <w:t>un-</w:t>
            </w:r>
            <w:r>
              <w:rPr>
                <w:sz w:val="18"/>
              </w:rPr>
              <w:t>til</w:t>
            </w:r>
            <w:r>
              <w:rPr>
                <w:spacing w:val="-9"/>
                <w:sz w:val="18"/>
              </w:rPr>
              <w:t xml:space="preserve"> </w:t>
            </w:r>
            <w:r>
              <w:rPr>
                <w:sz w:val="18"/>
              </w:rPr>
              <w:t>the</w:t>
            </w:r>
            <w:r>
              <w:rPr>
                <w:spacing w:val="-9"/>
                <w:sz w:val="18"/>
              </w:rPr>
              <w:t xml:space="preserve"> </w:t>
            </w:r>
            <w:r>
              <w:rPr>
                <w:sz w:val="18"/>
              </w:rPr>
              <w:t>disposal</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relevant</w:t>
            </w:r>
            <w:r>
              <w:rPr>
                <w:spacing w:val="-9"/>
                <w:sz w:val="18"/>
              </w:rPr>
              <w:t xml:space="preserve"> </w:t>
            </w:r>
            <w:r>
              <w:rPr>
                <w:sz w:val="18"/>
              </w:rPr>
              <w:t>residence</w:t>
            </w:r>
            <w:r>
              <w:rPr>
                <w:spacing w:val="-9"/>
                <w:sz w:val="18"/>
              </w:rPr>
              <w:t xml:space="preserve"> </w:t>
            </w:r>
            <w:r>
              <w:rPr>
                <w:sz w:val="18"/>
              </w:rPr>
              <w:t>for</w:t>
            </w:r>
            <w:r>
              <w:rPr>
                <w:spacing w:val="-9"/>
                <w:sz w:val="18"/>
              </w:rPr>
              <w:t xml:space="preserve"> </w:t>
            </w:r>
            <w:r>
              <w:rPr>
                <w:sz w:val="18"/>
              </w:rPr>
              <w:t>taxpayers</w:t>
            </w:r>
            <w:r>
              <w:rPr>
                <w:spacing w:val="-9"/>
                <w:sz w:val="18"/>
              </w:rPr>
              <w:t xml:space="preserve"> </w:t>
            </w:r>
            <w:r>
              <w:rPr>
                <w:sz w:val="18"/>
              </w:rPr>
              <w:t>expe-riencing difficulties with payment, such as the elderly and low-income individuals.</w:t>
            </w:r>
            <w:r>
              <w:rPr>
                <w:spacing w:val="80"/>
                <w:sz w:val="18"/>
              </w:rPr>
              <w:t xml:space="preserve">  </w:t>
            </w:r>
            <w:r>
              <w:rPr>
                <w:sz w:val="18"/>
              </w:rPr>
              <w:t>)</w:t>
            </w:r>
          </w:p>
        </w:tc>
      </w:tr>
      <w:tr w:rsidR="00832031" w14:paraId="3AAF775C" w14:textId="77777777">
        <w:trPr>
          <w:trHeight w:val="1830"/>
        </w:trPr>
        <w:tc>
          <w:tcPr>
            <w:tcW w:w="2515" w:type="dxa"/>
          </w:tcPr>
          <w:p w14:paraId="7E83FB1B"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2845280E" w14:textId="77777777" w:rsidR="00832031" w:rsidRDefault="00000000">
            <w:pPr>
              <w:pStyle w:val="TableParagraph"/>
              <w:spacing w:before="39"/>
              <w:ind w:left="8" w:right="1"/>
              <w:rPr>
                <w:sz w:val="18"/>
              </w:rPr>
            </w:pPr>
            <w:r>
              <w:rPr>
                <w:spacing w:val="-2"/>
                <w:sz w:val="18"/>
              </w:rPr>
              <w:t>2114230</w:t>
            </w:r>
          </w:p>
        </w:tc>
        <w:tc>
          <w:tcPr>
            <w:tcW w:w="1607" w:type="dxa"/>
          </w:tcPr>
          <w:p w14:paraId="001E747C" w14:textId="77777777" w:rsidR="00832031" w:rsidRDefault="00000000">
            <w:pPr>
              <w:pStyle w:val="TableParagraph"/>
              <w:spacing w:before="24"/>
              <w:ind w:left="613" w:right="250" w:hanging="346"/>
              <w:jc w:val="left"/>
              <w:rPr>
                <w:sz w:val="18"/>
              </w:rPr>
            </w:pPr>
            <w:r>
              <w:rPr>
                <w:rFonts w:ascii="바탕체" w:eastAsia="바탕체"/>
                <w:spacing w:val="-4"/>
                <w:sz w:val="18"/>
              </w:rPr>
              <w:t>김석기</w:t>
            </w:r>
            <w:r>
              <w:rPr>
                <w:spacing w:val="-4"/>
                <w:sz w:val="18"/>
              </w:rPr>
              <w:t>(Seokki Kim)</w:t>
            </w:r>
          </w:p>
        </w:tc>
        <w:tc>
          <w:tcPr>
            <w:tcW w:w="4498" w:type="dxa"/>
          </w:tcPr>
          <w:p w14:paraId="2B6772E5" w14:textId="77777777" w:rsidR="00832031" w:rsidRDefault="00000000">
            <w:pPr>
              <w:pStyle w:val="TableParagraph"/>
              <w:spacing w:before="24" w:line="244"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국가</w:t>
            </w:r>
            <w:r>
              <w:rPr>
                <w:rFonts w:ascii="바탕체" w:eastAsia="바탕체"/>
                <w:spacing w:val="-10"/>
                <w:sz w:val="18"/>
                <w:lang w:eastAsia="ko-KR"/>
              </w:rPr>
              <w:t xml:space="preserve"> </w:t>
            </w:r>
            <w:r>
              <w:rPr>
                <w:rFonts w:ascii="바탕체" w:eastAsia="바탕체"/>
                <w:spacing w:val="-12"/>
                <w:sz w:val="18"/>
                <w:lang w:eastAsia="ko-KR"/>
              </w:rPr>
              <w:t>또는</w:t>
            </w:r>
            <w:r>
              <w:rPr>
                <w:rFonts w:ascii="바탕체" w:eastAsia="바탕체"/>
                <w:spacing w:val="-11"/>
                <w:sz w:val="18"/>
                <w:lang w:eastAsia="ko-KR"/>
              </w:rPr>
              <w:t xml:space="preserve"> </w:t>
            </w:r>
            <w:r>
              <w:rPr>
                <w:rFonts w:ascii="바탕체" w:eastAsia="바탕체"/>
                <w:spacing w:val="-12"/>
                <w:sz w:val="18"/>
                <w:lang w:eastAsia="ko-KR"/>
              </w:rPr>
              <w:t>지방자치단체가</w:t>
            </w:r>
            <w:r>
              <w:rPr>
                <w:rFonts w:ascii="바탕체" w:eastAsia="바탕체"/>
                <w:spacing w:val="-10"/>
                <w:sz w:val="18"/>
                <w:lang w:eastAsia="ko-KR"/>
              </w:rPr>
              <w:t xml:space="preserve"> </w:t>
            </w:r>
            <w:r>
              <w:rPr>
                <w:rFonts w:ascii="바탕체" w:eastAsia="바탕체"/>
                <w:spacing w:val="-12"/>
                <w:sz w:val="18"/>
                <w:lang w:eastAsia="ko-KR"/>
              </w:rPr>
              <w:t>경로당에</w:t>
            </w:r>
            <w:r>
              <w:rPr>
                <w:rFonts w:ascii="바탕체" w:eastAsia="바탕체"/>
                <w:spacing w:val="-11"/>
                <w:sz w:val="18"/>
                <w:lang w:eastAsia="ko-KR"/>
              </w:rPr>
              <w:t xml:space="preserve"> </w:t>
            </w:r>
            <w:r>
              <w:rPr>
                <w:rFonts w:ascii="바탕체" w:eastAsia="바탕체"/>
                <w:spacing w:val="-12"/>
                <w:sz w:val="18"/>
                <w:lang w:eastAsia="ko-KR"/>
              </w:rPr>
              <w:t>대하여</w:t>
            </w:r>
            <w:r>
              <w:rPr>
                <w:rFonts w:ascii="바탕체" w:eastAsia="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 xml:space="preserve">공과금 </w:t>
            </w:r>
            <w:r>
              <w:rPr>
                <w:rFonts w:ascii="바탕체" w:eastAsia="바탕체"/>
                <w:w w:val="90"/>
                <w:sz w:val="18"/>
                <w:lang w:eastAsia="ko-KR"/>
              </w:rPr>
              <w:t>의</w:t>
            </w:r>
            <w:r>
              <w:rPr>
                <w:rFonts w:ascii="바탕체" w:eastAsia="바탕체"/>
                <w:spacing w:val="-9"/>
                <w:w w:val="90"/>
                <w:sz w:val="18"/>
                <w:lang w:eastAsia="ko-KR"/>
              </w:rPr>
              <w:t xml:space="preserve"> </w:t>
            </w:r>
            <w:r>
              <w:rPr>
                <w:rFonts w:ascii="바탕체" w:eastAsia="바탕체"/>
                <w:w w:val="90"/>
                <w:sz w:val="18"/>
                <w:lang w:eastAsia="ko-KR"/>
              </w:rPr>
              <w:t>전부</w:t>
            </w:r>
            <w:r>
              <w:rPr>
                <w:rFonts w:ascii="바탕체" w:eastAsia="바탕체"/>
                <w:spacing w:val="-9"/>
                <w:w w:val="90"/>
                <w:sz w:val="18"/>
                <w:lang w:eastAsia="ko-KR"/>
              </w:rPr>
              <w:t xml:space="preserve"> </w:t>
            </w:r>
            <w:r>
              <w:rPr>
                <w:rFonts w:ascii="바탕체" w:eastAsia="바탕체"/>
                <w:w w:val="90"/>
                <w:sz w:val="18"/>
                <w:lang w:eastAsia="ko-KR"/>
              </w:rPr>
              <w:t>또는</w:t>
            </w:r>
            <w:r>
              <w:rPr>
                <w:rFonts w:ascii="바탕체" w:eastAsia="바탕체"/>
                <w:spacing w:val="-9"/>
                <w:w w:val="90"/>
                <w:sz w:val="18"/>
                <w:lang w:eastAsia="ko-KR"/>
              </w:rPr>
              <w:t xml:space="preserve"> </w:t>
            </w:r>
            <w:r>
              <w:rPr>
                <w:rFonts w:ascii="바탕체" w:eastAsia="바탕체"/>
                <w:w w:val="90"/>
                <w:sz w:val="18"/>
                <w:lang w:eastAsia="ko-KR"/>
              </w:rPr>
              <w:t>일부를</w:t>
            </w:r>
            <w:r>
              <w:rPr>
                <w:rFonts w:ascii="바탕체" w:eastAsia="바탕체"/>
                <w:spacing w:val="-9"/>
                <w:w w:val="90"/>
                <w:sz w:val="18"/>
                <w:lang w:eastAsia="ko-KR"/>
              </w:rPr>
              <w:t xml:space="preserve"> </w:t>
            </w:r>
            <w:r>
              <w:rPr>
                <w:rFonts w:ascii="바탕체" w:eastAsia="바탕체"/>
                <w:w w:val="90"/>
                <w:sz w:val="18"/>
                <w:lang w:eastAsia="ko-KR"/>
              </w:rPr>
              <w:t>직접</w:t>
            </w:r>
            <w:r>
              <w:rPr>
                <w:rFonts w:ascii="바탕체" w:eastAsia="바탕체"/>
                <w:spacing w:val="-9"/>
                <w:w w:val="90"/>
                <w:sz w:val="18"/>
                <w:lang w:eastAsia="ko-KR"/>
              </w:rPr>
              <w:t xml:space="preserve"> </w:t>
            </w:r>
            <w:r>
              <w:rPr>
                <w:rFonts w:ascii="바탕체" w:eastAsia="바탕체"/>
                <w:w w:val="90"/>
                <w:sz w:val="18"/>
                <w:lang w:eastAsia="ko-KR"/>
              </w:rPr>
              <w:t>보조할</w:t>
            </w:r>
            <w:r>
              <w:rPr>
                <w:rFonts w:ascii="바탕체" w:eastAsia="바탕체"/>
                <w:spacing w:val="-9"/>
                <w:w w:val="90"/>
                <w:sz w:val="18"/>
                <w:lang w:eastAsia="ko-KR"/>
              </w:rPr>
              <w:t xml:space="preserve"> </w:t>
            </w:r>
            <w:r>
              <w:rPr>
                <w:rFonts w:ascii="바탕체" w:eastAsia="바탕체"/>
                <w:w w:val="90"/>
                <w:sz w:val="18"/>
                <w:lang w:eastAsia="ko-KR"/>
              </w:rPr>
              <w:t>수</w:t>
            </w:r>
            <w:r>
              <w:rPr>
                <w:rFonts w:ascii="바탕체" w:eastAsia="바탕체"/>
                <w:spacing w:val="-9"/>
                <w:w w:val="90"/>
                <w:sz w:val="18"/>
                <w:lang w:eastAsia="ko-KR"/>
              </w:rPr>
              <w:t xml:space="preserve"> </w:t>
            </w:r>
            <w:r>
              <w:rPr>
                <w:rFonts w:ascii="바탕체" w:eastAsia="바탕체"/>
                <w:w w:val="90"/>
                <w:sz w:val="18"/>
                <w:lang w:eastAsia="ko-KR"/>
              </w:rPr>
              <w:t>있도록</w:t>
            </w:r>
            <w:r>
              <w:rPr>
                <w:rFonts w:ascii="바탕체" w:eastAsia="바탕체"/>
                <w:spacing w:val="-9"/>
                <w:w w:val="90"/>
                <w:sz w:val="18"/>
                <w:lang w:eastAsia="ko-KR"/>
              </w:rPr>
              <w:t xml:space="preserve"> </w:t>
            </w:r>
            <w:r>
              <w:rPr>
                <w:rFonts w:ascii="바탕체" w:eastAsia="바탕체"/>
                <w:w w:val="90"/>
                <w:sz w:val="18"/>
                <w:lang w:eastAsia="ko-KR"/>
              </w:rPr>
              <w:t>규정하여</w:t>
            </w:r>
            <w:r>
              <w:rPr>
                <w:rFonts w:ascii="바탕체" w:eastAsia="바탕체"/>
                <w:spacing w:val="-9"/>
                <w:w w:val="90"/>
                <w:sz w:val="18"/>
                <w:lang w:eastAsia="ko-KR"/>
              </w:rPr>
              <w:t xml:space="preserve"> </w:t>
            </w:r>
            <w:r>
              <w:rPr>
                <w:rFonts w:ascii="바탕체" w:eastAsia="바탕체"/>
                <w:w w:val="90"/>
                <w:sz w:val="18"/>
                <w:lang w:eastAsia="ko-KR"/>
              </w:rPr>
              <w:t>경 로당</w:t>
            </w:r>
            <w:r>
              <w:rPr>
                <w:rFonts w:ascii="바탕체" w:eastAsia="바탕체"/>
                <w:spacing w:val="-12"/>
                <w:w w:val="90"/>
                <w:sz w:val="18"/>
                <w:lang w:eastAsia="ko-KR"/>
              </w:rPr>
              <w:t xml:space="preserve"> </w:t>
            </w:r>
            <w:r>
              <w:rPr>
                <w:rFonts w:ascii="바탕체" w:eastAsia="바탕체"/>
                <w:w w:val="90"/>
                <w:sz w:val="18"/>
                <w:lang w:eastAsia="ko-KR"/>
              </w:rPr>
              <w:t>활성화를</w:t>
            </w:r>
            <w:r>
              <w:rPr>
                <w:rFonts w:ascii="바탕체" w:eastAsia="바탕체"/>
                <w:spacing w:val="-12"/>
                <w:w w:val="90"/>
                <w:sz w:val="18"/>
                <w:lang w:eastAsia="ko-KR"/>
              </w:rPr>
              <w:t xml:space="preserve"> </w:t>
            </w:r>
            <w:r>
              <w:rPr>
                <w:rFonts w:ascii="바탕체" w:eastAsia="바탕체"/>
                <w:w w:val="90"/>
                <w:sz w:val="18"/>
                <w:lang w:eastAsia="ko-KR"/>
              </w:rPr>
              <w:t>통한</w:t>
            </w:r>
            <w:r>
              <w:rPr>
                <w:rFonts w:ascii="바탕체" w:eastAsia="바탕체"/>
                <w:spacing w:val="-12"/>
                <w:w w:val="90"/>
                <w:sz w:val="18"/>
                <w:lang w:eastAsia="ko-KR"/>
              </w:rPr>
              <w:t xml:space="preserve"> </w:t>
            </w:r>
            <w:r>
              <w:rPr>
                <w:rFonts w:ascii="바탕체" w:eastAsia="바탕체"/>
                <w:w w:val="90"/>
                <w:sz w:val="18"/>
                <w:lang w:eastAsia="ko-KR"/>
              </w:rPr>
              <w:t>노인</w:t>
            </w:r>
            <w:r>
              <w:rPr>
                <w:rFonts w:ascii="바탕체" w:eastAsia="바탕체"/>
                <w:spacing w:val="-12"/>
                <w:w w:val="90"/>
                <w:sz w:val="18"/>
                <w:lang w:eastAsia="ko-KR"/>
              </w:rPr>
              <w:t xml:space="preserve"> </w:t>
            </w:r>
            <w:r>
              <w:rPr>
                <w:rFonts w:ascii="바탕체" w:eastAsia="바탕체"/>
                <w:w w:val="90"/>
                <w:sz w:val="18"/>
                <w:lang w:eastAsia="ko-KR"/>
              </w:rPr>
              <w:t>복지의</w:t>
            </w:r>
            <w:r>
              <w:rPr>
                <w:rFonts w:ascii="바탕체" w:eastAsia="바탕체"/>
                <w:spacing w:val="-12"/>
                <w:w w:val="90"/>
                <w:sz w:val="18"/>
                <w:lang w:eastAsia="ko-KR"/>
              </w:rPr>
              <w:t xml:space="preserve"> </w:t>
            </w:r>
            <w:r>
              <w:rPr>
                <w:rFonts w:ascii="바탕체" w:eastAsia="바탕체"/>
                <w:w w:val="90"/>
                <w:sz w:val="18"/>
                <w:lang w:eastAsia="ko-KR"/>
              </w:rPr>
              <w:t>증진에</w:t>
            </w:r>
            <w:r>
              <w:rPr>
                <w:rFonts w:ascii="바탕체" w:eastAsia="바탕체"/>
                <w:spacing w:val="-12"/>
                <w:w w:val="90"/>
                <w:sz w:val="18"/>
                <w:lang w:eastAsia="ko-KR"/>
              </w:rPr>
              <w:t xml:space="preserve"> </w:t>
            </w:r>
            <w:r>
              <w:rPr>
                <w:rFonts w:ascii="바탕체" w:eastAsia="바탕체"/>
                <w:w w:val="90"/>
                <w:sz w:val="18"/>
                <w:lang w:eastAsia="ko-KR"/>
              </w:rPr>
              <w:t>기여하려는</w:t>
            </w:r>
            <w:r>
              <w:rPr>
                <w:rFonts w:ascii="바탕체" w:eastAsia="바탕체"/>
                <w:spacing w:val="-12"/>
                <w:w w:val="90"/>
                <w:sz w:val="18"/>
                <w:lang w:eastAsia="ko-KR"/>
              </w:rPr>
              <w:t xml:space="preserve"> </w:t>
            </w:r>
            <w:r>
              <w:rPr>
                <w:rFonts w:ascii="바탕체" w:eastAsia="바탕체"/>
                <w:w w:val="90"/>
                <w:sz w:val="18"/>
                <w:lang w:eastAsia="ko-KR"/>
              </w:rPr>
              <w:t xml:space="preserve">것임 </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15"/>
                <w:sz w:val="18"/>
                <w:lang w:eastAsia="ko-KR"/>
              </w:rPr>
              <w:t xml:space="preserve"> </w:t>
            </w:r>
            <w:r>
              <w:rPr>
                <w:sz w:val="18"/>
              </w:rPr>
              <w:t>The objective is to contribute to the promotion of se-nior welfare through the revitalization of Senior Centers (Gyeong-ro-dang) by stipulating that the State or a local government may directly subsidize all or part of the utility fees for the Senior Centers.</w:t>
            </w:r>
            <w:r>
              <w:rPr>
                <w:spacing w:val="80"/>
                <w:sz w:val="18"/>
              </w:rPr>
              <w:t xml:space="preserve">  </w:t>
            </w:r>
            <w:r>
              <w:rPr>
                <w:sz w:val="18"/>
              </w:rPr>
              <w:t>)</w:t>
            </w:r>
          </w:p>
        </w:tc>
      </w:tr>
    </w:tbl>
    <w:p w14:paraId="7882E72D"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50EB929F"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14D52D9" w14:textId="77777777">
        <w:trPr>
          <w:trHeight w:val="594"/>
        </w:trPr>
        <w:tc>
          <w:tcPr>
            <w:tcW w:w="2515" w:type="dxa"/>
          </w:tcPr>
          <w:p w14:paraId="7864BF8A"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C1512E8"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F833F3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91C571A"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5F465689"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872BAA9" w14:textId="77777777" w:rsidR="00832031" w:rsidRDefault="00000000">
            <w:pPr>
              <w:pStyle w:val="TableParagraph"/>
              <w:spacing w:before="79"/>
              <w:ind w:left="429"/>
              <w:jc w:val="left"/>
              <w:rPr>
                <w:b/>
                <w:sz w:val="18"/>
              </w:rPr>
            </w:pPr>
            <w:r>
              <w:rPr>
                <w:b/>
                <w:spacing w:val="-2"/>
                <w:sz w:val="18"/>
              </w:rPr>
              <w:t>(Sponsor)</w:t>
            </w:r>
          </w:p>
        </w:tc>
        <w:tc>
          <w:tcPr>
            <w:tcW w:w="4498" w:type="dxa"/>
          </w:tcPr>
          <w:p w14:paraId="546FA6A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A595CE3"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F4F3C71" w14:textId="77777777">
        <w:trPr>
          <w:trHeight w:val="2926"/>
        </w:trPr>
        <w:tc>
          <w:tcPr>
            <w:tcW w:w="2515" w:type="dxa"/>
          </w:tcPr>
          <w:p w14:paraId="7E701543" w14:textId="77777777" w:rsidR="00832031" w:rsidRDefault="00000000">
            <w:pPr>
              <w:pStyle w:val="TableParagraph"/>
              <w:spacing w:before="24" w:line="247" w:lineRule="auto"/>
              <w:ind w:left="122" w:right="112"/>
              <w:jc w:val="both"/>
              <w:rPr>
                <w:sz w:val="18"/>
              </w:rPr>
            </w:pPr>
            <w:r>
              <w:rPr>
                <w:rFonts w:ascii="바탕체" w:eastAsia="바탕체"/>
                <w:sz w:val="18"/>
              </w:rPr>
              <w:t>공직선거법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Public Official Election Act)</w:t>
            </w:r>
          </w:p>
        </w:tc>
        <w:tc>
          <w:tcPr>
            <w:tcW w:w="1324" w:type="dxa"/>
          </w:tcPr>
          <w:p w14:paraId="2CECA1A7" w14:textId="77777777" w:rsidR="00832031" w:rsidRDefault="00000000">
            <w:pPr>
              <w:pStyle w:val="TableParagraph"/>
              <w:spacing w:before="39"/>
              <w:ind w:left="8" w:right="1"/>
              <w:rPr>
                <w:sz w:val="18"/>
              </w:rPr>
            </w:pPr>
            <w:r>
              <w:rPr>
                <w:spacing w:val="-2"/>
                <w:sz w:val="18"/>
              </w:rPr>
              <w:t>2114300</w:t>
            </w:r>
          </w:p>
        </w:tc>
        <w:tc>
          <w:tcPr>
            <w:tcW w:w="1607" w:type="dxa"/>
          </w:tcPr>
          <w:p w14:paraId="0D025651" w14:textId="77777777" w:rsidR="00832031" w:rsidRDefault="00000000">
            <w:pPr>
              <w:pStyle w:val="TableParagraph"/>
              <w:spacing w:before="24"/>
              <w:ind w:left="645" w:right="220" w:hanging="408"/>
              <w:jc w:val="left"/>
              <w:rPr>
                <w:sz w:val="18"/>
              </w:rPr>
            </w:pPr>
            <w:r>
              <w:rPr>
                <w:rFonts w:ascii="바탕체" w:eastAsia="바탕체"/>
                <w:spacing w:val="-6"/>
                <w:sz w:val="18"/>
              </w:rPr>
              <w:t>태영호</w:t>
            </w:r>
            <w:r>
              <w:rPr>
                <w:spacing w:val="-6"/>
                <w:sz w:val="18"/>
              </w:rPr>
              <w:t>(Yongho</w:t>
            </w:r>
            <w:r>
              <w:rPr>
                <w:spacing w:val="-4"/>
                <w:sz w:val="18"/>
              </w:rPr>
              <w:t xml:space="preserve"> Tae)</w:t>
            </w:r>
          </w:p>
        </w:tc>
        <w:tc>
          <w:tcPr>
            <w:tcW w:w="4498" w:type="dxa"/>
          </w:tcPr>
          <w:p w14:paraId="2DB62251" w14:textId="77777777" w:rsidR="00832031" w:rsidRDefault="00000000">
            <w:pPr>
              <w:pStyle w:val="TableParagraph"/>
              <w:spacing w:before="24"/>
              <w:ind w:left="123" w:right="110"/>
              <w:jc w:val="both"/>
              <w:rPr>
                <w:sz w:val="18"/>
              </w:rPr>
            </w:pPr>
            <w:r>
              <w:rPr>
                <w:w w:val="90"/>
                <w:sz w:val="18"/>
                <w:lang w:eastAsia="ko-KR"/>
              </w:rPr>
              <w:t>...</w:t>
            </w:r>
            <w:r>
              <w:rPr>
                <w:spacing w:val="23"/>
                <w:sz w:val="18"/>
                <w:lang w:eastAsia="ko-KR"/>
              </w:rPr>
              <w:t xml:space="preserve"> </w:t>
            </w:r>
            <w:r>
              <w:rPr>
                <w:rFonts w:ascii="바탕체" w:eastAsia="바탕체" w:hAnsi="바탕체"/>
                <w:w w:val="90"/>
                <w:sz w:val="18"/>
                <w:lang w:eastAsia="ko-KR"/>
              </w:rPr>
              <w:t>고령자</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13"/>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13"/>
                <w:w w:val="90"/>
                <w:sz w:val="18"/>
                <w:lang w:eastAsia="ko-KR"/>
              </w:rPr>
              <w:t xml:space="preserve"> </w:t>
            </w:r>
            <w:r>
              <w:rPr>
                <w:rFonts w:ascii="바탕체" w:eastAsia="바탕체" w:hAnsi="바탕체"/>
                <w:w w:val="90"/>
                <w:sz w:val="18"/>
                <w:lang w:eastAsia="ko-KR"/>
              </w:rPr>
              <w:t>접근</w:t>
            </w:r>
            <w:r>
              <w:rPr>
                <w:rFonts w:ascii="바탕체" w:eastAsia="바탕체" w:hAnsi="바탕체"/>
                <w:spacing w:val="-13"/>
                <w:w w:val="90"/>
                <w:sz w:val="18"/>
                <w:lang w:eastAsia="ko-KR"/>
              </w:rPr>
              <w:t xml:space="preserve"> </w:t>
            </w:r>
            <w:r>
              <w:rPr>
                <w:rFonts w:ascii="바탕체" w:eastAsia="바탕체" w:hAnsi="바탕체"/>
                <w:w w:val="90"/>
                <w:sz w:val="18"/>
                <w:lang w:eastAsia="ko-KR"/>
              </w:rPr>
              <w:t>편의를</w:t>
            </w:r>
            <w:r>
              <w:rPr>
                <w:rFonts w:ascii="바탕체" w:eastAsia="바탕체" w:hAnsi="바탕체"/>
                <w:spacing w:val="-13"/>
                <w:w w:val="90"/>
                <w:sz w:val="18"/>
                <w:lang w:eastAsia="ko-KR"/>
              </w:rPr>
              <w:t xml:space="preserve"> </w:t>
            </w:r>
            <w:r>
              <w:rPr>
                <w:rFonts w:ascii="바탕체" w:eastAsia="바탕체" w:hAnsi="바탕체"/>
                <w:w w:val="90"/>
                <w:sz w:val="18"/>
                <w:lang w:eastAsia="ko-KR"/>
              </w:rPr>
              <w:t>위하 여</w:t>
            </w:r>
            <w:r>
              <w:rPr>
                <w:rFonts w:ascii="바탕체" w:eastAsia="바탕체" w:hAnsi="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hAnsi="바탕체"/>
                <w:w w:val="90"/>
                <w:sz w:val="18"/>
                <w:lang w:eastAsia="ko-KR"/>
              </w:rPr>
              <w:t>재외투표소는</w:t>
            </w:r>
            <w:r>
              <w:rPr>
                <w:rFonts w:ascii="바탕체" w:eastAsia="바탕체" w:hAnsi="바탕체"/>
                <w:spacing w:val="-6"/>
                <w:w w:val="9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6"/>
                <w:w w:val="90"/>
                <w:sz w:val="18"/>
                <w:lang w:eastAsia="ko-KR"/>
              </w:rPr>
              <w:t xml:space="preserve"> </w:t>
            </w:r>
            <w:r>
              <w:rPr>
                <w:rFonts w:ascii="바탕체" w:eastAsia="바탕체" w:hAnsi="바탕체"/>
                <w:w w:val="90"/>
                <w:sz w:val="18"/>
                <w:lang w:eastAsia="ko-KR"/>
              </w:rPr>
              <w:t>투표소</w:t>
            </w:r>
            <w:r>
              <w:rPr>
                <w:rFonts w:ascii="바탕체" w:eastAsia="바탕체" w:hAnsi="바탕체"/>
                <w:spacing w:val="-6"/>
                <w:w w:val="90"/>
                <w:sz w:val="18"/>
                <w:lang w:eastAsia="ko-KR"/>
              </w:rPr>
              <w:t xml:space="preserve"> </w:t>
            </w:r>
            <w:r>
              <w:rPr>
                <w:rFonts w:ascii="바탕체" w:eastAsia="바탕체" w:hAnsi="바탕체"/>
                <w:w w:val="90"/>
                <w:sz w:val="18"/>
                <w:lang w:eastAsia="ko-KR"/>
              </w:rPr>
              <w:t>접근</w:t>
            </w:r>
            <w:r>
              <w:rPr>
                <w:rFonts w:ascii="바탕체" w:eastAsia="바탕체" w:hAnsi="바탕체"/>
                <w:spacing w:val="-6"/>
                <w:w w:val="90"/>
                <w:sz w:val="18"/>
                <w:lang w:eastAsia="ko-KR"/>
              </w:rPr>
              <w:t xml:space="preserve"> </w:t>
            </w:r>
            <w:r>
              <w:rPr>
                <w:rFonts w:ascii="바탕체" w:eastAsia="바탕체" w:hAnsi="바탕체"/>
                <w:w w:val="90"/>
                <w:sz w:val="18"/>
                <w:lang w:eastAsia="ko-KR"/>
              </w:rPr>
              <w:t>편의를</w:t>
            </w:r>
            <w:r>
              <w:rPr>
                <w:rFonts w:ascii="바탕체" w:eastAsia="바탕체" w:hAnsi="바탕체"/>
                <w:spacing w:val="-6"/>
                <w:w w:val="90"/>
                <w:sz w:val="18"/>
                <w:lang w:eastAsia="ko-KR"/>
              </w:rPr>
              <w:t xml:space="preserve"> </w:t>
            </w:r>
            <w:r>
              <w:rPr>
                <w:rFonts w:ascii="바탕체" w:eastAsia="바탕체" w:hAnsi="바탕체"/>
                <w:w w:val="90"/>
                <w:sz w:val="18"/>
                <w:lang w:eastAsia="ko-KR"/>
              </w:rPr>
              <w:t>보장 하기</w:t>
            </w:r>
            <w:r>
              <w:rPr>
                <w:rFonts w:ascii="바탕체" w:eastAsia="바탕체" w:hAnsi="바탕체"/>
                <w:spacing w:val="-14"/>
                <w:w w:val="90"/>
                <w:sz w:val="18"/>
                <w:lang w:eastAsia="ko-KR"/>
              </w:rPr>
              <w:t xml:space="preserve"> </w:t>
            </w:r>
            <w:r>
              <w:rPr>
                <w:rFonts w:ascii="바탕체" w:eastAsia="바탕체" w:hAnsi="바탕체"/>
                <w:w w:val="90"/>
                <w:sz w:val="18"/>
                <w:lang w:eastAsia="ko-KR"/>
              </w:rPr>
              <w:t>위하여</w:t>
            </w:r>
            <w:r>
              <w:rPr>
                <w:rFonts w:ascii="바탕체" w:eastAsia="바탕체" w:hAnsi="바탕체"/>
                <w:spacing w:val="-13"/>
                <w:w w:val="90"/>
                <w:sz w:val="18"/>
                <w:lang w:eastAsia="ko-KR"/>
              </w:rPr>
              <w:t xml:space="preserve"> </w:t>
            </w:r>
            <w:r>
              <w:rPr>
                <w:w w:val="90"/>
                <w:sz w:val="18"/>
                <w:lang w:eastAsia="ko-KR"/>
              </w:rPr>
              <w:t>...</w:t>
            </w:r>
            <w:r>
              <w:rPr>
                <w:spacing w:val="11"/>
                <w:sz w:val="18"/>
                <w:lang w:eastAsia="ko-KR"/>
              </w:rPr>
              <w:t xml:space="preserve"> </w:t>
            </w:r>
            <w:r>
              <w:rPr>
                <w:rFonts w:ascii="바탕체" w:eastAsia="바탕체" w:hAnsi="바탕체"/>
                <w:w w:val="90"/>
                <w:sz w:val="18"/>
                <w:lang w:eastAsia="ko-KR"/>
              </w:rPr>
              <w:t>교통약자가</w:t>
            </w:r>
            <w:r>
              <w:rPr>
                <w:rFonts w:ascii="바탕체" w:eastAsia="바탕체" w:hAnsi="바탕체"/>
                <w:spacing w:val="-13"/>
                <w:w w:val="90"/>
                <w:sz w:val="18"/>
                <w:lang w:eastAsia="ko-KR"/>
              </w:rPr>
              <w:t xml:space="preserve"> </w:t>
            </w:r>
            <w:r>
              <w:rPr>
                <w:rFonts w:ascii="바탕체" w:eastAsia="바탕체" w:hAnsi="바탕체"/>
                <w:w w:val="90"/>
                <w:sz w:val="18"/>
                <w:lang w:eastAsia="ko-KR"/>
              </w:rPr>
              <w:t>투표하는</w:t>
            </w:r>
            <w:r>
              <w:rPr>
                <w:rFonts w:ascii="바탕체" w:eastAsia="바탕체" w:hAnsi="바탕체"/>
                <w:spacing w:val="-14"/>
                <w:w w:val="90"/>
                <w:sz w:val="18"/>
                <w:lang w:eastAsia="ko-KR"/>
              </w:rPr>
              <w:t xml:space="preserve"> </w:t>
            </w:r>
            <w:r>
              <w:rPr>
                <w:rFonts w:ascii="바탕체" w:eastAsia="바탕체" w:hAnsi="바탕체"/>
                <w:w w:val="90"/>
                <w:sz w:val="18"/>
                <w:lang w:eastAsia="ko-KR"/>
              </w:rPr>
              <w:t>데</w:t>
            </w:r>
            <w:r>
              <w:rPr>
                <w:rFonts w:ascii="바탕체" w:eastAsia="바탕체" w:hAnsi="바탕체"/>
                <w:spacing w:val="-13"/>
                <w:w w:val="90"/>
                <w:sz w:val="18"/>
                <w:lang w:eastAsia="ko-KR"/>
              </w:rPr>
              <w:t xml:space="preserve"> </w:t>
            </w:r>
            <w:r>
              <w:rPr>
                <w:rFonts w:ascii="바탕체" w:eastAsia="바탕체" w:hAnsi="바탕체"/>
                <w:w w:val="90"/>
                <w:sz w:val="18"/>
                <w:lang w:eastAsia="ko-KR"/>
              </w:rPr>
              <w:t>지장이</w:t>
            </w:r>
            <w:r>
              <w:rPr>
                <w:rFonts w:ascii="바탕체" w:eastAsia="바탕체" w:hAnsi="바탕체"/>
                <w:spacing w:val="-14"/>
                <w:w w:val="90"/>
                <w:sz w:val="18"/>
                <w:lang w:eastAsia="ko-KR"/>
              </w:rPr>
              <w:t xml:space="preserve"> </w:t>
            </w:r>
            <w:r>
              <w:rPr>
                <w:rFonts w:ascii="바탕체" w:eastAsia="바탕체" w:hAnsi="바탕체"/>
                <w:w w:val="90"/>
                <w:sz w:val="18"/>
                <w:lang w:eastAsia="ko-KR"/>
              </w:rPr>
              <w:t>없도록</w:t>
            </w:r>
            <w:r>
              <w:rPr>
                <w:rFonts w:ascii="바탕체" w:eastAsia="바탕체" w:hAnsi="바탕체"/>
                <w:spacing w:val="-13"/>
                <w:w w:val="90"/>
                <w:sz w:val="18"/>
                <w:lang w:eastAsia="ko-KR"/>
              </w:rPr>
              <w:t xml:space="preserve"> </w:t>
            </w:r>
            <w:r>
              <w:rPr>
                <w:rFonts w:ascii="바탕체" w:eastAsia="바탕체" w:hAnsi="바탕체"/>
                <w:w w:val="90"/>
                <w:sz w:val="18"/>
                <w:lang w:eastAsia="ko-KR"/>
              </w:rPr>
              <w:t>필 요한</w:t>
            </w:r>
            <w:r>
              <w:rPr>
                <w:rFonts w:ascii="바탕체" w:eastAsia="바탕체" w:hAnsi="바탕체"/>
                <w:spacing w:val="-7"/>
                <w:w w:val="90"/>
                <w:sz w:val="18"/>
                <w:lang w:eastAsia="ko-KR"/>
              </w:rPr>
              <w:t xml:space="preserve"> </w:t>
            </w:r>
            <w:r>
              <w:rPr>
                <w:rFonts w:ascii="바탕체" w:eastAsia="바탕체" w:hAnsi="바탕체"/>
                <w:w w:val="90"/>
                <w:sz w:val="18"/>
                <w:lang w:eastAsia="ko-KR"/>
              </w:rPr>
              <w:t>조치를</w:t>
            </w:r>
            <w:r>
              <w:rPr>
                <w:rFonts w:ascii="바탕체" w:eastAsia="바탕체" w:hAnsi="바탕체"/>
                <w:spacing w:val="-7"/>
                <w:w w:val="90"/>
                <w:sz w:val="18"/>
                <w:lang w:eastAsia="ko-KR"/>
              </w:rPr>
              <w:t xml:space="preserve"> </w:t>
            </w:r>
            <w:r>
              <w:rPr>
                <w:rFonts w:ascii="바탕체" w:eastAsia="바탕체" w:hAnsi="바탕체"/>
                <w:w w:val="90"/>
                <w:sz w:val="18"/>
                <w:lang w:eastAsia="ko-KR"/>
              </w:rPr>
              <w:t>하도록</w:t>
            </w:r>
            <w:r>
              <w:rPr>
                <w:rFonts w:ascii="바탕체" w:eastAsia="바탕체" w:hAnsi="바탕체"/>
                <w:spacing w:val="-7"/>
                <w:w w:val="90"/>
                <w:sz w:val="18"/>
                <w:lang w:eastAsia="ko-KR"/>
              </w:rPr>
              <w:t xml:space="preserve"> </w:t>
            </w:r>
            <w:r>
              <w:rPr>
                <w:rFonts w:ascii="바탕체" w:eastAsia="바탕체" w:hAnsi="바탕체"/>
                <w:w w:val="90"/>
                <w:sz w:val="18"/>
                <w:lang w:eastAsia="ko-KR"/>
              </w:rPr>
              <w:t>함으로써</w:t>
            </w:r>
            <w:r>
              <w:rPr>
                <w:w w:val="90"/>
                <w:sz w:val="18"/>
                <w:lang w:eastAsia="ko-KR"/>
              </w:rPr>
              <w:t>,</w:t>
            </w:r>
            <w:r>
              <w:rPr>
                <w:spacing w:val="29"/>
                <w:sz w:val="18"/>
                <w:lang w:eastAsia="ko-KR"/>
              </w:rPr>
              <w:t xml:space="preserve"> </w:t>
            </w:r>
            <w:r>
              <w:rPr>
                <w:rFonts w:ascii="바탕체" w:eastAsia="바탕체" w:hAnsi="바탕체"/>
                <w:w w:val="90"/>
                <w:sz w:val="18"/>
                <w:lang w:eastAsia="ko-KR"/>
              </w:rPr>
              <w:t>외국에서</w:t>
            </w:r>
            <w:r>
              <w:rPr>
                <w:rFonts w:ascii="바탕체" w:eastAsia="바탕체" w:hAnsi="바탕체"/>
                <w:spacing w:val="-7"/>
                <w:w w:val="90"/>
                <w:sz w:val="18"/>
                <w:lang w:eastAsia="ko-KR"/>
              </w:rPr>
              <w:t xml:space="preserve"> </w:t>
            </w:r>
            <w:r>
              <w:rPr>
                <w:rFonts w:ascii="바탕체" w:eastAsia="바탕체" w:hAnsi="바탕체"/>
                <w:w w:val="90"/>
                <w:sz w:val="18"/>
                <w:lang w:eastAsia="ko-KR"/>
              </w:rPr>
              <w:t>투표하는</w:t>
            </w:r>
            <w:r>
              <w:rPr>
                <w:rFonts w:ascii="바탕체" w:eastAsia="바탕체" w:hAnsi="바탕체"/>
                <w:spacing w:val="-7"/>
                <w:w w:val="90"/>
                <w:sz w:val="18"/>
                <w:lang w:eastAsia="ko-KR"/>
              </w:rPr>
              <w:t xml:space="preserve"> </w:t>
            </w:r>
            <w:r>
              <w:rPr>
                <w:rFonts w:ascii="바탕체" w:eastAsia="바탕체" w:hAnsi="바탕체"/>
                <w:w w:val="90"/>
                <w:sz w:val="18"/>
                <w:lang w:eastAsia="ko-KR"/>
              </w:rPr>
              <w:t>선거인 도</w:t>
            </w:r>
            <w:r>
              <w:rPr>
                <w:rFonts w:ascii="바탕체" w:eastAsia="바탕체" w:hAnsi="바탕체"/>
                <w:spacing w:val="-12"/>
                <w:w w:val="90"/>
                <w:sz w:val="18"/>
                <w:lang w:eastAsia="ko-KR"/>
              </w:rPr>
              <w:t xml:space="preserve"> </w:t>
            </w:r>
            <w:r>
              <w:rPr>
                <w:rFonts w:ascii="바탕체" w:eastAsia="바탕체" w:hAnsi="바탕체"/>
                <w:w w:val="90"/>
                <w:sz w:val="18"/>
                <w:lang w:eastAsia="ko-KR"/>
              </w:rPr>
              <w:t>신체적</w:t>
            </w:r>
            <w:r>
              <w:rPr>
                <w:rFonts w:ascii="바탕체" w:eastAsia="바탕체" w:hAnsi="바탕체"/>
                <w:spacing w:val="-12"/>
                <w:w w:val="90"/>
                <w:sz w:val="18"/>
                <w:lang w:eastAsia="ko-KR"/>
              </w:rPr>
              <w:t xml:space="preserve"> </w:t>
            </w:r>
            <w:r>
              <w:rPr>
                <w:rFonts w:ascii="바탕체" w:eastAsia="바탕체" w:hAnsi="바탕체"/>
                <w:w w:val="90"/>
                <w:sz w:val="18"/>
                <w:lang w:eastAsia="ko-KR"/>
              </w:rPr>
              <w:t>여건과</w:t>
            </w:r>
            <w:r>
              <w:rPr>
                <w:rFonts w:ascii="바탕체" w:eastAsia="바탕체" w:hAnsi="바탕체"/>
                <w:spacing w:val="-12"/>
                <w:w w:val="90"/>
                <w:sz w:val="18"/>
                <w:lang w:eastAsia="ko-KR"/>
              </w:rPr>
              <w:t xml:space="preserve"> </w:t>
            </w:r>
            <w:r>
              <w:rPr>
                <w:rFonts w:ascii="바탕체" w:eastAsia="바탕체" w:hAnsi="바탕체"/>
                <w:w w:val="90"/>
                <w:sz w:val="18"/>
                <w:lang w:eastAsia="ko-KR"/>
              </w:rPr>
              <w:t>무관하게</w:t>
            </w:r>
            <w:r>
              <w:rPr>
                <w:rFonts w:ascii="바탕체" w:eastAsia="바탕체" w:hAnsi="바탕체"/>
                <w:spacing w:val="-12"/>
                <w:w w:val="90"/>
                <w:sz w:val="18"/>
                <w:lang w:eastAsia="ko-KR"/>
              </w:rPr>
              <w:t xml:space="preserve"> </w:t>
            </w:r>
            <w:r>
              <w:rPr>
                <w:rFonts w:ascii="바탕체" w:eastAsia="바탕체" w:hAnsi="바탕체"/>
                <w:w w:val="90"/>
                <w:sz w:val="18"/>
                <w:lang w:eastAsia="ko-KR"/>
              </w:rPr>
              <w:t>누구든지</w:t>
            </w:r>
            <w:r>
              <w:rPr>
                <w:rFonts w:ascii="바탕체" w:eastAsia="바탕체" w:hAnsi="바탕체"/>
                <w:spacing w:val="-12"/>
                <w:w w:val="90"/>
                <w:sz w:val="18"/>
                <w:lang w:eastAsia="ko-KR"/>
              </w:rPr>
              <w:t xml:space="preserve"> </w:t>
            </w:r>
            <w:r>
              <w:rPr>
                <w:rFonts w:ascii="바탕체" w:eastAsia="바탕체" w:hAnsi="바탕체"/>
                <w:w w:val="90"/>
                <w:sz w:val="18"/>
                <w:lang w:eastAsia="ko-KR"/>
              </w:rPr>
              <w:t>투표소에</w:t>
            </w:r>
            <w:r>
              <w:rPr>
                <w:rFonts w:ascii="바탕체" w:eastAsia="바탕체" w:hAnsi="바탕체"/>
                <w:spacing w:val="-12"/>
                <w:w w:val="90"/>
                <w:sz w:val="18"/>
                <w:lang w:eastAsia="ko-KR"/>
              </w:rPr>
              <w:t xml:space="preserve"> </w:t>
            </w:r>
            <w:r>
              <w:rPr>
                <w:rFonts w:ascii="바탕체" w:eastAsia="바탕체" w:hAnsi="바탕체"/>
                <w:w w:val="90"/>
                <w:sz w:val="18"/>
                <w:lang w:eastAsia="ko-KR"/>
              </w:rPr>
              <w:t>쉽게</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접근 </w:t>
            </w:r>
            <w:r>
              <w:rPr>
                <w:rFonts w:ascii="바탕체" w:eastAsia="바탕체" w:hAnsi="바탕체"/>
                <w:sz w:val="18"/>
                <w:lang w:eastAsia="ko-KR"/>
              </w:rPr>
              <w:t>할</w:t>
            </w:r>
            <w:r>
              <w:rPr>
                <w:rFonts w:ascii="바탕체" w:eastAsia="바탕체" w:hAnsi="바탕체"/>
                <w:spacing w:val="-23"/>
                <w:sz w:val="18"/>
                <w:lang w:eastAsia="ko-KR"/>
              </w:rPr>
              <w:t xml:space="preserve"> </w:t>
            </w:r>
            <w:r>
              <w:rPr>
                <w:rFonts w:ascii="바탕체" w:eastAsia="바탕체" w:hAnsi="바탕체"/>
                <w:sz w:val="18"/>
                <w:lang w:eastAsia="ko-KR"/>
              </w:rPr>
              <w:t>수</w:t>
            </w:r>
            <w:r>
              <w:rPr>
                <w:rFonts w:ascii="바탕체" w:eastAsia="바탕체" w:hAnsi="바탕체"/>
                <w:spacing w:val="-22"/>
                <w:sz w:val="18"/>
                <w:lang w:eastAsia="ko-KR"/>
              </w:rPr>
              <w:t xml:space="preserve"> </w:t>
            </w:r>
            <w:r>
              <w:rPr>
                <w:rFonts w:ascii="바탕체" w:eastAsia="바탕체" w:hAnsi="바탕체"/>
                <w:sz w:val="18"/>
                <w:lang w:eastAsia="ko-KR"/>
              </w:rPr>
              <w:t>있도록</w:t>
            </w:r>
            <w:r>
              <w:rPr>
                <w:rFonts w:ascii="바탕체" w:eastAsia="바탕체" w:hAnsi="바탕체"/>
                <w:spacing w:val="-23"/>
                <w:sz w:val="18"/>
                <w:lang w:eastAsia="ko-KR"/>
              </w:rPr>
              <w:t xml:space="preserve"> </w:t>
            </w:r>
            <w:r>
              <w:rPr>
                <w:rFonts w:ascii="바탕체" w:eastAsia="바탕체" w:hAnsi="바탕체"/>
                <w:sz w:val="18"/>
                <w:lang w:eastAsia="ko-KR"/>
              </w:rPr>
              <w:t>하려는</w:t>
            </w:r>
            <w:r>
              <w:rPr>
                <w:rFonts w:ascii="바탕체" w:eastAsia="바탕체" w:hAnsi="바탕체"/>
                <w:spacing w:val="-22"/>
                <w:sz w:val="18"/>
                <w:lang w:eastAsia="ko-KR"/>
              </w:rPr>
              <w:t xml:space="preserve"> </w:t>
            </w:r>
            <w:r>
              <w:rPr>
                <w:rFonts w:ascii="바탕체" w:eastAsia="바탕체" w:hAnsi="바탕체"/>
                <w:sz w:val="18"/>
                <w:lang w:eastAsia="ko-KR"/>
              </w:rPr>
              <w:t>것임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To</w:t>
            </w:r>
            <w:r>
              <w:rPr>
                <w:spacing w:val="-11"/>
                <w:sz w:val="18"/>
              </w:rPr>
              <w:t xml:space="preserve"> </w:t>
            </w:r>
            <w:r>
              <w:rPr>
                <w:sz w:val="18"/>
              </w:rPr>
              <w:t>enhance</w:t>
            </w:r>
            <w:r>
              <w:rPr>
                <w:spacing w:val="-12"/>
                <w:sz w:val="18"/>
              </w:rPr>
              <w:t xml:space="preserve"> </w:t>
            </w:r>
            <w:r>
              <w:rPr>
                <w:sz w:val="18"/>
              </w:rPr>
              <w:t>access</w:t>
            </w:r>
            <w:r>
              <w:rPr>
                <w:spacing w:val="-3"/>
                <w:sz w:val="18"/>
              </w:rPr>
              <w:t xml:space="preserve"> </w:t>
            </w:r>
            <w:r>
              <w:rPr>
                <w:sz w:val="18"/>
              </w:rPr>
              <w:t>conve-nience for traffic-vulnerable individuals, including the el-derly,</w:t>
            </w:r>
            <w:r>
              <w:rPr>
                <w:spacing w:val="-1"/>
                <w:sz w:val="18"/>
              </w:rPr>
              <w:t xml:space="preserve"> </w:t>
            </w:r>
            <w:r>
              <w:rPr>
                <w:sz w:val="18"/>
              </w:rPr>
              <w:t>persons with disabilities, and pregnant women, .</w:t>
            </w:r>
            <w:r>
              <w:rPr>
                <w:spacing w:val="-12"/>
                <w:sz w:val="18"/>
              </w:rPr>
              <w:t xml:space="preserve"> </w:t>
            </w:r>
            <w:r>
              <w:rPr>
                <w:sz w:val="18"/>
              </w:rPr>
              <w:t>.</w:t>
            </w:r>
            <w:r>
              <w:rPr>
                <w:spacing w:val="-11"/>
                <w:sz w:val="18"/>
              </w:rPr>
              <w:t xml:space="preserve"> </w:t>
            </w:r>
            <w:r>
              <w:rPr>
                <w:sz w:val="18"/>
              </w:rPr>
              <w:t>. the measure mandates that overseas polling stations take necessary action to ensure that traffic-vulnerable individu-als</w:t>
            </w:r>
            <w:r>
              <w:rPr>
                <w:spacing w:val="-2"/>
                <w:sz w:val="18"/>
              </w:rPr>
              <w:t xml:space="preserve"> </w:t>
            </w:r>
            <w:r>
              <w:rPr>
                <w:sz w:val="18"/>
              </w:rPr>
              <w:t>can</w:t>
            </w:r>
            <w:r>
              <w:rPr>
                <w:spacing w:val="-2"/>
                <w:sz w:val="18"/>
              </w:rPr>
              <w:t xml:space="preserve"> </w:t>
            </w:r>
            <w:r>
              <w:rPr>
                <w:sz w:val="18"/>
              </w:rPr>
              <w:t>vote</w:t>
            </w:r>
            <w:r>
              <w:rPr>
                <w:spacing w:val="-2"/>
                <w:sz w:val="18"/>
              </w:rPr>
              <w:t xml:space="preserve"> </w:t>
            </w:r>
            <w:r>
              <w:rPr>
                <w:sz w:val="18"/>
              </w:rPr>
              <w:t>without</w:t>
            </w:r>
            <w:r>
              <w:rPr>
                <w:spacing w:val="-2"/>
                <w:sz w:val="18"/>
              </w:rPr>
              <w:t xml:space="preserve"> </w:t>
            </w:r>
            <w:r>
              <w:rPr>
                <w:sz w:val="18"/>
              </w:rPr>
              <w:t>hindrance,</w:t>
            </w:r>
            <w:r>
              <w:rPr>
                <w:spacing w:val="-2"/>
                <w:sz w:val="18"/>
              </w:rPr>
              <w:t xml:space="preserve"> </w:t>
            </w:r>
            <w:r>
              <w:rPr>
                <w:sz w:val="18"/>
              </w:rPr>
              <w:t>thereby</w:t>
            </w:r>
            <w:r>
              <w:rPr>
                <w:spacing w:val="-2"/>
                <w:sz w:val="18"/>
              </w:rPr>
              <w:t xml:space="preserve"> </w:t>
            </w:r>
            <w:r>
              <w:rPr>
                <w:sz w:val="18"/>
              </w:rPr>
              <w:t>allowing</w:t>
            </w:r>
            <w:r>
              <w:rPr>
                <w:spacing w:val="-2"/>
                <w:sz w:val="18"/>
              </w:rPr>
              <w:t xml:space="preserve"> </w:t>
            </w:r>
            <w:r>
              <w:rPr>
                <w:sz w:val="18"/>
              </w:rPr>
              <w:t>any</w:t>
            </w:r>
            <w:r>
              <w:rPr>
                <w:spacing w:val="-2"/>
                <w:sz w:val="18"/>
              </w:rPr>
              <w:t xml:space="preserve"> </w:t>
            </w:r>
            <w:r>
              <w:rPr>
                <w:sz w:val="18"/>
              </w:rPr>
              <w:t>voter casting a ballot abroad to easily access the polling station regardless of their physical condition.</w:t>
            </w:r>
            <w:r>
              <w:rPr>
                <w:spacing w:val="80"/>
                <w:sz w:val="18"/>
              </w:rPr>
              <w:t xml:space="preserve">  </w:t>
            </w:r>
            <w:r>
              <w:rPr>
                <w:sz w:val="18"/>
              </w:rPr>
              <w:t>)</w:t>
            </w:r>
          </w:p>
        </w:tc>
      </w:tr>
      <w:tr w:rsidR="00832031" w14:paraId="131C1E74" w14:textId="77777777">
        <w:trPr>
          <w:trHeight w:val="1172"/>
        </w:trPr>
        <w:tc>
          <w:tcPr>
            <w:tcW w:w="2515" w:type="dxa"/>
          </w:tcPr>
          <w:p w14:paraId="5DCE8BAC" w14:textId="77777777" w:rsidR="00832031" w:rsidRDefault="00000000">
            <w:pPr>
              <w:pStyle w:val="TableParagraph"/>
              <w:spacing w:before="24"/>
              <w:ind w:left="122" w:right="112"/>
              <w:jc w:val="both"/>
              <w:rPr>
                <w:sz w:val="18"/>
              </w:rPr>
            </w:pPr>
            <w:r>
              <w:rPr>
                <w:rFonts w:ascii="바탕체" w:eastAsia="바탕체"/>
                <w:spacing w:val="-14"/>
                <w:sz w:val="18"/>
              </w:rPr>
              <w:t>노인장기요양보험법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the Long-Term Care Insurance Act for the Elderly)</w:t>
            </w:r>
          </w:p>
        </w:tc>
        <w:tc>
          <w:tcPr>
            <w:tcW w:w="1324" w:type="dxa"/>
          </w:tcPr>
          <w:p w14:paraId="57D13068" w14:textId="77777777" w:rsidR="00832031" w:rsidRDefault="00000000">
            <w:pPr>
              <w:pStyle w:val="TableParagraph"/>
              <w:spacing w:before="39"/>
              <w:ind w:left="8" w:right="1"/>
              <w:rPr>
                <w:sz w:val="18"/>
              </w:rPr>
            </w:pPr>
            <w:r>
              <w:rPr>
                <w:spacing w:val="-2"/>
                <w:sz w:val="18"/>
              </w:rPr>
              <w:t>2114443</w:t>
            </w:r>
          </w:p>
        </w:tc>
        <w:tc>
          <w:tcPr>
            <w:tcW w:w="1607" w:type="dxa"/>
          </w:tcPr>
          <w:p w14:paraId="0F3AE757" w14:textId="77777777" w:rsidR="00832031" w:rsidRDefault="00000000">
            <w:pPr>
              <w:pStyle w:val="TableParagraph"/>
              <w:spacing w:before="24"/>
              <w:ind w:left="598" w:right="255" w:hanging="326"/>
              <w:jc w:val="left"/>
              <w:rPr>
                <w:sz w:val="18"/>
              </w:rPr>
            </w:pPr>
            <w:r>
              <w:rPr>
                <w:rFonts w:ascii="바탕체" w:eastAsia="바탕체"/>
                <w:spacing w:val="-4"/>
                <w:sz w:val="18"/>
              </w:rPr>
              <w:t>남인순</w:t>
            </w:r>
            <w:r>
              <w:rPr>
                <w:spacing w:val="-4"/>
                <w:sz w:val="18"/>
              </w:rPr>
              <w:t>(Insoon Nam)</w:t>
            </w:r>
          </w:p>
        </w:tc>
        <w:tc>
          <w:tcPr>
            <w:tcW w:w="4498" w:type="dxa"/>
          </w:tcPr>
          <w:p w14:paraId="61C9BB1C" w14:textId="77777777"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장기요양급여의</w:t>
            </w:r>
            <w:r>
              <w:rPr>
                <w:rFonts w:ascii="바탕체" w:eastAsia="바탕체"/>
                <w:spacing w:val="-10"/>
                <w:sz w:val="18"/>
                <w:lang w:eastAsia="ko-KR"/>
              </w:rPr>
              <w:t xml:space="preserve"> </w:t>
            </w:r>
            <w:r>
              <w:rPr>
                <w:rFonts w:ascii="바탕체" w:eastAsia="바탕체"/>
                <w:spacing w:val="-12"/>
                <w:sz w:val="18"/>
                <w:lang w:eastAsia="ko-KR"/>
              </w:rPr>
              <w:t>효율적</w:t>
            </w:r>
            <w:r>
              <w:rPr>
                <w:rFonts w:ascii="바탕체" w:eastAsia="바탕체"/>
                <w:spacing w:val="-11"/>
                <w:sz w:val="18"/>
                <w:lang w:eastAsia="ko-KR"/>
              </w:rPr>
              <w:t xml:space="preserve"> </w:t>
            </w:r>
            <w:r>
              <w:rPr>
                <w:rFonts w:ascii="바탕체" w:eastAsia="바탕체"/>
                <w:spacing w:val="-12"/>
                <w:sz w:val="18"/>
                <w:lang w:eastAsia="ko-KR"/>
              </w:rPr>
              <w:t>제공을</w:t>
            </w:r>
            <w:r>
              <w:rPr>
                <w:rFonts w:ascii="바탕체" w:eastAsia="바탕체"/>
                <w:spacing w:val="-10"/>
                <w:sz w:val="18"/>
                <w:lang w:eastAsia="ko-KR"/>
              </w:rPr>
              <w:t xml:space="preserve"> </w:t>
            </w:r>
            <w:r>
              <w:rPr>
                <w:rFonts w:ascii="바탕체" w:eastAsia="바탕체"/>
                <w:spacing w:val="-12"/>
                <w:sz w:val="18"/>
                <w:lang w:eastAsia="ko-KR"/>
              </w:rPr>
              <w:t>통하여</w:t>
            </w:r>
            <w:r>
              <w:rPr>
                <w:rFonts w:ascii="바탕체" w:eastAsia="바탕체"/>
                <w:spacing w:val="-11"/>
                <w:sz w:val="18"/>
                <w:lang w:eastAsia="ko-KR"/>
              </w:rPr>
              <w:t xml:space="preserve"> </w:t>
            </w:r>
            <w:r>
              <w:rPr>
                <w:rFonts w:ascii="바탕체" w:eastAsia="바탕체"/>
                <w:spacing w:val="-12"/>
                <w:sz w:val="18"/>
                <w:lang w:eastAsia="ko-KR"/>
              </w:rPr>
              <w:t>노인등의</w:t>
            </w:r>
            <w:r>
              <w:rPr>
                <w:rFonts w:ascii="바탕체" w:eastAsia="바탕체"/>
                <w:spacing w:val="-10"/>
                <w:sz w:val="18"/>
                <w:lang w:eastAsia="ko-KR"/>
              </w:rPr>
              <w:t xml:space="preserve"> </w:t>
            </w:r>
            <w:r>
              <w:rPr>
                <w:rFonts w:ascii="바탕체" w:eastAsia="바탕체"/>
                <w:spacing w:val="-12"/>
                <w:sz w:val="18"/>
                <w:lang w:eastAsia="ko-KR"/>
              </w:rPr>
              <w:t xml:space="preserve">건강 </w:t>
            </w:r>
            <w:r>
              <w:rPr>
                <w:rFonts w:ascii="바탕체" w:eastAsia="바탕체"/>
                <w:w w:val="90"/>
                <w:sz w:val="18"/>
                <w:lang w:eastAsia="ko-KR"/>
              </w:rPr>
              <w:t>증진</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삶의</w:t>
            </w:r>
            <w:r>
              <w:rPr>
                <w:rFonts w:ascii="바탕체" w:eastAsia="바탕체"/>
                <w:spacing w:val="-14"/>
                <w:w w:val="90"/>
                <w:sz w:val="18"/>
                <w:lang w:eastAsia="ko-KR"/>
              </w:rPr>
              <w:t xml:space="preserve"> </w:t>
            </w:r>
            <w:r>
              <w:rPr>
                <w:rFonts w:ascii="바탕체" w:eastAsia="바탕체"/>
                <w:w w:val="90"/>
                <w:sz w:val="18"/>
                <w:lang w:eastAsia="ko-KR"/>
              </w:rPr>
              <w:t>질</w:t>
            </w:r>
            <w:r>
              <w:rPr>
                <w:rFonts w:ascii="바탕체" w:eastAsia="바탕체"/>
                <w:spacing w:val="-13"/>
                <w:w w:val="90"/>
                <w:sz w:val="18"/>
                <w:lang w:eastAsia="ko-KR"/>
              </w:rPr>
              <w:t xml:space="preserve"> </w:t>
            </w:r>
            <w:r>
              <w:rPr>
                <w:rFonts w:ascii="바탕체" w:eastAsia="바탕체"/>
                <w:w w:val="90"/>
                <w:sz w:val="18"/>
                <w:lang w:eastAsia="ko-KR"/>
              </w:rPr>
              <w:t>향상을</w:t>
            </w:r>
            <w:r>
              <w:rPr>
                <w:rFonts w:ascii="바탕체" w:eastAsia="바탕체"/>
                <w:spacing w:val="-14"/>
                <w:w w:val="90"/>
                <w:sz w:val="18"/>
                <w:lang w:eastAsia="ko-KR"/>
              </w:rPr>
              <w:t xml:space="preserve"> </w:t>
            </w:r>
            <w:r>
              <w:rPr>
                <w:rFonts w:ascii="바탕체" w:eastAsia="바탕체"/>
                <w:w w:val="90"/>
                <w:sz w:val="18"/>
                <w:lang w:eastAsia="ko-KR"/>
              </w:rPr>
              <w:t>도모하고자</w:t>
            </w:r>
            <w:r>
              <w:rPr>
                <w:rFonts w:ascii="바탕체" w:eastAsia="바탕체"/>
                <w:spacing w:val="-13"/>
                <w:w w:val="90"/>
                <w:sz w:val="18"/>
                <w:lang w:eastAsia="ko-KR"/>
              </w:rPr>
              <w:t xml:space="preserve"> </w:t>
            </w:r>
            <w:r>
              <w:rPr>
                <w:rFonts w:ascii="바탕체" w:eastAsia="바탕체"/>
                <w:w w:val="90"/>
                <w:sz w:val="18"/>
                <w:lang w:eastAsia="ko-KR"/>
              </w:rPr>
              <w:t>하는</w:t>
            </w:r>
            <w:r>
              <w:rPr>
                <w:rFonts w:ascii="바탕체" w:eastAsia="바탕체"/>
                <w:spacing w:val="-14"/>
                <w:w w:val="90"/>
                <w:sz w:val="18"/>
                <w:lang w:eastAsia="ko-KR"/>
              </w:rPr>
              <w:t xml:space="preserve"> </w:t>
            </w:r>
            <w:r>
              <w:rPr>
                <w:rFonts w:ascii="바탕체" w:eastAsia="바탕체"/>
                <w:w w:val="90"/>
                <w:sz w:val="18"/>
                <w:lang w:eastAsia="ko-KR"/>
              </w:rPr>
              <w:t>것임</w:t>
            </w:r>
            <w:r>
              <w:rPr>
                <w:w w:val="90"/>
                <w:sz w:val="18"/>
                <w:lang w:eastAsia="ko-KR"/>
              </w:rPr>
              <w:t>(.</w:t>
            </w:r>
            <w:r>
              <w:rPr>
                <w:spacing w:val="-7"/>
                <w:w w:val="90"/>
                <w:sz w:val="18"/>
                <w:lang w:eastAsia="ko-KR"/>
              </w:rPr>
              <w:t xml:space="preserve"> </w:t>
            </w:r>
            <w:r>
              <w:rPr>
                <w:w w:val="90"/>
                <w:sz w:val="18"/>
                <w:lang w:eastAsia="ko-KR"/>
              </w:rPr>
              <w:t>.</w:t>
            </w:r>
            <w:r>
              <w:rPr>
                <w:spacing w:val="-6"/>
                <w:w w:val="90"/>
                <w:sz w:val="18"/>
                <w:lang w:eastAsia="ko-KR"/>
              </w:rPr>
              <w:t xml:space="preserve"> </w:t>
            </w:r>
            <w:r>
              <w:rPr>
                <w:w w:val="90"/>
                <w:sz w:val="18"/>
                <w:lang w:eastAsia="ko-KR"/>
              </w:rPr>
              <w:t>.</w:t>
            </w:r>
            <w:r>
              <w:rPr>
                <w:spacing w:val="10"/>
                <w:sz w:val="18"/>
                <w:lang w:eastAsia="ko-KR"/>
              </w:rPr>
              <w:t xml:space="preserve"> </w:t>
            </w:r>
            <w:r>
              <w:rPr>
                <w:w w:val="90"/>
                <w:sz w:val="18"/>
              </w:rPr>
              <w:t>The</w:t>
            </w:r>
            <w:r>
              <w:rPr>
                <w:spacing w:val="15"/>
                <w:sz w:val="18"/>
              </w:rPr>
              <w:t xml:space="preserve"> </w:t>
            </w:r>
            <w:r>
              <w:rPr>
                <w:w w:val="90"/>
                <w:sz w:val="18"/>
              </w:rPr>
              <w:t>ob-</w:t>
            </w:r>
            <w:r>
              <w:rPr>
                <w:sz w:val="18"/>
              </w:rPr>
              <w:t>jective is to promote the health and enhance the quality of life</w:t>
            </w:r>
            <w:r>
              <w:rPr>
                <w:spacing w:val="-10"/>
                <w:sz w:val="18"/>
              </w:rPr>
              <w:t xml:space="preserve"> </w:t>
            </w:r>
            <w:r>
              <w:rPr>
                <w:sz w:val="18"/>
              </w:rPr>
              <w:t>of</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and</w:t>
            </w:r>
            <w:r>
              <w:rPr>
                <w:spacing w:val="-10"/>
                <w:sz w:val="18"/>
              </w:rPr>
              <w:t xml:space="preserve"> </w:t>
            </w:r>
            <w:r>
              <w:rPr>
                <w:sz w:val="18"/>
              </w:rPr>
              <w:t>other</w:t>
            </w:r>
            <w:r>
              <w:rPr>
                <w:spacing w:val="-10"/>
                <w:sz w:val="18"/>
              </w:rPr>
              <w:t xml:space="preserve"> </w:t>
            </w:r>
            <w:r>
              <w:rPr>
                <w:sz w:val="18"/>
              </w:rPr>
              <w:t>relevant</w:t>
            </w:r>
            <w:r>
              <w:rPr>
                <w:spacing w:val="-10"/>
                <w:sz w:val="18"/>
              </w:rPr>
              <w:t xml:space="preserve"> </w:t>
            </w:r>
            <w:r>
              <w:rPr>
                <w:sz w:val="18"/>
              </w:rPr>
              <w:t>individuals</w:t>
            </w:r>
            <w:r>
              <w:rPr>
                <w:spacing w:val="-10"/>
                <w:sz w:val="18"/>
              </w:rPr>
              <w:t xml:space="preserve"> </w:t>
            </w:r>
            <w:r>
              <w:rPr>
                <w:sz w:val="18"/>
              </w:rPr>
              <w:t>through</w:t>
            </w:r>
            <w:r>
              <w:rPr>
                <w:spacing w:val="-10"/>
                <w:sz w:val="18"/>
              </w:rPr>
              <w:t xml:space="preserve"> </w:t>
            </w:r>
            <w:r>
              <w:rPr>
                <w:sz w:val="18"/>
              </w:rPr>
              <w:t>the efficient provision of long-term care benefits.</w:t>
            </w:r>
            <w:r>
              <w:rPr>
                <w:spacing w:val="80"/>
                <w:sz w:val="18"/>
              </w:rPr>
              <w:t xml:space="preserve">  </w:t>
            </w:r>
            <w:r>
              <w:rPr>
                <w:sz w:val="18"/>
              </w:rPr>
              <w:t>)</w:t>
            </w:r>
          </w:p>
        </w:tc>
      </w:tr>
      <w:tr w:rsidR="00832031" w14:paraId="693AF30E" w14:textId="77777777">
        <w:trPr>
          <w:trHeight w:val="3145"/>
        </w:trPr>
        <w:tc>
          <w:tcPr>
            <w:tcW w:w="2515" w:type="dxa"/>
          </w:tcPr>
          <w:p w14:paraId="38C91697"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15747F84" w14:textId="77777777" w:rsidR="00832031" w:rsidRDefault="00000000">
            <w:pPr>
              <w:pStyle w:val="TableParagraph"/>
              <w:spacing w:before="39"/>
              <w:ind w:left="8" w:right="1"/>
              <w:rPr>
                <w:sz w:val="18"/>
              </w:rPr>
            </w:pPr>
            <w:r>
              <w:rPr>
                <w:spacing w:val="-2"/>
                <w:sz w:val="18"/>
              </w:rPr>
              <w:t>2114445</w:t>
            </w:r>
          </w:p>
        </w:tc>
        <w:tc>
          <w:tcPr>
            <w:tcW w:w="1607" w:type="dxa"/>
          </w:tcPr>
          <w:p w14:paraId="314CAA92" w14:textId="77777777" w:rsidR="00832031" w:rsidRDefault="00000000">
            <w:pPr>
              <w:pStyle w:val="TableParagraph"/>
              <w:spacing w:before="24"/>
              <w:ind w:left="633" w:hanging="504"/>
              <w:jc w:val="left"/>
              <w:rPr>
                <w:sz w:val="18"/>
              </w:rPr>
            </w:pPr>
            <w:r>
              <w:rPr>
                <w:rFonts w:ascii="바탕체" w:eastAsia="바탕체"/>
                <w:spacing w:val="-4"/>
                <w:sz w:val="18"/>
              </w:rPr>
              <w:t>배준영</w:t>
            </w:r>
            <w:r>
              <w:rPr>
                <w:spacing w:val="-4"/>
                <w:sz w:val="18"/>
              </w:rPr>
              <w:t>(Juneyoung Bae)</w:t>
            </w:r>
          </w:p>
        </w:tc>
        <w:tc>
          <w:tcPr>
            <w:tcW w:w="4498" w:type="dxa"/>
          </w:tcPr>
          <w:p w14:paraId="65385EAE" w14:textId="77777777" w:rsidR="00832031" w:rsidRDefault="00000000">
            <w:pPr>
              <w:pStyle w:val="TableParagraph"/>
              <w:spacing w:before="35" w:line="225" w:lineRule="auto"/>
              <w:ind w:left="123" w:right="110"/>
              <w:jc w:val="both"/>
              <w:rPr>
                <w:rFonts w:ascii="바탕체" w:eastAsia="바탕체"/>
                <w:sz w:val="18"/>
                <w:lang w:eastAsia="ko-KR"/>
              </w:rPr>
            </w:pPr>
            <w:r>
              <w:rPr>
                <w:rFonts w:ascii="바탕체" w:eastAsia="바탕체"/>
                <w:w w:val="90"/>
                <w:sz w:val="18"/>
                <w:lang w:eastAsia="ko-KR"/>
              </w:rPr>
              <w:t xml:space="preserve">최근 </w:t>
            </w:r>
            <w:r>
              <w:rPr>
                <w:w w:val="90"/>
                <w:sz w:val="18"/>
                <w:lang w:eastAsia="ko-KR"/>
              </w:rPr>
              <w:t>1</w:t>
            </w:r>
            <w:r>
              <w:rPr>
                <w:rFonts w:ascii="바탕체" w:eastAsia="바탕체"/>
                <w:w w:val="90"/>
                <w:sz w:val="18"/>
                <w:lang w:eastAsia="ko-KR"/>
              </w:rPr>
              <w:t>인가구와 노인가구가 증가하고 경제가 성장하면서 반려동물</w:t>
            </w:r>
            <w:r>
              <w:rPr>
                <w:rFonts w:ascii="바탕체" w:eastAsia="바탕체"/>
                <w:spacing w:val="-2"/>
                <w:w w:val="90"/>
                <w:sz w:val="18"/>
                <w:lang w:eastAsia="ko-KR"/>
              </w:rPr>
              <w:t xml:space="preserve"> </w:t>
            </w:r>
            <w:r>
              <w:rPr>
                <w:rFonts w:ascii="바탕체" w:eastAsia="바탕체"/>
                <w:w w:val="90"/>
                <w:sz w:val="18"/>
                <w:lang w:eastAsia="ko-KR"/>
              </w:rPr>
              <w:t>양육</w:t>
            </w:r>
            <w:r>
              <w:rPr>
                <w:rFonts w:ascii="바탕체" w:eastAsia="바탕체"/>
                <w:spacing w:val="-2"/>
                <w:w w:val="90"/>
                <w:sz w:val="18"/>
                <w:lang w:eastAsia="ko-KR"/>
              </w:rPr>
              <w:t xml:space="preserve"> </w:t>
            </w:r>
            <w:r>
              <w:rPr>
                <w:rFonts w:ascii="바탕체" w:eastAsia="바탕체"/>
                <w:w w:val="90"/>
                <w:sz w:val="18"/>
                <w:lang w:eastAsia="ko-KR"/>
              </w:rPr>
              <w:t>가구의</w:t>
            </w:r>
            <w:r>
              <w:rPr>
                <w:rFonts w:ascii="바탕체" w:eastAsia="바탕체"/>
                <w:spacing w:val="-2"/>
                <w:w w:val="90"/>
                <w:sz w:val="18"/>
                <w:lang w:eastAsia="ko-KR"/>
              </w:rPr>
              <w:t xml:space="preserve"> </w:t>
            </w:r>
            <w:r>
              <w:rPr>
                <w:rFonts w:ascii="바탕체" w:eastAsia="바탕체"/>
                <w:w w:val="90"/>
                <w:sz w:val="18"/>
                <w:lang w:eastAsia="ko-KR"/>
              </w:rPr>
              <w:t>수가</w:t>
            </w:r>
            <w:r>
              <w:rPr>
                <w:rFonts w:ascii="바탕체" w:eastAsia="바탕체"/>
                <w:spacing w:val="-2"/>
                <w:w w:val="90"/>
                <w:sz w:val="18"/>
                <w:lang w:eastAsia="ko-KR"/>
              </w:rPr>
              <w:t xml:space="preserve"> </w:t>
            </w:r>
            <w:r>
              <w:rPr>
                <w:rFonts w:ascii="바탕체" w:eastAsia="바탕체"/>
                <w:w w:val="90"/>
                <w:sz w:val="18"/>
                <w:lang w:eastAsia="ko-KR"/>
              </w:rPr>
              <w:t>지속적으로</w:t>
            </w:r>
            <w:r>
              <w:rPr>
                <w:rFonts w:ascii="바탕체" w:eastAsia="바탕체"/>
                <w:spacing w:val="-2"/>
                <w:w w:val="90"/>
                <w:sz w:val="18"/>
                <w:lang w:eastAsia="ko-KR"/>
              </w:rPr>
              <w:t xml:space="preserve"> </w:t>
            </w:r>
            <w:r>
              <w:rPr>
                <w:rFonts w:ascii="바탕체" w:eastAsia="바탕체"/>
                <w:w w:val="90"/>
                <w:sz w:val="18"/>
                <w:lang w:eastAsia="ko-KR"/>
              </w:rPr>
              <w:t>증가하고</w:t>
            </w:r>
            <w:r>
              <w:rPr>
                <w:rFonts w:ascii="바탕체" w:eastAsia="바탕체"/>
                <w:spacing w:val="-2"/>
                <w:w w:val="90"/>
                <w:sz w:val="18"/>
                <w:lang w:eastAsia="ko-KR"/>
              </w:rPr>
              <w:t xml:space="preserve"> </w:t>
            </w:r>
            <w:r>
              <w:rPr>
                <w:rFonts w:ascii="바탕체" w:eastAsia="바탕체"/>
                <w:spacing w:val="-5"/>
                <w:w w:val="90"/>
                <w:sz w:val="18"/>
                <w:lang w:eastAsia="ko-KR"/>
              </w:rPr>
              <w:t>있으며</w:t>
            </w:r>
          </w:p>
          <w:p w14:paraId="3E952987" w14:textId="77777777" w:rsidR="00832031" w:rsidRDefault="00000000">
            <w:pPr>
              <w:pStyle w:val="TableParagraph"/>
              <w:spacing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국가적</w:t>
            </w:r>
            <w:r>
              <w:rPr>
                <w:rFonts w:ascii="바탕체" w:eastAsia="바탕체"/>
                <w:spacing w:val="-10"/>
                <w:sz w:val="18"/>
                <w:lang w:eastAsia="ko-KR"/>
              </w:rPr>
              <w:t xml:space="preserve"> </w:t>
            </w:r>
            <w:r>
              <w:rPr>
                <w:rFonts w:ascii="바탕체" w:eastAsia="바탕체"/>
                <w:spacing w:val="-12"/>
                <w:sz w:val="18"/>
                <w:lang w:eastAsia="ko-KR"/>
              </w:rPr>
              <w:t>차원에서</w:t>
            </w:r>
            <w:r>
              <w:rPr>
                <w:rFonts w:ascii="바탕체" w:eastAsia="바탕체"/>
                <w:spacing w:val="-11"/>
                <w:sz w:val="18"/>
                <w:lang w:eastAsia="ko-KR"/>
              </w:rPr>
              <w:t xml:space="preserve"> </w:t>
            </w:r>
            <w:r>
              <w:rPr>
                <w:rFonts w:ascii="바탕체" w:eastAsia="바탕체"/>
                <w:spacing w:val="-12"/>
                <w:sz w:val="18"/>
                <w:lang w:eastAsia="ko-KR"/>
              </w:rPr>
              <w:t>반려동물</w:t>
            </w:r>
            <w:r>
              <w:rPr>
                <w:rFonts w:ascii="바탕체" w:eastAsia="바탕체"/>
                <w:spacing w:val="-10"/>
                <w:sz w:val="18"/>
                <w:lang w:eastAsia="ko-KR"/>
              </w:rPr>
              <w:t xml:space="preserve"> </w:t>
            </w:r>
            <w:r>
              <w:rPr>
                <w:rFonts w:ascii="바탕체" w:eastAsia="바탕체"/>
                <w:spacing w:val="-12"/>
                <w:sz w:val="18"/>
                <w:lang w:eastAsia="ko-KR"/>
              </w:rPr>
              <w:t>의료비에</w:t>
            </w:r>
            <w:r>
              <w:rPr>
                <w:rFonts w:ascii="바탕체" w:eastAsia="바탕체"/>
                <w:spacing w:val="-11"/>
                <w:sz w:val="18"/>
                <w:lang w:eastAsia="ko-KR"/>
              </w:rPr>
              <w:t xml:space="preserve"> </w:t>
            </w:r>
            <w:r>
              <w:rPr>
                <w:rFonts w:ascii="바탕체" w:eastAsia="바탕체"/>
                <w:spacing w:val="-12"/>
                <w:sz w:val="18"/>
                <w:lang w:eastAsia="ko-KR"/>
              </w:rPr>
              <w:t>대한</w:t>
            </w:r>
            <w:r>
              <w:rPr>
                <w:rFonts w:ascii="바탕체" w:eastAsia="바탕체"/>
                <w:spacing w:val="-10"/>
                <w:sz w:val="18"/>
                <w:lang w:eastAsia="ko-KR"/>
              </w:rPr>
              <w:t xml:space="preserve"> </w:t>
            </w:r>
            <w:r>
              <w:rPr>
                <w:rFonts w:ascii="바탕체" w:eastAsia="바탕체"/>
                <w:spacing w:val="-12"/>
                <w:sz w:val="18"/>
                <w:lang w:eastAsia="ko-KR"/>
              </w:rPr>
              <w:t xml:space="preserve">가계부담을 </w:t>
            </w:r>
            <w:r>
              <w:rPr>
                <w:rFonts w:ascii="바탕체" w:eastAsia="바탕체"/>
                <w:w w:val="90"/>
                <w:sz w:val="18"/>
                <w:lang w:eastAsia="ko-KR"/>
              </w:rPr>
              <w:t xml:space="preserve">낮추기 위하여 지원책을 제공해야 한다는 필요성이 제기 </w:t>
            </w:r>
            <w:r>
              <w:rPr>
                <w:rFonts w:ascii="바탕체" w:eastAsia="바탕체"/>
                <w:spacing w:val="-8"/>
                <w:sz w:val="18"/>
                <w:lang w:eastAsia="ko-KR"/>
              </w:rPr>
              <w:t>됨</w:t>
            </w:r>
            <w:r>
              <w:rPr>
                <w:spacing w:val="62"/>
                <w:sz w:val="18"/>
                <w:lang w:eastAsia="ko-KR"/>
              </w:rPr>
              <w:t xml:space="preserve">  </w:t>
            </w:r>
            <w:r>
              <w:rPr>
                <w:rFonts w:ascii="바탕체" w:eastAsia="바탕체"/>
                <w:spacing w:val="-8"/>
                <w:sz w:val="18"/>
                <w:lang w:eastAsia="ko-KR"/>
              </w:rPr>
              <w:t>반려동물을</w:t>
            </w:r>
            <w:r>
              <w:rPr>
                <w:rFonts w:ascii="바탕체" w:eastAsia="바탕체"/>
                <w:spacing w:val="-43"/>
                <w:sz w:val="18"/>
                <w:lang w:eastAsia="ko-KR"/>
              </w:rPr>
              <w:t xml:space="preserve"> </w:t>
            </w:r>
            <w:r>
              <w:rPr>
                <w:rFonts w:ascii="바탕체" w:eastAsia="바탕체"/>
                <w:spacing w:val="-8"/>
                <w:sz w:val="18"/>
                <w:lang w:eastAsia="ko-KR"/>
              </w:rPr>
              <w:t>기르는</w:t>
            </w:r>
            <w:r>
              <w:rPr>
                <w:rFonts w:ascii="바탕체" w:eastAsia="바탕체"/>
                <w:spacing w:val="-44"/>
                <w:sz w:val="18"/>
                <w:lang w:eastAsia="ko-KR"/>
              </w:rPr>
              <w:t xml:space="preserve"> </w:t>
            </w:r>
            <w:r>
              <w:rPr>
                <w:rFonts w:ascii="바탕체" w:eastAsia="바탕체"/>
                <w:spacing w:val="-8"/>
                <w:sz w:val="18"/>
                <w:lang w:eastAsia="ko-KR"/>
              </w:rPr>
              <w:t>가정의</w:t>
            </w:r>
            <w:r>
              <w:rPr>
                <w:rFonts w:ascii="바탕체" w:eastAsia="바탕체"/>
                <w:spacing w:val="-44"/>
                <w:sz w:val="18"/>
                <w:lang w:eastAsia="ko-KR"/>
              </w:rPr>
              <w:t xml:space="preserve"> </w:t>
            </w:r>
            <w:r>
              <w:rPr>
                <w:rFonts w:ascii="바탕체" w:eastAsia="바탕체"/>
                <w:spacing w:val="-8"/>
                <w:sz w:val="18"/>
                <w:lang w:eastAsia="ko-KR"/>
              </w:rPr>
              <w:t>동물병원</w:t>
            </w:r>
            <w:r>
              <w:rPr>
                <w:rFonts w:ascii="바탕체" w:eastAsia="바탕체"/>
                <w:spacing w:val="-44"/>
                <w:sz w:val="18"/>
                <w:lang w:eastAsia="ko-KR"/>
              </w:rPr>
              <w:t xml:space="preserve"> </w:t>
            </w:r>
            <w:r>
              <w:rPr>
                <w:rFonts w:ascii="바탕체" w:eastAsia="바탕체"/>
                <w:spacing w:val="-8"/>
                <w:sz w:val="18"/>
                <w:lang w:eastAsia="ko-KR"/>
              </w:rPr>
              <w:t>진료비용</w:t>
            </w:r>
            <w:r>
              <w:rPr>
                <w:rFonts w:ascii="바탕체" w:eastAsia="바탕체"/>
                <w:spacing w:val="-44"/>
                <w:sz w:val="18"/>
                <w:lang w:eastAsia="ko-KR"/>
              </w:rPr>
              <w:t xml:space="preserve"> </w:t>
            </w:r>
            <w:r>
              <w:rPr>
                <w:rFonts w:ascii="바탕체" w:eastAsia="바탕체"/>
                <w:spacing w:val="-8"/>
                <w:sz w:val="18"/>
                <w:lang w:eastAsia="ko-KR"/>
              </w:rPr>
              <w:t>부담</w:t>
            </w:r>
          </w:p>
          <w:p w14:paraId="7B670498" w14:textId="77777777" w:rsidR="00832031" w:rsidRDefault="00000000">
            <w:pPr>
              <w:pStyle w:val="TableParagraph"/>
              <w:spacing w:line="221" w:lineRule="exact"/>
              <w:ind w:left="123"/>
              <w:jc w:val="both"/>
              <w:rPr>
                <w:sz w:val="18"/>
              </w:rPr>
            </w:pPr>
            <w:r>
              <w:rPr>
                <w:rFonts w:ascii="바탕체" w:eastAsia="바탕체"/>
                <w:sz w:val="18"/>
              </w:rPr>
              <w:t>을</w:t>
            </w:r>
            <w:r>
              <w:rPr>
                <w:rFonts w:ascii="바탕체" w:eastAsia="바탕체"/>
                <w:spacing w:val="-41"/>
                <w:sz w:val="18"/>
              </w:rPr>
              <w:t xml:space="preserve"> </w:t>
            </w:r>
            <w:r>
              <w:rPr>
                <w:rFonts w:ascii="바탕체" w:eastAsia="바탕체"/>
                <w:sz w:val="18"/>
              </w:rPr>
              <w:t>경감하려는</w:t>
            </w:r>
            <w:r>
              <w:rPr>
                <w:rFonts w:ascii="바탕체" w:eastAsia="바탕체"/>
                <w:spacing w:val="-41"/>
                <w:sz w:val="18"/>
              </w:rPr>
              <w:t xml:space="preserve"> </w:t>
            </w:r>
            <w:r>
              <w:rPr>
                <w:rFonts w:ascii="바탕체" w:eastAsia="바탕체"/>
                <w:sz w:val="18"/>
              </w:rPr>
              <w:t>것임</w:t>
            </w:r>
            <w:r>
              <w:rPr>
                <w:sz w:val="18"/>
              </w:rPr>
              <w:t>(.</w:t>
            </w:r>
            <w:r>
              <w:rPr>
                <w:spacing w:val="31"/>
                <w:sz w:val="18"/>
              </w:rPr>
              <w:t xml:space="preserve">  </w:t>
            </w:r>
            <w:r>
              <w:rPr>
                <w:sz w:val="18"/>
              </w:rPr>
              <w:t>The</w:t>
            </w:r>
            <w:r>
              <w:rPr>
                <w:spacing w:val="-6"/>
                <w:sz w:val="18"/>
              </w:rPr>
              <w:t xml:space="preserve"> </w:t>
            </w:r>
            <w:r>
              <w:rPr>
                <w:sz w:val="18"/>
              </w:rPr>
              <w:t>number</w:t>
            </w:r>
            <w:r>
              <w:rPr>
                <w:spacing w:val="-7"/>
                <w:sz w:val="18"/>
              </w:rPr>
              <w:t xml:space="preserve"> </w:t>
            </w:r>
            <w:r>
              <w:rPr>
                <w:sz w:val="18"/>
              </w:rPr>
              <w:t>of</w:t>
            </w:r>
            <w:r>
              <w:rPr>
                <w:spacing w:val="-7"/>
                <w:sz w:val="18"/>
              </w:rPr>
              <w:t xml:space="preserve"> </w:t>
            </w:r>
            <w:r>
              <w:rPr>
                <w:sz w:val="18"/>
              </w:rPr>
              <w:t>households</w:t>
            </w:r>
            <w:r>
              <w:rPr>
                <w:spacing w:val="-7"/>
                <w:sz w:val="18"/>
              </w:rPr>
              <w:t xml:space="preserve"> </w:t>
            </w:r>
            <w:r>
              <w:rPr>
                <w:spacing w:val="-2"/>
                <w:sz w:val="18"/>
              </w:rPr>
              <w:t>raising</w:t>
            </w:r>
          </w:p>
          <w:p w14:paraId="3A283248" w14:textId="77777777" w:rsidR="00832031" w:rsidRDefault="00000000">
            <w:pPr>
              <w:pStyle w:val="TableParagraph"/>
              <w:ind w:left="123"/>
              <w:jc w:val="both"/>
              <w:rPr>
                <w:sz w:val="18"/>
              </w:rPr>
            </w:pPr>
            <w:r>
              <w:rPr>
                <w:sz w:val="18"/>
              </w:rPr>
              <w:t>companion</w:t>
            </w:r>
            <w:r>
              <w:rPr>
                <w:spacing w:val="3"/>
                <w:sz w:val="18"/>
              </w:rPr>
              <w:t xml:space="preserve"> </w:t>
            </w:r>
            <w:r>
              <w:rPr>
                <w:sz w:val="18"/>
              </w:rPr>
              <w:t>animals</w:t>
            </w:r>
            <w:r>
              <w:rPr>
                <w:spacing w:val="4"/>
                <w:sz w:val="18"/>
              </w:rPr>
              <w:t xml:space="preserve"> </w:t>
            </w:r>
            <w:r>
              <w:rPr>
                <w:sz w:val="18"/>
              </w:rPr>
              <w:t>has</w:t>
            </w:r>
            <w:r>
              <w:rPr>
                <w:spacing w:val="4"/>
                <w:sz w:val="18"/>
              </w:rPr>
              <w:t xml:space="preserve"> </w:t>
            </w:r>
            <w:r>
              <w:rPr>
                <w:sz w:val="18"/>
              </w:rPr>
              <w:t>been</w:t>
            </w:r>
            <w:r>
              <w:rPr>
                <w:spacing w:val="4"/>
                <w:sz w:val="18"/>
              </w:rPr>
              <w:t xml:space="preserve"> </w:t>
            </w:r>
            <w:r>
              <w:rPr>
                <w:sz w:val="18"/>
              </w:rPr>
              <w:t>continuously</w:t>
            </w:r>
            <w:r>
              <w:rPr>
                <w:spacing w:val="4"/>
                <w:sz w:val="18"/>
              </w:rPr>
              <w:t xml:space="preserve"> </w:t>
            </w:r>
            <w:r>
              <w:rPr>
                <w:sz w:val="18"/>
              </w:rPr>
              <w:t>increasing</w:t>
            </w:r>
            <w:r>
              <w:rPr>
                <w:spacing w:val="4"/>
                <w:sz w:val="18"/>
              </w:rPr>
              <w:t xml:space="preserve"> </w:t>
            </w:r>
            <w:r>
              <w:rPr>
                <w:sz w:val="18"/>
              </w:rPr>
              <w:t>(.</w:t>
            </w:r>
            <w:r>
              <w:rPr>
                <w:spacing w:val="33"/>
                <w:sz w:val="18"/>
              </w:rPr>
              <w:t xml:space="preserve">  </w:t>
            </w:r>
            <w:r>
              <w:rPr>
                <w:spacing w:val="-10"/>
                <w:sz w:val="18"/>
              </w:rPr>
              <w:t>)</w:t>
            </w:r>
          </w:p>
          <w:p w14:paraId="331DBFC3" w14:textId="77777777" w:rsidR="00832031" w:rsidRDefault="00000000">
            <w:pPr>
              <w:pStyle w:val="TableParagraph"/>
              <w:spacing w:before="11" w:line="254" w:lineRule="auto"/>
              <w:ind w:left="123" w:right="110"/>
              <w:jc w:val="both"/>
              <w:rPr>
                <w:sz w:val="18"/>
              </w:rPr>
            </w:pPr>
            <w:r>
              <w:rPr>
                <w:sz w:val="18"/>
              </w:rPr>
              <w:t>due to the recent rise in single-person and elderly house-holds</w:t>
            </w:r>
            <w:r>
              <w:rPr>
                <w:spacing w:val="-3"/>
                <w:sz w:val="18"/>
              </w:rPr>
              <w:t xml:space="preserve"> </w:t>
            </w:r>
            <w:r>
              <w:rPr>
                <w:sz w:val="18"/>
              </w:rPr>
              <w:t>and</w:t>
            </w:r>
            <w:r>
              <w:rPr>
                <w:spacing w:val="-3"/>
                <w:sz w:val="18"/>
              </w:rPr>
              <w:t xml:space="preserve"> </w:t>
            </w:r>
            <w:r>
              <w:rPr>
                <w:sz w:val="18"/>
              </w:rPr>
              <w:t>economic</w:t>
            </w:r>
            <w:r>
              <w:rPr>
                <w:spacing w:val="-3"/>
                <w:sz w:val="18"/>
              </w:rPr>
              <w:t xml:space="preserve"> </w:t>
            </w:r>
            <w:r>
              <w:rPr>
                <w:sz w:val="18"/>
              </w:rPr>
              <w:t>growth.</w:t>
            </w:r>
            <w:r>
              <w:rPr>
                <w:spacing w:val="76"/>
                <w:w w:val="150"/>
                <w:sz w:val="18"/>
              </w:rPr>
              <w:t xml:space="preserve">  </w:t>
            </w:r>
            <w:r>
              <w:rPr>
                <w:sz w:val="18"/>
              </w:rPr>
              <w:t>A</w:t>
            </w:r>
            <w:r>
              <w:rPr>
                <w:spacing w:val="-3"/>
                <w:sz w:val="18"/>
              </w:rPr>
              <w:t xml:space="preserve"> </w:t>
            </w:r>
            <w:r>
              <w:rPr>
                <w:sz w:val="18"/>
              </w:rPr>
              <w:t>necessity</w:t>
            </w:r>
            <w:r>
              <w:rPr>
                <w:spacing w:val="-3"/>
                <w:sz w:val="18"/>
              </w:rPr>
              <w:t xml:space="preserve"> </w:t>
            </w:r>
            <w:r>
              <w:rPr>
                <w:sz w:val="18"/>
              </w:rPr>
              <w:t>has</w:t>
            </w:r>
            <w:r>
              <w:rPr>
                <w:spacing w:val="-2"/>
                <w:sz w:val="18"/>
              </w:rPr>
              <w:t xml:space="preserve"> </w:t>
            </w:r>
            <w:r>
              <w:rPr>
                <w:sz w:val="18"/>
              </w:rPr>
              <w:t>been</w:t>
            </w:r>
            <w:r>
              <w:rPr>
                <w:spacing w:val="-3"/>
                <w:sz w:val="18"/>
              </w:rPr>
              <w:t xml:space="preserve"> </w:t>
            </w:r>
            <w:r>
              <w:rPr>
                <w:spacing w:val="-2"/>
                <w:sz w:val="18"/>
              </w:rPr>
              <w:t>iden-</w:t>
            </w:r>
          </w:p>
          <w:p w14:paraId="175259E2" w14:textId="77777777" w:rsidR="00832031" w:rsidRDefault="00000000">
            <w:pPr>
              <w:pStyle w:val="TableParagraph"/>
              <w:spacing w:line="254" w:lineRule="auto"/>
              <w:ind w:left="123" w:right="110"/>
              <w:jc w:val="both"/>
              <w:rPr>
                <w:sz w:val="18"/>
              </w:rPr>
            </w:pPr>
            <w:r>
              <w:rPr>
                <w:sz w:val="18"/>
              </w:rPr>
              <w:t>tified for the State to provide support measures to reduce the</w:t>
            </w:r>
            <w:r>
              <w:rPr>
                <w:spacing w:val="-12"/>
                <w:sz w:val="18"/>
              </w:rPr>
              <w:t xml:space="preserve"> </w:t>
            </w:r>
            <w:r>
              <w:rPr>
                <w:sz w:val="18"/>
              </w:rPr>
              <w:t>financial</w:t>
            </w:r>
            <w:r>
              <w:rPr>
                <w:spacing w:val="-11"/>
                <w:sz w:val="18"/>
              </w:rPr>
              <w:t xml:space="preserve"> </w:t>
            </w:r>
            <w:r>
              <w:rPr>
                <w:sz w:val="18"/>
              </w:rPr>
              <w:t>burden</w:t>
            </w:r>
            <w:r>
              <w:rPr>
                <w:spacing w:val="-11"/>
                <w:sz w:val="18"/>
              </w:rPr>
              <w:t xml:space="preserve"> </w:t>
            </w:r>
            <w:r>
              <w:rPr>
                <w:sz w:val="18"/>
              </w:rPr>
              <w:t>of</w:t>
            </w:r>
            <w:r>
              <w:rPr>
                <w:spacing w:val="-11"/>
                <w:sz w:val="18"/>
              </w:rPr>
              <w:t xml:space="preserve"> </w:t>
            </w:r>
            <w:r>
              <w:rPr>
                <w:sz w:val="18"/>
              </w:rPr>
              <w:t>companion</w:t>
            </w:r>
            <w:r>
              <w:rPr>
                <w:spacing w:val="-12"/>
                <w:sz w:val="18"/>
              </w:rPr>
              <w:t xml:space="preserve"> </w:t>
            </w:r>
            <w:r>
              <w:rPr>
                <w:sz w:val="18"/>
              </w:rPr>
              <w:t>animal</w:t>
            </w:r>
            <w:r>
              <w:rPr>
                <w:spacing w:val="-11"/>
                <w:sz w:val="18"/>
              </w:rPr>
              <w:t xml:space="preserve"> </w:t>
            </w:r>
            <w:r>
              <w:rPr>
                <w:sz w:val="18"/>
              </w:rPr>
              <w:t>medical</w:t>
            </w:r>
            <w:r>
              <w:rPr>
                <w:spacing w:val="-11"/>
                <w:sz w:val="18"/>
              </w:rPr>
              <w:t xml:space="preserve"> </w:t>
            </w:r>
            <w:r>
              <w:rPr>
                <w:sz w:val="18"/>
              </w:rPr>
              <w:t>expenses on</w:t>
            </w:r>
            <w:r>
              <w:rPr>
                <w:spacing w:val="-5"/>
                <w:sz w:val="18"/>
              </w:rPr>
              <w:t xml:space="preserve"> </w:t>
            </w:r>
            <w:r>
              <w:rPr>
                <w:sz w:val="18"/>
              </w:rPr>
              <w:t>households.</w:t>
            </w:r>
            <w:r>
              <w:rPr>
                <w:spacing w:val="73"/>
                <w:w w:val="150"/>
                <w:sz w:val="18"/>
              </w:rPr>
              <w:t xml:space="preserve">  </w:t>
            </w:r>
            <w:r>
              <w:rPr>
                <w:sz w:val="18"/>
              </w:rPr>
              <w:t>The</w:t>
            </w:r>
            <w:r>
              <w:rPr>
                <w:spacing w:val="-5"/>
                <w:sz w:val="18"/>
              </w:rPr>
              <w:t xml:space="preserve"> </w:t>
            </w:r>
            <w:r>
              <w:rPr>
                <w:sz w:val="18"/>
              </w:rPr>
              <w:t>objective</w:t>
            </w:r>
            <w:r>
              <w:rPr>
                <w:spacing w:val="-5"/>
                <w:sz w:val="18"/>
              </w:rPr>
              <w:t xml:space="preserve"> </w:t>
            </w:r>
            <w:r>
              <w:rPr>
                <w:sz w:val="18"/>
              </w:rPr>
              <w:t>is</w:t>
            </w:r>
            <w:r>
              <w:rPr>
                <w:spacing w:val="-4"/>
                <w:sz w:val="18"/>
              </w:rPr>
              <w:t xml:space="preserve"> </w:t>
            </w:r>
            <w:r>
              <w:rPr>
                <w:sz w:val="18"/>
              </w:rPr>
              <w:t>to</w:t>
            </w:r>
            <w:r>
              <w:rPr>
                <w:spacing w:val="-5"/>
                <w:sz w:val="18"/>
              </w:rPr>
              <w:t xml:space="preserve"> </w:t>
            </w:r>
            <w:r>
              <w:rPr>
                <w:sz w:val="18"/>
              </w:rPr>
              <w:t>mitigate</w:t>
            </w:r>
            <w:r>
              <w:rPr>
                <w:spacing w:val="-5"/>
                <w:sz w:val="18"/>
              </w:rPr>
              <w:t xml:space="preserve"> </w:t>
            </w:r>
            <w:r>
              <w:rPr>
                <w:sz w:val="18"/>
              </w:rPr>
              <w:t>the</w:t>
            </w:r>
            <w:r>
              <w:rPr>
                <w:spacing w:val="-5"/>
                <w:sz w:val="18"/>
              </w:rPr>
              <w:t xml:space="preserve"> </w:t>
            </w:r>
            <w:r>
              <w:rPr>
                <w:spacing w:val="-2"/>
                <w:sz w:val="18"/>
              </w:rPr>
              <w:t>financial</w:t>
            </w:r>
          </w:p>
          <w:p w14:paraId="4D4EF5DD" w14:textId="77777777" w:rsidR="00832031" w:rsidRDefault="00000000">
            <w:pPr>
              <w:pStyle w:val="TableParagraph"/>
              <w:spacing w:line="254" w:lineRule="auto"/>
              <w:ind w:left="123" w:right="110"/>
              <w:jc w:val="both"/>
              <w:rPr>
                <w:sz w:val="18"/>
              </w:rPr>
            </w:pPr>
            <w:r>
              <w:rPr>
                <w:sz w:val="18"/>
              </w:rPr>
              <w:t>burden</w:t>
            </w:r>
            <w:r>
              <w:rPr>
                <w:spacing w:val="-8"/>
                <w:sz w:val="18"/>
              </w:rPr>
              <w:t xml:space="preserve"> </w:t>
            </w:r>
            <w:r>
              <w:rPr>
                <w:sz w:val="18"/>
              </w:rPr>
              <w:t>of</w:t>
            </w:r>
            <w:r>
              <w:rPr>
                <w:spacing w:val="-8"/>
                <w:sz w:val="18"/>
              </w:rPr>
              <w:t xml:space="preserve"> </w:t>
            </w:r>
            <w:r>
              <w:rPr>
                <w:sz w:val="18"/>
              </w:rPr>
              <w:t>veterinary</w:t>
            </w:r>
            <w:r>
              <w:rPr>
                <w:spacing w:val="-8"/>
                <w:sz w:val="18"/>
              </w:rPr>
              <w:t xml:space="preserve"> </w:t>
            </w:r>
            <w:r>
              <w:rPr>
                <w:sz w:val="18"/>
              </w:rPr>
              <w:t>care</w:t>
            </w:r>
            <w:r>
              <w:rPr>
                <w:spacing w:val="-8"/>
                <w:sz w:val="18"/>
              </w:rPr>
              <w:t xml:space="preserve"> </w:t>
            </w:r>
            <w:r>
              <w:rPr>
                <w:sz w:val="18"/>
              </w:rPr>
              <w:t>costs</w:t>
            </w:r>
            <w:r>
              <w:rPr>
                <w:spacing w:val="-8"/>
                <w:sz w:val="18"/>
              </w:rPr>
              <w:t xml:space="preserve"> </w:t>
            </w:r>
            <w:r>
              <w:rPr>
                <w:sz w:val="18"/>
              </w:rPr>
              <w:t>for</w:t>
            </w:r>
            <w:r>
              <w:rPr>
                <w:spacing w:val="-8"/>
                <w:sz w:val="18"/>
              </w:rPr>
              <w:t xml:space="preserve"> </w:t>
            </w:r>
            <w:r>
              <w:rPr>
                <w:sz w:val="18"/>
              </w:rPr>
              <w:t>households</w:t>
            </w:r>
            <w:r>
              <w:rPr>
                <w:spacing w:val="-8"/>
                <w:sz w:val="18"/>
              </w:rPr>
              <w:t xml:space="preserve"> </w:t>
            </w:r>
            <w:r>
              <w:rPr>
                <w:sz w:val="18"/>
              </w:rPr>
              <w:t>raising</w:t>
            </w:r>
            <w:r>
              <w:rPr>
                <w:spacing w:val="-8"/>
                <w:sz w:val="18"/>
              </w:rPr>
              <w:t xml:space="preserve"> </w:t>
            </w:r>
            <w:r>
              <w:rPr>
                <w:sz w:val="18"/>
              </w:rPr>
              <w:t>com-panion animals.</w:t>
            </w:r>
            <w:r>
              <w:rPr>
                <w:spacing w:val="80"/>
                <w:sz w:val="18"/>
              </w:rPr>
              <w:t xml:space="preserve">  </w:t>
            </w:r>
            <w:r>
              <w:rPr>
                <w:sz w:val="18"/>
              </w:rPr>
              <w:t>)</w:t>
            </w:r>
          </w:p>
        </w:tc>
      </w:tr>
      <w:tr w:rsidR="00832031" w14:paraId="234CEC36" w14:textId="77777777">
        <w:trPr>
          <w:trHeight w:val="2049"/>
        </w:trPr>
        <w:tc>
          <w:tcPr>
            <w:tcW w:w="2515" w:type="dxa"/>
          </w:tcPr>
          <w:p w14:paraId="158B3CC6" w14:textId="77777777" w:rsidR="00832031" w:rsidRDefault="00000000">
            <w:pPr>
              <w:pStyle w:val="TableParagraph"/>
              <w:spacing w:before="24" w:line="247" w:lineRule="auto"/>
              <w:ind w:left="122" w:right="112"/>
              <w:jc w:val="both"/>
              <w:rPr>
                <w:sz w:val="18"/>
              </w:rPr>
            </w:pPr>
            <w:r>
              <w:rPr>
                <w:rFonts w:ascii="바탕체" w:eastAsia="바탕체"/>
                <w:sz w:val="18"/>
              </w:rPr>
              <w:t>지역보건법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Regional Public Health Act)</w:t>
            </w:r>
          </w:p>
        </w:tc>
        <w:tc>
          <w:tcPr>
            <w:tcW w:w="1324" w:type="dxa"/>
          </w:tcPr>
          <w:p w14:paraId="19A745DC" w14:textId="77777777" w:rsidR="00832031" w:rsidRDefault="00000000">
            <w:pPr>
              <w:pStyle w:val="TableParagraph"/>
              <w:spacing w:before="39"/>
              <w:ind w:left="8" w:right="1"/>
              <w:rPr>
                <w:sz w:val="18"/>
              </w:rPr>
            </w:pPr>
            <w:r>
              <w:rPr>
                <w:spacing w:val="-2"/>
                <w:sz w:val="18"/>
              </w:rPr>
              <w:t>2114502</w:t>
            </w:r>
          </w:p>
        </w:tc>
        <w:tc>
          <w:tcPr>
            <w:tcW w:w="1607" w:type="dxa"/>
          </w:tcPr>
          <w:p w14:paraId="412FB8CD" w14:textId="77777777" w:rsidR="00832031" w:rsidRDefault="00000000">
            <w:pPr>
              <w:pStyle w:val="TableParagraph"/>
              <w:spacing w:before="24"/>
              <w:ind w:left="231"/>
              <w:jc w:val="left"/>
              <w:rPr>
                <w:sz w:val="18"/>
              </w:rPr>
            </w:pPr>
            <w:r>
              <w:rPr>
                <w:rFonts w:ascii="바탕체" w:eastAsia="바탕체"/>
                <w:spacing w:val="-4"/>
                <w:sz w:val="18"/>
              </w:rPr>
              <w:t>설훈</w:t>
            </w:r>
            <w:r>
              <w:rPr>
                <w:spacing w:val="-4"/>
                <w:sz w:val="18"/>
              </w:rPr>
              <w:t>(Hoon</w:t>
            </w:r>
            <w:r>
              <w:rPr>
                <w:sz w:val="18"/>
              </w:rPr>
              <w:t xml:space="preserve"> </w:t>
            </w:r>
            <w:r>
              <w:rPr>
                <w:spacing w:val="-4"/>
                <w:sz w:val="18"/>
              </w:rPr>
              <w:t>Sul)</w:t>
            </w:r>
          </w:p>
        </w:tc>
        <w:tc>
          <w:tcPr>
            <w:tcW w:w="4498" w:type="dxa"/>
          </w:tcPr>
          <w:p w14:paraId="5ED16CEF" w14:textId="77777777" w:rsidR="00832031" w:rsidRDefault="00000000">
            <w:pPr>
              <w:pStyle w:val="TableParagraph"/>
              <w:spacing w:before="24" w:line="242" w:lineRule="auto"/>
              <w:ind w:left="123" w:right="110"/>
              <w:jc w:val="both"/>
              <w:rPr>
                <w:sz w:val="18"/>
              </w:rPr>
            </w:pPr>
            <w:r>
              <w:rPr>
                <w:rFonts w:ascii="바탕체" w:eastAsia="바탕체" w:hAnsi="바탕체"/>
                <w:w w:val="90"/>
                <w:sz w:val="18"/>
                <w:lang w:eastAsia="ko-KR"/>
              </w:rPr>
              <w:t>보건소가</w:t>
            </w:r>
            <w:r>
              <w:rPr>
                <w:rFonts w:ascii="바탕체" w:eastAsia="바탕체" w:hAnsi="바탕체"/>
                <w:spacing w:val="-7"/>
                <w:w w:val="90"/>
                <w:sz w:val="18"/>
                <w:lang w:eastAsia="ko-KR"/>
              </w:rPr>
              <w:t xml:space="preserve"> </w:t>
            </w:r>
            <w:r>
              <w:rPr>
                <w:rFonts w:ascii="바탕체" w:eastAsia="바탕체" w:hAnsi="바탕체"/>
                <w:w w:val="90"/>
                <w:sz w:val="18"/>
                <w:lang w:eastAsia="ko-KR"/>
              </w:rPr>
              <w:t>여성</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7"/>
                <w:w w:val="90"/>
                <w:sz w:val="18"/>
                <w:lang w:eastAsia="ko-KR"/>
              </w:rPr>
              <w:t xml:space="preserve"> </w:t>
            </w:r>
            <w:r>
              <w:rPr>
                <w:rFonts w:ascii="바탕체" w:eastAsia="바탕체" w:hAnsi="바탕체"/>
                <w:w w:val="90"/>
                <w:sz w:val="18"/>
                <w:lang w:eastAsia="ko-KR"/>
              </w:rPr>
              <w:t>등</w:t>
            </w:r>
            <w:r>
              <w:rPr>
                <w:rFonts w:ascii="바탕체" w:eastAsia="바탕체" w:hAnsi="바탕체"/>
                <w:spacing w:val="-7"/>
                <w:w w:val="90"/>
                <w:sz w:val="18"/>
                <w:lang w:eastAsia="ko-KR"/>
              </w:rPr>
              <w:t xml:space="preserve"> </w:t>
            </w:r>
            <w:r>
              <w:rPr>
                <w:rFonts w:ascii="바탕체" w:eastAsia="바탕체" w:hAnsi="바탕체"/>
                <w:w w:val="90"/>
                <w:sz w:val="18"/>
                <w:lang w:eastAsia="ko-KR"/>
              </w:rPr>
              <w:t>보건의료</w:t>
            </w:r>
            <w:r>
              <w:rPr>
                <w:rFonts w:ascii="바탕체" w:eastAsia="바탕체" w:hAnsi="바탕체"/>
                <w:spacing w:val="-7"/>
                <w:w w:val="90"/>
                <w:sz w:val="18"/>
                <w:lang w:eastAsia="ko-KR"/>
              </w:rPr>
              <w:t xml:space="preserve"> </w:t>
            </w:r>
            <w:r>
              <w:rPr>
                <w:rFonts w:ascii="바탕체" w:eastAsia="바탕체" w:hAnsi="바탕체"/>
                <w:w w:val="90"/>
                <w:sz w:val="18"/>
                <w:lang w:eastAsia="ko-KR"/>
              </w:rPr>
              <w:t>취약계층에</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대한 진료를 하기 어려운 경우에는 국가와 지방자치단체가 보 건의료 취약계층에게 의료비에 사용되는 비용을 지급할 </w:t>
            </w:r>
            <w:r>
              <w:rPr>
                <w:rFonts w:ascii="바탕체" w:eastAsia="바탕체" w:hAnsi="바탕체"/>
                <w:spacing w:val="-6"/>
                <w:sz w:val="18"/>
                <w:lang w:eastAsia="ko-KR"/>
              </w:rPr>
              <w:t>수</w:t>
            </w:r>
            <w:r>
              <w:rPr>
                <w:rFonts w:ascii="바탕체" w:eastAsia="바탕체" w:hAnsi="바탕체"/>
                <w:spacing w:val="-17"/>
                <w:sz w:val="18"/>
                <w:lang w:eastAsia="ko-KR"/>
              </w:rPr>
              <w:t xml:space="preserve"> </w:t>
            </w:r>
            <w:r>
              <w:rPr>
                <w:rFonts w:ascii="바탕체" w:eastAsia="바탕체" w:hAnsi="바탕체"/>
                <w:spacing w:val="-6"/>
                <w:sz w:val="18"/>
                <w:lang w:eastAsia="ko-KR"/>
              </w:rPr>
              <w:t>있도록</w:t>
            </w:r>
            <w:r>
              <w:rPr>
                <w:rFonts w:ascii="바탕체" w:eastAsia="바탕체" w:hAnsi="바탕체"/>
                <w:spacing w:val="-16"/>
                <w:sz w:val="18"/>
                <w:lang w:eastAsia="ko-KR"/>
              </w:rPr>
              <w:t xml:space="preserve"> </w:t>
            </w:r>
            <w:r>
              <w:rPr>
                <w:rFonts w:ascii="바탕체" w:eastAsia="바탕체" w:hAnsi="바탕체"/>
                <w:spacing w:val="-6"/>
                <w:sz w:val="18"/>
                <w:lang w:eastAsia="ko-KR"/>
              </w:rPr>
              <w:t>근거를</w:t>
            </w:r>
            <w:r>
              <w:rPr>
                <w:rFonts w:ascii="바탕체" w:eastAsia="바탕체" w:hAnsi="바탕체"/>
                <w:spacing w:val="-17"/>
                <w:sz w:val="18"/>
                <w:lang w:eastAsia="ko-KR"/>
              </w:rPr>
              <w:t xml:space="preserve"> </w:t>
            </w:r>
            <w:r>
              <w:rPr>
                <w:rFonts w:ascii="바탕체" w:eastAsia="바탕체" w:hAnsi="바탕체"/>
                <w:spacing w:val="-6"/>
                <w:sz w:val="18"/>
                <w:lang w:eastAsia="ko-KR"/>
              </w:rPr>
              <w:t>마련하려는</w:t>
            </w:r>
            <w:r>
              <w:rPr>
                <w:rFonts w:ascii="바탕체" w:eastAsia="바탕체" w:hAnsi="바탕체"/>
                <w:spacing w:val="-16"/>
                <w:sz w:val="18"/>
                <w:lang w:eastAsia="ko-KR"/>
              </w:rPr>
              <w:t xml:space="preserve"> </w:t>
            </w:r>
            <w:r>
              <w:rPr>
                <w:rFonts w:ascii="바탕체" w:eastAsia="바탕체" w:hAnsi="바탕체"/>
                <w:spacing w:val="-6"/>
                <w:sz w:val="18"/>
                <w:lang w:eastAsia="ko-KR"/>
              </w:rPr>
              <w:t>것임</w:t>
            </w:r>
            <w:r>
              <w:rPr>
                <w:spacing w:val="-6"/>
                <w:sz w:val="18"/>
                <w:lang w:eastAsia="ko-KR"/>
              </w:rPr>
              <w:t>(. .</w:t>
            </w:r>
            <w:r>
              <w:rPr>
                <w:spacing w:val="-5"/>
                <w:sz w:val="18"/>
                <w:lang w:eastAsia="ko-KR"/>
              </w:rPr>
              <w:t xml:space="preserve"> </w:t>
            </w:r>
            <w:r>
              <w:rPr>
                <w:spacing w:val="-6"/>
                <w:sz w:val="18"/>
                <w:lang w:eastAsia="ko-KR"/>
              </w:rPr>
              <w:t>.</w:t>
            </w:r>
            <w:r>
              <w:rPr>
                <w:spacing w:val="-5"/>
                <w:sz w:val="18"/>
                <w:lang w:eastAsia="ko-KR"/>
              </w:rPr>
              <w:t xml:space="preserve"> </w:t>
            </w:r>
            <w:r>
              <w:rPr>
                <w:spacing w:val="-6"/>
                <w:sz w:val="18"/>
              </w:rPr>
              <w:t>The</w:t>
            </w:r>
            <w:r>
              <w:rPr>
                <w:spacing w:val="-5"/>
                <w:sz w:val="18"/>
              </w:rPr>
              <w:t xml:space="preserve"> </w:t>
            </w:r>
            <w:r>
              <w:rPr>
                <w:spacing w:val="-6"/>
                <w:sz w:val="18"/>
              </w:rPr>
              <w:t>objective is</w:t>
            </w:r>
            <w:r>
              <w:rPr>
                <w:spacing w:val="-5"/>
                <w:sz w:val="18"/>
              </w:rPr>
              <w:t xml:space="preserve"> </w:t>
            </w:r>
            <w:r>
              <w:rPr>
                <w:spacing w:val="-6"/>
                <w:sz w:val="18"/>
              </w:rPr>
              <w:t>to</w:t>
            </w:r>
            <w:r>
              <w:rPr>
                <w:sz w:val="18"/>
              </w:rPr>
              <w:t xml:space="preserve"> establish a legal basis that allows the State and local gov-ernments to provide funds for medical expenses to health and</w:t>
            </w:r>
            <w:r>
              <w:rPr>
                <w:spacing w:val="-12"/>
                <w:sz w:val="18"/>
              </w:rPr>
              <w:t xml:space="preserve"> </w:t>
            </w:r>
            <w:r>
              <w:rPr>
                <w:sz w:val="18"/>
              </w:rPr>
              <w:t>medical</w:t>
            </w:r>
            <w:r>
              <w:rPr>
                <w:spacing w:val="-11"/>
                <w:sz w:val="18"/>
              </w:rPr>
              <w:t xml:space="preserve"> </w:t>
            </w:r>
            <w:r>
              <w:rPr>
                <w:sz w:val="18"/>
              </w:rPr>
              <w:t>vulnerable</w:t>
            </w:r>
            <w:r>
              <w:rPr>
                <w:spacing w:val="-11"/>
                <w:sz w:val="18"/>
              </w:rPr>
              <w:t xml:space="preserve"> </w:t>
            </w:r>
            <w:r>
              <w:rPr>
                <w:sz w:val="18"/>
              </w:rPr>
              <w:t>groups,</w:t>
            </w:r>
            <w:r>
              <w:rPr>
                <w:spacing w:val="-11"/>
                <w:sz w:val="18"/>
              </w:rPr>
              <w:t xml:space="preserve"> </w:t>
            </w:r>
            <w:r>
              <w:rPr>
                <w:sz w:val="18"/>
              </w:rPr>
              <w:t>such</w:t>
            </w:r>
            <w:r>
              <w:rPr>
                <w:spacing w:val="-11"/>
                <w:sz w:val="18"/>
              </w:rPr>
              <w:t xml:space="preserve"> </w:t>
            </w:r>
            <w:r>
              <w:rPr>
                <w:sz w:val="18"/>
              </w:rPr>
              <w:t>as</w:t>
            </w:r>
            <w:r>
              <w:rPr>
                <w:spacing w:val="-12"/>
                <w:sz w:val="18"/>
              </w:rPr>
              <w:t xml:space="preserve"> </w:t>
            </w:r>
            <w:r>
              <w:rPr>
                <w:sz w:val="18"/>
              </w:rPr>
              <w:t>women,</w:t>
            </w:r>
            <w:r>
              <w:rPr>
                <w:spacing w:val="-11"/>
                <w:sz w:val="18"/>
              </w:rPr>
              <w:t xml:space="preserve"> </w:t>
            </w:r>
            <w:r>
              <w:rPr>
                <w:sz w:val="18"/>
              </w:rPr>
              <w:t>the</w:t>
            </w:r>
            <w:r>
              <w:rPr>
                <w:spacing w:val="-10"/>
                <w:sz w:val="18"/>
              </w:rPr>
              <w:t xml:space="preserve"> </w:t>
            </w:r>
            <w:r>
              <w:rPr>
                <w:sz w:val="18"/>
              </w:rPr>
              <w:t>elderly, and persons with disabilities, in cases where Public Health Centers</w:t>
            </w:r>
            <w:r>
              <w:rPr>
                <w:spacing w:val="-11"/>
                <w:sz w:val="18"/>
              </w:rPr>
              <w:t xml:space="preserve"> </w:t>
            </w:r>
            <w:r>
              <w:rPr>
                <w:sz w:val="18"/>
              </w:rPr>
              <w:t>face</w:t>
            </w:r>
            <w:r>
              <w:rPr>
                <w:spacing w:val="-10"/>
                <w:sz w:val="18"/>
              </w:rPr>
              <w:t xml:space="preserve"> </w:t>
            </w:r>
            <w:r>
              <w:rPr>
                <w:sz w:val="18"/>
              </w:rPr>
              <w:t>difficulties</w:t>
            </w:r>
            <w:r>
              <w:rPr>
                <w:spacing w:val="-11"/>
                <w:sz w:val="18"/>
              </w:rPr>
              <w:t xml:space="preserve"> </w:t>
            </w:r>
            <w:r>
              <w:rPr>
                <w:sz w:val="18"/>
              </w:rPr>
              <w:t>in</w:t>
            </w:r>
            <w:r>
              <w:rPr>
                <w:spacing w:val="-10"/>
                <w:sz w:val="18"/>
              </w:rPr>
              <w:t xml:space="preserve"> </w:t>
            </w:r>
            <w:r>
              <w:rPr>
                <w:sz w:val="18"/>
              </w:rPr>
              <w:t>providing</w:t>
            </w:r>
            <w:r>
              <w:rPr>
                <w:spacing w:val="-10"/>
                <w:sz w:val="18"/>
              </w:rPr>
              <w:t xml:space="preserve"> </w:t>
            </w:r>
            <w:r>
              <w:rPr>
                <w:sz w:val="18"/>
              </w:rPr>
              <w:t>treatment</w:t>
            </w:r>
            <w:r>
              <w:rPr>
                <w:spacing w:val="-11"/>
                <w:sz w:val="18"/>
              </w:rPr>
              <w:t xml:space="preserve"> </w:t>
            </w:r>
            <w:r>
              <w:rPr>
                <w:sz w:val="18"/>
              </w:rPr>
              <w:t>to</w:t>
            </w:r>
            <w:r>
              <w:rPr>
                <w:spacing w:val="-10"/>
                <w:sz w:val="18"/>
              </w:rPr>
              <w:t xml:space="preserve"> </w:t>
            </w:r>
            <w:r>
              <w:rPr>
                <w:sz w:val="18"/>
              </w:rPr>
              <w:t>them.</w:t>
            </w:r>
            <w:r>
              <w:rPr>
                <w:spacing w:val="67"/>
                <w:sz w:val="18"/>
              </w:rPr>
              <w:t xml:space="preserve">  </w:t>
            </w:r>
            <w:r>
              <w:rPr>
                <w:spacing w:val="-10"/>
                <w:sz w:val="18"/>
              </w:rPr>
              <w:t>)</w:t>
            </w:r>
          </w:p>
        </w:tc>
      </w:tr>
      <w:tr w:rsidR="00832031" w14:paraId="33F700DD" w14:textId="77777777">
        <w:trPr>
          <w:trHeight w:val="1830"/>
        </w:trPr>
        <w:tc>
          <w:tcPr>
            <w:tcW w:w="2515" w:type="dxa"/>
          </w:tcPr>
          <w:p w14:paraId="590E8FDC" w14:textId="77777777" w:rsidR="00832031" w:rsidRDefault="00000000">
            <w:pPr>
              <w:pStyle w:val="TableParagraph"/>
              <w:spacing w:before="24" w:line="242" w:lineRule="auto"/>
              <w:ind w:left="122" w:right="112"/>
              <w:jc w:val="both"/>
              <w:rPr>
                <w:sz w:val="18"/>
              </w:rPr>
            </w:pPr>
            <w:r>
              <w:rPr>
                <w:rFonts w:ascii="바탕체" w:eastAsia="바탕체"/>
                <w:sz w:val="18"/>
              </w:rPr>
              <w:t>금융소비자 보호에 관한 법률</w:t>
            </w:r>
            <w:r>
              <w:rPr>
                <w:rFonts w:ascii="바탕체" w:eastAsia="바탕체"/>
                <w:spacing w:val="-11"/>
                <w:sz w:val="18"/>
              </w:rPr>
              <w:t xml:space="preserve"> </w:t>
            </w:r>
            <w:r>
              <w:rPr>
                <w:rFonts w:ascii="바탕체" w:eastAsia="바탕체"/>
                <w:sz w:val="18"/>
              </w:rPr>
              <w:t>일부개정법률안</w:t>
            </w:r>
            <w:r>
              <w:rPr>
                <w:sz w:val="18"/>
              </w:rPr>
              <w:t>(Partial Amendment</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Act</w:t>
            </w:r>
            <w:r>
              <w:rPr>
                <w:spacing w:val="40"/>
                <w:sz w:val="18"/>
              </w:rPr>
              <w:t xml:space="preserve"> </w:t>
            </w:r>
            <w:r>
              <w:rPr>
                <w:sz w:val="18"/>
              </w:rPr>
              <w:t>on</w:t>
            </w:r>
            <w:r>
              <w:rPr>
                <w:spacing w:val="40"/>
                <w:sz w:val="18"/>
              </w:rPr>
              <w:t xml:space="preserve"> </w:t>
            </w:r>
            <w:r>
              <w:rPr>
                <w:sz w:val="18"/>
              </w:rPr>
              <w:t xml:space="preserve">the Protection Of Financial </w:t>
            </w:r>
            <w:r>
              <w:rPr>
                <w:spacing w:val="-2"/>
                <w:sz w:val="18"/>
              </w:rPr>
              <w:t>Consumers)</w:t>
            </w:r>
          </w:p>
        </w:tc>
        <w:tc>
          <w:tcPr>
            <w:tcW w:w="1324" w:type="dxa"/>
          </w:tcPr>
          <w:p w14:paraId="1EB1C643" w14:textId="77777777" w:rsidR="00832031" w:rsidRDefault="00000000">
            <w:pPr>
              <w:pStyle w:val="TableParagraph"/>
              <w:spacing w:before="39"/>
              <w:ind w:left="8" w:right="1"/>
              <w:rPr>
                <w:sz w:val="18"/>
              </w:rPr>
            </w:pPr>
            <w:r>
              <w:rPr>
                <w:spacing w:val="-2"/>
                <w:sz w:val="18"/>
              </w:rPr>
              <w:t>2115381</w:t>
            </w:r>
          </w:p>
        </w:tc>
        <w:tc>
          <w:tcPr>
            <w:tcW w:w="1607" w:type="dxa"/>
          </w:tcPr>
          <w:p w14:paraId="250FBBED" w14:textId="77777777" w:rsidR="00832031" w:rsidRDefault="00000000">
            <w:pPr>
              <w:pStyle w:val="TableParagraph"/>
              <w:spacing w:before="24"/>
              <w:ind w:left="573" w:right="141" w:hanging="420"/>
              <w:jc w:val="left"/>
              <w:rPr>
                <w:sz w:val="18"/>
              </w:rPr>
            </w:pPr>
            <w:r>
              <w:rPr>
                <w:rFonts w:ascii="바탕체" w:eastAsia="바탕체"/>
                <w:spacing w:val="-4"/>
                <w:sz w:val="18"/>
              </w:rPr>
              <w:t>홍성국</w:t>
            </w:r>
            <w:r>
              <w:rPr>
                <w:spacing w:val="-4"/>
                <w:sz w:val="18"/>
              </w:rPr>
              <w:t xml:space="preserve">(Sungkook </w:t>
            </w:r>
            <w:r>
              <w:rPr>
                <w:spacing w:val="-2"/>
                <w:sz w:val="18"/>
              </w:rPr>
              <w:t>Hong)</w:t>
            </w:r>
          </w:p>
        </w:tc>
        <w:tc>
          <w:tcPr>
            <w:tcW w:w="4498" w:type="dxa"/>
          </w:tcPr>
          <w:p w14:paraId="67A946CA" w14:textId="77777777" w:rsidR="00832031" w:rsidRDefault="00000000">
            <w:pPr>
              <w:pStyle w:val="TableParagraph"/>
              <w:tabs>
                <w:tab w:val="left" w:leader="dot" w:pos="1101"/>
              </w:tabs>
              <w:spacing w:before="35" w:line="225" w:lineRule="auto"/>
              <w:ind w:left="123" w:right="110"/>
              <w:jc w:val="left"/>
              <w:rPr>
                <w:rFonts w:ascii="바탕체" w:eastAsia="바탕체" w:hAnsi="바탕체"/>
                <w:sz w:val="18"/>
                <w:lang w:eastAsia="ko-KR"/>
              </w:rPr>
            </w:pPr>
            <w:r>
              <w:rPr>
                <w:spacing w:val="-8"/>
                <w:sz w:val="18"/>
                <w:lang w:eastAsia="ko-KR"/>
              </w:rPr>
              <w:t>...</w:t>
            </w:r>
            <w:r>
              <w:rPr>
                <w:spacing w:val="-4"/>
                <w:sz w:val="18"/>
                <w:lang w:eastAsia="ko-KR"/>
              </w:rPr>
              <w:t xml:space="preserve"> </w:t>
            </w:r>
            <w:r>
              <w:rPr>
                <w:rFonts w:ascii="바탕체" w:eastAsia="바탕체" w:hAnsi="바탕체"/>
                <w:spacing w:val="-8"/>
                <w:sz w:val="18"/>
                <w:lang w:eastAsia="ko-KR"/>
              </w:rPr>
              <w:t>고령층의</w:t>
            </w:r>
            <w:r>
              <w:rPr>
                <w:rFonts w:ascii="바탕체" w:eastAsia="바탕체" w:hAnsi="바탕체"/>
                <w:spacing w:val="-36"/>
                <w:sz w:val="18"/>
                <w:lang w:eastAsia="ko-KR"/>
              </w:rPr>
              <w:t xml:space="preserve"> </w:t>
            </w:r>
            <w:r>
              <w:rPr>
                <w:rFonts w:ascii="바탕체" w:eastAsia="바탕체" w:hAnsi="바탕체"/>
                <w:spacing w:val="-8"/>
                <w:sz w:val="18"/>
                <w:lang w:eastAsia="ko-KR"/>
              </w:rPr>
              <w:t>금융소외는</w:t>
            </w:r>
            <w:r>
              <w:rPr>
                <w:rFonts w:ascii="바탕체" w:eastAsia="바탕체" w:hAnsi="바탕체"/>
                <w:spacing w:val="-36"/>
                <w:sz w:val="18"/>
                <w:lang w:eastAsia="ko-KR"/>
              </w:rPr>
              <w:t xml:space="preserve"> </w:t>
            </w:r>
            <w:r>
              <w:rPr>
                <w:rFonts w:ascii="바탕체" w:eastAsia="바탕체" w:hAnsi="바탕체"/>
                <w:spacing w:val="-8"/>
                <w:sz w:val="18"/>
                <w:lang w:eastAsia="ko-KR"/>
              </w:rPr>
              <w:t>점점</w:t>
            </w:r>
            <w:r>
              <w:rPr>
                <w:rFonts w:ascii="바탕체" w:eastAsia="바탕체" w:hAnsi="바탕체"/>
                <w:spacing w:val="-36"/>
                <w:sz w:val="18"/>
                <w:lang w:eastAsia="ko-KR"/>
              </w:rPr>
              <w:t xml:space="preserve"> </w:t>
            </w:r>
            <w:r>
              <w:rPr>
                <w:rFonts w:ascii="바탕체" w:eastAsia="바탕체" w:hAnsi="바탕체"/>
                <w:spacing w:val="-8"/>
                <w:sz w:val="18"/>
                <w:lang w:eastAsia="ko-KR"/>
              </w:rPr>
              <w:t>심화되고</w:t>
            </w:r>
            <w:r>
              <w:rPr>
                <w:spacing w:val="-8"/>
                <w:sz w:val="18"/>
                <w:lang w:eastAsia="ko-KR"/>
              </w:rPr>
              <w:t>,</w:t>
            </w:r>
            <w:r>
              <w:rPr>
                <w:spacing w:val="-3"/>
                <w:sz w:val="18"/>
                <w:lang w:eastAsia="ko-KR"/>
              </w:rPr>
              <w:t xml:space="preserve"> </w:t>
            </w:r>
            <w:r>
              <w:rPr>
                <w:rFonts w:ascii="바탕체" w:eastAsia="바탕체" w:hAnsi="바탕체"/>
                <w:spacing w:val="-8"/>
                <w:sz w:val="18"/>
                <w:lang w:eastAsia="ko-KR"/>
              </w:rPr>
              <w:t>금융피해도</w:t>
            </w:r>
            <w:r>
              <w:rPr>
                <w:rFonts w:ascii="바탕체" w:eastAsia="바탕체" w:hAnsi="바탕체"/>
                <w:spacing w:val="-36"/>
                <w:sz w:val="18"/>
                <w:lang w:eastAsia="ko-KR"/>
              </w:rPr>
              <w:t xml:space="preserve"> </w:t>
            </w:r>
            <w:r>
              <w:rPr>
                <w:rFonts w:ascii="바탕체" w:eastAsia="바탕체" w:hAnsi="바탕체"/>
                <w:spacing w:val="-8"/>
                <w:sz w:val="18"/>
                <w:lang w:eastAsia="ko-KR"/>
              </w:rPr>
              <w:t xml:space="preserve">증가 </w:t>
            </w:r>
            <w:r>
              <w:rPr>
                <w:rFonts w:ascii="바탕체" w:eastAsia="바탕체" w:hAnsi="바탕체"/>
                <w:w w:val="90"/>
                <w:sz w:val="18"/>
                <w:lang w:eastAsia="ko-KR"/>
              </w:rPr>
              <w:t>하고</w:t>
            </w:r>
            <w:r>
              <w:rPr>
                <w:rFonts w:ascii="바탕체" w:eastAsia="바탕체" w:hAnsi="바탕체"/>
                <w:spacing w:val="-28"/>
                <w:w w:val="90"/>
                <w:sz w:val="18"/>
                <w:lang w:eastAsia="ko-KR"/>
              </w:rPr>
              <w:t xml:space="preserve"> </w:t>
            </w:r>
            <w:r>
              <w:rPr>
                <w:rFonts w:ascii="바탕체" w:eastAsia="바탕체" w:hAnsi="바탕체"/>
                <w:spacing w:val="-5"/>
                <w:sz w:val="18"/>
                <w:lang w:eastAsia="ko-KR"/>
              </w:rPr>
              <w:t>있음</w:t>
            </w:r>
            <w:r>
              <w:rPr>
                <w:sz w:val="18"/>
                <w:lang w:eastAsia="ko-KR"/>
              </w:rPr>
              <w:tab/>
            </w:r>
            <w:r>
              <w:rPr>
                <w:rFonts w:ascii="바탕체" w:eastAsia="바탕체" w:hAnsi="바탕체"/>
                <w:w w:val="90"/>
                <w:sz w:val="18"/>
                <w:lang w:eastAsia="ko-KR"/>
              </w:rPr>
              <w:t>고령금융소비자</w:t>
            </w:r>
            <w:r>
              <w:rPr>
                <w:rFonts w:ascii="바탕체" w:eastAsia="바탕체" w:hAnsi="바탕체"/>
                <w:spacing w:val="-14"/>
                <w:w w:val="90"/>
                <w:sz w:val="18"/>
                <w:lang w:eastAsia="ko-KR"/>
              </w:rPr>
              <w:t xml:space="preserve"> </w:t>
            </w:r>
            <w:r>
              <w:rPr>
                <w:rFonts w:ascii="바탕체" w:eastAsia="바탕체" w:hAnsi="바탕체"/>
                <w:w w:val="90"/>
                <w:sz w:val="18"/>
                <w:lang w:eastAsia="ko-KR"/>
              </w:rPr>
              <w:t>보호를</w:t>
            </w:r>
            <w:r>
              <w:rPr>
                <w:rFonts w:ascii="바탕체" w:eastAsia="바탕체" w:hAnsi="바탕체"/>
                <w:spacing w:val="-13"/>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14"/>
                <w:w w:val="90"/>
                <w:sz w:val="18"/>
                <w:lang w:eastAsia="ko-KR"/>
              </w:rPr>
              <w:t xml:space="preserve"> </w:t>
            </w:r>
            <w:r>
              <w:rPr>
                <w:rFonts w:ascii="바탕체" w:eastAsia="바탕체" w:hAnsi="바탕체"/>
                <w:w w:val="90"/>
                <w:sz w:val="18"/>
                <w:lang w:eastAsia="ko-KR"/>
              </w:rPr>
              <w:t>법적</w:t>
            </w:r>
            <w:r>
              <w:rPr>
                <w:rFonts w:ascii="Verdana" w:eastAsia="Verdana" w:hAnsi="Verdana"/>
                <w:i/>
                <w:w w:val="90"/>
                <w:sz w:val="18"/>
                <w:lang w:eastAsia="ko-KR"/>
              </w:rPr>
              <w:t>·</w:t>
            </w:r>
            <w:r>
              <w:rPr>
                <w:rFonts w:ascii="바탕체" w:eastAsia="바탕체" w:hAnsi="바탕체"/>
                <w:w w:val="90"/>
                <w:sz w:val="18"/>
                <w:lang w:eastAsia="ko-KR"/>
              </w:rPr>
              <w:t>제도적</w:t>
            </w:r>
            <w:r>
              <w:rPr>
                <w:rFonts w:ascii="바탕체" w:eastAsia="바탕체" w:hAnsi="바탕체"/>
                <w:spacing w:val="-13"/>
                <w:w w:val="90"/>
                <w:sz w:val="18"/>
                <w:lang w:eastAsia="ko-KR"/>
              </w:rPr>
              <w:t xml:space="preserve"> </w:t>
            </w:r>
            <w:r>
              <w:rPr>
                <w:rFonts w:ascii="바탕체" w:eastAsia="바탕체" w:hAnsi="바탕체"/>
                <w:spacing w:val="-10"/>
                <w:w w:val="90"/>
                <w:sz w:val="18"/>
                <w:lang w:eastAsia="ko-KR"/>
              </w:rPr>
              <w:t>기</w:t>
            </w:r>
          </w:p>
          <w:p w14:paraId="640DAF76" w14:textId="77777777" w:rsidR="00832031" w:rsidRDefault="00000000">
            <w:pPr>
              <w:pStyle w:val="TableParagraph"/>
              <w:tabs>
                <w:tab w:val="left" w:leader="dot" w:pos="2091"/>
              </w:tabs>
              <w:spacing w:line="221" w:lineRule="exact"/>
              <w:ind w:left="123"/>
              <w:jc w:val="left"/>
              <w:rPr>
                <w:sz w:val="18"/>
              </w:rPr>
            </w:pPr>
            <w:r>
              <w:rPr>
                <w:rFonts w:ascii="바탕체" w:eastAsia="바탕체"/>
                <w:w w:val="90"/>
                <w:sz w:val="18"/>
              </w:rPr>
              <w:t>반을</w:t>
            </w:r>
            <w:r>
              <w:rPr>
                <w:rFonts w:ascii="바탕체" w:eastAsia="바탕체"/>
                <w:spacing w:val="-18"/>
                <w:w w:val="90"/>
                <w:sz w:val="18"/>
              </w:rPr>
              <w:t xml:space="preserve"> </w:t>
            </w:r>
            <w:r>
              <w:rPr>
                <w:rFonts w:ascii="바탕체" w:eastAsia="바탕체"/>
                <w:w w:val="90"/>
                <w:sz w:val="18"/>
              </w:rPr>
              <w:t>마련하려는</w:t>
            </w:r>
            <w:r>
              <w:rPr>
                <w:rFonts w:ascii="바탕체" w:eastAsia="바탕체"/>
                <w:spacing w:val="-18"/>
                <w:w w:val="90"/>
                <w:sz w:val="18"/>
              </w:rPr>
              <w:t xml:space="preserve"> </w:t>
            </w:r>
            <w:r>
              <w:rPr>
                <w:rFonts w:ascii="바탕체" w:eastAsia="바탕체"/>
                <w:spacing w:val="-2"/>
                <w:w w:val="90"/>
                <w:sz w:val="18"/>
              </w:rPr>
              <w:t>것임</w:t>
            </w:r>
            <w:r>
              <w:rPr>
                <w:spacing w:val="-2"/>
                <w:w w:val="90"/>
                <w:sz w:val="18"/>
              </w:rPr>
              <w:t>.(.</w:t>
            </w:r>
            <w:r>
              <w:rPr>
                <w:sz w:val="18"/>
              </w:rPr>
              <w:tab/>
            </w:r>
            <w:r>
              <w:rPr>
                <w:w w:val="95"/>
                <w:sz w:val="18"/>
              </w:rPr>
              <w:t>The</w:t>
            </w:r>
            <w:r>
              <w:rPr>
                <w:spacing w:val="16"/>
                <w:sz w:val="18"/>
              </w:rPr>
              <w:t xml:space="preserve"> </w:t>
            </w:r>
            <w:r>
              <w:rPr>
                <w:w w:val="95"/>
                <w:sz w:val="18"/>
              </w:rPr>
              <w:t>financial</w:t>
            </w:r>
            <w:r>
              <w:rPr>
                <w:spacing w:val="17"/>
                <w:sz w:val="18"/>
              </w:rPr>
              <w:t xml:space="preserve"> </w:t>
            </w:r>
            <w:r>
              <w:rPr>
                <w:w w:val="95"/>
                <w:sz w:val="18"/>
              </w:rPr>
              <w:t>marginalization</w:t>
            </w:r>
            <w:r>
              <w:rPr>
                <w:spacing w:val="17"/>
                <w:sz w:val="18"/>
              </w:rPr>
              <w:t xml:space="preserve"> </w:t>
            </w:r>
            <w:r>
              <w:rPr>
                <w:spacing w:val="-5"/>
                <w:w w:val="95"/>
                <w:sz w:val="18"/>
              </w:rPr>
              <w:t>of</w:t>
            </w:r>
          </w:p>
          <w:p w14:paraId="7C113A46" w14:textId="77777777" w:rsidR="00832031" w:rsidRDefault="00000000">
            <w:pPr>
              <w:pStyle w:val="TableParagraph"/>
              <w:tabs>
                <w:tab w:val="left" w:leader="dot" w:pos="3805"/>
              </w:tabs>
              <w:spacing w:line="254" w:lineRule="auto"/>
              <w:ind w:left="123" w:right="110"/>
              <w:jc w:val="left"/>
              <w:rPr>
                <w:sz w:val="18"/>
              </w:rPr>
            </w:pPr>
            <w:r>
              <w:rPr>
                <w:sz w:val="18"/>
              </w:rPr>
              <w:t>the elderly is progressively worsening, and financial dam-age</w:t>
            </w:r>
            <w:r>
              <w:rPr>
                <w:spacing w:val="2"/>
                <w:sz w:val="18"/>
              </w:rPr>
              <w:t xml:space="preserve"> </w:t>
            </w:r>
            <w:r>
              <w:rPr>
                <w:sz w:val="18"/>
              </w:rPr>
              <w:t>to</w:t>
            </w:r>
            <w:r>
              <w:rPr>
                <w:spacing w:val="2"/>
                <w:sz w:val="18"/>
              </w:rPr>
              <w:t xml:space="preserve"> </w:t>
            </w:r>
            <w:r>
              <w:rPr>
                <w:sz w:val="18"/>
              </w:rPr>
              <w:t>this</w:t>
            </w:r>
            <w:r>
              <w:rPr>
                <w:spacing w:val="2"/>
                <w:sz w:val="18"/>
              </w:rPr>
              <w:t xml:space="preserve"> </w:t>
            </w:r>
            <w:r>
              <w:rPr>
                <w:sz w:val="18"/>
              </w:rPr>
              <w:t>group</w:t>
            </w:r>
            <w:r>
              <w:rPr>
                <w:spacing w:val="2"/>
                <w:sz w:val="18"/>
              </w:rPr>
              <w:t xml:space="preserve"> </w:t>
            </w:r>
            <w:r>
              <w:rPr>
                <w:sz w:val="18"/>
              </w:rPr>
              <w:t>is</w:t>
            </w:r>
            <w:r>
              <w:rPr>
                <w:spacing w:val="3"/>
                <w:sz w:val="18"/>
              </w:rPr>
              <w:t xml:space="preserve"> </w:t>
            </w:r>
            <w:r>
              <w:rPr>
                <w:sz w:val="18"/>
              </w:rPr>
              <w:t>simultaneously</w:t>
            </w:r>
            <w:r>
              <w:rPr>
                <w:spacing w:val="2"/>
                <w:sz w:val="18"/>
              </w:rPr>
              <w:t xml:space="preserve"> </w:t>
            </w:r>
            <w:r>
              <w:rPr>
                <w:spacing w:val="-2"/>
                <w:sz w:val="18"/>
              </w:rPr>
              <w:t>increasing.</w:t>
            </w:r>
            <w:r>
              <w:rPr>
                <w:sz w:val="18"/>
              </w:rPr>
              <w:tab/>
              <w:t>The</w:t>
            </w:r>
            <w:r>
              <w:rPr>
                <w:spacing w:val="3"/>
                <w:sz w:val="18"/>
              </w:rPr>
              <w:t xml:space="preserve"> </w:t>
            </w:r>
            <w:r>
              <w:rPr>
                <w:spacing w:val="-5"/>
                <w:sz w:val="18"/>
              </w:rPr>
              <w:t>ob-</w:t>
            </w:r>
          </w:p>
          <w:p w14:paraId="3BF58BA9" w14:textId="77777777" w:rsidR="00832031" w:rsidRDefault="00000000">
            <w:pPr>
              <w:pStyle w:val="TableParagraph"/>
              <w:spacing w:line="254" w:lineRule="auto"/>
              <w:ind w:left="123"/>
              <w:jc w:val="left"/>
              <w:rPr>
                <w:sz w:val="18"/>
              </w:rPr>
            </w:pPr>
            <w:r>
              <w:rPr>
                <w:sz w:val="18"/>
              </w:rPr>
              <w:t>jective is to establish the legal and institutional foundation necessary</w:t>
            </w:r>
            <w:r>
              <w:rPr>
                <w:spacing w:val="-5"/>
                <w:sz w:val="18"/>
              </w:rPr>
              <w:t xml:space="preserve"> </w:t>
            </w:r>
            <w:r>
              <w:rPr>
                <w:sz w:val="18"/>
              </w:rPr>
              <w:t>for</w:t>
            </w:r>
            <w:r>
              <w:rPr>
                <w:spacing w:val="-5"/>
                <w:sz w:val="18"/>
              </w:rPr>
              <w:t xml:space="preserve"> </w:t>
            </w:r>
            <w:r>
              <w:rPr>
                <w:sz w:val="18"/>
              </w:rPr>
              <w:t>the</w:t>
            </w:r>
            <w:r>
              <w:rPr>
                <w:spacing w:val="-4"/>
                <w:sz w:val="18"/>
              </w:rPr>
              <w:t xml:space="preserve"> </w:t>
            </w:r>
            <w:r>
              <w:rPr>
                <w:sz w:val="18"/>
              </w:rPr>
              <w:t>protection</w:t>
            </w:r>
            <w:r>
              <w:rPr>
                <w:spacing w:val="-5"/>
                <w:sz w:val="18"/>
              </w:rPr>
              <w:t xml:space="preserve"> </w:t>
            </w:r>
            <w:r>
              <w:rPr>
                <w:sz w:val="18"/>
              </w:rPr>
              <w:t>of</w:t>
            </w:r>
            <w:r>
              <w:rPr>
                <w:spacing w:val="-4"/>
                <w:sz w:val="18"/>
              </w:rPr>
              <w:t xml:space="preserve"> </w:t>
            </w:r>
            <w:r>
              <w:rPr>
                <w:sz w:val="18"/>
              </w:rPr>
              <w:t>elderly</w:t>
            </w:r>
            <w:r>
              <w:rPr>
                <w:spacing w:val="-5"/>
                <w:sz w:val="18"/>
              </w:rPr>
              <w:t xml:space="preserve"> </w:t>
            </w:r>
            <w:r>
              <w:rPr>
                <w:sz w:val="18"/>
              </w:rPr>
              <w:t>financial</w:t>
            </w:r>
            <w:r>
              <w:rPr>
                <w:spacing w:val="-4"/>
                <w:sz w:val="18"/>
              </w:rPr>
              <w:t xml:space="preserve"> </w:t>
            </w:r>
            <w:r>
              <w:rPr>
                <w:spacing w:val="-2"/>
                <w:sz w:val="18"/>
              </w:rPr>
              <w:t>consumers.</w:t>
            </w:r>
          </w:p>
          <w:p w14:paraId="55FBB260" w14:textId="77777777" w:rsidR="00832031" w:rsidRDefault="00000000">
            <w:pPr>
              <w:pStyle w:val="TableParagraph"/>
              <w:spacing w:line="207" w:lineRule="exact"/>
              <w:ind w:left="123"/>
              <w:jc w:val="left"/>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bl>
    <w:p w14:paraId="25E8FF05" w14:textId="77777777" w:rsidR="00832031" w:rsidRDefault="00832031">
      <w:pPr>
        <w:pStyle w:val="TableParagraph"/>
        <w:spacing w:line="207" w:lineRule="exact"/>
        <w:jc w:val="left"/>
        <w:rPr>
          <w:sz w:val="18"/>
        </w:rPr>
        <w:sectPr w:rsidR="00832031">
          <w:pgSz w:w="12240" w:h="15840"/>
          <w:pgMar w:top="1700" w:right="720" w:bottom="1040" w:left="1440" w:header="1447" w:footer="844" w:gutter="0"/>
          <w:cols w:space="720"/>
        </w:sectPr>
      </w:pPr>
    </w:p>
    <w:p w14:paraId="768C296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C4FD99B" w14:textId="77777777">
        <w:trPr>
          <w:trHeight w:val="594"/>
        </w:trPr>
        <w:tc>
          <w:tcPr>
            <w:tcW w:w="2515" w:type="dxa"/>
          </w:tcPr>
          <w:p w14:paraId="7A1D0BF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75FE6F4"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52C06B7"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50A7FC9"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ED50BAD"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E2DB488" w14:textId="77777777" w:rsidR="00832031" w:rsidRDefault="00000000">
            <w:pPr>
              <w:pStyle w:val="TableParagraph"/>
              <w:spacing w:before="79"/>
              <w:ind w:left="429"/>
              <w:jc w:val="left"/>
              <w:rPr>
                <w:b/>
                <w:sz w:val="18"/>
              </w:rPr>
            </w:pPr>
            <w:r>
              <w:rPr>
                <w:b/>
                <w:spacing w:val="-2"/>
                <w:sz w:val="18"/>
              </w:rPr>
              <w:t>(Sponsor)</w:t>
            </w:r>
          </w:p>
        </w:tc>
        <w:tc>
          <w:tcPr>
            <w:tcW w:w="4498" w:type="dxa"/>
          </w:tcPr>
          <w:p w14:paraId="0A73803B"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C0AFB1A"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26CA72BF" w14:textId="77777777">
        <w:trPr>
          <w:trHeight w:val="2049"/>
        </w:trPr>
        <w:tc>
          <w:tcPr>
            <w:tcW w:w="2515" w:type="dxa"/>
          </w:tcPr>
          <w:p w14:paraId="3E5BDBE3" w14:textId="77777777" w:rsidR="00832031" w:rsidRDefault="00000000">
            <w:pPr>
              <w:pStyle w:val="TableParagraph"/>
              <w:spacing w:before="24" w:line="247" w:lineRule="auto"/>
              <w:ind w:left="122" w:right="112"/>
              <w:jc w:val="both"/>
              <w:rPr>
                <w:sz w:val="18"/>
              </w:rPr>
            </w:pPr>
            <w:r>
              <w:rPr>
                <w:rFonts w:ascii="바탕체" w:eastAsia="바탕체"/>
                <w:spacing w:val="-14"/>
                <w:sz w:val="18"/>
              </w:rPr>
              <w:t>소비자기본법</w:t>
            </w:r>
            <w:r>
              <w:rPr>
                <w:rFonts w:ascii="바탕체" w:eastAsia="바탕체"/>
                <w:spacing w:val="-9"/>
                <w:sz w:val="18"/>
              </w:rPr>
              <w:t xml:space="preserve"> </w:t>
            </w:r>
            <w:r>
              <w:rPr>
                <w:rFonts w:ascii="바탕체" w:eastAsia="바탕체"/>
                <w:spacing w:val="-14"/>
                <w:sz w:val="18"/>
              </w:rPr>
              <w:t xml:space="preserve">일부개정법률안 </w:t>
            </w:r>
            <w:r>
              <w:rPr>
                <w:sz w:val="18"/>
              </w:rPr>
              <w:t>(Partial Amendment to the Framework</w:t>
            </w:r>
            <w:r>
              <w:rPr>
                <w:spacing w:val="-8"/>
                <w:sz w:val="18"/>
              </w:rPr>
              <w:t xml:space="preserve"> </w:t>
            </w:r>
            <w:r>
              <w:rPr>
                <w:sz w:val="18"/>
              </w:rPr>
              <w:t>Act</w:t>
            </w:r>
            <w:r>
              <w:rPr>
                <w:spacing w:val="-8"/>
                <w:sz w:val="18"/>
              </w:rPr>
              <w:t xml:space="preserve"> </w:t>
            </w:r>
            <w:r>
              <w:rPr>
                <w:sz w:val="18"/>
              </w:rPr>
              <w:t>on</w:t>
            </w:r>
            <w:r>
              <w:rPr>
                <w:spacing w:val="-7"/>
                <w:sz w:val="18"/>
              </w:rPr>
              <w:t xml:space="preserve"> </w:t>
            </w:r>
            <w:r>
              <w:rPr>
                <w:spacing w:val="-2"/>
                <w:sz w:val="18"/>
              </w:rPr>
              <w:t>Consumers)</w:t>
            </w:r>
          </w:p>
        </w:tc>
        <w:tc>
          <w:tcPr>
            <w:tcW w:w="1324" w:type="dxa"/>
          </w:tcPr>
          <w:p w14:paraId="650F5F5E" w14:textId="77777777" w:rsidR="00832031" w:rsidRDefault="00000000">
            <w:pPr>
              <w:pStyle w:val="TableParagraph"/>
              <w:spacing w:before="39"/>
              <w:ind w:left="8" w:right="1"/>
              <w:rPr>
                <w:sz w:val="18"/>
              </w:rPr>
            </w:pPr>
            <w:r>
              <w:rPr>
                <w:spacing w:val="-2"/>
                <w:sz w:val="18"/>
              </w:rPr>
              <w:t>2115481</w:t>
            </w:r>
          </w:p>
        </w:tc>
        <w:tc>
          <w:tcPr>
            <w:tcW w:w="1607" w:type="dxa"/>
          </w:tcPr>
          <w:p w14:paraId="19CA7311" w14:textId="77777777" w:rsidR="00832031" w:rsidRDefault="00000000">
            <w:pPr>
              <w:pStyle w:val="TableParagraph"/>
              <w:spacing w:before="24"/>
              <w:ind w:left="613" w:right="157" w:hanging="282"/>
              <w:jc w:val="left"/>
              <w:rPr>
                <w:sz w:val="18"/>
              </w:rPr>
            </w:pPr>
            <w:r>
              <w:rPr>
                <w:rFonts w:ascii="바탕체" w:eastAsia="바탕체"/>
                <w:spacing w:val="-8"/>
                <w:sz w:val="18"/>
              </w:rPr>
              <w:t>김예지</w:t>
            </w:r>
            <w:r>
              <w:rPr>
                <w:spacing w:val="-8"/>
                <w:sz w:val="18"/>
              </w:rPr>
              <w:t>(Yeaji</w:t>
            </w:r>
            <w:r>
              <w:rPr>
                <w:spacing w:val="-4"/>
                <w:sz w:val="18"/>
              </w:rPr>
              <w:t xml:space="preserve"> Kim)</w:t>
            </w:r>
          </w:p>
        </w:tc>
        <w:tc>
          <w:tcPr>
            <w:tcW w:w="4498" w:type="dxa"/>
          </w:tcPr>
          <w:p w14:paraId="06AD0575" w14:textId="77777777" w:rsidR="00832031" w:rsidRDefault="00000000">
            <w:pPr>
              <w:pStyle w:val="TableParagraph"/>
              <w:spacing w:before="26" w:line="237" w:lineRule="auto"/>
              <w:ind w:left="123" w:right="110"/>
              <w:jc w:val="both"/>
              <w:rPr>
                <w:sz w:val="18"/>
              </w:rPr>
            </w:pPr>
            <w:r>
              <w:rPr>
                <w:sz w:val="18"/>
                <w:lang w:eastAsia="ko-KR"/>
              </w:rPr>
              <w:t>..</w:t>
            </w:r>
            <w:r>
              <w:rPr>
                <w:spacing w:val="-12"/>
                <w:sz w:val="18"/>
                <w:lang w:eastAsia="ko-KR"/>
              </w:rPr>
              <w:t xml:space="preserve"> </w:t>
            </w:r>
            <w:r>
              <w:rPr>
                <w:rFonts w:ascii="바탕체" w:eastAsia="바탕체"/>
                <w:sz w:val="18"/>
                <w:lang w:eastAsia="ko-KR"/>
              </w:rPr>
              <w:t>고령</w:t>
            </w:r>
            <w:r>
              <w:rPr>
                <w:sz w:val="18"/>
                <w:lang w:eastAsia="ko-KR"/>
              </w:rPr>
              <w:t>,</w:t>
            </w:r>
            <w:r>
              <w:rPr>
                <w:spacing w:val="-4"/>
                <w:sz w:val="18"/>
                <w:lang w:eastAsia="ko-KR"/>
              </w:rPr>
              <w:t xml:space="preserve"> </w:t>
            </w:r>
            <w:r>
              <w:rPr>
                <w:rFonts w:ascii="바탕체" w:eastAsia="바탕체"/>
                <w:sz w:val="18"/>
                <w:lang w:eastAsia="ko-KR"/>
              </w:rPr>
              <w:t>장애</w:t>
            </w:r>
            <w:r>
              <w:rPr>
                <w:rFonts w:ascii="바탕체" w:eastAsia="바탕체"/>
                <w:spacing w:val="-22"/>
                <w:sz w:val="18"/>
                <w:lang w:eastAsia="ko-KR"/>
              </w:rPr>
              <w:t xml:space="preserve"> </w:t>
            </w:r>
            <w:r>
              <w:rPr>
                <w:rFonts w:ascii="바탕체" w:eastAsia="바탕체"/>
                <w:sz w:val="18"/>
                <w:lang w:eastAsia="ko-KR"/>
              </w:rPr>
              <w:t>등의</w:t>
            </w:r>
            <w:r>
              <w:rPr>
                <w:rFonts w:ascii="바탕체" w:eastAsia="바탕체"/>
                <w:spacing w:val="-23"/>
                <w:sz w:val="18"/>
                <w:lang w:eastAsia="ko-KR"/>
              </w:rPr>
              <w:t xml:space="preserve"> </w:t>
            </w:r>
            <w:r>
              <w:rPr>
                <w:rFonts w:ascii="바탕체" w:eastAsia="바탕체"/>
                <w:sz w:val="18"/>
                <w:lang w:eastAsia="ko-KR"/>
              </w:rPr>
              <w:t>사유로</w:t>
            </w:r>
            <w:r>
              <w:rPr>
                <w:rFonts w:ascii="바탕체" w:eastAsia="바탕체"/>
                <w:spacing w:val="-22"/>
                <w:sz w:val="18"/>
                <w:lang w:eastAsia="ko-KR"/>
              </w:rPr>
              <w:t xml:space="preserve"> </w:t>
            </w:r>
            <w:r>
              <w:rPr>
                <w:rFonts w:ascii="바탕체" w:eastAsia="바탕체"/>
                <w:sz w:val="18"/>
                <w:lang w:eastAsia="ko-KR"/>
              </w:rPr>
              <w:t>소비생활에</w:t>
            </w:r>
            <w:r>
              <w:rPr>
                <w:rFonts w:ascii="바탕체" w:eastAsia="바탕체"/>
                <w:spacing w:val="-23"/>
                <w:sz w:val="18"/>
                <w:lang w:eastAsia="ko-KR"/>
              </w:rPr>
              <w:t xml:space="preserve"> </w:t>
            </w:r>
            <w:r>
              <w:rPr>
                <w:rFonts w:ascii="바탕체" w:eastAsia="바탕체"/>
                <w:sz w:val="18"/>
                <w:lang w:eastAsia="ko-KR"/>
              </w:rPr>
              <w:t>제약을</w:t>
            </w:r>
            <w:r>
              <w:rPr>
                <w:rFonts w:ascii="바탕체" w:eastAsia="바탕체"/>
                <w:spacing w:val="-22"/>
                <w:sz w:val="18"/>
                <w:lang w:eastAsia="ko-KR"/>
              </w:rPr>
              <w:t xml:space="preserve"> </w:t>
            </w:r>
            <w:r>
              <w:rPr>
                <w:rFonts w:ascii="바탕체" w:eastAsia="바탕체"/>
                <w:sz w:val="18"/>
                <w:lang w:eastAsia="ko-KR"/>
              </w:rPr>
              <w:t>받는</w:t>
            </w:r>
            <w:r>
              <w:rPr>
                <w:rFonts w:ascii="바탕체" w:eastAsia="바탕체"/>
                <w:spacing w:val="-23"/>
                <w:sz w:val="18"/>
                <w:lang w:eastAsia="ko-KR"/>
              </w:rPr>
              <w:t xml:space="preserve"> </w:t>
            </w:r>
            <w:r>
              <w:rPr>
                <w:rFonts w:ascii="바탕체" w:eastAsia="바탕체"/>
                <w:sz w:val="18"/>
                <w:lang w:eastAsia="ko-KR"/>
              </w:rPr>
              <w:t xml:space="preserve">소 </w:t>
            </w:r>
            <w:r>
              <w:rPr>
                <w:rFonts w:ascii="바탕체" w:eastAsia="바탕체"/>
                <w:w w:val="90"/>
                <w:sz w:val="18"/>
                <w:lang w:eastAsia="ko-KR"/>
              </w:rPr>
              <w:t xml:space="preserve">비취약계층의 불편함은 오히려 가중되는 문제가 발생 </w:t>
            </w:r>
            <w:r>
              <w:rPr>
                <w:w w:val="90"/>
                <w:sz w:val="18"/>
                <w:lang w:eastAsia="ko-KR"/>
              </w:rPr>
              <w:t xml:space="preserve">... </w:t>
            </w:r>
            <w:r>
              <w:rPr>
                <w:rFonts w:ascii="바탕체" w:eastAsia="바탕체"/>
                <w:spacing w:val="-10"/>
                <w:sz w:val="18"/>
                <w:lang w:eastAsia="ko-KR"/>
              </w:rPr>
              <w:t>소비취약계층의</w:t>
            </w:r>
            <w:r>
              <w:rPr>
                <w:rFonts w:ascii="바탕체" w:eastAsia="바탕체"/>
                <w:spacing w:val="-13"/>
                <w:sz w:val="18"/>
                <w:lang w:eastAsia="ko-KR"/>
              </w:rPr>
              <w:t xml:space="preserve"> </w:t>
            </w:r>
            <w:r>
              <w:rPr>
                <w:rFonts w:ascii="바탕체" w:eastAsia="바탕체"/>
                <w:spacing w:val="-10"/>
                <w:sz w:val="18"/>
                <w:lang w:eastAsia="ko-KR"/>
              </w:rPr>
              <w:t>편리한</w:t>
            </w:r>
            <w:r>
              <w:rPr>
                <w:rFonts w:ascii="바탕체" w:eastAsia="바탕체"/>
                <w:spacing w:val="-12"/>
                <w:sz w:val="18"/>
                <w:lang w:eastAsia="ko-KR"/>
              </w:rPr>
              <w:t xml:space="preserve"> </w:t>
            </w:r>
            <w:r>
              <w:rPr>
                <w:rFonts w:ascii="바탕체" w:eastAsia="바탕체"/>
                <w:spacing w:val="-10"/>
                <w:sz w:val="18"/>
                <w:lang w:eastAsia="ko-KR"/>
              </w:rPr>
              <w:t>소비생활을</w:t>
            </w:r>
            <w:r>
              <w:rPr>
                <w:rFonts w:ascii="바탕체" w:eastAsia="바탕체"/>
                <w:spacing w:val="-13"/>
                <w:sz w:val="18"/>
                <w:lang w:eastAsia="ko-KR"/>
              </w:rPr>
              <w:t xml:space="preserve"> </w:t>
            </w:r>
            <w:r>
              <w:rPr>
                <w:rFonts w:ascii="바탕체" w:eastAsia="바탕체"/>
                <w:spacing w:val="-10"/>
                <w:sz w:val="18"/>
                <w:lang w:eastAsia="ko-KR"/>
              </w:rPr>
              <w:t>보장하고</w:t>
            </w:r>
            <w:r>
              <w:rPr>
                <w:rFonts w:ascii="바탕체" w:eastAsia="바탕체"/>
                <w:spacing w:val="-12"/>
                <w:sz w:val="18"/>
                <w:lang w:eastAsia="ko-KR"/>
              </w:rPr>
              <w:t xml:space="preserve"> </w:t>
            </w:r>
            <w:r>
              <w:rPr>
                <w:rFonts w:ascii="바탕체" w:eastAsia="바탕체"/>
                <w:spacing w:val="-10"/>
                <w:sz w:val="18"/>
                <w:lang w:eastAsia="ko-KR"/>
              </w:rPr>
              <w:t xml:space="preserve">지원하려 </w:t>
            </w:r>
            <w:r>
              <w:rPr>
                <w:rFonts w:ascii="바탕체" w:eastAsia="바탕체"/>
                <w:sz w:val="18"/>
                <w:lang w:eastAsia="ko-KR"/>
              </w:rPr>
              <w:t>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12"/>
                <w:sz w:val="18"/>
                <w:lang w:eastAsia="ko-KR"/>
              </w:rPr>
              <w:t xml:space="preserve"> </w:t>
            </w:r>
            <w:r>
              <w:rPr>
                <w:sz w:val="18"/>
              </w:rPr>
              <w:t>The</w:t>
            </w:r>
            <w:r>
              <w:rPr>
                <w:spacing w:val="-6"/>
                <w:sz w:val="18"/>
              </w:rPr>
              <w:t xml:space="preserve"> </w:t>
            </w:r>
            <w:r>
              <w:rPr>
                <w:sz w:val="18"/>
              </w:rPr>
              <w:t>inconvenience experienced by consumer-vulnerable groups, who face constraints in their consumer life due to reasons such as advanced age and disability, is conversely</w:t>
            </w:r>
            <w:r>
              <w:rPr>
                <w:spacing w:val="19"/>
                <w:sz w:val="18"/>
              </w:rPr>
              <w:t xml:space="preserve"> </w:t>
            </w:r>
            <w:r>
              <w:rPr>
                <w:sz w:val="18"/>
              </w:rPr>
              <w:t>being</w:t>
            </w:r>
            <w:r>
              <w:rPr>
                <w:spacing w:val="19"/>
                <w:sz w:val="18"/>
              </w:rPr>
              <w:t xml:space="preserve"> </w:t>
            </w:r>
            <w:r>
              <w:rPr>
                <w:sz w:val="18"/>
              </w:rPr>
              <w:t>exacerbated.</w:t>
            </w:r>
            <w:r>
              <w:rPr>
                <w:spacing w:val="64"/>
                <w:sz w:val="18"/>
              </w:rPr>
              <w:t xml:space="preserve">   </w:t>
            </w:r>
            <w:r>
              <w:rPr>
                <w:sz w:val="18"/>
              </w:rPr>
              <w:t>The</w:t>
            </w:r>
            <w:r>
              <w:rPr>
                <w:spacing w:val="19"/>
                <w:sz w:val="18"/>
              </w:rPr>
              <w:t xml:space="preserve"> </w:t>
            </w:r>
            <w:r>
              <w:rPr>
                <w:sz w:val="18"/>
              </w:rPr>
              <w:t>objective</w:t>
            </w:r>
            <w:r>
              <w:rPr>
                <w:spacing w:val="20"/>
                <w:sz w:val="18"/>
              </w:rPr>
              <w:t xml:space="preserve"> </w:t>
            </w:r>
            <w:r>
              <w:rPr>
                <w:sz w:val="18"/>
              </w:rPr>
              <w:t>is</w:t>
            </w:r>
            <w:r>
              <w:rPr>
                <w:spacing w:val="19"/>
                <w:sz w:val="18"/>
              </w:rPr>
              <w:t xml:space="preserve"> </w:t>
            </w:r>
            <w:r>
              <w:rPr>
                <w:sz w:val="18"/>
              </w:rPr>
              <w:t>to</w:t>
            </w:r>
            <w:r>
              <w:rPr>
                <w:spacing w:val="19"/>
                <w:sz w:val="18"/>
              </w:rPr>
              <w:t xml:space="preserve"> </w:t>
            </w:r>
            <w:r>
              <w:rPr>
                <w:spacing w:val="-5"/>
                <w:sz w:val="18"/>
              </w:rPr>
              <w:t>en-</w:t>
            </w:r>
          </w:p>
          <w:p w14:paraId="36B70869" w14:textId="77777777" w:rsidR="00832031" w:rsidRDefault="00000000">
            <w:pPr>
              <w:pStyle w:val="TableParagraph"/>
              <w:spacing w:before="6" w:line="254" w:lineRule="auto"/>
              <w:ind w:left="123" w:right="110"/>
              <w:jc w:val="both"/>
              <w:rPr>
                <w:sz w:val="18"/>
              </w:rPr>
            </w:pPr>
            <w:r>
              <w:rPr>
                <w:sz w:val="18"/>
              </w:rPr>
              <w:t>sure and support convenient consumer life for consumer-vulnerable groups.</w:t>
            </w:r>
            <w:r>
              <w:rPr>
                <w:spacing w:val="80"/>
                <w:sz w:val="18"/>
              </w:rPr>
              <w:t xml:space="preserve">  </w:t>
            </w:r>
            <w:r>
              <w:rPr>
                <w:sz w:val="18"/>
              </w:rPr>
              <w:t>)</w:t>
            </w:r>
          </w:p>
        </w:tc>
      </w:tr>
      <w:tr w:rsidR="00832031" w14:paraId="2CB47357" w14:textId="77777777">
        <w:trPr>
          <w:trHeight w:val="1391"/>
        </w:trPr>
        <w:tc>
          <w:tcPr>
            <w:tcW w:w="2515" w:type="dxa"/>
          </w:tcPr>
          <w:p w14:paraId="3FA0D19E" w14:textId="77777777" w:rsidR="00832031" w:rsidRDefault="00000000">
            <w:pPr>
              <w:pStyle w:val="TableParagraph"/>
              <w:spacing w:before="24" w:line="242" w:lineRule="auto"/>
              <w:ind w:left="122" w:right="112"/>
              <w:jc w:val="both"/>
              <w:rPr>
                <w:sz w:val="18"/>
              </w:rPr>
            </w:pPr>
            <w:r>
              <w:rPr>
                <w:rFonts w:ascii="바탕체" w:eastAsia="바탕체"/>
                <w:sz w:val="18"/>
              </w:rPr>
              <w:t>금융소비자 보호에 관한 법률</w:t>
            </w:r>
            <w:r>
              <w:rPr>
                <w:rFonts w:ascii="바탕체" w:eastAsia="바탕체"/>
                <w:spacing w:val="-11"/>
                <w:sz w:val="18"/>
              </w:rPr>
              <w:t xml:space="preserve"> </w:t>
            </w:r>
            <w:r>
              <w:rPr>
                <w:rFonts w:ascii="바탕체" w:eastAsia="바탕체"/>
                <w:sz w:val="18"/>
              </w:rPr>
              <w:t>일부개정법률안</w:t>
            </w:r>
            <w:r>
              <w:rPr>
                <w:sz w:val="18"/>
              </w:rPr>
              <w:t>(Partial Amendment</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Act</w:t>
            </w:r>
            <w:r>
              <w:rPr>
                <w:spacing w:val="40"/>
                <w:sz w:val="18"/>
              </w:rPr>
              <w:t xml:space="preserve"> </w:t>
            </w:r>
            <w:r>
              <w:rPr>
                <w:sz w:val="18"/>
              </w:rPr>
              <w:t>on</w:t>
            </w:r>
            <w:r>
              <w:rPr>
                <w:spacing w:val="40"/>
                <w:sz w:val="18"/>
              </w:rPr>
              <w:t xml:space="preserve"> </w:t>
            </w:r>
            <w:r>
              <w:rPr>
                <w:sz w:val="18"/>
              </w:rPr>
              <w:t xml:space="preserve">the Protection of Financial </w:t>
            </w:r>
            <w:r>
              <w:rPr>
                <w:spacing w:val="-2"/>
                <w:sz w:val="18"/>
              </w:rPr>
              <w:t>Consumers)</w:t>
            </w:r>
          </w:p>
        </w:tc>
        <w:tc>
          <w:tcPr>
            <w:tcW w:w="1324" w:type="dxa"/>
          </w:tcPr>
          <w:p w14:paraId="17967823" w14:textId="77777777" w:rsidR="00832031" w:rsidRDefault="00000000">
            <w:pPr>
              <w:pStyle w:val="TableParagraph"/>
              <w:spacing w:before="39"/>
              <w:ind w:left="8" w:right="1"/>
              <w:rPr>
                <w:sz w:val="18"/>
              </w:rPr>
            </w:pPr>
            <w:r>
              <w:rPr>
                <w:spacing w:val="-2"/>
                <w:sz w:val="18"/>
              </w:rPr>
              <w:t>2115528</w:t>
            </w:r>
          </w:p>
        </w:tc>
        <w:tc>
          <w:tcPr>
            <w:tcW w:w="1607" w:type="dxa"/>
          </w:tcPr>
          <w:p w14:paraId="028B931C" w14:textId="77777777" w:rsidR="00832031" w:rsidRDefault="00000000">
            <w:pPr>
              <w:pStyle w:val="TableParagraph"/>
              <w:spacing w:before="24"/>
              <w:ind w:left="638" w:right="152" w:hanging="475"/>
              <w:jc w:val="left"/>
              <w:rPr>
                <w:sz w:val="18"/>
              </w:rPr>
            </w:pPr>
            <w:r>
              <w:rPr>
                <w:rFonts w:ascii="바탕체" w:eastAsia="바탕체"/>
                <w:spacing w:val="-4"/>
                <w:sz w:val="18"/>
              </w:rPr>
              <w:t>이상헌</w:t>
            </w:r>
            <w:r>
              <w:rPr>
                <w:spacing w:val="-4"/>
                <w:sz w:val="18"/>
              </w:rPr>
              <w:t>(Sangheon Lee)</w:t>
            </w:r>
          </w:p>
        </w:tc>
        <w:tc>
          <w:tcPr>
            <w:tcW w:w="4498" w:type="dxa"/>
          </w:tcPr>
          <w:p w14:paraId="3F975C15" w14:textId="77777777" w:rsidR="00832031" w:rsidRDefault="00000000">
            <w:pPr>
              <w:pStyle w:val="TableParagraph"/>
              <w:spacing w:before="24"/>
              <w:ind w:left="123" w:right="110"/>
              <w:jc w:val="both"/>
              <w:rPr>
                <w:sz w:val="18"/>
              </w:rPr>
            </w:pPr>
            <w:r>
              <w:rPr>
                <w:w w:val="90"/>
                <w:sz w:val="18"/>
                <w:lang w:eastAsia="ko-KR"/>
              </w:rPr>
              <w:t>...</w:t>
            </w:r>
            <w:r>
              <w:rPr>
                <w:spacing w:val="30"/>
                <w:sz w:val="18"/>
                <w:lang w:eastAsia="ko-KR"/>
              </w:rPr>
              <w:t xml:space="preserve"> </w:t>
            </w:r>
            <w:r>
              <w:rPr>
                <w:rFonts w:ascii="바탕체" w:eastAsia="바탕체" w:hAnsi="바탕체"/>
                <w:w w:val="90"/>
                <w:sz w:val="18"/>
                <w:lang w:eastAsia="ko-KR"/>
              </w:rPr>
              <w:t>고령</w:t>
            </w:r>
            <w:r>
              <w:rPr>
                <w:rFonts w:ascii="바탕체" w:eastAsia="바탕체" w:hAnsi="바탕체"/>
                <w:spacing w:val="-6"/>
                <w:w w:val="90"/>
                <w:sz w:val="18"/>
                <w:lang w:eastAsia="ko-KR"/>
              </w:rPr>
              <w:t xml:space="preserve"> </w:t>
            </w:r>
            <w:r>
              <w:rPr>
                <w:rFonts w:ascii="바탕체" w:eastAsia="바탕체" w:hAnsi="바탕체"/>
                <w:w w:val="90"/>
                <w:sz w:val="18"/>
                <w:lang w:eastAsia="ko-KR"/>
              </w:rPr>
              <w:t>금융소비자의</w:t>
            </w:r>
            <w:r>
              <w:rPr>
                <w:rFonts w:ascii="바탕체" w:eastAsia="바탕체" w:hAnsi="바탕체"/>
                <w:spacing w:val="-6"/>
                <w:w w:val="90"/>
                <w:sz w:val="18"/>
                <w:lang w:eastAsia="ko-KR"/>
              </w:rPr>
              <w:t xml:space="preserve"> </w:t>
            </w:r>
            <w:r>
              <w:rPr>
                <w:rFonts w:ascii="바탕체" w:eastAsia="바탕체" w:hAnsi="바탕체"/>
                <w:w w:val="90"/>
                <w:sz w:val="18"/>
                <w:lang w:eastAsia="ko-KR"/>
              </w:rPr>
              <w:t>권익</w:t>
            </w:r>
            <w:r>
              <w:rPr>
                <w:rFonts w:ascii="바탕체" w:eastAsia="바탕체" w:hAnsi="바탕체"/>
                <w:spacing w:val="-6"/>
                <w:w w:val="90"/>
                <w:sz w:val="18"/>
                <w:lang w:eastAsia="ko-KR"/>
              </w:rPr>
              <w:t xml:space="preserve"> </w:t>
            </w:r>
            <w:r>
              <w:rPr>
                <w:rFonts w:ascii="바탕체" w:eastAsia="바탕체" w:hAnsi="바탕체"/>
                <w:w w:val="90"/>
                <w:sz w:val="18"/>
                <w:lang w:eastAsia="ko-KR"/>
              </w:rPr>
              <w:t>증진을</w:t>
            </w:r>
            <w:r>
              <w:rPr>
                <w:rFonts w:ascii="바탕체" w:eastAsia="바탕체" w:hAnsi="바탕체"/>
                <w:spacing w:val="-6"/>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6"/>
                <w:w w:val="90"/>
                <w:sz w:val="18"/>
                <w:lang w:eastAsia="ko-KR"/>
              </w:rPr>
              <w:t xml:space="preserve"> </w:t>
            </w:r>
            <w:r>
              <w:rPr>
                <w:rFonts w:ascii="바탕체" w:eastAsia="바탕체" w:hAnsi="바탕체"/>
                <w:w w:val="90"/>
                <w:sz w:val="18"/>
                <w:lang w:eastAsia="ko-KR"/>
              </w:rPr>
              <w:t>금융당국과</w:t>
            </w:r>
            <w:r>
              <w:rPr>
                <w:rFonts w:ascii="바탕체" w:eastAsia="바탕체" w:hAnsi="바탕체"/>
                <w:spacing w:val="-6"/>
                <w:w w:val="90"/>
                <w:sz w:val="18"/>
                <w:lang w:eastAsia="ko-KR"/>
              </w:rPr>
              <w:t xml:space="preserve"> </w:t>
            </w:r>
            <w:r>
              <w:rPr>
                <w:rFonts w:ascii="바탕체" w:eastAsia="바탕체" w:hAnsi="바탕체"/>
                <w:w w:val="90"/>
                <w:sz w:val="18"/>
                <w:lang w:eastAsia="ko-KR"/>
              </w:rPr>
              <w:t>금융 기관의 역할을 강화하는 법적</w:t>
            </w:r>
            <w:r>
              <w:rPr>
                <w:rFonts w:ascii="Verdana" w:eastAsia="Verdana" w:hAnsi="Verdana"/>
                <w:i/>
                <w:w w:val="90"/>
                <w:sz w:val="18"/>
                <w:lang w:eastAsia="ko-KR"/>
              </w:rPr>
              <w:t>·</w:t>
            </w:r>
            <w:r>
              <w:rPr>
                <w:rFonts w:ascii="바탕체" w:eastAsia="바탕체" w:hAnsi="바탕체"/>
                <w:w w:val="90"/>
                <w:sz w:val="18"/>
                <w:lang w:eastAsia="ko-KR"/>
              </w:rPr>
              <w:t xml:space="preserve">제도적 장치를 마련하려는 </w:t>
            </w:r>
            <w:r>
              <w:rPr>
                <w:rFonts w:ascii="바탕체" w:eastAsia="바탕체" w:hAnsi="바탕체"/>
                <w:sz w:val="18"/>
                <w:lang w:eastAsia="ko-KR"/>
              </w:rPr>
              <w:t>것임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The</w:t>
            </w:r>
            <w:r>
              <w:rPr>
                <w:spacing w:val="-8"/>
                <w:sz w:val="18"/>
              </w:rPr>
              <w:t xml:space="preserve"> </w:t>
            </w:r>
            <w:r>
              <w:rPr>
                <w:sz w:val="18"/>
              </w:rPr>
              <w:t>objective</w:t>
            </w:r>
            <w:r>
              <w:rPr>
                <w:spacing w:val="-8"/>
                <w:sz w:val="18"/>
              </w:rPr>
              <w:t xml:space="preserve"> </w:t>
            </w:r>
            <w:r>
              <w:rPr>
                <w:sz w:val="18"/>
              </w:rPr>
              <w:t>is</w:t>
            </w:r>
            <w:r>
              <w:rPr>
                <w:spacing w:val="-9"/>
                <w:sz w:val="18"/>
              </w:rPr>
              <w:t xml:space="preserve"> </w:t>
            </w:r>
            <w:r>
              <w:rPr>
                <w:sz w:val="18"/>
              </w:rPr>
              <w:t>to</w:t>
            </w:r>
            <w:r>
              <w:rPr>
                <w:spacing w:val="-8"/>
                <w:sz w:val="18"/>
              </w:rPr>
              <w:t xml:space="preserve"> </w:t>
            </w:r>
            <w:r>
              <w:rPr>
                <w:sz w:val="18"/>
              </w:rPr>
              <w:t>establish</w:t>
            </w:r>
            <w:r>
              <w:rPr>
                <w:spacing w:val="-8"/>
                <w:sz w:val="18"/>
              </w:rPr>
              <w:t xml:space="preserve"> </w:t>
            </w:r>
            <w:r>
              <w:rPr>
                <w:sz w:val="18"/>
              </w:rPr>
              <w:t>legal</w:t>
            </w:r>
            <w:r>
              <w:rPr>
                <w:spacing w:val="-9"/>
                <w:sz w:val="18"/>
              </w:rPr>
              <w:t xml:space="preserve"> </w:t>
            </w:r>
            <w:r>
              <w:rPr>
                <w:sz w:val="18"/>
              </w:rPr>
              <w:t>and</w:t>
            </w:r>
            <w:r>
              <w:rPr>
                <w:spacing w:val="-8"/>
                <w:sz w:val="18"/>
              </w:rPr>
              <w:t xml:space="preserve"> </w:t>
            </w:r>
            <w:r>
              <w:rPr>
                <w:sz w:val="18"/>
              </w:rPr>
              <w:t>institutional mechanisms to strengthen the roles of financial authorities and</w:t>
            </w:r>
            <w:r>
              <w:rPr>
                <w:spacing w:val="-1"/>
                <w:sz w:val="18"/>
              </w:rPr>
              <w:t xml:space="preserve"> </w:t>
            </w:r>
            <w:r>
              <w:rPr>
                <w:sz w:val="18"/>
              </w:rPr>
              <w:t>financial</w:t>
            </w:r>
            <w:r>
              <w:rPr>
                <w:spacing w:val="-1"/>
                <w:sz w:val="18"/>
              </w:rPr>
              <w:t xml:space="preserve"> </w:t>
            </w:r>
            <w:r>
              <w:rPr>
                <w:sz w:val="18"/>
              </w:rPr>
              <w:t>institutions</w:t>
            </w:r>
            <w:r>
              <w:rPr>
                <w:spacing w:val="-1"/>
                <w:sz w:val="18"/>
              </w:rPr>
              <w:t xml:space="preserve"> </w:t>
            </w:r>
            <w:r>
              <w:rPr>
                <w:sz w:val="18"/>
              </w:rPr>
              <w:t>in</w:t>
            </w:r>
            <w:r>
              <w:rPr>
                <w:spacing w:val="-1"/>
                <w:sz w:val="18"/>
              </w:rPr>
              <w:t xml:space="preserve"> </w:t>
            </w:r>
            <w:r>
              <w:rPr>
                <w:sz w:val="18"/>
              </w:rPr>
              <w:t>promoting</w:t>
            </w:r>
            <w:r>
              <w:rPr>
                <w:spacing w:val="-1"/>
                <w:sz w:val="18"/>
              </w:rPr>
              <w:t xml:space="preserve"> </w:t>
            </w:r>
            <w:r>
              <w:rPr>
                <w:sz w:val="18"/>
              </w:rPr>
              <w:t>the</w:t>
            </w:r>
            <w:r>
              <w:rPr>
                <w:spacing w:val="-1"/>
                <w:sz w:val="18"/>
              </w:rPr>
              <w:t xml:space="preserve"> </w:t>
            </w:r>
            <w:r>
              <w:rPr>
                <w:sz w:val="18"/>
              </w:rPr>
              <w:t>rights</w:t>
            </w:r>
            <w:r>
              <w:rPr>
                <w:spacing w:val="-1"/>
                <w:sz w:val="18"/>
              </w:rPr>
              <w:t xml:space="preserve"> </w:t>
            </w:r>
            <w:r>
              <w:rPr>
                <w:sz w:val="18"/>
              </w:rPr>
              <w:t>and</w:t>
            </w:r>
            <w:r>
              <w:rPr>
                <w:spacing w:val="-1"/>
                <w:sz w:val="18"/>
              </w:rPr>
              <w:t xml:space="preserve"> </w:t>
            </w:r>
            <w:r>
              <w:rPr>
                <w:sz w:val="18"/>
              </w:rPr>
              <w:t>inter-ests of elderly financial consumers.</w:t>
            </w:r>
            <w:r>
              <w:rPr>
                <w:spacing w:val="80"/>
                <w:sz w:val="18"/>
              </w:rPr>
              <w:t xml:space="preserve">  </w:t>
            </w:r>
            <w:r>
              <w:rPr>
                <w:sz w:val="18"/>
              </w:rPr>
              <w:t>)</w:t>
            </w:r>
          </w:p>
        </w:tc>
      </w:tr>
      <w:tr w:rsidR="00832031" w14:paraId="67B34AA1" w14:textId="77777777">
        <w:trPr>
          <w:trHeight w:val="734"/>
        </w:trPr>
        <w:tc>
          <w:tcPr>
            <w:tcW w:w="2515" w:type="dxa"/>
          </w:tcPr>
          <w:p w14:paraId="21B995B1"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67B06CE8" w14:textId="77777777" w:rsidR="00832031" w:rsidRDefault="00000000">
            <w:pPr>
              <w:pStyle w:val="TableParagraph"/>
              <w:spacing w:before="39"/>
              <w:ind w:left="8" w:right="1"/>
              <w:rPr>
                <w:sz w:val="18"/>
              </w:rPr>
            </w:pPr>
            <w:r>
              <w:rPr>
                <w:spacing w:val="-2"/>
                <w:sz w:val="18"/>
              </w:rPr>
              <w:t>2115530</w:t>
            </w:r>
          </w:p>
        </w:tc>
        <w:tc>
          <w:tcPr>
            <w:tcW w:w="1607" w:type="dxa"/>
          </w:tcPr>
          <w:p w14:paraId="764EF6AA" w14:textId="77777777" w:rsidR="00832031" w:rsidRDefault="00000000">
            <w:pPr>
              <w:pStyle w:val="TableParagraph"/>
              <w:spacing w:before="24"/>
              <w:ind w:left="638" w:right="152" w:hanging="475"/>
              <w:jc w:val="left"/>
              <w:rPr>
                <w:sz w:val="18"/>
              </w:rPr>
            </w:pPr>
            <w:r>
              <w:rPr>
                <w:rFonts w:ascii="바탕체" w:eastAsia="바탕체"/>
                <w:spacing w:val="-4"/>
                <w:sz w:val="18"/>
              </w:rPr>
              <w:t>이상헌</w:t>
            </w:r>
            <w:r>
              <w:rPr>
                <w:spacing w:val="-4"/>
                <w:sz w:val="18"/>
              </w:rPr>
              <w:t>(Sangheon Lee)</w:t>
            </w:r>
          </w:p>
        </w:tc>
        <w:tc>
          <w:tcPr>
            <w:tcW w:w="4498" w:type="dxa"/>
          </w:tcPr>
          <w:p w14:paraId="4E59D7A9" w14:textId="77777777" w:rsidR="00832031" w:rsidRDefault="00000000">
            <w:pPr>
              <w:pStyle w:val="TableParagraph"/>
              <w:spacing w:before="24" w:line="247" w:lineRule="auto"/>
              <w:ind w:left="123" w:right="110"/>
              <w:jc w:val="both"/>
              <w:rPr>
                <w:sz w:val="18"/>
              </w:rPr>
            </w:pPr>
            <w:r>
              <w:rPr>
                <w:w w:val="90"/>
                <w:sz w:val="18"/>
                <w:lang w:eastAsia="ko-KR"/>
              </w:rPr>
              <w:t>...</w:t>
            </w:r>
            <w:r>
              <w:rPr>
                <w:spacing w:val="40"/>
                <w:sz w:val="18"/>
                <w:lang w:eastAsia="ko-KR"/>
              </w:rPr>
              <w:t xml:space="preserve"> </w:t>
            </w:r>
            <w:r>
              <w:rPr>
                <w:rFonts w:ascii="바탕체" w:eastAsia="바탕체"/>
                <w:w w:val="90"/>
                <w:sz w:val="18"/>
                <w:lang w:eastAsia="ko-KR"/>
              </w:rPr>
              <w:t>경제적학대로부터 노인을 두텁게 보호하려는 것임</w:t>
            </w:r>
            <w:r>
              <w:rPr>
                <w:w w:val="90"/>
                <w:sz w:val="18"/>
                <w:lang w:eastAsia="ko-KR"/>
              </w:rPr>
              <w:t>(.</w:t>
            </w:r>
            <w:r>
              <w:rPr>
                <w:spacing w:val="-2"/>
                <w:w w:val="90"/>
                <w:sz w:val="18"/>
                <w:lang w:eastAsia="ko-KR"/>
              </w:rPr>
              <w:t xml:space="preserve"> </w:t>
            </w:r>
            <w:r>
              <w:rPr>
                <w:w w:val="90"/>
                <w:sz w:val="18"/>
                <w:lang w:eastAsia="ko-KR"/>
              </w:rPr>
              <w:t>.</w:t>
            </w:r>
            <w:r>
              <w:rPr>
                <w:spacing w:val="-2"/>
                <w:w w:val="90"/>
                <w:sz w:val="18"/>
                <w:lang w:eastAsia="ko-KR"/>
              </w:rPr>
              <w:t xml:space="preserve"> </w:t>
            </w:r>
            <w:r>
              <w:rPr>
                <w:w w:val="90"/>
                <w:sz w:val="18"/>
                <w:lang w:eastAsia="ko-KR"/>
              </w:rPr>
              <w:t xml:space="preserve">. </w:t>
            </w:r>
            <w:r>
              <w:rPr>
                <w:sz w:val="18"/>
              </w:rPr>
              <w:t>The</w:t>
            </w:r>
            <w:r>
              <w:rPr>
                <w:spacing w:val="-6"/>
                <w:sz w:val="18"/>
              </w:rPr>
              <w:t xml:space="preserve"> </w:t>
            </w:r>
            <w:r>
              <w:rPr>
                <w:sz w:val="18"/>
              </w:rPr>
              <w:t>objective</w:t>
            </w:r>
            <w:r>
              <w:rPr>
                <w:spacing w:val="-6"/>
                <w:sz w:val="18"/>
              </w:rPr>
              <w:t xml:space="preserve"> </w:t>
            </w:r>
            <w:r>
              <w:rPr>
                <w:sz w:val="18"/>
              </w:rPr>
              <w:t>is</w:t>
            </w:r>
            <w:r>
              <w:rPr>
                <w:spacing w:val="-6"/>
                <w:sz w:val="18"/>
              </w:rPr>
              <w:t xml:space="preserve"> </w:t>
            </w:r>
            <w:r>
              <w:rPr>
                <w:sz w:val="18"/>
              </w:rPr>
              <w:t>to</w:t>
            </w:r>
            <w:r>
              <w:rPr>
                <w:spacing w:val="-6"/>
                <w:sz w:val="18"/>
              </w:rPr>
              <w:t xml:space="preserve"> </w:t>
            </w:r>
            <w:r>
              <w:rPr>
                <w:sz w:val="18"/>
              </w:rPr>
              <w:t>provide</w:t>
            </w:r>
            <w:r>
              <w:rPr>
                <w:spacing w:val="-6"/>
                <w:sz w:val="18"/>
              </w:rPr>
              <w:t xml:space="preserve"> </w:t>
            </w:r>
            <w:r>
              <w:rPr>
                <w:sz w:val="18"/>
              </w:rPr>
              <w:t>robust</w:t>
            </w:r>
            <w:r>
              <w:rPr>
                <w:spacing w:val="-6"/>
                <w:sz w:val="18"/>
              </w:rPr>
              <w:t xml:space="preserve"> </w:t>
            </w:r>
            <w:r>
              <w:rPr>
                <w:sz w:val="18"/>
              </w:rPr>
              <w:t>protection</w:t>
            </w:r>
            <w:r>
              <w:rPr>
                <w:spacing w:val="-6"/>
                <w:sz w:val="18"/>
              </w:rPr>
              <w:t xml:space="preserve"> </w:t>
            </w:r>
            <w:r>
              <w:rPr>
                <w:sz w:val="18"/>
              </w:rPr>
              <w:t>for</w:t>
            </w:r>
            <w:r>
              <w:rPr>
                <w:spacing w:val="-6"/>
                <w:sz w:val="18"/>
              </w:rPr>
              <w:t xml:space="preserve"> </w:t>
            </w:r>
            <w:r>
              <w:rPr>
                <w:sz w:val="18"/>
              </w:rPr>
              <w:t>the</w:t>
            </w:r>
            <w:r>
              <w:rPr>
                <w:spacing w:val="-6"/>
                <w:sz w:val="18"/>
              </w:rPr>
              <w:t xml:space="preserve"> </w:t>
            </w:r>
            <w:r>
              <w:rPr>
                <w:sz w:val="18"/>
              </w:rPr>
              <w:t>elderly from financial abuse.</w:t>
            </w:r>
            <w:r>
              <w:rPr>
                <w:spacing w:val="80"/>
                <w:sz w:val="18"/>
              </w:rPr>
              <w:t xml:space="preserve">  </w:t>
            </w:r>
            <w:r>
              <w:rPr>
                <w:sz w:val="18"/>
              </w:rPr>
              <w:t>)</w:t>
            </w:r>
          </w:p>
        </w:tc>
      </w:tr>
      <w:tr w:rsidR="00832031" w14:paraId="68F2418E" w14:textId="77777777">
        <w:trPr>
          <w:trHeight w:val="1830"/>
        </w:trPr>
        <w:tc>
          <w:tcPr>
            <w:tcW w:w="2515" w:type="dxa"/>
          </w:tcPr>
          <w:p w14:paraId="6442F354" w14:textId="77777777" w:rsidR="00832031" w:rsidRDefault="00000000">
            <w:pPr>
              <w:pStyle w:val="TableParagraph"/>
              <w:spacing w:before="24"/>
              <w:ind w:left="122" w:right="112"/>
              <w:jc w:val="both"/>
              <w:rPr>
                <w:sz w:val="18"/>
              </w:rPr>
            </w:pPr>
            <w:r>
              <w:rPr>
                <w:rFonts w:ascii="바탕체" w:eastAsia="바탕체"/>
                <w:spacing w:val="-12"/>
                <w:sz w:val="18"/>
              </w:rPr>
              <w:t>응급의료에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 </w:t>
            </w:r>
            <w:r>
              <w:rPr>
                <w:rFonts w:ascii="바탕체" w:eastAsia="바탕체"/>
                <w:sz w:val="18"/>
              </w:rPr>
              <w:t>정법률안</w:t>
            </w:r>
            <w:r>
              <w:rPr>
                <w:sz w:val="18"/>
              </w:rPr>
              <w:t>(Partial Amendment to the Emergency Medical Service Act)</w:t>
            </w:r>
          </w:p>
        </w:tc>
        <w:tc>
          <w:tcPr>
            <w:tcW w:w="1324" w:type="dxa"/>
          </w:tcPr>
          <w:p w14:paraId="777DCC7B" w14:textId="77777777" w:rsidR="00832031" w:rsidRDefault="00000000">
            <w:pPr>
              <w:pStyle w:val="TableParagraph"/>
              <w:spacing w:before="39"/>
              <w:ind w:left="8" w:right="1"/>
              <w:rPr>
                <w:sz w:val="18"/>
              </w:rPr>
            </w:pPr>
            <w:r>
              <w:rPr>
                <w:spacing w:val="-2"/>
                <w:sz w:val="18"/>
              </w:rPr>
              <w:t>2115817</w:t>
            </w:r>
          </w:p>
        </w:tc>
        <w:tc>
          <w:tcPr>
            <w:tcW w:w="1607" w:type="dxa"/>
          </w:tcPr>
          <w:p w14:paraId="301A8B43" w14:textId="77777777" w:rsidR="00832031" w:rsidRDefault="00000000">
            <w:pPr>
              <w:pStyle w:val="TableParagraph"/>
              <w:spacing w:before="24" w:line="247" w:lineRule="auto"/>
              <w:ind w:left="150" w:right="139"/>
              <w:rPr>
                <w:sz w:val="18"/>
              </w:rPr>
            </w:pPr>
            <w:r>
              <w:rPr>
                <w:rFonts w:ascii="바탕체" w:eastAsia="바탕체"/>
                <w:spacing w:val="-4"/>
                <w:sz w:val="18"/>
              </w:rPr>
              <w:t xml:space="preserve">윤준병 </w:t>
            </w:r>
            <w:r>
              <w:rPr>
                <w:spacing w:val="-2"/>
                <w:sz w:val="18"/>
              </w:rPr>
              <w:t>(JoonByeong Yoon)</w:t>
            </w:r>
          </w:p>
        </w:tc>
        <w:tc>
          <w:tcPr>
            <w:tcW w:w="4498" w:type="dxa"/>
          </w:tcPr>
          <w:p w14:paraId="055D577E" w14:textId="77777777" w:rsidR="00832031" w:rsidRDefault="00000000">
            <w:pPr>
              <w:pStyle w:val="TableParagraph"/>
              <w:spacing w:before="24" w:line="244"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hAnsi="바탕체"/>
                <w:spacing w:val="-10"/>
                <w:sz w:val="18"/>
                <w:lang w:eastAsia="ko-KR"/>
              </w:rPr>
              <w:t>일정규모</w:t>
            </w:r>
            <w:r>
              <w:rPr>
                <w:rFonts w:ascii="바탕체" w:eastAsia="바탕체" w:hAnsi="바탕체"/>
                <w:spacing w:val="-12"/>
                <w:sz w:val="18"/>
                <w:lang w:eastAsia="ko-KR"/>
              </w:rPr>
              <w:t xml:space="preserve"> </w:t>
            </w:r>
            <w:r>
              <w:rPr>
                <w:rFonts w:ascii="바탕체" w:eastAsia="바탕체" w:hAnsi="바탕체"/>
                <w:spacing w:val="-10"/>
                <w:sz w:val="18"/>
                <w:lang w:eastAsia="ko-KR"/>
              </w:rPr>
              <w:t>이상의</w:t>
            </w:r>
            <w:r>
              <w:rPr>
                <w:rFonts w:ascii="바탕체" w:eastAsia="바탕체" w:hAnsi="바탕체"/>
                <w:spacing w:val="-13"/>
                <w:sz w:val="18"/>
                <w:lang w:eastAsia="ko-KR"/>
              </w:rPr>
              <w:t xml:space="preserve"> </w:t>
            </w:r>
            <w:r>
              <w:rPr>
                <w:rFonts w:ascii="바탕체" w:eastAsia="바탕체" w:hAnsi="바탕체"/>
                <w:spacing w:val="-10"/>
                <w:sz w:val="18"/>
                <w:lang w:eastAsia="ko-KR"/>
              </w:rPr>
              <w:t>노인복지시설</w:t>
            </w:r>
            <w:r>
              <w:rPr>
                <w:spacing w:val="-10"/>
                <w:sz w:val="18"/>
                <w:lang w:eastAsia="ko-KR"/>
              </w:rPr>
              <w:t>,</w:t>
            </w:r>
            <w:r>
              <w:rPr>
                <w:spacing w:val="-1"/>
                <w:sz w:val="18"/>
                <w:lang w:eastAsia="ko-KR"/>
              </w:rPr>
              <w:t xml:space="preserve"> </w:t>
            </w:r>
            <w:r>
              <w:rPr>
                <w:rFonts w:ascii="바탕체" w:eastAsia="바탕체" w:hAnsi="바탕체"/>
                <w:spacing w:val="-10"/>
                <w:sz w:val="18"/>
                <w:lang w:eastAsia="ko-KR"/>
              </w:rPr>
              <w:t>장애인복지시설</w:t>
            </w:r>
            <w:r>
              <w:rPr>
                <w:spacing w:val="-10"/>
                <w:sz w:val="18"/>
                <w:lang w:eastAsia="ko-KR"/>
              </w:rPr>
              <w:t>,</w:t>
            </w:r>
            <w:r>
              <w:rPr>
                <w:spacing w:val="12"/>
                <w:sz w:val="18"/>
                <w:lang w:eastAsia="ko-KR"/>
              </w:rPr>
              <w:t xml:space="preserve"> </w:t>
            </w:r>
            <w:r>
              <w:rPr>
                <w:rFonts w:ascii="바탕체" w:eastAsia="바탕체" w:hAnsi="바탕체"/>
                <w:spacing w:val="-10"/>
                <w:sz w:val="18"/>
                <w:lang w:eastAsia="ko-KR"/>
              </w:rPr>
              <w:t xml:space="preserve">사회 </w:t>
            </w:r>
            <w:r>
              <w:rPr>
                <w:rFonts w:ascii="바탕체" w:eastAsia="바탕체" w:hAnsi="바탕체"/>
                <w:w w:val="90"/>
                <w:sz w:val="18"/>
                <w:lang w:eastAsia="ko-KR"/>
              </w:rPr>
              <w:t>복지시설에 응급장비를 갖추도록 하여 노인</w:t>
            </w:r>
            <w:r>
              <w:rPr>
                <w:rFonts w:ascii="Verdana" w:eastAsia="Verdana" w:hAnsi="Verdana"/>
                <w:i/>
                <w:w w:val="90"/>
                <w:sz w:val="18"/>
                <w:lang w:eastAsia="ko-KR"/>
              </w:rPr>
              <w:t>·</w:t>
            </w:r>
            <w:r>
              <w:rPr>
                <w:rFonts w:ascii="바탕체" w:eastAsia="바탕체" w:hAnsi="바탕체"/>
                <w:w w:val="90"/>
                <w:sz w:val="18"/>
                <w:lang w:eastAsia="ko-KR"/>
              </w:rPr>
              <w:t xml:space="preserve">장애인 등에 </w:t>
            </w:r>
            <w:r>
              <w:rPr>
                <w:rFonts w:ascii="바탕체" w:eastAsia="바탕체" w:hAnsi="바탕체"/>
                <w:spacing w:val="-8"/>
                <w:sz w:val="18"/>
                <w:lang w:eastAsia="ko-KR"/>
              </w:rPr>
              <w:t>대한</w:t>
            </w:r>
            <w:r>
              <w:rPr>
                <w:rFonts w:ascii="바탕체" w:eastAsia="바탕체" w:hAnsi="바탕체"/>
                <w:spacing w:val="-15"/>
                <w:sz w:val="18"/>
                <w:lang w:eastAsia="ko-KR"/>
              </w:rPr>
              <w:t xml:space="preserve"> </w:t>
            </w:r>
            <w:r>
              <w:rPr>
                <w:rFonts w:ascii="바탕체" w:eastAsia="바탕체" w:hAnsi="바탕체"/>
                <w:spacing w:val="-8"/>
                <w:sz w:val="18"/>
                <w:lang w:eastAsia="ko-KR"/>
              </w:rPr>
              <w:t>생명과</w:t>
            </w:r>
            <w:r>
              <w:rPr>
                <w:rFonts w:ascii="바탕체" w:eastAsia="바탕체" w:hAnsi="바탕체"/>
                <w:spacing w:val="-14"/>
                <w:sz w:val="18"/>
                <w:lang w:eastAsia="ko-KR"/>
              </w:rPr>
              <w:t xml:space="preserve"> </w:t>
            </w:r>
            <w:r>
              <w:rPr>
                <w:rFonts w:ascii="바탕체" w:eastAsia="바탕체" w:hAnsi="바탕체"/>
                <w:spacing w:val="-8"/>
                <w:sz w:val="18"/>
                <w:lang w:eastAsia="ko-KR"/>
              </w:rPr>
              <w:t>건강을</w:t>
            </w:r>
            <w:r>
              <w:rPr>
                <w:rFonts w:ascii="바탕체" w:eastAsia="바탕체" w:hAnsi="바탕체"/>
                <w:spacing w:val="-15"/>
                <w:sz w:val="18"/>
                <w:lang w:eastAsia="ko-KR"/>
              </w:rPr>
              <w:t xml:space="preserve"> </w:t>
            </w:r>
            <w:r>
              <w:rPr>
                <w:rFonts w:ascii="바탕체" w:eastAsia="바탕체" w:hAnsi="바탕체"/>
                <w:spacing w:val="-8"/>
                <w:sz w:val="18"/>
                <w:lang w:eastAsia="ko-KR"/>
              </w:rPr>
              <w:t>보호하려는</w:t>
            </w:r>
            <w:r>
              <w:rPr>
                <w:rFonts w:ascii="바탕체" w:eastAsia="바탕체" w:hAnsi="바탕체"/>
                <w:spacing w:val="-14"/>
                <w:sz w:val="18"/>
                <w:lang w:eastAsia="ko-KR"/>
              </w:rPr>
              <w:t xml:space="preserve"> </w:t>
            </w:r>
            <w:r>
              <w:rPr>
                <w:rFonts w:ascii="바탕체" w:eastAsia="바탕체" w:hAnsi="바탕체"/>
                <w:spacing w:val="-8"/>
                <w:sz w:val="18"/>
                <w:lang w:eastAsia="ko-KR"/>
              </w:rPr>
              <w:t>것임</w:t>
            </w:r>
            <w:r>
              <w:rPr>
                <w:spacing w:val="-8"/>
                <w:sz w:val="18"/>
                <w:lang w:eastAsia="ko-KR"/>
              </w:rPr>
              <w:t>(.</w:t>
            </w:r>
            <w:r>
              <w:rPr>
                <w:spacing w:val="-4"/>
                <w:sz w:val="18"/>
                <w:lang w:eastAsia="ko-KR"/>
              </w:rPr>
              <w:t xml:space="preserve"> </w:t>
            </w:r>
            <w:r>
              <w:rPr>
                <w:spacing w:val="-8"/>
                <w:sz w:val="18"/>
                <w:lang w:eastAsia="ko-KR"/>
              </w:rPr>
              <w:t>.</w:t>
            </w:r>
            <w:r>
              <w:rPr>
                <w:spacing w:val="-3"/>
                <w:sz w:val="18"/>
                <w:lang w:eastAsia="ko-KR"/>
              </w:rPr>
              <w:t xml:space="preserve"> </w:t>
            </w:r>
            <w:r>
              <w:rPr>
                <w:spacing w:val="-8"/>
                <w:sz w:val="18"/>
                <w:lang w:eastAsia="ko-KR"/>
              </w:rPr>
              <w:t>.</w:t>
            </w:r>
            <w:r>
              <w:rPr>
                <w:spacing w:val="-3"/>
                <w:sz w:val="18"/>
                <w:lang w:eastAsia="ko-KR"/>
              </w:rPr>
              <w:t xml:space="preserve"> </w:t>
            </w:r>
            <w:r>
              <w:rPr>
                <w:spacing w:val="-8"/>
                <w:sz w:val="18"/>
              </w:rPr>
              <w:t>The</w:t>
            </w:r>
            <w:r>
              <w:rPr>
                <w:spacing w:val="-3"/>
                <w:sz w:val="18"/>
              </w:rPr>
              <w:t xml:space="preserve"> </w:t>
            </w:r>
            <w:r>
              <w:rPr>
                <w:spacing w:val="-8"/>
                <w:sz w:val="18"/>
              </w:rPr>
              <w:t>objective</w:t>
            </w:r>
            <w:r>
              <w:rPr>
                <w:spacing w:val="10"/>
                <w:sz w:val="18"/>
              </w:rPr>
              <w:t xml:space="preserve"> </w:t>
            </w:r>
            <w:r>
              <w:rPr>
                <w:spacing w:val="-8"/>
                <w:sz w:val="18"/>
              </w:rPr>
              <w:t>is</w:t>
            </w:r>
            <w:r>
              <w:rPr>
                <w:sz w:val="18"/>
              </w:rPr>
              <w:t xml:space="preserve"> to protect the life and health of the elderly, persons with disabilities,</w:t>
            </w:r>
            <w:r>
              <w:rPr>
                <w:spacing w:val="-12"/>
                <w:sz w:val="18"/>
              </w:rPr>
              <w:t xml:space="preserve"> </w:t>
            </w:r>
            <w:r>
              <w:rPr>
                <w:sz w:val="18"/>
              </w:rPr>
              <w:t>and</w:t>
            </w:r>
            <w:r>
              <w:rPr>
                <w:spacing w:val="-11"/>
                <w:sz w:val="18"/>
              </w:rPr>
              <w:t xml:space="preserve"> </w:t>
            </w:r>
            <w:r>
              <w:rPr>
                <w:sz w:val="18"/>
              </w:rPr>
              <w:t>other</w:t>
            </w:r>
            <w:r>
              <w:rPr>
                <w:spacing w:val="-11"/>
                <w:sz w:val="18"/>
              </w:rPr>
              <w:t xml:space="preserve"> </w:t>
            </w:r>
            <w:r>
              <w:rPr>
                <w:sz w:val="18"/>
              </w:rPr>
              <w:t>relevant</w:t>
            </w:r>
            <w:r>
              <w:rPr>
                <w:spacing w:val="-11"/>
                <w:sz w:val="18"/>
              </w:rPr>
              <w:t xml:space="preserve"> </w:t>
            </w:r>
            <w:r>
              <w:rPr>
                <w:sz w:val="18"/>
              </w:rPr>
              <w:t>individuals</w:t>
            </w:r>
            <w:r>
              <w:rPr>
                <w:spacing w:val="-12"/>
                <w:sz w:val="18"/>
              </w:rPr>
              <w:t xml:space="preserve"> </w:t>
            </w:r>
            <w:r>
              <w:rPr>
                <w:sz w:val="18"/>
              </w:rPr>
              <w:t>by</w:t>
            </w:r>
            <w:r>
              <w:rPr>
                <w:spacing w:val="-11"/>
                <w:sz w:val="18"/>
              </w:rPr>
              <w:t xml:space="preserve"> </w:t>
            </w:r>
            <w:r>
              <w:rPr>
                <w:sz w:val="18"/>
              </w:rPr>
              <w:t>mandating</w:t>
            </w:r>
            <w:r>
              <w:rPr>
                <w:spacing w:val="-11"/>
                <w:sz w:val="18"/>
              </w:rPr>
              <w:t xml:space="preserve"> </w:t>
            </w:r>
            <w:r>
              <w:rPr>
                <w:sz w:val="18"/>
              </w:rPr>
              <w:t>the installation</w:t>
            </w:r>
            <w:r>
              <w:rPr>
                <w:spacing w:val="-12"/>
                <w:sz w:val="18"/>
              </w:rPr>
              <w:t xml:space="preserve"> </w:t>
            </w:r>
            <w:r>
              <w:rPr>
                <w:sz w:val="18"/>
              </w:rPr>
              <w:t>of</w:t>
            </w:r>
            <w:r>
              <w:rPr>
                <w:spacing w:val="-11"/>
                <w:sz w:val="18"/>
              </w:rPr>
              <w:t xml:space="preserve"> </w:t>
            </w:r>
            <w:r>
              <w:rPr>
                <w:sz w:val="18"/>
              </w:rPr>
              <w:t>emergency</w:t>
            </w:r>
            <w:r>
              <w:rPr>
                <w:spacing w:val="-11"/>
                <w:sz w:val="18"/>
              </w:rPr>
              <w:t xml:space="preserve"> </w:t>
            </w:r>
            <w:r>
              <w:rPr>
                <w:sz w:val="18"/>
              </w:rPr>
              <w:t>equipment</w:t>
            </w:r>
            <w:r>
              <w:rPr>
                <w:spacing w:val="-11"/>
                <w:sz w:val="18"/>
              </w:rPr>
              <w:t xml:space="preserve"> </w:t>
            </w:r>
            <w:r>
              <w:rPr>
                <w:sz w:val="18"/>
              </w:rPr>
              <w:t>in</w:t>
            </w:r>
            <w:r>
              <w:rPr>
                <w:spacing w:val="-12"/>
                <w:sz w:val="18"/>
              </w:rPr>
              <w:t xml:space="preserve"> </w:t>
            </w:r>
            <w:r>
              <w:rPr>
                <w:sz w:val="18"/>
              </w:rPr>
              <w:t>senior</w:t>
            </w:r>
            <w:r>
              <w:rPr>
                <w:spacing w:val="-11"/>
                <w:sz w:val="18"/>
              </w:rPr>
              <w:t xml:space="preserve"> </w:t>
            </w:r>
            <w:r>
              <w:rPr>
                <w:sz w:val="18"/>
              </w:rPr>
              <w:t>welfare</w:t>
            </w:r>
            <w:r>
              <w:rPr>
                <w:spacing w:val="-11"/>
                <w:sz w:val="18"/>
              </w:rPr>
              <w:t xml:space="preserve"> </w:t>
            </w:r>
            <w:r>
              <w:rPr>
                <w:sz w:val="18"/>
              </w:rPr>
              <w:t>facil-ities, disability welfare facilities, and social welfare facili-ties of a certain scale or larger</w:t>
            </w:r>
            <w:r>
              <w:rPr>
                <w:spacing w:val="80"/>
                <w:sz w:val="18"/>
              </w:rPr>
              <w:t xml:space="preserve">  </w:t>
            </w:r>
            <w:r>
              <w:rPr>
                <w:sz w:val="18"/>
              </w:rPr>
              <w:t>)</w:t>
            </w:r>
          </w:p>
        </w:tc>
      </w:tr>
      <w:tr w:rsidR="00832031" w14:paraId="40C7FFA5" w14:textId="77777777">
        <w:trPr>
          <w:trHeight w:val="1172"/>
        </w:trPr>
        <w:tc>
          <w:tcPr>
            <w:tcW w:w="2515" w:type="dxa"/>
          </w:tcPr>
          <w:p w14:paraId="30C9DB0C" w14:textId="77777777" w:rsidR="00832031" w:rsidRDefault="00000000">
            <w:pPr>
              <w:pStyle w:val="TableParagraph"/>
              <w:spacing w:before="24" w:line="247" w:lineRule="auto"/>
              <w:ind w:left="122" w:right="112"/>
              <w:jc w:val="both"/>
              <w:rPr>
                <w:sz w:val="18"/>
              </w:rPr>
            </w:pPr>
            <w:r>
              <w:rPr>
                <w:rFonts w:ascii="바탕체" w:eastAsia="바탕체"/>
                <w:sz w:val="18"/>
              </w:rPr>
              <w:t>기초연금법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Basic Pension Act)</w:t>
            </w:r>
          </w:p>
        </w:tc>
        <w:tc>
          <w:tcPr>
            <w:tcW w:w="1324" w:type="dxa"/>
          </w:tcPr>
          <w:p w14:paraId="4AE53BDE" w14:textId="77777777" w:rsidR="00832031" w:rsidRDefault="00000000">
            <w:pPr>
              <w:pStyle w:val="TableParagraph"/>
              <w:spacing w:before="39"/>
              <w:ind w:left="8" w:right="1"/>
              <w:rPr>
                <w:sz w:val="18"/>
              </w:rPr>
            </w:pPr>
            <w:r>
              <w:rPr>
                <w:spacing w:val="-2"/>
                <w:sz w:val="18"/>
              </w:rPr>
              <w:t>2115877</w:t>
            </w:r>
          </w:p>
        </w:tc>
        <w:tc>
          <w:tcPr>
            <w:tcW w:w="1607" w:type="dxa"/>
          </w:tcPr>
          <w:p w14:paraId="57368BB0" w14:textId="77777777" w:rsidR="00832031" w:rsidRDefault="00000000">
            <w:pPr>
              <w:pStyle w:val="TableParagraph"/>
              <w:spacing w:before="24"/>
              <w:ind w:left="613" w:hanging="442"/>
              <w:jc w:val="left"/>
              <w:rPr>
                <w:sz w:val="18"/>
              </w:rPr>
            </w:pPr>
            <w:r>
              <w:rPr>
                <w:rFonts w:ascii="바탕체" w:eastAsia="바탕체"/>
                <w:spacing w:val="-6"/>
                <w:sz w:val="18"/>
              </w:rPr>
              <w:t>김태년</w:t>
            </w:r>
            <w:r>
              <w:rPr>
                <w:spacing w:val="-6"/>
                <w:sz w:val="18"/>
              </w:rPr>
              <w:t>(Taenyeon</w:t>
            </w:r>
            <w:r>
              <w:rPr>
                <w:spacing w:val="-4"/>
                <w:sz w:val="18"/>
              </w:rPr>
              <w:t xml:space="preserve"> Kim)</w:t>
            </w:r>
          </w:p>
        </w:tc>
        <w:tc>
          <w:tcPr>
            <w:tcW w:w="4498" w:type="dxa"/>
          </w:tcPr>
          <w:p w14:paraId="6299C92F" w14:textId="77777777" w:rsidR="00832031" w:rsidRDefault="00000000">
            <w:pPr>
              <w:pStyle w:val="TableParagraph"/>
              <w:spacing w:before="24" w:line="242"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부부에</w:t>
            </w:r>
            <w:r>
              <w:rPr>
                <w:rFonts w:ascii="바탕체" w:eastAsia="바탕체"/>
                <w:spacing w:val="-13"/>
                <w:w w:val="90"/>
                <w:sz w:val="18"/>
                <w:lang w:eastAsia="ko-KR"/>
              </w:rPr>
              <w:t xml:space="preserve"> </w:t>
            </w:r>
            <w:r>
              <w:rPr>
                <w:rFonts w:ascii="바탕체" w:eastAsia="바탕체"/>
                <w:w w:val="90"/>
                <w:sz w:val="18"/>
                <w:lang w:eastAsia="ko-KR"/>
              </w:rPr>
              <w:t>대한</w:t>
            </w:r>
            <w:r>
              <w:rPr>
                <w:rFonts w:ascii="바탕체" w:eastAsia="바탕체"/>
                <w:spacing w:val="-14"/>
                <w:w w:val="90"/>
                <w:sz w:val="18"/>
                <w:lang w:eastAsia="ko-KR"/>
              </w:rPr>
              <w:t xml:space="preserve"> </w:t>
            </w:r>
            <w:r>
              <w:rPr>
                <w:rFonts w:ascii="바탕체" w:eastAsia="바탕체"/>
                <w:w w:val="90"/>
                <w:sz w:val="18"/>
                <w:lang w:eastAsia="ko-KR"/>
              </w:rPr>
              <w:t>기초연금액</w:t>
            </w:r>
            <w:r>
              <w:rPr>
                <w:rFonts w:ascii="바탕체" w:eastAsia="바탕체"/>
                <w:spacing w:val="-13"/>
                <w:w w:val="90"/>
                <w:sz w:val="18"/>
                <w:lang w:eastAsia="ko-KR"/>
              </w:rPr>
              <w:t xml:space="preserve"> </w:t>
            </w:r>
            <w:r>
              <w:rPr>
                <w:rFonts w:ascii="바탕체" w:eastAsia="바탕체"/>
                <w:w w:val="90"/>
                <w:sz w:val="18"/>
                <w:lang w:eastAsia="ko-KR"/>
              </w:rPr>
              <w:t>감액</w:t>
            </w:r>
            <w:r>
              <w:rPr>
                <w:rFonts w:ascii="바탕체" w:eastAsia="바탕체"/>
                <w:spacing w:val="-14"/>
                <w:w w:val="90"/>
                <w:sz w:val="18"/>
                <w:lang w:eastAsia="ko-KR"/>
              </w:rPr>
              <w:t xml:space="preserve"> </w:t>
            </w:r>
            <w:r>
              <w:rPr>
                <w:rFonts w:ascii="바탕체" w:eastAsia="바탕체"/>
                <w:w w:val="90"/>
                <w:sz w:val="18"/>
                <w:lang w:eastAsia="ko-KR"/>
              </w:rPr>
              <w:t>조항을</w:t>
            </w:r>
            <w:r>
              <w:rPr>
                <w:rFonts w:ascii="바탕체" w:eastAsia="바탕체"/>
                <w:spacing w:val="-13"/>
                <w:w w:val="90"/>
                <w:sz w:val="18"/>
                <w:lang w:eastAsia="ko-KR"/>
              </w:rPr>
              <w:t xml:space="preserve"> </w:t>
            </w:r>
            <w:r>
              <w:rPr>
                <w:rFonts w:ascii="바탕체" w:eastAsia="바탕체"/>
                <w:w w:val="90"/>
                <w:sz w:val="18"/>
                <w:lang w:eastAsia="ko-KR"/>
              </w:rPr>
              <w:t>삭제하여</w:t>
            </w:r>
            <w:r>
              <w:rPr>
                <w:rFonts w:ascii="바탕체" w:eastAsia="바탕체"/>
                <w:spacing w:val="-14"/>
                <w:w w:val="90"/>
                <w:sz w:val="18"/>
                <w:lang w:eastAsia="ko-KR"/>
              </w:rPr>
              <w:t xml:space="preserve"> </w:t>
            </w:r>
            <w:r>
              <w:rPr>
                <w:rFonts w:ascii="바탕체" w:eastAsia="바탕체"/>
                <w:w w:val="90"/>
                <w:sz w:val="18"/>
                <w:lang w:eastAsia="ko-KR"/>
              </w:rPr>
              <w:t>노인</w:t>
            </w:r>
            <w:r>
              <w:rPr>
                <w:rFonts w:ascii="바탕체" w:eastAsia="바탕체"/>
                <w:spacing w:val="-13"/>
                <w:w w:val="90"/>
                <w:sz w:val="18"/>
                <w:lang w:eastAsia="ko-KR"/>
              </w:rPr>
              <w:t xml:space="preserve"> </w:t>
            </w:r>
            <w:r>
              <w:rPr>
                <w:rFonts w:ascii="바탕체" w:eastAsia="바탕체"/>
                <w:w w:val="90"/>
                <w:sz w:val="18"/>
                <w:lang w:eastAsia="ko-KR"/>
              </w:rPr>
              <w:t xml:space="preserve">생 </w:t>
            </w:r>
            <w:r>
              <w:rPr>
                <w:rFonts w:ascii="바탕체" w:eastAsia="바탕체"/>
                <w:spacing w:val="-2"/>
                <w:sz w:val="18"/>
                <w:lang w:eastAsia="ko-KR"/>
              </w:rPr>
              <w:t>활</w:t>
            </w:r>
            <w:r>
              <w:rPr>
                <w:rFonts w:ascii="바탕체" w:eastAsia="바탕체"/>
                <w:spacing w:val="-21"/>
                <w:sz w:val="18"/>
                <w:lang w:eastAsia="ko-KR"/>
              </w:rPr>
              <w:t xml:space="preserve"> </w:t>
            </w:r>
            <w:r>
              <w:rPr>
                <w:rFonts w:ascii="바탕체" w:eastAsia="바탕체"/>
                <w:spacing w:val="-2"/>
                <w:sz w:val="18"/>
                <w:lang w:eastAsia="ko-KR"/>
              </w:rPr>
              <w:t>안정을</w:t>
            </w:r>
            <w:r>
              <w:rPr>
                <w:rFonts w:ascii="바탕체" w:eastAsia="바탕체"/>
                <w:spacing w:val="-20"/>
                <w:sz w:val="18"/>
                <w:lang w:eastAsia="ko-KR"/>
              </w:rPr>
              <w:t xml:space="preserve"> </w:t>
            </w:r>
            <w:r>
              <w:rPr>
                <w:rFonts w:ascii="바탕체" w:eastAsia="바탕체"/>
                <w:spacing w:val="-2"/>
                <w:sz w:val="18"/>
                <w:lang w:eastAsia="ko-KR"/>
              </w:rPr>
              <w:t>두텁게</w:t>
            </w:r>
            <w:r>
              <w:rPr>
                <w:rFonts w:ascii="바탕체" w:eastAsia="바탕체"/>
                <w:spacing w:val="-21"/>
                <w:sz w:val="18"/>
                <w:lang w:eastAsia="ko-KR"/>
              </w:rPr>
              <w:t xml:space="preserve"> </w:t>
            </w:r>
            <w:r>
              <w:rPr>
                <w:rFonts w:ascii="바탕체" w:eastAsia="바탕체"/>
                <w:spacing w:val="-2"/>
                <w:sz w:val="18"/>
                <w:lang w:eastAsia="ko-KR"/>
              </w:rPr>
              <w:t>보장하려는</w:t>
            </w:r>
            <w:r>
              <w:rPr>
                <w:rFonts w:ascii="바탕체" w:eastAsia="바탕체"/>
                <w:spacing w:val="-20"/>
                <w:sz w:val="18"/>
                <w:lang w:eastAsia="ko-KR"/>
              </w:rPr>
              <w:t xml:space="preserve"> </w:t>
            </w:r>
            <w:r>
              <w:rPr>
                <w:rFonts w:ascii="바탕체" w:eastAsia="바탕체"/>
                <w:spacing w:val="-2"/>
                <w:sz w:val="18"/>
                <w:lang w:eastAsia="ko-KR"/>
              </w:rPr>
              <w:t>것임</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The</w:t>
            </w:r>
            <w:r>
              <w:rPr>
                <w:spacing w:val="-9"/>
                <w:sz w:val="18"/>
              </w:rPr>
              <w:t xml:space="preserve"> </w:t>
            </w:r>
            <w:r>
              <w:rPr>
                <w:spacing w:val="-2"/>
                <w:sz w:val="18"/>
              </w:rPr>
              <w:t>objective</w:t>
            </w:r>
            <w:r>
              <w:rPr>
                <w:spacing w:val="-5"/>
                <w:sz w:val="18"/>
              </w:rPr>
              <w:t xml:space="preserve"> </w:t>
            </w:r>
            <w:r>
              <w:rPr>
                <w:spacing w:val="-2"/>
                <w:sz w:val="18"/>
              </w:rPr>
              <w:t xml:space="preserve">is </w:t>
            </w:r>
            <w:r>
              <w:rPr>
                <w:sz w:val="18"/>
              </w:rPr>
              <w:t>to provide robust support for the stable livelihood of the elderly by abolishing the provision that reduces the Basic Pension amount for married couples.)</w:t>
            </w:r>
          </w:p>
        </w:tc>
      </w:tr>
      <w:tr w:rsidR="00832031" w14:paraId="1AB8A1F6" w14:textId="77777777">
        <w:trPr>
          <w:trHeight w:val="1391"/>
        </w:trPr>
        <w:tc>
          <w:tcPr>
            <w:tcW w:w="2515" w:type="dxa"/>
          </w:tcPr>
          <w:p w14:paraId="53A7222D"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DD6EBE4" w14:textId="77777777" w:rsidR="00832031" w:rsidRDefault="00000000">
            <w:pPr>
              <w:pStyle w:val="TableParagraph"/>
              <w:spacing w:before="39"/>
              <w:ind w:left="8" w:right="1"/>
              <w:rPr>
                <w:sz w:val="18"/>
              </w:rPr>
            </w:pPr>
            <w:r>
              <w:rPr>
                <w:spacing w:val="-2"/>
                <w:sz w:val="18"/>
              </w:rPr>
              <w:t>2115910</w:t>
            </w:r>
          </w:p>
        </w:tc>
        <w:tc>
          <w:tcPr>
            <w:tcW w:w="1607" w:type="dxa"/>
          </w:tcPr>
          <w:p w14:paraId="492477F9" w14:textId="77777777" w:rsidR="00832031" w:rsidRDefault="00000000">
            <w:pPr>
              <w:pStyle w:val="TableParagraph"/>
              <w:spacing w:before="24"/>
              <w:ind w:left="623" w:hanging="321"/>
              <w:jc w:val="left"/>
              <w:rPr>
                <w:sz w:val="18"/>
              </w:rPr>
            </w:pPr>
            <w:r>
              <w:rPr>
                <w:rFonts w:ascii="바탕체" w:eastAsia="바탕체"/>
                <w:spacing w:val="-6"/>
                <w:sz w:val="18"/>
              </w:rPr>
              <w:t>한준호</w:t>
            </w:r>
            <w:r>
              <w:rPr>
                <w:spacing w:val="-6"/>
                <w:sz w:val="18"/>
              </w:rPr>
              <w:t>(Junho</w:t>
            </w:r>
            <w:r>
              <w:rPr>
                <w:spacing w:val="-4"/>
                <w:sz w:val="18"/>
              </w:rPr>
              <w:t xml:space="preserve"> Han)</w:t>
            </w:r>
          </w:p>
        </w:tc>
        <w:tc>
          <w:tcPr>
            <w:tcW w:w="4498" w:type="dxa"/>
          </w:tcPr>
          <w:p w14:paraId="171B65C0" w14:textId="77777777" w:rsidR="00832031" w:rsidRDefault="00000000">
            <w:pPr>
              <w:pStyle w:val="TableParagraph"/>
              <w:tabs>
                <w:tab w:val="left" w:leader="dot" w:pos="1881"/>
              </w:tabs>
              <w:spacing w:before="35" w:line="225" w:lineRule="auto"/>
              <w:ind w:left="123" w:right="110"/>
              <w:jc w:val="left"/>
              <w:rPr>
                <w:rFonts w:ascii="바탕체" w:eastAsia="바탕체"/>
                <w:sz w:val="18"/>
                <w:lang w:eastAsia="ko-KR"/>
              </w:rPr>
            </w:pPr>
            <w:r>
              <w:rPr>
                <w:rFonts w:ascii="바탕체" w:eastAsia="바탕체"/>
                <w:spacing w:val="-8"/>
                <w:sz w:val="18"/>
                <w:lang w:eastAsia="ko-KR"/>
              </w:rPr>
              <w:t>현행법은</w:t>
            </w:r>
            <w:r>
              <w:rPr>
                <w:rFonts w:ascii="바탕체" w:eastAsia="바탕체"/>
                <w:spacing w:val="-29"/>
                <w:sz w:val="18"/>
                <w:lang w:eastAsia="ko-KR"/>
              </w:rPr>
              <w:t xml:space="preserve"> </w:t>
            </w:r>
            <w:r>
              <w:rPr>
                <w:spacing w:val="-8"/>
                <w:sz w:val="18"/>
                <w:lang w:eastAsia="ko-KR"/>
              </w:rPr>
              <w:t>...</w:t>
            </w:r>
            <w:r>
              <w:rPr>
                <w:spacing w:val="-4"/>
                <w:sz w:val="18"/>
                <w:lang w:eastAsia="ko-KR"/>
              </w:rPr>
              <w:t xml:space="preserve"> </w:t>
            </w:r>
            <w:r>
              <w:rPr>
                <w:rFonts w:ascii="바탕체" w:eastAsia="바탕체"/>
                <w:spacing w:val="-8"/>
                <w:sz w:val="18"/>
                <w:lang w:eastAsia="ko-KR"/>
              </w:rPr>
              <w:t>경제적</w:t>
            </w:r>
            <w:r>
              <w:rPr>
                <w:rFonts w:ascii="바탕체" w:eastAsia="바탕체"/>
                <w:spacing w:val="-29"/>
                <w:sz w:val="18"/>
                <w:lang w:eastAsia="ko-KR"/>
              </w:rPr>
              <w:t xml:space="preserve"> </w:t>
            </w:r>
            <w:r>
              <w:rPr>
                <w:rFonts w:ascii="바탕체" w:eastAsia="바탕체"/>
                <w:spacing w:val="-8"/>
                <w:sz w:val="18"/>
                <w:lang w:eastAsia="ko-KR"/>
              </w:rPr>
              <w:t>학대로부터</w:t>
            </w:r>
            <w:r>
              <w:rPr>
                <w:rFonts w:ascii="바탕체" w:eastAsia="바탕체"/>
                <w:spacing w:val="-29"/>
                <w:sz w:val="18"/>
                <w:lang w:eastAsia="ko-KR"/>
              </w:rPr>
              <w:t xml:space="preserve"> </w:t>
            </w:r>
            <w:r>
              <w:rPr>
                <w:rFonts w:ascii="바탕체" w:eastAsia="바탕체"/>
                <w:spacing w:val="-8"/>
                <w:sz w:val="18"/>
                <w:lang w:eastAsia="ko-KR"/>
              </w:rPr>
              <w:t>노인을</w:t>
            </w:r>
            <w:r>
              <w:rPr>
                <w:rFonts w:ascii="바탕체" w:eastAsia="바탕체"/>
                <w:spacing w:val="-29"/>
                <w:sz w:val="18"/>
                <w:lang w:eastAsia="ko-KR"/>
              </w:rPr>
              <w:t xml:space="preserve"> </w:t>
            </w:r>
            <w:r>
              <w:rPr>
                <w:rFonts w:ascii="바탕체" w:eastAsia="바탕체"/>
                <w:spacing w:val="-8"/>
                <w:sz w:val="18"/>
                <w:lang w:eastAsia="ko-KR"/>
              </w:rPr>
              <w:t>보호하기에</w:t>
            </w:r>
            <w:r>
              <w:rPr>
                <w:rFonts w:ascii="바탕체" w:eastAsia="바탕체"/>
                <w:spacing w:val="-29"/>
                <w:sz w:val="18"/>
                <w:lang w:eastAsia="ko-KR"/>
              </w:rPr>
              <w:t xml:space="preserve"> </w:t>
            </w:r>
            <w:r>
              <w:rPr>
                <w:rFonts w:ascii="바탕체" w:eastAsia="바탕체"/>
                <w:spacing w:val="-8"/>
                <w:sz w:val="18"/>
                <w:lang w:eastAsia="ko-KR"/>
              </w:rPr>
              <w:t xml:space="preserve">미흡 </w:t>
            </w:r>
            <w:r>
              <w:rPr>
                <w:rFonts w:ascii="바탕체" w:eastAsia="바탕체"/>
                <w:w w:val="90"/>
                <w:sz w:val="18"/>
                <w:lang w:eastAsia="ko-KR"/>
              </w:rPr>
              <w:t>하다는</w:t>
            </w:r>
            <w:r>
              <w:rPr>
                <w:rFonts w:ascii="바탕체" w:eastAsia="바탕체"/>
                <w:spacing w:val="-6"/>
                <w:w w:val="90"/>
                <w:sz w:val="18"/>
                <w:lang w:eastAsia="ko-KR"/>
              </w:rPr>
              <w:t xml:space="preserve"> </w:t>
            </w:r>
            <w:r>
              <w:rPr>
                <w:rFonts w:ascii="바탕체" w:eastAsia="바탕체"/>
                <w:w w:val="90"/>
                <w:sz w:val="18"/>
                <w:lang w:eastAsia="ko-KR"/>
              </w:rPr>
              <w:t>지적이</w:t>
            </w:r>
            <w:r>
              <w:rPr>
                <w:rFonts w:ascii="바탕체" w:eastAsia="바탕체"/>
                <w:spacing w:val="-5"/>
                <w:w w:val="90"/>
                <w:sz w:val="18"/>
                <w:lang w:eastAsia="ko-KR"/>
              </w:rPr>
              <w:t xml:space="preserve"> 있음</w:t>
            </w:r>
            <w:r>
              <w:rPr>
                <w:sz w:val="18"/>
                <w:lang w:eastAsia="ko-KR"/>
              </w:rPr>
              <w:tab/>
            </w:r>
            <w:r>
              <w:rPr>
                <w:rFonts w:ascii="바탕체" w:eastAsia="바탕체"/>
                <w:w w:val="90"/>
                <w:sz w:val="18"/>
                <w:lang w:eastAsia="ko-KR"/>
              </w:rPr>
              <w:t>노인학대범죄로부터</w:t>
            </w:r>
            <w:r>
              <w:rPr>
                <w:rFonts w:ascii="바탕체" w:eastAsia="바탕체"/>
                <w:spacing w:val="7"/>
                <w:sz w:val="18"/>
                <w:lang w:eastAsia="ko-KR"/>
              </w:rPr>
              <w:t xml:space="preserve"> </w:t>
            </w:r>
            <w:r>
              <w:rPr>
                <w:rFonts w:ascii="바탕체" w:eastAsia="바탕체"/>
                <w:w w:val="90"/>
                <w:sz w:val="18"/>
                <w:lang w:eastAsia="ko-KR"/>
              </w:rPr>
              <w:t>노인을</w:t>
            </w:r>
            <w:r>
              <w:rPr>
                <w:rFonts w:ascii="바탕체" w:eastAsia="바탕체"/>
                <w:spacing w:val="7"/>
                <w:sz w:val="18"/>
                <w:lang w:eastAsia="ko-KR"/>
              </w:rPr>
              <w:t xml:space="preserve"> </w:t>
            </w:r>
            <w:r>
              <w:rPr>
                <w:rFonts w:ascii="바탕체" w:eastAsia="바탕체"/>
                <w:spacing w:val="-5"/>
                <w:w w:val="90"/>
                <w:sz w:val="18"/>
                <w:lang w:eastAsia="ko-KR"/>
              </w:rPr>
              <w:t>두텁</w:t>
            </w:r>
          </w:p>
          <w:p w14:paraId="111B2582" w14:textId="77777777" w:rsidR="00832031" w:rsidRDefault="00000000">
            <w:pPr>
              <w:pStyle w:val="TableParagraph"/>
              <w:tabs>
                <w:tab w:val="left" w:leader="dot" w:pos="1920"/>
              </w:tabs>
              <w:spacing w:line="221" w:lineRule="exact"/>
              <w:ind w:left="123"/>
              <w:jc w:val="left"/>
              <w:rPr>
                <w:sz w:val="18"/>
              </w:rPr>
            </w:pPr>
            <w:r>
              <w:rPr>
                <w:rFonts w:ascii="바탕체" w:eastAsia="바탕체"/>
                <w:w w:val="90"/>
                <w:sz w:val="18"/>
              </w:rPr>
              <w:t>게</w:t>
            </w:r>
            <w:r>
              <w:rPr>
                <w:rFonts w:ascii="바탕체" w:eastAsia="바탕체"/>
                <w:spacing w:val="-22"/>
                <w:w w:val="90"/>
                <w:sz w:val="18"/>
              </w:rPr>
              <w:t xml:space="preserve"> </w:t>
            </w:r>
            <w:r>
              <w:rPr>
                <w:rFonts w:ascii="바탕체" w:eastAsia="바탕체"/>
                <w:w w:val="90"/>
                <w:sz w:val="18"/>
              </w:rPr>
              <w:t>보호하려는</w:t>
            </w:r>
            <w:r>
              <w:rPr>
                <w:rFonts w:ascii="바탕체" w:eastAsia="바탕체"/>
                <w:spacing w:val="-21"/>
                <w:w w:val="90"/>
                <w:sz w:val="18"/>
              </w:rPr>
              <w:t xml:space="preserve"> </w:t>
            </w:r>
            <w:r>
              <w:rPr>
                <w:rFonts w:ascii="바탕체" w:eastAsia="바탕체"/>
                <w:spacing w:val="-2"/>
                <w:w w:val="90"/>
                <w:sz w:val="18"/>
              </w:rPr>
              <w:t>것임</w:t>
            </w:r>
            <w:r>
              <w:rPr>
                <w:spacing w:val="-2"/>
                <w:w w:val="90"/>
                <w:sz w:val="18"/>
              </w:rPr>
              <w:t>.(.</w:t>
            </w:r>
            <w:r>
              <w:rPr>
                <w:sz w:val="18"/>
              </w:rPr>
              <w:tab/>
            </w:r>
            <w:r>
              <w:rPr>
                <w:w w:val="95"/>
                <w:sz w:val="18"/>
              </w:rPr>
              <w:t>Concerns</w:t>
            </w:r>
            <w:r>
              <w:rPr>
                <w:spacing w:val="8"/>
                <w:sz w:val="18"/>
              </w:rPr>
              <w:t xml:space="preserve"> </w:t>
            </w:r>
            <w:r>
              <w:rPr>
                <w:w w:val="95"/>
                <w:sz w:val="18"/>
              </w:rPr>
              <w:t>have</w:t>
            </w:r>
            <w:r>
              <w:rPr>
                <w:spacing w:val="8"/>
                <w:sz w:val="18"/>
              </w:rPr>
              <w:t xml:space="preserve"> </w:t>
            </w:r>
            <w:r>
              <w:rPr>
                <w:w w:val="95"/>
                <w:sz w:val="18"/>
              </w:rPr>
              <w:t>been</w:t>
            </w:r>
            <w:r>
              <w:rPr>
                <w:spacing w:val="8"/>
                <w:sz w:val="18"/>
              </w:rPr>
              <w:t xml:space="preserve"> </w:t>
            </w:r>
            <w:r>
              <w:rPr>
                <w:w w:val="95"/>
                <w:sz w:val="18"/>
              </w:rPr>
              <w:t>raised</w:t>
            </w:r>
            <w:r>
              <w:rPr>
                <w:spacing w:val="8"/>
                <w:sz w:val="18"/>
              </w:rPr>
              <w:t xml:space="preserve"> </w:t>
            </w:r>
            <w:r>
              <w:rPr>
                <w:w w:val="95"/>
                <w:sz w:val="18"/>
              </w:rPr>
              <w:t>that</w:t>
            </w:r>
            <w:r>
              <w:rPr>
                <w:spacing w:val="8"/>
                <w:sz w:val="18"/>
              </w:rPr>
              <w:t xml:space="preserve"> </w:t>
            </w:r>
            <w:r>
              <w:rPr>
                <w:spacing w:val="-5"/>
                <w:w w:val="95"/>
                <w:sz w:val="18"/>
              </w:rPr>
              <w:t>the</w:t>
            </w:r>
          </w:p>
          <w:p w14:paraId="597AACE3" w14:textId="77777777" w:rsidR="00832031" w:rsidRDefault="00000000">
            <w:pPr>
              <w:pStyle w:val="TableParagraph"/>
              <w:tabs>
                <w:tab w:val="left" w:leader="dot" w:pos="1187"/>
              </w:tabs>
              <w:spacing w:line="254" w:lineRule="auto"/>
              <w:ind w:left="123" w:right="110"/>
              <w:jc w:val="left"/>
              <w:rPr>
                <w:sz w:val="18"/>
              </w:rPr>
            </w:pPr>
            <w:r>
              <w:rPr>
                <w:sz w:val="18"/>
              </w:rPr>
              <w:t>current</w:t>
            </w:r>
            <w:r>
              <w:rPr>
                <w:spacing w:val="-5"/>
                <w:sz w:val="18"/>
              </w:rPr>
              <w:t xml:space="preserve"> </w:t>
            </w:r>
            <w:r>
              <w:rPr>
                <w:sz w:val="18"/>
              </w:rPr>
              <w:t>law</w:t>
            </w:r>
            <w:r>
              <w:rPr>
                <w:spacing w:val="-5"/>
                <w:sz w:val="18"/>
              </w:rPr>
              <w:t xml:space="preserve"> </w:t>
            </w:r>
            <w:r>
              <w:rPr>
                <w:sz w:val="18"/>
              </w:rPr>
              <w:t>is</w:t>
            </w:r>
            <w:r>
              <w:rPr>
                <w:spacing w:val="-5"/>
                <w:sz w:val="18"/>
              </w:rPr>
              <w:t xml:space="preserve"> </w:t>
            </w:r>
            <w:r>
              <w:rPr>
                <w:sz w:val="18"/>
              </w:rPr>
              <w:t>insufficient</w:t>
            </w:r>
            <w:r>
              <w:rPr>
                <w:spacing w:val="-5"/>
                <w:sz w:val="18"/>
              </w:rPr>
              <w:t xml:space="preserve"> </w:t>
            </w:r>
            <w:r>
              <w:rPr>
                <w:sz w:val="18"/>
              </w:rPr>
              <w:t>to</w:t>
            </w:r>
            <w:r>
              <w:rPr>
                <w:spacing w:val="-5"/>
                <w:sz w:val="18"/>
              </w:rPr>
              <w:t xml:space="preserve"> </w:t>
            </w:r>
            <w:r>
              <w:rPr>
                <w:sz w:val="18"/>
              </w:rPr>
              <w:t>protect</w:t>
            </w:r>
            <w:r>
              <w:rPr>
                <w:spacing w:val="-5"/>
                <w:sz w:val="18"/>
              </w:rPr>
              <w:t xml:space="preserve"> </w:t>
            </w:r>
            <w:r>
              <w:rPr>
                <w:sz w:val="18"/>
              </w:rPr>
              <w:t>the</w:t>
            </w:r>
            <w:r>
              <w:rPr>
                <w:spacing w:val="-5"/>
                <w:sz w:val="18"/>
              </w:rPr>
              <w:t xml:space="preserve"> </w:t>
            </w:r>
            <w:r>
              <w:rPr>
                <w:sz w:val="18"/>
              </w:rPr>
              <w:t>elderly</w:t>
            </w:r>
            <w:r>
              <w:rPr>
                <w:spacing w:val="-5"/>
                <w:sz w:val="18"/>
              </w:rPr>
              <w:t xml:space="preserve"> </w:t>
            </w:r>
            <w:r>
              <w:rPr>
                <w:sz w:val="18"/>
              </w:rPr>
              <w:t>from</w:t>
            </w:r>
            <w:r>
              <w:rPr>
                <w:spacing w:val="-5"/>
                <w:sz w:val="18"/>
              </w:rPr>
              <w:t xml:space="preserve"> </w:t>
            </w:r>
            <w:r>
              <w:rPr>
                <w:sz w:val="18"/>
              </w:rPr>
              <w:t>finan-cial</w:t>
            </w:r>
            <w:r>
              <w:rPr>
                <w:spacing w:val="-2"/>
                <w:sz w:val="18"/>
              </w:rPr>
              <w:t xml:space="preserve"> abuse.</w:t>
            </w:r>
            <w:r>
              <w:rPr>
                <w:sz w:val="18"/>
              </w:rPr>
              <w:tab/>
              <w:t>The</w:t>
            </w:r>
            <w:r>
              <w:rPr>
                <w:spacing w:val="-6"/>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4"/>
                <w:sz w:val="18"/>
              </w:rPr>
              <w:t xml:space="preserve"> </w:t>
            </w:r>
            <w:r>
              <w:rPr>
                <w:sz w:val="18"/>
              </w:rPr>
              <w:t>provide</w:t>
            </w:r>
            <w:r>
              <w:rPr>
                <w:spacing w:val="-5"/>
                <w:sz w:val="18"/>
              </w:rPr>
              <w:t xml:space="preserve"> </w:t>
            </w:r>
            <w:r>
              <w:rPr>
                <w:sz w:val="18"/>
              </w:rPr>
              <w:t>robust</w:t>
            </w:r>
            <w:r>
              <w:rPr>
                <w:spacing w:val="-5"/>
                <w:sz w:val="18"/>
              </w:rPr>
              <w:t xml:space="preserve"> </w:t>
            </w:r>
            <w:r>
              <w:rPr>
                <w:spacing w:val="-2"/>
                <w:sz w:val="18"/>
              </w:rPr>
              <w:t>protection</w:t>
            </w:r>
          </w:p>
          <w:p w14:paraId="5247774D" w14:textId="77777777" w:rsidR="00832031" w:rsidRDefault="00000000">
            <w:pPr>
              <w:pStyle w:val="TableParagraph"/>
              <w:tabs>
                <w:tab w:val="left" w:leader="dot" w:pos="3213"/>
              </w:tabs>
              <w:spacing w:line="207" w:lineRule="exact"/>
              <w:ind w:left="123"/>
              <w:jc w:val="left"/>
              <w:rPr>
                <w:sz w:val="18"/>
              </w:rPr>
            </w:pPr>
            <w:r>
              <w:rPr>
                <w:sz w:val="18"/>
              </w:rPr>
              <w:t>for</w:t>
            </w:r>
            <w:r>
              <w:rPr>
                <w:spacing w:val="-6"/>
                <w:sz w:val="18"/>
              </w:rPr>
              <w:t xml:space="preserve"> </w:t>
            </w:r>
            <w:r>
              <w:rPr>
                <w:sz w:val="18"/>
              </w:rPr>
              <w:t>the</w:t>
            </w:r>
            <w:r>
              <w:rPr>
                <w:spacing w:val="-5"/>
                <w:sz w:val="18"/>
              </w:rPr>
              <w:t xml:space="preserve"> </w:t>
            </w:r>
            <w:r>
              <w:rPr>
                <w:sz w:val="18"/>
              </w:rPr>
              <w:t>elderly</w:t>
            </w:r>
            <w:r>
              <w:rPr>
                <w:spacing w:val="-5"/>
                <w:sz w:val="18"/>
              </w:rPr>
              <w:t xml:space="preserve"> </w:t>
            </w:r>
            <w:r>
              <w:rPr>
                <w:sz w:val="18"/>
              </w:rPr>
              <w:t>from</w:t>
            </w:r>
            <w:r>
              <w:rPr>
                <w:spacing w:val="-5"/>
                <w:sz w:val="18"/>
              </w:rPr>
              <w:t xml:space="preserve"> </w:t>
            </w:r>
            <w:r>
              <w:rPr>
                <w:sz w:val="18"/>
              </w:rPr>
              <w:t>elder</w:t>
            </w:r>
            <w:r>
              <w:rPr>
                <w:spacing w:val="-5"/>
                <w:sz w:val="18"/>
              </w:rPr>
              <w:t xml:space="preserve"> </w:t>
            </w:r>
            <w:r>
              <w:rPr>
                <w:sz w:val="18"/>
              </w:rPr>
              <w:t>abuse</w:t>
            </w:r>
            <w:r>
              <w:rPr>
                <w:spacing w:val="-5"/>
                <w:sz w:val="18"/>
              </w:rPr>
              <w:t xml:space="preserve"> </w:t>
            </w:r>
            <w:r>
              <w:rPr>
                <w:spacing w:val="-2"/>
                <w:sz w:val="18"/>
              </w:rPr>
              <w:t>crimes.</w:t>
            </w:r>
            <w:r>
              <w:rPr>
                <w:sz w:val="18"/>
              </w:rPr>
              <w:tab/>
            </w:r>
            <w:r>
              <w:rPr>
                <w:spacing w:val="-10"/>
                <w:sz w:val="18"/>
              </w:rPr>
              <w:t>)</w:t>
            </w:r>
          </w:p>
        </w:tc>
      </w:tr>
      <w:tr w:rsidR="00832031" w14:paraId="67B3D8BE" w14:textId="77777777">
        <w:trPr>
          <w:trHeight w:val="2487"/>
        </w:trPr>
        <w:tc>
          <w:tcPr>
            <w:tcW w:w="2515" w:type="dxa"/>
          </w:tcPr>
          <w:p w14:paraId="382A1DCE"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42C62D98" w14:textId="77777777" w:rsidR="00832031" w:rsidRDefault="00000000">
            <w:pPr>
              <w:pStyle w:val="TableParagraph"/>
              <w:spacing w:before="39"/>
              <w:ind w:left="8" w:right="1"/>
              <w:rPr>
                <w:sz w:val="18"/>
              </w:rPr>
            </w:pPr>
            <w:r>
              <w:rPr>
                <w:spacing w:val="-2"/>
                <w:sz w:val="18"/>
              </w:rPr>
              <w:t>2116028</w:t>
            </w:r>
          </w:p>
        </w:tc>
        <w:tc>
          <w:tcPr>
            <w:tcW w:w="1607" w:type="dxa"/>
          </w:tcPr>
          <w:p w14:paraId="47CFFE2E" w14:textId="77777777" w:rsidR="00832031" w:rsidRDefault="00000000">
            <w:pPr>
              <w:pStyle w:val="TableParagraph"/>
              <w:spacing w:before="24"/>
              <w:ind w:left="613" w:right="147" w:hanging="455"/>
              <w:jc w:val="left"/>
              <w:rPr>
                <w:sz w:val="18"/>
              </w:rPr>
            </w:pPr>
            <w:r>
              <w:rPr>
                <w:rFonts w:ascii="바탕체" w:eastAsia="바탕체"/>
                <w:spacing w:val="-4"/>
                <w:sz w:val="18"/>
              </w:rPr>
              <w:t>김상훈</w:t>
            </w:r>
            <w:r>
              <w:rPr>
                <w:spacing w:val="-4"/>
                <w:sz w:val="18"/>
              </w:rPr>
              <w:t>(Sanghoon Kim)</w:t>
            </w:r>
          </w:p>
        </w:tc>
        <w:tc>
          <w:tcPr>
            <w:tcW w:w="4498" w:type="dxa"/>
          </w:tcPr>
          <w:p w14:paraId="1156FC03" w14:textId="77777777" w:rsidR="00832031" w:rsidRDefault="00000000">
            <w:pPr>
              <w:pStyle w:val="TableParagraph"/>
              <w:spacing w:before="35" w:line="225" w:lineRule="auto"/>
              <w:ind w:left="123" w:right="110"/>
              <w:jc w:val="both"/>
              <w:rPr>
                <w:rFonts w:ascii="바탕체" w:eastAsia="바탕체"/>
                <w:sz w:val="18"/>
                <w:lang w:eastAsia="ko-KR"/>
              </w:rPr>
            </w:pPr>
            <w:r>
              <w:rPr>
                <w:rFonts w:ascii="바탕체" w:eastAsia="바탕체"/>
                <w:spacing w:val="-2"/>
                <w:sz w:val="18"/>
                <w:lang w:eastAsia="ko-KR"/>
              </w:rPr>
              <w:t>현행법은</w:t>
            </w:r>
            <w:r>
              <w:rPr>
                <w:rFonts w:ascii="바탕체" w:eastAsia="바탕체"/>
                <w:spacing w:val="-21"/>
                <w:sz w:val="18"/>
                <w:lang w:eastAsia="ko-KR"/>
              </w:rPr>
              <w:t xml:space="preserve"> </w:t>
            </w:r>
            <w:r>
              <w:rPr>
                <w:spacing w:val="-2"/>
                <w:sz w:val="18"/>
                <w:lang w:eastAsia="ko-KR"/>
              </w:rPr>
              <w:t>...</w:t>
            </w:r>
            <w:r>
              <w:rPr>
                <w:spacing w:val="-9"/>
                <w:sz w:val="18"/>
                <w:lang w:eastAsia="ko-KR"/>
              </w:rPr>
              <w:t xml:space="preserve"> </w:t>
            </w:r>
            <w:r>
              <w:rPr>
                <w:spacing w:val="-2"/>
                <w:sz w:val="18"/>
                <w:lang w:eastAsia="ko-KR"/>
              </w:rPr>
              <w:t>65</w:t>
            </w:r>
            <w:r>
              <w:rPr>
                <w:rFonts w:ascii="바탕체" w:eastAsia="바탕체"/>
                <w:spacing w:val="-2"/>
                <w:sz w:val="18"/>
                <w:lang w:eastAsia="ko-KR"/>
              </w:rPr>
              <w:t>세</w:t>
            </w:r>
            <w:r>
              <w:rPr>
                <w:rFonts w:ascii="바탕체" w:eastAsia="바탕체"/>
                <w:spacing w:val="-21"/>
                <w:sz w:val="18"/>
                <w:lang w:eastAsia="ko-KR"/>
              </w:rPr>
              <w:t xml:space="preserve"> </w:t>
            </w:r>
            <w:r>
              <w:rPr>
                <w:rFonts w:ascii="바탕체" w:eastAsia="바탕체"/>
                <w:spacing w:val="-2"/>
                <w:sz w:val="18"/>
                <w:lang w:eastAsia="ko-KR"/>
              </w:rPr>
              <w:t>이상</w:t>
            </w:r>
            <w:r>
              <w:rPr>
                <w:rFonts w:ascii="바탕체" w:eastAsia="바탕체"/>
                <w:spacing w:val="-20"/>
                <w:sz w:val="18"/>
                <w:lang w:eastAsia="ko-KR"/>
              </w:rPr>
              <w:t xml:space="preserve"> </w:t>
            </w:r>
            <w:r>
              <w:rPr>
                <w:rFonts w:ascii="바탕체" w:eastAsia="바탕체"/>
                <w:spacing w:val="-2"/>
                <w:sz w:val="18"/>
                <w:lang w:eastAsia="ko-KR"/>
              </w:rPr>
              <w:t>어르신</w:t>
            </w:r>
            <w:r>
              <w:rPr>
                <w:spacing w:val="-2"/>
                <w:sz w:val="18"/>
                <w:lang w:eastAsia="ko-KR"/>
              </w:rPr>
              <w:t>,</w:t>
            </w:r>
            <w:r>
              <w:rPr>
                <w:spacing w:val="-9"/>
                <w:sz w:val="18"/>
                <w:lang w:eastAsia="ko-KR"/>
              </w:rPr>
              <w:t xml:space="preserve"> </w:t>
            </w:r>
            <w:r>
              <w:rPr>
                <w:rFonts w:ascii="바탕체" w:eastAsia="바탕체"/>
                <w:spacing w:val="-2"/>
                <w:sz w:val="18"/>
                <w:lang w:eastAsia="ko-KR"/>
              </w:rPr>
              <w:t>장애인</w:t>
            </w:r>
            <w:r>
              <w:rPr>
                <w:rFonts w:ascii="바탕체" w:eastAsia="바탕체"/>
                <w:spacing w:val="-21"/>
                <w:sz w:val="18"/>
                <w:lang w:eastAsia="ko-KR"/>
              </w:rPr>
              <w:t xml:space="preserve"> </w:t>
            </w:r>
            <w:r>
              <w:rPr>
                <w:rFonts w:ascii="바탕체" w:eastAsia="바탕체"/>
                <w:spacing w:val="-2"/>
                <w:sz w:val="18"/>
                <w:lang w:eastAsia="ko-KR"/>
              </w:rPr>
              <w:t>등</w:t>
            </w:r>
            <w:r>
              <w:rPr>
                <w:rFonts w:ascii="바탕체" w:eastAsia="바탕체"/>
                <w:spacing w:val="-20"/>
                <w:sz w:val="18"/>
                <w:lang w:eastAsia="ko-KR"/>
              </w:rPr>
              <w:t xml:space="preserve"> </w:t>
            </w:r>
            <w:r>
              <w:rPr>
                <w:rFonts w:ascii="바탕체" w:eastAsia="바탕체"/>
                <w:spacing w:val="-2"/>
                <w:sz w:val="18"/>
                <w:lang w:eastAsia="ko-KR"/>
              </w:rPr>
              <w:t>생계가</w:t>
            </w:r>
            <w:r>
              <w:rPr>
                <w:rFonts w:ascii="바탕체" w:eastAsia="바탕체"/>
                <w:spacing w:val="-21"/>
                <w:sz w:val="18"/>
                <w:lang w:eastAsia="ko-KR"/>
              </w:rPr>
              <w:t xml:space="preserve"> </w:t>
            </w:r>
            <w:r>
              <w:rPr>
                <w:rFonts w:ascii="바탕체" w:eastAsia="바탕체"/>
                <w:spacing w:val="-2"/>
                <w:sz w:val="18"/>
                <w:lang w:eastAsia="ko-KR"/>
              </w:rPr>
              <w:t xml:space="preserve">어려 </w:t>
            </w:r>
            <w:r>
              <w:rPr>
                <w:rFonts w:ascii="바탕체" w:eastAsia="바탕체"/>
                <w:spacing w:val="-8"/>
                <w:sz w:val="18"/>
                <w:lang w:eastAsia="ko-KR"/>
              </w:rPr>
              <w:t>운</w:t>
            </w:r>
            <w:r>
              <w:rPr>
                <w:rFonts w:ascii="바탕체" w:eastAsia="바탕체"/>
                <w:spacing w:val="-15"/>
                <w:sz w:val="18"/>
                <w:lang w:eastAsia="ko-KR"/>
              </w:rPr>
              <w:t xml:space="preserve"> </w:t>
            </w:r>
            <w:r>
              <w:rPr>
                <w:rFonts w:ascii="바탕체" w:eastAsia="바탕체"/>
                <w:spacing w:val="-8"/>
                <w:sz w:val="18"/>
                <w:lang w:eastAsia="ko-KR"/>
              </w:rPr>
              <w:t>소외계층이</w:t>
            </w:r>
            <w:r>
              <w:rPr>
                <w:rFonts w:ascii="바탕체" w:eastAsia="바탕체"/>
                <w:spacing w:val="-14"/>
                <w:sz w:val="18"/>
                <w:lang w:eastAsia="ko-KR"/>
              </w:rPr>
              <w:t xml:space="preserve"> </w:t>
            </w:r>
            <w:r>
              <w:rPr>
                <w:rFonts w:ascii="바탕체" w:eastAsia="바탕체"/>
                <w:spacing w:val="-8"/>
                <w:sz w:val="18"/>
                <w:lang w:eastAsia="ko-KR"/>
              </w:rPr>
              <w:t>가입한</w:t>
            </w:r>
            <w:r>
              <w:rPr>
                <w:rFonts w:ascii="바탕체" w:eastAsia="바탕체"/>
                <w:spacing w:val="-15"/>
                <w:sz w:val="18"/>
                <w:lang w:eastAsia="ko-KR"/>
              </w:rPr>
              <w:t xml:space="preserve"> </w:t>
            </w:r>
            <w:r>
              <w:rPr>
                <w:rFonts w:ascii="바탕체" w:eastAsia="바탕체"/>
                <w:spacing w:val="-8"/>
                <w:sz w:val="18"/>
                <w:lang w:eastAsia="ko-KR"/>
              </w:rPr>
              <w:t>비과세종합저축에서</w:t>
            </w:r>
            <w:r>
              <w:rPr>
                <w:rFonts w:ascii="바탕체" w:eastAsia="바탕체"/>
                <w:spacing w:val="-14"/>
                <w:sz w:val="18"/>
                <w:lang w:eastAsia="ko-KR"/>
              </w:rPr>
              <w:t xml:space="preserve"> </w:t>
            </w:r>
            <w:r>
              <w:rPr>
                <w:spacing w:val="-8"/>
                <w:sz w:val="18"/>
                <w:lang w:eastAsia="ko-KR"/>
              </w:rPr>
              <w:t>...</w:t>
            </w:r>
            <w:r>
              <w:rPr>
                <w:spacing w:val="-4"/>
                <w:sz w:val="18"/>
                <w:lang w:eastAsia="ko-KR"/>
              </w:rPr>
              <w:t xml:space="preserve"> </w:t>
            </w:r>
            <w:r>
              <w:rPr>
                <w:rFonts w:ascii="바탕체" w:eastAsia="바탕체"/>
                <w:spacing w:val="-8"/>
                <w:sz w:val="18"/>
                <w:lang w:eastAsia="ko-KR"/>
              </w:rPr>
              <w:t xml:space="preserve">조세특례 </w:t>
            </w:r>
            <w:r>
              <w:rPr>
                <w:rFonts w:ascii="바탕체" w:eastAsia="바탕체"/>
                <w:spacing w:val="-4"/>
                <w:sz w:val="18"/>
                <w:lang w:eastAsia="ko-KR"/>
              </w:rPr>
              <w:t>를</w:t>
            </w:r>
            <w:r>
              <w:rPr>
                <w:rFonts w:ascii="바탕체" w:eastAsia="바탕체"/>
                <w:spacing w:val="-45"/>
                <w:sz w:val="18"/>
                <w:lang w:eastAsia="ko-KR"/>
              </w:rPr>
              <w:t xml:space="preserve"> </w:t>
            </w:r>
            <w:r>
              <w:rPr>
                <w:rFonts w:ascii="바탕체" w:eastAsia="바탕체"/>
                <w:spacing w:val="-4"/>
                <w:sz w:val="18"/>
                <w:lang w:eastAsia="ko-KR"/>
              </w:rPr>
              <w:t>두고</w:t>
            </w:r>
            <w:r>
              <w:rPr>
                <w:rFonts w:ascii="바탕체" w:eastAsia="바탕체"/>
                <w:spacing w:val="-45"/>
                <w:sz w:val="18"/>
                <w:lang w:eastAsia="ko-KR"/>
              </w:rPr>
              <w:t xml:space="preserve"> </w:t>
            </w:r>
            <w:r>
              <w:rPr>
                <w:rFonts w:ascii="바탕체" w:eastAsia="바탕체"/>
                <w:spacing w:val="-4"/>
                <w:sz w:val="18"/>
                <w:lang w:eastAsia="ko-KR"/>
              </w:rPr>
              <w:t>있는데</w:t>
            </w:r>
            <w:r>
              <w:rPr>
                <w:rFonts w:ascii="바탕체" w:eastAsia="바탕체"/>
                <w:spacing w:val="-45"/>
                <w:sz w:val="18"/>
                <w:lang w:eastAsia="ko-KR"/>
              </w:rPr>
              <w:t xml:space="preserve"> </w:t>
            </w:r>
            <w:r>
              <w:rPr>
                <w:spacing w:val="-4"/>
                <w:sz w:val="18"/>
                <w:lang w:eastAsia="ko-KR"/>
              </w:rPr>
              <w:t>...</w:t>
            </w:r>
            <w:r>
              <w:rPr>
                <w:spacing w:val="-8"/>
                <w:sz w:val="18"/>
                <w:lang w:eastAsia="ko-KR"/>
              </w:rPr>
              <w:t xml:space="preserve"> </w:t>
            </w:r>
            <w:r>
              <w:rPr>
                <w:rFonts w:ascii="바탕체" w:eastAsia="바탕체"/>
                <w:spacing w:val="-4"/>
                <w:sz w:val="18"/>
                <w:lang w:eastAsia="ko-KR"/>
              </w:rPr>
              <w:t>종료될</w:t>
            </w:r>
            <w:r>
              <w:rPr>
                <w:rFonts w:ascii="바탕체" w:eastAsia="바탕체"/>
                <w:spacing w:val="-45"/>
                <w:sz w:val="18"/>
                <w:lang w:eastAsia="ko-KR"/>
              </w:rPr>
              <w:t xml:space="preserve"> </w:t>
            </w:r>
            <w:r>
              <w:rPr>
                <w:rFonts w:ascii="바탕체" w:eastAsia="바탕체"/>
                <w:spacing w:val="-4"/>
                <w:sz w:val="18"/>
                <w:lang w:eastAsia="ko-KR"/>
              </w:rPr>
              <w:t>예정임</w:t>
            </w:r>
            <w:r>
              <w:rPr>
                <w:spacing w:val="43"/>
                <w:sz w:val="18"/>
                <w:lang w:eastAsia="ko-KR"/>
              </w:rPr>
              <w:t xml:space="preserve">  </w:t>
            </w:r>
            <w:r>
              <w:rPr>
                <w:rFonts w:ascii="바탕체" w:eastAsia="바탕체"/>
                <w:spacing w:val="-4"/>
                <w:sz w:val="18"/>
                <w:lang w:eastAsia="ko-KR"/>
              </w:rPr>
              <w:t>조세특례</w:t>
            </w:r>
            <w:r>
              <w:rPr>
                <w:rFonts w:ascii="바탕체" w:eastAsia="바탕체"/>
                <w:spacing w:val="-44"/>
                <w:sz w:val="18"/>
                <w:lang w:eastAsia="ko-KR"/>
              </w:rPr>
              <w:t xml:space="preserve"> </w:t>
            </w:r>
            <w:r>
              <w:rPr>
                <w:rFonts w:ascii="바탕체" w:eastAsia="바탕체"/>
                <w:spacing w:val="-8"/>
                <w:sz w:val="18"/>
                <w:lang w:eastAsia="ko-KR"/>
              </w:rPr>
              <w:t>적용기한을</w:t>
            </w:r>
          </w:p>
          <w:p w14:paraId="510EB5A3" w14:textId="77777777" w:rsidR="00832031" w:rsidRDefault="00000000">
            <w:pPr>
              <w:pStyle w:val="TableParagraph"/>
              <w:spacing w:line="221" w:lineRule="exact"/>
              <w:ind w:left="123"/>
              <w:jc w:val="both"/>
              <w:rPr>
                <w:sz w:val="18"/>
              </w:rPr>
            </w:pPr>
            <w:r>
              <w:rPr>
                <w:sz w:val="18"/>
              </w:rPr>
              <w:t>...</w:t>
            </w:r>
            <w:r>
              <w:rPr>
                <w:spacing w:val="-2"/>
                <w:sz w:val="18"/>
              </w:rPr>
              <w:t xml:space="preserve"> </w:t>
            </w:r>
            <w:r>
              <w:rPr>
                <w:sz w:val="18"/>
              </w:rPr>
              <w:t>3</w:t>
            </w:r>
            <w:r>
              <w:rPr>
                <w:rFonts w:ascii="바탕체" w:eastAsia="바탕체"/>
                <w:sz w:val="18"/>
              </w:rPr>
              <w:t>년</w:t>
            </w:r>
            <w:r>
              <w:rPr>
                <w:rFonts w:ascii="바탕체" w:eastAsia="바탕체"/>
                <w:spacing w:val="-23"/>
                <w:sz w:val="18"/>
              </w:rPr>
              <w:t xml:space="preserve"> </w:t>
            </w:r>
            <w:r>
              <w:rPr>
                <w:rFonts w:ascii="바탕체" w:eastAsia="바탕체"/>
                <w:sz w:val="18"/>
              </w:rPr>
              <w:t>연장하려는</w:t>
            </w:r>
            <w:r>
              <w:rPr>
                <w:rFonts w:ascii="바탕체" w:eastAsia="바탕체"/>
                <w:spacing w:val="-23"/>
                <w:sz w:val="18"/>
              </w:rPr>
              <w:t xml:space="preserve"> </w:t>
            </w:r>
            <w:r>
              <w:rPr>
                <w:rFonts w:ascii="바탕체" w:eastAsia="바탕체"/>
                <w:sz w:val="18"/>
              </w:rPr>
              <w:t>것임</w:t>
            </w:r>
            <w:r>
              <w:rPr>
                <w:sz w:val="18"/>
              </w:rPr>
              <w:t>(.</w:t>
            </w:r>
            <w:r>
              <w:rPr>
                <w:spacing w:val="47"/>
                <w:sz w:val="18"/>
              </w:rPr>
              <w:t xml:space="preserve">  </w:t>
            </w:r>
            <w:r>
              <w:rPr>
                <w:sz w:val="18"/>
              </w:rPr>
              <w:t>Current</w:t>
            </w:r>
            <w:r>
              <w:rPr>
                <w:spacing w:val="12"/>
                <w:sz w:val="18"/>
              </w:rPr>
              <w:t xml:space="preserve"> </w:t>
            </w:r>
            <w:r>
              <w:rPr>
                <w:sz w:val="18"/>
              </w:rPr>
              <w:t>law</w:t>
            </w:r>
            <w:r>
              <w:rPr>
                <w:spacing w:val="10"/>
                <w:sz w:val="18"/>
              </w:rPr>
              <w:t xml:space="preserve"> </w:t>
            </w:r>
            <w:r>
              <w:rPr>
                <w:sz w:val="18"/>
              </w:rPr>
              <w:t>provides</w:t>
            </w:r>
            <w:r>
              <w:rPr>
                <w:spacing w:val="11"/>
                <w:sz w:val="18"/>
              </w:rPr>
              <w:t xml:space="preserve"> </w:t>
            </w:r>
            <w:r>
              <w:rPr>
                <w:spacing w:val="-2"/>
                <w:sz w:val="18"/>
              </w:rPr>
              <w:t>special</w:t>
            </w:r>
          </w:p>
          <w:p w14:paraId="3C5B110C" w14:textId="77777777" w:rsidR="00832031" w:rsidRDefault="00000000">
            <w:pPr>
              <w:pStyle w:val="TableParagraph"/>
              <w:spacing w:line="254" w:lineRule="auto"/>
              <w:ind w:left="123" w:right="110"/>
              <w:jc w:val="both"/>
              <w:rPr>
                <w:sz w:val="18"/>
              </w:rPr>
            </w:pPr>
            <w:r>
              <w:rPr>
                <w:spacing w:val="-2"/>
                <w:sz w:val="18"/>
              </w:rPr>
              <w:t>tax provisions for Non-Taxable Comprehensive Savings ac-</w:t>
            </w:r>
            <w:r>
              <w:rPr>
                <w:sz w:val="18"/>
              </w:rPr>
              <w:t>counts subscribed to by marginalized groups facing liveli-hood challenges, such as the elderly aged 65 or older and persons</w:t>
            </w:r>
            <w:r>
              <w:rPr>
                <w:spacing w:val="-5"/>
                <w:sz w:val="18"/>
              </w:rPr>
              <w:t xml:space="preserve"> </w:t>
            </w:r>
            <w:r>
              <w:rPr>
                <w:sz w:val="18"/>
              </w:rPr>
              <w:t>with</w:t>
            </w:r>
            <w:r>
              <w:rPr>
                <w:spacing w:val="-5"/>
                <w:sz w:val="18"/>
              </w:rPr>
              <w:t xml:space="preserve"> </w:t>
            </w:r>
            <w:r>
              <w:rPr>
                <w:sz w:val="18"/>
              </w:rPr>
              <w:t>disabilities.</w:t>
            </w:r>
            <w:r>
              <w:rPr>
                <w:spacing w:val="73"/>
                <w:w w:val="150"/>
                <w:sz w:val="18"/>
              </w:rPr>
              <w:t xml:space="preserve">  </w:t>
            </w:r>
            <w:r>
              <w:rPr>
                <w:sz w:val="18"/>
              </w:rPr>
              <w:t>As</w:t>
            </w:r>
            <w:r>
              <w:rPr>
                <w:spacing w:val="-4"/>
                <w:sz w:val="18"/>
              </w:rPr>
              <w:t xml:space="preserve"> </w:t>
            </w:r>
            <w:r>
              <w:rPr>
                <w:sz w:val="18"/>
              </w:rPr>
              <w:t>these</w:t>
            </w:r>
            <w:r>
              <w:rPr>
                <w:spacing w:val="-4"/>
                <w:sz w:val="18"/>
              </w:rPr>
              <w:t xml:space="preserve"> </w:t>
            </w:r>
            <w:r>
              <w:rPr>
                <w:sz w:val="18"/>
              </w:rPr>
              <w:t>provisions</w:t>
            </w:r>
            <w:r>
              <w:rPr>
                <w:spacing w:val="-5"/>
                <w:sz w:val="18"/>
              </w:rPr>
              <w:t xml:space="preserve"> </w:t>
            </w:r>
            <w:r>
              <w:rPr>
                <w:sz w:val="18"/>
              </w:rPr>
              <w:t>are</w:t>
            </w:r>
            <w:r>
              <w:rPr>
                <w:spacing w:val="-5"/>
                <w:sz w:val="18"/>
              </w:rPr>
              <w:t xml:space="preserve"> </w:t>
            </w:r>
            <w:r>
              <w:rPr>
                <w:spacing w:val="-2"/>
                <w:sz w:val="18"/>
              </w:rPr>
              <w:t>sched-</w:t>
            </w:r>
          </w:p>
          <w:p w14:paraId="0CA9C33E" w14:textId="77777777" w:rsidR="00832031" w:rsidRDefault="00000000">
            <w:pPr>
              <w:pStyle w:val="TableParagraph"/>
              <w:spacing w:line="254" w:lineRule="auto"/>
              <w:ind w:left="123" w:right="110"/>
              <w:jc w:val="both"/>
              <w:rPr>
                <w:sz w:val="18"/>
              </w:rPr>
            </w:pPr>
            <w:r>
              <w:rPr>
                <w:sz w:val="18"/>
              </w:rPr>
              <w:t>uled</w:t>
            </w:r>
            <w:r>
              <w:rPr>
                <w:spacing w:val="-5"/>
                <w:sz w:val="18"/>
              </w:rPr>
              <w:t xml:space="preserve"> </w:t>
            </w:r>
            <w:r>
              <w:rPr>
                <w:sz w:val="18"/>
              </w:rPr>
              <w:t>to</w:t>
            </w:r>
            <w:r>
              <w:rPr>
                <w:spacing w:val="-5"/>
                <w:sz w:val="18"/>
              </w:rPr>
              <w:t xml:space="preserve"> </w:t>
            </w:r>
            <w:r>
              <w:rPr>
                <w:sz w:val="18"/>
              </w:rPr>
              <w:t>expire,</w:t>
            </w:r>
            <w:r>
              <w:rPr>
                <w:spacing w:val="-5"/>
                <w:sz w:val="18"/>
              </w:rPr>
              <w:t xml:space="preserve"> </w:t>
            </w:r>
            <w:r>
              <w:rPr>
                <w:sz w:val="18"/>
              </w:rPr>
              <w:t>the</w:t>
            </w:r>
            <w:r>
              <w:rPr>
                <w:spacing w:val="-5"/>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5"/>
                <w:sz w:val="18"/>
              </w:rPr>
              <w:t xml:space="preserve"> </w:t>
            </w:r>
            <w:r>
              <w:rPr>
                <w:sz w:val="18"/>
              </w:rPr>
              <w:t>extend</w:t>
            </w:r>
            <w:r>
              <w:rPr>
                <w:spacing w:val="-5"/>
                <w:sz w:val="18"/>
              </w:rPr>
              <w:t xml:space="preserve"> </w:t>
            </w:r>
            <w:r>
              <w:rPr>
                <w:sz w:val="18"/>
              </w:rPr>
              <w:t>the</w:t>
            </w:r>
            <w:r>
              <w:rPr>
                <w:spacing w:val="-5"/>
                <w:sz w:val="18"/>
              </w:rPr>
              <w:t xml:space="preserve"> </w:t>
            </w:r>
            <w:r>
              <w:rPr>
                <w:sz w:val="18"/>
              </w:rPr>
              <w:t>application</w:t>
            </w:r>
            <w:r>
              <w:rPr>
                <w:spacing w:val="-5"/>
                <w:sz w:val="18"/>
              </w:rPr>
              <w:t xml:space="preserve"> </w:t>
            </w:r>
            <w:r>
              <w:rPr>
                <w:sz w:val="18"/>
              </w:rPr>
              <w:t>pe-riod for the special tax provisions for a duration of three years.</w:t>
            </w:r>
            <w:r>
              <w:rPr>
                <w:spacing w:val="40"/>
                <w:sz w:val="18"/>
              </w:rPr>
              <w:t xml:space="preserve">  </w:t>
            </w:r>
            <w:r>
              <w:rPr>
                <w:sz w:val="18"/>
              </w:rPr>
              <w:t>)</w:t>
            </w:r>
          </w:p>
        </w:tc>
      </w:tr>
    </w:tbl>
    <w:p w14:paraId="798EEC34"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7B087867"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8AA9E93" w14:textId="77777777">
        <w:trPr>
          <w:trHeight w:val="594"/>
        </w:trPr>
        <w:tc>
          <w:tcPr>
            <w:tcW w:w="2515" w:type="dxa"/>
          </w:tcPr>
          <w:p w14:paraId="0F000ED1"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045241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7868116"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E131711"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D68942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007B598" w14:textId="77777777" w:rsidR="00832031" w:rsidRDefault="00000000">
            <w:pPr>
              <w:pStyle w:val="TableParagraph"/>
              <w:spacing w:before="79"/>
              <w:ind w:left="429"/>
              <w:jc w:val="left"/>
              <w:rPr>
                <w:b/>
                <w:sz w:val="18"/>
              </w:rPr>
            </w:pPr>
            <w:r>
              <w:rPr>
                <w:b/>
                <w:spacing w:val="-2"/>
                <w:sz w:val="18"/>
              </w:rPr>
              <w:t>(Sponsor)</w:t>
            </w:r>
          </w:p>
        </w:tc>
        <w:tc>
          <w:tcPr>
            <w:tcW w:w="4498" w:type="dxa"/>
          </w:tcPr>
          <w:p w14:paraId="42CE4882"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EC07738"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CAC002C" w14:textId="77777777">
        <w:trPr>
          <w:trHeight w:val="1611"/>
        </w:trPr>
        <w:tc>
          <w:tcPr>
            <w:tcW w:w="2515" w:type="dxa"/>
          </w:tcPr>
          <w:p w14:paraId="04923137" w14:textId="77777777" w:rsidR="00832031" w:rsidRDefault="00000000">
            <w:pPr>
              <w:pStyle w:val="TableParagraph"/>
              <w:spacing w:before="24"/>
              <w:ind w:left="122" w:right="112"/>
              <w:jc w:val="both"/>
              <w:rPr>
                <w:sz w:val="18"/>
              </w:rPr>
            </w:pPr>
            <w:r>
              <w:rPr>
                <w:rFonts w:ascii="바탕체" w:eastAsia="바탕체"/>
                <w:spacing w:val="-14"/>
                <w:sz w:val="18"/>
              </w:rPr>
              <w:t>노인장기요양보험법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 xml:space="preserve">(Partial Amendment to the Long-Term Care Insurance </w:t>
            </w:r>
            <w:r>
              <w:rPr>
                <w:spacing w:val="-4"/>
                <w:sz w:val="18"/>
              </w:rPr>
              <w:t>Act)</w:t>
            </w:r>
          </w:p>
        </w:tc>
        <w:tc>
          <w:tcPr>
            <w:tcW w:w="1324" w:type="dxa"/>
          </w:tcPr>
          <w:p w14:paraId="7776CD37" w14:textId="77777777" w:rsidR="00832031" w:rsidRDefault="00000000">
            <w:pPr>
              <w:pStyle w:val="TableParagraph"/>
              <w:spacing w:before="39"/>
              <w:ind w:left="8" w:right="1"/>
              <w:rPr>
                <w:sz w:val="18"/>
              </w:rPr>
            </w:pPr>
            <w:r>
              <w:rPr>
                <w:spacing w:val="-2"/>
                <w:sz w:val="18"/>
              </w:rPr>
              <w:t>2116069</w:t>
            </w:r>
          </w:p>
        </w:tc>
        <w:tc>
          <w:tcPr>
            <w:tcW w:w="1607" w:type="dxa"/>
          </w:tcPr>
          <w:p w14:paraId="23ABA6B3" w14:textId="77777777" w:rsidR="00832031" w:rsidRDefault="00000000">
            <w:pPr>
              <w:pStyle w:val="TableParagraph"/>
              <w:spacing w:before="24"/>
              <w:ind w:left="613" w:hanging="425"/>
              <w:jc w:val="left"/>
              <w:rPr>
                <w:sz w:val="18"/>
              </w:rPr>
            </w:pPr>
            <w:r>
              <w:rPr>
                <w:rFonts w:ascii="바탕체" w:eastAsia="바탕체"/>
                <w:spacing w:val="-6"/>
                <w:sz w:val="18"/>
              </w:rPr>
              <w:t>김영진</w:t>
            </w:r>
            <w:r>
              <w:rPr>
                <w:spacing w:val="-6"/>
                <w:sz w:val="18"/>
              </w:rPr>
              <w:t>(Youngjin</w:t>
            </w:r>
            <w:r>
              <w:rPr>
                <w:spacing w:val="-4"/>
                <w:sz w:val="18"/>
              </w:rPr>
              <w:t xml:space="preserve"> Kim)</w:t>
            </w:r>
          </w:p>
        </w:tc>
        <w:tc>
          <w:tcPr>
            <w:tcW w:w="4498" w:type="dxa"/>
          </w:tcPr>
          <w:p w14:paraId="0B26F447" w14:textId="77777777" w:rsidR="00832031" w:rsidRDefault="00000000">
            <w:pPr>
              <w:pStyle w:val="TableParagraph"/>
              <w:spacing w:before="24" w:line="227" w:lineRule="exact"/>
              <w:ind w:left="123"/>
              <w:jc w:val="both"/>
              <w:rPr>
                <w:sz w:val="18"/>
                <w:lang w:eastAsia="ko-KR"/>
              </w:rPr>
            </w:pPr>
            <w:r>
              <w:rPr>
                <w:w w:val="90"/>
                <w:sz w:val="18"/>
                <w:lang w:eastAsia="ko-KR"/>
              </w:rPr>
              <w:t>...</w:t>
            </w:r>
            <w:r>
              <w:rPr>
                <w:spacing w:val="22"/>
                <w:sz w:val="18"/>
                <w:lang w:eastAsia="ko-KR"/>
              </w:rPr>
              <w:t xml:space="preserve"> </w:t>
            </w:r>
            <w:r>
              <w:rPr>
                <w:rFonts w:ascii="바탕체" w:eastAsia="바탕체"/>
                <w:w w:val="90"/>
                <w:sz w:val="18"/>
                <w:lang w:eastAsia="ko-KR"/>
              </w:rPr>
              <w:t>노인</w:t>
            </w:r>
            <w:r>
              <w:rPr>
                <w:rFonts w:ascii="바탕체" w:eastAsia="바탕체"/>
                <w:spacing w:val="-14"/>
                <w:w w:val="90"/>
                <w:sz w:val="18"/>
                <w:lang w:eastAsia="ko-KR"/>
              </w:rPr>
              <w:t xml:space="preserve"> </w:t>
            </w:r>
            <w:r>
              <w:rPr>
                <w:rFonts w:ascii="바탕체" w:eastAsia="바탕체"/>
                <w:w w:val="90"/>
                <w:sz w:val="18"/>
                <w:lang w:eastAsia="ko-KR"/>
              </w:rPr>
              <w:t>학대도</w:t>
            </w:r>
            <w:r>
              <w:rPr>
                <w:rFonts w:ascii="바탕체" w:eastAsia="바탕체"/>
                <w:spacing w:val="-14"/>
                <w:w w:val="90"/>
                <w:sz w:val="18"/>
                <w:lang w:eastAsia="ko-KR"/>
              </w:rPr>
              <w:t xml:space="preserve"> </w:t>
            </w:r>
            <w:r>
              <w:rPr>
                <w:rFonts w:ascii="바탕체" w:eastAsia="바탕체"/>
                <w:w w:val="90"/>
                <w:sz w:val="18"/>
                <w:lang w:eastAsia="ko-KR"/>
              </w:rPr>
              <w:t>지속적으로</w:t>
            </w:r>
            <w:r>
              <w:rPr>
                <w:rFonts w:ascii="바탕체" w:eastAsia="바탕체"/>
                <w:spacing w:val="-13"/>
                <w:w w:val="90"/>
                <w:sz w:val="18"/>
                <w:lang w:eastAsia="ko-KR"/>
              </w:rPr>
              <w:t xml:space="preserve"> </w:t>
            </w:r>
            <w:r>
              <w:rPr>
                <w:rFonts w:ascii="바탕체" w:eastAsia="바탕체"/>
                <w:w w:val="90"/>
                <w:sz w:val="18"/>
                <w:lang w:eastAsia="ko-KR"/>
              </w:rPr>
              <w:t>증가하고</w:t>
            </w:r>
            <w:r>
              <w:rPr>
                <w:rFonts w:ascii="바탕체" w:eastAsia="바탕체"/>
                <w:spacing w:val="-14"/>
                <w:w w:val="90"/>
                <w:sz w:val="18"/>
                <w:lang w:eastAsia="ko-KR"/>
              </w:rPr>
              <w:t xml:space="preserve"> </w:t>
            </w:r>
            <w:r>
              <w:rPr>
                <w:rFonts w:ascii="바탕체" w:eastAsia="바탕체"/>
                <w:w w:val="90"/>
                <w:sz w:val="18"/>
                <w:lang w:eastAsia="ko-KR"/>
              </w:rPr>
              <w:t>있는</w:t>
            </w:r>
            <w:r>
              <w:rPr>
                <w:rFonts w:ascii="바탕체" w:eastAsia="바탕체"/>
                <w:spacing w:val="-14"/>
                <w:w w:val="90"/>
                <w:sz w:val="18"/>
                <w:lang w:eastAsia="ko-KR"/>
              </w:rPr>
              <w:t xml:space="preserve"> </w:t>
            </w:r>
            <w:r>
              <w:rPr>
                <w:rFonts w:ascii="바탕체" w:eastAsia="바탕체"/>
                <w:w w:val="90"/>
                <w:sz w:val="18"/>
                <w:lang w:eastAsia="ko-KR"/>
              </w:rPr>
              <w:t>것으로</w:t>
            </w:r>
            <w:r>
              <w:rPr>
                <w:rFonts w:ascii="바탕체" w:eastAsia="바탕체"/>
                <w:spacing w:val="-14"/>
                <w:w w:val="90"/>
                <w:sz w:val="18"/>
                <w:lang w:eastAsia="ko-KR"/>
              </w:rPr>
              <w:t xml:space="preserve"> </w:t>
            </w:r>
            <w:r>
              <w:rPr>
                <w:rFonts w:ascii="바탕체" w:eastAsia="바탕체"/>
                <w:spacing w:val="-4"/>
                <w:w w:val="90"/>
                <w:sz w:val="18"/>
                <w:lang w:eastAsia="ko-KR"/>
              </w:rPr>
              <w:t>나타남</w:t>
            </w:r>
            <w:r>
              <w:rPr>
                <w:spacing w:val="-4"/>
                <w:w w:val="90"/>
                <w:sz w:val="18"/>
                <w:lang w:eastAsia="ko-KR"/>
              </w:rPr>
              <w:t>.</w:t>
            </w:r>
          </w:p>
          <w:p w14:paraId="7075F3B3" w14:textId="77777777" w:rsidR="00832031" w:rsidRDefault="00000000">
            <w:pPr>
              <w:pStyle w:val="TableParagraph"/>
              <w:spacing w:line="232"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노인학대의</w:t>
            </w:r>
            <w:r>
              <w:rPr>
                <w:rFonts w:ascii="바탕체" w:eastAsia="바탕체"/>
                <w:spacing w:val="-13"/>
                <w:w w:val="90"/>
                <w:sz w:val="18"/>
                <w:lang w:eastAsia="ko-KR"/>
              </w:rPr>
              <w:t xml:space="preserve"> </w:t>
            </w:r>
            <w:r>
              <w:rPr>
                <w:rFonts w:ascii="바탕체" w:eastAsia="바탕체"/>
                <w:w w:val="90"/>
                <w:sz w:val="18"/>
                <w:lang w:eastAsia="ko-KR"/>
              </w:rPr>
              <w:t>예방</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인권</w:t>
            </w:r>
            <w:r>
              <w:rPr>
                <w:rFonts w:ascii="바탕체" w:eastAsia="바탕체"/>
                <w:spacing w:val="-14"/>
                <w:w w:val="90"/>
                <w:sz w:val="18"/>
                <w:lang w:eastAsia="ko-KR"/>
              </w:rPr>
              <w:t xml:space="preserve"> </w:t>
            </w:r>
            <w:r>
              <w:rPr>
                <w:rFonts w:ascii="바탕체" w:eastAsia="바탕체"/>
                <w:w w:val="90"/>
                <w:sz w:val="18"/>
                <w:lang w:eastAsia="ko-KR"/>
              </w:rPr>
              <w:t>증진을</w:t>
            </w:r>
            <w:r>
              <w:rPr>
                <w:rFonts w:ascii="바탕체" w:eastAsia="바탕체"/>
                <w:spacing w:val="-13"/>
                <w:w w:val="90"/>
                <w:sz w:val="18"/>
                <w:lang w:eastAsia="ko-KR"/>
              </w:rPr>
              <w:t xml:space="preserve"> </w:t>
            </w:r>
            <w:r>
              <w:rPr>
                <w:rFonts w:ascii="바탕체" w:eastAsia="바탕체"/>
                <w:w w:val="90"/>
                <w:sz w:val="18"/>
                <w:lang w:eastAsia="ko-KR"/>
              </w:rPr>
              <w:t>위한</w:t>
            </w:r>
            <w:r>
              <w:rPr>
                <w:rFonts w:ascii="바탕체" w:eastAsia="바탕체"/>
                <w:spacing w:val="-14"/>
                <w:w w:val="90"/>
                <w:sz w:val="18"/>
                <w:lang w:eastAsia="ko-KR"/>
              </w:rPr>
              <w:t xml:space="preserve"> </w:t>
            </w:r>
            <w:r>
              <w:rPr>
                <w:rFonts w:ascii="바탕체" w:eastAsia="바탕체"/>
                <w:w w:val="90"/>
                <w:sz w:val="18"/>
                <w:lang w:eastAsia="ko-KR"/>
              </w:rPr>
              <w:t>인권교육의</w:t>
            </w:r>
            <w:r>
              <w:rPr>
                <w:rFonts w:ascii="바탕체" w:eastAsia="바탕체"/>
                <w:spacing w:val="-13"/>
                <w:w w:val="90"/>
                <w:sz w:val="18"/>
                <w:lang w:eastAsia="ko-KR"/>
              </w:rPr>
              <w:t xml:space="preserve"> </w:t>
            </w:r>
            <w:r>
              <w:rPr>
                <w:rFonts w:ascii="바탕체" w:eastAsia="바탕체"/>
                <w:w w:val="90"/>
                <w:sz w:val="18"/>
                <w:lang w:eastAsia="ko-KR"/>
              </w:rPr>
              <w:t xml:space="preserve">실효 </w:t>
            </w:r>
            <w:r>
              <w:rPr>
                <w:rFonts w:ascii="바탕체" w:eastAsia="바탕체"/>
                <w:sz w:val="18"/>
                <w:lang w:eastAsia="ko-KR"/>
              </w:rPr>
              <w:t>성을</w:t>
            </w:r>
            <w:r>
              <w:rPr>
                <w:rFonts w:ascii="바탕체" w:eastAsia="바탕체"/>
                <w:spacing w:val="-23"/>
                <w:sz w:val="18"/>
                <w:lang w:eastAsia="ko-KR"/>
              </w:rPr>
              <w:t xml:space="preserve"> </w:t>
            </w:r>
            <w:r>
              <w:rPr>
                <w:rFonts w:ascii="바탕체" w:eastAsia="바탕체"/>
                <w:sz w:val="18"/>
                <w:lang w:eastAsia="ko-KR"/>
              </w:rPr>
              <w:t>제고하려는</w:t>
            </w:r>
            <w:r>
              <w:rPr>
                <w:rFonts w:ascii="바탕체" w:eastAsia="바탕체"/>
                <w:spacing w:val="-22"/>
                <w:sz w:val="18"/>
                <w:lang w:eastAsia="ko-KR"/>
              </w:rPr>
              <w:t xml:space="preserve"> </w:t>
            </w:r>
            <w:r>
              <w:rPr>
                <w:rFonts w:ascii="바탕체" w:eastAsia="바탕체"/>
                <w:sz w:val="18"/>
                <w:lang w:eastAsia="ko-KR"/>
              </w:rPr>
              <w:t>것임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It</w:t>
            </w:r>
            <w:r>
              <w:rPr>
                <w:spacing w:val="-11"/>
                <w:sz w:val="18"/>
              </w:rPr>
              <w:t xml:space="preserve"> </w:t>
            </w:r>
            <w:r>
              <w:rPr>
                <w:sz w:val="18"/>
              </w:rPr>
              <w:t>has</w:t>
            </w:r>
            <w:r>
              <w:rPr>
                <w:spacing w:val="-12"/>
                <w:sz w:val="18"/>
              </w:rPr>
              <w:t xml:space="preserve"> </w:t>
            </w:r>
            <w:r>
              <w:rPr>
                <w:sz w:val="18"/>
              </w:rPr>
              <w:t>been</w:t>
            </w:r>
            <w:r>
              <w:rPr>
                <w:spacing w:val="-10"/>
                <w:sz w:val="18"/>
              </w:rPr>
              <w:t xml:space="preserve"> </w:t>
            </w:r>
            <w:r>
              <w:rPr>
                <w:sz w:val="18"/>
              </w:rPr>
              <w:t>observed that elder abuse</w:t>
            </w:r>
            <w:r>
              <w:rPr>
                <w:spacing w:val="9"/>
                <w:sz w:val="18"/>
              </w:rPr>
              <w:t xml:space="preserve"> </w:t>
            </w:r>
            <w:r>
              <w:rPr>
                <w:sz w:val="18"/>
              </w:rPr>
              <w:t>is</w:t>
            </w:r>
            <w:r>
              <w:rPr>
                <w:spacing w:val="9"/>
                <w:sz w:val="18"/>
              </w:rPr>
              <w:t xml:space="preserve"> </w:t>
            </w:r>
            <w:r>
              <w:rPr>
                <w:sz w:val="18"/>
              </w:rPr>
              <w:t>also</w:t>
            </w:r>
            <w:r>
              <w:rPr>
                <w:spacing w:val="9"/>
                <w:sz w:val="18"/>
              </w:rPr>
              <w:t xml:space="preserve"> </w:t>
            </w:r>
            <w:r>
              <w:rPr>
                <w:sz w:val="18"/>
              </w:rPr>
              <w:t>continuously</w:t>
            </w:r>
            <w:r>
              <w:rPr>
                <w:spacing w:val="9"/>
                <w:sz w:val="18"/>
              </w:rPr>
              <w:t xml:space="preserve"> </w:t>
            </w:r>
            <w:r>
              <w:rPr>
                <w:sz w:val="18"/>
              </w:rPr>
              <w:t>increasing.</w:t>
            </w:r>
            <w:r>
              <w:rPr>
                <w:spacing w:val="57"/>
                <w:sz w:val="18"/>
              </w:rPr>
              <w:t xml:space="preserve">   </w:t>
            </w:r>
            <w:r>
              <w:rPr>
                <w:sz w:val="18"/>
              </w:rPr>
              <w:t>The</w:t>
            </w:r>
            <w:r>
              <w:rPr>
                <w:spacing w:val="11"/>
                <w:sz w:val="18"/>
              </w:rPr>
              <w:t xml:space="preserve"> </w:t>
            </w:r>
            <w:r>
              <w:rPr>
                <w:sz w:val="18"/>
              </w:rPr>
              <w:t>objective</w:t>
            </w:r>
            <w:r>
              <w:rPr>
                <w:spacing w:val="9"/>
                <w:sz w:val="18"/>
              </w:rPr>
              <w:t xml:space="preserve"> </w:t>
            </w:r>
            <w:r>
              <w:rPr>
                <w:spacing w:val="-5"/>
                <w:sz w:val="18"/>
              </w:rPr>
              <w:t>is</w:t>
            </w:r>
          </w:p>
          <w:p w14:paraId="781304CC" w14:textId="77777777" w:rsidR="00832031" w:rsidRDefault="00000000">
            <w:pPr>
              <w:pStyle w:val="TableParagraph"/>
              <w:spacing w:before="11" w:line="254" w:lineRule="auto"/>
              <w:ind w:left="123" w:right="110"/>
              <w:jc w:val="both"/>
              <w:rPr>
                <w:sz w:val="18"/>
              </w:rPr>
            </w:pPr>
            <w:r>
              <w:rPr>
                <w:sz w:val="18"/>
              </w:rPr>
              <w:t>to enhance the efficacy of human rights education for the prevention of elder abuse and the promotion of the human rights of the elderly</w:t>
            </w:r>
            <w:r>
              <w:rPr>
                <w:spacing w:val="80"/>
                <w:sz w:val="18"/>
              </w:rPr>
              <w:t xml:space="preserve">  </w:t>
            </w:r>
            <w:r>
              <w:rPr>
                <w:sz w:val="18"/>
              </w:rPr>
              <w:t>)</w:t>
            </w:r>
          </w:p>
        </w:tc>
      </w:tr>
      <w:tr w:rsidR="00832031" w14:paraId="620EBE6D" w14:textId="77777777">
        <w:trPr>
          <w:trHeight w:val="1611"/>
        </w:trPr>
        <w:tc>
          <w:tcPr>
            <w:tcW w:w="2515" w:type="dxa"/>
          </w:tcPr>
          <w:p w14:paraId="3D8F476A"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CB38686" w14:textId="77777777" w:rsidR="00832031" w:rsidRDefault="00000000">
            <w:pPr>
              <w:pStyle w:val="TableParagraph"/>
              <w:spacing w:before="39"/>
              <w:ind w:left="8" w:right="1"/>
              <w:rPr>
                <w:sz w:val="18"/>
              </w:rPr>
            </w:pPr>
            <w:r>
              <w:rPr>
                <w:spacing w:val="-2"/>
                <w:sz w:val="18"/>
              </w:rPr>
              <w:t>2116070</w:t>
            </w:r>
          </w:p>
        </w:tc>
        <w:tc>
          <w:tcPr>
            <w:tcW w:w="1607" w:type="dxa"/>
          </w:tcPr>
          <w:p w14:paraId="4E3C946D" w14:textId="77777777" w:rsidR="00832031" w:rsidRDefault="00000000">
            <w:pPr>
              <w:pStyle w:val="TableParagraph"/>
              <w:spacing w:before="24"/>
              <w:ind w:left="613" w:hanging="425"/>
              <w:jc w:val="left"/>
              <w:rPr>
                <w:sz w:val="18"/>
              </w:rPr>
            </w:pPr>
            <w:r>
              <w:rPr>
                <w:rFonts w:ascii="바탕체" w:eastAsia="바탕체"/>
                <w:spacing w:val="-6"/>
                <w:sz w:val="18"/>
              </w:rPr>
              <w:t>김영진</w:t>
            </w:r>
            <w:r>
              <w:rPr>
                <w:spacing w:val="-6"/>
                <w:sz w:val="18"/>
              </w:rPr>
              <w:t>(Youngjin</w:t>
            </w:r>
            <w:r>
              <w:rPr>
                <w:spacing w:val="-4"/>
                <w:sz w:val="18"/>
              </w:rPr>
              <w:t xml:space="preserve"> Kim)</w:t>
            </w:r>
          </w:p>
        </w:tc>
        <w:tc>
          <w:tcPr>
            <w:tcW w:w="4498" w:type="dxa"/>
          </w:tcPr>
          <w:p w14:paraId="0516F9F6" w14:textId="77777777" w:rsidR="00832031" w:rsidRDefault="00000000">
            <w:pPr>
              <w:pStyle w:val="TableParagraph"/>
              <w:spacing w:before="24" w:line="227" w:lineRule="exact"/>
              <w:ind w:left="123"/>
              <w:jc w:val="both"/>
              <w:rPr>
                <w:sz w:val="18"/>
                <w:lang w:eastAsia="ko-KR"/>
              </w:rPr>
            </w:pPr>
            <w:r>
              <w:rPr>
                <w:w w:val="90"/>
                <w:sz w:val="18"/>
                <w:lang w:eastAsia="ko-KR"/>
              </w:rPr>
              <w:t>...</w:t>
            </w:r>
            <w:r>
              <w:rPr>
                <w:spacing w:val="22"/>
                <w:sz w:val="18"/>
                <w:lang w:eastAsia="ko-KR"/>
              </w:rPr>
              <w:t xml:space="preserve"> </w:t>
            </w:r>
            <w:r>
              <w:rPr>
                <w:rFonts w:ascii="바탕체" w:eastAsia="바탕체"/>
                <w:w w:val="90"/>
                <w:sz w:val="18"/>
                <w:lang w:eastAsia="ko-KR"/>
              </w:rPr>
              <w:t>노인</w:t>
            </w:r>
            <w:r>
              <w:rPr>
                <w:rFonts w:ascii="바탕체" w:eastAsia="바탕체"/>
                <w:spacing w:val="-14"/>
                <w:w w:val="90"/>
                <w:sz w:val="18"/>
                <w:lang w:eastAsia="ko-KR"/>
              </w:rPr>
              <w:t xml:space="preserve"> </w:t>
            </w:r>
            <w:r>
              <w:rPr>
                <w:rFonts w:ascii="바탕체" w:eastAsia="바탕체"/>
                <w:w w:val="90"/>
                <w:sz w:val="18"/>
                <w:lang w:eastAsia="ko-KR"/>
              </w:rPr>
              <w:t>학대도</w:t>
            </w:r>
            <w:r>
              <w:rPr>
                <w:rFonts w:ascii="바탕체" w:eastAsia="바탕체"/>
                <w:spacing w:val="-14"/>
                <w:w w:val="90"/>
                <w:sz w:val="18"/>
                <w:lang w:eastAsia="ko-KR"/>
              </w:rPr>
              <w:t xml:space="preserve"> </w:t>
            </w:r>
            <w:r>
              <w:rPr>
                <w:rFonts w:ascii="바탕체" w:eastAsia="바탕체"/>
                <w:w w:val="90"/>
                <w:sz w:val="18"/>
                <w:lang w:eastAsia="ko-KR"/>
              </w:rPr>
              <w:t>지속적으로</w:t>
            </w:r>
            <w:r>
              <w:rPr>
                <w:rFonts w:ascii="바탕체" w:eastAsia="바탕체"/>
                <w:spacing w:val="-13"/>
                <w:w w:val="90"/>
                <w:sz w:val="18"/>
                <w:lang w:eastAsia="ko-KR"/>
              </w:rPr>
              <w:t xml:space="preserve"> </w:t>
            </w:r>
            <w:r>
              <w:rPr>
                <w:rFonts w:ascii="바탕체" w:eastAsia="바탕체"/>
                <w:w w:val="90"/>
                <w:sz w:val="18"/>
                <w:lang w:eastAsia="ko-KR"/>
              </w:rPr>
              <w:t>증가하고</w:t>
            </w:r>
            <w:r>
              <w:rPr>
                <w:rFonts w:ascii="바탕체" w:eastAsia="바탕체"/>
                <w:spacing w:val="-14"/>
                <w:w w:val="90"/>
                <w:sz w:val="18"/>
                <w:lang w:eastAsia="ko-KR"/>
              </w:rPr>
              <w:t xml:space="preserve"> </w:t>
            </w:r>
            <w:r>
              <w:rPr>
                <w:rFonts w:ascii="바탕체" w:eastAsia="바탕체"/>
                <w:w w:val="90"/>
                <w:sz w:val="18"/>
                <w:lang w:eastAsia="ko-KR"/>
              </w:rPr>
              <w:t>있는</w:t>
            </w:r>
            <w:r>
              <w:rPr>
                <w:rFonts w:ascii="바탕체" w:eastAsia="바탕체"/>
                <w:spacing w:val="-14"/>
                <w:w w:val="90"/>
                <w:sz w:val="18"/>
                <w:lang w:eastAsia="ko-KR"/>
              </w:rPr>
              <w:t xml:space="preserve"> </w:t>
            </w:r>
            <w:r>
              <w:rPr>
                <w:rFonts w:ascii="바탕체" w:eastAsia="바탕체"/>
                <w:w w:val="90"/>
                <w:sz w:val="18"/>
                <w:lang w:eastAsia="ko-KR"/>
              </w:rPr>
              <w:t>것으로</w:t>
            </w:r>
            <w:r>
              <w:rPr>
                <w:rFonts w:ascii="바탕체" w:eastAsia="바탕체"/>
                <w:spacing w:val="-14"/>
                <w:w w:val="90"/>
                <w:sz w:val="18"/>
                <w:lang w:eastAsia="ko-KR"/>
              </w:rPr>
              <w:t xml:space="preserve"> </w:t>
            </w:r>
            <w:r>
              <w:rPr>
                <w:rFonts w:ascii="바탕체" w:eastAsia="바탕체"/>
                <w:spacing w:val="-4"/>
                <w:w w:val="90"/>
                <w:sz w:val="18"/>
                <w:lang w:eastAsia="ko-KR"/>
              </w:rPr>
              <w:t>나타남</w:t>
            </w:r>
            <w:r>
              <w:rPr>
                <w:spacing w:val="-4"/>
                <w:w w:val="90"/>
                <w:sz w:val="18"/>
                <w:lang w:eastAsia="ko-KR"/>
              </w:rPr>
              <w:t>.</w:t>
            </w:r>
          </w:p>
          <w:p w14:paraId="5D7FF61B" w14:textId="77777777" w:rsidR="00832031" w:rsidRDefault="00000000">
            <w:pPr>
              <w:pStyle w:val="TableParagraph"/>
              <w:spacing w:line="232"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노인학대의</w:t>
            </w:r>
            <w:r>
              <w:rPr>
                <w:rFonts w:ascii="바탕체" w:eastAsia="바탕체"/>
                <w:spacing w:val="-13"/>
                <w:w w:val="90"/>
                <w:sz w:val="18"/>
                <w:lang w:eastAsia="ko-KR"/>
              </w:rPr>
              <w:t xml:space="preserve"> </w:t>
            </w:r>
            <w:r>
              <w:rPr>
                <w:rFonts w:ascii="바탕체" w:eastAsia="바탕체"/>
                <w:w w:val="90"/>
                <w:sz w:val="18"/>
                <w:lang w:eastAsia="ko-KR"/>
              </w:rPr>
              <w:t>예방</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인권</w:t>
            </w:r>
            <w:r>
              <w:rPr>
                <w:rFonts w:ascii="바탕체" w:eastAsia="바탕체"/>
                <w:spacing w:val="-14"/>
                <w:w w:val="90"/>
                <w:sz w:val="18"/>
                <w:lang w:eastAsia="ko-KR"/>
              </w:rPr>
              <w:t xml:space="preserve"> </w:t>
            </w:r>
            <w:r>
              <w:rPr>
                <w:rFonts w:ascii="바탕체" w:eastAsia="바탕체"/>
                <w:w w:val="90"/>
                <w:sz w:val="18"/>
                <w:lang w:eastAsia="ko-KR"/>
              </w:rPr>
              <w:t>증진을</w:t>
            </w:r>
            <w:r>
              <w:rPr>
                <w:rFonts w:ascii="바탕체" w:eastAsia="바탕체"/>
                <w:spacing w:val="-13"/>
                <w:w w:val="90"/>
                <w:sz w:val="18"/>
                <w:lang w:eastAsia="ko-KR"/>
              </w:rPr>
              <w:t xml:space="preserve"> </w:t>
            </w:r>
            <w:r>
              <w:rPr>
                <w:rFonts w:ascii="바탕체" w:eastAsia="바탕체"/>
                <w:w w:val="90"/>
                <w:sz w:val="18"/>
                <w:lang w:eastAsia="ko-KR"/>
              </w:rPr>
              <w:t>위한</w:t>
            </w:r>
            <w:r>
              <w:rPr>
                <w:rFonts w:ascii="바탕체" w:eastAsia="바탕체"/>
                <w:spacing w:val="-14"/>
                <w:w w:val="90"/>
                <w:sz w:val="18"/>
                <w:lang w:eastAsia="ko-KR"/>
              </w:rPr>
              <w:t xml:space="preserve"> </w:t>
            </w:r>
            <w:r>
              <w:rPr>
                <w:rFonts w:ascii="바탕체" w:eastAsia="바탕체"/>
                <w:w w:val="90"/>
                <w:sz w:val="18"/>
                <w:lang w:eastAsia="ko-KR"/>
              </w:rPr>
              <w:t>인권교육의</w:t>
            </w:r>
            <w:r>
              <w:rPr>
                <w:rFonts w:ascii="바탕체" w:eastAsia="바탕체"/>
                <w:spacing w:val="-13"/>
                <w:w w:val="90"/>
                <w:sz w:val="18"/>
                <w:lang w:eastAsia="ko-KR"/>
              </w:rPr>
              <w:t xml:space="preserve"> </w:t>
            </w:r>
            <w:r>
              <w:rPr>
                <w:rFonts w:ascii="바탕체" w:eastAsia="바탕체"/>
                <w:w w:val="90"/>
                <w:sz w:val="18"/>
                <w:lang w:eastAsia="ko-KR"/>
              </w:rPr>
              <w:t xml:space="preserve">실효 </w:t>
            </w:r>
            <w:r>
              <w:rPr>
                <w:rFonts w:ascii="바탕체" w:eastAsia="바탕체"/>
                <w:sz w:val="18"/>
                <w:lang w:eastAsia="ko-KR"/>
              </w:rPr>
              <w:t>성을</w:t>
            </w:r>
            <w:r>
              <w:rPr>
                <w:rFonts w:ascii="바탕체" w:eastAsia="바탕체"/>
                <w:spacing w:val="-23"/>
                <w:sz w:val="18"/>
                <w:lang w:eastAsia="ko-KR"/>
              </w:rPr>
              <w:t xml:space="preserve"> </w:t>
            </w:r>
            <w:r>
              <w:rPr>
                <w:rFonts w:ascii="바탕체" w:eastAsia="바탕체"/>
                <w:sz w:val="18"/>
                <w:lang w:eastAsia="ko-KR"/>
              </w:rPr>
              <w:t>제고하려는</w:t>
            </w:r>
            <w:r>
              <w:rPr>
                <w:rFonts w:ascii="바탕체" w:eastAsia="바탕체"/>
                <w:spacing w:val="-22"/>
                <w:sz w:val="18"/>
                <w:lang w:eastAsia="ko-KR"/>
              </w:rPr>
              <w:t xml:space="preserve"> </w:t>
            </w:r>
            <w:r>
              <w:rPr>
                <w:rFonts w:ascii="바탕체" w:eastAsia="바탕체"/>
                <w:sz w:val="18"/>
                <w:lang w:eastAsia="ko-KR"/>
              </w:rPr>
              <w:t>것임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It</w:t>
            </w:r>
            <w:r>
              <w:rPr>
                <w:spacing w:val="-11"/>
                <w:sz w:val="18"/>
              </w:rPr>
              <w:t xml:space="preserve"> </w:t>
            </w:r>
            <w:r>
              <w:rPr>
                <w:sz w:val="18"/>
              </w:rPr>
              <w:t>has</w:t>
            </w:r>
            <w:r>
              <w:rPr>
                <w:spacing w:val="-12"/>
                <w:sz w:val="18"/>
              </w:rPr>
              <w:t xml:space="preserve"> </w:t>
            </w:r>
            <w:r>
              <w:rPr>
                <w:sz w:val="18"/>
              </w:rPr>
              <w:t>been</w:t>
            </w:r>
            <w:r>
              <w:rPr>
                <w:spacing w:val="-10"/>
                <w:sz w:val="18"/>
              </w:rPr>
              <w:t xml:space="preserve"> </w:t>
            </w:r>
            <w:r>
              <w:rPr>
                <w:sz w:val="18"/>
              </w:rPr>
              <w:t>observed that elder abuse</w:t>
            </w:r>
            <w:r>
              <w:rPr>
                <w:spacing w:val="9"/>
                <w:sz w:val="18"/>
              </w:rPr>
              <w:t xml:space="preserve"> </w:t>
            </w:r>
            <w:r>
              <w:rPr>
                <w:sz w:val="18"/>
              </w:rPr>
              <w:t>is</w:t>
            </w:r>
            <w:r>
              <w:rPr>
                <w:spacing w:val="9"/>
                <w:sz w:val="18"/>
              </w:rPr>
              <w:t xml:space="preserve"> </w:t>
            </w:r>
            <w:r>
              <w:rPr>
                <w:sz w:val="18"/>
              </w:rPr>
              <w:t>also</w:t>
            </w:r>
            <w:r>
              <w:rPr>
                <w:spacing w:val="9"/>
                <w:sz w:val="18"/>
              </w:rPr>
              <w:t xml:space="preserve"> </w:t>
            </w:r>
            <w:r>
              <w:rPr>
                <w:sz w:val="18"/>
              </w:rPr>
              <w:t>continuously</w:t>
            </w:r>
            <w:r>
              <w:rPr>
                <w:spacing w:val="9"/>
                <w:sz w:val="18"/>
              </w:rPr>
              <w:t xml:space="preserve"> </w:t>
            </w:r>
            <w:r>
              <w:rPr>
                <w:sz w:val="18"/>
              </w:rPr>
              <w:t>increasing.</w:t>
            </w:r>
            <w:r>
              <w:rPr>
                <w:spacing w:val="57"/>
                <w:sz w:val="18"/>
              </w:rPr>
              <w:t xml:space="preserve">   </w:t>
            </w:r>
            <w:r>
              <w:rPr>
                <w:sz w:val="18"/>
              </w:rPr>
              <w:t>The</w:t>
            </w:r>
            <w:r>
              <w:rPr>
                <w:spacing w:val="11"/>
                <w:sz w:val="18"/>
              </w:rPr>
              <w:t xml:space="preserve"> </w:t>
            </w:r>
            <w:r>
              <w:rPr>
                <w:sz w:val="18"/>
              </w:rPr>
              <w:t>objective</w:t>
            </w:r>
            <w:r>
              <w:rPr>
                <w:spacing w:val="9"/>
                <w:sz w:val="18"/>
              </w:rPr>
              <w:t xml:space="preserve"> </w:t>
            </w:r>
            <w:r>
              <w:rPr>
                <w:spacing w:val="-5"/>
                <w:sz w:val="18"/>
              </w:rPr>
              <w:t>is</w:t>
            </w:r>
          </w:p>
          <w:p w14:paraId="11115C4D" w14:textId="77777777" w:rsidR="00832031" w:rsidRDefault="00000000">
            <w:pPr>
              <w:pStyle w:val="TableParagraph"/>
              <w:spacing w:before="11" w:line="254" w:lineRule="auto"/>
              <w:ind w:left="123" w:right="110"/>
              <w:jc w:val="both"/>
              <w:rPr>
                <w:sz w:val="18"/>
              </w:rPr>
            </w:pPr>
            <w:r>
              <w:rPr>
                <w:sz w:val="18"/>
              </w:rPr>
              <w:t>to enhance the efficacy of human rights education for the prevention of elder abuse and the promotion of the human rights of the elderly</w:t>
            </w:r>
            <w:r>
              <w:rPr>
                <w:spacing w:val="80"/>
                <w:sz w:val="18"/>
              </w:rPr>
              <w:t xml:space="preserve">  </w:t>
            </w:r>
            <w:r>
              <w:rPr>
                <w:sz w:val="18"/>
              </w:rPr>
              <w:t>)</w:t>
            </w:r>
          </w:p>
        </w:tc>
      </w:tr>
      <w:tr w:rsidR="00832031" w14:paraId="74602FB9" w14:textId="77777777">
        <w:trPr>
          <w:trHeight w:val="2268"/>
        </w:trPr>
        <w:tc>
          <w:tcPr>
            <w:tcW w:w="2515" w:type="dxa"/>
          </w:tcPr>
          <w:p w14:paraId="6AAC4E3C"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6F42508D" w14:textId="77777777" w:rsidR="00832031" w:rsidRDefault="00000000">
            <w:pPr>
              <w:pStyle w:val="TableParagraph"/>
              <w:spacing w:before="39"/>
              <w:ind w:left="8" w:right="1"/>
              <w:rPr>
                <w:sz w:val="18"/>
              </w:rPr>
            </w:pPr>
            <w:r>
              <w:rPr>
                <w:spacing w:val="-2"/>
                <w:sz w:val="18"/>
              </w:rPr>
              <w:t>2116074</w:t>
            </w:r>
          </w:p>
        </w:tc>
        <w:tc>
          <w:tcPr>
            <w:tcW w:w="1607" w:type="dxa"/>
          </w:tcPr>
          <w:p w14:paraId="5E191B9F"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소병훈</w:t>
            </w:r>
          </w:p>
          <w:p w14:paraId="044579E8" w14:textId="77777777" w:rsidR="00832031" w:rsidRDefault="00000000">
            <w:pPr>
              <w:pStyle w:val="TableParagraph"/>
              <w:ind w:left="9" w:right="1"/>
              <w:rPr>
                <w:sz w:val="18"/>
              </w:rPr>
            </w:pPr>
            <w:r>
              <w:rPr>
                <w:sz w:val="18"/>
              </w:rPr>
              <w:t>(Byunghoon</w:t>
            </w:r>
            <w:r>
              <w:rPr>
                <w:spacing w:val="-12"/>
                <w:sz w:val="18"/>
              </w:rPr>
              <w:t xml:space="preserve"> </w:t>
            </w:r>
            <w:r>
              <w:rPr>
                <w:spacing w:val="-5"/>
                <w:sz w:val="18"/>
              </w:rPr>
              <w:t>So)</w:t>
            </w:r>
          </w:p>
        </w:tc>
        <w:tc>
          <w:tcPr>
            <w:tcW w:w="4498" w:type="dxa"/>
          </w:tcPr>
          <w:p w14:paraId="78627645" w14:textId="77777777" w:rsidR="00832031" w:rsidRDefault="00000000">
            <w:pPr>
              <w:pStyle w:val="TableParagraph"/>
              <w:spacing w:before="24" w:line="242" w:lineRule="auto"/>
              <w:ind w:left="123" w:right="110"/>
              <w:jc w:val="both"/>
              <w:rPr>
                <w:sz w:val="18"/>
              </w:rPr>
            </w:pPr>
            <w:r>
              <w:rPr>
                <w:w w:val="90"/>
                <w:sz w:val="18"/>
                <w:lang w:eastAsia="ko-KR"/>
              </w:rPr>
              <w:t>...</w:t>
            </w:r>
            <w:r>
              <w:rPr>
                <w:spacing w:val="33"/>
                <w:sz w:val="18"/>
                <w:lang w:eastAsia="ko-KR"/>
              </w:rPr>
              <w:t xml:space="preserve"> </w:t>
            </w:r>
            <w:r>
              <w:rPr>
                <w:rFonts w:ascii="바탕체" w:eastAsia="바탕체" w:hAnsi="바탕체"/>
                <w:w w:val="90"/>
                <w:sz w:val="18"/>
                <w:lang w:eastAsia="ko-KR"/>
              </w:rPr>
              <w:t>어린이</w:t>
            </w:r>
            <w:r>
              <w:rPr>
                <w:rFonts w:ascii="바탕체" w:eastAsia="바탕체" w:hAnsi="바탕체"/>
                <w:spacing w:val="-3"/>
                <w:w w:val="90"/>
                <w:sz w:val="18"/>
                <w:lang w:eastAsia="ko-KR"/>
              </w:rPr>
              <w:t xml:space="preserve"> </w:t>
            </w:r>
            <w:r>
              <w:rPr>
                <w:rFonts w:ascii="바탕체" w:eastAsia="바탕체" w:hAnsi="바탕체"/>
                <w:w w:val="90"/>
                <w:sz w:val="18"/>
                <w:lang w:eastAsia="ko-KR"/>
              </w:rPr>
              <w:t>보호구역</w:t>
            </w:r>
            <w:r>
              <w:rPr>
                <w:rFonts w:ascii="바탕체" w:eastAsia="바탕체" w:hAnsi="바탕체"/>
                <w:spacing w:val="-3"/>
                <w:w w:val="90"/>
                <w:sz w:val="18"/>
                <w:lang w:eastAsia="ko-KR"/>
              </w:rPr>
              <w:t xml:space="preserve"> </w:t>
            </w:r>
            <w:r>
              <w:rPr>
                <w:rFonts w:ascii="바탕체" w:eastAsia="바탕체" w:hAnsi="바탕체"/>
                <w:w w:val="90"/>
                <w:sz w:val="18"/>
                <w:lang w:eastAsia="ko-KR"/>
              </w:rPr>
              <w:t>및</w:t>
            </w:r>
            <w:r>
              <w:rPr>
                <w:rFonts w:ascii="바탕체" w:eastAsia="바탕체" w:hAnsi="바탕체"/>
                <w:spacing w:val="-3"/>
                <w:w w:val="90"/>
                <w:sz w:val="18"/>
                <w:lang w:eastAsia="ko-KR"/>
              </w:rPr>
              <w:t xml:space="preserve"> </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3"/>
                <w:w w:val="90"/>
                <w:sz w:val="18"/>
                <w:lang w:eastAsia="ko-KR"/>
              </w:rPr>
              <w:t xml:space="preserve"> </w:t>
            </w:r>
            <w:r>
              <w:rPr>
                <w:rFonts w:ascii="바탕체" w:eastAsia="바탕체" w:hAnsi="바탕체"/>
                <w:w w:val="90"/>
                <w:sz w:val="18"/>
                <w:lang w:eastAsia="ko-KR"/>
              </w:rPr>
              <w:t>보호구역의</w:t>
            </w:r>
            <w:r>
              <w:rPr>
                <w:rFonts w:ascii="바탕체" w:eastAsia="바탕체" w:hAnsi="바탕체"/>
                <w:spacing w:val="-3"/>
                <w:w w:val="90"/>
                <w:sz w:val="18"/>
                <w:lang w:eastAsia="ko-KR"/>
              </w:rPr>
              <w:t xml:space="preserve"> </w:t>
            </w:r>
            <w:r>
              <w:rPr>
                <w:rFonts w:ascii="바탕체" w:eastAsia="바탕체" w:hAnsi="바탕체"/>
                <w:w w:val="90"/>
                <w:sz w:val="18"/>
                <w:lang w:eastAsia="ko-KR"/>
              </w:rPr>
              <w:t>교통환경 에</w:t>
            </w:r>
            <w:r>
              <w:rPr>
                <w:rFonts w:ascii="바탕체" w:eastAsia="바탕체" w:hAnsi="바탕체"/>
                <w:spacing w:val="-10"/>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0"/>
                <w:w w:val="90"/>
                <w:sz w:val="18"/>
                <w:lang w:eastAsia="ko-KR"/>
              </w:rPr>
              <w:t xml:space="preserve"> </w:t>
            </w:r>
            <w:r>
              <w:rPr>
                <w:rFonts w:ascii="바탕체" w:eastAsia="바탕체" w:hAnsi="바탕체"/>
                <w:w w:val="90"/>
                <w:sz w:val="18"/>
                <w:lang w:eastAsia="ko-KR"/>
              </w:rPr>
              <w:t>실태조사를</w:t>
            </w:r>
            <w:r>
              <w:rPr>
                <w:rFonts w:ascii="바탕체" w:eastAsia="바탕체" w:hAnsi="바탕체"/>
                <w:spacing w:val="-10"/>
                <w:w w:val="90"/>
                <w:sz w:val="18"/>
                <w:lang w:eastAsia="ko-KR"/>
              </w:rPr>
              <w:t xml:space="preserve"> </w:t>
            </w:r>
            <w:r>
              <w:rPr>
                <w:rFonts w:ascii="바탕체" w:eastAsia="바탕체" w:hAnsi="바탕체"/>
                <w:w w:val="90"/>
                <w:sz w:val="18"/>
                <w:lang w:eastAsia="ko-KR"/>
              </w:rPr>
              <w:t>연</w:t>
            </w:r>
            <w:r>
              <w:rPr>
                <w:rFonts w:ascii="바탕체" w:eastAsia="바탕체" w:hAnsi="바탕체"/>
                <w:spacing w:val="-10"/>
                <w:w w:val="90"/>
                <w:sz w:val="18"/>
                <w:lang w:eastAsia="ko-KR"/>
              </w:rPr>
              <w:t xml:space="preserve"> </w:t>
            </w:r>
            <w:r>
              <w:rPr>
                <w:w w:val="90"/>
                <w:sz w:val="18"/>
                <w:lang w:eastAsia="ko-KR"/>
              </w:rPr>
              <w:t>1</w:t>
            </w:r>
            <w:r>
              <w:rPr>
                <w:rFonts w:ascii="바탕체" w:eastAsia="바탕체" w:hAnsi="바탕체"/>
                <w:w w:val="90"/>
                <w:sz w:val="18"/>
                <w:lang w:eastAsia="ko-KR"/>
              </w:rPr>
              <w:t>회</w:t>
            </w:r>
            <w:r>
              <w:rPr>
                <w:rFonts w:ascii="바탕체" w:eastAsia="바탕체" w:hAnsi="바탕체"/>
                <w:spacing w:val="-10"/>
                <w:w w:val="90"/>
                <w:sz w:val="18"/>
                <w:lang w:eastAsia="ko-KR"/>
              </w:rPr>
              <w:t xml:space="preserve"> </w:t>
            </w:r>
            <w:r>
              <w:rPr>
                <w:rFonts w:ascii="바탕체" w:eastAsia="바탕체" w:hAnsi="바탕체"/>
                <w:w w:val="90"/>
                <w:sz w:val="18"/>
                <w:lang w:eastAsia="ko-KR"/>
              </w:rPr>
              <w:t>이상</w:t>
            </w:r>
            <w:r>
              <w:rPr>
                <w:rFonts w:ascii="바탕체" w:eastAsia="바탕체" w:hAnsi="바탕체"/>
                <w:spacing w:val="-10"/>
                <w:w w:val="90"/>
                <w:sz w:val="18"/>
                <w:lang w:eastAsia="ko-KR"/>
              </w:rPr>
              <w:t xml:space="preserve"> </w:t>
            </w:r>
            <w:r>
              <w:rPr>
                <w:rFonts w:ascii="바탕체" w:eastAsia="바탕체" w:hAnsi="바탕체"/>
                <w:w w:val="90"/>
                <w:sz w:val="18"/>
                <w:lang w:eastAsia="ko-KR"/>
              </w:rPr>
              <w:t>실시하고</w:t>
            </w:r>
            <w:r>
              <w:rPr>
                <w:w w:val="90"/>
                <w:sz w:val="18"/>
                <w:lang w:eastAsia="ko-KR"/>
              </w:rPr>
              <w:t>,</w:t>
            </w:r>
            <w:r>
              <w:rPr>
                <w:spacing w:val="26"/>
                <w:sz w:val="18"/>
                <w:lang w:eastAsia="ko-KR"/>
              </w:rPr>
              <w:t xml:space="preserve"> </w:t>
            </w:r>
            <w:r>
              <w:rPr>
                <w:w w:val="90"/>
                <w:sz w:val="18"/>
                <w:lang w:eastAsia="ko-KR"/>
              </w:rPr>
              <w:t>...</w:t>
            </w:r>
            <w:r>
              <w:rPr>
                <w:spacing w:val="26"/>
                <w:sz w:val="18"/>
                <w:lang w:eastAsia="ko-KR"/>
              </w:rPr>
              <w:t xml:space="preserve"> </w:t>
            </w:r>
            <w:r>
              <w:rPr>
                <w:rFonts w:ascii="바탕체" w:eastAsia="바탕체" w:hAnsi="바탕체"/>
                <w:w w:val="90"/>
                <w:sz w:val="18"/>
                <w:lang w:eastAsia="ko-KR"/>
              </w:rPr>
              <w:t xml:space="preserve">교통약자인 </w:t>
            </w:r>
            <w:r>
              <w:rPr>
                <w:rFonts w:ascii="바탕체" w:eastAsia="바탕체" w:hAnsi="바탕체"/>
                <w:spacing w:val="-12"/>
                <w:sz w:val="18"/>
                <w:lang w:eastAsia="ko-KR"/>
              </w:rPr>
              <w:t>어린이와</w:t>
            </w:r>
            <w:r>
              <w:rPr>
                <w:rFonts w:ascii="바탕체" w:eastAsia="바탕체" w:hAnsi="바탕체"/>
                <w:spacing w:val="-11"/>
                <w:sz w:val="18"/>
                <w:lang w:eastAsia="ko-KR"/>
              </w:rPr>
              <w:t xml:space="preserve"> </w:t>
            </w:r>
            <w:r>
              <w:rPr>
                <w:rFonts w:ascii="바탕체" w:eastAsia="바탕체" w:hAnsi="바탕체"/>
                <w:spacing w:val="-12"/>
                <w:sz w:val="18"/>
                <w:lang w:eastAsia="ko-KR"/>
              </w:rPr>
              <w:t>노인</w:t>
            </w:r>
            <w:r>
              <w:rPr>
                <w:rFonts w:ascii="Verdana" w:eastAsia="Verdana" w:hAnsi="Verdana"/>
                <w:i/>
                <w:spacing w:val="-12"/>
                <w:sz w:val="18"/>
                <w:lang w:eastAsia="ko-KR"/>
              </w:rPr>
              <w:t>·</w:t>
            </w:r>
            <w:r>
              <w:rPr>
                <w:rFonts w:ascii="바탕체" w:eastAsia="바탕체" w:hAnsi="바탕체"/>
                <w:spacing w:val="-12"/>
                <w:sz w:val="18"/>
                <w:lang w:eastAsia="ko-KR"/>
              </w:rPr>
              <w:t>장애인의</w:t>
            </w:r>
            <w:r>
              <w:rPr>
                <w:rFonts w:ascii="바탕체" w:eastAsia="바탕체" w:hAnsi="바탕체"/>
                <w:spacing w:val="-10"/>
                <w:sz w:val="18"/>
                <w:lang w:eastAsia="ko-KR"/>
              </w:rPr>
              <w:t xml:space="preserve"> </w:t>
            </w:r>
            <w:r>
              <w:rPr>
                <w:rFonts w:ascii="바탕체" w:eastAsia="바탕체" w:hAnsi="바탕체"/>
                <w:spacing w:val="-12"/>
                <w:sz w:val="18"/>
                <w:lang w:eastAsia="ko-KR"/>
              </w:rPr>
              <w:t>보호구역에서의</w:t>
            </w:r>
            <w:r>
              <w:rPr>
                <w:rFonts w:ascii="바탕체" w:eastAsia="바탕체" w:hAnsi="바탕체"/>
                <w:spacing w:val="-11"/>
                <w:sz w:val="18"/>
                <w:lang w:eastAsia="ko-KR"/>
              </w:rPr>
              <w:t xml:space="preserve"> </w:t>
            </w:r>
            <w:r>
              <w:rPr>
                <w:rFonts w:ascii="바탕체" w:eastAsia="바탕체" w:hAnsi="바탕체"/>
                <w:spacing w:val="-12"/>
                <w:sz w:val="18"/>
                <w:lang w:eastAsia="ko-KR"/>
              </w:rPr>
              <w:t>교통안전을</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제 </w:t>
            </w:r>
            <w:r>
              <w:rPr>
                <w:rFonts w:ascii="바탕체" w:eastAsia="바탕체" w:hAnsi="바탕체"/>
                <w:sz w:val="18"/>
                <w:lang w:eastAsia="ko-KR"/>
              </w:rPr>
              <w:t>고하려는</w:t>
            </w:r>
            <w:r>
              <w:rPr>
                <w:rFonts w:ascii="바탕체" w:eastAsia="바탕체" w:hAnsi="바탕체"/>
                <w:spacing w:val="-23"/>
                <w:sz w:val="18"/>
                <w:lang w:eastAsia="ko-KR"/>
              </w:rPr>
              <w:t xml:space="preserve"> </w:t>
            </w:r>
            <w:r>
              <w:rPr>
                <w:rFonts w:ascii="바탕체" w:eastAsia="바탕체" w:hAnsi="바탕체"/>
                <w:sz w:val="18"/>
                <w:lang w:eastAsia="ko-KR"/>
              </w:rPr>
              <w:t>것임</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10"/>
                <w:sz w:val="18"/>
                <w:lang w:eastAsia="ko-KR"/>
              </w:rPr>
              <w:t xml:space="preserve"> </w:t>
            </w:r>
            <w:r>
              <w:rPr>
                <w:sz w:val="18"/>
              </w:rPr>
              <w:t xml:space="preserve">The objective is to enhance the traffic </w:t>
            </w:r>
            <w:r>
              <w:rPr>
                <w:spacing w:val="-2"/>
                <w:sz w:val="18"/>
              </w:rPr>
              <w:t xml:space="preserve">safety of traffic-vulnerable individuals, namely children, the elderly, and persons with disabilities, within their respective </w:t>
            </w:r>
            <w:r>
              <w:rPr>
                <w:sz w:val="18"/>
              </w:rPr>
              <w:t>protection</w:t>
            </w:r>
            <w:r>
              <w:rPr>
                <w:spacing w:val="-12"/>
                <w:sz w:val="18"/>
              </w:rPr>
              <w:t xml:space="preserve"> </w:t>
            </w:r>
            <w:r>
              <w:rPr>
                <w:sz w:val="18"/>
              </w:rPr>
              <w:t>zones</w:t>
            </w:r>
            <w:r>
              <w:rPr>
                <w:spacing w:val="-9"/>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 by ensuring that an actual condition survey of the traffic environment in Children’s Protection Zones and Senior/Disabled Protection Zones is conducted at least once annually</w:t>
            </w:r>
            <w:r>
              <w:rPr>
                <w:spacing w:val="80"/>
                <w:sz w:val="18"/>
              </w:rPr>
              <w:t xml:space="preserve">  </w:t>
            </w:r>
            <w:r>
              <w:rPr>
                <w:sz w:val="18"/>
              </w:rPr>
              <w:t>)</w:t>
            </w:r>
          </w:p>
        </w:tc>
      </w:tr>
      <w:tr w:rsidR="00832031" w14:paraId="66C57CDB" w14:textId="77777777">
        <w:trPr>
          <w:trHeight w:val="1611"/>
        </w:trPr>
        <w:tc>
          <w:tcPr>
            <w:tcW w:w="2515" w:type="dxa"/>
          </w:tcPr>
          <w:p w14:paraId="2913B363" w14:textId="77777777" w:rsidR="00832031" w:rsidRDefault="00000000">
            <w:pPr>
              <w:pStyle w:val="TableParagraph"/>
              <w:spacing w:before="24" w:line="242" w:lineRule="auto"/>
              <w:ind w:left="122" w:right="112"/>
              <w:jc w:val="both"/>
              <w:rPr>
                <w:sz w:val="18"/>
              </w:rPr>
            </w:pPr>
            <w:r>
              <w:rPr>
                <w:rFonts w:ascii="바탕체" w:eastAsia="바탕체"/>
                <w:sz w:val="18"/>
              </w:rPr>
              <w:t>금융소비자 보호에 관한 법률</w:t>
            </w:r>
            <w:r>
              <w:rPr>
                <w:rFonts w:ascii="바탕체" w:eastAsia="바탕체"/>
                <w:spacing w:val="-11"/>
                <w:sz w:val="18"/>
              </w:rPr>
              <w:t xml:space="preserve"> </w:t>
            </w:r>
            <w:r>
              <w:rPr>
                <w:rFonts w:ascii="바탕체" w:eastAsia="바탕체"/>
                <w:sz w:val="18"/>
              </w:rPr>
              <w:t>일부개정법률안</w:t>
            </w:r>
            <w:r>
              <w:rPr>
                <w:sz w:val="18"/>
              </w:rPr>
              <w:t>(Partial Amendment</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Act</w:t>
            </w:r>
            <w:r>
              <w:rPr>
                <w:spacing w:val="40"/>
                <w:sz w:val="18"/>
              </w:rPr>
              <w:t xml:space="preserve"> </w:t>
            </w:r>
            <w:r>
              <w:rPr>
                <w:sz w:val="18"/>
              </w:rPr>
              <w:t>on</w:t>
            </w:r>
            <w:r>
              <w:rPr>
                <w:spacing w:val="40"/>
                <w:sz w:val="18"/>
              </w:rPr>
              <w:t xml:space="preserve"> </w:t>
            </w:r>
            <w:r>
              <w:rPr>
                <w:sz w:val="18"/>
              </w:rPr>
              <w:t xml:space="preserve">the Protection of Financial </w:t>
            </w:r>
            <w:r>
              <w:rPr>
                <w:spacing w:val="-2"/>
                <w:sz w:val="18"/>
              </w:rPr>
              <w:t>Consumers)</w:t>
            </w:r>
          </w:p>
        </w:tc>
        <w:tc>
          <w:tcPr>
            <w:tcW w:w="1324" w:type="dxa"/>
          </w:tcPr>
          <w:p w14:paraId="73D59515" w14:textId="77777777" w:rsidR="00832031" w:rsidRDefault="00000000">
            <w:pPr>
              <w:pStyle w:val="TableParagraph"/>
              <w:spacing w:before="39"/>
              <w:ind w:left="8" w:right="1"/>
              <w:rPr>
                <w:sz w:val="18"/>
              </w:rPr>
            </w:pPr>
            <w:r>
              <w:rPr>
                <w:spacing w:val="-2"/>
                <w:sz w:val="18"/>
              </w:rPr>
              <w:t>2116081</w:t>
            </w:r>
          </w:p>
        </w:tc>
        <w:tc>
          <w:tcPr>
            <w:tcW w:w="1607" w:type="dxa"/>
          </w:tcPr>
          <w:p w14:paraId="63C548B4" w14:textId="77777777" w:rsidR="00832031" w:rsidRDefault="00000000">
            <w:pPr>
              <w:pStyle w:val="TableParagraph"/>
              <w:spacing w:before="24"/>
              <w:ind w:left="598" w:right="168" w:hanging="415"/>
              <w:jc w:val="left"/>
              <w:rPr>
                <w:sz w:val="18"/>
              </w:rPr>
            </w:pPr>
            <w:r>
              <w:rPr>
                <w:rFonts w:ascii="바탕체" w:eastAsia="바탕체"/>
                <w:spacing w:val="-4"/>
                <w:sz w:val="18"/>
              </w:rPr>
              <w:t>최형두</w:t>
            </w:r>
            <w:r>
              <w:rPr>
                <w:spacing w:val="-4"/>
                <w:sz w:val="18"/>
              </w:rPr>
              <w:t xml:space="preserve">(Hyungdu </w:t>
            </w:r>
            <w:r>
              <w:rPr>
                <w:spacing w:val="-2"/>
                <w:sz w:val="18"/>
              </w:rPr>
              <w:t>Choi)</w:t>
            </w:r>
          </w:p>
        </w:tc>
        <w:tc>
          <w:tcPr>
            <w:tcW w:w="4498" w:type="dxa"/>
          </w:tcPr>
          <w:p w14:paraId="228307D2" w14:textId="77777777" w:rsidR="00832031" w:rsidRDefault="00000000">
            <w:pPr>
              <w:pStyle w:val="TableParagraph"/>
              <w:tabs>
                <w:tab w:val="left" w:leader="dot" w:pos="614"/>
              </w:tabs>
              <w:spacing w:before="35" w:line="225" w:lineRule="auto"/>
              <w:ind w:left="123" w:right="110"/>
              <w:jc w:val="left"/>
              <w:rPr>
                <w:rFonts w:ascii="바탕체" w:eastAsia="바탕체"/>
                <w:sz w:val="18"/>
                <w:lang w:eastAsia="ko-KR"/>
              </w:rPr>
            </w:pPr>
            <w:r>
              <w:rPr>
                <w:spacing w:val="-8"/>
                <w:sz w:val="18"/>
                <w:lang w:eastAsia="ko-KR"/>
              </w:rPr>
              <w:t>...</w:t>
            </w:r>
            <w:r>
              <w:rPr>
                <w:spacing w:val="-4"/>
                <w:sz w:val="18"/>
                <w:lang w:eastAsia="ko-KR"/>
              </w:rPr>
              <w:t xml:space="preserve"> </w:t>
            </w:r>
            <w:r>
              <w:rPr>
                <w:rFonts w:ascii="바탕체" w:eastAsia="바탕체"/>
                <w:spacing w:val="-8"/>
                <w:sz w:val="18"/>
                <w:lang w:eastAsia="ko-KR"/>
              </w:rPr>
              <w:t>현행법에는</w:t>
            </w:r>
            <w:r>
              <w:rPr>
                <w:rFonts w:ascii="바탕체" w:eastAsia="바탕체"/>
                <w:spacing w:val="-29"/>
                <w:sz w:val="18"/>
                <w:lang w:eastAsia="ko-KR"/>
              </w:rPr>
              <w:t xml:space="preserve"> </w:t>
            </w:r>
            <w:r>
              <w:rPr>
                <w:rFonts w:ascii="바탕체" w:eastAsia="바탕체"/>
                <w:spacing w:val="-8"/>
                <w:sz w:val="18"/>
                <w:lang w:eastAsia="ko-KR"/>
              </w:rPr>
              <w:t>고령금융소비자</w:t>
            </w:r>
            <w:r>
              <w:rPr>
                <w:rFonts w:ascii="바탕체" w:eastAsia="바탕체"/>
                <w:spacing w:val="-29"/>
                <w:sz w:val="18"/>
                <w:lang w:eastAsia="ko-KR"/>
              </w:rPr>
              <w:t xml:space="preserve"> </w:t>
            </w:r>
            <w:r>
              <w:rPr>
                <w:rFonts w:ascii="바탕체" w:eastAsia="바탕체"/>
                <w:spacing w:val="-8"/>
                <w:sz w:val="18"/>
                <w:lang w:eastAsia="ko-KR"/>
              </w:rPr>
              <w:t>보호를</w:t>
            </w:r>
            <w:r>
              <w:rPr>
                <w:rFonts w:ascii="바탕체" w:eastAsia="바탕체"/>
                <w:spacing w:val="-29"/>
                <w:sz w:val="18"/>
                <w:lang w:eastAsia="ko-KR"/>
              </w:rPr>
              <w:t xml:space="preserve"> </w:t>
            </w:r>
            <w:r>
              <w:rPr>
                <w:rFonts w:ascii="바탕체" w:eastAsia="바탕체"/>
                <w:spacing w:val="-8"/>
                <w:sz w:val="18"/>
                <w:lang w:eastAsia="ko-KR"/>
              </w:rPr>
              <w:t>위한</w:t>
            </w:r>
            <w:r>
              <w:rPr>
                <w:rFonts w:ascii="바탕체" w:eastAsia="바탕체"/>
                <w:spacing w:val="-29"/>
                <w:sz w:val="18"/>
                <w:lang w:eastAsia="ko-KR"/>
              </w:rPr>
              <w:t xml:space="preserve"> </w:t>
            </w:r>
            <w:r>
              <w:rPr>
                <w:rFonts w:ascii="바탕체" w:eastAsia="바탕체"/>
                <w:spacing w:val="-8"/>
                <w:sz w:val="18"/>
                <w:lang w:eastAsia="ko-KR"/>
              </w:rPr>
              <w:t>규정이</w:t>
            </w:r>
            <w:r>
              <w:rPr>
                <w:rFonts w:ascii="바탕체" w:eastAsia="바탕체"/>
                <w:spacing w:val="-29"/>
                <w:sz w:val="18"/>
                <w:lang w:eastAsia="ko-KR"/>
              </w:rPr>
              <w:t xml:space="preserve"> </w:t>
            </w:r>
            <w:r>
              <w:rPr>
                <w:rFonts w:ascii="바탕체" w:eastAsia="바탕체"/>
                <w:spacing w:val="-8"/>
                <w:sz w:val="18"/>
                <w:lang w:eastAsia="ko-KR"/>
              </w:rPr>
              <w:t xml:space="preserve">미비 </w:t>
            </w:r>
            <w:r>
              <w:rPr>
                <w:rFonts w:ascii="바탕체" w:eastAsia="바탕체"/>
                <w:spacing w:val="-10"/>
                <w:sz w:val="18"/>
                <w:lang w:eastAsia="ko-KR"/>
              </w:rPr>
              <w:t>함</w:t>
            </w:r>
            <w:r>
              <w:rPr>
                <w:sz w:val="18"/>
                <w:lang w:eastAsia="ko-KR"/>
              </w:rPr>
              <w:tab/>
            </w:r>
            <w:r>
              <w:rPr>
                <w:rFonts w:ascii="바탕체" w:eastAsia="바탕체"/>
                <w:w w:val="90"/>
                <w:sz w:val="18"/>
                <w:lang w:eastAsia="ko-KR"/>
              </w:rPr>
              <w:t>고령금융소비자에</w:t>
            </w:r>
            <w:r>
              <w:rPr>
                <w:rFonts w:ascii="바탕체" w:eastAsia="바탕체"/>
                <w:spacing w:val="5"/>
                <w:sz w:val="18"/>
                <w:lang w:eastAsia="ko-KR"/>
              </w:rPr>
              <w:t xml:space="preserve"> </w:t>
            </w:r>
            <w:r>
              <w:rPr>
                <w:rFonts w:ascii="바탕체" w:eastAsia="바탕체"/>
                <w:w w:val="90"/>
                <w:sz w:val="18"/>
                <w:lang w:eastAsia="ko-KR"/>
              </w:rPr>
              <w:t>대한</w:t>
            </w:r>
            <w:r>
              <w:rPr>
                <w:rFonts w:ascii="바탕체" w:eastAsia="바탕체"/>
                <w:spacing w:val="6"/>
                <w:sz w:val="18"/>
                <w:lang w:eastAsia="ko-KR"/>
              </w:rPr>
              <w:t xml:space="preserve"> </w:t>
            </w:r>
            <w:r>
              <w:rPr>
                <w:rFonts w:ascii="바탕체" w:eastAsia="바탕체"/>
                <w:w w:val="90"/>
                <w:sz w:val="18"/>
                <w:lang w:eastAsia="ko-KR"/>
              </w:rPr>
              <w:t>불완전판매</w:t>
            </w:r>
            <w:r>
              <w:rPr>
                <w:rFonts w:ascii="바탕체" w:eastAsia="바탕체"/>
                <w:spacing w:val="6"/>
                <w:sz w:val="18"/>
                <w:lang w:eastAsia="ko-KR"/>
              </w:rPr>
              <w:t xml:space="preserve"> </w:t>
            </w:r>
            <w:r>
              <w:rPr>
                <w:rFonts w:ascii="바탕체" w:eastAsia="바탕체"/>
                <w:w w:val="90"/>
                <w:sz w:val="18"/>
                <w:lang w:eastAsia="ko-KR"/>
              </w:rPr>
              <w:t>방지</w:t>
            </w:r>
            <w:r>
              <w:rPr>
                <w:rFonts w:ascii="바탕체" w:eastAsia="바탕체"/>
                <w:spacing w:val="6"/>
                <w:sz w:val="18"/>
                <w:lang w:eastAsia="ko-KR"/>
              </w:rPr>
              <w:t xml:space="preserve"> </w:t>
            </w:r>
            <w:r>
              <w:rPr>
                <w:rFonts w:ascii="바탕체" w:eastAsia="바탕체"/>
                <w:w w:val="90"/>
                <w:sz w:val="18"/>
                <w:lang w:eastAsia="ko-KR"/>
              </w:rPr>
              <w:t>및</w:t>
            </w:r>
            <w:r>
              <w:rPr>
                <w:rFonts w:ascii="바탕체" w:eastAsia="바탕체"/>
                <w:spacing w:val="6"/>
                <w:sz w:val="18"/>
                <w:lang w:eastAsia="ko-KR"/>
              </w:rPr>
              <w:t xml:space="preserve"> </w:t>
            </w:r>
            <w:r>
              <w:rPr>
                <w:rFonts w:ascii="바탕체" w:eastAsia="바탕체"/>
                <w:spacing w:val="-5"/>
                <w:w w:val="90"/>
                <w:sz w:val="18"/>
                <w:lang w:eastAsia="ko-KR"/>
              </w:rPr>
              <w:t>고령</w:t>
            </w:r>
          </w:p>
          <w:p w14:paraId="17CFC262" w14:textId="77777777" w:rsidR="00832031" w:rsidRDefault="00000000">
            <w:pPr>
              <w:pStyle w:val="TableParagraph"/>
              <w:tabs>
                <w:tab w:val="left" w:leader="dot" w:pos="3943"/>
              </w:tabs>
              <w:spacing w:line="221" w:lineRule="exact"/>
              <w:ind w:left="123"/>
              <w:jc w:val="left"/>
              <w:rPr>
                <w:sz w:val="18"/>
              </w:rPr>
            </w:pPr>
            <w:r>
              <w:rPr>
                <w:rFonts w:ascii="바탕체" w:eastAsia="바탕체"/>
                <w:w w:val="90"/>
                <w:sz w:val="18"/>
                <w:lang w:eastAsia="ko-KR"/>
              </w:rPr>
              <w:t>금융소비자의</w:t>
            </w:r>
            <w:r>
              <w:rPr>
                <w:rFonts w:ascii="바탕체" w:eastAsia="바탕체"/>
                <w:spacing w:val="1"/>
                <w:sz w:val="18"/>
                <w:lang w:eastAsia="ko-KR"/>
              </w:rPr>
              <w:t xml:space="preserve"> </w:t>
            </w:r>
            <w:r>
              <w:rPr>
                <w:rFonts w:ascii="바탕체" w:eastAsia="바탕체"/>
                <w:w w:val="90"/>
                <w:sz w:val="18"/>
                <w:lang w:eastAsia="ko-KR"/>
              </w:rPr>
              <w:t>권익</w:t>
            </w:r>
            <w:r>
              <w:rPr>
                <w:rFonts w:ascii="바탕체" w:eastAsia="바탕체"/>
                <w:spacing w:val="2"/>
                <w:sz w:val="18"/>
                <w:lang w:eastAsia="ko-KR"/>
              </w:rPr>
              <w:t xml:space="preserve"> </w:t>
            </w:r>
            <w:r>
              <w:rPr>
                <w:rFonts w:ascii="바탕체" w:eastAsia="바탕체"/>
                <w:w w:val="90"/>
                <w:sz w:val="18"/>
                <w:lang w:eastAsia="ko-KR"/>
              </w:rPr>
              <w:t>증진에</w:t>
            </w:r>
            <w:r>
              <w:rPr>
                <w:rFonts w:ascii="바탕체" w:eastAsia="바탕체"/>
                <w:spacing w:val="1"/>
                <w:sz w:val="18"/>
                <w:lang w:eastAsia="ko-KR"/>
              </w:rPr>
              <w:t xml:space="preserve"> </w:t>
            </w:r>
            <w:r>
              <w:rPr>
                <w:rFonts w:ascii="바탕체" w:eastAsia="바탕체"/>
                <w:w w:val="90"/>
                <w:sz w:val="18"/>
                <w:lang w:eastAsia="ko-KR"/>
              </w:rPr>
              <w:t>이바지하려는</w:t>
            </w:r>
            <w:r>
              <w:rPr>
                <w:rFonts w:ascii="바탕체" w:eastAsia="바탕체"/>
                <w:spacing w:val="2"/>
                <w:sz w:val="18"/>
                <w:lang w:eastAsia="ko-KR"/>
              </w:rPr>
              <w:t xml:space="preserve"> </w:t>
            </w:r>
            <w:r>
              <w:rPr>
                <w:rFonts w:ascii="바탕체" w:eastAsia="바탕체"/>
                <w:spacing w:val="-4"/>
                <w:w w:val="90"/>
                <w:sz w:val="18"/>
                <w:lang w:eastAsia="ko-KR"/>
              </w:rPr>
              <w:t>것임</w:t>
            </w:r>
            <w:r>
              <w:rPr>
                <w:spacing w:val="-4"/>
                <w:w w:val="90"/>
                <w:sz w:val="18"/>
                <w:lang w:eastAsia="ko-KR"/>
              </w:rPr>
              <w:t>(.</w:t>
            </w:r>
            <w:r>
              <w:rPr>
                <w:sz w:val="18"/>
                <w:lang w:eastAsia="ko-KR"/>
              </w:rPr>
              <w:tab/>
            </w:r>
            <w:r>
              <w:rPr>
                <w:spacing w:val="-4"/>
                <w:sz w:val="18"/>
              </w:rPr>
              <w:t>Given</w:t>
            </w:r>
          </w:p>
          <w:p w14:paraId="1860DAD5" w14:textId="77777777" w:rsidR="00832031" w:rsidRDefault="00000000">
            <w:pPr>
              <w:pStyle w:val="TableParagraph"/>
              <w:tabs>
                <w:tab w:val="left" w:leader="dot" w:pos="3062"/>
              </w:tabs>
              <w:spacing w:line="254" w:lineRule="auto"/>
              <w:ind w:left="123" w:right="110"/>
              <w:jc w:val="left"/>
              <w:rPr>
                <w:sz w:val="18"/>
              </w:rPr>
            </w:pPr>
            <w:r>
              <w:rPr>
                <w:sz w:val="18"/>
              </w:rPr>
              <w:t>that current law lacks sufficient regulations for the protec-tion</w:t>
            </w:r>
            <w:r>
              <w:rPr>
                <w:spacing w:val="10"/>
                <w:sz w:val="18"/>
              </w:rPr>
              <w:t xml:space="preserve"> </w:t>
            </w:r>
            <w:r>
              <w:rPr>
                <w:sz w:val="18"/>
              </w:rPr>
              <w:t>of</w:t>
            </w:r>
            <w:r>
              <w:rPr>
                <w:spacing w:val="11"/>
                <w:sz w:val="18"/>
              </w:rPr>
              <w:t xml:space="preserve"> </w:t>
            </w:r>
            <w:r>
              <w:rPr>
                <w:sz w:val="18"/>
              </w:rPr>
              <w:t>elderly</w:t>
            </w:r>
            <w:r>
              <w:rPr>
                <w:spacing w:val="10"/>
                <w:sz w:val="18"/>
              </w:rPr>
              <w:t xml:space="preserve"> </w:t>
            </w:r>
            <w:r>
              <w:rPr>
                <w:sz w:val="18"/>
              </w:rPr>
              <w:t>financial</w:t>
            </w:r>
            <w:r>
              <w:rPr>
                <w:spacing w:val="11"/>
                <w:sz w:val="18"/>
              </w:rPr>
              <w:t xml:space="preserve"> </w:t>
            </w:r>
            <w:r>
              <w:rPr>
                <w:spacing w:val="-2"/>
                <w:sz w:val="18"/>
              </w:rPr>
              <w:t>consumers,</w:t>
            </w:r>
            <w:r>
              <w:rPr>
                <w:sz w:val="18"/>
              </w:rPr>
              <w:tab/>
              <w:t>the</w:t>
            </w:r>
            <w:r>
              <w:rPr>
                <w:spacing w:val="10"/>
                <w:sz w:val="18"/>
              </w:rPr>
              <w:t xml:space="preserve"> </w:t>
            </w:r>
            <w:r>
              <w:rPr>
                <w:sz w:val="18"/>
              </w:rPr>
              <w:t>objective</w:t>
            </w:r>
            <w:r>
              <w:rPr>
                <w:spacing w:val="10"/>
                <w:sz w:val="18"/>
              </w:rPr>
              <w:t xml:space="preserve"> </w:t>
            </w:r>
            <w:r>
              <w:rPr>
                <w:sz w:val="18"/>
              </w:rPr>
              <w:t>is</w:t>
            </w:r>
            <w:r>
              <w:rPr>
                <w:spacing w:val="10"/>
                <w:sz w:val="18"/>
              </w:rPr>
              <w:t xml:space="preserve"> </w:t>
            </w:r>
            <w:r>
              <w:rPr>
                <w:spacing w:val="-5"/>
                <w:sz w:val="18"/>
              </w:rPr>
              <w:t>to</w:t>
            </w:r>
          </w:p>
          <w:p w14:paraId="56B7DDD1" w14:textId="77777777" w:rsidR="00832031" w:rsidRDefault="00000000">
            <w:pPr>
              <w:pStyle w:val="TableParagraph"/>
              <w:tabs>
                <w:tab w:val="left" w:leader="dot" w:pos="3805"/>
              </w:tabs>
              <w:spacing w:line="254" w:lineRule="auto"/>
              <w:ind w:left="123" w:right="110"/>
              <w:jc w:val="left"/>
              <w:rPr>
                <w:sz w:val="18"/>
              </w:rPr>
            </w:pPr>
            <w:r>
              <w:rPr>
                <w:spacing w:val="-2"/>
                <w:sz w:val="18"/>
              </w:rPr>
              <w:t>contribute</w:t>
            </w:r>
            <w:r>
              <w:rPr>
                <w:spacing w:val="-3"/>
                <w:sz w:val="18"/>
              </w:rPr>
              <w:t xml:space="preserve"> </w:t>
            </w:r>
            <w:r>
              <w:rPr>
                <w:spacing w:val="-2"/>
                <w:sz w:val="18"/>
              </w:rPr>
              <w:t>to</w:t>
            </w:r>
            <w:r>
              <w:rPr>
                <w:spacing w:val="-3"/>
                <w:sz w:val="18"/>
              </w:rPr>
              <w:t xml:space="preserve"> </w:t>
            </w:r>
            <w:r>
              <w:rPr>
                <w:spacing w:val="-2"/>
                <w:sz w:val="18"/>
              </w:rPr>
              <w:t>preventing</w:t>
            </w:r>
            <w:r>
              <w:rPr>
                <w:spacing w:val="-3"/>
                <w:sz w:val="18"/>
              </w:rPr>
              <w:t xml:space="preserve"> </w:t>
            </w:r>
            <w:r>
              <w:rPr>
                <w:spacing w:val="-2"/>
                <w:sz w:val="18"/>
              </w:rPr>
              <w:t>mis-selling</w:t>
            </w:r>
            <w:r>
              <w:rPr>
                <w:spacing w:val="-3"/>
                <w:sz w:val="18"/>
              </w:rPr>
              <w:t xml:space="preserve"> </w:t>
            </w:r>
            <w:r>
              <w:rPr>
                <w:spacing w:val="-2"/>
                <w:sz w:val="18"/>
              </w:rPr>
              <w:t>to</w:t>
            </w:r>
            <w:r>
              <w:rPr>
                <w:spacing w:val="-3"/>
                <w:sz w:val="18"/>
              </w:rPr>
              <w:t xml:space="preserve"> </w:t>
            </w:r>
            <w:r>
              <w:rPr>
                <w:spacing w:val="-2"/>
                <w:sz w:val="18"/>
              </w:rPr>
              <w:t>elderly</w:t>
            </w:r>
            <w:r>
              <w:rPr>
                <w:spacing w:val="-3"/>
                <w:sz w:val="18"/>
              </w:rPr>
              <w:t xml:space="preserve"> </w:t>
            </w:r>
            <w:r>
              <w:rPr>
                <w:spacing w:val="-2"/>
                <w:sz w:val="18"/>
              </w:rPr>
              <w:t>financial</w:t>
            </w:r>
            <w:r>
              <w:rPr>
                <w:spacing w:val="-3"/>
                <w:sz w:val="18"/>
              </w:rPr>
              <w:t xml:space="preserve"> </w:t>
            </w:r>
            <w:r>
              <w:rPr>
                <w:spacing w:val="-2"/>
                <w:sz w:val="18"/>
              </w:rPr>
              <w:t>con-</w:t>
            </w:r>
            <w:r>
              <w:rPr>
                <w:sz w:val="18"/>
              </w:rPr>
              <w:t>sumers and promoting their rights and interests.</w:t>
            </w:r>
            <w:r>
              <w:rPr>
                <w:sz w:val="18"/>
              </w:rPr>
              <w:tab/>
            </w:r>
            <w:r>
              <w:rPr>
                <w:spacing w:val="-10"/>
                <w:sz w:val="18"/>
              </w:rPr>
              <w:t>)</w:t>
            </w:r>
          </w:p>
        </w:tc>
      </w:tr>
      <w:tr w:rsidR="00832031" w14:paraId="7CA3D317" w14:textId="77777777">
        <w:trPr>
          <w:trHeight w:val="2926"/>
        </w:trPr>
        <w:tc>
          <w:tcPr>
            <w:tcW w:w="2515" w:type="dxa"/>
          </w:tcPr>
          <w:p w14:paraId="4153C6E8" w14:textId="77777777" w:rsidR="00832031" w:rsidRDefault="00000000">
            <w:pPr>
              <w:pStyle w:val="TableParagraph"/>
              <w:spacing w:before="24" w:line="242" w:lineRule="auto"/>
              <w:ind w:left="122" w:right="112"/>
              <w:jc w:val="both"/>
              <w:rPr>
                <w:sz w:val="18"/>
              </w:rPr>
            </w:pPr>
            <w:r>
              <w:rPr>
                <w:rFonts w:ascii="바탕체" w:eastAsia="바탕체"/>
                <w:spacing w:val="-12"/>
                <w:sz w:val="18"/>
              </w:rPr>
              <w:t>성폭력방지</w:t>
            </w:r>
            <w:r>
              <w:rPr>
                <w:rFonts w:ascii="바탕체" w:eastAsia="바탕체"/>
                <w:spacing w:val="-11"/>
                <w:sz w:val="18"/>
              </w:rPr>
              <w:t xml:space="preserve"> </w:t>
            </w:r>
            <w:r>
              <w:rPr>
                <w:rFonts w:ascii="바탕체" w:eastAsia="바탕체"/>
                <w:spacing w:val="-12"/>
                <w:sz w:val="18"/>
              </w:rPr>
              <w:t>및</w:t>
            </w:r>
            <w:r>
              <w:rPr>
                <w:rFonts w:ascii="바탕체" w:eastAsia="바탕체"/>
                <w:spacing w:val="-10"/>
                <w:sz w:val="18"/>
              </w:rPr>
              <w:t xml:space="preserve"> </w:t>
            </w:r>
            <w:r>
              <w:rPr>
                <w:rFonts w:ascii="바탕체" w:eastAsia="바탕체"/>
                <w:spacing w:val="-12"/>
                <w:sz w:val="18"/>
              </w:rPr>
              <w:t>피해자보호</w:t>
            </w:r>
            <w:r>
              <w:rPr>
                <w:rFonts w:ascii="바탕체" w:eastAsia="바탕체"/>
                <w:spacing w:val="-11"/>
                <w:sz w:val="18"/>
              </w:rPr>
              <w:t xml:space="preserve"> </w:t>
            </w:r>
            <w:r>
              <w:rPr>
                <w:rFonts w:ascii="바탕체" w:eastAsia="바탕체"/>
                <w:spacing w:val="-12"/>
                <w:sz w:val="18"/>
              </w:rPr>
              <w:t>등 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일부개정법률안 </w:t>
            </w:r>
            <w:r>
              <w:rPr>
                <w:sz w:val="18"/>
              </w:rPr>
              <w:t>(Partial</w:t>
            </w:r>
            <w:r>
              <w:rPr>
                <w:spacing w:val="-14"/>
                <w:sz w:val="18"/>
              </w:rPr>
              <w:t xml:space="preserve"> </w:t>
            </w:r>
            <w:r>
              <w:rPr>
                <w:sz w:val="18"/>
              </w:rPr>
              <w:t>Amendment</w:t>
            </w:r>
            <w:r>
              <w:rPr>
                <w:spacing w:val="-11"/>
                <w:sz w:val="18"/>
              </w:rPr>
              <w:t xml:space="preserve"> </w:t>
            </w:r>
            <w:r>
              <w:rPr>
                <w:sz w:val="18"/>
              </w:rPr>
              <w:t>to</w:t>
            </w:r>
            <w:r>
              <w:rPr>
                <w:spacing w:val="-11"/>
                <w:sz w:val="18"/>
              </w:rPr>
              <w:t xml:space="preserve"> </w:t>
            </w:r>
            <w:r>
              <w:rPr>
                <w:sz w:val="18"/>
              </w:rPr>
              <w:t>the</w:t>
            </w:r>
            <w:r>
              <w:rPr>
                <w:spacing w:val="-11"/>
                <w:sz w:val="18"/>
              </w:rPr>
              <w:t xml:space="preserve"> </w:t>
            </w:r>
            <w:r>
              <w:rPr>
                <w:sz w:val="18"/>
              </w:rPr>
              <w:t>Sex-ual Violence Prevention and Victims Protection Act)</w:t>
            </w:r>
          </w:p>
        </w:tc>
        <w:tc>
          <w:tcPr>
            <w:tcW w:w="1324" w:type="dxa"/>
          </w:tcPr>
          <w:p w14:paraId="46029AF5" w14:textId="77777777" w:rsidR="00832031" w:rsidRDefault="00000000">
            <w:pPr>
              <w:pStyle w:val="TableParagraph"/>
              <w:spacing w:before="39"/>
              <w:ind w:left="8" w:right="1"/>
              <w:rPr>
                <w:sz w:val="18"/>
              </w:rPr>
            </w:pPr>
            <w:r>
              <w:rPr>
                <w:spacing w:val="-2"/>
                <w:sz w:val="18"/>
              </w:rPr>
              <w:t>2116235</w:t>
            </w:r>
          </w:p>
        </w:tc>
        <w:tc>
          <w:tcPr>
            <w:tcW w:w="1607" w:type="dxa"/>
          </w:tcPr>
          <w:p w14:paraId="6CFF7953" w14:textId="77777777" w:rsidR="00832031" w:rsidRDefault="00000000">
            <w:pPr>
              <w:pStyle w:val="TableParagraph"/>
              <w:spacing w:before="24"/>
              <w:ind w:left="578" w:right="250" w:hanging="311"/>
              <w:jc w:val="left"/>
              <w:rPr>
                <w:sz w:val="18"/>
              </w:rPr>
            </w:pPr>
            <w:r>
              <w:rPr>
                <w:rFonts w:ascii="바탕체" w:eastAsia="바탕체"/>
                <w:spacing w:val="-4"/>
                <w:sz w:val="18"/>
              </w:rPr>
              <w:t>강대식</w:t>
            </w:r>
            <w:r>
              <w:rPr>
                <w:spacing w:val="-4"/>
                <w:sz w:val="18"/>
              </w:rPr>
              <w:t xml:space="preserve">(Daesik </w:t>
            </w:r>
            <w:r>
              <w:rPr>
                <w:spacing w:val="-2"/>
                <w:sz w:val="18"/>
              </w:rPr>
              <w:t>Kang)</w:t>
            </w:r>
          </w:p>
        </w:tc>
        <w:tc>
          <w:tcPr>
            <w:tcW w:w="4498" w:type="dxa"/>
          </w:tcPr>
          <w:p w14:paraId="1FDE5A91" w14:textId="77777777"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하지만</w:t>
            </w:r>
            <w:r>
              <w:rPr>
                <w:rFonts w:ascii="바탕체" w:eastAsia="바탕체" w:hAnsi="바탕체"/>
                <w:spacing w:val="-14"/>
                <w:w w:val="90"/>
                <w:sz w:val="18"/>
                <w:lang w:eastAsia="ko-KR"/>
              </w:rPr>
              <w:t xml:space="preserve"> </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아동</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13"/>
                <w:w w:val="90"/>
                <w:sz w:val="18"/>
                <w:lang w:eastAsia="ko-KR"/>
              </w:rPr>
              <w:t xml:space="preserve"> </w:t>
            </w:r>
            <w:r>
              <w:rPr>
                <w:rFonts w:ascii="바탕체" w:eastAsia="바탕체" w:hAnsi="바탕체"/>
                <w:w w:val="90"/>
                <w:sz w:val="18"/>
                <w:lang w:eastAsia="ko-KR"/>
              </w:rPr>
              <w:t>등</w:t>
            </w:r>
            <w:r>
              <w:rPr>
                <w:rFonts w:ascii="바탕체" w:eastAsia="바탕체" w:hAnsi="바탕체"/>
                <w:spacing w:val="-14"/>
                <w:w w:val="90"/>
                <w:sz w:val="18"/>
                <w:lang w:eastAsia="ko-KR"/>
              </w:rPr>
              <w:t xml:space="preserve"> </w:t>
            </w:r>
            <w:r>
              <w:rPr>
                <w:rFonts w:ascii="바탕체" w:eastAsia="바탕체" w:hAnsi="바탕체"/>
                <w:w w:val="90"/>
                <w:sz w:val="18"/>
                <w:lang w:eastAsia="ko-KR"/>
              </w:rPr>
              <w:t>사회적</w:t>
            </w:r>
            <w:r>
              <w:rPr>
                <w:rFonts w:ascii="바탕체" w:eastAsia="바탕체" w:hAnsi="바탕체"/>
                <w:spacing w:val="-13"/>
                <w:w w:val="90"/>
                <w:sz w:val="18"/>
                <w:lang w:eastAsia="ko-KR"/>
              </w:rPr>
              <w:t xml:space="preserve"> </w:t>
            </w:r>
            <w:r>
              <w:rPr>
                <w:rFonts w:ascii="바탕체" w:eastAsia="바탕체" w:hAnsi="바탕체"/>
                <w:w w:val="90"/>
                <w:sz w:val="18"/>
                <w:lang w:eastAsia="ko-KR"/>
              </w:rPr>
              <w:t>약자를</w:t>
            </w:r>
            <w:r>
              <w:rPr>
                <w:rFonts w:ascii="바탕체" w:eastAsia="바탕체" w:hAnsi="바탕체"/>
                <w:spacing w:val="-14"/>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복지시 </w:t>
            </w:r>
            <w:r>
              <w:rPr>
                <w:rFonts w:ascii="바탕체" w:eastAsia="바탕체" w:hAnsi="바탕체"/>
                <w:spacing w:val="-2"/>
                <w:w w:val="90"/>
                <w:sz w:val="18"/>
                <w:lang w:eastAsia="ko-KR"/>
              </w:rPr>
              <w:t>설의</w:t>
            </w:r>
            <w:r>
              <w:rPr>
                <w:rFonts w:ascii="바탕체" w:eastAsia="바탕체" w:hAnsi="바탕체"/>
                <w:spacing w:val="-14"/>
                <w:w w:val="90"/>
                <w:sz w:val="18"/>
                <w:lang w:eastAsia="ko-KR"/>
              </w:rPr>
              <w:t xml:space="preserve"> </w:t>
            </w:r>
            <w:r>
              <w:rPr>
                <w:rFonts w:ascii="바탕체" w:eastAsia="바탕체" w:hAnsi="바탕체"/>
                <w:spacing w:val="-2"/>
                <w:w w:val="90"/>
                <w:sz w:val="18"/>
                <w:lang w:eastAsia="ko-KR"/>
              </w:rPr>
              <w:t>경우</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관련</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규정이</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별도로</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마련되어</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있지</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않아</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현행법 </w:t>
            </w:r>
            <w:r>
              <w:rPr>
                <w:rFonts w:ascii="바탕체" w:eastAsia="바탕체" w:hAnsi="바탕체"/>
                <w:w w:val="90"/>
                <w:sz w:val="18"/>
                <w:lang w:eastAsia="ko-KR"/>
              </w:rPr>
              <w:t>에</w:t>
            </w:r>
            <w:r>
              <w:rPr>
                <w:rFonts w:ascii="바탕체" w:eastAsia="바탕체" w:hAnsi="바탕체"/>
                <w:spacing w:val="-24"/>
                <w:w w:val="90"/>
                <w:sz w:val="18"/>
                <w:lang w:eastAsia="ko-KR"/>
              </w:rPr>
              <w:t xml:space="preserve"> </w:t>
            </w:r>
            <w:r>
              <w:rPr>
                <w:rFonts w:ascii="바탕체" w:eastAsia="바탕체" w:hAnsi="바탕체"/>
                <w:w w:val="90"/>
                <w:sz w:val="18"/>
                <w:lang w:eastAsia="ko-KR"/>
              </w:rPr>
              <w:t>따른</w:t>
            </w:r>
            <w:r>
              <w:rPr>
                <w:rFonts w:ascii="바탕체" w:eastAsia="바탕체" w:hAnsi="바탕체"/>
                <w:spacing w:val="-23"/>
                <w:w w:val="90"/>
                <w:sz w:val="18"/>
                <w:lang w:eastAsia="ko-KR"/>
              </w:rPr>
              <w:t xml:space="preserve"> </w:t>
            </w:r>
            <w:r>
              <w:rPr>
                <w:rFonts w:ascii="바탕체" w:eastAsia="바탕체" w:hAnsi="바탕체"/>
                <w:w w:val="90"/>
                <w:sz w:val="18"/>
                <w:lang w:eastAsia="ko-KR"/>
              </w:rPr>
              <w:t>보호</w:t>
            </w:r>
            <w:r>
              <w:rPr>
                <w:rFonts w:ascii="Verdana" w:eastAsia="Verdana" w:hAnsi="Verdana"/>
                <w:i/>
                <w:w w:val="90"/>
                <w:sz w:val="18"/>
                <w:lang w:eastAsia="ko-KR"/>
              </w:rPr>
              <w:t>·</w:t>
            </w:r>
            <w:r>
              <w:rPr>
                <w:rFonts w:ascii="바탕체" w:eastAsia="바탕체" w:hAnsi="바탕체"/>
                <w:w w:val="90"/>
                <w:sz w:val="18"/>
                <w:lang w:eastAsia="ko-KR"/>
              </w:rPr>
              <w:t>지원이</w:t>
            </w:r>
            <w:r>
              <w:rPr>
                <w:rFonts w:ascii="바탕체" w:eastAsia="바탕체" w:hAnsi="바탕체"/>
                <w:spacing w:val="-24"/>
                <w:w w:val="90"/>
                <w:sz w:val="18"/>
                <w:lang w:eastAsia="ko-KR"/>
              </w:rPr>
              <w:t xml:space="preserve"> </w:t>
            </w:r>
            <w:r>
              <w:rPr>
                <w:rFonts w:ascii="바탕체" w:eastAsia="바탕체" w:hAnsi="바탕체"/>
                <w:w w:val="90"/>
                <w:sz w:val="18"/>
                <w:lang w:eastAsia="ko-KR"/>
              </w:rPr>
              <w:t>미흡한</w:t>
            </w:r>
            <w:r>
              <w:rPr>
                <w:rFonts w:ascii="바탕체" w:eastAsia="바탕체" w:hAnsi="바탕체"/>
                <w:spacing w:val="-23"/>
                <w:w w:val="90"/>
                <w:sz w:val="18"/>
                <w:lang w:eastAsia="ko-KR"/>
              </w:rPr>
              <w:t xml:space="preserve"> </w:t>
            </w:r>
            <w:r>
              <w:rPr>
                <w:rFonts w:ascii="바탕체" w:eastAsia="바탕체" w:hAnsi="바탕체"/>
                <w:w w:val="90"/>
                <w:sz w:val="18"/>
                <w:lang w:eastAsia="ko-KR"/>
              </w:rPr>
              <w:t>실정임</w:t>
            </w:r>
            <w:r>
              <w:rPr>
                <w:w w:val="90"/>
                <w:sz w:val="18"/>
                <w:lang w:eastAsia="ko-KR"/>
              </w:rPr>
              <w:t>.</w:t>
            </w:r>
            <w:r>
              <w:rPr>
                <w:spacing w:val="12"/>
                <w:sz w:val="18"/>
                <w:lang w:eastAsia="ko-KR"/>
              </w:rPr>
              <w:t xml:space="preserve"> </w:t>
            </w:r>
            <w:r>
              <w:rPr>
                <w:rFonts w:ascii="바탕체" w:eastAsia="바탕체" w:hAnsi="바탕체"/>
                <w:w w:val="90"/>
                <w:sz w:val="18"/>
                <w:lang w:eastAsia="ko-KR"/>
              </w:rPr>
              <w:t>이에</w:t>
            </w:r>
            <w:r>
              <w:rPr>
                <w:rFonts w:ascii="바탕체" w:eastAsia="바탕체" w:hAnsi="바탕체"/>
                <w:spacing w:val="-23"/>
                <w:w w:val="90"/>
                <w:sz w:val="18"/>
                <w:lang w:eastAsia="ko-KR"/>
              </w:rPr>
              <w:t xml:space="preserve"> </w:t>
            </w:r>
            <w:r>
              <w:rPr>
                <w:rFonts w:ascii="바탕체" w:eastAsia="바탕체" w:hAnsi="바탕체"/>
                <w:spacing w:val="-2"/>
                <w:w w:val="90"/>
                <w:sz w:val="18"/>
                <w:lang w:eastAsia="ko-KR"/>
              </w:rPr>
              <w:t>성폭력방지법에</w:t>
            </w:r>
          </w:p>
          <w:p w14:paraId="3045386E" w14:textId="77777777" w:rsidR="00832031" w:rsidRDefault="00000000">
            <w:pPr>
              <w:pStyle w:val="TableParagraph"/>
              <w:spacing w:line="232" w:lineRule="auto"/>
              <w:ind w:left="123" w:right="110"/>
              <w:jc w:val="both"/>
              <w:rPr>
                <w:sz w:val="18"/>
              </w:rPr>
            </w:pPr>
            <w:r>
              <w:rPr>
                <w:w w:val="90"/>
                <w:sz w:val="18"/>
                <w:lang w:eastAsia="ko-KR"/>
              </w:rPr>
              <w:t>...</w:t>
            </w:r>
            <w:r>
              <w:rPr>
                <w:spacing w:val="28"/>
                <w:sz w:val="18"/>
                <w:lang w:eastAsia="ko-KR"/>
              </w:rPr>
              <w:t xml:space="preserve"> </w:t>
            </w:r>
            <w:r>
              <w:rPr>
                <w:rFonts w:ascii="바탕체" w:eastAsia="바탕체"/>
                <w:w w:val="90"/>
                <w:sz w:val="18"/>
                <w:lang w:eastAsia="ko-KR"/>
              </w:rPr>
              <w:t>노인복지시설</w:t>
            </w:r>
            <w:r>
              <w:rPr>
                <w:w w:val="90"/>
                <w:sz w:val="18"/>
                <w:lang w:eastAsia="ko-KR"/>
              </w:rPr>
              <w:t>,...</w:t>
            </w:r>
            <w:r>
              <w:rPr>
                <w:spacing w:val="28"/>
                <w:sz w:val="18"/>
                <w:lang w:eastAsia="ko-KR"/>
              </w:rPr>
              <w:t xml:space="preserve"> </w:t>
            </w:r>
            <w:r>
              <w:rPr>
                <w:rFonts w:ascii="바탕체" w:eastAsia="바탕체"/>
                <w:w w:val="90"/>
                <w:sz w:val="18"/>
                <w:lang w:eastAsia="ko-KR"/>
              </w:rPr>
              <w:t>추가하여</w:t>
            </w:r>
            <w:r>
              <w:rPr>
                <w:rFonts w:ascii="바탕체" w:eastAsia="바탕체"/>
                <w:spacing w:val="-8"/>
                <w:w w:val="90"/>
                <w:sz w:val="18"/>
                <w:lang w:eastAsia="ko-KR"/>
              </w:rPr>
              <w:t xml:space="preserve"> </w:t>
            </w:r>
            <w:r>
              <w:rPr>
                <w:rFonts w:ascii="바탕체" w:eastAsia="바탕체"/>
                <w:w w:val="90"/>
                <w:sz w:val="18"/>
                <w:lang w:eastAsia="ko-KR"/>
              </w:rPr>
              <w:t>성폭력</w:t>
            </w:r>
            <w:r>
              <w:rPr>
                <w:rFonts w:ascii="바탕체" w:eastAsia="바탕체"/>
                <w:spacing w:val="-8"/>
                <w:w w:val="90"/>
                <w:sz w:val="18"/>
                <w:lang w:eastAsia="ko-KR"/>
              </w:rPr>
              <w:t xml:space="preserve"> </w:t>
            </w:r>
            <w:r>
              <w:rPr>
                <w:rFonts w:ascii="바탕체" w:eastAsia="바탕체"/>
                <w:w w:val="90"/>
                <w:sz w:val="18"/>
                <w:lang w:eastAsia="ko-KR"/>
              </w:rPr>
              <w:t>사건으로부터</w:t>
            </w:r>
            <w:r>
              <w:rPr>
                <w:rFonts w:ascii="바탕체" w:eastAsia="바탕체"/>
                <w:spacing w:val="-8"/>
                <w:w w:val="90"/>
                <w:sz w:val="18"/>
                <w:lang w:eastAsia="ko-KR"/>
              </w:rPr>
              <w:t xml:space="preserve"> </w:t>
            </w:r>
            <w:r>
              <w:rPr>
                <w:rFonts w:ascii="바탕체" w:eastAsia="바탕체"/>
                <w:w w:val="90"/>
                <w:sz w:val="18"/>
                <w:lang w:eastAsia="ko-KR"/>
              </w:rPr>
              <w:t xml:space="preserve">사회적 </w:t>
            </w:r>
            <w:r>
              <w:rPr>
                <w:rFonts w:ascii="바탕체" w:eastAsia="바탕체"/>
                <w:spacing w:val="-6"/>
                <w:sz w:val="18"/>
                <w:lang w:eastAsia="ko-KR"/>
              </w:rPr>
              <w:t>약자들에</w:t>
            </w:r>
            <w:r>
              <w:rPr>
                <w:rFonts w:ascii="바탕체" w:eastAsia="바탕체"/>
                <w:spacing w:val="-17"/>
                <w:sz w:val="18"/>
                <w:lang w:eastAsia="ko-KR"/>
              </w:rPr>
              <w:t xml:space="preserve"> </w:t>
            </w:r>
            <w:r>
              <w:rPr>
                <w:rFonts w:ascii="바탕체" w:eastAsia="바탕체"/>
                <w:spacing w:val="-6"/>
                <w:sz w:val="18"/>
                <w:lang w:eastAsia="ko-KR"/>
              </w:rPr>
              <w:t>대한</w:t>
            </w:r>
            <w:r>
              <w:rPr>
                <w:rFonts w:ascii="바탕체" w:eastAsia="바탕체"/>
                <w:spacing w:val="-16"/>
                <w:sz w:val="18"/>
                <w:lang w:eastAsia="ko-KR"/>
              </w:rPr>
              <w:t xml:space="preserve"> </w:t>
            </w:r>
            <w:r>
              <w:rPr>
                <w:rFonts w:ascii="바탕체" w:eastAsia="바탕체"/>
                <w:spacing w:val="-6"/>
                <w:sz w:val="18"/>
                <w:lang w:eastAsia="ko-KR"/>
              </w:rPr>
              <w:t>보호를</w:t>
            </w:r>
            <w:r>
              <w:rPr>
                <w:rFonts w:ascii="바탕체" w:eastAsia="바탕체"/>
                <w:spacing w:val="-17"/>
                <w:sz w:val="18"/>
                <w:lang w:eastAsia="ko-KR"/>
              </w:rPr>
              <w:t xml:space="preserve"> </w:t>
            </w:r>
            <w:r>
              <w:rPr>
                <w:rFonts w:ascii="바탕체" w:eastAsia="바탕체"/>
                <w:spacing w:val="-6"/>
                <w:sz w:val="18"/>
                <w:lang w:eastAsia="ko-KR"/>
              </w:rPr>
              <w:t>강화하고자</w:t>
            </w:r>
            <w:r>
              <w:rPr>
                <w:rFonts w:ascii="바탕체" w:eastAsia="바탕체"/>
                <w:spacing w:val="-16"/>
                <w:sz w:val="18"/>
                <w:lang w:eastAsia="ko-KR"/>
              </w:rPr>
              <w:t xml:space="preserve"> </w:t>
            </w:r>
            <w:r>
              <w:rPr>
                <w:rFonts w:ascii="바탕체" w:eastAsia="바탕체"/>
                <w:spacing w:val="-6"/>
                <w:sz w:val="18"/>
                <w:lang w:eastAsia="ko-KR"/>
              </w:rPr>
              <w:t>함</w:t>
            </w:r>
            <w:r>
              <w:rPr>
                <w:spacing w:val="-6"/>
                <w:sz w:val="18"/>
                <w:lang w:eastAsia="ko-KR"/>
              </w:rPr>
              <w:t>.(. .</w:t>
            </w:r>
            <w:r>
              <w:rPr>
                <w:spacing w:val="-5"/>
                <w:sz w:val="18"/>
                <w:lang w:eastAsia="ko-KR"/>
              </w:rPr>
              <w:t xml:space="preserve"> </w:t>
            </w:r>
            <w:r>
              <w:rPr>
                <w:spacing w:val="-6"/>
                <w:sz w:val="18"/>
                <w:lang w:eastAsia="ko-KR"/>
              </w:rPr>
              <w:t>.</w:t>
            </w:r>
            <w:r>
              <w:rPr>
                <w:spacing w:val="-5"/>
                <w:sz w:val="18"/>
                <w:lang w:eastAsia="ko-KR"/>
              </w:rPr>
              <w:t xml:space="preserve"> </w:t>
            </w:r>
            <w:r>
              <w:rPr>
                <w:spacing w:val="-6"/>
                <w:sz w:val="18"/>
              </w:rPr>
              <w:t>However,</w:t>
            </w:r>
            <w:r>
              <w:rPr>
                <w:spacing w:val="4"/>
                <w:sz w:val="18"/>
              </w:rPr>
              <w:t xml:space="preserve"> </w:t>
            </w:r>
            <w:r>
              <w:rPr>
                <w:spacing w:val="-6"/>
                <w:sz w:val="18"/>
              </w:rPr>
              <w:t>pro-</w:t>
            </w:r>
            <w:r>
              <w:rPr>
                <w:sz w:val="18"/>
              </w:rPr>
              <w:t>tection</w:t>
            </w:r>
            <w:r>
              <w:rPr>
                <w:spacing w:val="19"/>
                <w:sz w:val="18"/>
              </w:rPr>
              <w:t xml:space="preserve"> </w:t>
            </w:r>
            <w:r>
              <w:rPr>
                <w:sz w:val="18"/>
              </w:rPr>
              <w:t>and</w:t>
            </w:r>
            <w:r>
              <w:rPr>
                <w:spacing w:val="20"/>
                <w:sz w:val="18"/>
              </w:rPr>
              <w:t xml:space="preserve"> </w:t>
            </w:r>
            <w:r>
              <w:rPr>
                <w:sz w:val="18"/>
              </w:rPr>
              <w:t>support</w:t>
            </w:r>
            <w:r>
              <w:rPr>
                <w:spacing w:val="20"/>
                <w:sz w:val="18"/>
              </w:rPr>
              <w:t xml:space="preserve"> </w:t>
            </w:r>
            <w:r>
              <w:rPr>
                <w:sz w:val="18"/>
              </w:rPr>
              <w:t>under</w:t>
            </w:r>
            <w:r>
              <w:rPr>
                <w:spacing w:val="20"/>
                <w:sz w:val="18"/>
              </w:rPr>
              <w:t xml:space="preserve"> </w:t>
            </w:r>
            <w:r>
              <w:rPr>
                <w:sz w:val="18"/>
              </w:rPr>
              <w:t>the</w:t>
            </w:r>
            <w:r>
              <w:rPr>
                <w:spacing w:val="20"/>
                <w:sz w:val="18"/>
              </w:rPr>
              <w:t xml:space="preserve"> </w:t>
            </w:r>
            <w:r>
              <w:rPr>
                <w:sz w:val="18"/>
              </w:rPr>
              <w:t>current</w:t>
            </w:r>
            <w:r>
              <w:rPr>
                <w:spacing w:val="20"/>
                <w:sz w:val="18"/>
              </w:rPr>
              <w:t xml:space="preserve"> </w:t>
            </w:r>
            <w:r>
              <w:rPr>
                <w:sz w:val="18"/>
              </w:rPr>
              <w:t>law</w:t>
            </w:r>
            <w:r>
              <w:rPr>
                <w:spacing w:val="20"/>
                <w:sz w:val="18"/>
              </w:rPr>
              <w:t xml:space="preserve"> </w:t>
            </w:r>
            <w:r>
              <w:rPr>
                <w:sz w:val="18"/>
              </w:rPr>
              <w:t>are</w:t>
            </w:r>
            <w:r>
              <w:rPr>
                <w:spacing w:val="20"/>
                <w:sz w:val="18"/>
              </w:rPr>
              <w:t xml:space="preserve"> </w:t>
            </w:r>
            <w:r>
              <w:rPr>
                <w:spacing w:val="-2"/>
                <w:sz w:val="18"/>
              </w:rPr>
              <w:t>insufficient</w:t>
            </w:r>
          </w:p>
          <w:p w14:paraId="6A929FF0" w14:textId="77777777" w:rsidR="00832031" w:rsidRDefault="00000000">
            <w:pPr>
              <w:pStyle w:val="TableParagraph"/>
              <w:spacing w:before="5" w:line="254" w:lineRule="auto"/>
              <w:ind w:left="123" w:right="110"/>
              <w:jc w:val="both"/>
              <w:rPr>
                <w:sz w:val="18"/>
              </w:rPr>
            </w:pPr>
            <w:r>
              <w:rPr>
                <w:sz w:val="18"/>
              </w:rPr>
              <w:t>for welfare facilities serving socially vulnerable individu-als,</w:t>
            </w:r>
            <w:r>
              <w:rPr>
                <w:spacing w:val="-4"/>
                <w:sz w:val="18"/>
              </w:rPr>
              <w:t xml:space="preserve"> </w:t>
            </w:r>
            <w:r>
              <w:rPr>
                <w:sz w:val="18"/>
              </w:rPr>
              <w:t>such</w:t>
            </w:r>
            <w:r>
              <w:rPr>
                <w:spacing w:val="-4"/>
                <w:sz w:val="18"/>
              </w:rPr>
              <w:t xml:space="preserve"> </w:t>
            </w:r>
            <w:r>
              <w:rPr>
                <w:sz w:val="18"/>
              </w:rPr>
              <w:t>as</w:t>
            </w:r>
            <w:r>
              <w:rPr>
                <w:spacing w:val="-4"/>
                <w:sz w:val="18"/>
              </w:rPr>
              <w:t xml:space="preserve"> </w:t>
            </w:r>
            <w:r>
              <w:rPr>
                <w:sz w:val="18"/>
              </w:rPr>
              <w:t>the</w:t>
            </w:r>
            <w:r>
              <w:rPr>
                <w:spacing w:val="-4"/>
                <w:sz w:val="18"/>
              </w:rPr>
              <w:t xml:space="preserve"> </w:t>
            </w:r>
            <w:r>
              <w:rPr>
                <w:sz w:val="18"/>
              </w:rPr>
              <w:t>elderly,</w:t>
            </w:r>
            <w:r>
              <w:rPr>
                <w:spacing w:val="-4"/>
                <w:sz w:val="18"/>
              </w:rPr>
              <w:t xml:space="preserve"> </w:t>
            </w:r>
            <w:r>
              <w:rPr>
                <w:sz w:val="18"/>
              </w:rPr>
              <w:t>children,</w:t>
            </w:r>
            <w:r>
              <w:rPr>
                <w:spacing w:val="-4"/>
                <w:sz w:val="18"/>
              </w:rPr>
              <w:t xml:space="preserve"> </w:t>
            </w:r>
            <w:r>
              <w:rPr>
                <w:sz w:val="18"/>
              </w:rPr>
              <w:t>and</w:t>
            </w:r>
            <w:r>
              <w:rPr>
                <w:spacing w:val="-4"/>
                <w:sz w:val="18"/>
              </w:rPr>
              <w:t xml:space="preserve"> </w:t>
            </w:r>
            <w:r>
              <w:rPr>
                <w:sz w:val="18"/>
              </w:rPr>
              <w:t>persons</w:t>
            </w:r>
            <w:r>
              <w:rPr>
                <w:spacing w:val="-4"/>
                <w:sz w:val="18"/>
              </w:rPr>
              <w:t xml:space="preserve"> </w:t>
            </w:r>
            <w:r>
              <w:rPr>
                <w:sz w:val="18"/>
              </w:rPr>
              <w:t>with</w:t>
            </w:r>
            <w:r>
              <w:rPr>
                <w:spacing w:val="-4"/>
                <w:sz w:val="18"/>
              </w:rPr>
              <w:t xml:space="preserve"> </w:t>
            </w:r>
            <w:r>
              <w:rPr>
                <w:sz w:val="18"/>
              </w:rPr>
              <w:t>disabili-ties,</w:t>
            </w:r>
            <w:r>
              <w:rPr>
                <w:spacing w:val="-10"/>
                <w:sz w:val="18"/>
              </w:rPr>
              <w:t xml:space="preserve"> </w:t>
            </w:r>
            <w:r>
              <w:rPr>
                <w:sz w:val="18"/>
              </w:rPr>
              <w:t>as</w:t>
            </w:r>
            <w:r>
              <w:rPr>
                <w:spacing w:val="-10"/>
                <w:sz w:val="18"/>
              </w:rPr>
              <w:t xml:space="preserve"> </w:t>
            </w:r>
            <w:r>
              <w:rPr>
                <w:sz w:val="18"/>
              </w:rPr>
              <w:t>specific</w:t>
            </w:r>
            <w:r>
              <w:rPr>
                <w:spacing w:val="-10"/>
                <w:sz w:val="18"/>
              </w:rPr>
              <w:t xml:space="preserve"> </w:t>
            </w:r>
            <w:r>
              <w:rPr>
                <w:sz w:val="18"/>
              </w:rPr>
              <w:t>related</w:t>
            </w:r>
            <w:r>
              <w:rPr>
                <w:spacing w:val="-10"/>
                <w:sz w:val="18"/>
              </w:rPr>
              <w:t xml:space="preserve"> </w:t>
            </w:r>
            <w:r>
              <w:rPr>
                <w:sz w:val="18"/>
              </w:rPr>
              <w:t>regulations</w:t>
            </w:r>
            <w:r>
              <w:rPr>
                <w:spacing w:val="-10"/>
                <w:sz w:val="18"/>
              </w:rPr>
              <w:t xml:space="preserve"> </w:t>
            </w:r>
            <w:r>
              <w:rPr>
                <w:sz w:val="18"/>
              </w:rPr>
              <w:t>have</w:t>
            </w:r>
            <w:r>
              <w:rPr>
                <w:spacing w:val="-10"/>
                <w:sz w:val="18"/>
              </w:rPr>
              <w:t xml:space="preserve"> </w:t>
            </w:r>
            <w:r>
              <w:rPr>
                <w:sz w:val="18"/>
              </w:rPr>
              <w:t>not</w:t>
            </w:r>
            <w:r>
              <w:rPr>
                <w:spacing w:val="-10"/>
                <w:sz w:val="18"/>
              </w:rPr>
              <w:t xml:space="preserve"> </w:t>
            </w:r>
            <w:r>
              <w:rPr>
                <w:sz w:val="18"/>
              </w:rPr>
              <w:t>been</w:t>
            </w:r>
            <w:r>
              <w:rPr>
                <w:spacing w:val="-10"/>
                <w:sz w:val="18"/>
              </w:rPr>
              <w:t xml:space="preserve"> </w:t>
            </w:r>
            <w:r>
              <w:rPr>
                <w:sz w:val="18"/>
              </w:rPr>
              <w:t>separately established.</w:t>
            </w:r>
            <w:r>
              <w:rPr>
                <w:spacing w:val="71"/>
                <w:w w:val="150"/>
                <w:sz w:val="18"/>
              </w:rPr>
              <w:t xml:space="preserve">  </w:t>
            </w:r>
            <w:r>
              <w:rPr>
                <w:sz w:val="18"/>
              </w:rPr>
              <w:t>Therefore,</w:t>
            </w:r>
            <w:r>
              <w:rPr>
                <w:spacing w:val="-5"/>
                <w:sz w:val="18"/>
              </w:rPr>
              <w:t xml:space="preserve"> </w:t>
            </w:r>
            <w:r>
              <w:rPr>
                <w:sz w:val="18"/>
              </w:rPr>
              <w:t>the</w:t>
            </w:r>
            <w:r>
              <w:rPr>
                <w:spacing w:val="-5"/>
                <w:sz w:val="18"/>
              </w:rPr>
              <w:t xml:space="preserve"> </w:t>
            </w:r>
            <w:r>
              <w:rPr>
                <w:sz w:val="18"/>
              </w:rPr>
              <w:t>objective</w:t>
            </w:r>
            <w:r>
              <w:rPr>
                <w:spacing w:val="-5"/>
                <w:sz w:val="18"/>
              </w:rPr>
              <w:t xml:space="preserve"> </w:t>
            </w:r>
            <w:r>
              <w:rPr>
                <w:sz w:val="18"/>
              </w:rPr>
              <w:t>is</w:t>
            </w:r>
            <w:r>
              <w:rPr>
                <w:spacing w:val="-6"/>
                <w:sz w:val="18"/>
              </w:rPr>
              <w:t xml:space="preserve"> </w:t>
            </w:r>
            <w:r>
              <w:rPr>
                <w:sz w:val="18"/>
              </w:rPr>
              <w:t>to</w:t>
            </w:r>
            <w:r>
              <w:rPr>
                <w:spacing w:val="-5"/>
                <w:sz w:val="18"/>
              </w:rPr>
              <w:t xml:space="preserve"> </w:t>
            </w:r>
            <w:r>
              <w:rPr>
                <w:sz w:val="18"/>
              </w:rPr>
              <w:t>strengthen</w:t>
            </w:r>
            <w:r>
              <w:rPr>
                <w:spacing w:val="-5"/>
                <w:sz w:val="18"/>
              </w:rPr>
              <w:t xml:space="preserve"> the</w:t>
            </w:r>
          </w:p>
          <w:p w14:paraId="160E9B13" w14:textId="77777777" w:rsidR="00832031" w:rsidRDefault="00000000">
            <w:pPr>
              <w:pStyle w:val="TableParagraph"/>
              <w:spacing w:line="254" w:lineRule="auto"/>
              <w:ind w:left="123" w:right="110"/>
              <w:jc w:val="both"/>
              <w:rPr>
                <w:sz w:val="18"/>
              </w:rPr>
            </w:pPr>
            <w:r>
              <w:rPr>
                <w:spacing w:val="-2"/>
                <w:sz w:val="18"/>
              </w:rPr>
              <w:t>protection of socially vulnerable individuals from sexual vi-</w:t>
            </w:r>
            <w:r>
              <w:rPr>
                <w:sz w:val="18"/>
              </w:rPr>
              <w:t>olence</w:t>
            </w:r>
            <w:r>
              <w:rPr>
                <w:spacing w:val="1"/>
                <w:sz w:val="18"/>
              </w:rPr>
              <w:t xml:space="preserve"> </w:t>
            </w:r>
            <w:r>
              <w:rPr>
                <w:sz w:val="18"/>
              </w:rPr>
              <w:t>incidents</w:t>
            </w:r>
            <w:r>
              <w:rPr>
                <w:spacing w:val="2"/>
                <w:sz w:val="18"/>
              </w:rPr>
              <w:t xml:space="preserve"> </w:t>
            </w:r>
            <w:r>
              <w:rPr>
                <w:sz w:val="18"/>
              </w:rPr>
              <w:t>by</w:t>
            </w:r>
            <w:r>
              <w:rPr>
                <w:spacing w:val="1"/>
                <w:sz w:val="18"/>
              </w:rPr>
              <w:t xml:space="preserve"> </w:t>
            </w:r>
            <w:r>
              <w:rPr>
                <w:sz w:val="18"/>
              </w:rPr>
              <w:t>adding</w:t>
            </w:r>
            <w:r>
              <w:rPr>
                <w:spacing w:val="2"/>
                <w:sz w:val="18"/>
              </w:rPr>
              <w:t xml:space="preserve"> </w:t>
            </w:r>
            <w:r>
              <w:rPr>
                <w:sz w:val="18"/>
              </w:rPr>
              <w:t>senior</w:t>
            </w:r>
            <w:r>
              <w:rPr>
                <w:spacing w:val="1"/>
                <w:sz w:val="18"/>
              </w:rPr>
              <w:t xml:space="preserve"> </w:t>
            </w:r>
            <w:r>
              <w:rPr>
                <w:sz w:val="18"/>
              </w:rPr>
              <w:t>welfare</w:t>
            </w:r>
            <w:r>
              <w:rPr>
                <w:spacing w:val="2"/>
                <w:sz w:val="18"/>
              </w:rPr>
              <w:t xml:space="preserve"> </w:t>
            </w:r>
            <w:r>
              <w:rPr>
                <w:sz w:val="18"/>
              </w:rPr>
              <w:t>facilities</w:t>
            </w:r>
            <w:r>
              <w:rPr>
                <w:spacing w:val="1"/>
                <w:sz w:val="18"/>
              </w:rPr>
              <w:t xml:space="preserve"> </w:t>
            </w:r>
            <w:r>
              <w:rPr>
                <w:sz w:val="18"/>
              </w:rPr>
              <w:t>(.</w:t>
            </w:r>
            <w:r>
              <w:rPr>
                <w:spacing w:val="33"/>
                <w:sz w:val="18"/>
              </w:rPr>
              <w:t xml:space="preserve">  </w:t>
            </w:r>
            <w:r>
              <w:rPr>
                <w:sz w:val="18"/>
              </w:rPr>
              <w:t>)</w:t>
            </w:r>
            <w:r>
              <w:rPr>
                <w:spacing w:val="3"/>
                <w:sz w:val="18"/>
              </w:rPr>
              <w:t xml:space="preserve"> </w:t>
            </w:r>
            <w:r>
              <w:rPr>
                <w:spacing w:val="-5"/>
                <w:sz w:val="18"/>
              </w:rPr>
              <w:t>to</w:t>
            </w:r>
          </w:p>
          <w:p w14:paraId="495FD60F" w14:textId="77777777" w:rsidR="00832031" w:rsidRDefault="00000000">
            <w:pPr>
              <w:pStyle w:val="TableParagraph"/>
              <w:spacing w:line="207" w:lineRule="exact"/>
              <w:ind w:left="123"/>
              <w:jc w:val="both"/>
              <w:rPr>
                <w:sz w:val="18"/>
              </w:rPr>
            </w:pPr>
            <w:r>
              <w:rPr>
                <w:sz w:val="18"/>
              </w:rPr>
              <w:t>the</w:t>
            </w:r>
            <w:r>
              <w:rPr>
                <w:spacing w:val="-6"/>
                <w:sz w:val="18"/>
              </w:rPr>
              <w:t xml:space="preserve"> </w:t>
            </w:r>
            <w:r>
              <w:rPr>
                <w:sz w:val="18"/>
              </w:rPr>
              <w:t>Act</w:t>
            </w:r>
            <w:r>
              <w:rPr>
                <w:spacing w:val="-5"/>
                <w:sz w:val="18"/>
              </w:rPr>
              <w:t xml:space="preserve"> </w:t>
            </w:r>
            <w:r>
              <w:rPr>
                <w:sz w:val="18"/>
              </w:rPr>
              <w:t>on</w:t>
            </w:r>
            <w:r>
              <w:rPr>
                <w:spacing w:val="-5"/>
                <w:sz w:val="18"/>
              </w:rPr>
              <w:t xml:space="preserve"> </w:t>
            </w:r>
            <w:r>
              <w:rPr>
                <w:sz w:val="18"/>
              </w:rPr>
              <w:t>the</w:t>
            </w:r>
            <w:r>
              <w:rPr>
                <w:spacing w:val="-5"/>
                <w:sz w:val="18"/>
              </w:rPr>
              <w:t xml:space="preserve"> </w:t>
            </w:r>
            <w:r>
              <w:rPr>
                <w:sz w:val="18"/>
              </w:rPr>
              <w:t>Prevention</w:t>
            </w:r>
            <w:r>
              <w:rPr>
                <w:spacing w:val="-5"/>
                <w:sz w:val="18"/>
              </w:rPr>
              <w:t xml:space="preserve"> </w:t>
            </w:r>
            <w:r>
              <w:rPr>
                <w:sz w:val="18"/>
              </w:rPr>
              <w:t>of</w:t>
            </w:r>
            <w:r>
              <w:rPr>
                <w:spacing w:val="-5"/>
                <w:sz w:val="18"/>
              </w:rPr>
              <w:t xml:space="preserve"> </w:t>
            </w:r>
            <w:r>
              <w:rPr>
                <w:sz w:val="18"/>
              </w:rPr>
              <w:t>Sexual</w:t>
            </w:r>
            <w:r>
              <w:rPr>
                <w:spacing w:val="-5"/>
                <w:sz w:val="18"/>
              </w:rPr>
              <w:t xml:space="preserve"> </w:t>
            </w:r>
            <w:r>
              <w:rPr>
                <w:sz w:val="18"/>
              </w:rPr>
              <w:t>Violence.</w:t>
            </w:r>
            <w:r>
              <w:rPr>
                <w:spacing w:val="73"/>
                <w:sz w:val="18"/>
              </w:rPr>
              <w:t xml:space="preserve">  </w:t>
            </w:r>
            <w:r>
              <w:rPr>
                <w:spacing w:val="-10"/>
                <w:sz w:val="18"/>
              </w:rPr>
              <w:t>)</w:t>
            </w:r>
          </w:p>
        </w:tc>
      </w:tr>
      <w:tr w:rsidR="00832031" w14:paraId="5BAA05B1" w14:textId="77777777">
        <w:trPr>
          <w:trHeight w:val="1611"/>
        </w:trPr>
        <w:tc>
          <w:tcPr>
            <w:tcW w:w="2515" w:type="dxa"/>
          </w:tcPr>
          <w:p w14:paraId="33E60ACC" w14:textId="77777777" w:rsidR="00832031" w:rsidRDefault="00000000">
            <w:pPr>
              <w:pStyle w:val="TableParagraph"/>
              <w:spacing w:before="24" w:line="242" w:lineRule="auto"/>
              <w:ind w:left="122" w:right="112"/>
              <w:jc w:val="both"/>
              <w:rPr>
                <w:sz w:val="18"/>
              </w:rPr>
            </w:pPr>
            <w:r>
              <w:rPr>
                <w:rFonts w:ascii="바탕체" w:eastAsia="바탕체"/>
                <w:sz w:val="18"/>
              </w:rPr>
              <w:t>금융소비자 보호에 관한 법률 일부개정법률안</w:t>
            </w:r>
            <w:r>
              <w:rPr>
                <w:sz w:val="18"/>
              </w:rPr>
              <w:t>(Par-tial Amendment to Act On</w:t>
            </w:r>
            <w:r>
              <w:rPr>
                <w:spacing w:val="80"/>
                <w:sz w:val="18"/>
              </w:rPr>
              <w:t xml:space="preserve"> </w:t>
            </w:r>
            <w:r>
              <w:rPr>
                <w:sz w:val="18"/>
              </w:rPr>
              <w:t xml:space="preserve">The Protection Of Financial </w:t>
            </w:r>
            <w:r>
              <w:rPr>
                <w:spacing w:val="-2"/>
                <w:sz w:val="18"/>
              </w:rPr>
              <w:t>Consumers)</w:t>
            </w:r>
          </w:p>
        </w:tc>
        <w:tc>
          <w:tcPr>
            <w:tcW w:w="1324" w:type="dxa"/>
          </w:tcPr>
          <w:p w14:paraId="1B390E1A" w14:textId="77777777" w:rsidR="00832031" w:rsidRDefault="00000000">
            <w:pPr>
              <w:pStyle w:val="TableParagraph"/>
              <w:spacing w:before="39"/>
              <w:ind w:left="8" w:right="1"/>
              <w:rPr>
                <w:sz w:val="18"/>
              </w:rPr>
            </w:pPr>
            <w:r>
              <w:rPr>
                <w:spacing w:val="-2"/>
                <w:sz w:val="18"/>
              </w:rPr>
              <w:t>2116356</w:t>
            </w:r>
          </w:p>
        </w:tc>
        <w:tc>
          <w:tcPr>
            <w:tcW w:w="1607" w:type="dxa"/>
          </w:tcPr>
          <w:p w14:paraId="76DEB4B0" w14:textId="77777777" w:rsidR="00832031" w:rsidRDefault="00000000">
            <w:pPr>
              <w:pStyle w:val="TableParagraph"/>
              <w:spacing w:before="24"/>
              <w:ind w:left="623" w:hanging="485"/>
              <w:jc w:val="left"/>
              <w:rPr>
                <w:sz w:val="18"/>
              </w:rPr>
            </w:pPr>
            <w:r>
              <w:rPr>
                <w:rFonts w:ascii="바탕체" w:eastAsia="바탕체"/>
                <w:spacing w:val="-4"/>
                <w:sz w:val="18"/>
              </w:rPr>
              <w:t>임종성</w:t>
            </w:r>
            <w:r>
              <w:rPr>
                <w:spacing w:val="-4"/>
                <w:sz w:val="18"/>
              </w:rPr>
              <w:t>(Jongseong Lim)</w:t>
            </w:r>
          </w:p>
        </w:tc>
        <w:tc>
          <w:tcPr>
            <w:tcW w:w="4498" w:type="dxa"/>
          </w:tcPr>
          <w:p w14:paraId="58C6BB72" w14:textId="77777777" w:rsidR="00832031" w:rsidRDefault="00000000">
            <w:pPr>
              <w:pStyle w:val="TableParagraph"/>
              <w:spacing w:before="24" w:line="227" w:lineRule="exact"/>
              <w:ind w:left="123"/>
              <w:jc w:val="both"/>
              <w:rPr>
                <w:sz w:val="18"/>
                <w:lang w:eastAsia="ko-KR"/>
              </w:rPr>
            </w:pPr>
            <w:r>
              <w:rPr>
                <w:w w:val="90"/>
                <w:sz w:val="18"/>
                <w:lang w:eastAsia="ko-KR"/>
              </w:rPr>
              <w:t>...</w:t>
            </w:r>
            <w:r>
              <w:rPr>
                <w:spacing w:val="33"/>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3"/>
                <w:w w:val="90"/>
                <w:sz w:val="18"/>
                <w:lang w:eastAsia="ko-KR"/>
              </w:rPr>
              <w:t xml:space="preserve"> </w:t>
            </w:r>
            <w:r>
              <w:rPr>
                <w:rFonts w:ascii="바탕체" w:eastAsia="바탕체"/>
                <w:w w:val="90"/>
                <w:sz w:val="18"/>
                <w:lang w:eastAsia="ko-KR"/>
              </w:rPr>
              <w:t>이상</w:t>
            </w:r>
            <w:r>
              <w:rPr>
                <w:rFonts w:ascii="바탕체" w:eastAsia="바탕체"/>
                <w:spacing w:val="-3"/>
                <w:w w:val="90"/>
                <w:sz w:val="18"/>
                <w:lang w:eastAsia="ko-KR"/>
              </w:rPr>
              <w:t xml:space="preserve"> </w:t>
            </w:r>
            <w:r>
              <w:rPr>
                <w:rFonts w:ascii="바탕체" w:eastAsia="바탕체"/>
                <w:w w:val="90"/>
                <w:sz w:val="18"/>
                <w:lang w:eastAsia="ko-KR"/>
              </w:rPr>
              <w:t>고령금융소비자의</w:t>
            </w:r>
            <w:r>
              <w:rPr>
                <w:rFonts w:ascii="바탕체" w:eastAsia="바탕체"/>
                <w:spacing w:val="-3"/>
                <w:w w:val="90"/>
                <w:sz w:val="18"/>
                <w:lang w:eastAsia="ko-KR"/>
              </w:rPr>
              <w:t xml:space="preserve"> </w:t>
            </w:r>
            <w:r>
              <w:rPr>
                <w:rFonts w:ascii="바탕체" w:eastAsia="바탕체"/>
                <w:w w:val="90"/>
                <w:sz w:val="18"/>
                <w:lang w:eastAsia="ko-KR"/>
              </w:rPr>
              <w:t>금융피해</w:t>
            </w:r>
            <w:r>
              <w:rPr>
                <w:rFonts w:ascii="바탕체" w:eastAsia="바탕체"/>
                <w:spacing w:val="-3"/>
                <w:w w:val="90"/>
                <w:sz w:val="18"/>
                <w:lang w:eastAsia="ko-KR"/>
              </w:rPr>
              <w:t xml:space="preserve"> </w:t>
            </w:r>
            <w:r>
              <w:rPr>
                <w:rFonts w:ascii="바탕체" w:eastAsia="바탕체"/>
                <w:w w:val="90"/>
                <w:sz w:val="18"/>
                <w:lang w:eastAsia="ko-KR"/>
              </w:rPr>
              <w:t>방지를</w:t>
            </w:r>
            <w:r>
              <w:rPr>
                <w:rFonts w:ascii="바탕체" w:eastAsia="바탕체"/>
                <w:spacing w:val="-3"/>
                <w:w w:val="90"/>
                <w:sz w:val="18"/>
                <w:lang w:eastAsia="ko-KR"/>
              </w:rPr>
              <w:t xml:space="preserve"> </w:t>
            </w:r>
            <w:r>
              <w:rPr>
                <w:rFonts w:ascii="바탕체" w:eastAsia="바탕체"/>
                <w:spacing w:val="-4"/>
                <w:w w:val="90"/>
                <w:sz w:val="18"/>
                <w:lang w:eastAsia="ko-KR"/>
              </w:rPr>
              <w:t>위하여</w:t>
            </w:r>
            <w:r>
              <w:rPr>
                <w:spacing w:val="-4"/>
                <w:w w:val="90"/>
                <w:sz w:val="18"/>
                <w:lang w:eastAsia="ko-KR"/>
              </w:rPr>
              <w:t>,</w:t>
            </w:r>
          </w:p>
          <w:p w14:paraId="5B11F9D3" w14:textId="77777777" w:rsidR="00832031" w:rsidRDefault="00000000">
            <w:pPr>
              <w:pStyle w:val="TableParagraph"/>
              <w:spacing w:line="244"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고령금융소비자의</w:t>
            </w:r>
            <w:r>
              <w:rPr>
                <w:rFonts w:ascii="바탕체" w:eastAsia="바탕체"/>
                <w:spacing w:val="-6"/>
                <w:w w:val="90"/>
                <w:sz w:val="18"/>
                <w:lang w:eastAsia="ko-KR"/>
              </w:rPr>
              <w:t xml:space="preserve"> </w:t>
            </w:r>
            <w:r>
              <w:rPr>
                <w:rFonts w:ascii="바탕체" w:eastAsia="바탕체"/>
                <w:w w:val="90"/>
                <w:sz w:val="18"/>
                <w:lang w:eastAsia="ko-KR"/>
              </w:rPr>
              <w:t>권익</w:t>
            </w:r>
            <w:r>
              <w:rPr>
                <w:rFonts w:ascii="바탕체" w:eastAsia="바탕체"/>
                <w:spacing w:val="-6"/>
                <w:w w:val="90"/>
                <w:sz w:val="18"/>
                <w:lang w:eastAsia="ko-KR"/>
              </w:rPr>
              <w:t xml:space="preserve"> </w:t>
            </w:r>
            <w:r>
              <w:rPr>
                <w:rFonts w:ascii="바탕체" w:eastAsia="바탕체"/>
                <w:w w:val="90"/>
                <w:sz w:val="18"/>
                <w:lang w:eastAsia="ko-KR"/>
              </w:rPr>
              <w:t>증진을</w:t>
            </w:r>
            <w:r>
              <w:rPr>
                <w:rFonts w:ascii="바탕체" w:eastAsia="바탕체"/>
                <w:spacing w:val="-6"/>
                <w:w w:val="90"/>
                <w:sz w:val="18"/>
                <w:lang w:eastAsia="ko-KR"/>
              </w:rPr>
              <w:t xml:space="preserve"> </w:t>
            </w:r>
            <w:r>
              <w:rPr>
                <w:rFonts w:ascii="바탕체" w:eastAsia="바탕체"/>
                <w:w w:val="90"/>
                <w:sz w:val="18"/>
                <w:lang w:eastAsia="ko-KR"/>
              </w:rPr>
              <w:t>위한</w:t>
            </w:r>
            <w:r>
              <w:rPr>
                <w:rFonts w:ascii="바탕체" w:eastAsia="바탕체"/>
                <w:spacing w:val="-6"/>
                <w:w w:val="90"/>
                <w:sz w:val="18"/>
                <w:lang w:eastAsia="ko-KR"/>
              </w:rPr>
              <w:t xml:space="preserve"> </w:t>
            </w:r>
            <w:r>
              <w:rPr>
                <w:rFonts w:ascii="바탕체" w:eastAsia="바탕체"/>
                <w:w w:val="90"/>
                <w:sz w:val="18"/>
                <w:lang w:eastAsia="ko-KR"/>
              </w:rPr>
              <w:t>제도적</w:t>
            </w:r>
            <w:r>
              <w:rPr>
                <w:rFonts w:ascii="바탕체" w:eastAsia="바탕체"/>
                <w:spacing w:val="-6"/>
                <w:w w:val="90"/>
                <w:sz w:val="18"/>
                <w:lang w:eastAsia="ko-KR"/>
              </w:rPr>
              <w:t xml:space="preserve"> </w:t>
            </w:r>
            <w:r>
              <w:rPr>
                <w:rFonts w:ascii="바탕체" w:eastAsia="바탕체"/>
                <w:w w:val="90"/>
                <w:sz w:val="18"/>
                <w:lang w:eastAsia="ko-KR"/>
              </w:rPr>
              <w:t>기반을</w:t>
            </w:r>
            <w:r>
              <w:rPr>
                <w:rFonts w:ascii="바탕체" w:eastAsia="바탕체"/>
                <w:spacing w:val="-6"/>
                <w:w w:val="90"/>
                <w:sz w:val="18"/>
                <w:lang w:eastAsia="ko-KR"/>
              </w:rPr>
              <w:t xml:space="preserve"> </w:t>
            </w:r>
            <w:r>
              <w:rPr>
                <w:rFonts w:ascii="바탕체" w:eastAsia="바탕체"/>
                <w:w w:val="90"/>
                <w:sz w:val="18"/>
                <w:lang w:eastAsia="ko-KR"/>
              </w:rPr>
              <w:t xml:space="preserve">마 </w:t>
            </w:r>
            <w:r>
              <w:rPr>
                <w:rFonts w:ascii="바탕체" w:eastAsia="바탕체"/>
                <w:sz w:val="18"/>
                <w:lang w:eastAsia="ko-KR"/>
              </w:rPr>
              <w:t>련하려는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 The objective is to establish an insti-tutional foundation for promoting the rights and interests</w:t>
            </w:r>
            <w:r>
              <w:rPr>
                <w:spacing w:val="40"/>
                <w:sz w:val="18"/>
              </w:rPr>
              <w:t xml:space="preserve"> </w:t>
            </w:r>
            <w:r>
              <w:rPr>
                <w:sz w:val="18"/>
              </w:rPr>
              <w:t>of</w:t>
            </w:r>
            <w:r>
              <w:rPr>
                <w:spacing w:val="-12"/>
                <w:sz w:val="18"/>
              </w:rPr>
              <w:t xml:space="preserve"> </w:t>
            </w:r>
            <w:r>
              <w:rPr>
                <w:sz w:val="18"/>
              </w:rPr>
              <w:t>elderly</w:t>
            </w:r>
            <w:r>
              <w:rPr>
                <w:spacing w:val="-11"/>
                <w:sz w:val="18"/>
              </w:rPr>
              <w:t xml:space="preserve"> </w:t>
            </w:r>
            <w:r>
              <w:rPr>
                <w:sz w:val="18"/>
              </w:rPr>
              <w:t>financial</w:t>
            </w:r>
            <w:r>
              <w:rPr>
                <w:spacing w:val="-3"/>
                <w:sz w:val="18"/>
              </w:rPr>
              <w:t xml:space="preserve"> </w:t>
            </w:r>
            <w:r>
              <w:rPr>
                <w:sz w:val="18"/>
              </w:rPr>
              <w:t>consumers,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in order to prevent fi-nancial</w:t>
            </w:r>
            <w:r>
              <w:rPr>
                <w:spacing w:val="-6"/>
                <w:sz w:val="18"/>
              </w:rPr>
              <w:t xml:space="preserve"> </w:t>
            </w:r>
            <w:r>
              <w:rPr>
                <w:sz w:val="18"/>
              </w:rPr>
              <w:t>damage</w:t>
            </w:r>
            <w:r>
              <w:rPr>
                <w:spacing w:val="-6"/>
                <w:sz w:val="18"/>
              </w:rPr>
              <w:t xml:space="preserve"> </w:t>
            </w:r>
            <w:r>
              <w:rPr>
                <w:sz w:val="18"/>
              </w:rPr>
              <w:t>to</w:t>
            </w:r>
            <w:r>
              <w:rPr>
                <w:spacing w:val="-6"/>
                <w:sz w:val="18"/>
              </w:rPr>
              <w:t xml:space="preserve"> </w:t>
            </w:r>
            <w:r>
              <w:rPr>
                <w:sz w:val="18"/>
              </w:rPr>
              <w:t>elderly</w:t>
            </w:r>
            <w:r>
              <w:rPr>
                <w:spacing w:val="-6"/>
                <w:sz w:val="18"/>
              </w:rPr>
              <w:t xml:space="preserve"> </w:t>
            </w:r>
            <w:r>
              <w:rPr>
                <w:sz w:val="18"/>
              </w:rPr>
              <w:t>financial</w:t>
            </w:r>
            <w:r>
              <w:rPr>
                <w:spacing w:val="-6"/>
                <w:sz w:val="18"/>
              </w:rPr>
              <w:t xml:space="preserve"> </w:t>
            </w:r>
            <w:r>
              <w:rPr>
                <w:sz w:val="18"/>
              </w:rPr>
              <w:t>consumers</w:t>
            </w:r>
            <w:r>
              <w:rPr>
                <w:spacing w:val="-6"/>
                <w:sz w:val="18"/>
              </w:rPr>
              <w:t xml:space="preserve"> </w:t>
            </w:r>
            <w:r>
              <w:rPr>
                <w:sz w:val="18"/>
              </w:rPr>
              <w:t>aged</w:t>
            </w:r>
            <w:r>
              <w:rPr>
                <w:spacing w:val="-6"/>
                <w:sz w:val="18"/>
              </w:rPr>
              <w:t xml:space="preserve"> </w:t>
            </w:r>
            <w:r>
              <w:rPr>
                <w:sz w:val="18"/>
              </w:rPr>
              <w:t>65</w:t>
            </w:r>
            <w:r>
              <w:rPr>
                <w:spacing w:val="-6"/>
                <w:sz w:val="18"/>
              </w:rPr>
              <w:t xml:space="preserve"> </w:t>
            </w:r>
            <w:r>
              <w:rPr>
                <w:sz w:val="18"/>
              </w:rPr>
              <w:t>and over</w:t>
            </w:r>
            <w:r>
              <w:rPr>
                <w:spacing w:val="80"/>
                <w:sz w:val="18"/>
              </w:rPr>
              <w:t xml:space="preserve">  </w:t>
            </w:r>
            <w:r>
              <w:rPr>
                <w:sz w:val="18"/>
              </w:rPr>
              <w:t>)</w:t>
            </w:r>
          </w:p>
        </w:tc>
      </w:tr>
    </w:tbl>
    <w:p w14:paraId="24A942AD"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0C6FA57E"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4AC86C7" w14:textId="77777777">
        <w:trPr>
          <w:trHeight w:val="594"/>
        </w:trPr>
        <w:tc>
          <w:tcPr>
            <w:tcW w:w="2515" w:type="dxa"/>
          </w:tcPr>
          <w:p w14:paraId="322C808E"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04CA0BF"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6BFC56F"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6060B84"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0F498C6"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7295CB41" w14:textId="77777777" w:rsidR="00832031" w:rsidRDefault="00000000">
            <w:pPr>
              <w:pStyle w:val="TableParagraph"/>
              <w:spacing w:before="79"/>
              <w:ind w:left="429"/>
              <w:jc w:val="left"/>
              <w:rPr>
                <w:b/>
                <w:sz w:val="18"/>
              </w:rPr>
            </w:pPr>
            <w:r>
              <w:rPr>
                <w:b/>
                <w:spacing w:val="-2"/>
                <w:sz w:val="18"/>
              </w:rPr>
              <w:t>(Sponsor)</w:t>
            </w:r>
          </w:p>
        </w:tc>
        <w:tc>
          <w:tcPr>
            <w:tcW w:w="4498" w:type="dxa"/>
          </w:tcPr>
          <w:p w14:paraId="77A3690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30151D0"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AAE98FC" w14:textId="77777777">
        <w:trPr>
          <w:trHeight w:val="1391"/>
        </w:trPr>
        <w:tc>
          <w:tcPr>
            <w:tcW w:w="2515" w:type="dxa"/>
          </w:tcPr>
          <w:p w14:paraId="19BB87EA"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4A59ED01" w14:textId="77777777" w:rsidR="00832031" w:rsidRDefault="00000000">
            <w:pPr>
              <w:pStyle w:val="TableParagraph"/>
              <w:spacing w:before="39"/>
              <w:ind w:left="8" w:right="1"/>
              <w:rPr>
                <w:sz w:val="18"/>
              </w:rPr>
            </w:pPr>
            <w:r>
              <w:rPr>
                <w:spacing w:val="-2"/>
                <w:sz w:val="18"/>
              </w:rPr>
              <w:t>2116526</w:t>
            </w:r>
          </w:p>
        </w:tc>
        <w:tc>
          <w:tcPr>
            <w:tcW w:w="1607" w:type="dxa"/>
          </w:tcPr>
          <w:p w14:paraId="76E626C3" w14:textId="77777777" w:rsidR="00832031" w:rsidRDefault="00000000">
            <w:pPr>
              <w:pStyle w:val="TableParagraph"/>
              <w:spacing w:before="24"/>
              <w:ind w:left="610" w:hanging="432"/>
              <w:jc w:val="left"/>
              <w:rPr>
                <w:sz w:val="18"/>
              </w:rPr>
            </w:pPr>
            <w:r>
              <w:rPr>
                <w:rFonts w:ascii="바탕체" w:eastAsia="바탕체"/>
                <w:spacing w:val="-4"/>
                <w:sz w:val="18"/>
              </w:rPr>
              <w:t>박성준</w:t>
            </w:r>
            <w:r>
              <w:rPr>
                <w:spacing w:val="-4"/>
                <w:sz w:val="18"/>
              </w:rPr>
              <w:t xml:space="preserve">(Seongjun </w:t>
            </w:r>
            <w:r>
              <w:rPr>
                <w:spacing w:val="-2"/>
                <w:sz w:val="18"/>
              </w:rPr>
              <w:t>Park)</w:t>
            </w:r>
          </w:p>
        </w:tc>
        <w:tc>
          <w:tcPr>
            <w:tcW w:w="4498" w:type="dxa"/>
          </w:tcPr>
          <w:p w14:paraId="7669FA27" w14:textId="77777777" w:rsidR="00832031" w:rsidRDefault="00000000">
            <w:pPr>
              <w:pStyle w:val="TableParagraph"/>
              <w:spacing w:before="24"/>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현재</w:t>
            </w:r>
            <w:r>
              <w:rPr>
                <w:rFonts w:ascii="바탕체" w:eastAsia="바탕체"/>
                <w:spacing w:val="-14"/>
                <w:w w:val="90"/>
                <w:sz w:val="18"/>
                <w:lang w:eastAsia="ko-KR"/>
              </w:rPr>
              <w:t xml:space="preserve"> </w:t>
            </w:r>
            <w:r>
              <w:rPr>
                <w:rFonts w:ascii="바탕체" w:eastAsia="바탕체"/>
                <w:w w:val="90"/>
                <w:sz w:val="18"/>
                <w:lang w:eastAsia="ko-KR"/>
              </w:rPr>
              <w:t>만</w:t>
            </w:r>
            <w:r>
              <w:rPr>
                <w:rFonts w:ascii="바탕체" w:eastAsia="바탕체"/>
                <w:spacing w:val="-13"/>
                <w:w w:val="90"/>
                <w:sz w:val="18"/>
                <w:lang w:eastAsia="ko-KR"/>
              </w:rPr>
              <w:t xml:space="preserve"> </w:t>
            </w:r>
            <w:r>
              <w:rPr>
                <w:w w:val="90"/>
                <w:sz w:val="18"/>
                <w:lang w:eastAsia="ko-KR"/>
              </w:rPr>
              <w:t>60</w:t>
            </w:r>
            <w:r>
              <w:rPr>
                <w:rFonts w:ascii="바탕체" w:eastAsia="바탕체"/>
                <w:w w:val="90"/>
                <w:sz w:val="18"/>
                <w:lang w:eastAsia="ko-KR"/>
              </w:rPr>
              <w:t>세</w:t>
            </w:r>
            <w:r>
              <w:rPr>
                <w:rFonts w:ascii="바탕체" w:eastAsia="바탕체"/>
                <w:spacing w:val="-14"/>
                <w:w w:val="90"/>
                <w:sz w:val="18"/>
                <w:lang w:eastAsia="ko-KR"/>
              </w:rPr>
              <w:t xml:space="preserve"> </w:t>
            </w:r>
            <w:r>
              <w:rPr>
                <w:rFonts w:ascii="바탕체" w:eastAsia="바탕체"/>
                <w:w w:val="90"/>
                <w:sz w:val="18"/>
                <w:lang w:eastAsia="ko-KR"/>
              </w:rPr>
              <w:t>이상인</w:t>
            </w:r>
            <w:r>
              <w:rPr>
                <w:rFonts w:ascii="바탕체" w:eastAsia="바탕체"/>
                <w:spacing w:val="-13"/>
                <w:w w:val="90"/>
                <w:sz w:val="18"/>
                <w:lang w:eastAsia="ko-KR"/>
              </w:rPr>
              <w:t xml:space="preserve"> </w:t>
            </w:r>
            <w:r>
              <w:rPr>
                <w:rFonts w:ascii="바탕체" w:eastAsia="바탕체"/>
                <w:w w:val="90"/>
                <w:sz w:val="18"/>
                <w:lang w:eastAsia="ko-KR"/>
              </w:rPr>
              <w:t>자로서</w:t>
            </w:r>
            <w:r>
              <w:rPr>
                <w:rFonts w:ascii="바탕체" w:eastAsia="바탕체"/>
                <w:spacing w:val="-14"/>
                <w:w w:val="90"/>
                <w:sz w:val="18"/>
                <w:lang w:eastAsia="ko-KR"/>
              </w:rPr>
              <w:t xml:space="preserve"> </w:t>
            </w:r>
            <w:r>
              <w:rPr>
                <w:w w:val="90"/>
                <w:sz w:val="18"/>
                <w:lang w:eastAsia="ko-KR"/>
              </w:rPr>
              <w:t>...</w:t>
            </w:r>
            <w:r>
              <w:rPr>
                <w:spacing w:val="19"/>
                <w:sz w:val="18"/>
                <w:lang w:eastAsia="ko-KR"/>
              </w:rPr>
              <w:t xml:space="preserve"> </w:t>
            </w:r>
            <w:r>
              <w:rPr>
                <w:w w:val="90"/>
                <w:sz w:val="18"/>
                <w:lang w:eastAsia="ko-KR"/>
              </w:rPr>
              <w:t>1</w:t>
            </w:r>
            <w:r>
              <w:rPr>
                <w:rFonts w:ascii="바탕체" w:eastAsia="바탕체"/>
                <w:w w:val="90"/>
                <w:sz w:val="18"/>
                <w:lang w:eastAsia="ko-KR"/>
              </w:rPr>
              <w:t>세대</w:t>
            </w:r>
            <w:r>
              <w:rPr>
                <w:rFonts w:ascii="바탕체" w:eastAsia="바탕체"/>
                <w:spacing w:val="-14"/>
                <w:w w:val="90"/>
                <w:sz w:val="18"/>
                <w:lang w:eastAsia="ko-KR"/>
              </w:rPr>
              <w:t xml:space="preserve"> </w:t>
            </w:r>
            <w:r>
              <w:rPr>
                <w:w w:val="90"/>
                <w:sz w:val="18"/>
                <w:lang w:eastAsia="ko-KR"/>
              </w:rPr>
              <w:t>1</w:t>
            </w:r>
            <w:r>
              <w:rPr>
                <w:rFonts w:ascii="바탕체" w:eastAsia="바탕체"/>
                <w:w w:val="90"/>
                <w:sz w:val="18"/>
                <w:lang w:eastAsia="ko-KR"/>
              </w:rPr>
              <w:t>주택자의</w:t>
            </w:r>
            <w:r>
              <w:rPr>
                <w:rFonts w:ascii="바탕체" w:eastAsia="바탕체"/>
                <w:spacing w:val="-13"/>
                <w:w w:val="90"/>
                <w:sz w:val="18"/>
                <w:lang w:eastAsia="ko-KR"/>
              </w:rPr>
              <w:t xml:space="preserve"> </w:t>
            </w:r>
            <w:r>
              <w:rPr>
                <w:rFonts w:ascii="바탕체" w:eastAsia="바탕체"/>
                <w:w w:val="90"/>
                <w:sz w:val="18"/>
                <w:lang w:eastAsia="ko-KR"/>
              </w:rPr>
              <w:t>경우에 는</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종합부동산세액을</w:t>
            </w:r>
            <w:r>
              <w:rPr>
                <w:rFonts w:ascii="바탕체" w:eastAsia="바탕체"/>
                <w:spacing w:val="-6"/>
                <w:w w:val="90"/>
                <w:sz w:val="18"/>
                <w:lang w:eastAsia="ko-KR"/>
              </w:rPr>
              <w:t xml:space="preserve"> </w:t>
            </w:r>
            <w:r>
              <w:rPr>
                <w:rFonts w:ascii="바탕체" w:eastAsia="바탕체"/>
                <w:w w:val="90"/>
                <w:sz w:val="18"/>
                <w:lang w:eastAsia="ko-KR"/>
              </w:rPr>
              <w:t>납부유예</w:t>
            </w:r>
            <w:r>
              <w:rPr>
                <w:rFonts w:ascii="바탕체" w:eastAsia="바탕체"/>
                <w:spacing w:val="-6"/>
                <w:w w:val="90"/>
                <w:sz w:val="18"/>
                <w:lang w:eastAsia="ko-KR"/>
              </w:rPr>
              <w:t xml:space="preserve"> </w:t>
            </w:r>
            <w:r>
              <w:rPr>
                <w:rFonts w:ascii="바탕체" w:eastAsia="바탕체"/>
                <w:w w:val="90"/>
                <w:sz w:val="18"/>
                <w:lang w:eastAsia="ko-KR"/>
              </w:rPr>
              <w:t>받을</w:t>
            </w:r>
            <w:r>
              <w:rPr>
                <w:rFonts w:ascii="바탕체" w:eastAsia="바탕체"/>
                <w:spacing w:val="-6"/>
                <w:w w:val="90"/>
                <w:sz w:val="18"/>
                <w:lang w:eastAsia="ko-KR"/>
              </w:rPr>
              <w:t xml:space="preserve"> </w:t>
            </w:r>
            <w:r>
              <w:rPr>
                <w:rFonts w:ascii="바탕체" w:eastAsia="바탕체"/>
                <w:w w:val="90"/>
                <w:sz w:val="18"/>
                <w:lang w:eastAsia="ko-KR"/>
              </w:rPr>
              <w:t>수</w:t>
            </w:r>
            <w:r>
              <w:rPr>
                <w:rFonts w:ascii="바탕체" w:eastAsia="바탕체"/>
                <w:spacing w:val="-6"/>
                <w:w w:val="90"/>
                <w:sz w:val="18"/>
                <w:lang w:eastAsia="ko-KR"/>
              </w:rPr>
              <w:t xml:space="preserve"> </w:t>
            </w:r>
            <w:r>
              <w:rPr>
                <w:rFonts w:ascii="바탕체" w:eastAsia="바탕체"/>
                <w:w w:val="90"/>
                <w:sz w:val="18"/>
                <w:lang w:eastAsia="ko-KR"/>
              </w:rPr>
              <w:t>있도록</w:t>
            </w:r>
            <w:r>
              <w:rPr>
                <w:rFonts w:ascii="바탕체" w:eastAsia="바탕체"/>
                <w:spacing w:val="-6"/>
                <w:w w:val="90"/>
                <w:sz w:val="18"/>
                <w:lang w:eastAsia="ko-KR"/>
              </w:rPr>
              <w:t xml:space="preserve"> </w:t>
            </w:r>
            <w:r>
              <w:rPr>
                <w:rFonts w:ascii="바탕체" w:eastAsia="바탕체"/>
                <w:w w:val="90"/>
                <w:sz w:val="18"/>
                <w:lang w:eastAsia="ko-KR"/>
              </w:rPr>
              <w:t xml:space="preserve">근거를 </w:t>
            </w:r>
            <w:r>
              <w:rPr>
                <w:rFonts w:ascii="바탕체" w:eastAsia="바탕체"/>
                <w:spacing w:val="-4"/>
                <w:sz w:val="18"/>
                <w:lang w:eastAsia="ko-KR"/>
              </w:rPr>
              <w:t>마련하려는</w:t>
            </w:r>
            <w:r>
              <w:rPr>
                <w:rFonts w:ascii="바탕체" w:eastAsia="바탕체"/>
                <w:spacing w:val="-19"/>
                <w:sz w:val="18"/>
                <w:lang w:eastAsia="ko-KR"/>
              </w:rPr>
              <w:t xml:space="preserve"> </w:t>
            </w:r>
            <w:r>
              <w:rPr>
                <w:rFonts w:ascii="바탕체" w:eastAsia="바탕체"/>
                <w:spacing w:val="-4"/>
                <w:sz w:val="18"/>
                <w:lang w:eastAsia="ko-KR"/>
              </w:rPr>
              <w:t>것임</w:t>
            </w:r>
            <w:r>
              <w:rPr>
                <w:spacing w:val="-4"/>
                <w:sz w:val="18"/>
                <w:lang w:eastAsia="ko-KR"/>
              </w:rPr>
              <w:t>(.</w:t>
            </w:r>
            <w:r>
              <w:rPr>
                <w:spacing w:val="-7"/>
                <w:sz w:val="18"/>
                <w:lang w:eastAsia="ko-KR"/>
              </w:rPr>
              <w:t xml:space="preserve"> </w:t>
            </w:r>
            <w:r>
              <w:rPr>
                <w:spacing w:val="-4"/>
                <w:sz w:val="18"/>
                <w:lang w:eastAsia="ko-KR"/>
              </w:rPr>
              <w:t>.</w:t>
            </w:r>
            <w:r>
              <w:rPr>
                <w:spacing w:val="-7"/>
                <w:sz w:val="18"/>
                <w:lang w:eastAsia="ko-KR"/>
              </w:rPr>
              <w:t xml:space="preserve"> </w:t>
            </w:r>
            <w:r>
              <w:rPr>
                <w:spacing w:val="-4"/>
                <w:sz w:val="18"/>
                <w:lang w:eastAsia="ko-KR"/>
              </w:rPr>
              <w:t>.</w:t>
            </w:r>
            <w:r>
              <w:rPr>
                <w:spacing w:val="-8"/>
                <w:sz w:val="18"/>
                <w:lang w:eastAsia="ko-KR"/>
              </w:rPr>
              <w:t xml:space="preserve"> </w:t>
            </w:r>
            <w:r>
              <w:rPr>
                <w:spacing w:val="-4"/>
                <w:sz w:val="18"/>
              </w:rPr>
              <w:t>The</w:t>
            </w:r>
            <w:r>
              <w:rPr>
                <w:spacing w:val="-7"/>
                <w:sz w:val="18"/>
              </w:rPr>
              <w:t xml:space="preserve"> </w:t>
            </w:r>
            <w:r>
              <w:rPr>
                <w:spacing w:val="-4"/>
                <w:sz w:val="18"/>
              </w:rPr>
              <w:t>objective</w:t>
            </w:r>
            <w:r>
              <w:rPr>
                <w:spacing w:val="-7"/>
                <w:sz w:val="18"/>
              </w:rPr>
              <w:t xml:space="preserve"> </w:t>
            </w:r>
            <w:r>
              <w:rPr>
                <w:spacing w:val="-4"/>
                <w:sz w:val="18"/>
              </w:rPr>
              <w:t>is</w:t>
            </w:r>
            <w:r>
              <w:rPr>
                <w:spacing w:val="-7"/>
                <w:sz w:val="18"/>
              </w:rPr>
              <w:t xml:space="preserve"> </w:t>
            </w:r>
            <w:r>
              <w:rPr>
                <w:spacing w:val="-4"/>
                <w:sz w:val="18"/>
              </w:rPr>
              <w:t>to</w:t>
            </w:r>
            <w:r>
              <w:rPr>
                <w:spacing w:val="-8"/>
                <w:sz w:val="18"/>
              </w:rPr>
              <w:t xml:space="preserve"> </w:t>
            </w:r>
            <w:r>
              <w:rPr>
                <w:spacing w:val="-4"/>
                <w:sz w:val="18"/>
              </w:rPr>
              <w:t>establish</w:t>
            </w:r>
            <w:r>
              <w:rPr>
                <w:spacing w:val="-7"/>
                <w:sz w:val="18"/>
              </w:rPr>
              <w:t xml:space="preserve"> </w:t>
            </w:r>
            <w:r>
              <w:rPr>
                <w:spacing w:val="-4"/>
                <w:sz w:val="18"/>
              </w:rPr>
              <w:t>a</w:t>
            </w:r>
            <w:r>
              <w:rPr>
                <w:spacing w:val="-7"/>
                <w:sz w:val="18"/>
              </w:rPr>
              <w:t xml:space="preserve"> </w:t>
            </w:r>
            <w:r>
              <w:rPr>
                <w:spacing w:val="-4"/>
                <w:sz w:val="18"/>
              </w:rPr>
              <w:t>legal</w:t>
            </w:r>
            <w:r>
              <w:rPr>
                <w:spacing w:val="-6"/>
                <w:sz w:val="18"/>
              </w:rPr>
              <w:t xml:space="preserve"> </w:t>
            </w:r>
            <w:r>
              <w:rPr>
                <w:spacing w:val="-4"/>
                <w:sz w:val="18"/>
              </w:rPr>
              <w:t>ba-</w:t>
            </w:r>
            <w:r>
              <w:rPr>
                <w:sz w:val="18"/>
              </w:rPr>
              <w:t>sis</w:t>
            </w:r>
            <w:r>
              <w:rPr>
                <w:spacing w:val="-12"/>
                <w:sz w:val="18"/>
              </w:rPr>
              <w:t xml:space="preserve"> </w:t>
            </w:r>
            <w:r>
              <w:rPr>
                <w:sz w:val="18"/>
              </w:rPr>
              <w:t>that</w:t>
            </w:r>
            <w:r>
              <w:rPr>
                <w:spacing w:val="-11"/>
                <w:sz w:val="18"/>
              </w:rPr>
              <w:t xml:space="preserve"> </w:t>
            </w:r>
            <w:r>
              <w:rPr>
                <w:sz w:val="18"/>
              </w:rPr>
              <w:t>allows</w:t>
            </w:r>
            <w:r>
              <w:rPr>
                <w:spacing w:val="-11"/>
                <w:sz w:val="18"/>
              </w:rPr>
              <w:t xml:space="preserve"> </w:t>
            </w:r>
            <w:r>
              <w:rPr>
                <w:sz w:val="18"/>
              </w:rPr>
              <w:t>single-home</w:t>
            </w:r>
            <w:r>
              <w:rPr>
                <w:spacing w:val="-11"/>
                <w:sz w:val="18"/>
              </w:rPr>
              <w:t xml:space="preserve"> </w:t>
            </w:r>
            <w:r>
              <w:rPr>
                <w:sz w:val="18"/>
              </w:rPr>
              <w:t>owners</w:t>
            </w:r>
            <w:r>
              <w:rPr>
                <w:spacing w:val="-12"/>
                <w:sz w:val="18"/>
              </w:rPr>
              <w:t xml:space="preserve"> </w:t>
            </w:r>
            <w:r>
              <w:rPr>
                <w:sz w:val="18"/>
              </w:rPr>
              <w:t>aged</w:t>
            </w:r>
            <w:r>
              <w:rPr>
                <w:spacing w:val="-11"/>
                <w:sz w:val="18"/>
              </w:rPr>
              <w:t xml:space="preserve"> </w:t>
            </w:r>
            <w:r>
              <w:rPr>
                <w:sz w:val="18"/>
              </w:rPr>
              <w:t>60</w:t>
            </w:r>
            <w:r>
              <w:rPr>
                <w:spacing w:val="-11"/>
                <w:sz w:val="18"/>
              </w:rPr>
              <w:t xml:space="preserve"> </w:t>
            </w:r>
            <w:r>
              <w:rPr>
                <w:sz w:val="18"/>
              </w:rPr>
              <w:t>or</w:t>
            </w:r>
            <w:r>
              <w:rPr>
                <w:spacing w:val="-11"/>
                <w:sz w:val="18"/>
              </w:rPr>
              <w:t xml:space="preserve"> </w:t>
            </w:r>
            <w:r>
              <w:rPr>
                <w:sz w:val="18"/>
              </w:rPr>
              <w:t>older</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0"/>
                <w:sz w:val="18"/>
              </w:rPr>
              <w:t xml:space="preserve"> </w:t>
            </w:r>
            <w:r>
              <w:rPr>
                <w:sz w:val="18"/>
              </w:rPr>
              <w:t>to defer</w:t>
            </w:r>
            <w:r>
              <w:rPr>
                <w:spacing w:val="-6"/>
                <w:sz w:val="18"/>
              </w:rPr>
              <w:t xml:space="preserve"> </w:t>
            </w:r>
            <w:r>
              <w:rPr>
                <w:sz w:val="18"/>
              </w:rPr>
              <w:t>the</w:t>
            </w:r>
            <w:r>
              <w:rPr>
                <w:spacing w:val="-6"/>
                <w:sz w:val="18"/>
              </w:rPr>
              <w:t xml:space="preserve"> </w:t>
            </w:r>
            <w:r>
              <w:rPr>
                <w:sz w:val="18"/>
              </w:rPr>
              <w:t>payment</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Comprehensive</w:t>
            </w:r>
            <w:r>
              <w:rPr>
                <w:spacing w:val="-6"/>
                <w:sz w:val="18"/>
              </w:rPr>
              <w:t xml:space="preserve"> </w:t>
            </w:r>
            <w:r>
              <w:rPr>
                <w:sz w:val="18"/>
              </w:rPr>
              <w:t>Real</w:t>
            </w:r>
            <w:r>
              <w:rPr>
                <w:spacing w:val="-6"/>
                <w:sz w:val="18"/>
              </w:rPr>
              <w:t xml:space="preserve"> </w:t>
            </w:r>
            <w:r>
              <w:rPr>
                <w:sz w:val="18"/>
              </w:rPr>
              <w:t>Estate</w:t>
            </w:r>
            <w:r>
              <w:rPr>
                <w:spacing w:val="-6"/>
                <w:sz w:val="18"/>
              </w:rPr>
              <w:t xml:space="preserve"> </w:t>
            </w:r>
            <w:r>
              <w:rPr>
                <w:sz w:val="18"/>
              </w:rPr>
              <w:t>Hold-ing Tax liability</w:t>
            </w:r>
            <w:r>
              <w:rPr>
                <w:spacing w:val="80"/>
                <w:sz w:val="18"/>
              </w:rPr>
              <w:t xml:space="preserve">  </w:t>
            </w:r>
            <w:r>
              <w:rPr>
                <w:sz w:val="18"/>
              </w:rPr>
              <w:t>)</w:t>
            </w:r>
          </w:p>
        </w:tc>
      </w:tr>
      <w:tr w:rsidR="00832031" w14:paraId="0C378232" w14:textId="77777777">
        <w:trPr>
          <w:trHeight w:val="2706"/>
        </w:trPr>
        <w:tc>
          <w:tcPr>
            <w:tcW w:w="2515" w:type="dxa"/>
          </w:tcPr>
          <w:p w14:paraId="772FEE42" w14:textId="77777777" w:rsidR="00832031" w:rsidRDefault="00000000">
            <w:pPr>
              <w:pStyle w:val="TableParagraph"/>
              <w:spacing w:before="24" w:line="242" w:lineRule="auto"/>
              <w:ind w:left="122" w:right="112"/>
              <w:jc w:val="both"/>
              <w:rPr>
                <w:sz w:val="18"/>
              </w:rPr>
            </w:pPr>
            <w:r>
              <w:rPr>
                <w:rFonts w:ascii="바탕체" w:eastAsia="바탕체"/>
                <w:sz w:val="18"/>
              </w:rPr>
              <w:t>감염병의</w:t>
            </w:r>
            <w:r>
              <w:rPr>
                <w:rFonts w:ascii="바탕체" w:eastAsia="바탕체"/>
                <w:spacing w:val="-23"/>
                <w:sz w:val="18"/>
              </w:rPr>
              <w:t xml:space="preserve"> </w:t>
            </w:r>
            <w:r>
              <w:rPr>
                <w:rFonts w:ascii="바탕체" w:eastAsia="바탕체"/>
                <w:sz w:val="18"/>
              </w:rPr>
              <w:t>예방</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관리에</w:t>
            </w:r>
            <w:r>
              <w:rPr>
                <w:rFonts w:ascii="바탕체" w:eastAsia="바탕체"/>
                <w:spacing w:val="-22"/>
                <w:sz w:val="18"/>
              </w:rPr>
              <w:t xml:space="preserve"> </w:t>
            </w:r>
            <w:r>
              <w:rPr>
                <w:rFonts w:ascii="바탕체" w:eastAsia="바탕체"/>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Infec-tious Disease Control and Pre-vention Act)</w:t>
            </w:r>
          </w:p>
        </w:tc>
        <w:tc>
          <w:tcPr>
            <w:tcW w:w="1324" w:type="dxa"/>
          </w:tcPr>
          <w:p w14:paraId="04D45DB4" w14:textId="77777777" w:rsidR="00832031" w:rsidRDefault="00000000">
            <w:pPr>
              <w:pStyle w:val="TableParagraph"/>
              <w:spacing w:before="39"/>
              <w:ind w:left="8" w:right="1"/>
              <w:rPr>
                <w:sz w:val="18"/>
              </w:rPr>
            </w:pPr>
            <w:r>
              <w:rPr>
                <w:spacing w:val="-2"/>
                <w:sz w:val="18"/>
              </w:rPr>
              <w:t>2116624</w:t>
            </w:r>
          </w:p>
        </w:tc>
        <w:tc>
          <w:tcPr>
            <w:tcW w:w="1607" w:type="dxa"/>
          </w:tcPr>
          <w:p w14:paraId="621B824D" w14:textId="77777777" w:rsidR="00832031" w:rsidRDefault="00000000">
            <w:pPr>
              <w:pStyle w:val="TableParagraph"/>
              <w:spacing w:before="24"/>
              <w:ind w:left="628" w:hanging="336"/>
              <w:jc w:val="left"/>
              <w:rPr>
                <w:sz w:val="18"/>
                <w:lang w:eastAsia="ko-KR"/>
              </w:rPr>
            </w:pPr>
            <w:r>
              <w:rPr>
                <w:rFonts w:ascii="바탕체" w:eastAsia="바탕체"/>
                <w:spacing w:val="-6"/>
                <w:sz w:val="18"/>
                <w:lang w:eastAsia="ko-KR"/>
              </w:rPr>
              <w:t>어기구</w:t>
            </w:r>
            <w:r>
              <w:rPr>
                <w:spacing w:val="-6"/>
                <w:sz w:val="18"/>
                <w:lang w:eastAsia="ko-KR"/>
              </w:rPr>
              <w:t>(Kiyku</w:t>
            </w:r>
            <w:r>
              <w:rPr>
                <w:spacing w:val="-4"/>
                <w:sz w:val="18"/>
                <w:lang w:eastAsia="ko-KR"/>
              </w:rPr>
              <w:t xml:space="preserve"> Eoh)</w:t>
            </w:r>
          </w:p>
        </w:tc>
        <w:tc>
          <w:tcPr>
            <w:tcW w:w="4498" w:type="dxa"/>
          </w:tcPr>
          <w:p w14:paraId="5462C1DA" w14:textId="77777777" w:rsidR="00832031" w:rsidRDefault="00000000">
            <w:pPr>
              <w:pStyle w:val="TableParagraph"/>
              <w:spacing w:before="35" w:line="225" w:lineRule="auto"/>
              <w:ind w:left="123" w:right="110"/>
              <w:jc w:val="both"/>
              <w:rPr>
                <w:rFonts w:ascii="바탕체" w:eastAsia="바탕체"/>
                <w:sz w:val="18"/>
                <w:lang w:eastAsia="ko-KR"/>
              </w:rPr>
            </w:pPr>
            <w:r>
              <w:rPr>
                <w:spacing w:val="-8"/>
                <w:sz w:val="18"/>
                <w:lang w:eastAsia="ko-KR"/>
              </w:rPr>
              <w:t>...</w:t>
            </w:r>
            <w:r>
              <w:rPr>
                <w:spacing w:val="-4"/>
                <w:sz w:val="18"/>
                <w:lang w:eastAsia="ko-KR"/>
              </w:rPr>
              <w:t xml:space="preserve"> </w:t>
            </w:r>
            <w:r>
              <w:rPr>
                <w:rFonts w:ascii="바탕체" w:eastAsia="바탕체"/>
                <w:spacing w:val="-8"/>
                <w:sz w:val="18"/>
                <w:lang w:eastAsia="ko-KR"/>
              </w:rPr>
              <w:t>사회복지시설을</w:t>
            </w:r>
            <w:r>
              <w:rPr>
                <w:rFonts w:ascii="바탕체" w:eastAsia="바탕체"/>
                <w:spacing w:val="-14"/>
                <w:sz w:val="18"/>
                <w:lang w:eastAsia="ko-KR"/>
              </w:rPr>
              <w:t xml:space="preserve"> </w:t>
            </w:r>
            <w:r>
              <w:rPr>
                <w:rFonts w:ascii="바탕체" w:eastAsia="바탕체"/>
                <w:spacing w:val="-8"/>
                <w:sz w:val="18"/>
                <w:lang w:eastAsia="ko-KR"/>
              </w:rPr>
              <w:t>이용하는</w:t>
            </w:r>
            <w:r>
              <w:rPr>
                <w:rFonts w:ascii="바탕체" w:eastAsia="바탕체"/>
                <w:spacing w:val="-15"/>
                <w:sz w:val="18"/>
                <w:lang w:eastAsia="ko-KR"/>
              </w:rPr>
              <w:t xml:space="preserve"> </w:t>
            </w:r>
            <w:r>
              <w:rPr>
                <w:rFonts w:ascii="바탕체" w:eastAsia="바탕체"/>
                <w:spacing w:val="-8"/>
                <w:sz w:val="18"/>
                <w:lang w:eastAsia="ko-KR"/>
              </w:rPr>
              <w:t>어린이</w:t>
            </w:r>
            <w:r>
              <w:rPr>
                <w:spacing w:val="-8"/>
                <w:sz w:val="18"/>
                <w:lang w:eastAsia="ko-KR"/>
              </w:rPr>
              <w:t>,</w:t>
            </w:r>
            <w:r>
              <w:rPr>
                <w:spacing w:val="-3"/>
                <w:sz w:val="18"/>
                <w:lang w:eastAsia="ko-KR"/>
              </w:rPr>
              <w:t xml:space="preserve"> </w:t>
            </w:r>
            <w:r>
              <w:rPr>
                <w:rFonts w:ascii="바탕체" w:eastAsia="바탕체"/>
                <w:spacing w:val="-8"/>
                <w:sz w:val="18"/>
                <w:lang w:eastAsia="ko-KR"/>
              </w:rPr>
              <w:t>노인</w:t>
            </w:r>
            <w:r>
              <w:rPr>
                <w:spacing w:val="-8"/>
                <w:sz w:val="18"/>
                <w:lang w:eastAsia="ko-KR"/>
              </w:rPr>
              <w:t>,</w:t>
            </w:r>
            <w:r>
              <w:rPr>
                <w:spacing w:val="-3"/>
                <w:sz w:val="18"/>
                <w:lang w:eastAsia="ko-KR"/>
              </w:rPr>
              <w:t xml:space="preserve"> </w:t>
            </w:r>
            <w:r>
              <w:rPr>
                <w:rFonts w:ascii="바탕체" w:eastAsia="바탕체"/>
                <w:spacing w:val="-8"/>
                <w:sz w:val="18"/>
                <w:lang w:eastAsia="ko-KR"/>
              </w:rPr>
              <w:t>장애인</w:t>
            </w:r>
            <w:r>
              <w:rPr>
                <w:rFonts w:ascii="바탕체" w:eastAsia="바탕체"/>
                <w:spacing w:val="-15"/>
                <w:sz w:val="18"/>
                <w:lang w:eastAsia="ko-KR"/>
              </w:rPr>
              <w:t xml:space="preserve"> </w:t>
            </w:r>
            <w:r>
              <w:rPr>
                <w:rFonts w:ascii="바탕체" w:eastAsia="바탕체"/>
                <w:spacing w:val="-8"/>
                <w:sz w:val="18"/>
                <w:lang w:eastAsia="ko-KR"/>
              </w:rPr>
              <w:t>및</w:t>
            </w:r>
            <w:r>
              <w:rPr>
                <w:rFonts w:ascii="바탕체" w:eastAsia="바탕체"/>
                <w:spacing w:val="-14"/>
                <w:sz w:val="18"/>
                <w:lang w:eastAsia="ko-KR"/>
              </w:rPr>
              <w:t xml:space="preserve"> </w:t>
            </w:r>
            <w:r>
              <w:rPr>
                <w:rFonts w:ascii="바탕체" w:eastAsia="바탕체"/>
                <w:spacing w:val="-8"/>
                <w:sz w:val="18"/>
                <w:lang w:eastAsia="ko-KR"/>
              </w:rPr>
              <w:t xml:space="preserve">기 </w:t>
            </w:r>
            <w:r>
              <w:rPr>
                <w:rFonts w:ascii="바탕체" w:eastAsia="바탕체"/>
                <w:spacing w:val="-10"/>
                <w:sz w:val="18"/>
                <w:lang w:eastAsia="ko-KR"/>
              </w:rPr>
              <w:t>타 보건복지부령으로 정하는 대상을 감염취약계층으로</w:t>
            </w:r>
          </w:p>
          <w:p w14:paraId="6BB3A807" w14:textId="77777777" w:rsidR="00832031" w:rsidRDefault="00000000">
            <w:pPr>
              <w:pStyle w:val="TableParagraph"/>
              <w:spacing w:line="235"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감염취약계층의</w:t>
            </w:r>
            <w:r>
              <w:rPr>
                <w:rFonts w:ascii="바탕체" w:eastAsia="바탕체"/>
                <w:spacing w:val="-14"/>
                <w:sz w:val="18"/>
                <w:lang w:eastAsia="ko-KR"/>
              </w:rPr>
              <w:t xml:space="preserve"> </w:t>
            </w:r>
            <w:r>
              <w:rPr>
                <w:rFonts w:ascii="바탕체" w:eastAsia="바탕체"/>
                <w:spacing w:val="-8"/>
                <w:sz w:val="18"/>
                <w:lang w:eastAsia="ko-KR"/>
              </w:rPr>
              <w:t>보호</w:t>
            </w:r>
            <w:r>
              <w:rPr>
                <w:rFonts w:ascii="바탕체" w:eastAsia="바탕체"/>
                <w:spacing w:val="-15"/>
                <w:sz w:val="18"/>
                <w:lang w:eastAsia="ko-KR"/>
              </w:rPr>
              <w:t xml:space="preserve"> </w:t>
            </w:r>
            <w:r>
              <w:rPr>
                <w:rFonts w:ascii="바탕체" w:eastAsia="바탕체"/>
                <w:spacing w:val="-8"/>
                <w:sz w:val="18"/>
                <w:lang w:eastAsia="ko-KR"/>
              </w:rPr>
              <w:t>조치</w:t>
            </w:r>
            <w:r>
              <w:rPr>
                <w:rFonts w:ascii="바탕체" w:eastAsia="바탕체"/>
                <w:spacing w:val="-14"/>
                <w:sz w:val="18"/>
                <w:lang w:eastAsia="ko-KR"/>
              </w:rPr>
              <w:t xml:space="preserve"> </w:t>
            </w:r>
            <w:r>
              <w:rPr>
                <w:rFonts w:ascii="바탕체" w:eastAsia="바탕체"/>
                <w:spacing w:val="-8"/>
                <w:sz w:val="18"/>
                <w:lang w:eastAsia="ko-KR"/>
              </w:rPr>
              <w:t>범위를</w:t>
            </w:r>
            <w:r>
              <w:rPr>
                <w:rFonts w:ascii="바탕체" w:eastAsia="바탕체"/>
                <w:spacing w:val="-15"/>
                <w:sz w:val="18"/>
                <w:lang w:eastAsia="ko-KR"/>
              </w:rPr>
              <w:t xml:space="preserve"> </w:t>
            </w:r>
            <w:r>
              <w:rPr>
                <w:rFonts w:ascii="바탕체" w:eastAsia="바탕체"/>
                <w:spacing w:val="-8"/>
                <w:sz w:val="18"/>
                <w:lang w:eastAsia="ko-KR"/>
              </w:rPr>
              <w:t>호흡기</w:t>
            </w:r>
            <w:r>
              <w:rPr>
                <w:rFonts w:ascii="바탕체" w:eastAsia="바탕체"/>
                <w:spacing w:val="-14"/>
                <w:sz w:val="18"/>
                <w:lang w:eastAsia="ko-KR"/>
              </w:rPr>
              <w:t xml:space="preserve"> </w:t>
            </w:r>
            <w:r>
              <w:rPr>
                <w:rFonts w:ascii="바탕체" w:eastAsia="바탕체"/>
                <w:spacing w:val="-8"/>
                <w:sz w:val="18"/>
                <w:lang w:eastAsia="ko-KR"/>
              </w:rPr>
              <w:t>이외의</w:t>
            </w:r>
            <w:r>
              <w:rPr>
                <w:rFonts w:ascii="바탕체" w:eastAsia="바탕체"/>
                <w:spacing w:val="-15"/>
                <w:sz w:val="18"/>
                <w:lang w:eastAsia="ko-KR"/>
              </w:rPr>
              <w:t xml:space="preserve"> </w:t>
            </w:r>
            <w:r>
              <w:rPr>
                <w:rFonts w:ascii="바탕체" w:eastAsia="바탕체"/>
                <w:spacing w:val="-8"/>
                <w:sz w:val="18"/>
                <w:lang w:eastAsia="ko-KR"/>
              </w:rPr>
              <w:t>감 염병에도</w:t>
            </w:r>
            <w:r>
              <w:rPr>
                <w:rFonts w:ascii="바탕체" w:eastAsia="바탕체"/>
                <w:spacing w:val="-15"/>
                <w:sz w:val="18"/>
                <w:lang w:eastAsia="ko-KR"/>
              </w:rPr>
              <w:t xml:space="preserve"> </w:t>
            </w:r>
            <w:r>
              <w:rPr>
                <w:rFonts w:ascii="바탕체" w:eastAsia="바탕체"/>
                <w:spacing w:val="-8"/>
                <w:sz w:val="18"/>
                <w:lang w:eastAsia="ko-KR"/>
              </w:rPr>
              <w:t>적용하고</w:t>
            </w:r>
            <w:r>
              <w:rPr>
                <w:spacing w:val="-8"/>
                <w:sz w:val="18"/>
                <w:lang w:eastAsia="ko-KR"/>
              </w:rPr>
              <w:t>,</w:t>
            </w:r>
            <w:r>
              <w:rPr>
                <w:spacing w:val="-3"/>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감염취약계층을</w:t>
            </w:r>
            <w:r>
              <w:rPr>
                <w:rFonts w:ascii="바탕체" w:eastAsia="바탕체"/>
                <w:spacing w:val="-15"/>
                <w:sz w:val="18"/>
                <w:lang w:eastAsia="ko-KR"/>
              </w:rPr>
              <w:t xml:space="preserve"> </w:t>
            </w:r>
            <w:r>
              <w:rPr>
                <w:rFonts w:ascii="바탕체" w:eastAsia="바탕체"/>
                <w:spacing w:val="-8"/>
                <w:sz w:val="18"/>
                <w:lang w:eastAsia="ko-KR"/>
              </w:rPr>
              <w:t>두텁게</w:t>
            </w:r>
            <w:r>
              <w:rPr>
                <w:rFonts w:ascii="바탕체" w:eastAsia="바탕체"/>
                <w:spacing w:val="-14"/>
                <w:sz w:val="18"/>
                <w:lang w:eastAsia="ko-KR"/>
              </w:rPr>
              <w:t xml:space="preserve"> </w:t>
            </w:r>
            <w:r>
              <w:rPr>
                <w:rFonts w:ascii="바탕체" w:eastAsia="바탕체"/>
                <w:spacing w:val="-8"/>
                <w:sz w:val="18"/>
                <w:lang w:eastAsia="ko-KR"/>
              </w:rPr>
              <w:t xml:space="preserve">보호하려 </w:t>
            </w:r>
            <w:r>
              <w:rPr>
                <w:rFonts w:ascii="바탕체" w:eastAsia="바탕체"/>
                <w:sz w:val="18"/>
                <w:lang w:eastAsia="ko-KR"/>
              </w:rPr>
              <w:t>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12"/>
                <w:sz w:val="18"/>
                <w:lang w:eastAsia="ko-KR"/>
              </w:rPr>
              <w:t xml:space="preserve"> </w:t>
            </w:r>
            <w:r>
              <w:rPr>
                <w:sz w:val="18"/>
              </w:rPr>
              <w:t>The</w:t>
            </w:r>
            <w:r>
              <w:rPr>
                <w:spacing w:val="-11"/>
                <w:sz w:val="18"/>
              </w:rPr>
              <w:t xml:space="preserve"> </w:t>
            </w:r>
            <w:r>
              <w:rPr>
                <w:sz w:val="18"/>
              </w:rPr>
              <w:t>measure</w:t>
            </w:r>
            <w:r>
              <w:rPr>
                <w:spacing w:val="-11"/>
                <w:sz w:val="18"/>
              </w:rPr>
              <w:t xml:space="preserve"> </w:t>
            </w:r>
            <w:r>
              <w:rPr>
                <w:sz w:val="18"/>
              </w:rPr>
              <w:t>aims</w:t>
            </w:r>
            <w:r>
              <w:rPr>
                <w:spacing w:val="-11"/>
                <w:sz w:val="18"/>
              </w:rPr>
              <w:t xml:space="preserve"> </w:t>
            </w:r>
            <w:r>
              <w:rPr>
                <w:sz w:val="18"/>
              </w:rPr>
              <w:t>to</w:t>
            </w:r>
            <w:r>
              <w:rPr>
                <w:spacing w:val="-6"/>
                <w:sz w:val="18"/>
              </w:rPr>
              <w:t xml:space="preserve"> </w:t>
            </w:r>
            <w:r>
              <w:rPr>
                <w:sz w:val="18"/>
              </w:rPr>
              <w:t>provide</w:t>
            </w:r>
            <w:r>
              <w:rPr>
                <w:spacing w:val="-5"/>
                <w:sz w:val="18"/>
              </w:rPr>
              <w:t xml:space="preserve"> </w:t>
            </w:r>
            <w:r>
              <w:rPr>
                <w:sz w:val="18"/>
              </w:rPr>
              <w:t>robust</w:t>
            </w:r>
            <w:r>
              <w:rPr>
                <w:spacing w:val="-5"/>
                <w:sz w:val="18"/>
              </w:rPr>
              <w:t xml:space="preserve"> </w:t>
            </w:r>
            <w:r>
              <w:rPr>
                <w:sz w:val="18"/>
              </w:rPr>
              <w:t>protection for</w:t>
            </w:r>
            <w:r>
              <w:rPr>
                <w:spacing w:val="-11"/>
                <w:sz w:val="18"/>
              </w:rPr>
              <w:t xml:space="preserve"> </w:t>
            </w:r>
            <w:r>
              <w:rPr>
                <w:sz w:val="18"/>
              </w:rPr>
              <w:t>infection-vulnerable groups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by designating chil-dren, the</w:t>
            </w:r>
            <w:r>
              <w:rPr>
                <w:spacing w:val="1"/>
                <w:sz w:val="18"/>
              </w:rPr>
              <w:t xml:space="preserve"> </w:t>
            </w:r>
            <w:r>
              <w:rPr>
                <w:sz w:val="18"/>
              </w:rPr>
              <w:t>elderly,</w:t>
            </w:r>
            <w:r>
              <w:rPr>
                <w:spacing w:val="1"/>
                <w:sz w:val="18"/>
              </w:rPr>
              <w:t xml:space="preserve"> </w:t>
            </w:r>
            <w:r>
              <w:rPr>
                <w:sz w:val="18"/>
              </w:rPr>
              <w:t>and</w:t>
            </w:r>
            <w:r>
              <w:rPr>
                <w:spacing w:val="1"/>
                <w:sz w:val="18"/>
              </w:rPr>
              <w:t xml:space="preserve"> </w:t>
            </w:r>
            <w:r>
              <w:rPr>
                <w:sz w:val="18"/>
              </w:rPr>
              <w:t>persons</w:t>
            </w:r>
            <w:r>
              <w:rPr>
                <w:spacing w:val="1"/>
                <w:sz w:val="18"/>
              </w:rPr>
              <w:t xml:space="preserve"> </w:t>
            </w:r>
            <w:r>
              <w:rPr>
                <w:sz w:val="18"/>
              </w:rPr>
              <w:t>with disabilities</w:t>
            </w:r>
            <w:r>
              <w:rPr>
                <w:spacing w:val="1"/>
                <w:sz w:val="18"/>
              </w:rPr>
              <w:t xml:space="preserve"> </w:t>
            </w:r>
            <w:r>
              <w:rPr>
                <w:sz w:val="18"/>
              </w:rPr>
              <w:t>utilizing</w:t>
            </w:r>
            <w:r>
              <w:rPr>
                <w:spacing w:val="1"/>
                <w:sz w:val="18"/>
              </w:rPr>
              <w:t xml:space="preserve"> </w:t>
            </w:r>
            <w:r>
              <w:rPr>
                <w:spacing w:val="-5"/>
                <w:sz w:val="18"/>
              </w:rPr>
              <w:t>so-</w:t>
            </w:r>
          </w:p>
          <w:p w14:paraId="6641FA98" w14:textId="77777777" w:rsidR="00832031" w:rsidRDefault="00000000">
            <w:pPr>
              <w:pStyle w:val="TableParagraph"/>
              <w:spacing w:before="5" w:line="254" w:lineRule="auto"/>
              <w:ind w:left="123" w:right="110"/>
              <w:jc w:val="both"/>
              <w:rPr>
                <w:sz w:val="18"/>
              </w:rPr>
            </w:pPr>
            <w:r>
              <w:rPr>
                <w:sz w:val="18"/>
              </w:rPr>
              <w:t>cial welfare facilities, as well as others specified by Ordi-nance of the Ministry of Health and Welfare, as infection-vulnerable</w:t>
            </w:r>
            <w:r>
              <w:rPr>
                <w:spacing w:val="-2"/>
                <w:sz w:val="18"/>
              </w:rPr>
              <w:t xml:space="preserve"> </w:t>
            </w:r>
            <w:r>
              <w:rPr>
                <w:sz w:val="18"/>
              </w:rPr>
              <w:t>groups,</w:t>
            </w:r>
            <w:r>
              <w:rPr>
                <w:spacing w:val="-2"/>
                <w:sz w:val="18"/>
              </w:rPr>
              <w:t xml:space="preserve"> </w:t>
            </w:r>
            <w:r>
              <w:rPr>
                <w:sz w:val="18"/>
              </w:rPr>
              <w:t>and</w:t>
            </w:r>
            <w:r>
              <w:rPr>
                <w:spacing w:val="-2"/>
                <w:sz w:val="18"/>
              </w:rPr>
              <w:t xml:space="preserve"> </w:t>
            </w:r>
            <w:r>
              <w:rPr>
                <w:sz w:val="18"/>
              </w:rPr>
              <w:t>by</w:t>
            </w:r>
            <w:r>
              <w:rPr>
                <w:spacing w:val="-2"/>
                <w:sz w:val="18"/>
              </w:rPr>
              <w:t xml:space="preserve"> </w:t>
            </w:r>
            <w:r>
              <w:rPr>
                <w:sz w:val="18"/>
              </w:rPr>
              <w:t>applying</w:t>
            </w:r>
            <w:r>
              <w:rPr>
                <w:spacing w:val="-2"/>
                <w:sz w:val="18"/>
              </w:rPr>
              <w:t xml:space="preserve"> </w:t>
            </w:r>
            <w:r>
              <w:rPr>
                <w:sz w:val="18"/>
              </w:rPr>
              <w:t>the</w:t>
            </w:r>
            <w:r>
              <w:rPr>
                <w:spacing w:val="-2"/>
                <w:sz w:val="18"/>
              </w:rPr>
              <w:t xml:space="preserve"> </w:t>
            </w:r>
            <w:r>
              <w:rPr>
                <w:sz w:val="18"/>
              </w:rPr>
              <w:t>scope</w:t>
            </w:r>
            <w:r>
              <w:rPr>
                <w:spacing w:val="-2"/>
                <w:sz w:val="18"/>
              </w:rPr>
              <w:t xml:space="preserve"> </w:t>
            </w:r>
            <w:r>
              <w:rPr>
                <w:sz w:val="18"/>
              </w:rPr>
              <w:t>of</w:t>
            </w:r>
            <w:r>
              <w:rPr>
                <w:spacing w:val="-2"/>
                <w:sz w:val="18"/>
              </w:rPr>
              <w:t xml:space="preserve"> </w:t>
            </w:r>
            <w:r>
              <w:rPr>
                <w:sz w:val="18"/>
              </w:rPr>
              <w:t>protective measures</w:t>
            </w:r>
            <w:r>
              <w:rPr>
                <w:spacing w:val="-1"/>
                <w:sz w:val="18"/>
              </w:rPr>
              <w:t xml:space="preserve"> </w:t>
            </w:r>
            <w:r>
              <w:rPr>
                <w:sz w:val="18"/>
              </w:rPr>
              <w:t>for</w:t>
            </w:r>
            <w:r>
              <w:rPr>
                <w:spacing w:val="-1"/>
                <w:sz w:val="18"/>
              </w:rPr>
              <w:t xml:space="preserve"> </w:t>
            </w:r>
            <w:r>
              <w:rPr>
                <w:sz w:val="18"/>
              </w:rPr>
              <w:t>infection-vulnerable</w:t>
            </w:r>
            <w:r>
              <w:rPr>
                <w:spacing w:val="-1"/>
                <w:sz w:val="18"/>
              </w:rPr>
              <w:t xml:space="preserve"> </w:t>
            </w:r>
            <w:r>
              <w:rPr>
                <w:sz w:val="18"/>
              </w:rPr>
              <w:t>groups</w:t>
            </w:r>
            <w:r>
              <w:rPr>
                <w:spacing w:val="-1"/>
                <w:sz w:val="18"/>
              </w:rPr>
              <w:t xml:space="preserve"> </w:t>
            </w:r>
            <w:r>
              <w:rPr>
                <w:sz w:val="18"/>
              </w:rPr>
              <w:t>to</w:t>
            </w:r>
            <w:r>
              <w:rPr>
                <w:spacing w:val="-1"/>
                <w:sz w:val="18"/>
              </w:rPr>
              <w:t xml:space="preserve"> </w:t>
            </w:r>
            <w:r>
              <w:rPr>
                <w:sz w:val="18"/>
              </w:rPr>
              <w:t>infectious</w:t>
            </w:r>
            <w:r>
              <w:rPr>
                <w:spacing w:val="-1"/>
                <w:sz w:val="18"/>
              </w:rPr>
              <w:t xml:space="preserve"> </w:t>
            </w:r>
            <w:r>
              <w:rPr>
                <w:sz w:val="18"/>
              </w:rPr>
              <w:t>dis-eases other than respiratory infections.</w:t>
            </w:r>
            <w:r>
              <w:rPr>
                <w:spacing w:val="80"/>
                <w:sz w:val="18"/>
              </w:rPr>
              <w:t xml:space="preserve">  </w:t>
            </w:r>
            <w:r>
              <w:rPr>
                <w:sz w:val="18"/>
              </w:rPr>
              <w:t>)</w:t>
            </w:r>
          </w:p>
        </w:tc>
      </w:tr>
      <w:tr w:rsidR="00832031" w14:paraId="2B1A4BAF" w14:textId="77777777">
        <w:trPr>
          <w:trHeight w:val="2707"/>
        </w:trPr>
        <w:tc>
          <w:tcPr>
            <w:tcW w:w="2515" w:type="dxa"/>
          </w:tcPr>
          <w:p w14:paraId="488A7DFF" w14:textId="77777777" w:rsidR="00832031" w:rsidRDefault="00000000">
            <w:pPr>
              <w:pStyle w:val="TableParagraph"/>
              <w:spacing w:before="24" w:line="242" w:lineRule="auto"/>
              <w:ind w:left="122" w:right="112"/>
              <w:jc w:val="both"/>
              <w:rPr>
                <w:sz w:val="18"/>
              </w:rPr>
            </w:pPr>
            <w:r>
              <w:rPr>
                <w:rFonts w:ascii="바탕체" w:eastAsia="바탕체"/>
                <w:sz w:val="18"/>
              </w:rPr>
              <w:t xml:space="preserve">고독사 예방 및 관리에 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Act on the Prevention and Manage-ment of Lonely Deaths)</w:t>
            </w:r>
          </w:p>
        </w:tc>
        <w:tc>
          <w:tcPr>
            <w:tcW w:w="1324" w:type="dxa"/>
          </w:tcPr>
          <w:p w14:paraId="04108492" w14:textId="77777777" w:rsidR="00832031" w:rsidRDefault="00000000">
            <w:pPr>
              <w:pStyle w:val="TableParagraph"/>
              <w:spacing w:before="39"/>
              <w:ind w:left="8" w:right="1"/>
              <w:rPr>
                <w:sz w:val="18"/>
              </w:rPr>
            </w:pPr>
            <w:r>
              <w:rPr>
                <w:spacing w:val="-2"/>
                <w:sz w:val="18"/>
              </w:rPr>
              <w:t>2116733</w:t>
            </w:r>
          </w:p>
        </w:tc>
        <w:tc>
          <w:tcPr>
            <w:tcW w:w="1607" w:type="dxa"/>
          </w:tcPr>
          <w:p w14:paraId="08BA7BDB" w14:textId="77777777" w:rsidR="00832031" w:rsidRDefault="00000000">
            <w:pPr>
              <w:pStyle w:val="TableParagraph"/>
              <w:spacing w:before="24"/>
              <w:ind w:left="623" w:right="229" w:hanging="375"/>
              <w:jc w:val="left"/>
              <w:rPr>
                <w:sz w:val="18"/>
              </w:rPr>
            </w:pPr>
            <w:r>
              <w:rPr>
                <w:rFonts w:ascii="바탕체" w:eastAsia="바탕체"/>
                <w:spacing w:val="-4"/>
                <w:sz w:val="18"/>
              </w:rPr>
              <w:t>조은희</w:t>
            </w:r>
            <w:r>
              <w:rPr>
                <w:spacing w:val="-4"/>
                <w:sz w:val="18"/>
              </w:rPr>
              <w:t>(Eunhee Cho)</w:t>
            </w:r>
          </w:p>
        </w:tc>
        <w:tc>
          <w:tcPr>
            <w:tcW w:w="4498" w:type="dxa"/>
          </w:tcPr>
          <w:p w14:paraId="752E377A" w14:textId="77777777" w:rsidR="00832031" w:rsidRDefault="00000000">
            <w:pPr>
              <w:pStyle w:val="TableParagraph"/>
              <w:tabs>
                <w:tab w:val="left" w:leader="dot" w:pos="1711"/>
              </w:tabs>
              <w:spacing w:before="35" w:line="225" w:lineRule="auto"/>
              <w:ind w:left="123" w:right="110"/>
              <w:jc w:val="left"/>
              <w:rPr>
                <w:rFonts w:ascii="바탕체" w:eastAsia="바탕체"/>
                <w:sz w:val="18"/>
                <w:lang w:eastAsia="ko-KR"/>
              </w:rPr>
            </w:pPr>
            <w:r>
              <w:rPr>
                <w:rFonts w:ascii="바탕체" w:eastAsia="바탕체"/>
                <w:spacing w:val="-8"/>
                <w:sz w:val="18"/>
                <w:lang w:eastAsia="ko-KR"/>
              </w:rPr>
              <w:t>최근</w:t>
            </w:r>
            <w:r>
              <w:rPr>
                <w:rFonts w:ascii="바탕체" w:eastAsia="바탕체"/>
                <w:spacing w:val="-29"/>
                <w:sz w:val="18"/>
                <w:lang w:eastAsia="ko-KR"/>
              </w:rPr>
              <w:t xml:space="preserve"> </w:t>
            </w:r>
            <w:r>
              <w:rPr>
                <w:rFonts w:ascii="바탕체" w:eastAsia="바탕체"/>
                <w:spacing w:val="-8"/>
                <w:sz w:val="18"/>
                <w:lang w:eastAsia="ko-KR"/>
              </w:rPr>
              <w:t>우리나라는</w:t>
            </w:r>
            <w:r>
              <w:rPr>
                <w:rFonts w:ascii="바탕체" w:eastAsia="바탕체"/>
                <w:spacing w:val="-29"/>
                <w:sz w:val="18"/>
                <w:lang w:eastAsia="ko-KR"/>
              </w:rPr>
              <w:t xml:space="preserve"> </w:t>
            </w:r>
            <w:r>
              <w:rPr>
                <w:rFonts w:ascii="바탕체" w:eastAsia="바탕체"/>
                <w:spacing w:val="-8"/>
                <w:sz w:val="18"/>
                <w:lang w:eastAsia="ko-KR"/>
              </w:rPr>
              <w:t>급격한</w:t>
            </w:r>
            <w:r>
              <w:rPr>
                <w:rFonts w:ascii="바탕체" w:eastAsia="바탕체"/>
                <w:spacing w:val="-29"/>
                <w:sz w:val="18"/>
                <w:lang w:eastAsia="ko-KR"/>
              </w:rPr>
              <w:t xml:space="preserve"> </w:t>
            </w:r>
            <w:r>
              <w:rPr>
                <w:rFonts w:ascii="바탕체" w:eastAsia="바탕체"/>
                <w:spacing w:val="-8"/>
                <w:sz w:val="18"/>
                <w:lang w:eastAsia="ko-KR"/>
              </w:rPr>
              <w:t>고령화</w:t>
            </w:r>
            <w:r>
              <w:rPr>
                <w:rFonts w:ascii="바탕체" w:eastAsia="바탕체"/>
                <w:spacing w:val="-29"/>
                <w:sz w:val="18"/>
                <w:lang w:eastAsia="ko-KR"/>
              </w:rPr>
              <w:t xml:space="preserve"> </w:t>
            </w:r>
            <w:r>
              <w:rPr>
                <w:spacing w:val="-8"/>
                <w:sz w:val="18"/>
                <w:lang w:eastAsia="ko-KR"/>
              </w:rPr>
              <w:t>...</w:t>
            </w:r>
            <w:r>
              <w:rPr>
                <w:spacing w:val="-4"/>
                <w:sz w:val="18"/>
                <w:lang w:eastAsia="ko-KR"/>
              </w:rPr>
              <w:t xml:space="preserve"> </w:t>
            </w:r>
            <w:r>
              <w:rPr>
                <w:rFonts w:ascii="바탕체" w:eastAsia="바탕체"/>
                <w:spacing w:val="-8"/>
                <w:sz w:val="18"/>
                <w:lang w:eastAsia="ko-KR"/>
              </w:rPr>
              <w:t>고독사위험자가</w:t>
            </w:r>
            <w:r>
              <w:rPr>
                <w:rFonts w:ascii="바탕체" w:eastAsia="바탕체"/>
                <w:spacing w:val="-29"/>
                <w:sz w:val="18"/>
                <w:lang w:eastAsia="ko-KR"/>
              </w:rPr>
              <w:t xml:space="preserve"> </w:t>
            </w:r>
            <w:r>
              <w:rPr>
                <w:rFonts w:ascii="바탕체" w:eastAsia="바탕체"/>
                <w:spacing w:val="-8"/>
                <w:sz w:val="18"/>
                <w:lang w:eastAsia="ko-KR"/>
              </w:rPr>
              <w:t xml:space="preserve">급격 </w:t>
            </w:r>
            <w:r>
              <w:rPr>
                <w:rFonts w:ascii="바탕체" w:eastAsia="바탕체"/>
                <w:w w:val="90"/>
                <w:sz w:val="18"/>
                <w:lang w:eastAsia="ko-KR"/>
              </w:rPr>
              <w:t>히</w:t>
            </w:r>
            <w:r>
              <w:rPr>
                <w:rFonts w:ascii="바탕체" w:eastAsia="바탕체"/>
                <w:spacing w:val="-9"/>
                <w:w w:val="90"/>
                <w:sz w:val="18"/>
                <w:lang w:eastAsia="ko-KR"/>
              </w:rPr>
              <w:t xml:space="preserve"> </w:t>
            </w:r>
            <w:r>
              <w:rPr>
                <w:rFonts w:ascii="바탕체" w:eastAsia="바탕체"/>
                <w:w w:val="90"/>
                <w:sz w:val="18"/>
                <w:lang w:eastAsia="ko-KR"/>
              </w:rPr>
              <w:t>증가하고</w:t>
            </w:r>
            <w:r>
              <w:rPr>
                <w:rFonts w:ascii="바탕체" w:eastAsia="바탕체"/>
                <w:spacing w:val="-9"/>
                <w:w w:val="90"/>
                <w:sz w:val="18"/>
                <w:lang w:eastAsia="ko-KR"/>
              </w:rPr>
              <w:t xml:space="preserve"> </w:t>
            </w:r>
            <w:r>
              <w:rPr>
                <w:rFonts w:ascii="바탕체" w:eastAsia="바탕체"/>
                <w:spacing w:val="-5"/>
                <w:w w:val="90"/>
                <w:sz w:val="18"/>
                <w:lang w:eastAsia="ko-KR"/>
              </w:rPr>
              <w:t>있음</w:t>
            </w:r>
            <w:r>
              <w:rPr>
                <w:sz w:val="18"/>
                <w:lang w:eastAsia="ko-KR"/>
              </w:rPr>
              <w:tab/>
            </w:r>
            <w:r>
              <w:rPr>
                <w:rFonts w:ascii="바탕체" w:eastAsia="바탕체"/>
                <w:w w:val="90"/>
                <w:sz w:val="18"/>
                <w:lang w:eastAsia="ko-KR"/>
              </w:rPr>
              <w:t>우리나라</w:t>
            </w:r>
            <w:r>
              <w:rPr>
                <w:rFonts w:ascii="바탕체" w:eastAsia="바탕체"/>
                <w:spacing w:val="-10"/>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9"/>
                <w:w w:val="90"/>
                <w:sz w:val="18"/>
                <w:lang w:eastAsia="ko-KR"/>
              </w:rPr>
              <w:t xml:space="preserve"> </w:t>
            </w:r>
            <w:r>
              <w:rPr>
                <w:rFonts w:ascii="바탕체" w:eastAsia="바탕체"/>
                <w:w w:val="90"/>
                <w:sz w:val="18"/>
                <w:lang w:eastAsia="ko-KR"/>
              </w:rPr>
              <w:t>이상</w:t>
            </w:r>
            <w:r>
              <w:rPr>
                <w:rFonts w:ascii="바탕체" w:eastAsia="바탕체"/>
                <w:spacing w:val="-10"/>
                <w:w w:val="90"/>
                <w:sz w:val="18"/>
                <w:lang w:eastAsia="ko-KR"/>
              </w:rPr>
              <w:t xml:space="preserve"> </w:t>
            </w:r>
            <w:r>
              <w:rPr>
                <w:rFonts w:ascii="바탕체" w:eastAsia="바탕체"/>
                <w:w w:val="90"/>
                <w:sz w:val="18"/>
                <w:lang w:eastAsia="ko-KR"/>
              </w:rPr>
              <w:t>노인</w:t>
            </w:r>
            <w:r>
              <w:rPr>
                <w:rFonts w:ascii="바탕체" w:eastAsia="바탕체"/>
                <w:spacing w:val="-9"/>
                <w:w w:val="90"/>
                <w:sz w:val="18"/>
                <w:lang w:eastAsia="ko-KR"/>
              </w:rPr>
              <w:t xml:space="preserve"> </w:t>
            </w:r>
            <w:r>
              <w:rPr>
                <w:rFonts w:ascii="바탕체" w:eastAsia="바탕체"/>
                <w:w w:val="90"/>
                <w:sz w:val="18"/>
                <w:lang w:eastAsia="ko-KR"/>
              </w:rPr>
              <w:t>중</w:t>
            </w:r>
            <w:r>
              <w:rPr>
                <w:rFonts w:ascii="바탕체" w:eastAsia="바탕체"/>
                <w:spacing w:val="-9"/>
                <w:w w:val="90"/>
                <w:sz w:val="18"/>
                <w:lang w:eastAsia="ko-KR"/>
              </w:rPr>
              <w:t xml:space="preserve"> </w:t>
            </w:r>
            <w:r>
              <w:rPr>
                <w:rFonts w:ascii="바탕체" w:eastAsia="바탕체"/>
                <w:spacing w:val="-5"/>
                <w:w w:val="90"/>
                <w:sz w:val="18"/>
                <w:lang w:eastAsia="ko-KR"/>
              </w:rPr>
              <w:t>독거노</w:t>
            </w:r>
          </w:p>
          <w:p w14:paraId="091348FF" w14:textId="77777777" w:rsidR="00832031" w:rsidRDefault="00000000">
            <w:pPr>
              <w:pStyle w:val="TableParagraph"/>
              <w:tabs>
                <w:tab w:val="left" w:leader="dot" w:pos="3125"/>
              </w:tabs>
              <w:spacing w:line="214" w:lineRule="exact"/>
              <w:ind w:left="123"/>
              <w:jc w:val="left"/>
              <w:rPr>
                <w:rFonts w:ascii="바탕체" w:eastAsia="바탕체"/>
                <w:sz w:val="18"/>
                <w:lang w:eastAsia="ko-KR"/>
              </w:rPr>
            </w:pPr>
            <w:r>
              <w:rPr>
                <w:rFonts w:ascii="바탕체" w:eastAsia="바탕체"/>
                <w:spacing w:val="-6"/>
                <w:sz w:val="18"/>
                <w:lang w:eastAsia="ko-KR"/>
              </w:rPr>
              <w:t>인은</w:t>
            </w:r>
            <w:r>
              <w:rPr>
                <w:rFonts w:ascii="바탕체" w:eastAsia="바탕체"/>
                <w:spacing w:val="-24"/>
                <w:sz w:val="18"/>
                <w:lang w:eastAsia="ko-KR"/>
              </w:rPr>
              <w:t xml:space="preserve"> </w:t>
            </w:r>
            <w:r>
              <w:rPr>
                <w:spacing w:val="-6"/>
                <w:sz w:val="18"/>
                <w:lang w:eastAsia="ko-KR"/>
              </w:rPr>
              <w:t>158</w:t>
            </w:r>
            <w:r>
              <w:rPr>
                <w:rFonts w:ascii="바탕체" w:eastAsia="바탕체"/>
                <w:spacing w:val="-6"/>
                <w:sz w:val="18"/>
                <w:lang w:eastAsia="ko-KR"/>
              </w:rPr>
              <w:t>만</w:t>
            </w:r>
            <w:r>
              <w:rPr>
                <w:rFonts w:ascii="바탕체" w:eastAsia="바탕체"/>
                <w:spacing w:val="-23"/>
                <w:sz w:val="18"/>
                <w:lang w:eastAsia="ko-KR"/>
              </w:rPr>
              <w:t xml:space="preserve"> </w:t>
            </w:r>
            <w:r>
              <w:rPr>
                <w:spacing w:val="-6"/>
                <w:sz w:val="18"/>
                <w:lang w:eastAsia="ko-KR"/>
              </w:rPr>
              <w:t>9,000</w:t>
            </w:r>
            <w:r>
              <w:rPr>
                <w:rFonts w:ascii="바탕체" w:eastAsia="바탕체"/>
                <w:spacing w:val="-6"/>
                <w:sz w:val="18"/>
                <w:lang w:eastAsia="ko-KR"/>
              </w:rPr>
              <w:t>여명으로</w:t>
            </w:r>
            <w:r>
              <w:rPr>
                <w:rFonts w:ascii="바탕체" w:eastAsia="바탕체"/>
                <w:spacing w:val="-24"/>
                <w:sz w:val="18"/>
                <w:lang w:eastAsia="ko-KR"/>
              </w:rPr>
              <w:t xml:space="preserve"> </w:t>
            </w:r>
            <w:r>
              <w:rPr>
                <w:rFonts w:ascii="바탕체" w:eastAsia="바탕체"/>
                <w:spacing w:val="-6"/>
                <w:sz w:val="18"/>
                <w:lang w:eastAsia="ko-KR"/>
              </w:rPr>
              <w:t>조사되어</w:t>
            </w:r>
            <w:r>
              <w:rPr>
                <w:sz w:val="18"/>
                <w:lang w:eastAsia="ko-KR"/>
              </w:rPr>
              <w:tab/>
            </w:r>
            <w:r>
              <w:rPr>
                <w:spacing w:val="-6"/>
                <w:sz w:val="18"/>
                <w:lang w:eastAsia="ko-KR"/>
              </w:rPr>
              <w:t>100</w:t>
            </w:r>
            <w:r>
              <w:rPr>
                <w:rFonts w:ascii="바탕체" w:eastAsia="바탕체"/>
                <w:spacing w:val="-6"/>
                <w:sz w:val="18"/>
                <w:lang w:eastAsia="ko-KR"/>
              </w:rPr>
              <w:t>만</w:t>
            </w:r>
            <w:r>
              <w:rPr>
                <w:rFonts w:ascii="바탕체" w:eastAsia="바탕체"/>
                <w:spacing w:val="-24"/>
                <w:sz w:val="18"/>
                <w:lang w:eastAsia="ko-KR"/>
              </w:rPr>
              <w:t xml:space="preserve"> </w:t>
            </w:r>
            <w:r>
              <w:rPr>
                <w:rFonts w:ascii="바탕체" w:eastAsia="바탕체"/>
                <w:spacing w:val="-6"/>
                <w:sz w:val="18"/>
                <w:lang w:eastAsia="ko-KR"/>
              </w:rPr>
              <w:t>명</w:t>
            </w:r>
            <w:r>
              <w:rPr>
                <w:rFonts w:ascii="바탕체" w:eastAsia="바탕체"/>
                <w:spacing w:val="-23"/>
                <w:sz w:val="18"/>
                <w:lang w:eastAsia="ko-KR"/>
              </w:rPr>
              <w:t xml:space="preserve"> </w:t>
            </w:r>
            <w:r>
              <w:rPr>
                <w:rFonts w:ascii="바탕체" w:eastAsia="바탕체"/>
                <w:spacing w:val="-6"/>
                <w:sz w:val="18"/>
                <w:lang w:eastAsia="ko-KR"/>
              </w:rPr>
              <w:t>이상이</w:t>
            </w:r>
          </w:p>
          <w:p w14:paraId="43E413E9" w14:textId="77777777" w:rsidR="00832031" w:rsidRDefault="00000000">
            <w:pPr>
              <w:pStyle w:val="TableParagraph"/>
              <w:tabs>
                <w:tab w:val="left" w:leader="dot" w:pos="2021"/>
              </w:tabs>
              <w:spacing w:line="219" w:lineRule="exact"/>
              <w:ind w:left="123"/>
              <w:jc w:val="left"/>
              <w:rPr>
                <w:rFonts w:ascii="바탕체" w:eastAsia="바탕체"/>
                <w:sz w:val="18"/>
                <w:lang w:eastAsia="ko-KR"/>
              </w:rPr>
            </w:pPr>
            <w:r>
              <w:rPr>
                <w:rFonts w:ascii="바탕체" w:eastAsia="바탕체"/>
                <w:w w:val="90"/>
                <w:sz w:val="18"/>
                <w:lang w:eastAsia="ko-KR"/>
              </w:rPr>
              <w:t>증가한</w:t>
            </w:r>
            <w:r>
              <w:rPr>
                <w:rFonts w:ascii="바탕체" w:eastAsia="바탕체"/>
                <w:spacing w:val="-14"/>
                <w:w w:val="90"/>
                <w:sz w:val="18"/>
                <w:lang w:eastAsia="ko-KR"/>
              </w:rPr>
              <w:t xml:space="preserve"> </w:t>
            </w:r>
            <w:r>
              <w:rPr>
                <w:rFonts w:ascii="바탕체" w:eastAsia="바탕체"/>
                <w:w w:val="90"/>
                <w:sz w:val="18"/>
                <w:lang w:eastAsia="ko-KR"/>
              </w:rPr>
              <w:t>것으로</w:t>
            </w:r>
            <w:r>
              <w:rPr>
                <w:rFonts w:ascii="바탕체" w:eastAsia="바탕체"/>
                <w:spacing w:val="-13"/>
                <w:w w:val="90"/>
                <w:sz w:val="18"/>
                <w:lang w:eastAsia="ko-KR"/>
              </w:rPr>
              <w:t xml:space="preserve"> </w:t>
            </w:r>
            <w:r>
              <w:rPr>
                <w:rFonts w:ascii="바탕체" w:eastAsia="바탕체"/>
                <w:spacing w:val="-5"/>
                <w:w w:val="90"/>
                <w:sz w:val="18"/>
                <w:lang w:eastAsia="ko-KR"/>
              </w:rPr>
              <w:t>나타남</w:t>
            </w:r>
            <w:r>
              <w:rPr>
                <w:sz w:val="18"/>
                <w:lang w:eastAsia="ko-KR"/>
              </w:rPr>
              <w:tab/>
            </w:r>
            <w:r>
              <w:rPr>
                <w:rFonts w:ascii="바탕체" w:eastAsia="바탕체"/>
                <w:w w:val="90"/>
                <w:sz w:val="18"/>
                <w:lang w:eastAsia="ko-KR"/>
              </w:rPr>
              <w:t>복지의</w:t>
            </w:r>
            <w:r>
              <w:rPr>
                <w:rFonts w:ascii="바탕체" w:eastAsia="바탕체"/>
                <w:spacing w:val="-7"/>
                <w:w w:val="90"/>
                <w:sz w:val="18"/>
                <w:lang w:eastAsia="ko-KR"/>
              </w:rPr>
              <w:t xml:space="preserve"> </w:t>
            </w:r>
            <w:r>
              <w:rPr>
                <w:rFonts w:ascii="바탕체" w:eastAsia="바탕체"/>
                <w:w w:val="90"/>
                <w:sz w:val="18"/>
                <w:lang w:eastAsia="ko-KR"/>
              </w:rPr>
              <w:t>사각지대를</w:t>
            </w:r>
            <w:r>
              <w:rPr>
                <w:rFonts w:ascii="바탕체" w:eastAsia="바탕체"/>
                <w:spacing w:val="-6"/>
                <w:w w:val="90"/>
                <w:sz w:val="18"/>
                <w:lang w:eastAsia="ko-KR"/>
              </w:rPr>
              <w:t xml:space="preserve"> </w:t>
            </w:r>
            <w:r>
              <w:rPr>
                <w:rFonts w:ascii="바탕체" w:eastAsia="바탕체"/>
                <w:w w:val="90"/>
                <w:sz w:val="18"/>
                <w:lang w:eastAsia="ko-KR"/>
              </w:rPr>
              <w:t>해소하고</w:t>
            </w:r>
            <w:r>
              <w:rPr>
                <w:rFonts w:ascii="바탕체" w:eastAsia="바탕체"/>
                <w:spacing w:val="-6"/>
                <w:w w:val="90"/>
                <w:sz w:val="18"/>
                <w:lang w:eastAsia="ko-KR"/>
              </w:rPr>
              <w:t xml:space="preserve"> </w:t>
            </w:r>
            <w:r>
              <w:rPr>
                <w:rFonts w:ascii="바탕체" w:eastAsia="바탕체"/>
                <w:spacing w:val="-10"/>
                <w:w w:val="90"/>
                <w:sz w:val="18"/>
                <w:lang w:eastAsia="ko-KR"/>
              </w:rPr>
              <w:t>고</w:t>
            </w:r>
          </w:p>
          <w:p w14:paraId="1FDCB11B" w14:textId="77777777" w:rsidR="00832031" w:rsidRDefault="00000000">
            <w:pPr>
              <w:pStyle w:val="TableParagraph"/>
              <w:spacing w:line="227" w:lineRule="exact"/>
              <w:ind w:left="123"/>
              <w:jc w:val="both"/>
              <w:rPr>
                <w:sz w:val="18"/>
              </w:rPr>
            </w:pPr>
            <w:r>
              <w:rPr>
                <w:rFonts w:ascii="바탕체" w:eastAsia="바탕체"/>
                <w:sz w:val="18"/>
                <w:lang w:eastAsia="ko-KR"/>
              </w:rPr>
              <w:t>독사를</w:t>
            </w:r>
            <w:r>
              <w:rPr>
                <w:rFonts w:ascii="바탕체" w:eastAsia="바탕체"/>
                <w:spacing w:val="-37"/>
                <w:sz w:val="18"/>
                <w:lang w:eastAsia="ko-KR"/>
              </w:rPr>
              <w:t xml:space="preserve"> </w:t>
            </w:r>
            <w:r>
              <w:rPr>
                <w:rFonts w:ascii="바탕체" w:eastAsia="바탕체"/>
                <w:sz w:val="18"/>
                <w:lang w:eastAsia="ko-KR"/>
              </w:rPr>
              <w:t>조기에</w:t>
            </w:r>
            <w:r>
              <w:rPr>
                <w:rFonts w:ascii="바탕체" w:eastAsia="바탕체"/>
                <w:spacing w:val="-37"/>
                <w:sz w:val="18"/>
                <w:lang w:eastAsia="ko-KR"/>
              </w:rPr>
              <w:t xml:space="preserve"> </w:t>
            </w:r>
            <w:r>
              <w:rPr>
                <w:rFonts w:ascii="바탕체" w:eastAsia="바탕체"/>
                <w:sz w:val="18"/>
                <w:lang w:eastAsia="ko-KR"/>
              </w:rPr>
              <w:t>예방하고자</w:t>
            </w:r>
            <w:r>
              <w:rPr>
                <w:rFonts w:ascii="바탕체" w:eastAsia="바탕체"/>
                <w:spacing w:val="-37"/>
                <w:sz w:val="18"/>
                <w:lang w:eastAsia="ko-KR"/>
              </w:rPr>
              <w:t xml:space="preserve"> </w:t>
            </w:r>
            <w:r>
              <w:rPr>
                <w:rFonts w:ascii="바탕체" w:eastAsia="바탕체"/>
                <w:sz w:val="18"/>
                <w:lang w:eastAsia="ko-KR"/>
              </w:rPr>
              <w:t>함</w:t>
            </w:r>
            <w:r>
              <w:rPr>
                <w:sz w:val="18"/>
                <w:lang w:eastAsia="ko-KR"/>
              </w:rPr>
              <w:t>(.</w:t>
            </w:r>
            <w:r>
              <w:rPr>
                <w:spacing w:val="77"/>
                <w:w w:val="150"/>
                <w:sz w:val="18"/>
                <w:lang w:eastAsia="ko-KR"/>
              </w:rPr>
              <w:t xml:space="preserve"> </w:t>
            </w:r>
            <w:r>
              <w:rPr>
                <w:sz w:val="18"/>
              </w:rPr>
              <w:t>In</w:t>
            </w:r>
            <w:r>
              <w:rPr>
                <w:spacing w:val="-11"/>
                <w:sz w:val="18"/>
              </w:rPr>
              <w:t xml:space="preserve"> </w:t>
            </w:r>
            <w:r>
              <w:rPr>
                <w:sz w:val="18"/>
              </w:rPr>
              <w:t>response</w:t>
            </w:r>
            <w:r>
              <w:rPr>
                <w:spacing w:val="-10"/>
                <w:sz w:val="18"/>
              </w:rPr>
              <w:t xml:space="preserve"> </w:t>
            </w:r>
            <w:r>
              <w:rPr>
                <w:sz w:val="18"/>
              </w:rPr>
              <w:t>to</w:t>
            </w:r>
            <w:r>
              <w:rPr>
                <w:spacing w:val="-6"/>
                <w:sz w:val="18"/>
              </w:rPr>
              <w:t xml:space="preserve"> </w:t>
            </w:r>
            <w:r>
              <w:rPr>
                <w:sz w:val="18"/>
              </w:rPr>
              <w:t>the</w:t>
            </w:r>
            <w:r>
              <w:rPr>
                <w:spacing w:val="-5"/>
                <w:sz w:val="18"/>
              </w:rPr>
              <w:t xml:space="preserve"> </w:t>
            </w:r>
            <w:r>
              <w:rPr>
                <w:spacing w:val="-2"/>
                <w:sz w:val="18"/>
              </w:rPr>
              <w:t>rapid</w:t>
            </w:r>
          </w:p>
          <w:p w14:paraId="70831C04" w14:textId="77777777" w:rsidR="00832031" w:rsidRDefault="00000000">
            <w:pPr>
              <w:pStyle w:val="TableParagraph"/>
              <w:ind w:left="123"/>
              <w:jc w:val="both"/>
              <w:rPr>
                <w:sz w:val="18"/>
              </w:rPr>
            </w:pPr>
            <w:r>
              <w:rPr>
                <w:sz w:val="18"/>
              </w:rPr>
              <w:t>aging</w:t>
            </w:r>
            <w:r>
              <w:rPr>
                <w:spacing w:val="-12"/>
                <w:sz w:val="18"/>
              </w:rPr>
              <w:t xml:space="preserve"> </w:t>
            </w:r>
            <w:r>
              <w:rPr>
                <w:sz w:val="18"/>
              </w:rPr>
              <w:t>of</w:t>
            </w:r>
            <w:r>
              <w:rPr>
                <w:spacing w:val="-11"/>
                <w:sz w:val="18"/>
              </w:rPr>
              <w:t xml:space="preserve"> </w:t>
            </w:r>
            <w:r>
              <w:rPr>
                <w:sz w:val="18"/>
              </w:rPr>
              <w:t>South</w:t>
            </w:r>
            <w:r>
              <w:rPr>
                <w:spacing w:val="-11"/>
                <w:sz w:val="18"/>
              </w:rPr>
              <w:t xml:space="preserve"> </w:t>
            </w:r>
            <w:r>
              <w:rPr>
                <w:sz w:val="18"/>
              </w:rPr>
              <w:t>Korea</w:t>
            </w:r>
            <w:r>
              <w:rPr>
                <w:spacing w:val="-11"/>
                <w:sz w:val="18"/>
              </w:rPr>
              <w:t xml:space="preserve"> </w:t>
            </w:r>
            <w:r>
              <w:rPr>
                <w:sz w:val="18"/>
              </w:rPr>
              <w:t>(.</w:t>
            </w:r>
            <w:r>
              <w:rPr>
                <w:spacing w:val="77"/>
                <w:w w:val="150"/>
                <w:sz w:val="18"/>
              </w:rPr>
              <w:t xml:space="preserve"> </w:t>
            </w:r>
            <w:r>
              <w:rPr>
                <w:sz w:val="18"/>
              </w:rPr>
              <w:t>),</w:t>
            </w:r>
            <w:r>
              <w:rPr>
                <w:spacing w:val="-11"/>
                <w:sz w:val="18"/>
              </w:rPr>
              <w:t xml:space="preserve"> </w:t>
            </w:r>
            <w:r>
              <w:rPr>
                <w:sz w:val="18"/>
              </w:rPr>
              <w:t>the</w:t>
            </w:r>
            <w:r>
              <w:rPr>
                <w:spacing w:val="-12"/>
                <w:sz w:val="18"/>
              </w:rPr>
              <w:t xml:space="preserve"> </w:t>
            </w:r>
            <w:r>
              <w:rPr>
                <w:sz w:val="18"/>
              </w:rPr>
              <w:t>number</w:t>
            </w:r>
            <w:r>
              <w:rPr>
                <w:spacing w:val="-11"/>
                <w:sz w:val="18"/>
              </w:rPr>
              <w:t xml:space="preserve"> </w:t>
            </w:r>
            <w:r>
              <w:rPr>
                <w:sz w:val="18"/>
              </w:rPr>
              <w:t>of</w:t>
            </w:r>
            <w:r>
              <w:rPr>
                <w:spacing w:val="-11"/>
                <w:sz w:val="18"/>
              </w:rPr>
              <w:t xml:space="preserve"> </w:t>
            </w:r>
            <w:r>
              <w:rPr>
                <w:sz w:val="18"/>
              </w:rPr>
              <w:t>individuals</w:t>
            </w:r>
            <w:r>
              <w:rPr>
                <w:spacing w:val="-11"/>
                <w:sz w:val="18"/>
              </w:rPr>
              <w:t xml:space="preserve"> </w:t>
            </w:r>
            <w:r>
              <w:rPr>
                <w:sz w:val="18"/>
              </w:rPr>
              <w:t>at</w:t>
            </w:r>
            <w:r>
              <w:rPr>
                <w:spacing w:val="-12"/>
                <w:sz w:val="18"/>
              </w:rPr>
              <w:t xml:space="preserve"> </w:t>
            </w:r>
            <w:r>
              <w:rPr>
                <w:spacing w:val="-4"/>
                <w:sz w:val="18"/>
              </w:rPr>
              <w:t>risk</w:t>
            </w:r>
          </w:p>
          <w:p w14:paraId="70D6C308" w14:textId="77777777" w:rsidR="00832031" w:rsidRDefault="00000000">
            <w:pPr>
              <w:pStyle w:val="TableParagraph"/>
              <w:spacing w:before="13" w:line="254" w:lineRule="auto"/>
              <w:ind w:left="123" w:right="110"/>
              <w:jc w:val="both"/>
              <w:rPr>
                <w:sz w:val="18"/>
              </w:rPr>
            </w:pPr>
            <w:r>
              <w:rPr>
                <w:sz w:val="18"/>
              </w:rPr>
              <w:t>of</w:t>
            </w:r>
            <w:r>
              <w:rPr>
                <w:spacing w:val="-12"/>
                <w:sz w:val="18"/>
              </w:rPr>
              <w:t xml:space="preserve"> </w:t>
            </w:r>
            <w:r>
              <w:rPr>
                <w:sz w:val="18"/>
              </w:rPr>
              <w:t>lonely death (Go-dok-sa) is dramatically increasing. .</w:t>
            </w:r>
            <w:r>
              <w:rPr>
                <w:spacing w:val="-12"/>
                <w:sz w:val="18"/>
              </w:rPr>
              <w:t xml:space="preserve"> </w:t>
            </w:r>
            <w:r>
              <w:rPr>
                <w:sz w:val="18"/>
              </w:rPr>
              <w:t>.</w:t>
            </w:r>
            <w:r>
              <w:rPr>
                <w:spacing w:val="-11"/>
                <w:sz w:val="18"/>
              </w:rPr>
              <w:t xml:space="preserve"> </w:t>
            </w:r>
            <w:r>
              <w:rPr>
                <w:sz w:val="18"/>
              </w:rPr>
              <w:t>. A survey revealed that there are approximately 1,589,000 solitary</w:t>
            </w:r>
            <w:r>
              <w:rPr>
                <w:spacing w:val="-8"/>
                <w:sz w:val="18"/>
              </w:rPr>
              <w:t xml:space="preserve"> </w:t>
            </w:r>
            <w:r>
              <w:rPr>
                <w:sz w:val="18"/>
              </w:rPr>
              <w:t>elderly</w:t>
            </w:r>
            <w:r>
              <w:rPr>
                <w:spacing w:val="-8"/>
                <w:sz w:val="18"/>
              </w:rPr>
              <w:t xml:space="preserve"> </w:t>
            </w:r>
            <w:r>
              <w:rPr>
                <w:sz w:val="18"/>
              </w:rPr>
              <w:t>individuals</w:t>
            </w:r>
            <w:r>
              <w:rPr>
                <w:spacing w:val="-8"/>
                <w:sz w:val="18"/>
              </w:rPr>
              <w:t xml:space="preserve"> </w:t>
            </w:r>
            <w:r>
              <w:rPr>
                <w:sz w:val="18"/>
              </w:rPr>
              <w:t>aged</w:t>
            </w:r>
            <w:r>
              <w:rPr>
                <w:spacing w:val="-8"/>
                <w:sz w:val="18"/>
              </w:rPr>
              <w:t xml:space="preserve"> </w:t>
            </w:r>
            <w:r>
              <w:rPr>
                <w:sz w:val="18"/>
              </w:rPr>
              <w:t>65</w:t>
            </w:r>
            <w:r>
              <w:rPr>
                <w:spacing w:val="-8"/>
                <w:sz w:val="18"/>
              </w:rPr>
              <w:t xml:space="preserve"> </w:t>
            </w:r>
            <w:r>
              <w:rPr>
                <w:sz w:val="18"/>
              </w:rPr>
              <w:t>or</w:t>
            </w:r>
            <w:r>
              <w:rPr>
                <w:spacing w:val="-8"/>
                <w:sz w:val="18"/>
              </w:rPr>
              <w:t xml:space="preserve"> </w:t>
            </w:r>
            <w:r>
              <w:rPr>
                <w:sz w:val="18"/>
              </w:rPr>
              <w:t>older</w:t>
            </w:r>
            <w:r>
              <w:rPr>
                <w:spacing w:val="-8"/>
                <w:sz w:val="18"/>
              </w:rPr>
              <w:t xml:space="preserve"> </w:t>
            </w:r>
            <w:r>
              <w:rPr>
                <w:sz w:val="18"/>
              </w:rPr>
              <w:t>in</w:t>
            </w:r>
            <w:r>
              <w:rPr>
                <w:spacing w:val="-8"/>
                <w:sz w:val="18"/>
              </w:rPr>
              <w:t xml:space="preserve"> </w:t>
            </w:r>
            <w:r>
              <w:rPr>
                <w:sz w:val="18"/>
              </w:rPr>
              <w:t>South</w:t>
            </w:r>
            <w:r>
              <w:rPr>
                <w:spacing w:val="-8"/>
                <w:sz w:val="18"/>
              </w:rPr>
              <w:t xml:space="preserve"> </w:t>
            </w:r>
            <w:r>
              <w:rPr>
                <w:sz w:val="18"/>
              </w:rPr>
              <w:t>Korea (</w:t>
            </w:r>
            <w:r>
              <w:rPr>
                <w:spacing w:val="56"/>
                <w:sz w:val="18"/>
              </w:rPr>
              <w:t xml:space="preserve">  </w:t>
            </w:r>
            <w:r>
              <w:rPr>
                <w:sz w:val="18"/>
              </w:rPr>
              <w:t>),</w:t>
            </w:r>
            <w:r>
              <w:rPr>
                <w:spacing w:val="10"/>
                <w:sz w:val="18"/>
              </w:rPr>
              <w:t xml:space="preserve"> </w:t>
            </w:r>
            <w:r>
              <w:rPr>
                <w:sz w:val="18"/>
              </w:rPr>
              <w:t>representing</w:t>
            </w:r>
            <w:r>
              <w:rPr>
                <w:spacing w:val="10"/>
                <w:sz w:val="18"/>
              </w:rPr>
              <w:t xml:space="preserve"> </w:t>
            </w:r>
            <w:r>
              <w:rPr>
                <w:sz w:val="18"/>
              </w:rPr>
              <w:t>an</w:t>
            </w:r>
            <w:r>
              <w:rPr>
                <w:spacing w:val="10"/>
                <w:sz w:val="18"/>
              </w:rPr>
              <w:t xml:space="preserve"> </w:t>
            </w:r>
            <w:r>
              <w:rPr>
                <w:sz w:val="18"/>
              </w:rPr>
              <w:t>increase</w:t>
            </w:r>
            <w:r>
              <w:rPr>
                <w:spacing w:val="9"/>
                <w:sz w:val="18"/>
              </w:rPr>
              <w:t xml:space="preserve"> </w:t>
            </w:r>
            <w:r>
              <w:rPr>
                <w:sz w:val="18"/>
              </w:rPr>
              <w:t>of</w:t>
            </w:r>
            <w:r>
              <w:rPr>
                <w:spacing w:val="10"/>
                <w:sz w:val="18"/>
              </w:rPr>
              <w:t xml:space="preserve"> </w:t>
            </w:r>
            <w:r>
              <w:rPr>
                <w:sz w:val="18"/>
              </w:rPr>
              <w:t>over</w:t>
            </w:r>
            <w:r>
              <w:rPr>
                <w:spacing w:val="10"/>
                <w:sz w:val="18"/>
              </w:rPr>
              <w:t xml:space="preserve"> </w:t>
            </w:r>
            <w:r>
              <w:rPr>
                <w:sz w:val="18"/>
              </w:rPr>
              <w:t>one</w:t>
            </w:r>
            <w:r>
              <w:rPr>
                <w:spacing w:val="10"/>
                <w:sz w:val="18"/>
              </w:rPr>
              <w:t xml:space="preserve"> </w:t>
            </w:r>
            <w:r>
              <w:rPr>
                <w:sz w:val="18"/>
              </w:rPr>
              <w:t>million</w:t>
            </w:r>
            <w:r>
              <w:rPr>
                <w:spacing w:val="10"/>
                <w:sz w:val="18"/>
              </w:rPr>
              <w:t xml:space="preserve"> </w:t>
            </w:r>
            <w:r>
              <w:rPr>
                <w:spacing w:val="-2"/>
                <w:sz w:val="18"/>
              </w:rPr>
              <w:t>people.</w:t>
            </w:r>
          </w:p>
          <w:p w14:paraId="7A04F43A" w14:textId="77777777" w:rsidR="00832031" w:rsidRDefault="00000000">
            <w:pPr>
              <w:pStyle w:val="TableParagraph"/>
              <w:spacing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The</w:t>
            </w:r>
            <w:r>
              <w:rPr>
                <w:spacing w:val="-11"/>
                <w:sz w:val="18"/>
              </w:rPr>
              <w:t xml:space="preserve"> </w:t>
            </w:r>
            <w:r>
              <w:rPr>
                <w:sz w:val="18"/>
              </w:rPr>
              <w:t>objective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eliminate</w:t>
            </w:r>
            <w:r>
              <w:rPr>
                <w:spacing w:val="-11"/>
                <w:sz w:val="18"/>
              </w:rPr>
              <w:t xml:space="preserve"> </w:t>
            </w:r>
            <w:r>
              <w:rPr>
                <w:sz w:val="18"/>
              </w:rPr>
              <w:t>welfare</w:t>
            </w:r>
            <w:r>
              <w:rPr>
                <w:spacing w:val="-12"/>
                <w:sz w:val="18"/>
              </w:rPr>
              <w:t xml:space="preserve"> </w:t>
            </w:r>
            <w:r>
              <w:rPr>
                <w:sz w:val="18"/>
              </w:rPr>
              <w:t>blind</w:t>
            </w:r>
            <w:r>
              <w:rPr>
                <w:spacing w:val="-11"/>
                <w:sz w:val="18"/>
              </w:rPr>
              <w:t xml:space="preserve"> </w:t>
            </w:r>
            <w:r>
              <w:rPr>
                <w:sz w:val="18"/>
              </w:rPr>
              <w:t>spots</w:t>
            </w:r>
            <w:r>
              <w:rPr>
                <w:spacing w:val="-11"/>
                <w:sz w:val="18"/>
              </w:rPr>
              <w:t xml:space="preserve"> </w:t>
            </w:r>
            <w:r>
              <w:rPr>
                <w:sz w:val="18"/>
              </w:rPr>
              <w:t>and</w:t>
            </w:r>
            <w:r>
              <w:rPr>
                <w:spacing w:val="-11"/>
                <w:sz w:val="18"/>
              </w:rPr>
              <w:t xml:space="preserve"> </w:t>
            </w:r>
            <w:r>
              <w:rPr>
                <w:sz w:val="18"/>
              </w:rPr>
              <w:t>pre-vent lonely deaths in the early stages.</w:t>
            </w:r>
            <w:r>
              <w:rPr>
                <w:spacing w:val="80"/>
                <w:sz w:val="18"/>
              </w:rPr>
              <w:t xml:space="preserve">  </w:t>
            </w:r>
            <w:r>
              <w:rPr>
                <w:sz w:val="18"/>
              </w:rPr>
              <w:t>)</w:t>
            </w:r>
          </w:p>
        </w:tc>
      </w:tr>
      <w:tr w:rsidR="00832031" w14:paraId="2A729207" w14:textId="77777777">
        <w:trPr>
          <w:trHeight w:val="1611"/>
        </w:trPr>
        <w:tc>
          <w:tcPr>
            <w:tcW w:w="2515" w:type="dxa"/>
          </w:tcPr>
          <w:p w14:paraId="2AD640BB"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787E1CB3" w14:textId="77777777" w:rsidR="00832031" w:rsidRDefault="00000000">
            <w:pPr>
              <w:pStyle w:val="TableParagraph"/>
              <w:spacing w:before="39"/>
              <w:ind w:left="8" w:right="1"/>
              <w:rPr>
                <w:sz w:val="18"/>
              </w:rPr>
            </w:pPr>
            <w:r>
              <w:rPr>
                <w:spacing w:val="-2"/>
                <w:sz w:val="18"/>
              </w:rPr>
              <w:t>2116758</w:t>
            </w:r>
          </w:p>
        </w:tc>
        <w:tc>
          <w:tcPr>
            <w:tcW w:w="1607" w:type="dxa"/>
          </w:tcPr>
          <w:p w14:paraId="191FE5E8" w14:textId="77777777" w:rsidR="00832031" w:rsidRDefault="00000000">
            <w:pPr>
              <w:pStyle w:val="TableParagraph"/>
              <w:spacing w:before="24"/>
              <w:ind w:left="638" w:hanging="489"/>
              <w:jc w:val="left"/>
              <w:rPr>
                <w:sz w:val="18"/>
              </w:rPr>
            </w:pPr>
            <w:r>
              <w:rPr>
                <w:rFonts w:ascii="바탕체" w:eastAsia="바탕체"/>
                <w:spacing w:val="-6"/>
                <w:sz w:val="18"/>
              </w:rPr>
              <w:t>서영교</w:t>
            </w:r>
            <w:r>
              <w:rPr>
                <w:spacing w:val="-6"/>
                <w:sz w:val="18"/>
              </w:rPr>
              <w:t>(Youngkyo</w:t>
            </w:r>
            <w:r>
              <w:rPr>
                <w:spacing w:val="-4"/>
                <w:sz w:val="18"/>
              </w:rPr>
              <w:t xml:space="preserve"> Seo)</w:t>
            </w:r>
          </w:p>
        </w:tc>
        <w:tc>
          <w:tcPr>
            <w:tcW w:w="4498" w:type="dxa"/>
          </w:tcPr>
          <w:p w14:paraId="77C3B7E4" w14:textId="77777777" w:rsidR="00832031" w:rsidRDefault="00000000">
            <w:pPr>
              <w:pStyle w:val="TableParagraph"/>
              <w:spacing w:before="24" w:line="242" w:lineRule="auto"/>
              <w:ind w:left="123" w:right="110"/>
              <w:jc w:val="both"/>
              <w:rPr>
                <w:sz w:val="18"/>
              </w:rPr>
            </w:pPr>
            <w:r>
              <w:rPr>
                <w:w w:val="90"/>
                <w:sz w:val="18"/>
                <w:lang w:eastAsia="ko-KR"/>
              </w:rPr>
              <w:t>...</w:t>
            </w:r>
            <w:r>
              <w:rPr>
                <w:spacing w:val="33"/>
                <w:sz w:val="18"/>
                <w:lang w:eastAsia="ko-KR"/>
              </w:rPr>
              <w:t xml:space="preserve"> </w:t>
            </w:r>
            <w:r>
              <w:rPr>
                <w:rFonts w:ascii="바탕체" w:eastAsia="바탕체" w:hAnsi="바탕체"/>
                <w:w w:val="90"/>
                <w:sz w:val="18"/>
                <w:lang w:eastAsia="ko-KR"/>
              </w:rPr>
              <w:t>고령층</w:t>
            </w:r>
            <w:r>
              <w:rPr>
                <w:rFonts w:ascii="Verdana" w:eastAsia="Verdana" w:hAnsi="Verdana"/>
                <w:i/>
                <w:w w:val="90"/>
                <w:sz w:val="18"/>
                <w:lang w:eastAsia="ko-KR"/>
              </w:rPr>
              <w:t>·</w:t>
            </w:r>
            <w:r>
              <w:rPr>
                <w:rFonts w:ascii="바탕체" w:eastAsia="바탕체" w:hAnsi="바탕체"/>
                <w:w w:val="90"/>
                <w:sz w:val="18"/>
                <w:lang w:eastAsia="ko-KR"/>
              </w:rPr>
              <w:t>저소득자</w:t>
            </w:r>
            <w:r>
              <w:rPr>
                <w:rFonts w:ascii="바탕체" w:eastAsia="바탕체" w:hAnsi="바탕체"/>
                <w:spacing w:val="-3"/>
                <w:w w:val="90"/>
                <w:sz w:val="18"/>
                <w:lang w:eastAsia="ko-KR"/>
              </w:rPr>
              <w:t xml:space="preserve"> </w:t>
            </w:r>
            <w:r>
              <w:rPr>
                <w:rFonts w:ascii="바탕체" w:eastAsia="바탕체" w:hAnsi="바탕체"/>
                <w:w w:val="90"/>
                <w:sz w:val="18"/>
                <w:lang w:eastAsia="ko-KR"/>
              </w:rPr>
              <w:t>등</w:t>
            </w:r>
            <w:r>
              <w:rPr>
                <w:rFonts w:ascii="바탕체" w:eastAsia="바탕체" w:hAnsi="바탕체"/>
                <w:spacing w:val="-3"/>
                <w:w w:val="90"/>
                <w:sz w:val="18"/>
                <w:lang w:eastAsia="ko-KR"/>
              </w:rPr>
              <w:t xml:space="preserve"> </w:t>
            </w:r>
            <w:r>
              <w:rPr>
                <w:rFonts w:ascii="바탕체" w:eastAsia="바탕체" w:hAnsi="바탕체"/>
                <w:w w:val="90"/>
                <w:sz w:val="18"/>
                <w:lang w:eastAsia="ko-KR"/>
              </w:rPr>
              <w:t>종합부동산세</w:t>
            </w:r>
            <w:r>
              <w:rPr>
                <w:rFonts w:ascii="바탕체" w:eastAsia="바탕체" w:hAnsi="바탕체"/>
                <w:spacing w:val="-3"/>
                <w:w w:val="90"/>
                <w:sz w:val="18"/>
                <w:lang w:eastAsia="ko-KR"/>
              </w:rPr>
              <w:t xml:space="preserve"> </w:t>
            </w:r>
            <w:r>
              <w:rPr>
                <w:rFonts w:ascii="바탕체" w:eastAsia="바탕체" w:hAnsi="바탕체"/>
                <w:w w:val="90"/>
                <w:sz w:val="18"/>
                <w:lang w:eastAsia="ko-KR"/>
              </w:rPr>
              <w:t>납부에</w:t>
            </w:r>
            <w:r>
              <w:rPr>
                <w:rFonts w:ascii="바탕체" w:eastAsia="바탕체" w:hAnsi="바탕체"/>
                <w:spacing w:val="-3"/>
                <w:w w:val="90"/>
                <w:sz w:val="18"/>
                <w:lang w:eastAsia="ko-KR"/>
              </w:rPr>
              <w:t xml:space="preserve"> </w:t>
            </w:r>
            <w:r>
              <w:rPr>
                <w:rFonts w:ascii="바탕체" w:eastAsia="바탕체" w:hAnsi="바탕체"/>
                <w:w w:val="90"/>
                <w:sz w:val="18"/>
                <w:lang w:eastAsia="ko-KR"/>
              </w:rPr>
              <w:t>애로가</w:t>
            </w:r>
            <w:r>
              <w:rPr>
                <w:rFonts w:ascii="바탕체" w:eastAsia="바탕체" w:hAnsi="바탕체"/>
                <w:spacing w:val="-3"/>
                <w:w w:val="90"/>
                <w:sz w:val="18"/>
                <w:lang w:eastAsia="ko-KR"/>
              </w:rPr>
              <w:t xml:space="preserve"> </w:t>
            </w:r>
            <w:r>
              <w:rPr>
                <w:rFonts w:ascii="바탕체" w:eastAsia="바탕체" w:hAnsi="바탕체"/>
                <w:w w:val="90"/>
                <w:sz w:val="18"/>
                <w:lang w:eastAsia="ko-KR"/>
              </w:rPr>
              <w:t xml:space="preserve">있는 납세자에 대해 해당 주택의 처분시까지 종합부동산세 납 </w:t>
            </w:r>
            <w:r>
              <w:rPr>
                <w:rFonts w:ascii="바탕체" w:eastAsia="바탕체" w:hAnsi="바탕체"/>
                <w:spacing w:val="-4"/>
                <w:sz w:val="18"/>
                <w:lang w:eastAsia="ko-KR"/>
              </w:rPr>
              <w:t>부를</w:t>
            </w:r>
            <w:r>
              <w:rPr>
                <w:rFonts w:ascii="바탕체" w:eastAsia="바탕체" w:hAnsi="바탕체"/>
                <w:spacing w:val="-19"/>
                <w:sz w:val="18"/>
                <w:lang w:eastAsia="ko-KR"/>
              </w:rPr>
              <w:t xml:space="preserve"> </w:t>
            </w:r>
            <w:r>
              <w:rPr>
                <w:rFonts w:ascii="바탕체" w:eastAsia="바탕체" w:hAnsi="바탕체"/>
                <w:spacing w:val="-4"/>
                <w:sz w:val="18"/>
                <w:lang w:eastAsia="ko-KR"/>
              </w:rPr>
              <w:t>연기하려는</w:t>
            </w:r>
            <w:r>
              <w:rPr>
                <w:rFonts w:ascii="바탕체" w:eastAsia="바탕체" w:hAnsi="바탕체"/>
                <w:spacing w:val="-18"/>
                <w:sz w:val="18"/>
                <w:lang w:eastAsia="ko-KR"/>
              </w:rPr>
              <w:t xml:space="preserve"> </w:t>
            </w:r>
            <w:r>
              <w:rPr>
                <w:rFonts w:ascii="바탕체" w:eastAsia="바탕체" w:hAnsi="바탕체"/>
                <w:spacing w:val="-4"/>
                <w:sz w:val="18"/>
                <w:lang w:eastAsia="ko-KR"/>
              </w:rPr>
              <w:t>것임</w:t>
            </w:r>
            <w:r>
              <w:rPr>
                <w:spacing w:val="-4"/>
                <w:sz w:val="18"/>
                <w:lang w:eastAsia="ko-KR"/>
              </w:rPr>
              <w:t>(.</w:t>
            </w:r>
            <w:r>
              <w:rPr>
                <w:spacing w:val="-8"/>
                <w:sz w:val="18"/>
                <w:lang w:eastAsia="ko-KR"/>
              </w:rPr>
              <w:t xml:space="preserve"> </w:t>
            </w:r>
            <w:r>
              <w:rPr>
                <w:spacing w:val="-4"/>
                <w:sz w:val="18"/>
                <w:lang w:eastAsia="ko-KR"/>
              </w:rPr>
              <w:t>.</w:t>
            </w:r>
            <w:r>
              <w:rPr>
                <w:spacing w:val="-7"/>
                <w:sz w:val="18"/>
                <w:lang w:eastAsia="ko-KR"/>
              </w:rPr>
              <w:t xml:space="preserve"> </w:t>
            </w:r>
            <w:r>
              <w:rPr>
                <w:spacing w:val="-4"/>
                <w:sz w:val="18"/>
                <w:lang w:eastAsia="ko-KR"/>
              </w:rPr>
              <w:t>.</w:t>
            </w:r>
            <w:r>
              <w:rPr>
                <w:spacing w:val="-7"/>
                <w:sz w:val="18"/>
                <w:lang w:eastAsia="ko-KR"/>
              </w:rPr>
              <w:t xml:space="preserve"> </w:t>
            </w:r>
            <w:r>
              <w:rPr>
                <w:spacing w:val="-4"/>
                <w:sz w:val="18"/>
              </w:rPr>
              <w:t>The</w:t>
            </w:r>
            <w:r>
              <w:rPr>
                <w:spacing w:val="-7"/>
                <w:sz w:val="18"/>
              </w:rPr>
              <w:t xml:space="preserve"> </w:t>
            </w:r>
            <w:r>
              <w:rPr>
                <w:spacing w:val="-4"/>
                <w:sz w:val="18"/>
              </w:rPr>
              <w:t>objective</w:t>
            </w:r>
            <w:r>
              <w:rPr>
                <w:spacing w:val="-8"/>
                <w:sz w:val="18"/>
              </w:rPr>
              <w:t xml:space="preserve"> </w:t>
            </w:r>
            <w:r>
              <w:rPr>
                <w:spacing w:val="-4"/>
                <w:sz w:val="18"/>
              </w:rPr>
              <w:t>is</w:t>
            </w:r>
            <w:r>
              <w:rPr>
                <w:spacing w:val="-7"/>
                <w:sz w:val="18"/>
              </w:rPr>
              <w:t xml:space="preserve"> </w:t>
            </w:r>
            <w:r>
              <w:rPr>
                <w:spacing w:val="-4"/>
                <w:sz w:val="18"/>
              </w:rPr>
              <w:t>to</w:t>
            </w:r>
            <w:r>
              <w:rPr>
                <w:spacing w:val="-7"/>
                <w:sz w:val="18"/>
              </w:rPr>
              <w:t xml:space="preserve"> </w:t>
            </w:r>
            <w:r>
              <w:rPr>
                <w:spacing w:val="-4"/>
                <w:sz w:val="18"/>
              </w:rPr>
              <w:t>defer</w:t>
            </w:r>
            <w:r>
              <w:rPr>
                <w:spacing w:val="-7"/>
                <w:sz w:val="18"/>
              </w:rPr>
              <w:t xml:space="preserve"> </w:t>
            </w:r>
            <w:r>
              <w:rPr>
                <w:spacing w:val="-4"/>
                <w:sz w:val="18"/>
              </w:rPr>
              <w:t>the</w:t>
            </w:r>
            <w:r>
              <w:rPr>
                <w:spacing w:val="-8"/>
                <w:sz w:val="18"/>
              </w:rPr>
              <w:t xml:space="preserve"> </w:t>
            </w:r>
            <w:r>
              <w:rPr>
                <w:spacing w:val="-4"/>
                <w:sz w:val="18"/>
              </w:rPr>
              <w:t>pay-</w:t>
            </w:r>
            <w:r>
              <w:rPr>
                <w:sz w:val="18"/>
              </w:rPr>
              <w:t>ment of the Comprehensive Real Estate Holding Tax until the disposal of the relevant residence for taxpayers expe-riencing difficulties with payment, such as the elderly and low-income individuals.</w:t>
            </w:r>
            <w:r>
              <w:rPr>
                <w:spacing w:val="80"/>
                <w:sz w:val="18"/>
              </w:rPr>
              <w:t xml:space="preserve">  </w:t>
            </w:r>
            <w:r>
              <w:rPr>
                <w:sz w:val="18"/>
              </w:rPr>
              <w:t>)</w:t>
            </w:r>
          </w:p>
        </w:tc>
      </w:tr>
      <w:tr w:rsidR="00832031" w14:paraId="04C7E3A7" w14:textId="77777777">
        <w:trPr>
          <w:trHeight w:val="2926"/>
        </w:trPr>
        <w:tc>
          <w:tcPr>
            <w:tcW w:w="2515" w:type="dxa"/>
          </w:tcPr>
          <w:p w14:paraId="0858D51D" w14:textId="77777777" w:rsidR="00832031" w:rsidRDefault="00000000">
            <w:pPr>
              <w:pStyle w:val="TableParagraph"/>
              <w:spacing w:before="24" w:line="247" w:lineRule="auto"/>
              <w:ind w:left="122" w:right="112"/>
              <w:jc w:val="both"/>
              <w:rPr>
                <w:sz w:val="18"/>
              </w:rPr>
            </w:pPr>
            <w:r>
              <w:rPr>
                <w:rFonts w:ascii="바탕체" w:eastAsia="바탕체"/>
                <w:sz w:val="18"/>
              </w:rPr>
              <w:t>구강보건법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Dental Health Act)</w:t>
            </w:r>
          </w:p>
        </w:tc>
        <w:tc>
          <w:tcPr>
            <w:tcW w:w="1324" w:type="dxa"/>
          </w:tcPr>
          <w:p w14:paraId="52F46059" w14:textId="77777777" w:rsidR="00832031" w:rsidRDefault="00000000">
            <w:pPr>
              <w:pStyle w:val="TableParagraph"/>
              <w:spacing w:before="39"/>
              <w:ind w:left="8" w:right="1"/>
              <w:rPr>
                <w:sz w:val="18"/>
              </w:rPr>
            </w:pPr>
            <w:r>
              <w:rPr>
                <w:spacing w:val="-2"/>
                <w:sz w:val="18"/>
              </w:rPr>
              <w:t>2116942</w:t>
            </w:r>
          </w:p>
        </w:tc>
        <w:tc>
          <w:tcPr>
            <w:tcW w:w="1607" w:type="dxa"/>
          </w:tcPr>
          <w:p w14:paraId="0421139F"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03FA73B6" w14:textId="77777777"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20"/>
                <w:sz w:val="18"/>
                <w:lang w:eastAsia="ko-KR"/>
              </w:rPr>
              <w:t xml:space="preserve"> </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취약계층의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진료</w:t>
            </w:r>
            <w:r>
              <w:rPr>
                <w:rFonts w:ascii="바탕체" w:eastAsia="바탕체" w:hAnsi="바탕체"/>
                <w:spacing w:val="-13"/>
                <w:w w:val="90"/>
                <w:sz w:val="18"/>
                <w:lang w:eastAsia="ko-KR"/>
              </w:rPr>
              <w:t xml:space="preserve"> </w:t>
            </w:r>
            <w:r>
              <w:rPr>
                <w:rFonts w:ascii="바탕체" w:eastAsia="바탕체" w:hAnsi="바탕체"/>
                <w:w w:val="90"/>
                <w:sz w:val="18"/>
                <w:lang w:eastAsia="ko-KR"/>
              </w:rPr>
              <w:t>업무를</w:t>
            </w:r>
            <w:r>
              <w:rPr>
                <w:rFonts w:ascii="바탕체" w:eastAsia="바탕체" w:hAnsi="바탕체"/>
                <w:spacing w:val="-14"/>
                <w:w w:val="90"/>
                <w:sz w:val="18"/>
                <w:lang w:eastAsia="ko-KR"/>
              </w:rPr>
              <w:t xml:space="preserve"> </w:t>
            </w:r>
            <w:r>
              <w:rPr>
                <w:rFonts w:ascii="바탕체" w:eastAsia="바탕체" w:hAnsi="바탕체"/>
                <w:w w:val="90"/>
                <w:sz w:val="18"/>
                <w:lang w:eastAsia="ko-KR"/>
              </w:rPr>
              <w:t>아울러</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수행하 </w:t>
            </w:r>
            <w:r>
              <w:rPr>
                <w:rFonts w:ascii="바탕체" w:eastAsia="바탕체" w:hAnsi="바탕체"/>
                <w:spacing w:val="-14"/>
                <w:sz w:val="18"/>
                <w:lang w:eastAsia="ko-KR"/>
              </w:rPr>
              <w:t>는</w:t>
            </w:r>
            <w:r>
              <w:rPr>
                <w:rFonts w:ascii="바탕체" w:eastAsia="바탕체" w:hAnsi="바탕체"/>
                <w:spacing w:val="-9"/>
                <w:sz w:val="18"/>
                <w:lang w:eastAsia="ko-KR"/>
              </w:rPr>
              <w:t xml:space="preserve"> </w:t>
            </w:r>
            <w:r>
              <w:rPr>
                <w:rFonts w:ascii="바탕체" w:eastAsia="바탕체" w:hAnsi="바탕체"/>
                <w:spacing w:val="-14"/>
                <w:sz w:val="18"/>
                <w:lang w:eastAsia="ko-KR"/>
              </w:rPr>
              <w:t>구강보건센터의</w:t>
            </w:r>
            <w:r>
              <w:rPr>
                <w:rFonts w:ascii="바탕체" w:eastAsia="바탕체" w:hAnsi="바탕체"/>
                <w:spacing w:val="-8"/>
                <w:sz w:val="18"/>
                <w:lang w:eastAsia="ko-KR"/>
              </w:rPr>
              <w:t xml:space="preserve"> </w:t>
            </w:r>
            <w:r>
              <w:rPr>
                <w:rFonts w:ascii="바탕체" w:eastAsia="바탕체" w:hAnsi="바탕체"/>
                <w:spacing w:val="-14"/>
                <w:sz w:val="18"/>
                <w:lang w:eastAsia="ko-KR"/>
              </w:rPr>
              <w:t>설치는</w:t>
            </w:r>
            <w:r>
              <w:rPr>
                <w:rFonts w:ascii="바탕체" w:eastAsia="바탕체" w:hAnsi="바탕체"/>
                <w:spacing w:val="-9"/>
                <w:sz w:val="18"/>
                <w:lang w:eastAsia="ko-KR"/>
              </w:rPr>
              <w:t xml:space="preserve"> </w:t>
            </w:r>
            <w:r>
              <w:rPr>
                <w:rFonts w:ascii="바탕체" w:eastAsia="바탕체" w:hAnsi="바탕체"/>
                <w:spacing w:val="-14"/>
                <w:sz w:val="18"/>
                <w:lang w:eastAsia="ko-KR"/>
              </w:rPr>
              <w:t>매우</w:t>
            </w:r>
            <w:r>
              <w:rPr>
                <w:rFonts w:ascii="바탕체" w:eastAsia="바탕체" w:hAnsi="바탕체"/>
                <w:spacing w:val="-8"/>
                <w:sz w:val="18"/>
                <w:lang w:eastAsia="ko-KR"/>
              </w:rPr>
              <w:t xml:space="preserve"> </w:t>
            </w:r>
            <w:r>
              <w:rPr>
                <w:rFonts w:ascii="바탕체" w:eastAsia="바탕체" w:hAnsi="바탕체"/>
                <w:spacing w:val="-14"/>
                <w:sz w:val="18"/>
                <w:lang w:eastAsia="ko-KR"/>
              </w:rPr>
              <w:t>저조하여</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보건의료취약 </w:t>
            </w:r>
            <w:r>
              <w:rPr>
                <w:rFonts w:ascii="바탕체" w:eastAsia="바탕체" w:hAnsi="바탕체"/>
                <w:spacing w:val="-6"/>
                <w:sz w:val="18"/>
                <w:lang w:eastAsia="ko-KR"/>
              </w:rPr>
              <w:t>계층의</w:t>
            </w:r>
            <w:r>
              <w:rPr>
                <w:rFonts w:ascii="바탕체" w:eastAsia="바탕체" w:hAnsi="바탕체"/>
                <w:spacing w:val="-44"/>
                <w:sz w:val="18"/>
                <w:lang w:eastAsia="ko-KR"/>
              </w:rPr>
              <w:t xml:space="preserve"> </w:t>
            </w:r>
            <w:r>
              <w:rPr>
                <w:rFonts w:ascii="바탕체" w:eastAsia="바탕체" w:hAnsi="바탕체"/>
                <w:spacing w:val="-6"/>
                <w:sz w:val="18"/>
                <w:lang w:eastAsia="ko-KR"/>
              </w:rPr>
              <w:t>건강권이</w:t>
            </w:r>
            <w:r>
              <w:rPr>
                <w:rFonts w:ascii="바탕체" w:eastAsia="바탕체" w:hAnsi="바탕체"/>
                <w:spacing w:val="-44"/>
                <w:sz w:val="18"/>
                <w:lang w:eastAsia="ko-KR"/>
              </w:rPr>
              <w:t xml:space="preserve"> </w:t>
            </w:r>
            <w:r>
              <w:rPr>
                <w:rFonts w:ascii="바탕체" w:eastAsia="바탕체" w:hAnsi="바탕체"/>
                <w:spacing w:val="-6"/>
                <w:sz w:val="18"/>
                <w:lang w:eastAsia="ko-KR"/>
              </w:rPr>
              <w:t>제한되고</w:t>
            </w:r>
            <w:r>
              <w:rPr>
                <w:rFonts w:ascii="바탕체" w:eastAsia="바탕체" w:hAnsi="바탕체"/>
                <w:spacing w:val="-44"/>
                <w:sz w:val="18"/>
                <w:lang w:eastAsia="ko-KR"/>
              </w:rPr>
              <w:t xml:space="preserve"> </w:t>
            </w:r>
            <w:r>
              <w:rPr>
                <w:rFonts w:ascii="바탕체" w:eastAsia="바탕체" w:hAnsi="바탕체"/>
                <w:spacing w:val="-6"/>
                <w:sz w:val="18"/>
                <w:lang w:eastAsia="ko-KR"/>
              </w:rPr>
              <w:t>있다는</w:t>
            </w:r>
            <w:r>
              <w:rPr>
                <w:rFonts w:ascii="바탕체" w:eastAsia="바탕체" w:hAnsi="바탕체"/>
                <w:spacing w:val="-44"/>
                <w:sz w:val="18"/>
                <w:lang w:eastAsia="ko-KR"/>
              </w:rPr>
              <w:t xml:space="preserve"> </w:t>
            </w:r>
            <w:r>
              <w:rPr>
                <w:rFonts w:ascii="바탕체" w:eastAsia="바탕체" w:hAnsi="바탕체"/>
                <w:spacing w:val="-6"/>
                <w:sz w:val="18"/>
                <w:lang w:eastAsia="ko-KR"/>
              </w:rPr>
              <w:t>지적이</w:t>
            </w:r>
            <w:r>
              <w:rPr>
                <w:rFonts w:ascii="바탕체" w:eastAsia="바탕체" w:hAnsi="바탕체"/>
                <w:spacing w:val="-44"/>
                <w:sz w:val="18"/>
                <w:lang w:eastAsia="ko-KR"/>
              </w:rPr>
              <w:t xml:space="preserve"> </w:t>
            </w:r>
            <w:r>
              <w:rPr>
                <w:rFonts w:ascii="바탕체" w:eastAsia="바탕체" w:hAnsi="바탕체"/>
                <w:spacing w:val="-6"/>
                <w:sz w:val="18"/>
                <w:lang w:eastAsia="ko-KR"/>
              </w:rPr>
              <w:t>있음</w:t>
            </w:r>
            <w:r>
              <w:rPr>
                <w:spacing w:val="44"/>
                <w:sz w:val="18"/>
                <w:lang w:eastAsia="ko-KR"/>
              </w:rPr>
              <w:t xml:space="preserve">  </w:t>
            </w:r>
            <w:r>
              <w:rPr>
                <w:rFonts w:ascii="바탕체" w:eastAsia="바탕체" w:hAnsi="바탕체"/>
                <w:spacing w:val="-6"/>
                <w:sz w:val="18"/>
                <w:lang w:eastAsia="ko-KR"/>
              </w:rPr>
              <w:t>원칙적</w:t>
            </w:r>
          </w:p>
          <w:p w14:paraId="3A35C264" w14:textId="77777777" w:rsidR="00832031" w:rsidRDefault="00000000">
            <w:pPr>
              <w:pStyle w:val="TableParagraph"/>
              <w:spacing w:line="213" w:lineRule="exact"/>
              <w:ind w:left="123"/>
              <w:jc w:val="both"/>
              <w:rPr>
                <w:rFonts w:ascii="바탕체" w:eastAsia="바탕체" w:hAnsi="바탕체"/>
                <w:sz w:val="18"/>
                <w:lang w:eastAsia="ko-KR"/>
              </w:rPr>
            </w:pPr>
            <w:r>
              <w:rPr>
                <w:rFonts w:ascii="바탕체" w:eastAsia="바탕체" w:hAnsi="바탕체"/>
                <w:spacing w:val="-8"/>
                <w:sz w:val="18"/>
                <w:lang w:eastAsia="ko-KR"/>
              </w:rPr>
              <w:t>으로</w:t>
            </w:r>
            <w:r>
              <w:rPr>
                <w:rFonts w:ascii="바탕체" w:eastAsia="바탕체" w:hAnsi="바탕체"/>
                <w:spacing w:val="-36"/>
                <w:sz w:val="18"/>
                <w:lang w:eastAsia="ko-KR"/>
              </w:rPr>
              <w:t xml:space="preserve"> </w:t>
            </w:r>
            <w:r>
              <w:rPr>
                <w:rFonts w:ascii="바탕체" w:eastAsia="바탕체" w:hAnsi="바탕체"/>
                <w:spacing w:val="-8"/>
                <w:sz w:val="18"/>
                <w:lang w:eastAsia="ko-KR"/>
              </w:rPr>
              <w:t>구강보건센터를</w:t>
            </w:r>
            <w:r>
              <w:rPr>
                <w:rFonts w:ascii="바탕체" w:eastAsia="바탕체" w:hAnsi="바탕체"/>
                <w:spacing w:val="-36"/>
                <w:sz w:val="18"/>
                <w:lang w:eastAsia="ko-KR"/>
              </w:rPr>
              <w:t xml:space="preserve"> </w:t>
            </w:r>
            <w:r>
              <w:rPr>
                <w:rFonts w:ascii="바탕체" w:eastAsia="바탕체" w:hAnsi="바탕체"/>
                <w:spacing w:val="-8"/>
                <w:sz w:val="18"/>
                <w:lang w:eastAsia="ko-KR"/>
              </w:rPr>
              <w:t>설치</w:t>
            </w:r>
            <w:r>
              <w:rPr>
                <w:rFonts w:ascii="Verdana" w:eastAsia="Verdana" w:hAnsi="Verdana"/>
                <w:i/>
                <w:spacing w:val="-8"/>
                <w:sz w:val="18"/>
                <w:lang w:eastAsia="ko-KR"/>
              </w:rPr>
              <w:t>·</w:t>
            </w:r>
            <w:r>
              <w:rPr>
                <w:rFonts w:ascii="바탕체" w:eastAsia="바탕체" w:hAnsi="바탕체"/>
                <w:spacing w:val="-8"/>
                <w:sz w:val="18"/>
                <w:lang w:eastAsia="ko-KR"/>
              </w:rPr>
              <w:t>운영하여야</w:t>
            </w:r>
            <w:r>
              <w:rPr>
                <w:rFonts w:ascii="바탕체" w:eastAsia="바탕체" w:hAnsi="바탕체"/>
                <w:spacing w:val="-36"/>
                <w:sz w:val="18"/>
                <w:lang w:eastAsia="ko-KR"/>
              </w:rPr>
              <w:t xml:space="preserve"> </w:t>
            </w:r>
            <w:r>
              <w:rPr>
                <w:rFonts w:ascii="바탕체" w:eastAsia="바탕체" w:hAnsi="바탕체"/>
                <w:spacing w:val="-8"/>
                <w:sz w:val="18"/>
                <w:lang w:eastAsia="ko-KR"/>
              </w:rPr>
              <w:t>하며</w:t>
            </w:r>
            <w:r>
              <w:rPr>
                <w:spacing w:val="-8"/>
                <w:sz w:val="18"/>
                <w:lang w:eastAsia="ko-KR"/>
              </w:rPr>
              <w:t>,</w:t>
            </w:r>
            <w:r>
              <w:rPr>
                <w:spacing w:val="51"/>
                <w:sz w:val="18"/>
                <w:lang w:eastAsia="ko-KR"/>
              </w:rPr>
              <w:t xml:space="preserve">  </w:t>
            </w:r>
            <w:r>
              <w:rPr>
                <w:rFonts w:ascii="바탕체" w:eastAsia="바탕체" w:hAnsi="바탕체"/>
                <w:spacing w:val="-8"/>
                <w:sz w:val="18"/>
                <w:lang w:eastAsia="ko-KR"/>
              </w:rPr>
              <w:t>미비점을</w:t>
            </w:r>
          </w:p>
          <w:p w14:paraId="3B6F55CA" w14:textId="77777777" w:rsidR="00832031" w:rsidRDefault="00000000">
            <w:pPr>
              <w:pStyle w:val="TableParagraph"/>
              <w:spacing w:line="227" w:lineRule="exact"/>
              <w:ind w:left="123"/>
              <w:jc w:val="both"/>
              <w:rPr>
                <w:sz w:val="18"/>
              </w:rPr>
            </w:pPr>
            <w:r>
              <w:rPr>
                <w:rFonts w:ascii="바탕체" w:eastAsia="바탕체" w:hAnsi="바탕체"/>
                <w:sz w:val="18"/>
              </w:rPr>
              <w:t>개선</w:t>
            </w:r>
            <w:r>
              <w:rPr>
                <w:rFonts w:ascii="Verdana" w:eastAsia="Verdana" w:hAnsi="Verdana"/>
                <w:i/>
                <w:sz w:val="18"/>
              </w:rPr>
              <w:t>·</w:t>
            </w:r>
            <w:r>
              <w:rPr>
                <w:rFonts w:ascii="바탕체" w:eastAsia="바탕체" w:hAnsi="바탕체"/>
                <w:sz w:val="18"/>
              </w:rPr>
              <w:t>보완하려는</w:t>
            </w:r>
            <w:r>
              <w:rPr>
                <w:rFonts w:ascii="바탕체" w:eastAsia="바탕체" w:hAnsi="바탕체"/>
                <w:spacing w:val="-40"/>
                <w:sz w:val="18"/>
              </w:rPr>
              <w:t xml:space="preserve"> </w:t>
            </w:r>
            <w:r>
              <w:rPr>
                <w:rFonts w:ascii="바탕체" w:eastAsia="바탕체" w:hAnsi="바탕체"/>
                <w:sz w:val="18"/>
              </w:rPr>
              <w:t>것임</w:t>
            </w:r>
            <w:r>
              <w:rPr>
                <w:sz w:val="18"/>
              </w:rPr>
              <w:t>.(.</w:t>
            </w:r>
            <w:r>
              <w:rPr>
                <w:spacing w:val="74"/>
                <w:w w:val="150"/>
                <w:sz w:val="18"/>
              </w:rPr>
              <w:t xml:space="preserve"> </w:t>
            </w:r>
            <w:r>
              <w:rPr>
                <w:sz w:val="18"/>
              </w:rPr>
              <w:t>Concerns</w:t>
            </w:r>
            <w:r>
              <w:rPr>
                <w:spacing w:val="-11"/>
                <w:sz w:val="18"/>
              </w:rPr>
              <w:t xml:space="preserve"> </w:t>
            </w:r>
            <w:r>
              <w:rPr>
                <w:sz w:val="18"/>
              </w:rPr>
              <w:t>have</w:t>
            </w:r>
            <w:r>
              <w:rPr>
                <w:spacing w:val="-11"/>
                <w:sz w:val="18"/>
              </w:rPr>
              <w:t xml:space="preserve"> </w:t>
            </w:r>
            <w:r>
              <w:rPr>
                <w:sz w:val="18"/>
              </w:rPr>
              <w:t>been</w:t>
            </w:r>
            <w:r>
              <w:rPr>
                <w:spacing w:val="-9"/>
                <w:sz w:val="18"/>
              </w:rPr>
              <w:t xml:space="preserve"> </w:t>
            </w:r>
            <w:r>
              <w:rPr>
                <w:sz w:val="18"/>
              </w:rPr>
              <w:t>raised</w:t>
            </w:r>
            <w:r>
              <w:rPr>
                <w:spacing w:val="-10"/>
                <w:sz w:val="18"/>
              </w:rPr>
              <w:t xml:space="preserve"> </w:t>
            </w:r>
            <w:r>
              <w:rPr>
                <w:spacing w:val="-4"/>
                <w:sz w:val="18"/>
              </w:rPr>
              <w:t>that</w:t>
            </w:r>
          </w:p>
          <w:p w14:paraId="393AE998" w14:textId="77777777" w:rsidR="00832031" w:rsidRDefault="00000000">
            <w:pPr>
              <w:pStyle w:val="TableParagraph"/>
              <w:spacing w:line="254" w:lineRule="auto"/>
              <w:ind w:left="123" w:right="110"/>
              <w:jc w:val="both"/>
              <w:rPr>
                <w:sz w:val="18"/>
              </w:rPr>
            </w:pPr>
            <w:r>
              <w:rPr>
                <w:sz w:val="18"/>
              </w:rPr>
              <w:t>the establishment of Oral Health Centers, which concur-rently</w:t>
            </w:r>
            <w:r>
              <w:rPr>
                <w:spacing w:val="-5"/>
                <w:sz w:val="18"/>
              </w:rPr>
              <w:t xml:space="preserve"> </w:t>
            </w:r>
            <w:r>
              <w:rPr>
                <w:sz w:val="18"/>
              </w:rPr>
              <w:t>perform</w:t>
            </w:r>
            <w:r>
              <w:rPr>
                <w:spacing w:val="-4"/>
                <w:sz w:val="18"/>
              </w:rPr>
              <w:t xml:space="preserve"> </w:t>
            </w:r>
            <w:r>
              <w:rPr>
                <w:sz w:val="18"/>
              </w:rPr>
              <w:t>the</w:t>
            </w:r>
            <w:r>
              <w:rPr>
                <w:spacing w:val="-5"/>
                <w:sz w:val="18"/>
              </w:rPr>
              <w:t xml:space="preserve"> </w:t>
            </w:r>
            <w:r>
              <w:rPr>
                <w:sz w:val="18"/>
              </w:rPr>
              <w:t>duty</w:t>
            </w:r>
            <w:r>
              <w:rPr>
                <w:spacing w:val="-5"/>
                <w:sz w:val="18"/>
              </w:rPr>
              <w:t xml:space="preserve"> </w:t>
            </w:r>
            <w:r>
              <w:rPr>
                <w:sz w:val="18"/>
              </w:rPr>
              <w:t>of</w:t>
            </w:r>
            <w:r>
              <w:rPr>
                <w:spacing w:val="-4"/>
                <w:sz w:val="18"/>
              </w:rPr>
              <w:t xml:space="preserve"> </w:t>
            </w:r>
            <w:r>
              <w:rPr>
                <w:sz w:val="18"/>
              </w:rPr>
              <w:t>providing</w:t>
            </w:r>
            <w:r>
              <w:rPr>
                <w:spacing w:val="-5"/>
                <w:sz w:val="18"/>
              </w:rPr>
              <w:t xml:space="preserve"> </w:t>
            </w:r>
            <w:r>
              <w:rPr>
                <w:sz w:val="18"/>
              </w:rPr>
              <w:t>medical</w:t>
            </w:r>
            <w:r>
              <w:rPr>
                <w:spacing w:val="-4"/>
                <w:sz w:val="18"/>
              </w:rPr>
              <w:t xml:space="preserve"> </w:t>
            </w:r>
            <w:r>
              <w:rPr>
                <w:sz w:val="18"/>
              </w:rPr>
              <w:t>care</w:t>
            </w:r>
            <w:r>
              <w:rPr>
                <w:spacing w:val="-5"/>
                <w:sz w:val="18"/>
              </w:rPr>
              <w:t xml:space="preserve"> </w:t>
            </w:r>
            <w:r>
              <w:rPr>
                <w:sz w:val="18"/>
              </w:rPr>
              <w:t>to</w:t>
            </w:r>
            <w:r>
              <w:rPr>
                <w:spacing w:val="-5"/>
                <w:sz w:val="18"/>
              </w:rPr>
              <w:t xml:space="preserve"> </w:t>
            </w:r>
            <w:r>
              <w:rPr>
                <w:sz w:val="18"/>
              </w:rPr>
              <w:t>the</w:t>
            </w:r>
            <w:r>
              <w:rPr>
                <w:spacing w:val="-4"/>
                <w:sz w:val="18"/>
              </w:rPr>
              <w:t xml:space="preserve"> </w:t>
            </w:r>
            <w:r>
              <w:rPr>
                <w:sz w:val="18"/>
              </w:rPr>
              <w:t>el-</w:t>
            </w:r>
            <w:r>
              <w:rPr>
                <w:spacing w:val="-2"/>
                <w:sz w:val="18"/>
              </w:rPr>
              <w:t>derly,</w:t>
            </w:r>
            <w:r>
              <w:rPr>
                <w:spacing w:val="-4"/>
                <w:sz w:val="18"/>
              </w:rPr>
              <w:t xml:space="preserve"> </w:t>
            </w:r>
            <w:r>
              <w:rPr>
                <w:spacing w:val="-2"/>
                <w:sz w:val="18"/>
              </w:rPr>
              <w:t>persons</w:t>
            </w:r>
            <w:r>
              <w:rPr>
                <w:spacing w:val="-4"/>
                <w:sz w:val="18"/>
              </w:rPr>
              <w:t xml:space="preserve"> </w:t>
            </w:r>
            <w:r>
              <w:rPr>
                <w:spacing w:val="-2"/>
                <w:sz w:val="18"/>
              </w:rPr>
              <w:t>with</w:t>
            </w:r>
            <w:r>
              <w:rPr>
                <w:spacing w:val="-4"/>
                <w:sz w:val="18"/>
              </w:rPr>
              <w:t xml:space="preserve"> </w:t>
            </w:r>
            <w:r>
              <w:rPr>
                <w:spacing w:val="-2"/>
                <w:sz w:val="18"/>
              </w:rPr>
              <w:t>disabilities,</w:t>
            </w:r>
            <w:r>
              <w:rPr>
                <w:spacing w:val="-4"/>
                <w:sz w:val="18"/>
              </w:rPr>
              <w:t xml:space="preserve"> </w:t>
            </w:r>
            <w:r>
              <w:rPr>
                <w:spacing w:val="-2"/>
                <w:sz w:val="18"/>
              </w:rPr>
              <w:t>and</w:t>
            </w:r>
            <w:r>
              <w:rPr>
                <w:spacing w:val="-4"/>
                <w:sz w:val="18"/>
              </w:rPr>
              <w:t xml:space="preserve"> </w:t>
            </w:r>
            <w:r>
              <w:rPr>
                <w:spacing w:val="-2"/>
                <w:sz w:val="18"/>
              </w:rPr>
              <w:t>other</w:t>
            </w:r>
            <w:r>
              <w:rPr>
                <w:spacing w:val="-4"/>
                <w:sz w:val="18"/>
              </w:rPr>
              <w:t xml:space="preserve"> </w:t>
            </w:r>
            <w:r>
              <w:rPr>
                <w:spacing w:val="-2"/>
                <w:sz w:val="18"/>
              </w:rPr>
              <w:t>vulnerable</w:t>
            </w:r>
            <w:r>
              <w:rPr>
                <w:spacing w:val="-4"/>
                <w:sz w:val="18"/>
              </w:rPr>
              <w:t xml:space="preserve"> </w:t>
            </w:r>
            <w:r>
              <w:rPr>
                <w:spacing w:val="-2"/>
                <w:sz w:val="18"/>
              </w:rPr>
              <w:t xml:space="preserve">groups, </w:t>
            </w:r>
            <w:r>
              <w:rPr>
                <w:sz w:val="18"/>
              </w:rPr>
              <w:t>is</w:t>
            </w:r>
            <w:r>
              <w:rPr>
                <w:spacing w:val="-4"/>
                <w:sz w:val="18"/>
              </w:rPr>
              <w:t xml:space="preserve"> </w:t>
            </w:r>
            <w:r>
              <w:rPr>
                <w:sz w:val="18"/>
              </w:rPr>
              <w:t>extremely</w:t>
            </w:r>
            <w:r>
              <w:rPr>
                <w:spacing w:val="-4"/>
                <w:sz w:val="18"/>
              </w:rPr>
              <w:t xml:space="preserve"> </w:t>
            </w:r>
            <w:r>
              <w:rPr>
                <w:sz w:val="18"/>
              </w:rPr>
              <w:t>low,</w:t>
            </w:r>
            <w:r>
              <w:rPr>
                <w:spacing w:val="-4"/>
                <w:sz w:val="18"/>
              </w:rPr>
              <w:t xml:space="preserve"> </w:t>
            </w:r>
            <w:r>
              <w:rPr>
                <w:sz w:val="18"/>
              </w:rPr>
              <w:t>thus</w:t>
            </w:r>
            <w:r>
              <w:rPr>
                <w:spacing w:val="-4"/>
                <w:sz w:val="18"/>
              </w:rPr>
              <w:t xml:space="preserve"> </w:t>
            </w:r>
            <w:r>
              <w:rPr>
                <w:sz w:val="18"/>
              </w:rPr>
              <w:t>restricting</w:t>
            </w:r>
            <w:r>
              <w:rPr>
                <w:spacing w:val="-4"/>
                <w:sz w:val="18"/>
              </w:rPr>
              <w:t xml:space="preserve"> </w:t>
            </w:r>
            <w:r>
              <w:rPr>
                <w:sz w:val="18"/>
              </w:rPr>
              <w:t>the</w:t>
            </w:r>
            <w:r>
              <w:rPr>
                <w:spacing w:val="-4"/>
                <w:sz w:val="18"/>
              </w:rPr>
              <w:t xml:space="preserve"> </w:t>
            </w:r>
            <w:r>
              <w:rPr>
                <w:sz w:val="18"/>
              </w:rPr>
              <w:t>health</w:t>
            </w:r>
            <w:r>
              <w:rPr>
                <w:spacing w:val="-4"/>
                <w:sz w:val="18"/>
              </w:rPr>
              <w:t xml:space="preserve"> </w:t>
            </w:r>
            <w:r>
              <w:rPr>
                <w:sz w:val="18"/>
              </w:rPr>
              <w:t>rights</w:t>
            </w:r>
            <w:r>
              <w:rPr>
                <w:spacing w:val="-4"/>
                <w:sz w:val="18"/>
              </w:rPr>
              <w:t xml:space="preserve"> </w:t>
            </w:r>
            <w:r>
              <w:rPr>
                <w:sz w:val="18"/>
              </w:rPr>
              <w:t>of</w:t>
            </w:r>
            <w:r>
              <w:rPr>
                <w:spacing w:val="-4"/>
                <w:sz w:val="18"/>
              </w:rPr>
              <w:t xml:space="preserve"> </w:t>
            </w:r>
            <w:r>
              <w:rPr>
                <w:sz w:val="18"/>
              </w:rPr>
              <w:t>health and</w:t>
            </w:r>
            <w:r>
              <w:rPr>
                <w:spacing w:val="-6"/>
                <w:sz w:val="18"/>
              </w:rPr>
              <w:t xml:space="preserve"> </w:t>
            </w:r>
            <w:r>
              <w:rPr>
                <w:sz w:val="18"/>
              </w:rPr>
              <w:t>medical</w:t>
            </w:r>
            <w:r>
              <w:rPr>
                <w:spacing w:val="-6"/>
                <w:sz w:val="18"/>
              </w:rPr>
              <w:t xml:space="preserve"> </w:t>
            </w:r>
            <w:r>
              <w:rPr>
                <w:sz w:val="18"/>
              </w:rPr>
              <w:t>vulnerable</w:t>
            </w:r>
            <w:r>
              <w:rPr>
                <w:spacing w:val="-5"/>
                <w:sz w:val="18"/>
              </w:rPr>
              <w:t xml:space="preserve"> </w:t>
            </w:r>
            <w:r>
              <w:rPr>
                <w:sz w:val="18"/>
              </w:rPr>
              <w:t>groups.</w:t>
            </w:r>
            <w:r>
              <w:rPr>
                <w:spacing w:val="73"/>
                <w:w w:val="150"/>
                <w:sz w:val="18"/>
              </w:rPr>
              <w:t xml:space="preserve">  </w:t>
            </w:r>
            <w:r>
              <w:rPr>
                <w:sz w:val="18"/>
              </w:rPr>
              <w:t>Therefore,</w:t>
            </w:r>
            <w:r>
              <w:rPr>
                <w:spacing w:val="-6"/>
                <w:sz w:val="18"/>
              </w:rPr>
              <w:t xml:space="preserve"> </w:t>
            </w:r>
            <w:r>
              <w:rPr>
                <w:sz w:val="18"/>
              </w:rPr>
              <w:t>the</w:t>
            </w:r>
            <w:r>
              <w:rPr>
                <w:spacing w:val="-5"/>
                <w:sz w:val="18"/>
              </w:rPr>
              <w:t xml:space="preserve"> </w:t>
            </w:r>
            <w:r>
              <w:rPr>
                <w:spacing w:val="-2"/>
                <w:sz w:val="18"/>
              </w:rPr>
              <w:t>objective</w:t>
            </w:r>
          </w:p>
          <w:p w14:paraId="24204370" w14:textId="77777777" w:rsidR="00832031" w:rsidRDefault="00000000">
            <w:pPr>
              <w:pStyle w:val="TableParagraph"/>
              <w:spacing w:line="254" w:lineRule="auto"/>
              <w:ind w:left="123" w:right="110"/>
              <w:jc w:val="both"/>
              <w:rPr>
                <w:sz w:val="18"/>
              </w:rPr>
            </w:pPr>
            <w:r>
              <w:rPr>
                <w:sz w:val="18"/>
              </w:rPr>
              <w:t>is</w:t>
            </w:r>
            <w:r>
              <w:rPr>
                <w:spacing w:val="-12"/>
                <w:sz w:val="18"/>
              </w:rPr>
              <w:t xml:space="preserve"> </w:t>
            </w:r>
            <w:r>
              <w:rPr>
                <w:sz w:val="18"/>
              </w:rPr>
              <w:t>to</w:t>
            </w:r>
            <w:r>
              <w:rPr>
                <w:spacing w:val="-11"/>
                <w:sz w:val="18"/>
              </w:rPr>
              <w:t xml:space="preserve"> </w:t>
            </w:r>
            <w:r>
              <w:rPr>
                <w:sz w:val="18"/>
              </w:rPr>
              <w:t>improve</w:t>
            </w:r>
            <w:r>
              <w:rPr>
                <w:spacing w:val="-11"/>
                <w:sz w:val="18"/>
              </w:rPr>
              <w:t xml:space="preserve"> </w:t>
            </w:r>
            <w:r>
              <w:rPr>
                <w:sz w:val="18"/>
              </w:rPr>
              <w:t>and</w:t>
            </w:r>
            <w:r>
              <w:rPr>
                <w:spacing w:val="-11"/>
                <w:sz w:val="18"/>
              </w:rPr>
              <w:t xml:space="preserve"> </w:t>
            </w:r>
            <w:r>
              <w:rPr>
                <w:sz w:val="18"/>
              </w:rPr>
              <w:t>supplement</w:t>
            </w:r>
            <w:r>
              <w:rPr>
                <w:spacing w:val="-12"/>
                <w:sz w:val="18"/>
              </w:rPr>
              <w:t xml:space="preserve"> </w:t>
            </w:r>
            <w:r>
              <w:rPr>
                <w:sz w:val="18"/>
              </w:rPr>
              <w:t>the</w:t>
            </w:r>
            <w:r>
              <w:rPr>
                <w:spacing w:val="-11"/>
                <w:sz w:val="18"/>
              </w:rPr>
              <w:t xml:space="preserve"> </w:t>
            </w:r>
            <w:r>
              <w:rPr>
                <w:sz w:val="18"/>
              </w:rPr>
              <w:t>deficiencies</w:t>
            </w:r>
            <w:r>
              <w:rPr>
                <w:spacing w:val="-11"/>
                <w:sz w:val="18"/>
              </w:rPr>
              <w:t xml:space="preserve"> </w:t>
            </w:r>
            <w:r>
              <w:rPr>
                <w:sz w:val="18"/>
              </w:rPr>
              <w:t>by</w:t>
            </w:r>
            <w:r>
              <w:rPr>
                <w:spacing w:val="-11"/>
                <w:sz w:val="18"/>
              </w:rPr>
              <w:t xml:space="preserve"> </w:t>
            </w:r>
            <w:r>
              <w:rPr>
                <w:sz w:val="18"/>
              </w:rPr>
              <w:t>mandating the</w:t>
            </w:r>
            <w:r>
              <w:rPr>
                <w:spacing w:val="-8"/>
                <w:sz w:val="18"/>
              </w:rPr>
              <w:t xml:space="preserve"> </w:t>
            </w:r>
            <w:r>
              <w:rPr>
                <w:sz w:val="18"/>
              </w:rPr>
              <w:t>establishment</w:t>
            </w:r>
            <w:r>
              <w:rPr>
                <w:spacing w:val="-8"/>
                <w:sz w:val="18"/>
              </w:rPr>
              <w:t xml:space="preserve"> </w:t>
            </w:r>
            <w:r>
              <w:rPr>
                <w:sz w:val="18"/>
              </w:rPr>
              <w:t>and</w:t>
            </w:r>
            <w:r>
              <w:rPr>
                <w:spacing w:val="-8"/>
                <w:sz w:val="18"/>
              </w:rPr>
              <w:t xml:space="preserve"> </w:t>
            </w:r>
            <w:r>
              <w:rPr>
                <w:sz w:val="18"/>
              </w:rPr>
              <w:t>operation</w:t>
            </w:r>
            <w:r>
              <w:rPr>
                <w:spacing w:val="-8"/>
                <w:sz w:val="18"/>
              </w:rPr>
              <w:t xml:space="preserve"> </w:t>
            </w:r>
            <w:r>
              <w:rPr>
                <w:sz w:val="18"/>
              </w:rPr>
              <w:t>of</w:t>
            </w:r>
            <w:r>
              <w:rPr>
                <w:spacing w:val="-8"/>
                <w:sz w:val="18"/>
              </w:rPr>
              <w:t xml:space="preserve"> </w:t>
            </w:r>
            <w:r>
              <w:rPr>
                <w:sz w:val="18"/>
              </w:rPr>
              <w:t>Oral</w:t>
            </w:r>
            <w:r>
              <w:rPr>
                <w:spacing w:val="-8"/>
                <w:sz w:val="18"/>
              </w:rPr>
              <w:t xml:space="preserve"> </w:t>
            </w:r>
            <w:r>
              <w:rPr>
                <w:sz w:val="18"/>
              </w:rPr>
              <w:t>Health</w:t>
            </w:r>
            <w:r>
              <w:rPr>
                <w:spacing w:val="-8"/>
                <w:sz w:val="18"/>
              </w:rPr>
              <w:t xml:space="preserve"> </w:t>
            </w:r>
            <w:r>
              <w:rPr>
                <w:sz w:val="18"/>
              </w:rPr>
              <w:t>Centers</w:t>
            </w:r>
            <w:r>
              <w:rPr>
                <w:spacing w:val="-8"/>
                <w:sz w:val="18"/>
              </w:rPr>
              <w:t xml:space="preserve"> </w:t>
            </w:r>
            <w:r>
              <w:rPr>
                <w:sz w:val="18"/>
              </w:rPr>
              <w:t>as</w:t>
            </w:r>
            <w:r>
              <w:rPr>
                <w:spacing w:val="-8"/>
                <w:sz w:val="18"/>
              </w:rPr>
              <w:t xml:space="preserve"> </w:t>
            </w:r>
            <w:r>
              <w:rPr>
                <w:sz w:val="18"/>
              </w:rPr>
              <w:t>a matter of principle.</w:t>
            </w:r>
            <w:r>
              <w:rPr>
                <w:spacing w:val="80"/>
                <w:sz w:val="18"/>
              </w:rPr>
              <w:t xml:space="preserve">  </w:t>
            </w:r>
            <w:r>
              <w:rPr>
                <w:sz w:val="18"/>
              </w:rPr>
              <w:t>)</w:t>
            </w:r>
          </w:p>
        </w:tc>
      </w:tr>
    </w:tbl>
    <w:p w14:paraId="0375277B"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40785ACC"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F5FDFCA" w14:textId="77777777">
        <w:trPr>
          <w:trHeight w:val="594"/>
        </w:trPr>
        <w:tc>
          <w:tcPr>
            <w:tcW w:w="2515" w:type="dxa"/>
          </w:tcPr>
          <w:p w14:paraId="64401807"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9E6AF2B"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1DACA4D"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18FE953"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8F7110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79545D4E" w14:textId="77777777" w:rsidR="00832031" w:rsidRDefault="00000000">
            <w:pPr>
              <w:pStyle w:val="TableParagraph"/>
              <w:spacing w:before="79"/>
              <w:ind w:left="429"/>
              <w:jc w:val="left"/>
              <w:rPr>
                <w:b/>
                <w:sz w:val="18"/>
              </w:rPr>
            </w:pPr>
            <w:r>
              <w:rPr>
                <w:b/>
                <w:spacing w:val="-2"/>
                <w:sz w:val="18"/>
              </w:rPr>
              <w:t>(Sponsor)</w:t>
            </w:r>
          </w:p>
        </w:tc>
        <w:tc>
          <w:tcPr>
            <w:tcW w:w="4498" w:type="dxa"/>
          </w:tcPr>
          <w:p w14:paraId="348C628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08ACFC83"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6177AC9C" w14:textId="77777777">
        <w:trPr>
          <w:trHeight w:val="1172"/>
        </w:trPr>
        <w:tc>
          <w:tcPr>
            <w:tcW w:w="2515" w:type="dxa"/>
          </w:tcPr>
          <w:p w14:paraId="4C193D0C" w14:textId="77777777" w:rsidR="00832031" w:rsidRDefault="00000000">
            <w:pPr>
              <w:pStyle w:val="TableParagraph"/>
              <w:spacing w:before="24"/>
              <w:ind w:left="122" w:right="112"/>
              <w:jc w:val="both"/>
              <w:rPr>
                <w:sz w:val="18"/>
              </w:rPr>
            </w:pPr>
            <w:r>
              <w:rPr>
                <w:rFonts w:ascii="바탕체" w:eastAsia="바탕체"/>
                <w:spacing w:val="-14"/>
                <w:sz w:val="18"/>
              </w:rPr>
              <w:t>부동산투자회사법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Real Estate Investment Com-pany Act)</w:t>
            </w:r>
          </w:p>
        </w:tc>
        <w:tc>
          <w:tcPr>
            <w:tcW w:w="1324" w:type="dxa"/>
          </w:tcPr>
          <w:p w14:paraId="7F47C827" w14:textId="77777777" w:rsidR="00832031" w:rsidRDefault="00000000">
            <w:pPr>
              <w:pStyle w:val="TableParagraph"/>
              <w:spacing w:before="39"/>
              <w:ind w:left="8" w:right="1"/>
              <w:rPr>
                <w:sz w:val="18"/>
              </w:rPr>
            </w:pPr>
            <w:r>
              <w:rPr>
                <w:spacing w:val="-2"/>
                <w:sz w:val="18"/>
              </w:rPr>
              <w:t>2117186</w:t>
            </w:r>
          </w:p>
        </w:tc>
        <w:tc>
          <w:tcPr>
            <w:tcW w:w="1607" w:type="dxa"/>
          </w:tcPr>
          <w:p w14:paraId="7FD6755A" w14:textId="77777777" w:rsidR="00832031" w:rsidRDefault="00000000">
            <w:pPr>
              <w:pStyle w:val="TableParagraph"/>
              <w:spacing w:before="24"/>
              <w:ind w:left="613" w:right="219" w:hanging="375"/>
              <w:jc w:val="left"/>
              <w:rPr>
                <w:sz w:val="18"/>
              </w:rPr>
            </w:pPr>
            <w:r>
              <w:rPr>
                <w:rFonts w:ascii="바탕체" w:eastAsia="바탕체"/>
                <w:spacing w:val="-4"/>
                <w:sz w:val="18"/>
              </w:rPr>
              <w:t>김희국</w:t>
            </w:r>
            <w:r>
              <w:rPr>
                <w:spacing w:val="-4"/>
                <w:sz w:val="18"/>
              </w:rPr>
              <w:t>(Heekuk Kim)</w:t>
            </w:r>
          </w:p>
        </w:tc>
        <w:tc>
          <w:tcPr>
            <w:tcW w:w="4498" w:type="dxa"/>
          </w:tcPr>
          <w:p w14:paraId="61610131" w14:textId="77777777" w:rsidR="00832031" w:rsidRDefault="00000000">
            <w:pPr>
              <w:pStyle w:val="TableParagraph"/>
              <w:spacing w:before="24" w:line="24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고령자</w:t>
            </w:r>
            <w:r>
              <w:rPr>
                <w:rFonts w:ascii="바탕체" w:eastAsia="바탕체"/>
                <w:spacing w:val="-6"/>
                <w:w w:val="90"/>
                <w:sz w:val="18"/>
                <w:lang w:eastAsia="ko-KR"/>
              </w:rPr>
              <w:t xml:space="preserve"> </w:t>
            </w:r>
            <w:r>
              <w:rPr>
                <w:rFonts w:ascii="바탕체" w:eastAsia="바탕체"/>
                <w:w w:val="90"/>
                <w:sz w:val="18"/>
                <w:lang w:eastAsia="ko-KR"/>
              </w:rPr>
              <w:t>및</w:t>
            </w:r>
            <w:r>
              <w:rPr>
                <w:rFonts w:ascii="바탕체" w:eastAsia="바탕체"/>
                <w:spacing w:val="-6"/>
                <w:w w:val="90"/>
                <w:sz w:val="18"/>
                <w:lang w:eastAsia="ko-KR"/>
              </w:rPr>
              <w:t xml:space="preserve"> </w:t>
            </w:r>
            <w:r>
              <w:rPr>
                <w:rFonts w:ascii="바탕체" w:eastAsia="바탕체"/>
                <w:w w:val="90"/>
                <w:sz w:val="18"/>
                <w:lang w:eastAsia="ko-KR"/>
              </w:rPr>
              <w:t>연금생활자</w:t>
            </w:r>
            <w:r>
              <w:rPr>
                <w:rFonts w:ascii="바탕체" w:eastAsia="바탕체"/>
                <w:spacing w:val="-6"/>
                <w:w w:val="90"/>
                <w:sz w:val="18"/>
                <w:lang w:eastAsia="ko-KR"/>
              </w:rPr>
              <w:t xml:space="preserve"> </w:t>
            </w:r>
            <w:r>
              <w:rPr>
                <w:rFonts w:ascii="바탕체" w:eastAsia="바탕체"/>
                <w:w w:val="90"/>
                <w:sz w:val="18"/>
                <w:lang w:eastAsia="ko-KR"/>
              </w:rPr>
              <w:t>등</w:t>
            </w:r>
            <w:r>
              <w:rPr>
                <w:rFonts w:ascii="바탕체" w:eastAsia="바탕체"/>
                <w:spacing w:val="-6"/>
                <w:w w:val="90"/>
                <w:sz w:val="18"/>
                <w:lang w:eastAsia="ko-KR"/>
              </w:rPr>
              <w:t xml:space="preserve"> </w:t>
            </w:r>
            <w:r>
              <w:rPr>
                <w:rFonts w:ascii="바탕체" w:eastAsia="바탕체"/>
                <w:w w:val="90"/>
                <w:sz w:val="18"/>
                <w:lang w:eastAsia="ko-KR"/>
              </w:rPr>
              <w:t>소득형</w:t>
            </w:r>
            <w:r>
              <w:rPr>
                <w:rFonts w:ascii="바탕체" w:eastAsia="바탕체"/>
                <w:spacing w:val="-6"/>
                <w:w w:val="90"/>
                <w:sz w:val="18"/>
                <w:lang w:eastAsia="ko-KR"/>
              </w:rPr>
              <w:t xml:space="preserve"> </w:t>
            </w:r>
            <w:r>
              <w:rPr>
                <w:rFonts w:ascii="바탕체" w:eastAsia="바탕체"/>
                <w:w w:val="90"/>
                <w:sz w:val="18"/>
                <w:lang w:eastAsia="ko-KR"/>
              </w:rPr>
              <w:t>금융상품</w:t>
            </w:r>
            <w:r>
              <w:rPr>
                <w:rFonts w:ascii="바탕체" w:eastAsia="바탕체"/>
                <w:spacing w:val="-6"/>
                <w:w w:val="90"/>
                <w:sz w:val="18"/>
                <w:lang w:eastAsia="ko-KR"/>
              </w:rPr>
              <w:t xml:space="preserve"> </w:t>
            </w:r>
            <w:r>
              <w:rPr>
                <w:rFonts w:ascii="바탕체" w:eastAsia="바탕체"/>
                <w:w w:val="90"/>
                <w:sz w:val="18"/>
                <w:lang w:eastAsia="ko-KR"/>
              </w:rPr>
              <w:t xml:space="preserve">투자자들의 </w:t>
            </w:r>
            <w:r>
              <w:rPr>
                <w:rFonts w:ascii="바탕체" w:eastAsia="바탕체"/>
                <w:spacing w:val="-8"/>
                <w:sz w:val="18"/>
                <w:lang w:eastAsia="ko-KR"/>
              </w:rPr>
              <w:t>소득원을</w:t>
            </w:r>
            <w:r>
              <w:rPr>
                <w:rFonts w:ascii="바탕체" w:eastAsia="바탕체"/>
                <w:spacing w:val="-15"/>
                <w:sz w:val="18"/>
                <w:lang w:eastAsia="ko-KR"/>
              </w:rPr>
              <w:t xml:space="preserve"> </w:t>
            </w:r>
            <w:r>
              <w:rPr>
                <w:rFonts w:ascii="바탕체" w:eastAsia="바탕체"/>
                <w:spacing w:val="-8"/>
                <w:sz w:val="18"/>
                <w:lang w:eastAsia="ko-KR"/>
              </w:rPr>
              <w:t>더</w:t>
            </w:r>
            <w:r>
              <w:rPr>
                <w:rFonts w:ascii="바탕체" w:eastAsia="바탕체"/>
                <w:spacing w:val="-14"/>
                <w:sz w:val="18"/>
                <w:lang w:eastAsia="ko-KR"/>
              </w:rPr>
              <w:t xml:space="preserve"> </w:t>
            </w:r>
            <w:r>
              <w:rPr>
                <w:rFonts w:ascii="바탕체" w:eastAsia="바탕체"/>
                <w:spacing w:val="-8"/>
                <w:sz w:val="18"/>
                <w:lang w:eastAsia="ko-KR"/>
              </w:rPr>
              <w:t>안정되게</w:t>
            </w:r>
            <w:r>
              <w:rPr>
                <w:rFonts w:ascii="바탕체" w:eastAsia="바탕체"/>
                <w:spacing w:val="-15"/>
                <w:sz w:val="18"/>
                <w:lang w:eastAsia="ko-KR"/>
              </w:rPr>
              <w:t xml:space="preserve"> </w:t>
            </w:r>
            <w:r>
              <w:rPr>
                <w:rFonts w:ascii="바탕체" w:eastAsia="바탕체"/>
                <w:spacing w:val="-8"/>
                <w:sz w:val="18"/>
                <w:lang w:eastAsia="ko-KR"/>
              </w:rPr>
              <w:t>하려는</w:t>
            </w:r>
            <w:r>
              <w:rPr>
                <w:rFonts w:ascii="바탕체" w:eastAsia="바탕체"/>
                <w:spacing w:val="-14"/>
                <w:sz w:val="18"/>
                <w:lang w:eastAsia="ko-KR"/>
              </w:rPr>
              <w:t xml:space="preserve"> </w:t>
            </w:r>
            <w:r>
              <w:rPr>
                <w:rFonts w:ascii="바탕체" w:eastAsia="바탕체"/>
                <w:spacing w:val="-8"/>
                <w:sz w:val="18"/>
                <w:lang w:eastAsia="ko-KR"/>
              </w:rPr>
              <w:t>것임</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The</w:t>
            </w:r>
            <w:r>
              <w:rPr>
                <w:spacing w:val="-3"/>
                <w:sz w:val="18"/>
              </w:rPr>
              <w:t xml:space="preserve"> </w:t>
            </w:r>
            <w:r>
              <w:rPr>
                <w:spacing w:val="-8"/>
                <w:sz w:val="18"/>
              </w:rPr>
              <w:t>objective</w:t>
            </w:r>
            <w:r>
              <w:rPr>
                <w:spacing w:val="-4"/>
                <w:sz w:val="18"/>
              </w:rPr>
              <w:t xml:space="preserve"> </w:t>
            </w:r>
            <w:r>
              <w:rPr>
                <w:spacing w:val="-8"/>
                <w:sz w:val="18"/>
              </w:rPr>
              <w:t>is</w:t>
            </w:r>
            <w:r>
              <w:rPr>
                <w:spacing w:val="-3"/>
                <w:sz w:val="18"/>
              </w:rPr>
              <w:t xml:space="preserve"> </w:t>
            </w:r>
            <w:r>
              <w:rPr>
                <w:spacing w:val="-8"/>
                <w:sz w:val="18"/>
              </w:rPr>
              <w:t>to</w:t>
            </w:r>
            <w:r>
              <w:rPr>
                <w:sz w:val="18"/>
              </w:rPr>
              <w:t xml:space="preserve"> further</w:t>
            </w:r>
            <w:r>
              <w:rPr>
                <w:spacing w:val="-7"/>
                <w:sz w:val="18"/>
              </w:rPr>
              <w:t xml:space="preserve"> </w:t>
            </w:r>
            <w:r>
              <w:rPr>
                <w:sz w:val="18"/>
              </w:rPr>
              <w:t>stabilize</w:t>
            </w:r>
            <w:r>
              <w:rPr>
                <w:spacing w:val="-7"/>
                <w:sz w:val="18"/>
              </w:rPr>
              <w:t xml:space="preserve"> </w:t>
            </w:r>
            <w:r>
              <w:rPr>
                <w:sz w:val="18"/>
              </w:rPr>
              <w:t>the</w:t>
            </w:r>
            <w:r>
              <w:rPr>
                <w:spacing w:val="-7"/>
                <w:sz w:val="18"/>
              </w:rPr>
              <w:t xml:space="preserve"> </w:t>
            </w:r>
            <w:r>
              <w:rPr>
                <w:sz w:val="18"/>
              </w:rPr>
              <w:t>income</w:t>
            </w:r>
            <w:r>
              <w:rPr>
                <w:spacing w:val="-7"/>
                <w:sz w:val="18"/>
              </w:rPr>
              <w:t xml:space="preserve"> </w:t>
            </w:r>
            <w:r>
              <w:rPr>
                <w:sz w:val="18"/>
              </w:rPr>
              <w:t>sources</w:t>
            </w:r>
            <w:r>
              <w:rPr>
                <w:spacing w:val="-7"/>
                <w:sz w:val="18"/>
              </w:rPr>
              <w:t xml:space="preserve"> </w:t>
            </w:r>
            <w:r>
              <w:rPr>
                <w:sz w:val="18"/>
              </w:rPr>
              <w:t>of</w:t>
            </w:r>
            <w:r>
              <w:rPr>
                <w:spacing w:val="-7"/>
                <w:sz w:val="18"/>
              </w:rPr>
              <w:t xml:space="preserve"> </w:t>
            </w:r>
            <w:r>
              <w:rPr>
                <w:sz w:val="18"/>
              </w:rPr>
              <w:t>investors</w:t>
            </w:r>
            <w:r>
              <w:rPr>
                <w:spacing w:val="-7"/>
                <w:sz w:val="18"/>
              </w:rPr>
              <w:t xml:space="preserve"> </w:t>
            </w:r>
            <w:r>
              <w:rPr>
                <w:sz w:val="18"/>
              </w:rPr>
              <w:t>in</w:t>
            </w:r>
            <w:r>
              <w:rPr>
                <w:spacing w:val="-7"/>
                <w:sz w:val="18"/>
              </w:rPr>
              <w:t xml:space="preserve"> </w:t>
            </w:r>
            <w:r>
              <w:rPr>
                <w:sz w:val="18"/>
              </w:rPr>
              <w:t>income-</w:t>
            </w:r>
            <w:r>
              <w:rPr>
                <w:spacing w:val="-2"/>
                <w:sz w:val="18"/>
              </w:rPr>
              <w:t>generating</w:t>
            </w:r>
            <w:r>
              <w:rPr>
                <w:spacing w:val="-4"/>
                <w:sz w:val="18"/>
              </w:rPr>
              <w:t xml:space="preserve"> </w:t>
            </w:r>
            <w:r>
              <w:rPr>
                <w:spacing w:val="-2"/>
                <w:sz w:val="18"/>
              </w:rPr>
              <w:t>financial</w:t>
            </w:r>
            <w:r>
              <w:rPr>
                <w:spacing w:val="-4"/>
                <w:sz w:val="18"/>
              </w:rPr>
              <w:t xml:space="preserve"> </w:t>
            </w:r>
            <w:r>
              <w:rPr>
                <w:spacing w:val="-2"/>
                <w:sz w:val="18"/>
              </w:rPr>
              <w:t>products,</w:t>
            </w:r>
            <w:r>
              <w:rPr>
                <w:spacing w:val="-4"/>
                <w:sz w:val="18"/>
              </w:rPr>
              <w:t xml:space="preserve"> </w:t>
            </w:r>
            <w:r>
              <w:rPr>
                <w:spacing w:val="-2"/>
                <w:sz w:val="18"/>
              </w:rPr>
              <w:t>including</w:t>
            </w:r>
            <w:r>
              <w:rPr>
                <w:spacing w:val="-4"/>
                <w:sz w:val="18"/>
              </w:rPr>
              <w:t xml:space="preserve"> </w:t>
            </w:r>
            <w:r>
              <w:rPr>
                <w:spacing w:val="-2"/>
                <w:sz w:val="18"/>
              </w:rPr>
              <w:t>the</w:t>
            </w:r>
            <w:r>
              <w:rPr>
                <w:spacing w:val="-4"/>
                <w:sz w:val="18"/>
              </w:rPr>
              <w:t xml:space="preserve"> </w:t>
            </w:r>
            <w:r>
              <w:rPr>
                <w:spacing w:val="-2"/>
                <w:sz w:val="18"/>
              </w:rPr>
              <w:t>elderly</w:t>
            </w:r>
            <w:r>
              <w:rPr>
                <w:spacing w:val="-4"/>
                <w:sz w:val="18"/>
              </w:rPr>
              <w:t xml:space="preserve"> </w:t>
            </w:r>
            <w:r>
              <w:rPr>
                <w:spacing w:val="-2"/>
                <w:sz w:val="18"/>
              </w:rPr>
              <w:t>and</w:t>
            </w:r>
            <w:r>
              <w:rPr>
                <w:spacing w:val="-4"/>
                <w:sz w:val="18"/>
              </w:rPr>
              <w:t xml:space="preserve"> </w:t>
            </w:r>
            <w:r>
              <w:rPr>
                <w:spacing w:val="-2"/>
                <w:sz w:val="18"/>
              </w:rPr>
              <w:t>pen-</w:t>
            </w:r>
            <w:r>
              <w:rPr>
                <w:sz w:val="18"/>
              </w:rPr>
              <w:t>sioners.</w:t>
            </w:r>
            <w:r>
              <w:rPr>
                <w:spacing w:val="40"/>
                <w:sz w:val="18"/>
              </w:rPr>
              <w:t xml:space="preserve">  </w:t>
            </w:r>
            <w:r>
              <w:rPr>
                <w:sz w:val="18"/>
              </w:rPr>
              <w:t>)</w:t>
            </w:r>
          </w:p>
        </w:tc>
      </w:tr>
      <w:tr w:rsidR="00832031" w14:paraId="1C41AE1A" w14:textId="77777777">
        <w:trPr>
          <w:trHeight w:val="2487"/>
        </w:trPr>
        <w:tc>
          <w:tcPr>
            <w:tcW w:w="2515" w:type="dxa"/>
          </w:tcPr>
          <w:p w14:paraId="4725C785"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0F6413E8" w14:textId="77777777" w:rsidR="00832031" w:rsidRDefault="00000000">
            <w:pPr>
              <w:pStyle w:val="TableParagraph"/>
              <w:spacing w:before="39"/>
              <w:ind w:left="8" w:right="1"/>
              <w:rPr>
                <w:sz w:val="18"/>
              </w:rPr>
            </w:pPr>
            <w:r>
              <w:rPr>
                <w:spacing w:val="-2"/>
                <w:sz w:val="18"/>
              </w:rPr>
              <w:t>2117207</w:t>
            </w:r>
          </w:p>
        </w:tc>
        <w:tc>
          <w:tcPr>
            <w:tcW w:w="1607" w:type="dxa"/>
          </w:tcPr>
          <w:p w14:paraId="0D5C75EA" w14:textId="77777777" w:rsidR="00832031" w:rsidRDefault="00000000">
            <w:pPr>
              <w:pStyle w:val="TableParagraph"/>
              <w:spacing w:before="24"/>
              <w:ind w:left="613" w:right="147" w:hanging="455"/>
              <w:jc w:val="left"/>
              <w:rPr>
                <w:sz w:val="18"/>
              </w:rPr>
            </w:pPr>
            <w:r>
              <w:rPr>
                <w:rFonts w:ascii="바탕체" w:eastAsia="바탕체"/>
                <w:spacing w:val="-4"/>
                <w:sz w:val="18"/>
              </w:rPr>
              <w:t>김수흥</w:t>
            </w:r>
            <w:r>
              <w:rPr>
                <w:spacing w:val="-4"/>
                <w:sz w:val="18"/>
              </w:rPr>
              <w:t>(Sooheung Kim)</w:t>
            </w:r>
          </w:p>
        </w:tc>
        <w:tc>
          <w:tcPr>
            <w:tcW w:w="4498" w:type="dxa"/>
          </w:tcPr>
          <w:p w14:paraId="2F244230" w14:textId="599665BD" w:rsidR="00832031" w:rsidRDefault="00000000">
            <w:pPr>
              <w:pStyle w:val="TableParagraph"/>
              <w:spacing w:before="28" w:line="235" w:lineRule="auto"/>
              <w:ind w:left="123" w:right="110"/>
              <w:jc w:val="both"/>
              <w:rPr>
                <w:sz w:val="18"/>
              </w:rPr>
            </w:pPr>
            <w:r>
              <w:rPr>
                <w:rFonts w:ascii="바탕체" w:eastAsia="바탕체" w:hAnsi="바탕체"/>
                <w:spacing w:val="-12"/>
                <w:sz w:val="18"/>
                <w:lang w:eastAsia="ko-KR"/>
              </w:rPr>
              <w:t>현행법은</w:t>
            </w:r>
            <w:r>
              <w:rPr>
                <w:rFonts w:ascii="바탕체" w:eastAsia="바탕체" w:hAnsi="바탕체"/>
                <w:spacing w:val="-13"/>
                <w:sz w:val="18"/>
                <w:lang w:eastAsia="ko-KR"/>
              </w:rPr>
              <w:t xml:space="preserve"> </w:t>
            </w:r>
            <w:r>
              <w:rPr>
                <w:rFonts w:ascii="바탕체" w:eastAsia="바탕체" w:hAnsi="바탕체"/>
                <w:spacing w:val="-12"/>
                <w:sz w:val="18"/>
                <w:lang w:eastAsia="ko-KR"/>
              </w:rPr>
              <w:t>노인</w:t>
            </w:r>
            <w:r>
              <w:rPr>
                <w:rFonts w:ascii="Verdana" w:eastAsia="Verdana" w:hAnsi="Verdana"/>
                <w:i/>
                <w:spacing w:val="-12"/>
                <w:sz w:val="18"/>
                <w:lang w:eastAsia="ko-KR"/>
              </w:rPr>
              <w:t>·</w:t>
            </w:r>
            <w:r>
              <w:rPr>
                <w:rFonts w:ascii="바탕체" w:eastAsia="바탕체" w:hAnsi="바탕체"/>
                <w:spacing w:val="-12"/>
                <w:sz w:val="18"/>
                <w:lang w:eastAsia="ko-KR"/>
              </w:rPr>
              <w:t>장애인</w:t>
            </w:r>
            <w:r>
              <w:rPr>
                <w:rFonts w:ascii="바탕체" w:eastAsia="바탕체" w:hAnsi="바탕체"/>
                <w:spacing w:val="-10"/>
                <w:sz w:val="18"/>
                <w:lang w:eastAsia="ko-KR"/>
              </w:rPr>
              <w:t xml:space="preserve"> </w:t>
            </w:r>
            <w:r>
              <w:rPr>
                <w:rFonts w:ascii="바탕체" w:eastAsia="바탕체" w:hAnsi="바탕체"/>
                <w:spacing w:val="-12"/>
                <w:sz w:val="18"/>
                <w:lang w:eastAsia="ko-KR"/>
              </w:rPr>
              <w:t>등</w:t>
            </w:r>
            <w:r>
              <w:rPr>
                <w:rFonts w:ascii="바탕체" w:eastAsia="바탕체" w:hAnsi="바탕체"/>
                <w:spacing w:val="-11"/>
                <w:sz w:val="18"/>
                <w:lang w:eastAsia="ko-KR"/>
              </w:rPr>
              <w:t xml:space="preserve"> </w:t>
            </w:r>
            <w:r>
              <w:rPr>
                <w:rFonts w:ascii="바탕체" w:eastAsia="바탕체" w:hAnsi="바탕체"/>
                <w:spacing w:val="-12"/>
                <w:sz w:val="18"/>
                <w:lang w:eastAsia="ko-KR"/>
              </w:rPr>
              <w:t>취약</w:t>
            </w:r>
            <w:r>
              <w:rPr>
                <w:rFonts w:ascii="바탕체" w:eastAsia="바탕체" w:hAnsi="바탕체"/>
                <w:spacing w:val="-10"/>
                <w:sz w:val="18"/>
                <w:lang w:eastAsia="ko-KR"/>
              </w:rPr>
              <w:t xml:space="preserve"> </w:t>
            </w:r>
            <w:r>
              <w:rPr>
                <w:rFonts w:ascii="바탕체" w:eastAsia="바탕체" w:hAnsi="바탕체"/>
                <w:spacing w:val="-12"/>
                <w:sz w:val="18"/>
                <w:lang w:eastAsia="ko-KR"/>
              </w:rPr>
              <w:t>계층의</w:t>
            </w:r>
            <w:r>
              <w:rPr>
                <w:rFonts w:ascii="바탕체" w:eastAsia="바탕체" w:hAnsi="바탕체"/>
                <w:spacing w:val="-11"/>
                <w:sz w:val="18"/>
                <w:lang w:eastAsia="ko-KR"/>
              </w:rPr>
              <w:t xml:space="preserve"> </w:t>
            </w:r>
            <w:r>
              <w:rPr>
                <w:rFonts w:ascii="바탕체" w:eastAsia="바탕체" w:hAnsi="바탕체"/>
                <w:spacing w:val="-12"/>
                <w:sz w:val="18"/>
                <w:lang w:eastAsia="ko-KR"/>
              </w:rPr>
              <w:t>생계안정을</w:t>
            </w:r>
            <w:r>
              <w:rPr>
                <w:rFonts w:ascii="바탕체" w:eastAsia="바탕체" w:hAnsi="바탕체"/>
                <w:spacing w:val="-10"/>
                <w:sz w:val="18"/>
                <w:lang w:eastAsia="ko-KR"/>
              </w:rPr>
              <w:t xml:space="preserve"> </w:t>
            </w:r>
            <w:r>
              <w:rPr>
                <w:rFonts w:ascii="바탕체" w:eastAsia="바탕체" w:hAnsi="바탕체"/>
                <w:spacing w:val="-12"/>
                <w:sz w:val="18"/>
                <w:lang w:eastAsia="ko-KR"/>
              </w:rPr>
              <w:t>지원 하기</w:t>
            </w:r>
            <w:r>
              <w:rPr>
                <w:rFonts w:ascii="바탕체" w:eastAsia="바탕체" w:hAnsi="바탕체"/>
                <w:spacing w:val="-11"/>
                <w:sz w:val="18"/>
                <w:lang w:eastAsia="ko-KR"/>
              </w:rPr>
              <w:t xml:space="preserve"> </w:t>
            </w:r>
            <w:r>
              <w:rPr>
                <w:rFonts w:ascii="바탕체" w:eastAsia="바탕체" w:hAnsi="바탕체"/>
                <w:spacing w:val="-12"/>
                <w:sz w:val="18"/>
                <w:lang w:eastAsia="ko-KR"/>
              </w:rPr>
              <w:t>위하여</w:t>
            </w:r>
            <w:r>
              <w:rPr>
                <w:rFonts w:ascii="바탕체" w:eastAsia="바탕체" w:hAnsi="바탕체"/>
                <w:spacing w:val="-10"/>
                <w:sz w:val="18"/>
                <w:lang w:eastAsia="ko-KR"/>
              </w:rPr>
              <w:t xml:space="preserve"> </w:t>
            </w:r>
            <w:r>
              <w:rPr>
                <w:rFonts w:ascii="바탕체" w:eastAsia="바탕체" w:hAnsi="바탕체"/>
                <w:spacing w:val="-12"/>
                <w:sz w:val="18"/>
                <w:lang w:eastAsia="ko-KR"/>
              </w:rPr>
              <w:t>이들이</w:t>
            </w:r>
            <w:r>
              <w:rPr>
                <w:rFonts w:ascii="바탕체" w:eastAsia="바탕체" w:hAnsi="바탕체"/>
                <w:spacing w:val="-11"/>
                <w:sz w:val="18"/>
                <w:lang w:eastAsia="ko-KR"/>
              </w:rPr>
              <w:t xml:space="preserve"> </w:t>
            </w:r>
            <w:r>
              <w:rPr>
                <w:rFonts w:ascii="바탕체" w:eastAsia="바탕체" w:hAnsi="바탕체"/>
                <w:spacing w:val="-12"/>
                <w:sz w:val="18"/>
                <w:lang w:eastAsia="ko-KR"/>
              </w:rPr>
              <w:t>가입한</w:t>
            </w:r>
            <w:r>
              <w:rPr>
                <w:rFonts w:ascii="바탕체" w:eastAsia="바탕체" w:hAnsi="바탕체"/>
                <w:spacing w:val="-10"/>
                <w:sz w:val="18"/>
                <w:lang w:eastAsia="ko-KR"/>
              </w:rPr>
              <w:t xml:space="preserve"> </w:t>
            </w:r>
            <w:r>
              <w:rPr>
                <w:rFonts w:ascii="바탕체" w:eastAsia="바탕체" w:hAnsi="바탕체"/>
                <w:spacing w:val="-12"/>
                <w:sz w:val="18"/>
                <w:lang w:eastAsia="ko-KR"/>
              </w:rPr>
              <w:t>비과세종합저축에서</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소득 </w:t>
            </w:r>
            <w:r>
              <w:rPr>
                <w:rFonts w:ascii="바탕체" w:eastAsia="바탕체" w:hAnsi="바탕체"/>
                <w:w w:val="90"/>
                <w:sz w:val="18"/>
                <w:lang w:eastAsia="ko-KR"/>
              </w:rPr>
              <w:t>세를</w:t>
            </w:r>
            <w:r>
              <w:rPr>
                <w:rFonts w:ascii="바탕체" w:eastAsia="바탕체" w:hAnsi="바탕체"/>
                <w:spacing w:val="-6"/>
                <w:w w:val="90"/>
                <w:sz w:val="18"/>
                <w:lang w:eastAsia="ko-KR"/>
              </w:rPr>
              <w:t xml:space="preserve"> </w:t>
            </w:r>
            <w:r>
              <w:rPr>
                <w:rFonts w:ascii="바탕체" w:eastAsia="바탕체" w:hAnsi="바탕체"/>
                <w:w w:val="90"/>
                <w:sz w:val="18"/>
                <w:lang w:eastAsia="ko-KR"/>
              </w:rPr>
              <w:t>부과하지</w:t>
            </w:r>
            <w:r>
              <w:rPr>
                <w:rFonts w:ascii="바탕체" w:eastAsia="바탕체" w:hAnsi="바탕체"/>
                <w:spacing w:val="-6"/>
                <w:w w:val="90"/>
                <w:sz w:val="18"/>
                <w:lang w:eastAsia="ko-KR"/>
              </w:rPr>
              <w:t xml:space="preserve"> </w:t>
            </w:r>
            <w:r>
              <w:rPr>
                <w:rFonts w:ascii="바탕체" w:eastAsia="바탕체" w:hAnsi="바탕체"/>
                <w:w w:val="90"/>
                <w:sz w:val="18"/>
                <w:lang w:eastAsia="ko-KR"/>
              </w:rPr>
              <w:t>아니하고</w:t>
            </w:r>
            <w:r>
              <w:rPr>
                <w:rFonts w:ascii="바탕체" w:eastAsia="바탕체" w:hAnsi="바탕체"/>
                <w:spacing w:val="-6"/>
                <w:w w:val="90"/>
                <w:sz w:val="18"/>
                <w:lang w:eastAsia="ko-KR"/>
              </w:rPr>
              <w:t xml:space="preserve"> </w:t>
            </w:r>
            <w:r>
              <w:rPr>
                <w:rFonts w:ascii="바탕체" w:eastAsia="바탕체" w:hAnsi="바탕체"/>
                <w:w w:val="90"/>
                <w:sz w:val="18"/>
                <w:lang w:eastAsia="ko-KR"/>
              </w:rPr>
              <w:t>있는데</w:t>
            </w:r>
            <w:r>
              <w:rPr>
                <w:rFonts w:ascii="바탕체" w:eastAsia="바탕체" w:hAnsi="바탕체"/>
                <w:spacing w:val="-6"/>
                <w:w w:val="90"/>
                <w:sz w:val="18"/>
                <w:lang w:eastAsia="ko-KR"/>
              </w:rPr>
              <w:t xml:space="preserve"> </w:t>
            </w:r>
            <w:r>
              <w:rPr>
                <w:rFonts w:ascii="바탕체" w:eastAsia="바탕체" w:hAnsi="바탕체"/>
                <w:w w:val="90"/>
                <w:sz w:val="18"/>
                <w:lang w:eastAsia="ko-KR"/>
              </w:rPr>
              <w:t>이러한</w:t>
            </w:r>
            <w:r>
              <w:rPr>
                <w:rFonts w:ascii="바탕체" w:eastAsia="바탕체" w:hAnsi="바탕체"/>
                <w:spacing w:val="-6"/>
                <w:w w:val="90"/>
                <w:sz w:val="18"/>
                <w:lang w:eastAsia="ko-KR"/>
              </w:rPr>
              <w:t xml:space="preserve"> </w:t>
            </w:r>
            <w:r>
              <w:rPr>
                <w:rFonts w:ascii="바탕체" w:eastAsia="바탕체" w:hAnsi="바탕체"/>
                <w:w w:val="90"/>
                <w:sz w:val="18"/>
                <w:lang w:eastAsia="ko-KR"/>
              </w:rPr>
              <w:t>특례는</w:t>
            </w:r>
            <w:r>
              <w:rPr>
                <w:rFonts w:ascii="바탕체" w:eastAsia="바탕체" w:hAnsi="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hAnsi="바탕체"/>
                <w:w w:val="90"/>
                <w:sz w:val="18"/>
                <w:lang w:eastAsia="ko-KR"/>
              </w:rPr>
              <w:t>종료될 예정임</w:t>
            </w:r>
            <w:r>
              <w:rPr>
                <w:w w:val="90"/>
                <w:sz w:val="18"/>
                <w:lang w:eastAsia="ko-KR"/>
              </w:rPr>
              <w:t>.</w:t>
            </w:r>
            <w:r>
              <w:rPr>
                <w:spacing w:val="29"/>
                <w:sz w:val="18"/>
                <w:lang w:eastAsia="ko-KR"/>
              </w:rPr>
              <w:t xml:space="preserve"> </w:t>
            </w:r>
            <w:r>
              <w:rPr>
                <w:w w:val="90"/>
                <w:sz w:val="18"/>
                <w:lang w:eastAsia="ko-KR"/>
              </w:rPr>
              <w:t>...</w:t>
            </w:r>
            <w:r>
              <w:rPr>
                <w:spacing w:val="29"/>
                <w:sz w:val="18"/>
                <w:lang w:eastAsia="ko-KR"/>
              </w:rPr>
              <w:t xml:space="preserve"> </w:t>
            </w:r>
            <w:r>
              <w:rPr>
                <w:rFonts w:ascii="바탕체" w:eastAsia="바탕체" w:hAnsi="바탕체"/>
                <w:w w:val="90"/>
                <w:sz w:val="18"/>
                <w:lang w:eastAsia="ko-KR"/>
              </w:rPr>
              <w:t>비과세</w:t>
            </w:r>
            <w:r>
              <w:rPr>
                <w:rFonts w:ascii="바탕체" w:eastAsia="바탕체" w:hAnsi="바탕체"/>
                <w:spacing w:val="-7"/>
                <w:w w:val="90"/>
                <w:sz w:val="18"/>
                <w:lang w:eastAsia="ko-KR"/>
              </w:rPr>
              <w:t xml:space="preserve"> </w:t>
            </w:r>
            <w:r>
              <w:rPr>
                <w:rFonts w:ascii="바탕체" w:eastAsia="바탕체" w:hAnsi="바탕체"/>
                <w:w w:val="90"/>
                <w:sz w:val="18"/>
                <w:lang w:eastAsia="ko-KR"/>
              </w:rPr>
              <w:t>조세특례</w:t>
            </w:r>
            <w:r>
              <w:rPr>
                <w:rFonts w:ascii="바탕체" w:eastAsia="바탕체" w:hAnsi="바탕체"/>
                <w:spacing w:val="-7"/>
                <w:w w:val="90"/>
                <w:sz w:val="18"/>
                <w:lang w:eastAsia="ko-KR"/>
              </w:rPr>
              <w:t xml:space="preserve"> </w:t>
            </w:r>
            <w:r>
              <w:rPr>
                <w:rFonts w:ascii="바탕체" w:eastAsia="바탕체" w:hAnsi="바탕체"/>
                <w:w w:val="90"/>
                <w:sz w:val="18"/>
                <w:lang w:eastAsia="ko-KR"/>
              </w:rPr>
              <w:t>일몰기한을</w:t>
            </w:r>
            <w:r>
              <w:rPr>
                <w:w w:val="90"/>
                <w:sz w:val="18"/>
                <w:lang w:eastAsia="ko-KR"/>
              </w:rPr>
              <w:t>...</w:t>
            </w:r>
            <w:r>
              <w:rPr>
                <w:spacing w:val="29"/>
                <w:sz w:val="18"/>
                <w:lang w:eastAsia="ko-KR"/>
              </w:rPr>
              <w:t xml:space="preserve"> </w:t>
            </w:r>
            <w:r>
              <w:rPr>
                <w:w w:val="90"/>
                <w:sz w:val="18"/>
              </w:rPr>
              <w:t>5</w:t>
            </w:r>
            <w:r>
              <w:rPr>
                <w:rFonts w:ascii="바탕체" w:eastAsia="바탕체" w:hAnsi="바탕체"/>
                <w:w w:val="90"/>
                <w:sz w:val="18"/>
              </w:rPr>
              <w:t>년</w:t>
            </w:r>
            <w:r>
              <w:rPr>
                <w:rFonts w:ascii="바탕체" w:eastAsia="바탕체" w:hAnsi="바탕체"/>
                <w:spacing w:val="-7"/>
                <w:w w:val="90"/>
                <w:sz w:val="18"/>
              </w:rPr>
              <w:t xml:space="preserve"> </w:t>
            </w:r>
            <w:r>
              <w:rPr>
                <w:rFonts w:ascii="바탕체" w:eastAsia="바탕체" w:hAnsi="바탕체"/>
                <w:w w:val="90"/>
                <w:sz w:val="18"/>
              </w:rPr>
              <w:t xml:space="preserve">연장하려는 </w:t>
            </w:r>
            <w:r>
              <w:rPr>
                <w:rFonts w:ascii="바탕체" w:eastAsia="바탕체" w:hAnsi="바탕체"/>
                <w:sz w:val="18"/>
              </w:rPr>
              <w:t>것임</w:t>
            </w:r>
            <w:r>
              <w:rPr>
                <w:sz w:val="18"/>
              </w:rPr>
              <w:t>.(.</w:t>
            </w:r>
            <w:r>
              <w:rPr>
                <w:spacing w:val="-12"/>
                <w:sz w:val="18"/>
              </w:rPr>
              <w:t xml:space="preserve"> </w:t>
            </w:r>
            <w:r>
              <w:rPr>
                <w:sz w:val="18"/>
              </w:rPr>
              <w:t>.</w:t>
            </w:r>
            <w:r>
              <w:rPr>
                <w:spacing w:val="-11"/>
                <w:sz w:val="18"/>
              </w:rPr>
              <w:t xml:space="preserve"> </w:t>
            </w:r>
            <w:r>
              <w:rPr>
                <w:sz w:val="18"/>
              </w:rPr>
              <w:t>.</w:t>
            </w:r>
            <w:r>
              <w:rPr>
                <w:spacing w:val="-5"/>
                <w:sz w:val="18"/>
              </w:rPr>
              <w:t xml:space="preserve"> </w:t>
            </w:r>
            <w:r>
              <w:rPr>
                <w:sz w:val="18"/>
              </w:rPr>
              <w:t>Current</w:t>
            </w:r>
            <w:r>
              <w:rPr>
                <w:spacing w:val="-5"/>
                <w:sz w:val="18"/>
              </w:rPr>
              <w:t xml:space="preserve"> </w:t>
            </w:r>
            <w:r>
              <w:rPr>
                <w:sz w:val="18"/>
              </w:rPr>
              <w:t>law</w:t>
            </w:r>
            <w:r>
              <w:rPr>
                <w:spacing w:val="-6"/>
                <w:sz w:val="18"/>
              </w:rPr>
              <w:t xml:space="preserve"> </w:t>
            </w:r>
            <w:r>
              <w:rPr>
                <w:sz w:val="18"/>
              </w:rPr>
              <w:t>does</w:t>
            </w:r>
            <w:r>
              <w:rPr>
                <w:spacing w:val="-6"/>
                <w:sz w:val="18"/>
              </w:rPr>
              <w:t xml:space="preserve"> </w:t>
            </w:r>
            <w:r>
              <w:rPr>
                <w:sz w:val="18"/>
              </w:rPr>
              <w:t>not</w:t>
            </w:r>
            <w:r>
              <w:rPr>
                <w:spacing w:val="-6"/>
                <w:sz w:val="18"/>
              </w:rPr>
              <w:t xml:space="preserve"> </w:t>
            </w:r>
            <w:r>
              <w:rPr>
                <w:sz w:val="18"/>
              </w:rPr>
              <w:t>impose</w:t>
            </w:r>
            <w:r>
              <w:rPr>
                <w:spacing w:val="-6"/>
                <w:sz w:val="18"/>
              </w:rPr>
              <w:t xml:space="preserve"> </w:t>
            </w:r>
            <w:r>
              <w:rPr>
                <w:sz w:val="18"/>
              </w:rPr>
              <w:t>income</w:t>
            </w:r>
            <w:r>
              <w:rPr>
                <w:spacing w:val="-6"/>
                <w:sz w:val="18"/>
              </w:rPr>
              <w:t xml:space="preserve"> </w:t>
            </w:r>
            <w:r>
              <w:rPr>
                <w:sz w:val="18"/>
              </w:rPr>
              <w:t>tax</w:t>
            </w:r>
            <w:r>
              <w:rPr>
                <w:spacing w:val="-6"/>
                <w:sz w:val="18"/>
              </w:rPr>
              <w:t xml:space="preserve"> </w:t>
            </w:r>
            <w:r>
              <w:rPr>
                <w:sz w:val="18"/>
              </w:rPr>
              <w:t>on</w:t>
            </w:r>
            <w:r>
              <w:rPr>
                <w:spacing w:val="-6"/>
                <w:sz w:val="18"/>
              </w:rPr>
              <w:t xml:space="preserve"> </w:t>
            </w:r>
            <w:r>
              <w:rPr>
                <w:sz w:val="18"/>
              </w:rPr>
              <w:t>Non-Taxable</w:t>
            </w:r>
            <w:r>
              <w:rPr>
                <w:spacing w:val="-10"/>
                <w:sz w:val="18"/>
              </w:rPr>
              <w:t xml:space="preserve"> </w:t>
            </w:r>
            <w:r>
              <w:rPr>
                <w:sz w:val="18"/>
              </w:rPr>
              <w:t>Comprehensive</w:t>
            </w:r>
            <w:r>
              <w:rPr>
                <w:spacing w:val="-10"/>
                <w:sz w:val="18"/>
              </w:rPr>
              <w:t xml:space="preserve"> </w:t>
            </w:r>
            <w:r>
              <w:rPr>
                <w:sz w:val="18"/>
              </w:rPr>
              <w:t>Savings</w:t>
            </w:r>
            <w:r>
              <w:rPr>
                <w:spacing w:val="-10"/>
                <w:sz w:val="18"/>
              </w:rPr>
              <w:t xml:space="preserve"> </w:t>
            </w:r>
            <w:r>
              <w:rPr>
                <w:sz w:val="18"/>
              </w:rPr>
              <w:t>accounts</w:t>
            </w:r>
            <w:r>
              <w:rPr>
                <w:spacing w:val="-10"/>
                <w:sz w:val="18"/>
              </w:rPr>
              <w:t xml:space="preserve"> </w:t>
            </w:r>
            <w:r>
              <w:rPr>
                <w:sz w:val="18"/>
              </w:rPr>
              <w:t>subscribed</w:t>
            </w:r>
            <w:r>
              <w:rPr>
                <w:spacing w:val="-10"/>
                <w:sz w:val="18"/>
              </w:rPr>
              <w:t xml:space="preserve"> </w:t>
            </w:r>
            <w:r>
              <w:rPr>
                <w:sz w:val="18"/>
              </w:rPr>
              <w:t>to</w:t>
            </w:r>
            <w:r>
              <w:rPr>
                <w:spacing w:val="-10"/>
                <w:sz w:val="18"/>
              </w:rPr>
              <w:t xml:space="preserve"> </w:t>
            </w:r>
            <w:r>
              <w:rPr>
                <w:sz w:val="18"/>
              </w:rPr>
              <w:t>by vulnerable</w:t>
            </w:r>
            <w:r>
              <w:rPr>
                <w:spacing w:val="-10"/>
                <w:sz w:val="18"/>
              </w:rPr>
              <w:t xml:space="preserve"> </w:t>
            </w:r>
            <w:r>
              <w:rPr>
                <w:sz w:val="18"/>
              </w:rPr>
              <w:t>groups,</w:t>
            </w:r>
            <w:r>
              <w:rPr>
                <w:spacing w:val="-10"/>
                <w:sz w:val="18"/>
              </w:rPr>
              <w:t xml:space="preserve"> </w:t>
            </w:r>
            <w:r>
              <w:rPr>
                <w:sz w:val="18"/>
              </w:rPr>
              <w:t>such</w:t>
            </w:r>
            <w:r>
              <w:rPr>
                <w:spacing w:val="-10"/>
                <w:sz w:val="18"/>
              </w:rPr>
              <w:t xml:space="preserve"> </w:t>
            </w:r>
            <w:r>
              <w:rPr>
                <w:sz w:val="18"/>
              </w:rPr>
              <w:t>as</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and</w:t>
            </w:r>
            <w:r>
              <w:rPr>
                <w:spacing w:val="-10"/>
                <w:sz w:val="18"/>
              </w:rPr>
              <w:t xml:space="preserve"> </w:t>
            </w:r>
            <w:r>
              <w:rPr>
                <w:sz w:val="18"/>
              </w:rPr>
              <w:t>persons</w:t>
            </w:r>
            <w:r>
              <w:rPr>
                <w:spacing w:val="-10"/>
                <w:sz w:val="18"/>
              </w:rPr>
              <w:t xml:space="preserve"> </w:t>
            </w:r>
            <w:r>
              <w:rPr>
                <w:sz w:val="18"/>
              </w:rPr>
              <w:t>with</w:t>
            </w:r>
            <w:r>
              <w:rPr>
                <w:spacing w:val="-10"/>
                <w:sz w:val="18"/>
              </w:rPr>
              <w:t xml:space="preserve"> </w:t>
            </w:r>
            <w:r>
              <w:rPr>
                <w:sz w:val="18"/>
              </w:rPr>
              <w:t>dis-abilities,</w:t>
            </w:r>
            <w:r>
              <w:rPr>
                <w:spacing w:val="8"/>
                <w:sz w:val="18"/>
              </w:rPr>
              <w:t xml:space="preserve"> </w:t>
            </w:r>
            <w:r>
              <w:rPr>
                <w:sz w:val="18"/>
              </w:rPr>
              <w:t>to</w:t>
            </w:r>
            <w:r>
              <w:rPr>
                <w:spacing w:val="9"/>
                <w:sz w:val="18"/>
              </w:rPr>
              <w:t xml:space="preserve"> </w:t>
            </w:r>
            <w:r>
              <w:rPr>
                <w:sz w:val="18"/>
              </w:rPr>
              <w:t>support</w:t>
            </w:r>
            <w:r>
              <w:rPr>
                <w:spacing w:val="8"/>
                <w:sz w:val="18"/>
              </w:rPr>
              <w:t xml:space="preserve"> </w:t>
            </w:r>
            <w:r>
              <w:rPr>
                <w:sz w:val="18"/>
              </w:rPr>
              <w:t>their</w:t>
            </w:r>
            <w:r>
              <w:rPr>
                <w:spacing w:val="9"/>
                <w:sz w:val="18"/>
              </w:rPr>
              <w:t xml:space="preserve"> </w:t>
            </w:r>
            <w:r>
              <w:rPr>
                <w:sz w:val="18"/>
              </w:rPr>
              <w:t>livelihood</w:t>
            </w:r>
            <w:r>
              <w:rPr>
                <w:spacing w:val="9"/>
                <w:sz w:val="18"/>
              </w:rPr>
              <w:t xml:space="preserve"> </w:t>
            </w:r>
            <w:r>
              <w:rPr>
                <w:sz w:val="18"/>
              </w:rPr>
              <w:t>stability</w:t>
            </w:r>
            <w:r w:rsidR="00AA7B09">
              <w:rPr>
                <w:rFonts w:hint="eastAsia"/>
                <w:spacing w:val="68"/>
                <w:sz w:val="18"/>
                <w:lang w:eastAsia="ko-KR"/>
              </w:rPr>
              <w:t>.</w:t>
            </w:r>
            <w:r w:rsidR="00AA7B09">
              <w:rPr>
                <w:spacing w:val="68"/>
                <w:sz w:val="18"/>
                <w:lang w:eastAsia="ko-KR"/>
              </w:rPr>
              <w:t>…</w:t>
            </w:r>
            <w:r>
              <w:rPr>
                <w:spacing w:val="-2"/>
                <w:sz w:val="18"/>
              </w:rPr>
              <w:t>However,</w:t>
            </w:r>
          </w:p>
          <w:p w14:paraId="1D0BFD69" w14:textId="6D8B4BF8" w:rsidR="00832031" w:rsidRDefault="00000000">
            <w:pPr>
              <w:pStyle w:val="TableParagraph"/>
              <w:spacing w:before="10"/>
              <w:ind w:left="123"/>
              <w:jc w:val="both"/>
              <w:rPr>
                <w:sz w:val="18"/>
              </w:rPr>
            </w:pPr>
            <w:r>
              <w:rPr>
                <w:sz w:val="18"/>
              </w:rPr>
              <w:t>these</w:t>
            </w:r>
            <w:r>
              <w:rPr>
                <w:spacing w:val="-10"/>
                <w:sz w:val="18"/>
              </w:rPr>
              <w:t xml:space="preserve"> </w:t>
            </w:r>
            <w:r>
              <w:rPr>
                <w:sz w:val="18"/>
              </w:rPr>
              <w:t>special</w:t>
            </w:r>
            <w:r>
              <w:rPr>
                <w:spacing w:val="-10"/>
                <w:sz w:val="18"/>
              </w:rPr>
              <w:t xml:space="preserve"> </w:t>
            </w:r>
            <w:r>
              <w:rPr>
                <w:sz w:val="18"/>
              </w:rPr>
              <w:t>provisions</w:t>
            </w:r>
            <w:r>
              <w:rPr>
                <w:spacing w:val="-11"/>
                <w:sz w:val="18"/>
              </w:rPr>
              <w:t xml:space="preserve"> </w:t>
            </w:r>
            <w:r>
              <w:rPr>
                <w:sz w:val="18"/>
              </w:rPr>
              <w:t>are</w:t>
            </w:r>
            <w:r>
              <w:rPr>
                <w:spacing w:val="-10"/>
                <w:sz w:val="18"/>
              </w:rPr>
              <w:t xml:space="preserve"> </w:t>
            </w:r>
            <w:r>
              <w:rPr>
                <w:sz w:val="18"/>
              </w:rPr>
              <w:t>scheduled</w:t>
            </w:r>
            <w:r>
              <w:rPr>
                <w:spacing w:val="-9"/>
                <w:sz w:val="18"/>
              </w:rPr>
              <w:t xml:space="preserve"> </w:t>
            </w:r>
            <w:r>
              <w:rPr>
                <w:sz w:val="18"/>
              </w:rPr>
              <w:t>to</w:t>
            </w:r>
            <w:r>
              <w:rPr>
                <w:spacing w:val="-10"/>
                <w:sz w:val="18"/>
              </w:rPr>
              <w:t xml:space="preserve"> </w:t>
            </w:r>
            <w:r>
              <w:rPr>
                <w:sz w:val="18"/>
              </w:rPr>
              <w:t>expire</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The</w:t>
            </w:r>
            <w:r>
              <w:rPr>
                <w:spacing w:val="-10"/>
                <w:sz w:val="18"/>
              </w:rPr>
              <w:t xml:space="preserve"> </w:t>
            </w:r>
            <w:r>
              <w:rPr>
                <w:spacing w:val="-5"/>
                <w:sz w:val="18"/>
              </w:rPr>
              <w:t>ob-</w:t>
            </w:r>
          </w:p>
          <w:p w14:paraId="7005740B" w14:textId="4A2BE67B" w:rsidR="00832031" w:rsidRDefault="00000000">
            <w:pPr>
              <w:pStyle w:val="TableParagraph"/>
              <w:spacing w:before="12" w:line="254" w:lineRule="auto"/>
              <w:ind w:left="123" w:right="110"/>
              <w:jc w:val="both"/>
              <w:rPr>
                <w:sz w:val="18"/>
              </w:rPr>
            </w:pPr>
            <w:r>
              <w:rPr>
                <w:sz w:val="18"/>
              </w:rPr>
              <w:t>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extend</w:t>
            </w:r>
            <w:r>
              <w:rPr>
                <w:spacing w:val="-11"/>
                <w:sz w:val="18"/>
              </w:rPr>
              <w:t xml:space="preserve"> </w:t>
            </w:r>
            <w:r>
              <w:rPr>
                <w:sz w:val="18"/>
              </w:rPr>
              <w:t>the</w:t>
            </w:r>
            <w:r>
              <w:rPr>
                <w:spacing w:val="-12"/>
                <w:sz w:val="18"/>
              </w:rPr>
              <w:t xml:space="preserve"> </w:t>
            </w:r>
            <w:r>
              <w:rPr>
                <w:sz w:val="18"/>
              </w:rPr>
              <w:t>sunset</w:t>
            </w:r>
            <w:r>
              <w:rPr>
                <w:spacing w:val="-11"/>
                <w:sz w:val="18"/>
              </w:rPr>
              <w:t xml:space="preserve"> </w:t>
            </w:r>
            <w:r>
              <w:rPr>
                <w:sz w:val="18"/>
              </w:rPr>
              <w:t>date</w:t>
            </w:r>
            <w:r>
              <w:rPr>
                <w:spacing w:val="-11"/>
                <w:sz w:val="18"/>
              </w:rPr>
              <w:t xml:space="preserve"> </w:t>
            </w:r>
            <w:r>
              <w:rPr>
                <w:sz w:val="18"/>
              </w:rPr>
              <w:t>for</w:t>
            </w:r>
            <w:r>
              <w:rPr>
                <w:spacing w:val="-11"/>
                <w:sz w:val="18"/>
              </w:rPr>
              <w:t xml:space="preserve"> </w:t>
            </w:r>
            <w:r>
              <w:rPr>
                <w:sz w:val="18"/>
              </w:rPr>
              <w:t>this</w:t>
            </w:r>
            <w:r>
              <w:rPr>
                <w:spacing w:val="-12"/>
                <w:sz w:val="18"/>
              </w:rPr>
              <w:t xml:space="preserve"> </w:t>
            </w:r>
            <w:r>
              <w:rPr>
                <w:sz w:val="18"/>
              </w:rPr>
              <w:t>Non-Taxable</w:t>
            </w:r>
            <w:r>
              <w:rPr>
                <w:spacing w:val="-11"/>
                <w:sz w:val="18"/>
              </w:rPr>
              <w:t xml:space="preserve"> </w:t>
            </w:r>
            <w:r>
              <w:rPr>
                <w:sz w:val="18"/>
              </w:rPr>
              <w:t>Tax Exemption for a period of five years.</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2A9F984F" w14:textId="77777777">
        <w:trPr>
          <w:trHeight w:val="1172"/>
        </w:trPr>
        <w:tc>
          <w:tcPr>
            <w:tcW w:w="2515" w:type="dxa"/>
          </w:tcPr>
          <w:p w14:paraId="1EC0E8B3"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69ABD8EA" w14:textId="77777777" w:rsidR="00832031" w:rsidRDefault="00000000">
            <w:pPr>
              <w:pStyle w:val="TableParagraph"/>
              <w:spacing w:before="39"/>
              <w:ind w:left="8" w:right="1"/>
              <w:rPr>
                <w:sz w:val="18"/>
              </w:rPr>
            </w:pPr>
            <w:r>
              <w:rPr>
                <w:spacing w:val="-2"/>
                <w:sz w:val="18"/>
              </w:rPr>
              <w:t>2117223</w:t>
            </w:r>
          </w:p>
        </w:tc>
        <w:tc>
          <w:tcPr>
            <w:tcW w:w="1607" w:type="dxa"/>
          </w:tcPr>
          <w:p w14:paraId="00AD8A90" w14:textId="77777777" w:rsidR="00832031" w:rsidRDefault="00000000">
            <w:pPr>
              <w:pStyle w:val="TableParagraph"/>
              <w:spacing w:before="24"/>
              <w:ind w:left="598" w:right="157" w:hanging="430"/>
              <w:jc w:val="left"/>
              <w:rPr>
                <w:sz w:val="18"/>
              </w:rPr>
            </w:pPr>
            <w:r>
              <w:rPr>
                <w:rFonts w:ascii="바탕체" w:eastAsia="바탕체"/>
                <w:spacing w:val="-4"/>
                <w:sz w:val="18"/>
              </w:rPr>
              <w:t>최종윤</w:t>
            </w:r>
            <w:r>
              <w:rPr>
                <w:spacing w:val="-4"/>
                <w:sz w:val="18"/>
              </w:rPr>
              <w:t xml:space="preserve">(Jongyoon </w:t>
            </w:r>
            <w:r>
              <w:rPr>
                <w:spacing w:val="-2"/>
                <w:sz w:val="18"/>
              </w:rPr>
              <w:t>Choi)</w:t>
            </w:r>
          </w:p>
        </w:tc>
        <w:tc>
          <w:tcPr>
            <w:tcW w:w="4498" w:type="dxa"/>
          </w:tcPr>
          <w:p w14:paraId="1CA96BF7" w14:textId="77777777" w:rsidR="00832031" w:rsidRDefault="00000000">
            <w:pPr>
              <w:pStyle w:val="TableParagraph"/>
              <w:spacing w:before="28" w:line="235"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노인</w:t>
            </w:r>
            <w:r>
              <w:rPr>
                <w:rFonts w:ascii="바탕체" w:eastAsia="바탕체"/>
                <w:spacing w:val="-14"/>
                <w:sz w:val="18"/>
                <w:lang w:eastAsia="ko-KR"/>
              </w:rPr>
              <w:t xml:space="preserve"> </w:t>
            </w:r>
            <w:r>
              <w:rPr>
                <w:rFonts w:ascii="바탕체" w:eastAsia="바탕체"/>
                <w:spacing w:val="-8"/>
                <w:sz w:val="18"/>
                <w:lang w:eastAsia="ko-KR"/>
              </w:rPr>
              <w:t>인권지킴이단</w:t>
            </w:r>
            <w:r>
              <w:rPr>
                <w:rFonts w:ascii="바탕체" w:eastAsia="바탕체"/>
                <w:spacing w:val="-15"/>
                <w:sz w:val="18"/>
                <w:lang w:eastAsia="ko-KR"/>
              </w:rPr>
              <w:t xml:space="preserve"> </w:t>
            </w:r>
            <w:r>
              <w:rPr>
                <w:rFonts w:ascii="바탕체" w:eastAsia="바탕체"/>
                <w:spacing w:val="-8"/>
                <w:sz w:val="18"/>
                <w:lang w:eastAsia="ko-KR"/>
              </w:rPr>
              <w:t>운영을</w:t>
            </w:r>
            <w:r>
              <w:rPr>
                <w:rFonts w:ascii="바탕체" w:eastAsia="바탕체"/>
                <w:spacing w:val="-14"/>
                <w:sz w:val="18"/>
                <w:lang w:eastAsia="ko-KR"/>
              </w:rPr>
              <w:t xml:space="preserve"> </w:t>
            </w:r>
            <w:r>
              <w:rPr>
                <w:rFonts w:ascii="바탕체" w:eastAsia="바탕체"/>
                <w:spacing w:val="-8"/>
                <w:sz w:val="18"/>
                <w:lang w:eastAsia="ko-KR"/>
              </w:rPr>
              <w:t>의무화함으로써</w:t>
            </w:r>
            <w:r>
              <w:rPr>
                <w:rFonts w:ascii="바탕체" w:eastAsia="바탕체"/>
                <w:spacing w:val="-15"/>
                <w:sz w:val="18"/>
                <w:lang w:eastAsia="ko-KR"/>
              </w:rPr>
              <w:t xml:space="preserve"> </w:t>
            </w:r>
            <w:r>
              <w:rPr>
                <w:rFonts w:ascii="바탕체" w:eastAsia="바탕체"/>
                <w:spacing w:val="-8"/>
                <w:sz w:val="18"/>
                <w:lang w:eastAsia="ko-KR"/>
              </w:rPr>
              <w:t xml:space="preserve">노인요양 </w:t>
            </w:r>
            <w:r>
              <w:rPr>
                <w:rFonts w:ascii="바탕체" w:eastAsia="바탕체"/>
                <w:spacing w:val="-14"/>
                <w:sz w:val="18"/>
                <w:lang w:eastAsia="ko-KR"/>
              </w:rPr>
              <w:t>시설을</w:t>
            </w:r>
            <w:r>
              <w:rPr>
                <w:rFonts w:ascii="바탕체" w:eastAsia="바탕체"/>
                <w:spacing w:val="-9"/>
                <w:sz w:val="18"/>
                <w:lang w:eastAsia="ko-KR"/>
              </w:rPr>
              <w:t xml:space="preserve"> </w:t>
            </w:r>
            <w:r>
              <w:rPr>
                <w:rFonts w:ascii="바탕체" w:eastAsia="바탕체"/>
                <w:spacing w:val="-14"/>
                <w:sz w:val="18"/>
                <w:lang w:eastAsia="ko-KR"/>
              </w:rPr>
              <w:t>이용하는</w:t>
            </w:r>
            <w:r>
              <w:rPr>
                <w:rFonts w:ascii="바탕체" w:eastAsia="바탕체"/>
                <w:spacing w:val="-8"/>
                <w:sz w:val="18"/>
                <w:lang w:eastAsia="ko-KR"/>
              </w:rPr>
              <w:t xml:space="preserve"> </w:t>
            </w:r>
            <w:r>
              <w:rPr>
                <w:rFonts w:ascii="바탕체" w:eastAsia="바탕체"/>
                <w:spacing w:val="-14"/>
                <w:sz w:val="18"/>
                <w:lang w:eastAsia="ko-KR"/>
              </w:rPr>
              <w:t>노인에</w:t>
            </w:r>
            <w:r>
              <w:rPr>
                <w:rFonts w:ascii="바탕체" w:eastAsia="바탕체"/>
                <w:spacing w:val="-9"/>
                <w:sz w:val="18"/>
                <w:lang w:eastAsia="ko-KR"/>
              </w:rPr>
              <w:t xml:space="preserve"> </w:t>
            </w:r>
            <w:r>
              <w:rPr>
                <w:rFonts w:ascii="바탕체" w:eastAsia="바탕체"/>
                <w:spacing w:val="-14"/>
                <w:sz w:val="18"/>
                <w:lang w:eastAsia="ko-KR"/>
              </w:rPr>
              <w:t>대한</w:t>
            </w:r>
            <w:r>
              <w:rPr>
                <w:rFonts w:ascii="바탕체" w:eastAsia="바탕체"/>
                <w:spacing w:val="-8"/>
                <w:sz w:val="18"/>
                <w:lang w:eastAsia="ko-KR"/>
              </w:rPr>
              <w:t xml:space="preserve"> </w:t>
            </w:r>
            <w:r>
              <w:rPr>
                <w:rFonts w:ascii="바탕체" w:eastAsia="바탕체"/>
                <w:spacing w:val="-14"/>
                <w:sz w:val="18"/>
                <w:lang w:eastAsia="ko-KR"/>
              </w:rPr>
              <w:t>보호를</w:t>
            </w:r>
            <w:r>
              <w:rPr>
                <w:rFonts w:ascii="바탕체" w:eastAsia="바탕체"/>
                <w:spacing w:val="-9"/>
                <w:sz w:val="18"/>
                <w:lang w:eastAsia="ko-KR"/>
              </w:rPr>
              <w:t xml:space="preserve"> </w:t>
            </w:r>
            <w:r>
              <w:rPr>
                <w:rFonts w:ascii="바탕체" w:eastAsia="바탕체"/>
                <w:spacing w:val="-14"/>
                <w:sz w:val="18"/>
                <w:lang w:eastAsia="ko-KR"/>
              </w:rPr>
              <w:t>두텁게</w:t>
            </w:r>
            <w:r>
              <w:rPr>
                <w:rFonts w:ascii="바탕체" w:eastAsia="바탕체"/>
                <w:spacing w:val="-8"/>
                <w:sz w:val="18"/>
                <w:lang w:eastAsia="ko-KR"/>
              </w:rPr>
              <w:t xml:space="preserve"> </w:t>
            </w:r>
            <w:r>
              <w:rPr>
                <w:rFonts w:ascii="바탕체" w:eastAsia="바탕체"/>
                <w:spacing w:val="-14"/>
                <w:sz w:val="18"/>
                <w:lang w:eastAsia="ko-KR"/>
              </w:rPr>
              <w:t>하려는</w:t>
            </w:r>
            <w:r>
              <w:rPr>
                <w:rFonts w:ascii="바탕체" w:eastAsia="바탕체"/>
                <w:spacing w:val="-9"/>
                <w:sz w:val="18"/>
                <w:lang w:eastAsia="ko-KR"/>
              </w:rPr>
              <w:t xml:space="preserve"> </w:t>
            </w:r>
            <w:r>
              <w:rPr>
                <w:rFonts w:ascii="바탕체" w:eastAsia="바탕체"/>
                <w:spacing w:val="-14"/>
                <w:sz w:val="18"/>
                <w:lang w:eastAsia="ko-KR"/>
              </w:rPr>
              <w:t xml:space="preserve">것 </w:t>
            </w:r>
            <w:r>
              <w:rPr>
                <w:rFonts w:ascii="바탕체" w:eastAsia="바탕체"/>
                <w:sz w:val="18"/>
                <w:lang w:eastAsia="ko-KR"/>
              </w:rPr>
              <w:t>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3"/>
                <w:sz w:val="18"/>
                <w:lang w:eastAsia="ko-KR"/>
              </w:rPr>
              <w:t xml:space="preserve"> </w:t>
            </w:r>
            <w:r>
              <w:rPr>
                <w:sz w:val="18"/>
              </w:rPr>
              <w:t>The</w:t>
            </w:r>
            <w:r>
              <w:rPr>
                <w:spacing w:val="-4"/>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5"/>
                <w:sz w:val="18"/>
              </w:rPr>
              <w:t xml:space="preserve"> </w:t>
            </w:r>
            <w:r>
              <w:rPr>
                <w:sz w:val="18"/>
              </w:rPr>
              <w:t>provide</w:t>
            </w:r>
            <w:r>
              <w:rPr>
                <w:spacing w:val="-5"/>
                <w:sz w:val="18"/>
              </w:rPr>
              <w:t xml:space="preserve"> </w:t>
            </w:r>
            <w:r>
              <w:rPr>
                <w:sz w:val="18"/>
              </w:rPr>
              <w:t>robust</w:t>
            </w:r>
            <w:r>
              <w:rPr>
                <w:spacing w:val="-5"/>
                <w:sz w:val="18"/>
              </w:rPr>
              <w:t xml:space="preserve"> </w:t>
            </w:r>
            <w:r>
              <w:rPr>
                <w:sz w:val="18"/>
              </w:rPr>
              <w:t>protection</w:t>
            </w:r>
            <w:r>
              <w:rPr>
                <w:spacing w:val="-5"/>
                <w:sz w:val="18"/>
              </w:rPr>
              <w:t xml:space="preserve"> </w:t>
            </w:r>
            <w:r>
              <w:rPr>
                <w:sz w:val="18"/>
              </w:rPr>
              <w:t>for</w:t>
            </w:r>
            <w:r>
              <w:rPr>
                <w:spacing w:val="-5"/>
                <w:sz w:val="18"/>
              </w:rPr>
              <w:t xml:space="preserve"> </w:t>
            </w:r>
            <w:r>
              <w:rPr>
                <w:sz w:val="18"/>
              </w:rPr>
              <w:t>the elderly utilizing senior nursing facilities by mandating the operation of Senior Human Rights Guardians.)</w:t>
            </w:r>
          </w:p>
        </w:tc>
      </w:tr>
      <w:tr w:rsidR="00832031" w14:paraId="2E32998A" w14:textId="77777777">
        <w:trPr>
          <w:trHeight w:val="1611"/>
        </w:trPr>
        <w:tc>
          <w:tcPr>
            <w:tcW w:w="2515" w:type="dxa"/>
          </w:tcPr>
          <w:p w14:paraId="47A2C8CE"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4AFE6E93" w14:textId="77777777" w:rsidR="00832031" w:rsidRDefault="00000000">
            <w:pPr>
              <w:pStyle w:val="TableParagraph"/>
              <w:spacing w:before="39"/>
              <w:ind w:left="8" w:right="1"/>
              <w:rPr>
                <w:sz w:val="18"/>
              </w:rPr>
            </w:pPr>
            <w:r>
              <w:rPr>
                <w:spacing w:val="-2"/>
                <w:sz w:val="18"/>
              </w:rPr>
              <w:t>2117332</w:t>
            </w:r>
          </w:p>
        </w:tc>
        <w:tc>
          <w:tcPr>
            <w:tcW w:w="1607" w:type="dxa"/>
          </w:tcPr>
          <w:p w14:paraId="1DE4D692" w14:textId="77777777" w:rsidR="00832031" w:rsidRDefault="00000000">
            <w:pPr>
              <w:pStyle w:val="TableParagraph"/>
              <w:spacing w:before="24"/>
              <w:ind w:left="613" w:right="260" w:hanging="336"/>
              <w:jc w:val="left"/>
              <w:rPr>
                <w:sz w:val="18"/>
              </w:rPr>
            </w:pPr>
            <w:r>
              <w:rPr>
                <w:rFonts w:ascii="바탕체" w:eastAsia="바탕체"/>
                <w:spacing w:val="-4"/>
                <w:sz w:val="18"/>
              </w:rPr>
              <w:t>김회재</w:t>
            </w:r>
            <w:r>
              <w:rPr>
                <w:spacing w:val="-4"/>
                <w:sz w:val="18"/>
              </w:rPr>
              <w:t>(Hoijae Kim)</w:t>
            </w:r>
          </w:p>
        </w:tc>
        <w:tc>
          <w:tcPr>
            <w:tcW w:w="4498" w:type="dxa"/>
          </w:tcPr>
          <w:p w14:paraId="6F08585B" w14:textId="4CDCB37A" w:rsidR="00832031" w:rsidRDefault="00000000">
            <w:pPr>
              <w:pStyle w:val="TableParagraph"/>
              <w:spacing w:before="24" w:line="242"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노인</w:t>
            </w:r>
            <w:r>
              <w:rPr>
                <w:rFonts w:ascii="바탕체" w:eastAsia="바탕체"/>
                <w:spacing w:val="-13"/>
                <w:w w:val="90"/>
                <w:sz w:val="18"/>
                <w:lang w:eastAsia="ko-KR"/>
              </w:rPr>
              <w:t xml:space="preserve"> </w:t>
            </w:r>
            <w:r>
              <w:rPr>
                <w:rFonts w:ascii="바탕체" w:eastAsia="바탕체"/>
                <w:w w:val="90"/>
                <w:sz w:val="18"/>
                <w:lang w:eastAsia="ko-KR"/>
              </w:rPr>
              <w:t>및</w:t>
            </w:r>
            <w:r>
              <w:rPr>
                <w:rFonts w:ascii="바탕체" w:eastAsia="바탕체"/>
                <w:spacing w:val="-14"/>
                <w:w w:val="90"/>
                <w:sz w:val="18"/>
                <w:lang w:eastAsia="ko-KR"/>
              </w:rPr>
              <w:t xml:space="preserve"> </w:t>
            </w:r>
            <w:r>
              <w:rPr>
                <w:rFonts w:ascii="바탕체" w:eastAsia="바탕체"/>
                <w:w w:val="90"/>
                <w:sz w:val="18"/>
                <w:lang w:eastAsia="ko-KR"/>
              </w:rPr>
              <w:t>장애인</w:t>
            </w:r>
            <w:r>
              <w:rPr>
                <w:rFonts w:ascii="바탕체" w:eastAsia="바탕체"/>
                <w:spacing w:val="-13"/>
                <w:w w:val="90"/>
                <w:sz w:val="18"/>
                <w:lang w:eastAsia="ko-KR"/>
              </w:rPr>
              <w:t xml:space="preserve"> </w:t>
            </w:r>
            <w:r>
              <w:rPr>
                <w:rFonts w:ascii="바탕체" w:eastAsia="바탕체"/>
                <w:w w:val="90"/>
                <w:sz w:val="18"/>
                <w:lang w:eastAsia="ko-KR"/>
              </w:rPr>
              <w:t>보호구역에</w:t>
            </w:r>
            <w:r>
              <w:rPr>
                <w:rFonts w:ascii="바탕체" w:eastAsia="바탕체"/>
                <w:spacing w:val="-14"/>
                <w:w w:val="90"/>
                <w:sz w:val="18"/>
                <w:lang w:eastAsia="ko-KR"/>
              </w:rPr>
              <w:t xml:space="preserve"> </w:t>
            </w:r>
            <w:r>
              <w:rPr>
                <w:rFonts w:ascii="바탕체" w:eastAsia="바탕체"/>
                <w:w w:val="90"/>
                <w:sz w:val="18"/>
                <w:lang w:eastAsia="ko-KR"/>
              </w:rPr>
              <w:t>대한</w:t>
            </w:r>
            <w:r>
              <w:rPr>
                <w:rFonts w:ascii="바탕체" w:eastAsia="바탕체"/>
                <w:spacing w:val="-13"/>
                <w:w w:val="90"/>
                <w:sz w:val="18"/>
                <w:lang w:eastAsia="ko-KR"/>
              </w:rPr>
              <w:t xml:space="preserve"> </w:t>
            </w:r>
            <w:r>
              <w:rPr>
                <w:rFonts w:ascii="바탕체" w:eastAsia="바탕체"/>
                <w:w w:val="90"/>
                <w:sz w:val="18"/>
                <w:lang w:eastAsia="ko-KR"/>
              </w:rPr>
              <w:t>인식을</w:t>
            </w:r>
            <w:r>
              <w:rPr>
                <w:rFonts w:ascii="바탕체" w:eastAsia="바탕체"/>
                <w:spacing w:val="-14"/>
                <w:w w:val="90"/>
                <w:sz w:val="18"/>
                <w:lang w:eastAsia="ko-KR"/>
              </w:rPr>
              <w:t xml:space="preserve"> </w:t>
            </w:r>
            <w:r>
              <w:rPr>
                <w:rFonts w:ascii="바탕체" w:eastAsia="바탕체"/>
                <w:w w:val="90"/>
                <w:sz w:val="18"/>
                <w:lang w:eastAsia="ko-KR"/>
              </w:rPr>
              <w:t>제고하고</w:t>
            </w:r>
            <w:r>
              <w:rPr>
                <w:rFonts w:ascii="바탕체" w:eastAsia="바탕체"/>
                <w:spacing w:val="-13"/>
                <w:w w:val="90"/>
                <w:sz w:val="18"/>
                <w:lang w:eastAsia="ko-KR"/>
              </w:rPr>
              <w:t xml:space="preserve"> </w:t>
            </w:r>
            <w:r>
              <w:rPr>
                <w:rFonts w:ascii="바탕체" w:eastAsia="바탕체"/>
                <w:w w:val="90"/>
                <w:sz w:val="18"/>
                <w:lang w:eastAsia="ko-KR"/>
              </w:rPr>
              <w:t xml:space="preserve">교통 약자인 노인과 장애인을 교통사고의 위험으로부터 안전 </w:t>
            </w:r>
            <w:r>
              <w:rPr>
                <w:rFonts w:ascii="바탕체" w:eastAsia="바탕체"/>
                <w:spacing w:val="-2"/>
                <w:sz w:val="18"/>
                <w:lang w:eastAsia="ko-KR"/>
              </w:rPr>
              <w:t>하게</w:t>
            </w:r>
            <w:r>
              <w:rPr>
                <w:rFonts w:ascii="바탕체" w:eastAsia="바탕체"/>
                <w:spacing w:val="-23"/>
                <w:sz w:val="18"/>
                <w:lang w:eastAsia="ko-KR"/>
              </w:rPr>
              <w:t xml:space="preserve"> </w:t>
            </w:r>
            <w:r>
              <w:rPr>
                <w:rFonts w:ascii="바탕체" w:eastAsia="바탕체"/>
                <w:spacing w:val="-2"/>
                <w:sz w:val="18"/>
                <w:lang w:eastAsia="ko-KR"/>
              </w:rPr>
              <w:t>보호하려는</w:t>
            </w:r>
            <w:r>
              <w:rPr>
                <w:rFonts w:ascii="바탕체" w:eastAsia="바탕체"/>
                <w:spacing w:val="-20"/>
                <w:sz w:val="18"/>
                <w:lang w:eastAsia="ko-KR"/>
              </w:rPr>
              <w:t xml:space="preserve"> </w:t>
            </w:r>
            <w:r>
              <w:rPr>
                <w:rFonts w:ascii="바탕체" w:eastAsia="바탕체"/>
                <w:spacing w:val="-2"/>
                <w:sz w:val="18"/>
                <w:lang w:eastAsia="ko-KR"/>
              </w:rPr>
              <w:t>것임</w:t>
            </w:r>
            <w:r>
              <w:rPr>
                <w:spacing w:val="-2"/>
                <w:sz w:val="18"/>
                <w:lang w:eastAsia="ko-KR"/>
              </w:rPr>
              <w:t>.(.</w:t>
            </w:r>
            <w:r>
              <w:rPr>
                <w:spacing w:val="-10"/>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The</w:t>
            </w:r>
            <w:r>
              <w:rPr>
                <w:spacing w:val="-9"/>
                <w:sz w:val="18"/>
              </w:rPr>
              <w:t xml:space="preserve"> </w:t>
            </w:r>
            <w:r>
              <w:rPr>
                <w:spacing w:val="-2"/>
                <w:sz w:val="18"/>
              </w:rPr>
              <w:t>objective</w:t>
            </w:r>
            <w:r>
              <w:rPr>
                <w:spacing w:val="-10"/>
                <w:sz w:val="18"/>
              </w:rPr>
              <w:t xml:space="preserve"> </w:t>
            </w:r>
            <w:r>
              <w:rPr>
                <w:spacing w:val="-2"/>
                <w:sz w:val="18"/>
              </w:rPr>
              <w:t>is</w:t>
            </w:r>
            <w:r>
              <w:rPr>
                <w:spacing w:val="-9"/>
                <w:sz w:val="18"/>
              </w:rPr>
              <w:t xml:space="preserve"> </w:t>
            </w:r>
            <w:r>
              <w:rPr>
                <w:spacing w:val="-2"/>
                <w:sz w:val="18"/>
              </w:rPr>
              <w:t>to</w:t>
            </w:r>
            <w:r>
              <w:rPr>
                <w:spacing w:val="-9"/>
                <w:sz w:val="18"/>
              </w:rPr>
              <w:t xml:space="preserve"> </w:t>
            </w:r>
            <w:r>
              <w:rPr>
                <w:spacing w:val="-2"/>
                <w:sz w:val="18"/>
              </w:rPr>
              <w:t>raise</w:t>
            </w:r>
            <w:r>
              <w:rPr>
                <w:spacing w:val="-9"/>
                <w:sz w:val="18"/>
              </w:rPr>
              <w:t xml:space="preserve"> </w:t>
            </w:r>
            <w:r>
              <w:rPr>
                <w:spacing w:val="-2"/>
                <w:sz w:val="18"/>
              </w:rPr>
              <w:t>aware-</w:t>
            </w:r>
            <w:r>
              <w:rPr>
                <w:sz w:val="18"/>
              </w:rPr>
              <w:t>ness</w:t>
            </w:r>
            <w:r>
              <w:rPr>
                <w:spacing w:val="-12"/>
                <w:sz w:val="18"/>
              </w:rPr>
              <w:t xml:space="preserve"> </w:t>
            </w:r>
            <w:r>
              <w:rPr>
                <w:sz w:val="18"/>
              </w:rPr>
              <w:t>regarding</w:t>
            </w:r>
            <w:r>
              <w:rPr>
                <w:spacing w:val="-11"/>
                <w:sz w:val="18"/>
              </w:rPr>
              <w:t xml:space="preserve"> </w:t>
            </w:r>
            <w:r>
              <w:rPr>
                <w:sz w:val="18"/>
              </w:rPr>
              <w:t>Senior</w:t>
            </w:r>
            <w:r>
              <w:rPr>
                <w:spacing w:val="-11"/>
                <w:sz w:val="18"/>
              </w:rPr>
              <w:t xml:space="preserve"> </w:t>
            </w:r>
            <w:r>
              <w:rPr>
                <w:sz w:val="18"/>
              </w:rPr>
              <w:t>and</w:t>
            </w:r>
            <w:r>
              <w:rPr>
                <w:spacing w:val="-11"/>
                <w:sz w:val="18"/>
              </w:rPr>
              <w:t xml:space="preserve"> </w:t>
            </w:r>
            <w:r>
              <w:rPr>
                <w:sz w:val="18"/>
              </w:rPr>
              <w:t>Disabled</w:t>
            </w:r>
            <w:r>
              <w:rPr>
                <w:spacing w:val="-12"/>
                <w:sz w:val="18"/>
              </w:rPr>
              <w:t xml:space="preserve"> </w:t>
            </w:r>
            <w:r>
              <w:rPr>
                <w:sz w:val="18"/>
              </w:rPr>
              <w:t>Protection</w:t>
            </w:r>
            <w:r>
              <w:rPr>
                <w:spacing w:val="-11"/>
                <w:sz w:val="18"/>
              </w:rPr>
              <w:t xml:space="preserve"> </w:t>
            </w:r>
            <w:r>
              <w:rPr>
                <w:sz w:val="18"/>
              </w:rPr>
              <w:t>Zones</w:t>
            </w:r>
            <w:r>
              <w:rPr>
                <w:spacing w:val="-11"/>
                <w:sz w:val="18"/>
              </w:rPr>
              <w:t xml:space="preserve"> </w:t>
            </w:r>
            <w:r>
              <w:rPr>
                <w:sz w:val="18"/>
              </w:rPr>
              <w:t>and</w:t>
            </w:r>
            <w:r>
              <w:rPr>
                <w:spacing w:val="-11"/>
                <w:sz w:val="18"/>
              </w:rPr>
              <w:t xml:space="preserve"> </w:t>
            </w:r>
            <w:r>
              <w:rPr>
                <w:sz w:val="18"/>
              </w:rPr>
              <w:t>to safely</w:t>
            </w:r>
            <w:r>
              <w:rPr>
                <w:spacing w:val="-8"/>
                <w:sz w:val="18"/>
              </w:rPr>
              <w:t xml:space="preserve"> </w:t>
            </w:r>
            <w:r>
              <w:rPr>
                <w:sz w:val="18"/>
              </w:rPr>
              <w:t>protect</w:t>
            </w:r>
            <w:r>
              <w:rPr>
                <w:spacing w:val="-7"/>
                <w:sz w:val="18"/>
              </w:rPr>
              <w:t xml:space="preserve"> </w:t>
            </w:r>
            <w:r>
              <w:rPr>
                <w:sz w:val="18"/>
              </w:rPr>
              <w:t>the</w:t>
            </w:r>
            <w:r>
              <w:rPr>
                <w:spacing w:val="-8"/>
                <w:sz w:val="18"/>
              </w:rPr>
              <w:t xml:space="preserve"> </w:t>
            </w:r>
            <w:r>
              <w:rPr>
                <w:sz w:val="18"/>
              </w:rPr>
              <w:t>elderly</w:t>
            </w:r>
            <w:r>
              <w:rPr>
                <w:spacing w:val="-7"/>
                <w:sz w:val="18"/>
              </w:rPr>
              <w:t xml:space="preserve"> </w:t>
            </w:r>
            <w:r>
              <w:rPr>
                <w:sz w:val="18"/>
              </w:rPr>
              <w:t>and</w:t>
            </w:r>
            <w:r>
              <w:rPr>
                <w:spacing w:val="-8"/>
                <w:sz w:val="18"/>
              </w:rPr>
              <w:t xml:space="preserve"> </w:t>
            </w:r>
            <w:r>
              <w:rPr>
                <w:sz w:val="18"/>
              </w:rPr>
              <w:t>persons</w:t>
            </w:r>
            <w:r>
              <w:rPr>
                <w:spacing w:val="-7"/>
                <w:sz w:val="18"/>
              </w:rPr>
              <w:t xml:space="preserve"> </w:t>
            </w:r>
            <w:r>
              <w:rPr>
                <w:sz w:val="18"/>
              </w:rPr>
              <w:t>with</w:t>
            </w:r>
            <w:r>
              <w:rPr>
                <w:spacing w:val="-8"/>
                <w:sz w:val="18"/>
              </w:rPr>
              <w:t xml:space="preserve"> </w:t>
            </w:r>
            <w:r>
              <w:rPr>
                <w:sz w:val="18"/>
              </w:rPr>
              <w:t>disabilities,</w:t>
            </w:r>
            <w:r>
              <w:rPr>
                <w:spacing w:val="-7"/>
                <w:sz w:val="18"/>
              </w:rPr>
              <w:t xml:space="preserve"> </w:t>
            </w:r>
            <w:r>
              <w:rPr>
                <w:sz w:val="18"/>
              </w:rPr>
              <w:t>who are</w:t>
            </w:r>
            <w:r>
              <w:rPr>
                <w:spacing w:val="-12"/>
                <w:sz w:val="18"/>
              </w:rPr>
              <w:t xml:space="preserve"> </w:t>
            </w:r>
            <w:r>
              <w:rPr>
                <w:sz w:val="18"/>
              </w:rPr>
              <w:t>traffic-vulnerable</w:t>
            </w:r>
            <w:r>
              <w:rPr>
                <w:spacing w:val="-11"/>
                <w:sz w:val="18"/>
              </w:rPr>
              <w:t xml:space="preserve"> </w:t>
            </w:r>
            <w:r>
              <w:rPr>
                <w:sz w:val="18"/>
              </w:rPr>
              <w:t>individuals,</w:t>
            </w:r>
            <w:r>
              <w:rPr>
                <w:spacing w:val="-11"/>
                <w:sz w:val="18"/>
              </w:rPr>
              <w:t xml:space="preserve"> </w:t>
            </w:r>
            <w:r>
              <w:rPr>
                <w:sz w:val="18"/>
              </w:rPr>
              <w:t>from</w:t>
            </w:r>
            <w:r>
              <w:rPr>
                <w:spacing w:val="-11"/>
                <w:sz w:val="18"/>
              </w:rPr>
              <w:t xml:space="preserve"> </w:t>
            </w:r>
            <w:r>
              <w:rPr>
                <w:sz w:val="18"/>
              </w:rPr>
              <w:t>the</w:t>
            </w:r>
            <w:r>
              <w:rPr>
                <w:spacing w:val="-12"/>
                <w:sz w:val="18"/>
              </w:rPr>
              <w:t xml:space="preserve"> </w:t>
            </w:r>
            <w:r>
              <w:rPr>
                <w:sz w:val="18"/>
              </w:rPr>
              <w:t>risk</w:t>
            </w:r>
            <w:r>
              <w:rPr>
                <w:spacing w:val="-11"/>
                <w:sz w:val="18"/>
              </w:rPr>
              <w:t xml:space="preserve"> </w:t>
            </w:r>
            <w:r>
              <w:rPr>
                <w:sz w:val="18"/>
              </w:rPr>
              <w:t>of</w:t>
            </w:r>
            <w:r>
              <w:rPr>
                <w:spacing w:val="-11"/>
                <w:sz w:val="18"/>
              </w:rPr>
              <w:t xml:space="preserve"> </w:t>
            </w:r>
            <w:r>
              <w:rPr>
                <w:sz w:val="18"/>
              </w:rPr>
              <w:t>traffic</w:t>
            </w:r>
            <w:r>
              <w:rPr>
                <w:spacing w:val="-11"/>
                <w:sz w:val="18"/>
              </w:rPr>
              <w:t xml:space="preserve"> </w:t>
            </w:r>
            <w:r>
              <w:rPr>
                <w:sz w:val="18"/>
              </w:rPr>
              <w:t>ac-cidents.</w:t>
            </w:r>
            <w:r w:rsidR="00AA7B09">
              <w:rPr>
                <w:rFonts w:hint="eastAsia"/>
                <w:spacing w:val="40"/>
                <w:sz w:val="18"/>
                <w:lang w:eastAsia="ko-KR"/>
              </w:rPr>
              <w:t xml:space="preserve"> </w:t>
            </w:r>
            <w:r w:rsidR="00AA7B09">
              <w:rPr>
                <w:spacing w:val="40"/>
                <w:sz w:val="18"/>
                <w:lang w:eastAsia="ko-KR"/>
              </w:rPr>
              <w:t>…</w:t>
            </w:r>
            <w:r>
              <w:rPr>
                <w:sz w:val="18"/>
              </w:rPr>
              <w:t>)</w:t>
            </w:r>
          </w:p>
        </w:tc>
      </w:tr>
      <w:tr w:rsidR="00832031" w14:paraId="5594E32F" w14:textId="77777777">
        <w:trPr>
          <w:trHeight w:val="2487"/>
        </w:trPr>
        <w:tc>
          <w:tcPr>
            <w:tcW w:w="2515" w:type="dxa"/>
          </w:tcPr>
          <w:p w14:paraId="66390DFC" w14:textId="77777777" w:rsidR="00832031" w:rsidRDefault="00000000">
            <w:pPr>
              <w:pStyle w:val="TableParagraph"/>
              <w:spacing w:before="24" w:line="244" w:lineRule="auto"/>
              <w:ind w:left="122" w:right="112"/>
              <w:jc w:val="both"/>
              <w:rPr>
                <w:sz w:val="18"/>
              </w:rPr>
            </w:pPr>
            <w:r>
              <w:rPr>
                <w:rFonts w:ascii="바탕체" w:eastAsia="바탕체"/>
                <w:spacing w:val="-12"/>
                <w:sz w:val="18"/>
              </w:rPr>
              <w:t>대중교통의</w:t>
            </w:r>
            <w:r>
              <w:rPr>
                <w:rFonts w:ascii="바탕체" w:eastAsia="바탕체"/>
                <w:spacing w:val="-11"/>
                <w:sz w:val="18"/>
              </w:rPr>
              <w:t xml:space="preserve"> </w:t>
            </w:r>
            <w:r>
              <w:rPr>
                <w:rFonts w:ascii="바탕체" w:eastAsia="바탕체"/>
                <w:spacing w:val="-12"/>
                <w:sz w:val="18"/>
              </w:rPr>
              <w:t>육성</w:t>
            </w:r>
            <w:r>
              <w:rPr>
                <w:rFonts w:ascii="바탕체" w:eastAsia="바탕체"/>
                <w:spacing w:val="-10"/>
                <w:sz w:val="18"/>
              </w:rPr>
              <w:t xml:space="preserve"> </w:t>
            </w:r>
            <w:r>
              <w:rPr>
                <w:rFonts w:ascii="바탕체" w:eastAsia="바탕체"/>
                <w:spacing w:val="-12"/>
                <w:sz w:val="18"/>
              </w:rPr>
              <w:t>및</w:t>
            </w:r>
            <w:r>
              <w:rPr>
                <w:rFonts w:ascii="바탕체" w:eastAsia="바탕체"/>
                <w:spacing w:val="-11"/>
                <w:sz w:val="18"/>
              </w:rPr>
              <w:t xml:space="preserve"> </w:t>
            </w:r>
            <w:r>
              <w:rPr>
                <w:rFonts w:ascii="바탕체" w:eastAsia="바탕체"/>
                <w:spacing w:val="-12"/>
                <w:sz w:val="18"/>
              </w:rPr>
              <w:t>이용촉진 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일부개정법률안 </w:t>
            </w:r>
            <w:r>
              <w:rPr>
                <w:sz w:val="18"/>
              </w:rPr>
              <w:t>(Partial Amendment to the Act on the Support and Promotion of Use of Public Transporta-</w:t>
            </w:r>
            <w:r>
              <w:rPr>
                <w:spacing w:val="-2"/>
                <w:sz w:val="18"/>
              </w:rPr>
              <w:t>tion)</w:t>
            </w:r>
          </w:p>
        </w:tc>
        <w:tc>
          <w:tcPr>
            <w:tcW w:w="1324" w:type="dxa"/>
          </w:tcPr>
          <w:p w14:paraId="35DA67FF" w14:textId="77777777" w:rsidR="00832031" w:rsidRDefault="00000000">
            <w:pPr>
              <w:pStyle w:val="TableParagraph"/>
              <w:spacing w:before="39"/>
              <w:ind w:left="8" w:right="1"/>
              <w:rPr>
                <w:sz w:val="18"/>
              </w:rPr>
            </w:pPr>
            <w:r>
              <w:rPr>
                <w:spacing w:val="-2"/>
                <w:sz w:val="18"/>
              </w:rPr>
              <w:t>2117348</w:t>
            </w:r>
          </w:p>
        </w:tc>
        <w:tc>
          <w:tcPr>
            <w:tcW w:w="1607" w:type="dxa"/>
          </w:tcPr>
          <w:p w14:paraId="16D4673F" w14:textId="77777777" w:rsidR="00832031" w:rsidRDefault="00000000">
            <w:pPr>
              <w:pStyle w:val="TableParagraph"/>
              <w:spacing w:before="24"/>
              <w:ind w:left="638" w:right="250" w:hanging="371"/>
              <w:jc w:val="left"/>
              <w:rPr>
                <w:sz w:val="18"/>
              </w:rPr>
            </w:pPr>
            <w:r>
              <w:rPr>
                <w:rFonts w:ascii="바탕체" w:eastAsia="바탕체"/>
                <w:spacing w:val="-4"/>
                <w:sz w:val="18"/>
              </w:rPr>
              <w:t>이해식</w:t>
            </w:r>
            <w:r>
              <w:rPr>
                <w:spacing w:val="-4"/>
                <w:sz w:val="18"/>
              </w:rPr>
              <w:t>(Haesik Lee)</w:t>
            </w:r>
          </w:p>
        </w:tc>
        <w:tc>
          <w:tcPr>
            <w:tcW w:w="4498" w:type="dxa"/>
          </w:tcPr>
          <w:p w14:paraId="6D89ABE8" w14:textId="7F187F7E" w:rsidR="00832031" w:rsidRDefault="00000000">
            <w:pPr>
              <w:pStyle w:val="TableParagraph"/>
              <w:spacing w:before="24" w:line="244" w:lineRule="auto"/>
              <w:ind w:left="123" w:right="110"/>
              <w:jc w:val="both"/>
              <w:rPr>
                <w:sz w:val="18"/>
              </w:rPr>
            </w:pPr>
            <w:r>
              <w:rPr>
                <w:w w:val="90"/>
                <w:sz w:val="18"/>
                <w:lang w:eastAsia="ko-KR"/>
              </w:rPr>
              <w:t>...</w:t>
            </w:r>
            <w:r>
              <w:rPr>
                <w:spacing w:val="-7"/>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14"/>
                <w:w w:val="90"/>
                <w:sz w:val="18"/>
                <w:lang w:eastAsia="ko-KR"/>
              </w:rPr>
              <w:t xml:space="preserve"> </w:t>
            </w:r>
            <w:r>
              <w:rPr>
                <w:rFonts w:ascii="바탕체" w:eastAsia="바탕체"/>
                <w:w w:val="90"/>
                <w:sz w:val="18"/>
                <w:lang w:eastAsia="ko-KR"/>
              </w:rPr>
              <w:t>이상</w:t>
            </w:r>
            <w:r>
              <w:rPr>
                <w:rFonts w:ascii="바탕체" w:eastAsia="바탕체"/>
                <w:spacing w:val="-13"/>
                <w:w w:val="90"/>
                <w:sz w:val="18"/>
                <w:lang w:eastAsia="ko-KR"/>
              </w:rPr>
              <w:t xml:space="preserve"> </w:t>
            </w:r>
            <w:r>
              <w:rPr>
                <w:rFonts w:ascii="바탕체" w:eastAsia="바탕체"/>
                <w:w w:val="90"/>
                <w:sz w:val="18"/>
                <w:lang w:eastAsia="ko-KR"/>
              </w:rPr>
              <w:t>노인</w:t>
            </w:r>
            <w:r>
              <w:rPr>
                <w:w w:val="90"/>
                <w:sz w:val="18"/>
                <w:lang w:eastAsia="ko-KR"/>
              </w:rPr>
              <w:t>,</w:t>
            </w:r>
            <w:r>
              <w:rPr>
                <w:spacing w:val="-7"/>
                <w:w w:val="90"/>
                <w:sz w:val="18"/>
                <w:lang w:eastAsia="ko-KR"/>
              </w:rPr>
              <w:t xml:space="preserve"> </w:t>
            </w:r>
            <w:r>
              <w:rPr>
                <w:w w:val="90"/>
                <w:sz w:val="18"/>
                <w:lang w:eastAsia="ko-KR"/>
              </w:rPr>
              <w:t>...</w:t>
            </w:r>
            <w:r>
              <w:rPr>
                <w:spacing w:val="12"/>
                <w:sz w:val="18"/>
                <w:lang w:eastAsia="ko-KR"/>
              </w:rPr>
              <w:t xml:space="preserve"> </w:t>
            </w:r>
            <w:r>
              <w:rPr>
                <w:rFonts w:ascii="바탕체" w:eastAsia="바탕체"/>
                <w:w w:val="90"/>
                <w:sz w:val="18"/>
                <w:lang w:eastAsia="ko-KR"/>
              </w:rPr>
              <w:t>시내버스</w:t>
            </w:r>
            <w:r>
              <w:rPr>
                <w:rFonts w:ascii="바탕체" w:eastAsia="바탕체"/>
                <w:spacing w:val="-14"/>
                <w:w w:val="90"/>
                <w:sz w:val="18"/>
                <w:lang w:eastAsia="ko-KR"/>
              </w:rPr>
              <w:t xml:space="preserve"> </w:t>
            </w:r>
            <w:r>
              <w:rPr>
                <w:rFonts w:ascii="바탕체" w:eastAsia="바탕체"/>
                <w:w w:val="90"/>
                <w:sz w:val="18"/>
                <w:lang w:eastAsia="ko-KR"/>
              </w:rPr>
              <w:t>등</w:t>
            </w:r>
            <w:r>
              <w:rPr>
                <w:rFonts w:ascii="바탕체" w:eastAsia="바탕체"/>
                <w:spacing w:val="-13"/>
                <w:w w:val="90"/>
                <w:sz w:val="18"/>
                <w:lang w:eastAsia="ko-KR"/>
              </w:rPr>
              <w:t xml:space="preserve"> </w:t>
            </w:r>
            <w:r>
              <w:rPr>
                <w:rFonts w:ascii="바탕체" w:eastAsia="바탕체"/>
                <w:w w:val="90"/>
                <w:sz w:val="18"/>
                <w:lang w:eastAsia="ko-KR"/>
              </w:rPr>
              <w:t>노선</w:t>
            </w:r>
            <w:r>
              <w:rPr>
                <w:rFonts w:ascii="바탕체" w:eastAsia="바탕체"/>
                <w:spacing w:val="-14"/>
                <w:w w:val="90"/>
                <w:sz w:val="18"/>
                <w:lang w:eastAsia="ko-KR"/>
              </w:rPr>
              <w:t xml:space="preserve"> </w:t>
            </w:r>
            <w:r>
              <w:rPr>
                <w:rFonts w:ascii="바탕체" w:eastAsia="바탕체"/>
                <w:w w:val="90"/>
                <w:sz w:val="18"/>
                <w:lang w:eastAsia="ko-KR"/>
              </w:rPr>
              <w:t>여객자동차도</w:t>
            </w:r>
            <w:r>
              <w:rPr>
                <w:rFonts w:ascii="바탕체" w:eastAsia="바탕체"/>
                <w:spacing w:val="-13"/>
                <w:w w:val="90"/>
                <w:sz w:val="18"/>
                <w:lang w:eastAsia="ko-KR"/>
              </w:rPr>
              <w:t xml:space="preserve"> </w:t>
            </w:r>
            <w:r>
              <w:rPr>
                <w:rFonts w:ascii="바탕체" w:eastAsia="바탕체"/>
                <w:w w:val="90"/>
                <w:sz w:val="18"/>
                <w:lang w:eastAsia="ko-KR"/>
              </w:rPr>
              <w:t>무료 로</w:t>
            </w:r>
            <w:r>
              <w:rPr>
                <w:rFonts w:ascii="바탕체" w:eastAsia="바탕체"/>
                <w:spacing w:val="-14"/>
                <w:w w:val="90"/>
                <w:sz w:val="18"/>
                <w:lang w:eastAsia="ko-KR"/>
              </w:rPr>
              <w:t xml:space="preserve"> </w:t>
            </w:r>
            <w:r>
              <w:rPr>
                <w:rFonts w:ascii="바탕체" w:eastAsia="바탕체"/>
                <w:w w:val="90"/>
                <w:sz w:val="18"/>
                <w:lang w:eastAsia="ko-KR"/>
              </w:rPr>
              <w:t>이용할</w:t>
            </w:r>
            <w:r>
              <w:rPr>
                <w:rFonts w:ascii="바탕체" w:eastAsia="바탕체"/>
                <w:spacing w:val="-13"/>
                <w:w w:val="90"/>
                <w:sz w:val="18"/>
                <w:lang w:eastAsia="ko-KR"/>
              </w:rPr>
              <w:t xml:space="preserve"> </w:t>
            </w:r>
            <w:r>
              <w:rPr>
                <w:rFonts w:ascii="바탕체" w:eastAsia="바탕체"/>
                <w:w w:val="90"/>
                <w:sz w:val="18"/>
                <w:lang w:eastAsia="ko-KR"/>
              </w:rPr>
              <w:t>수</w:t>
            </w:r>
            <w:r>
              <w:rPr>
                <w:rFonts w:ascii="바탕체" w:eastAsia="바탕체"/>
                <w:spacing w:val="-14"/>
                <w:w w:val="90"/>
                <w:sz w:val="18"/>
                <w:lang w:eastAsia="ko-KR"/>
              </w:rPr>
              <w:t xml:space="preserve"> </w:t>
            </w:r>
            <w:r>
              <w:rPr>
                <w:rFonts w:ascii="바탕체" w:eastAsia="바탕체"/>
                <w:w w:val="90"/>
                <w:sz w:val="18"/>
                <w:lang w:eastAsia="ko-KR"/>
              </w:rPr>
              <w:t>있도록</w:t>
            </w:r>
            <w:r>
              <w:rPr>
                <w:rFonts w:ascii="바탕체" w:eastAsia="바탕체"/>
                <w:spacing w:val="-13"/>
                <w:w w:val="90"/>
                <w:sz w:val="18"/>
                <w:lang w:eastAsia="ko-KR"/>
              </w:rPr>
              <w:t xml:space="preserve"> </w:t>
            </w:r>
            <w:r>
              <w:rPr>
                <w:rFonts w:ascii="바탕체" w:eastAsia="바탕체"/>
                <w:w w:val="90"/>
                <w:sz w:val="18"/>
                <w:lang w:eastAsia="ko-KR"/>
              </w:rPr>
              <w:t>하고</w:t>
            </w:r>
            <w:r>
              <w:rPr>
                <w:w w:val="90"/>
                <w:sz w:val="18"/>
                <w:lang w:eastAsia="ko-KR"/>
              </w:rPr>
              <w:t>,</w:t>
            </w:r>
            <w:r>
              <w:rPr>
                <w:spacing w:val="22"/>
                <w:sz w:val="18"/>
                <w:lang w:eastAsia="ko-KR"/>
              </w:rPr>
              <w:t xml:space="preserve"> </w:t>
            </w:r>
            <w:r>
              <w:rPr>
                <w:rFonts w:ascii="바탕체" w:eastAsia="바탕체"/>
                <w:w w:val="90"/>
                <w:sz w:val="18"/>
                <w:lang w:eastAsia="ko-KR"/>
              </w:rPr>
              <w:t>노인</w:t>
            </w:r>
            <w:r>
              <w:rPr>
                <w:w w:val="90"/>
                <w:sz w:val="18"/>
                <w:lang w:eastAsia="ko-KR"/>
              </w:rPr>
              <w:t>,</w:t>
            </w:r>
            <w:r>
              <w:rPr>
                <w:spacing w:val="22"/>
                <w:sz w:val="18"/>
                <w:lang w:eastAsia="ko-KR"/>
              </w:rPr>
              <w:t xml:space="preserve"> </w:t>
            </w:r>
            <w:r>
              <w:rPr>
                <w:w w:val="90"/>
                <w:sz w:val="18"/>
                <w:lang w:eastAsia="ko-KR"/>
              </w:rPr>
              <w:t>...</w:t>
            </w:r>
            <w:r>
              <w:rPr>
                <w:spacing w:val="22"/>
                <w:sz w:val="18"/>
                <w:lang w:eastAsia="ko-KR"/>
              </w:rPr>
              <w:t xml:space="preserve"> </w:t>
            </w:r>
            <w:r>
              <w:rPr>
                <w:rFonts w:ascii="바탕체" w:eastAsia="바탕체"/>
                <w:w w:val="90"/>
                <w:sz w:val="18"/>
                <w:lang w:eastAsia="ko-KR"/>
              </w:rPr>
              <w:t>무임수송</w:t>
            </w:r>
            <w:r>
              <w:rPr>
                <w:rFonts w:ascii="바탕체" w:eastAsia="바탕체"/>
                <w:spacing w:val="-14"/>
                <w:w w:val="90"/>
                <w:sz w:val="18"/>
                <w:lang w:eastAsia="ko-KR"/>
              </w:rPr>
              <w:t xml:space="preserve"> </w:t>
            </w:r>
            <w:r>
              <w:rPr>
                <w:rFonts w:ascii="바탕체" w:eastAsia="바탕체"/>
                <w:w w:val="90"/>
                <w:sz w:val="18"/>
                <w:lang w:eastAsia="ko-KR"/>
              </w:rPr>
              <w:t>비용에</w:t>
            </w:r>
            <w:r>
              <w:rPr>
                <w:rFonts w:ascii="바탕체" w:eastAsia="바탕체"/>
                <w:spacing w:val="-13"/>
                <w:w w:val="90"/>
                <w:sz w:val="18"/>
                <w:lang w:eastAsia="ko-KR"/>
              </w:rPr>
              <w:t xml:space="preserve"> </w:t>
            </w:r>
            <w:r>
              <w:rPr>
                <w:rFonts w:ascii="바탕체" w:eastAsia="바탕체"/>
                <w:w w:val="90"/>
                <w:sz w:val="18"/>
                <w:lang w:eastAsia="ko-KR"/>
              </w:rPr>
              <w:t xml:space="preserve">대한 </w:t>
            </w:r>
            <w:r>
              <w:rPr>
                <w:rFonts w:ascii="바탕체" w:eastAsia="바탕체"/>
                <w:spacing w:val="-2"/>
                <w:w w:val="90"/>
                <w:sz w:val="18"/>
                <w:lang w:eastAsia="ko-KR"/>
              </w:rPr>
              <w:t>정부</w:t>
            </w:r>
            <w:r>
              <w:rPr>
                <w:rFonts w:ascii="바탕체" w:eastAsia="바탕체"/>
                <w:spacing w:val="-12"/>
                <w:w w:val="90"/>
                <w:sz w:val="18"/>
                <w:lang w:eastAsia="ko-KR"/>
              </w:rPr>
              <w:t xml:space="preserve"> </w:t>
            </w:r>
            <w:r>
              <w:rPr>
                <w:rFonts w:ascii="바탕체" w:eastAsia="바탕체"/>
                <w:spacing w:val="-2"/>
                <w:w w:val="90"/>
                <w:sz w:val="18"/>
                <w:lang w:eastAsia="ko-KR"/>
              </w:rPr>
              <w:t>지원의</w:t>
            </w:r>
            <w:r>
              <w:rPr>
                <w:rFonts w:ascii="바탕체" w:eastAsia="바탕체"/>
                <w:spacing w:val="-11"/>
                <w:w w:val="90"/>
                <w:sz w:val="18"/>
                <w:lang w:eastAsia="ko-KR"/>
              </w:rPr>
              <w:t xml:space="preserve"> </w:t>
            </w:r>
            <w:r>
              <w:rPr>
                <w:rFonts w:ascii="바탕체" w:eastAsia="바탕체"/>
                <w:spacing w:val="-2"/>
                <w:w w:val="90"/>
                <w:sz w:val="18"/>
                <w:lang w:eastAsia="ko-KR"/>
              </w:rPr>
              <w:t>법적</w:t>
            </w:r>
            <w:r>
              <w:rPr>
                <w:rFonts w:ascii="바탕체" w:eastAsia="바탕체"/>
                <w:spacing w:val="-12"/>
                <w:w w:val="90"/>
                <w:sz w:val="18"/>
                <w:lang w:eastAsia="ko-KR"/>
              </w:rPr>
              <w:t xml:space="preserve"> </w:t>
            </w:r>
            <w:r>
              <w:rPr>
                <w:rFonts w:ascii="바탕체" w:eastAsia="바탕체"/>
                <w:spacing w:val="-2"/>
                <w:w w:val="90"/>
                <w:sz w:val="18"/>
                <w:lang w:eastAsia="ko-KR"/>
              </w:rPr>
              <w:t>근거를</w:t>
            </w:r>
            <w:r>
              <w:rPr>
                <w:rFonts w:ascii="바탕체" w:eastAsia="바탕체"/>
                <w:spacing w:val="-11"/>
                <w:w w:val="90"/>
                <w:sz w:val="18"/>
                <w:lang w:eastAsia="ko-KR"/>
              </w:rPr>
              <w:t xml:space="preserve"> </w:t>
            </w:r>
            <w:r>
              <w:rPr>
                <w:rFonts w:ascii="바탕체" w:eastAsia="바탕체"/>
                <w:spacing w:val="-2"/>
                <w:w w:val="90"/>
                <w:sz w:val="18"/>
                <w:lang w:eastAsia="ko-KR"/>
              </w:rPr>
              <w:t>마련하여</w:t>
            </w:r>
            <w:r>
              <w:rPr>
                <w:rFonts w:ascii="바탕체" w:eastAsia="바탕체"/>
                <w:spacing w:val="-12"/>
                <w:w w:val="90"/>
                <w:sz w:val="18"/>
                <w:lang w:eastAsia="ko-KR"/>
              </w:rPr>
              <w:t xml:space="preserve"> </w:t>
            </w:r>
            <w:r>
              <w:rPr>
                <w:spacing w:val="-2"/>
                <w:w w:val="90"/>
                <w:sz w:val="18"/>
                <w:lang w:eastAsia="ko-KR"/>
              </w:rPr>
              <w:t>65</w:t>
            </w:r>
            <w:r>
              <w:rPr>
                <w:rFonts w:ascii="바탕체" w:eastAsia="바탕체"/>
                <w:spacing w:val="-2"/>
                <w:w w:val="90"/>
                <w:sz w:val="18"/>
                <w:lang w:eastAsia="ko-KR"/>
              </w:rPr>
              <w:t>세</w:t>
            </w:r>
            <w:r>
              <w:rPr>
                <w:rFonts w:ascii="바탕체" w:eastAsia="바탕체"/>
                <w:spacing w:val="-11"/>
                <w:w w:val="90"/>
                <w:sz w:val="18"/>
                <w:lang w:eastAsia="ko-KR"/>
              </w:rPr>
              <w:t xml:space="preserve"> </w:t>
            </w:r>
            <w:r>
              <w:rPr>
                <w:rFonts w:ascii="바탕체" w:eastAsia="바탕체"/>
                <w:spacing w:val="-2"/>
                <w:w w:val="90"/>
                <w:sz w:val="18"/>
                <w:lang w:eastAsia="ko-KR"/>
              </w:rPr>
              <w:t>이상</w:t>
            </w:r>
            <w:r>
              <w:rPr>
                <w:rFonts w:ascii="바탕체" w:eastAsia="바탕체"/>
                <w:spacing w:val="-12"/>
                <w:w w:val="90"/>
                <w:sz w:val="18"/>
                <w:lang w:eastAsia="ko-KR"/>
              </w:rPr>
              <w:t xml:space="preserve"> </w:t>
            </w:r>
            <w:r>
              <w:rPr>
                <w:rFonts w:ascii="바탕체" w:eastAsia="바탕체"/>
                <w:spacing w:val="-2"/>
                <w:w w:val="90"/>
                <w:sz w:val="18"/>
                <w:lang w:eastAsia="ko-KR"/>
              </w:rPr>
              <w:t>노인과</w:t>
            </w:r>
            <w:r>
              <w:rPr>
                <w:rFonts w:ascii="바탕체" w:eastAsia="바탕체"/>
                <w:spacing w:val="-11"/>
                <w:w w:val="90"/>
                <w:sz w:val="18"/>
                <w:lang w:eastAsia="ko-KR"/>
              </w:rPr>
              <w:t xml:space="preserve"> </w:t>
            </w:r>
            <w:r>
              <w:rPr>
                <w:rFonts w:ascii="바탕체" w:eastAsia="바탕체"/>
                <w:spacing w:val="-2"/>
                <w:w w:val="90"/>
                <w:sz w:val="18"/>
                <w:lang w:eastAsia="ko-KR"/>
              </w:rPr>
              <w:t xml:space="preserve">장애 </w:t>
            </w:r>
            <w:r>
              <w:rPr>
                <w:rFonts w:ascii="바탕체" w:eastAsia="바탕체"/>
                <w:spacing w:val="-6"/>
                <w:sz w:val="18"/>
                <w:lang w:eastAsia="ko-KR"/>
              </w:rPr>
              <w:t>인의</w:t>
            </w:r>
            <w:r>
              <w:rPr>
                <w:rFonts w:ascii="바탕체" w:eastAsia="바탕체"/>
                <w:spacing w:val="-17"/>
                <w:sz w:val="18"/>
                <w:lang w:eastAsia="ko-KR"/>
              </w:rPr>
              <w:t xml:space="preserve"> </w:t>
            </w:r>
            <w:r>
              <w:rPr>
                <w:rFonts w:ascii="바탕체" w:eastAsia="바탕체"/>
                <w:spacing w:val="-6"/>
                <w:sz w:val="18"/>
                <w:lang w:eastAsia="ko-KR"/>
              </w:rPr>
              <w:t>교통편의</w:t>
            </w:r>
            <w:r>
              <w:rPr>
                <w:rFonts w:ascii="바탕체" w:eastAsia="바탕체"/>
                <w:spacing w:val="-16"/>
                <w:sz w:val="18"/>
                <w:lang w:eastAsia="ko-KR"/>
              </w:rPr>
              <w:t xml:space="preserve"> </w:t>
            </w:r>
            <w:r>
              <w:rPr>
                <w:rFonts w:ascii="바탕체" w:eastAsia="바탕체"/>
                <w:spacing w:val="-6"/>
                <w:sz w:val="18"/>
                <w:lang w:eastAsia="ko-KR"/>
              </w:rPr>
              <w:t>및</w:t>
            </w:r>
            <w:r>
              <w:rPr>
                <w:rFonts w:ascii="바탕체" w:eastAsia="바탕체"/>
                <w:spacing w:val="-17"/>
                <w:sz w:val="18"/>
                <w:lang w:eastAsia="ko-KR"/>
              </w:rPr>
              <w:t xml:space="preserve"> </w:t>
            </w:r>
            <w:r>
              <w:rPr>
                <w:rFonts w:ascii="바탕체" w:eastAsia="바탕체"/>
                <w:spacing w:val="-6"/>
                <w:sz w:val="18"/>
                <w:lang w:eastAsia="ko-KR"/>
              </w:rPr>
              <w:t>복지를</w:t>
            </w:r>
            <w:r>
              <w:rPr>
                <w:rFonts w:ascii="바탕체" w:eastAsia="바탕체"/>
                <w:spacing w:val="-16"/>
                <w:sz w:val="18"/>
                <w:lang w:eastAsia="ko-KR"/>
              </w:rPr>
              <w:t xml:space="preserve"> </w:t>
            </w:r>
            <w:r>
              <w:rPr>
                <w:rFonts w:ascii="바탕체" w:eastAsia="바탕체"/>
                <w:spacing w:val="-6"/>
                <w:sz w:val="18"/>
                <w:lang w:eastAsia="ko-KR"/>
              </w:rPr>
              <w:t>증진하고</w:t>
            </w:r>
            <w:r>
              <w:rPr>
                <w:spacing w:val="-6"/>
                <w:sz w:val="18"/>
                <w:lang w:eastAsia="ko-KR"/>
              </w:rPr>
              <w:t>, ...</w:t>
            </w:r>
            <w:r>
              <w:rPr>
                <w:spacing w:val="-5"/>
                <w:sz w:val="18"/>
                <w:lang w:eastAsia="ko-KR"/>
              </w:rPr>
              <w:t xml:space="preserve"> </w:t>
            </w:r>
            <w:r>
              <w:rPr>
                <w:spacing w:val="-6"/>
                <w:sz w:val="18"/>
                <w:lang w:eastAsia="ko-KR"/>
              </w:rPr>
              <w:t>.(.</w:t>
            </w:r>
            <w:r>
              <w:rPr>
                <w:spacing w:val="-5"/>
                <w:sz w:val="18"/>
                <w:lang w:eastAsia="ko-KR"/>
              </w:rPr>
              <w:t xml:space="preserve"> </w:t>
            </w:r>
            <w:r>
              <w:rPr>
                <w:spacing w:val="-6"/>
                <w:sz w:val="18"/>
              </w:rPr>
              <w:t>.</w:t>
            </w:r>
            <w:r>
              <w:rPr>
                <w:spacing w:val="-5"/>
                <w:sz w:val="18"/>
              </w:rPr>
              <w:t xml:space="preserve"> </w:t>
            </w:r>
            <w:r>
              <w:rPr>
                <w:spacing w:val="-6"/>
                <w:sz w:val="18"/>
              </w:rPr>
              <w:t>. The</w:t>
            </w:r>
            <w:r>
              <w:rPr>
                <w:spacing w:val="8"/>
                <w:sz w:val="18"/>
              </w:rPr>
              <w:t xml:space="preserve"> </w:t>
            </w:r>
            <w:r>
              <w:rPr>
                <w:spacing w:val="-6"/>
                <w:sz w:val="18"/>
              </w:rPr>
              <w:t>objective</w:t>
            </w:r>
            <w:r>
              <w:rPr>
                <w:sz w:val="18"/>
              </w:rPr>
              <w:t xml:space="preserve"> is</w:t>
            </w:r>
            <w:r>
              <w:rPr>
                <w:spacing w:val="-10"/>
                <w:sz w:val="18"/>
              </w:rPr>
              <w:t xml:space="preserve"> </w:t>
            </w:r>
            <w:r>
              <w:rPr>
                <w:sz w:val="18"/>
              </w:rPr>
              <w:t>to</w:t>
            </w:r>
            <w:r>
              <w:rPr>
                <w:spacing w:val="-10"/>
                <w:sz w:val="18"/>
              </w:rPr>
              <w:t xml:space="preserve"> </w:t>
            </w:r>
            <w:r>
              <w:rPr>
                <w:sz w:val="18"/>
              </w:rPr>
              <w:t>promote</w:t>
            </w:r>
            <w:r>
              <w:rPr>
                <w:spacing w:val="-10"/>
                <w:sz w:val="18"/>
              </w:rPr>
              <w:t xml:space="preserve"> </w:t>
            </w:r>
            <w:r>
              <w:rPr>
                <w:sz w:val="18"/>
              </w:rPr>
              <w:t>the</w:t>
            </w:r>
            <w:r>
              <w:rPr>
                <w:spacing w:val="-10"/>
                <w:sz w:val="18"/>
              </w:rPr>
              <w:t xml:space="preserve"> </w:t>
            </w:r>
            <w:r>
              <w:rPr>
                <w:sz w:val="18"/>
              </w:rPr>
              <w:t>transportation</w:t>
            </w:r>
            <w:r>
              <w:rPr>
                <w:spacing w:val="-10"/>
                <w:sz w:val="18"/>
              </w:rPr>
              <w:t xml:space="preserve"> </w:t>
            </w:r>
            <w:r>
              <w:rPr>
                <w:sz w:val="18"/>
              </w:rPr>
              <w:t>convenience</w:t>
            </w:r>
            <w:r>
              <w:rPr>
                <w:spacing w:val="-10"/>
                <w:sz w:val="18"/>
              </w:rPr>
              <w:t xml:space="preserve"> </w:t>
            </w:r>
            <w:r>
              <w:rPr>
                <w:sz w:val="18"/>
              </w:rPr>
              <w:t>and</w:t>
            </w:r>
            <w:r>
              <w:rPr>
                <w:spacing w:val="-10"/>
                <w:sz w:val="18"/>
              </w:rPr>
              <w:t xml:space="preserve"> </w:t>
            </w:r>
            <w:r>
              <w:rPr>
                <w:sz w:val="18"/>
              </w:rPr>
              <w:t>welfare</w:t>
            </w:r>
            <w:r>
              <w:rPr>
                <w:spacing w:val="-10"/>
                <w:sz w:val="18"/>
              </w:rPr>
              <w:t xml:space="preserve"> </w:t>
            </w:r>
            <w:r>
              <w:rPr>
                <w:sz w:val="18"/>
              </w:rPr>
              <w:t>of the elderly aged 65 and over and persons with disabilities</w:t>
            </w:r>
            <w:r>
              <w:rPr>
                <w:spacing w:val="40"/>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by</w:t>
            </w:r>
            <w:r>
              <w:rPr>
                <w:spacing w:val="-12"/>
                <w:sz w:val="18"/>
              </w:rPr>
              <w:t xml:space="preserve"> </w:t>
            </w:r>
            <w:r>
              <w:rPr>
                <w:sz w:val="18"/>
              </w:rPr>
              <w:t>ensuring</w:t>
            </w:r>
            <w:r>
              <w:rPr>
                <w:spacing w:val="-11"/>
                <w:sz w:val="18"/>
              </w:rPr>
              <w:t xml:space="preserve"> </w:t>
            </w:r>
            <w:r>
              <w:rPr>
                <w:sz w:val="18"/>
              </w:rPr>
              <w:t>that</w:t>
            </w:r>
            <w:r>
              <w:rPr>
                <w:spacing w:val="-11"/>
                <w:sz w:val="18"/>
              </w:rPr>
              <w:t xml:space="preserve"> </w:t>
            </w:r>
            <w:r>
              <w:rPr>
                <w:sz w:val="18"/>
              </w:rPr>
              <w:t>the</w:t>
            </w:r>
            <w:r>
              <w:rPr>
                <w:spacing w:val="-11"/>
                <w:sz w:val="18"/>
              </w:rPr>
              <w:t xml:space="preserve"> </w:t>
            </w:r>
            <w:r>
              <w:rPr>
                <w:sz w:val="18"/>
              </w:rPr>
              <w:t>elderly</w:t>
            </w:r>
            <w:r>
              <w:rPr>
                <w:spacing w:val="-8"/>
                <w:sz w:val="18"/>
              </w:rPr>
              <w:t xml:space="preserve"> </w:t>
            </w:r>
            <w:r>
              <w:rPr>
                <w:sz w:val="18"/>
              </w:rPr>
              <w:t>aged</w:t>
            </w:r>
            <w:r>
              <w:rPr>
                <w:spacing w:val="-2"/>
                <w:sz w:val="18"/>
              </w:rPr>
              <w:t xml:space="preserve"> </w:t>
            </w:r>
            <w:r>
              <w:rPr>
                <w:sz w:val="18"/>
              </w:rPr>
              <w:t>65</w:t>
            </w:r>
            <w:r>
              <w:rPr>
                <w:spacing w:val="-2"/>
                <w:sz w:val="18"/>
              </w:rPr>
              <w:t xml:space="preserve"> </w:t>
            </w:r>
            <w:r>
              <w:rPr>
                <w:sz w:val="18"/>
              </w:rPr>
              <w:t>or</w:t>
            </w:r>
            <w:r>
              <w:rPr>
                <w:spacing w:val="-2"/>
                <w:sz w:val="18"/>
              </w:rPr>
              <w:t xml:space="preserve"> </w:t>
            </w:r>
            <w:r>
              <w:rPr>
                <w:sz w:val="18"/>
              </w:rPr>
              <w:t>older</w:t>
            </w:r>
            <w:r>
              <w:rPr>
                <w:spacing w:val="-2"/>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2"/>
                <w:sz w:val="18"/>
              </w:rPr>
              <w:t xml:space="preserve"> </w:t>
            </w:r>
            <w:r>
              <w:rPr>
                <w:sz w:val="18"/>
              </w:rPr>
              <w:t>can also</w:t>
            </w:r>
            <w:r>
              <w:rPr>
                <w:spacing w:val="-11"/>
                <w:sz w:val="18"/>
              </w:rPr>
              <w:t xml:space="preserve"> </w:t>
            </w:r>
            <w:r>
              <w:rPr>
                <w:sz w:val="18"/>
              </w:rPr>
              <w:t>utilize</w:t>
            </w:r>
            <w:r>
              <w:rPr>
                <w:spacing w:val="-11"/>
                <w:sz w:val="18"/>
              </w:rPr>
              <w:t xml:space="preserve"> </w:t>
            </w:r>
            <w:r>
              <w:rPr>
                <w:sz w:val="18"/>
              </w:rPr>
              <w:t>route</w:t>
            </w:r>
            <w:r>
              <w:rPr>
                <w:spacing w:val="-11"/>
                <w:sz w:val="18"/>
              </w:rPr>
              <w:t xml:space="preserve"> </w:t>
            </w:r>
            <w:r>
              <w:rPr>
                <w:sz w:val="18"/>
              </w:rPr>
              <w:t>passenger</w:t>
            </w:r>
            <w:r>
              <w:rPr>
                <w:spacing w:val="-11"/>
                <w:sz w:val="18"/>
              </w:rPr>
              <w:t xml:space="preserve"> </w:t>
            </w:r>
            <w:r>
              <w:rPr>
                <w:sz w:val="18"/>
              </w:rPr>
              <w:t>automobiles,</w:t>
            </w:r>
            <w:r>
              <w:rPr>
                <w:spacing w:val="-11"/>
                <w:sz w:val="18"/>
              </w:rPr>
              <w:t xml:space="preserve"> </w:t>
            </w:r>
            <w:r>
              <w:rPr>
                <w:sz w:val="18"/>
              </w:rPr>
              <w:t>such</w:t>
            </w:r>
            <w:r>
              <w:rPr>
                <w:spacing w:val="-11"/>
                <w:sz w:val="18"/>
              </w:rPr>
              <w:t xml:space="preserve"> </w:t>
            </w:r>
            <w:r>
              <w:rPr>
                <w:sz w:val="18"/>
              </w:rPr>
              <w:t>as</w:t>
            </w:r>
            <w:r>
              <w:rPr>
                <w:spacing w:val="-11"/>
                <w:sz w:val="18"/>
              </w:rPr>
              <w:t xml:space="preserve"> </w:t>
            </w:r>
            <w:r>
              <w:rPr>
                <w:sz w:val="18"/>
              </w:rPr>
              <w:t>city</w:t>
            </w:r>
            <w:r>
              <w:rPr>
                <w:spacing w:val="-11"/>
                <w:sz w:val="18"/>
              </w:rPr>
              <w:t xml:space="preserve"> </w:t>
            </w:r>
            <w:r>
              <w:rPr>
                <w:sz w:val="18"/>
              </w:rPr>
              <w:t>buses, free</w:t>
            </w:r>
            <w:r>
              <w:rPr>
                <w:spacing w:val="-5"/>
                <w:sz w:val="18"/>
              </w:rPr>
              <w:t xml:space="preserve"> </w:t>
            </w:r>
            <w:r>
              <w:rPr>
                <w:sz w:val="18"/>
              </w:rPr>
              <w:t>of</w:t>
            </w:r>
            <w:r>
              <w:rPr>
                <w:spacing w:val="-5"/>
                <w:sz w:val="18"/>
              </w:rPr>
              <w:t xml:space="preserve"> </w:t>
            </w:r>
            <w:r>
              <w:rPr>
                <w:sz w:val="18"/>
              </w:rPr>
              <w:t>charge,</w:t>
            </w:r>
            <w:r>
              <w:rPr>
                <w:spacing w:val="-5"/>
                <w:sz w:val="18"/>
              </w:rPr>
              <w:t xml:space="preserve"> </w:t>
            </w:r>
            <w:r>
              <w:rPr>
                <w:sz w:val="18"/>
              </w:rPr>
              <w:t>and</w:t>
            </w:r>
            <w:r>
              <w:rPr>
                <w:spacing w:val="-5"/>
                <w:sz w:val="18"/>
              </w:rPr>
              <w:t xml:space="preserve"> </w:t>
            </w:r>
            <w:r>
              <w:rPr>
                <w:sz w:val="18"/>
              </w:rPr>
              <w:t>by</w:t>
            </w:r>
            <w:r>
              <w:rPr>
                <w:spacing w:val="-5"/>
                <w:sz w:val="18"/>
              </w:rPr>
              <w:t xml:space="preserve"> </w:t>
            </w:r>
            <w:r>
              <w:rPr>
                <w:sz w:val="18"/>
              </w:rPr>
              <w:t>establishing</w:t>
            </w:r>
            <w:r>
              <w:rPr>
                <w:spacing w:val="-5"/>
                <w:sz w:val="18"/>
              </w:rPr>
              <w:t xml:space="preserve"> </w:t>
            </w:r>
            <w:r>
              <w:rPr>
                <w:sz w:val="18"/>
              </w:rPr>
              <w:t>a</w:t>
            </w:r>
            <w:r>
              <w:rPr>
                <w:spacing w:val="-5"/>
                <w:sz w:val="18"/>
              </w:rPr>
              <w:t xml:space="preserve"> </w:t>
            </w:r>
            <w:r>
              <w:rPr>
                <w:sz w:val="18"/>
              </w:rPr>
              <w:t>legal</w:t>
            </w:r>
            <w:r>
              <w:rPr>
                <w:spacing w:val="-5"/>
                <w:sz w:val="18"/>
              </w:rPr>
              <w:t xml:space="preserve"> </w:t>
            </w:r>
            <w:r>
              <w:rPr>
                <w:sz w:val="18"/>
              </w:rPr>
              <w:t>basis</w:t>
            </w:r>
            <w:r>
              <w:rPr>
                <w:spacing w:val="-5"/>
                <w:sz w:val="18"/>
              </w:rPr>
              <w:t xml:space="preserve"> </w:t>
            </w:r>
            <w:r>
              <w:rPr>
                <w:sz w:val="18"/>
              </w:rPr>
              <w:t>for</w:t>
            </w:r>
            <w:r>
              <w:rPr>
                <w:spacing w:val="-5"/>
                <w:sz w:val="18"/>
              </w:rPr>
              <w:t xml:space="preserve"> </w:t>
            </w:r>
            <w:r>
              <w:rPr>
                <w:sz w:val="18"/>
              </w:rPr>
              <w:t>govern-ment support for the cost of free transport for the elderly</w:t>
            </w:r>
            <w:r>
              <w:rPr>
                <w:spacing w:val="80"/>
                <w:sz w:val="18"/>
              </w:rPr>
              <w:t xml:space="preserve"> </w:t>
            </w:r>
            <w:r>
              <w:rPr>
                <w:sz w:val="18"/>
              </w:rPr>
              <w:t>(.</w:t>
            </w:r>
            <w:r>
              <w:rPr>
                <w:spacing w:val="-7"/>
                <w:sz w:val="18"/>
              </w:rPr>
              <w:t xml:space="preserve"> </w:t>
            </w:r>
            <w:r>
              <w:rPr>
                <w:sz w:val="18"/>
              </w:rPr>
              <w:t>.</w:t>
            </w:r>
            <w:r>
              <w:rPr>
                <w:spacing w:val="-7"/>
                <w:sz w:val="18"/>
              </w:rPr>
              <w:t xml:space="preserve"> </w:t>
            </w:r>
            <w:r>
              <w:rPr>
                <w:sz w:val="18"/>
              </w:rPr>
              <w:t>.</w:t>
            </w:r>
            <w:r>
              <w:rPr>
                <w:spacing w:val="-7"/>
                <w:sz w:val="18"/>
              </w:rPr>
              <w:t xml:space="preserve"> </w:t>
            </w:r>
            <w:r>
              <w:rPr>
                <w:sz w:val="18"/>
              </w:rPr>
              <w:t>).</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6E916A8B" w14:textId="77777777">
        <w:trPr>
          <w:trHeight w:val="1391"/>
        </w:trPr>
        <w:tc>
          <w:tcPr>
            <w:tcW w:w="2515" w:type="dxa"/>
          </w:tcPr>
          <w:p w14:paraId="4BDC5E50"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601AED8A" w14:textId="77777777" w:rsidR="00832031" w:rsidRDefault="00000000">
            <w:pPr>
              <w:pStyle w:val="TableParagraph"/>
              <w:spacing w:before="39"/>
              <w:ind w:left="8" w:right="1"/>
              <w:rPr>
                <w:sz w:val="18"/>
              </w:rPr>
            </w:pPr>
            <w:r>
              <w:rPr>
                <w:spacing w:val="-2"/>
                <w:sz w:val="18"/>
              </w:rPr>
              <w:t>2117532</w:t>
            </w:r>
          </w:p>
        </w:tc>
        <w:tc>
          <w:tcPr>
            <w:tcW w:w="1607" w:type="dxa"/>
          </w:tcPr>
          <w:p w14:paraId="0417B61B" w14:textId="77777777" w:rsidR="00832031" w:rsidRDefault="00000000">
            <w:pPr>
              <w:pStyle w:val="TableParagraph"/>
              <w:spacing w:before="24"/>
              <w:ind w:left="623" w:right="137" w:hanging="475"/>
              <w:jc w:val="left"/>
              <w:rPr>
                <w:sz w:val="18"/>
              </w:rPr>
            </w:pPr>
            <w:r>
              <w:rPr>
                <w:rFonts w:ascii="바탕체" w:eastAsia="바탕체"/>
                <w:spacing w:val="-4"/>
                <w:sz w:val="18"/>
              </w:rPr>
              <w:t>민형배</w:t>
            </w:r>
            <w:r>
              <w:rPr>
                <w:spacing w:val="-4"/>
                <w:sz w:val="18"/>
              </w:rPr>
              <w:t>(Hyungbae Min)</w:t>
            </w:r>
          </w:p>
        </w:tc>
        <w:tc>
          <w:tcPr>
            <w:tcW w:w="4498" w:type="dxa"/>
          </w:tcPr>
          <w:p w14:paraId="1CB1DDA9" w14:textId="0E6B1CFB" w:rsidR="00832031" w:rsidRDefault="00000000">
            <w:pPr>
              <w:pStyle w:val="TableParagraph"/>
              <w:spacing w:before="24" w:line="244" w:lineRule="auto"/>
              <w:ind w:left="123" w:right="110"/>
              <w:jc w:val="both"/>
              <w:rPr>
                <w:sz w:val="18"/>
              </w:rPr>
            </w:pPr>
            <w:r>
              <w:rPr>
                <w:rFonts w:ascii="바탕체" w:eastAsia="바탕체"/>
                <w:w w:val="90"/>
                <w:sz w:val="18"/>
                <w:lang w:eastAsia="ko-KR"/>
              </w:rPr>
              <w:t>급증하는</w:t>
            </w:r>
            <w:r>
              <w:rPr>
                <w:rFonts w:ascii="바탕체" w:eastAsia="바탕체"/>
                <w:spacing w:val="-6"/>
                <w:w w:val="90"/>
                <w:sz w:val="18"/>
                <w:lang w:eastAsia="ko-KR"/>
              </w:rPr>
              <w:t xml:space="preserve"> </w:t>
            </w:r>
            <w:r>
              <w:rPr>
                <w:rFonts w:ascii="바탕체" w:eastAsia="바탕체"/>
                <w:w w:val="90"/>
                <w:sz w:val="18"/>
                <w:lang w:eastAsia="ko-KR"/>
              </w:rPr>
              <w:t>노인들의</w:t>
            </w:r>
            <w:r>
              <w:rPr>
                <w:rFonts w:ascii="바탕체" w:eastAsia="바탕체"/>
                <w:spacing w:val="-6"/>
                <w:w w:val="90"/>
                <w:sz w:val="18"/>
                <w:lang w:eastAsia="ko-KR"/>
              </w:rPr>
              <w:t xml:space="preserve"> </w:t>
            </w:r>
            <w:r>
              <w:rPr>
                <w:rFonts w:ascii="바탕체" w:eastAsia="바탕체"/>
                <w:w w:val="90"/>
                <w:sz w:val="18"/>
                <w:lang w:eastAsia="ko-KR"/>
              </w:rPr>
              <w:t>금융</w:t>
            </w:r>
            <w:r>
              <w:rPr>
                <w:rFonts w:ascii="바탕체" w:eastAsia="바탕체"/>
                <w:spacing w:val="-6"/>
                <w:w w:val="90"/>
                <w:sz w:val="18"/>
                <w:lang w:eastAsia="ko-KR"/>
              </w:rPr>
              <w:t xml:space="preserve"> </w:t>
            </w:r>
            <w:r>
              <w:rPr>
                <w:rFonts w:ascii="바탕체" w:eastAsia="바탕체"/>
                <w:w w:val="90"/>
                <w:sz w:val="18"/>
                <w:lang w:eastAsia="ko-KR"/>
              </w:rPr>
              <w:t>분야</w:t>
            </w:r>
            <w:r>
              <w:rPr>
                <w:rFonts w:ascii="바탕체" w:eastAsia="바탕체"/>
                <w:spacing w:val="-6"/>
                <w:w w:val="90"/>
                <w:sz w:val="18"/>
                <w:lang w:eastAsia="ko-KR"/>
              </w:rPr>
              <w:t xml:space="preserve"> </w:t>
            </w:r>
            <w:r>
              <w:rPr>
                <w:rFonts w:ascii="바탕체" w:eastAsia="바탕체"/>
                <w:w w:val="90"/>
                <w:sz w:val="18"/>
                <w:lang w:eastAsia="ko-KR"/>
              </w:rPr>
              <w:t>피해를</w:t>
            </w:r>
            <w:r>
              <w:rPr>
                <w:rFonts w:ascii="바탕체" w:eastAsia="바탕체"/>
                <w:spacing w:val="-6"/>
                <w:w w:val="90"/>
                <w:sz w:val="18"/>
                <w:lang w:eastAsia="ko-KR"/>
              </w:rPr>
              <w:t xml:space="preserve"> </w:t>
            </w:r>
            <w:r>
              <w:rPr>
                <w:rFonts w:ascii="바탕체" w:eastAsia="바탕체"/>
                <w:w w:val="90"/>
                <w:sz w:val="18"/>
                <w:lang w:eastAsia="ko-KR"/>
              </w:rPr>
              <w:t>방지해야</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경제적 피해로부터</w:t>
            </w:r>
            <w:r>
              <w:rPr>
                <w:rFonts w:ascii="바탕체" w:eastAsia="바탕체"/>
                <w:spacing w:val="-14"/>
                <w:w w:val="90"/>
                <w:sz w:val="18"/>
                <w:lang w:eastAsia="ko-KR"/>
              </w:rPr>
              <w:t xml:space="preserve"> </w:t>
            </w:r>
            <w:r>
              <w:rPr>
                <w:rFonts w:ascii="바탕체" w:eastAsia="바탕체"/>
                <w:w w:val="90"/>
                <w:sz w:val="18"/>
                <w:lang w:eastAsia="ko-KR"/>
              </w:rPr>
              <w:t>노인을</w:t>
            </w:r>
            <w:r>
              <w:rPr>
                <w:rFonts w:ascii="바탕체" w:eastAsia="바탕체"/>
                <w:spacing w:val="-13"/>
                <w:w w:val="90"/>
                <w:sz w:val="18"/>
                <w:lang w:eastAsia="ko-KR"/>
              </w:rPr>
              <w:t xml:space="preserve"> </w:t>
            </w:r>
            <w:r>
              <w:rPr>
                <w:rFonts w:ascii="바탕체" w:eastAsia="바탕체"/>
                <w:w w:val="90"/>
                <w:sz w:val="18"/>
                <w:lang w:eastAsia="ko-KR"/>
              </w:rPr>
              <w:t>보호하는</w:t>
            </w:r>
            <w:r>
              <w:rPr>
                <w:rFonts w:ascii="바탕체" w:eastAsia="바탕체"/>
                <w:spacing w:val="-14"/>
                <w:w w:val="90"/>
                <w:sz w:val="18"/>
                <w:lang w:eastAsia="ko-KR"/>
              </w:rPr>
              <w:t xml:space="preserve"> </w:t>
            </w:r>
            <w:r>
              <w:rPr>
                <w:rFonts w:ascii="바탕체" w:eastAsia="바탕체"/>
                <w:w w:val="90"/>
                <w:sz w:val="18"/>
                <w:lang w:eastAsia="ko-KR"/>
              </w:rPr>
              <w:t>대책</w:t>
            </w:r>
            <w:r>
              <w:rPr>
                <w:rFonts w:ascii="바탕체" w:eastAsia="바탕체"/>
                <w:spacing w:val="-13"/>
                <w:w w:val="90"/>
                <w:sz w:val="18"/>
                <w:lang w:eastAsia="ko-KR"/>
              </w:rPr>
              <w:t xml:space="preserve"> </w:t>
            </w:r>
            <w:r>
              <w:rPr>
                <w:rFonts w:ascii="바탕체" w:eastAsia="바탕체"/>
                <w:w w:val="90"/>
                <w:sz w:val="18"/>
                <w:lang w:eastAsia="ko-KR"/>
              </w:rPr>
              <w:t>마련이</w:t>
            </w:r>
            <w:r>
              <w:rPr>
                <w:rFonts w:ascii="바탕체" w:eastAsia="바탕체"/>
                <w:spacing w:val="-14"/>
                <w:w w:val="90"/>
                <w:sz w:val="18"/>
                <w:lang w:eastAsia="ko-KR"/>
              </w:rPr>
              <w:t xml:space="preserve"> </w:t>
            </w:r>
            <w:r>
              <w:rPr>
                <w:rFonts w:ascii="바탕체" w:eastAsia="바탕체"/>
                <w:w w:val="90"/>
                <w:sz w:val="18"/>
                <w:lang w:eastAsia="ko-KR"/>
              </w:rPr>
              <w:t>필요</w:t>
            </w:r>
            <w:r>
              <w:rPr>
                <w:w w:val="90"/>
                <w:sz w:val="18"/>
                <w:lang w:eastAsia="ko-KR"/>
              </w:rPr>
              <w:t>...</w:t>
            </w:r>
            <w:r>
              <w:rPr>
                <w:spacing w:val="-7"/>
                <w:w w:val="90"/>
                <w:sz w:val="18"/>
                <w:lang w:eastAsia="ko-KR"/>
              </w:rPr>
              <w:t xml:space="preserve"> </w:t>
            </w:r>
            <w:r>
              <w:rPr>
                <w:w w:val="90"/>
                <w:sz w:val="18"/>
                <w:lang w:eastAsia="ko-KR"/>
              </w:rPr>
              <w:t>.(.</w:t>
            </w:r>
            <w:r>
              <w:rPr>
                <w:spacing w:val="-6"/>
                <w:w w:val="90"/>
                <w:sz w:val="18"/>
                <w:lang w:eastAsia="ko-KR"/>
              </w:rPr>
              <w:t xml:space="preserve"> </w:t>
            </w:r>
            <w:r>
              <w:rPr>
                <w:w w:val="90"/>
                <w:sz w:val="18"/>
              </w:rPr>
              <w:t>.</w:t>
            </w:r>
            <w:r>
              <w:rPr>
                <w:spacing w:val="-1"/>
                <w:w w:val="90"/>
                <w:sz w:val="18"/>
              </w:rPr>
              <w:t xml:space="preserve"> </w:t>
            </w:r>
            <w:r>
              <w:rPr>
                <w:w w:val="90"/>
                <w:sz w:val="18"/>
              </w:rPr>
              <w:t>.</w:t>
            </w:r>
            <w:r>
              <w:rPr>
                <w:spacing w:val="57"/>
                <w:sz w:val="18"/>
              </w:rPr>
              <w:t xml:space="preserve"> </w:t>
            </w:r>
            <w:r>
              <w:rPr>
                <w:w w:val="90"/>
                <w:sz w:val="18"/>
              </w:rPr>
              <w:t xml:space="preserve">The </w:t>
            </w:r>
            <w:r>
              <w:rPr>
                <w:sz w:val="18"/>
              </w:rPr>
              <w:t>measure is necessitated by the sharply increasing financial damage</w:t>
            </w:r>
            <w:r>
              <w:rPr>
                <w:spacing w:val="-12"/>
                <w:sz w:val="18"/>
              </w:rPr>
              <w:t xml:space="preserve"> </w:t>
            </w:r>
            <w:r>
              <w:rPr>
                <w:sz w:val="18"/>
              </w:rPr>
              <w:t>incurred</w:t>
            </w:r>
            <w:r>
              <w:rPr>
                <w:spacing w:val="-11"/>
                <w:sz w:val="18"/>
              </w:rPr>
              <w:t xml:space="preserve"> </w:t>
            </w:r>
            <w:r>
              <w:rPr>
                <w:sz w:val="18"/>
              </w:rPr>
              <w:t>by</w:t>
            </w:r>
            <w:r>
              <w:rPr>
                <w:spacing w:val="-10"/>
                <w:sz w:val="18"/>
              </w:rPr>
              <w:t xml:space="preserve"> </w:t>
            </w:r>
            <w:r>
              <w:rPr>
                <w:sz w:val="18"/>
              </w:rPr>
              <w:t>the</w:t>
            </w:r>
            <w:r>
              <w:rPr>
                <w:spacing w:val="-1"/>
                <w:sz w:val="18"/>
              </w:rPr>
              <w:t xml:space="preserve"> </w:t>
            </w:r>
            <w:r>
              <w:rPr>
                <w:sz w:val="18"/>
              </w:rPr>
              <w:t>elderly</w:t>
            </w:r>
            <w:r>
              <w:rPr>
                <w:spacing w:val="-1"/>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
                <w:sz w:val="18"/>
              </w:rPr>
              <w:t xml:space="preserve"> </w:t>
            </w:r>
            <w:r>
              <w:rPr>
                <w:sz w:val="18"/>
              </w:rPr>
              <w:t>and</w:t>
            </w:r>
            <w:r>
              <w:rPr>
                <w:spacing w:val="-1"/>
                <w:sz w:val="18"/>
              </w:rPr>
              <w:t xml:space="preserve"> </w:t>
            </w:r>
            <w:r>
              <w:rPr>
                <w:sz w:val="18"/>
              </w:rPr>
              <w:t>the</w:t>
            </w:r>
            <w:r>
              <w:rPr>
                <w:spacing w:val="-1"/>
                <w:sz w:val="18"/>
              </w:rPr>
              <w:t xml:space="preserve"> </w:t>
            </w:r>
            <w:r>
              <w:rPr>
                <w:sz w:val="18"/>
              </w:rPr>
              <w:t>need</w:t>
            </w:r>
            <w:r>
              <w:rPr>
                <w:spacing w:val="-1"/>
                <w:sz w:val="18"/>
              </w:rPr>
              <w:t xml:space="preserve"> </w:t>
            </w:r>
            <w:r>
              <w:rPr>
                <w:sz w:val="18"/>
              </w:rPr>
              <w:t>to</w:t>
            </w:r>
            <w:r>
              <w:rPr>
                <w:spacing w:val="-1"/>
                <w:sz w:val="18"/>
              </w:rPr>
              <w:t xml:space="preserve"> </w:t>
            </w:r>
            <w:r>
              <w:rPr>
                <w:sz w:val="18"/>
              </w:rPr>
              <w:t>estab-lish</w:t>
            </w:r>
            <w:r>
              <w:rPr>
                <w:spacing w:val="-12"/>
                <w:sz w:val="18"/>
              </w:rPr>
              <w:t xml:space="preserve"> </w:t>
            </w:r>
            <w:r>
              <w:rPr>
                <w:sz w:val="18"/>
              </w:rPr>
              <w:t>countermeasures</w:t>
            </w:r>
            <w:r>
              <w:rPr>
                <w:spacing w:val="-11"/>
                <w:sz w:val="18"/>
              </w:rPr>
              <w:t xml:space="preserve"> </w:t>
            </w:r>
            <w:r>
              <w:rPr>
                <w:sz w:val="18"/>
              </w:rPr>
              <w:t>that</w:t>
            </w:r>
            <w:r>
              <w:rPr>
                <w:spacing w:val="-11"/>
                <w:sz w:val="18"/>
              </w:rPr>
              <w:t xml:space="preserve"> </w:t>
            </w:r>
            <w:r>
              <w:rPr>
                <w:sz w:val="18"/>
              </w:rPr>
              <w:t>protect</w:t>
            </w:r>
            <w:r>
              <w:rPr>
                <w:spacing w:val="-11"/>
                <w:sz w:val="18"/>
              </w:rPr>
              <w:t xml:space="preserve"> </w:t>
            </w:r>
            <w:r>
              <w:rPr>
                <w:sz w:val="18"/>
              </w:rPr>
              <w:t>the</w:t>
            </w:r>
            <w:r>
              <w:rPr>
                <w:spacing w:val="-12"/>
                <w:sz w:val="18"/>
              </w:rPr>
              <w:t xml:space="preserve"> </w:t>
            </w:r>
            <w:r>
              <w:rPr>
                <w:sz w:val="18"/>
              </w:rPr>
              <w:t>elderly</w:t>
            </w:r>
            <w:r>
              <w:rPr>
                <w:spacing w:val="-11"/>
                <w:sz w:val="18"/>
              </w:rPr>
              <w:t xml:space="preserve"> </w:t>
            </w:r>
            <w:r>
              <w:rPr>
                <w:sz w:val="18"/>
              </w:rPr>
              <w:t>from</w:t>
            </w:r>
            <w:r>
              <w:rPr>
                <w:spacing w:val="-11"/>
                <w:sz w:val="18"/>
              </w:rPr>
              <w:t xml:space="preserve"> </w:t>
            </w:r>
            <w:r>
              <w:rPr>
                <w:sz w:val="18"/>
              </w:rPr>
              <w:t>economic harm.</w:t>
            </w:r>
            <w:r w:rsidR="00AA7B09">
              <w:rPr>
                <w:rFonts w:hint="eastAsia"/>
                <w:spacing w:val="40"/>
                <w:sz w:val="18"/>
                <w:lang w:eastAsia="ko-KR"/>
              </w:rPr>
              <w:t xml:space="preserve"> </w:t>
            </w:r>
            <w:r w:rsidR="00AA7B09">
              <w:rPr>
                <w:spacing w:val="40"/>
                <w:sz w:val="18"/>
                <w:lang w:eastAsia="ko-KR"/>
              </w:rPr>
              <w:t>…</w:t>
            </w:r>
            <w:r>
              <w:rPr>
                <w:sz w:val="18"/>
              </w:rPr>
              <w:t>)</w:t>
            </w:r>
          </w:p>
        </w:tc>
      </w:tr>
    </w:tbl>
    <w:p w14:paraId="5BB141A4"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3A30270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35971088" w14:textId="77777777">
        <w:trPr>
          <w:trHeight w:val="594"/>
        </w:trPr>
        <w:tc>
          <w:tcPr>
            <w:tcW w:w="2515" w:type="dxa"/>
          </w:tcPr>
          <w:p w14:paraId="64568B23"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724BC1E"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751B527"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49F3C02"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BCE0453"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988B7B3" w14:textId="77777777" w:rsidR="00832031" w:rsidRDefault="00000000">
            <w:pPr>
              <w:pStyle w:val="TableParagraph"/>
              <w:spacing w:before="79"/>
              <w:ind w:left="429"/>
              <w:jc w:val="left"/>
              <w:rPr>
                <w:b/>
                <w:sz w:val="18"/>
              </w:rPr>
            </w:pPr>
            <w:r>
              <w:rPr>
                <w:b/>
                <w:spacing w:val="-2"/>
                <w:sz w:val="18"/>
              </w:rPr>
              <w:t>(Sponsor)</w:t>
            </w:r>
          </w:p>
        </w:tc>
        <w:tc>
          <w:tcPr>
            <w:tcW w:w="4498" w:type="dxa"/>
          </w:tcPr>
          <w:p w14:paraId="4CFC15CF"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DDD807C"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47016BC8" w14:textId="77777777">
        <w:trPr>
          <w:trHeight w:val="2268"/>
        </w:trPr>
        <w:tc>
          <w:tcPr>
            <w:tcW w:w="2515" w:type="dxa"/>
          </w:tcPr>
          <w:p w14:paraId="7F61F211" w14:textId="77777777" w:rsidR="00832031" w:rsidRDefault="00000000">
            <w:pPr>
              <w:pStyle w:val="TableParagraph"/>
              <w:spacing w:before="24" w:line="247" w:lineRule="auto"/>
              <w:ind w:left="122" w:right="112"/>
              <w:jc w:val="both"/>
              <w:rPr>
                <w:sz w:val="18"/>
              </w:rPr>
            </w:pPr>
            <w:r>
              <w:rPr>
                <w:rFonts w:ascii="바탕체" w:eastAsia="바탕체"/>
                <w:spacing w:val="-14"/>
                <w:sz w:val="18"/>
              </w:rPr>
              <w:t>개별소비세법</w:t>
            </w:r>
            <w:r>
              <w:rPr>
                <w:rFonts w:ascii="바탕체" w:eastAsia="바탕체"/>
                <w:spacing w:val="-9"/>
                <w:sz w:val="18"/>
              </w:rPr>
              <w:t xml:space="preserve"> </w:t>
            </w:r>
            <w:r>
              <w:rPr>
                <w:rFonts w:ascii="바탕체" w:eastAsia="바탕체"/>
                <w:spacing w:val="-14"/>
                <w:sz w:val="18"/>
              </w:rPr>
              <w:t xml:space="preserve">일부개정법률안 </w:t>
            </w:r>
            <w:r>
              <w:rPr>
                <w:spacing w:val="-2"/>
                <w:sz w:val="18"/>
              </w:rPr>
              <w:t>(Partial</w:t>
            </w:r>
            <w:r>
              <w:rPr>
                <w:spacing w:val="-7"/>
                <w:sz w:val="18"/>
              </w:rPr>
              <w:t xml:space="preserve"> </w:t>
            </w:r>
            <w:r>
              <w:rPr>
                <w:spacing w:val="-2"/>
                <w:sz w:val="18"/>
              </w:rPr>
              <w:t>Amendment</w:t>
            </w:r>
            <w:r>
              <w:rPr>
                <w:spacing w:val="-7"/>
                <w:sz w:val="18"/>
              </w:rPr>
              <w:t xml:space="preserve"> </w:t>
            </w:r>
            <w:r>
              <w:rPr>
                <w:spacing w:val="-2"/>
                <w:sz w:val="18"/>
              </w:rPr>
              <w:t>to</w:t>
            </w:r>
            <w:r>
              <w:rPr>
                <w:spacing w:val="-7"/>
                <w:sz w:val="18"/>
              </w:rPr>
              <w:t xml:space="preserve"> </w:t>
            </w:r>
            <w:r>
              <w:rPr>
                <w:spacing w:val="-2"/>
                <w:sz w:val="18"/>
              </w:rPr>
              <w:t>the</w:t>
            </w:r>
            <w:r>
              <w:rPr>
                <w:spacing w:val="-7"/>
                <w:sz w:val="18"/>
              </w:rPr>
              <w:t xml:space="preserve"> </w:t>
            </w:r>
            <w:r>
              <w:rPr>
                <w:spacing w:val="-2"/>
                <w:sz w:val="18"/>
              </w:rPr>
              <w:t>Indi-</w:t>
            </w:r>
            <w:r>
              <w:rPr>
                <w:sz w:val="18"/>
              </w:rPr>
              <w:t>vidual Consumption Tax Act)</w:t>
            </w:r>
          </w:p>
        </w:tc>
        <w:tc>
          <w:tcPr>
            <w:tcW w:w="1324" w:type="dxa"/>
          </w:tcPr>
          <w:p w14:paraId="6B906D02" w14:textId="77777777" w:rsidR="00832031" w:rsidRDefault="00000000">
            <w:pPr>
              <w:pStyle w:val="TableParagraph"/>
              <w:spacing w:before="39"/>
              <w:ind w:left="8" w:right="1"/>
              <w:rPr>
                <w:sz w:val="18"/>
              </w:rPr>
            </w:pPr>
            <w:r>
              <w:rPr>
                <w:spacing w:val="-2"/>
                <w:sz w:val="18"/>
              </w:rPr>
              <w:t>2117551</w:t>
            </w:r>
          </w:p>
        </w:tc>
        <w:tc>
          <w:tcPr>
            <w:tcW w:w="1607" w:type="dxa"/>
          </w:tcPr>
          <w:p w14:paraId="1EB2E914" w14:textId="77777777" w:rsidR="00832031" w:rsidRDefault="00000000">
            <w:pPr>
              <w:pStyle w:val="TableParagraph"/>
              <w:spacing w:before="24"/>
              <w:ind w:left="623" w:right="260" w:hanging="346"/>
              <w:jc w:val="left"/>
              <w:rPr>
                <w:sz w:val="18"/>
              </w:rPr>
            </w:pPr>
            <w:r>
              <w:rPr>
                <w:rFonts w:ascii="바탕체" w:eastAsia="바탕체"/>
                <w:spacing w:val="-4"/>
                <w:sz w:val="18"/>
              </w:rPr>
              <w:t>조해진</w:t>
            </w:r>
            <w:r>
              <w:rPr>
                <w:spacing w:val="-4"/>
                <w:sz w:val="18"/>
              </w:rPr>
              <w:t>(Haejin Cho)</w:t>
            </w:r>
          </w:p>
        </w:tc>
        <w:tc>
          <w:tcPr>
            <w:tcW w:w="4498" w:type="dxa"/>
          </w:tcPr>
          <w:p w14:paraId="50A467C6" w14:textId="1A115E7D"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고령화로</w:t>
            </w:r>
            <w:r>
              <w:rPr>
                <w:rFonts w:ascii="바탕체" w:eastAsia="바탕체"/>
                <w:spacing w:val="-10"/>
                <w:sz w:val="18"/>
                <w:lang w:eastAsia="ko-KR"/>
              </w:rPr>
              <w:t xml:space="preserve"> </w:t>
            </w:r>
            <w:r>
              <w:rPr>
                <w:rFonts w:ascii="바탕체" w:eastAsia="바탕체"/>
                <w:spacing w:val="-12"/>
                <w:sz w:val="18"/>
                <w:lang w:eastAsia="ko-KR"/>
              </w:rPr>
              <w:t>노인들의</w:t>
            </w:r>
            <w:r>
              <w:rPr>
                <w:rFonts w:ascii="바탕체" w:eastAsia="바탕체"/>
                <w:spacing w:val="-11"/>
                <w:sz w:val="18"/>
                <w:lang w:eastAsia="ko-KR"/>
              </w:rPr>
              <w:t xml:space="preserve"> </w:t>
            </w:r>
            <w:r>
              <w:rPr>
                <w:rFonts w:ascii="바탕체" w:eastAsia="바탕체"/>
                <w:spacing w:val="-12"/>
                <w:sz w:val="18"/>
                <w:lang w:eastAsia="ko-KR"/>
              </w:rPr>
              <w:t>건강문제가</w:t>
            </w:r>
            <w:r>
              <w:rPr>
                <w:rFonts w:ascii="바탕체" w:eastAsia="바탕체"/>
                <w:spacing w:val="-10"/>
                <w:sz w:val="18"/>
                <w:lang w:eastAsia="ko-KR"/>
              </w:rPr>
              <w:t xml:space="preserve"> </w:t>
            </w:r>
            <w:r>
              <w:rPr>
                <w:rFonts w:ascii="바탕체" w:eastAsia="바탕체"/>
                <w:spacing w:val="-12"/>
                <w:sz w:val="18"/>
                <w:lang w:eastAsia="ko-KR"/>
              </w:rPr>
              <w:t>사회적</w:t>
            </w:r>
            <w:r>
              <w:rPr>
                <w:rFonts w:ascii="바탕체" w:eastAsia="바탕체"/>
                <w:spacing w:val="-11"/>
                <w:sz w:val="18"/>
                <w:lang w:eastAsia="ko-KR"/>
              </w:rPr>
              <w:t xml:space="preserve"> </w:t>
            </w:r>
            <w:r>
              <w:rPr>
                <w:rFonts w:ascii="바탕체" w:eastAsia="바탕체"/>
                <w:spacing w:val="-12"/>
                <w:sz w:val="18"/>
                <w:lang w:eastAsia="ko-KR"/>
              </w:rPr>
              <w:t>이슈로</w:t>
            </w:r>
            <w:r>
              <w:rPr>
                <w:rFonts w:ascii="바탕체" w:eastAsia="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 xml:space="preserve">노년 </w:t>
            </w:r>
            <w:r>
              <w:rPr>
                <w:rFonts w:ascii="바탕체" w:eastAsia="바탕체"/>
                <w:w w:val="90"/>
                <w:sz w:val="18"/>
                <w:lang w:eastAsia="ko-KR"/>
              </w:rPr>
              <w:t>층에게</w:t>
            </w:r>
            <w:r>
              <w:rPr>
                <w:rFonts w:ascii="바탕체" w:eastAsia="바탕체"/>
                <w:spacing w:val="-12"/>
                <w:w w:val="90"/>
                <w:sz w:val="18"/>
                <w:lang w:eastAsia="ko-KR"/>
              </w:rPr>
              <w:t xml:space="preserve"> </w:t>
            </w:r>
            <w:r>
              <w:rPr>
                <w:rFonts w:ascii="바탕체" w:eastAsia="바탕체"/>
                <w:w w:val="90"/>
                <w:sz w:val="18"/>
                <w:lang w:eastAsia="ko-KR"/>
              </w:rPr>
              <w:t>건강</w:t>
            </w:r>
            <w:r>
              <w:rPr>
                <w:rFonts w:ascii="바탕체" w:eastAsia="바탕체"/>
                <w:spacing w:val="-12"/>
                <w:w w:val="90"/>
                <w:sz w:val="18"/>
                <w:lang w:eastAsia="ko-KR"/>
              </w:rPr>
              <w:t xml:space="preserve"> </w:t>
            </w:r>
            <w:r>
              <w:rPr>
                <w:rFonts w:ascii="바탕체" w:eastAsia="바탕체"/>
                <w:w w:val="90"/>
                <w:sz w:val="18"/>
                <w:lang w:eastAsia="ko-KR"/>
              </w:rPr>
              <w:t>증진을</w:t>
            </w:r>
            <w:r>
              <w:rPr>
                <w:rFonts w:ascii="바탕체" w:eastAsia="바탕체"/>
                <w:spacing w:val="-12"/>
                <w:w w:val="90"/>
                <w:sz w:val="18"/>
                <w:lang w:eastAsia="ko-KR"/>
              </w:rPr>
              <w:t xml:space="preserve"> </w:t>
            </w:r>
            <w:r>
              <w:rPr>
                <w:rFonts w:ascii="바탕체" w:eastAsia="바탕체"/>
                <w:w w:val="90"/>
                <w:sz w:val="18"/>
                <w:lang w:eastAsia="ko-KR"/>
              </w:rPr>
              <w:t>위하여</w:t>
            </w:r>
            <w:r>
              <w:rPr>
                <w:rFonts w:ascii="바탕체" w:eastAsia="바탕체"/>
                <w:spacing w:val="-12"/>
                <w:w w:val="90"/>
                <w:sz w:val="18"/>
                <w:lang w:eastAsia="ko-KR"/>
              </w:rPr>
              <w:t xml:space="preserve"> </w:t>
            </w:r>
            <w:r>
              <w:rPr>
                <w:rFonts w:ascii="바탕체" w:eastAsia="바탕체"/>
                <w:w w:val="90"/>
                <w:sz w:val="18"/>
                <w:lang w:eastAsia="ko-KR"/>
              </w:rPr>
              <w:t>골프에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2"/>
                <w:w w:val="90"/>
                <w:sz w:val="18"/>
                <w:lang w:eastAsia="ko-KR"/>
              </w:rPr>
              <w:t xml:space="preserve"> </w:t>
            </w:r>
            <w:r>
              <w:rPr>
                <w:rFonts w:ascii="바탕체" w:eastAsia="바탕체"/>
                <w:w w:val="90"/>
                <w:sz w:val="18"/>
                <w:lang w:eastAsia="ko-KR"/>
              </w:rPr>
              <w:t>접근성을</w:t>
            </w:r>
            <w:r>
              <w:rPr>
                <w:rFonts w:ascii="바탕체" w:eastAsia="바탕체"/>
                <w:spacing w:val="-12"/>
                <w:w w:val="90"/>
                <w:sz w:val="18"/>
                <w:lang w:eastAsia="ko-KR"/>
              </w:rPr>
              <w:t xml:space="preserve"> </w:t>
            </w:r>
            <w:r>
              <w:rPr>
                <w:rFonts w:ascii="바탕체" w:eastAsia="바탕체"/>
                <w:w w:val="90"/>
                <w:sz w:val="18"/>
                <w:lang w:eastAsia="ko-KR"/>
              </w:rPr>
              <w:t xml:space="preserve">완화시 </w:t>
            </w:r>
            <w:r>
              <w:rPr>
                <w:rFonts w:ascii="바탕체" w:eastAsia="바탕체"/>
                <w:spacing w:val="-6"/>
                <w:sz w:val="18"/>
                <w:lang w:eastAsia="ko-KR"/>
              </w:rPr>
              <w:t>켜줄</w:t>
            </w:r>
            <w:r>
              <w:rPr>
                <w:rFonts w:ascii="바탕체" w:eastAsia="바탕체"/>
                <w:spacing w:val="-51"/>
                <w:sz w:val="18"/>
                <w:lang w:eastAsia="ko-KR"/>
              </w:rPr>
              <w:t xml:space="preserve"> </w:t>
            </w:r>
            <w:r>
              <w:rPr>
                <w:rFonts w:ascii="바탕체" w:eastAsia="바탕체"/>
                <w:spacing w:val="-6"/>
                <w:sz w:val="18"/>
                <w:lang w:eastAsia="ko-KR"/>
              </w:rPr>
              <w:t>필요성이</w:t>
            </w:r>
            <w:r>
              <w:rPr>
                <w:rFonts w:ascii="바탕체" w:eastAsia="바탕체"/>
                <w:spacing w:val="-51"/>
                <w:sz w:val="18"/>
                <w:lang w:eastAsia="ko-KR"/>
              </w:rPr>
              <w:t xml:space="preserve"> </w:t>
            </w:r>
            <w:r>
              <w:rPr>
                <w:rFonts w:ascii="바탕체" w:eastAsia="바탕체"/>
                <w:spacing w:val="-6"/>
                <w:sz w:val="18"/>
                <w:lang w:eastAsia="ko-KR"/>
              </w:rPr>
              <w:t>있음</w:t>
            </w:r>
            <w:r w:rsidR="00AA7B09">
              <w:rPr>
                <w:rFonts w:hint="eastAsia"/>
                <w:spacing w:val="43"/>
                <w:sz w:val="18"/>
                <w:lang w:eastAsia="ko-KR"/>
              </w:rPr>
              <w:t>.</w:t>
            </w:r>
            <w:r w:rsidR="00AA7B09">
              <w:rPr>
                <w:spacing w:val="-12"/>
                <w:sz w:val="18"/>
                <w:lang w:eastAsia="ko-KR"/>
              </w:rPr>
              <w:t>...</w:t>
            </w:r>
            <w:r>
              <w:rPr>
                <w:spacing w:val="-6"/>
                <w:sz w:val="18"/>
                <w:lang w:eastAsia="ko-KR"/>
              </w:rPr>
              <w:t>65</w:t>
            </w:r>
            <w:r>
              <w:rPr>
                <w:rFonts w:ascii="바탕체" w:eastAsia="바탕체"/>
                <w:spacing w:val="-6"/>
                <w:sz w:val="18"/>
                <w:lang w:eastAsia="ko-KR"/>
              </w:rPr>
              <w:t>세</w:t>
            </w:r>
            <w:r>
              <w:rPr>
                <w:rFonts w:ascii="바탕체" w:eastAsia="바탕체"/>
                <w:spacing w:val="-51"/>
                <w:sz w:val="18"/>
                <w:lang w:eastAsia="ko-KR"/>
              </w:rPr>
              <w:t xml:space="preserve"> </w:t>
            </w:r>
            <w:r>
              <w:rPr>
                <w:rFonts w:ascii="바탕체" w:eastAsia="바탕체"/>
                <w:spacing w:val="-6"/>
                <w:sz w:val="18"/>
                <w:lang w:eastAsia="ko-KR"/>
              </w:rPr>
              <w:t>이상의</w:t>
            </w:r>
            <w:r>
              <w:rPr>
                <w:rFonts w:ascii="바탕체" w:eastAsia="바탕체"/>
                <w:spacing w:val="-51"/>
                <w:sz w:val="18"/>
                <w:lang w:eastAsia="ko-KR"/>
              </w:rPr>
              <w:t xml:space="preserve"> </w:t>
            </w:r>
            <w:r>
              <w:rPr>
                <w:rFonts w:ascii="바탕체" w:eastAsia="바탕체"/>
                <w:spacing w:val="-6"/>
                <w:sz w:val="18"/>
                <w:lang w:eastAsia="ko-KR"/>
              </w:rPr>
              <w:t>노인에게</w:t>
            </w:r>
            <w:r>
              <w:rPr>
                <w:rFonts w:ascii="바탕체" w:eastAsia="바탕체"/>
                <w:spacing w:val="-51"/>
                <w:sz w:val="18"/>
                <w:lang w:eastAsia="ko-KR"/>
              </w:rPr>
              <w:t xml:space="preserve"> </w:t>
            </w:r>
            <w:r>
              <w:rPr>
                <w:rFonts w:ascii="바탕체" w:eastAsia="바탕체"/>
                <w:spacing w:val="-6"/>
                <w:sz w:val="18"/>
                <w:lang w:eastAsia="ko-KR"/>
              </w:rPr>
              <w:t>골프장</w:t>
            </w:r>
            <w:r>
              <w:rPr>
                <w:rFonts w:ascii="바탕체" w:eastAsia="바탕체"/>
                <w:spacing w:val="-51"/>
                <w:sz w:val="18"/>
                <w:lang w:eastAsia="ko-KR"/>
              </w:rPr>
              <w:t xml:space="preserve"> </w:t>
            </w:r>
            <w:r>
              <w:rPr>
                <w:rFonts w:ascii="바탕체" w:eastAsia="바탕체"/>
                <w:spacing w:val="-6"/>
                <w:sz w:val="18"/>
                <w:lang w:eastAsia="ko-KR"/>
              </w:rPr>
              <w:t>입장</w:t>
            </w:r>
          </w:p>
          <w:p w14:paraId="4E2E0A05" w14:textId="3911D403" w:rsidR="00832031" w:rsidRDefault="00000000">
            <w:pPr>
              <w:pStyle w:val="TableParagraph"/>
              <w:spacing w:line="221" w:lineRule="exact"/>
              <w:ind w:left="123"/>
              <w:jc w:val="both"/>
              <w:rPr>
                <w:sz w:val="18"/>
              </w:rPr>
            </w:pPr>
            <w:r>
              <w:rPr>
                <w:rFonts w:ascii="바탕체" w:eastAsia="바탕체"/>
                <w:spacing w:val="-6"/>
                <w:sz w:val="18"/>
                <w:lang w:eastAsia="ko-KR"/>
              </w:rPr>
              <w:t>행위에</w:t>
            </w:r>
            <w:r>
              <w:rPr>
                <w:rFonts w:ascii="바탕체" w:eastAsia="바탕체"/>
                <w:spacing w:val="-56"/>
                <w:sz w:val="18"/>
                <w:lang w:eastAsia="ko-KR"/>
              </w:rPr>
              <w:t xml:space="preserve"> </w:t>
            </w:r>
            <w:r>
              <w:rPr>
                <w:rFonts w:ascii="바탕체" w:eastAsia="바탕체"/>
                <w:spacing w:val="-6"/>
                <w:sz w:val="18"/>
                <w:lang w:eastAsia="ko-KR"/>
              </w:rPr>
              <w:t>대한</w:t>
            </w:r>
            <w:r>
              <w:rPr>
                <w:rFonts w:ascii="바탕체" w:eastAsia="바탕체"/>
                <w:spacing w:val="-56"/>
                <w:sz w:val="18"/>
                <w:lang w:eastAsia="ko-KR"/>
              </w:rPr>
              <w:t xml:space="preserve"> </w:t>
            </w:r>
            <w:r>
              <w:rPr>
                <w:rFonts w:ascii="바탕체" w:eastAsia="바탕체"/>
                <w:spacing w:val="-6"/>
                <w:sz w:val="18"/>
                <w:lang w:eastAsia="ko-KR"/>
              </w:rPr>
              <w:t>개별소비세를</w:t>
            </w:r>
            <w:r>
              <w:rPr>
                <w:rFonts w:ascii="바탕체" w:eastAsia="바탕체"/>
                <w:spacing w:val="-56"/>
                <w:sz w:val="18"/>
                <w:lang w:eastAsia="ko-KR"/>
              </w:rPr>
              <w:t xml:space="preserve"> </w:t>
            </w:r>
            <w:r>
              <w:rPr>
                <w:rFonts w:ascii="바탕체" w:eastAsia="바탕체"/>
                <w:spacing w:val="-6"/>
                <w:sz w:val="18"/>
                <w:lang w:eastAsia="ko-KR"/>
              </w:rPr>
              <w:t>면제함으로써</w:t>
            </w:r>
            <w:r>
              <w:rPr>
                <w:spacing w:val="-6"/>
                <w:sz w:val="18"/>
                <w:lang w:eastAsia="ko-KR"/>
              </w:rPr>
              <w:t>,</w:t>
            </w:r>
            <w:r>
              <w:rPr>
                <w:spacing w:val="-11"/>
                <w:sz w:val="18"/>
                <w:lang w:eastAsia="ko-KR"/>
              </w:rPr>
              <w:t xml:space="preserve"> </w:t>
            </w:r>
            <w:r>
              <w:rPr>
                <w:spacing w:val="-6"/>
                <w:sz w:val="18"/>
                <w:lang w:eastAsia="ko-KR"/>
              </w:rPr>
              <w:t>...</w:t>
            </w:r>
            <w:r>
              <w:rPr>
                <w:spacing w:val="-11"/>
                <w:sz w:val="18"/>
                <w:lang w:eastAsia="ko-KR"/>
              </w:rPr>
              <w:t xml:space="preserve"> </w:t>
            </w:r>
            <w:r>
              <w:rPr>
                <w:spacing w:val="-6"/>
                <w:sz w:val="18"/>
              </w:rPr>
              <w:t>(</w:t>
            </w:r>
            <w:r w:rsidR="00AA7B09">
              <w:rPr>
                <w:spacing w:val="-6"/>
                <w:sz w:val="18"/>
                <w:lang w:eastAsia="ko-KR"/>
              </w:rPr>
              <w:t>…</w:t>
            </w:r>
            <w:r w:rsidR="00AA7B09">
              <w:rPr>
                <w:rFonts w:hint="eastAsia"/>
                <w:spacing w:val="-6"/>
                <w:sz w:val="18"/>
                <w:lang w:eastAsia="ko-KR"/>
              </w:rPr>
              <w:t xml:space="preserve"> </w:t>
            </w:r>
            <w:r>
              <w:rPr>
                <w:spacing w:val="-6"/>
                <w:sz w:val="18"/>
              </w:rPr>
              <w:t>In</w:t>
            </w:r>
            <w:r>
              <w:rPr>
                <w:spacing w:val="-10"/>
                <w:sz w:val="18"/>
              </w:rPr>
              <w:t xml:space="preserve"> </w:t>
            </w:r>
            <w:r>
              <w:rPr>
                <w:spacing w:val="-6"/>
                <w:sz w:val="18"/>
              </w:rPr>
              <w:t>light</w:t>
            </w:r>
            <w:r>
              <w:rPr>
                <w:spacing w:val="-11"/>
                <w:sz w:val="18"/>
              </w:rPr>
              <w:t xml:space="preserve"> </w:t>
            </w:r>
            <w:r>
              <w:rPr>
                <w:spacing w:val="-6"/>
                <w:sz w:val="18"/>
              </w:rPr>
              <w:t>of</w:t>
            </w:r>
          </w:p>
          <w:p w14:paraId="57433BA8" w14:textId="44DDB8F4" w:rsidR="00832031" w:rsidRDefault="00000000">
            <w:pPr>
              <w:pStyle w:val="TableParagraph"/>
              <w:spacing w:line="254" w:lineRule="auto"/>
              <w:ind w:left="123" w:right="110"/>
              <w:jc w:val="both"/>
              <w:rPr>
                <w:sz w:val="18"/>
              </w:rPr>
            </w:pPr>
            <w:r>
              <w:rPr>
                <w:spacing w:val="-2"/>
                <w:sz w:val="18"/>
              </w:rPr>
              <w:t>the</w:t>
            </w:r>
            <w:r>
              <w:rPr>
                <w:spacing w:val="-3"/>
                <w:sz w:val="18"/>
              </w:rPr>
              <w:t xml:space="preserve"> </w:t>
            </w:r>
            <w:r>
              <w:rPr>
                <w:spacing w:val="-2"/>
                <w:sz w:val="18"/>
              </w:rPr>
              <w:t>aging</w:t>
            </w:r>
            <w:r>
              <w:rPr>
                <w:spacing w:val="-4"/>
                <w:sz w:val="18"/>
              </w:rPr>
              <w:t xml:space="preserve"> </w:t>
            </w:r>
            <w:r>
              <w:rPr>
                <w:spacing w:val="-2"/>
                <w:sz w:val="18"/>
              </w:rPr>
              <w:t>population and</w:t>
            </w:r>
            <w:r>
              <w:rPr>
                <w:spacing w:val="-3"/>
                <w:sz w:val="18"/>
              </w:rPr>
              <w:t xml:space="preserve"> </w:t>
            </w:r>
            <w:r>
              <w:rPr>
                <w:spacing w:val="-2"/>
                <w:sz w:val="18"/>
              </w:rPr>
              <w:t>the</w:t>
            </w:r>
            <w:r>
              <w:rPr>
                <w:spacing w:val="-4"/>
                <w:sz w:val="18"/>
              </w:rPr>
              <w:t xml:space="preserve"> </w:t>
            </w:r>
            <w:r>
              <w:rPr>
                <w:spacing w:val="-2"/>
                <w:sz w:val="18"/>
              </w:rPr>
              <w:t>growing</w:t>
            </w:r>
            <w:r>
              <w:rPr>
                <w:spacing w:val="-3"/>
                <w:sz w:val="18"/>
              </w:rPr>
              <w:t xml:space="preserve"> </w:t>
            </w:r>
            <w:r>
              <w:rPr>
                <w:spacing w:val="-2"/>
                <w:sz w:val="18"/>
              </w:rPr>
              <w:t>social</w:t>
            </w:r>
            <w:r>
              <w:rPr>
                <w:spacing w:val="-4"/>
                <w:sz w:val="18"/>
              </w:rPr>
              <w:t xml:space="preserve"> </w:t>
            </w:r>
            <w:r>
              <w:rPr>
                <w:spacing w:val="-2"/>
                <w:sz w:val="18"/>
              </w:rPr>
              <w:t>concern regard-</w:t>
            </w:r>
            <w:r>
              <w:rPr>
                <w:sz w:val="18"/>
              </w:rPr>
              <w:t>ing</w:t>
            </w:r>
            <w:r>
              <w:rPr>
                <w:spacing w:val="-6"/>
                <w:sz w:val="18"/>
              </w:rPr>
              <w:t xml:space="preserve"> </w:t>
            </w:r>
            <w:r>
              <w:rPr>
                <w:sz w:val="18"/>
              </w:rPr>
              <w:t>the</w:t>
            </w:r>
            <w:r>
              <w:rPr>
                <w:spacing w:val="-6"/>
                <w:sz w:val="18"/>
              </w:rPr>
              <w:t xml:space="preserve"> </w:t>
            </w:r>
            <w:r>
              <w:rPr>
                <w:sz w:val="18"/>
              </w:rPr>
              <w:t>health</w:t>
            </w:r>
            <w:r>
              <w:rPr>
                <w:spacing w:val="-6"/>
                <w:sz w:val="18"/>
              </w:rPr>
              <w:t xml:space="preserve"> </w:t>
            </w:r>
            <w:r>
              <w:rPr>
                <w:sz w:val="18"/>
              </w:rPr>
              <w:t>issues</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elderly,</w:t>
            </w:r>
            <w:r>
              <w:rPr>
                <w:spacing w:val="-6"/>
                <w:sz w:val="18"/>
              </w:rPr>
              <w:t xml:space="preserve"> </w:t>
            </w:r>
            <w:r>
              <w:rPr>
                <w:sz w:val="18"/>
              </w:rPr>
              <w:t>a</w:t>
            </w:r>
            <w:r>
              <w:rPr>
                <w:spacing w:val="-6"/>
                <w:sz w:val="18"/>
              </w:rPr>
              <w:t xml:space="preserve"> </w:t>
            </w:r>
            <w:r>
              <w:rPr>
                <w:sz w:val="18"/>
              </w:rPr>
              <w:t>necessity</w:t>
            </w:r>
            <w:r>
              <w:rPr>
                <w:spacing w:val="-6"/>
                <w:sz w:val="18"/>
              </w:rPr>
              <w:t xml:space="preserve"> </w:t>
            </w:r>
            <w:r>
              <w:rPr>
                <w:sz w:val="18"/>
              </w:rPr>
              <w:t>has</w:t>
            </w:r>
            <w:r>
              <w:rPr>
                <w:spacing w:val="-6"/>
                <w:sz w:val="18"/>
              </w:rPr>
              <w:t xml:space="preserve"> </w:t>
            </w:r>
            <w:r>
              <w:rPr>
                <w:sz w:val="18"/>
              </w:rPr>
              <w:t>arisen</w:t>
            </w:r>
            <w:r>
              <w:rPr>
                <w:spacing w:val="-6"/>
                <w:sz w:val="18"/>
              </w:rPr>
              <w:t xml:space="preserve"> </w:t>
            </w:r>
            <w:r>
              <w:rPr>
                <w:sz w:val="18"/>
              </w:rPr>
              <w:t>to ease the accessibility of golf for the senior population to promote</w:t>
            </w:r>
            <w:r>
              <w:rPr>
                <w:spacing w:val="-3"/>
                <w:sz w:val="18"/>
              </w:rPr>
              <w:t xml:space="preserve"> </w:t>
            </w:r>
            <w:r>
              <w:rPr>
                <w:sz w:val="18"/>
              </w:rPr>
              <w:t>their</w:t>
            </w:r>
            <w:r>
              <w:rPr>
                <w:spacing w:val="-3"/>
                <w:sz w:val="18"/>
              </w:rPr>
              <w:t xml:space="preserve"> </w:t>
            </w:r>
            <w:r>
              <w:rPr>
                <w:sz w:val="18"/>
              </w:rPr>
              <w:t>health</w:t>
            </w:r>
            <w:r w:rsidR="00AA7B09">
              <w:rPr>
                <w:rFonts w:hint="eastAsia"/>
                <w:sz w:val="18"/>
                <w:lang w:eastAsia="ko-KR"/>
              </w:rPr>
              <w:t xml:space="preserve">. </w:t>
            </w:r>
            <w:r w:rsidR="00AA7B09">
              <w:rPr>
                <w:sz w:val="18"/>
                <w:lang w:eastAsia="ko-KR"/>
              </w:rPr>
              <w:t>…</w:t>
            </w:r>
            <w:r>
              <w:rPr>
                <w:sz w:val="18"/>
              </w:rPr>
              <w:t>The</w:t>
            </w:r>
            <w:r>
              <w:rPr>
                <w:spacing w:val="-3"/>
                <w:sz w:val="18"/>
              </w:rPr>
              <w:t xml:space="preserve"> </w:t>
            </w:r>
            <w:r>
              <w:rPr>
                <w:sz w:val="18"/>
              </w:rPr>
              <w:t>objective</w:t>
            </w:r>
            <w:r>
              <w:rPr>
                <w:spacing w:val="-3"/>
                <w:sz w:val="18"/>
              </w:rPr>
              <w:t xml:space="preserve"> </w:t>
            </w:r>
            <w:r>
              <w:rPr>
                <w:sz w:val="18"/>
              </w:rPr>
              <w:t>is</w:t>
            </w:r>
            <w:r>
              <w:rPr>
                <w:spacing w:val="-2"/>
                <w:sz w:val="18"/>
              </w:rPr>
              <w:t xml:space="preserve"> </w:t>
            </w:r>
            <w:r>
              <w:rPr>
                <w:sz w:val="18"/>
              </w:rPr>
              <w:t>to</w:t>
            </w:r>
            <w:r>
              <w:rPr>
                <w:spacing w:val="-3"/>
                <w:sz w:val="18"/>
              </w:rPr>
              <w:t xml:space="preserve"> </w:t>
            </w:r>
            <w:r>
              <w:rPr>
                <w:sz w:val="18"/>
              </w:rPr>
              <w:t>achieve</w:t>
            </w:r>
            <w:r>
              <w:rPr>
                <w:spacing w:val="-3"/>
                <w:sz w:val="18"/>
              </w:rPr>
              <w:t xml:space="preserve"> </w:t>
            </w:r>
            <w:r>
              <w:rPr>
                <w:sz w:val="18"/>
              </w:rPr>
              <w:t>this</w:t>
            </w:r>
            <w:r>
              <w:rPr>
                <w:spacing w:val="-3"/>
                <w:sz w:val="18"/>
              </w:rPr>
              <w:t xml:space="preserve"> </w:t>
            </w:r>
            <w:r>
              <w:rPr>
                <w:spacing w:val="-5"/>
                <w:sz w:val="18"/>
              </w:rPr>
              <w:t>by</w:t>
            </w:r>
          </w:p>
          <w:p w14:paraId="49546DB4" w14:textId="443C08E9" w:rsidR="00832031" w:rsidRDefault="00000000">
            <w:pPr>
              <w:pStyle w:val="TableParagraph"/>
              <w:spacing w:line="254" w:lineRule="auto"/>
              <w:ind w:left="123" w:right="110"/>
              <w:jc w:val="both"/>
              <w:rPr>
                <w:sz w:val="18"/>
              </w:rPr>
            </w:pPr>
            <w:r>
              <w:rPr>
                <w:sz w:val="18"/>
              </w:rPr>
              <w:t>exempting</w:t>
            </w:r>
            <w:r>
              <w:rPr>
                <w:spacing w:val="-9"/>
                <w:sz w:val="18"/>
              </w:rPr>
              <w:t xml:space="preserve"> </w:t>
            </w:r>
            <w:r>
              <w:rPr>
                <w:sz w:val="18"/>
              </w:rPr>
              <w:t>the</w:t>
            </w:r>
            <w:r>
              <w:rPr>
                <w:spacing w:val="-9"/>
                <w:sz w:val="18"/>
              </w:rPr>
              <w:t xml:space="preserve"> </w:t>
            </w:r>
            <w:r>
              <w:rPr>
                <w:sz w:val="18"/>
              </w:rPr>
              <w:t>elderly</w:t>
            </w:r>
            <w:r>
              <w:rPr>
                <w:spacing w:val="-9"/>
                <w:sz w:val="18"/>
              </w:rPr>
              <w:t xml:space="preserve"> </w:t>
            </w:r>
            <w:r>
              <w:rPr>
                <w:sz w:val="18"/>
              </w:rPr>
              <w:t>aged</w:t>
            </w:r>
            <w:r>
              <w:rPr>
                <w:spacing w:val="-9"/>
                <w:sz w:val="18"/>
              </w:rPr>
              <w:t xml:space="preserve"> </w:t>
            </w:r>
            <w:r>
              <w:rPr>
                <w:sz w:val="18"/>
              </w:rPr>
              <w:t>65</w:t>
            </w:r>
            <w:r>
              <w:rPr>
                <w:spacing w:val="-9"/>
                <w:sz w:val="18"/>
              </w:rPr>
              <w:t xml:space="preserve"> </w:t>
            </w:r>
            <w:r>
              <w:rPr>
                <w:sz w:val="18"/>
              </w:rPr>
              <w:t>and</w:t>
            </w:r>
            <w:r>
              <w:rPr>
                <w:spacing w:val="-9"/>
                <w:sz w:val="18"/>
              </w:rPr>
              <w:t xml:space="preserve"> </w:t>
            </w:r>
            <w:r>
              <w:rPr>
                <w:sz w:val="18"/>
              </w:rPr>
              <w:t>over</w:t>
            </w:r>
            <w:r>
              <w:rPr>
                <w:spacing w:val="-9"/>
                <w:sz w:val="18"/>
              </w:rPr>
              <w:t xml:space="preserve"> </w:t>
            </w:r>
            <w:r>
              <w:rPr>
                <w:sz w:val="18"/>
              </w:rPr>
              <w:t>from</w:t>
            </w:r>
            <w:r>
              <w:rPr>
                <w:spacing w:val="-9"/>
                <w:sz w:val="18"/>
              </w:rPr>
              <w:t xml:space="preserve"> </w:t>
            </w:r>
            <w:r>
              <w:rPr>
                <w:sz w:val="18"/>
              </w:rPr>
              <w:t>the</w:t>
            </w:r>
            <w:r>
              <w:rPr>
                <w:spacing w:val="-9"/>
                <w:sz w:val="18"/>
              </w:rPr>
              <w:t xml:space="preserve"> </w:t>
            </w:r>
            <w:r>
              <w:rPr>
                <w:sz w:val="18"/>
              </w:rPr>
              <w:t>Individual Consumption Tax on golf course admission.</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7DDCEA2F" w14:textId="77777777">
        <w:trPr>
          <w:trHeight w:val="2487"/>
        </w:trPr>
        <w:tc>
          <w:tcPr>
            <w:tcW w:w="2515" w:type="dxa"/>
          </w:tcPr>
          <w:p w14:paraId="1C90A5E2" w14:textId="77777777" w:rsidR="00832031" w:rsidRDefault="00000000">
            <w:pPr>
              <w:pStyle w:val="TableParagraph"/>
              <w:spacing w:before="24" w:line="247" w:lineRule="auto"/>
              <w:ind w:left="122" w:right="112"/>
              <w:jc w:val="both"/>
              <w:rPr>
                <w:sz w:val="18"/>
              </w:rPr>
            </w:pPr>
            <w:r>
              <w:rPr>
                <w:rFonts w:ascii="바탕체" w:eastAsia="바탕체"/>
                <w:sz w:val="18"/>
              </w:rPr>
              <w:t>평생교육법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Lifelong Education Act)</w:t>
            </w:r>
          </w:p>
        </w:tc>
        <w:tc>
          <w:tcPr>
            <w:tcW w:w="1324" w:type="dxa"/>
          </w:tcPr>
          <w:p w14:paraId="74389ADA" w14:textId="77777777" w:rsidR="00832031" w:rsidRDefault="00000000">
            <w:pPr>
              <w:pStyle w:val="TableParagraph"/>
              <w:spacing w:before="39"/>
              <w:ind w:left="8" w:right="1"/>
              <w:rPr>
                <w:sz w:val="18"/>
              </w:rPr>
            </w:pPr>
            <w:r>
              <w:rPr>
                <w:spacing w:val="-2"/>
                <w:sz w:val="18"/>
              </w:rPr>
              <w:t>2117555</w:t>
            </w:r>
          </w:p>
        </w:tc>
        <w:tc>
          <w:tcPr>
            <w:tcW w:w="1607" w:type="dxa"/>
          </w:tcPr>
          <w:p w14:paraId="3A998F89" w14:textId="77777777" w:rsidR="00832031" w:rsidRDefault="00000000">
            <w:pPr>
              <w:pStyle w:val="TableParagraph"/>
              <w:spacing w:before="24"/>
              <w:ind w:left="623" w:right="137" w:hanging="475"/>
              <w:jc w:val="left"/>
              <w:rPr>
                <w:sz w:val="18"/>
              </w:rPr>
            </w:pPr>
            <w:r>
              <w:rPr>
                <w:rFonts w:ascii="바탕체" w:eastAsia="바탕체"/>
                <w:spacing w:val="-4"/>
                <w:sz w:val="18"/>
              </w:rPr>
              <w:t>민형배</w:t>
            </w:r>
            <w:r>
              <w:rPr>
                <w:spacing w:val="-4"/>
                <w:sz w:val="18"/>
              </w:rPr>
              <w:t>(Hyungbae Min)</w:t>
            </w:r>
          </w:p>
        </w:tc>
        <w:tc>
          <w:tcPr>
            <w:tcW w:w="4498" w:type="dxa"/>
          </w:tcPr>
          <w:p w14:paraId="30245BA7" w14:textId="59050069" w:rsidR="00832031" w:rsidRDefault="00000000">
            <w:pPr>
              <w:pStyle w:val="TableParagraph"/>
              <w:spacing w:before="24"/>
              <w:ind w:left="123" w:right="110"/>
              <w:jc w:val="both"/>
              <w:rPr>
                <w:sz w:val="18"/>
              </w:rPr>
            </w:pPr>
            <w:r>
              <w:rPr>
                <w:w w:val="90"/>
                <w:sz w:val="18"/>
                <w:lang w:eastAsia="ko-KR"/>
              </w:rPr>
              <w:t>...</w:t>
            </w:r>
            <w:r>
              <w:rPr>
                <w:spacing w:val="11"/>
                <w:sz w:val="18"/>
                <w:lang w:eastAsia="ko-KR"/>
              </w:rPr>
              <w:t xml:space="preserve"> </w:t>
            </w:r>
            <w:r>
              <w:rPr>
                <w:rFonts w:ascii="바탕체" w:eastAsia="바탕체" w:hAnsi="바탕체"/>
                <w:w w:val="90"/>
                <w:sz w:val="18"/>
                <w:lang w:eastAsia="ko-KR"/>
              </w:rPr>
              <w:t>의미</w:t>
            </w:r>
            <w:r>
              <w:rPr>
                <w:rFonts w:ascii="바탕체" w:eastAsia="바탕체" w:hAnsi="바탕체"/>
                <w:spacing w:val="-13"/>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14"/>
                <w:w w:val="90"/>
                <w:sz w:val="18"/>
                <w:lang w:eastAsia="ko-KR"/>
              </w:rPr>
              <w:t xml:space="preserve"> </w:t>
            </w:r>
            <w:r>
              <w:rPr>
                <w:rFonts w:ascii="바탕체" w:eastAsia="바탕체" w:hAnsi="바탕체"/>
                <w:w w:val="90"/>
                <w:sz w:val="18"/>
                <w:lang w:eastAsia="ko-KR"/>
              </w:rPr>
              <w:t>노년</w:t>
            </w:r>
            <w:r>
              <w:rPr>
                <w:rFonts w:ascii="바탕체" w:eastAsia="바탕체" w:hAnsi="바탕체"/>
                <w:spacing w:val="-13"/>
                <w:w w:val="90"/>
                <w:sz w:val="18"/>
                <w:lang w:eastAsia="ko-KR"/>
              </w:rPr>
              <w:t xml:space="preserve"> </w:t>
            </w:r>
            <w:r>
              <w:rPr>
                <w:rFonts w:ascii="바탕체" w:eastAsia="바탕체" w:hAnsi="바탕체"/>
                <w:w w:val="90"/>
                <w:sz w:val="18"/>
                <w:lang w:eastAsia="ko-KR"/>
              </w:rPr>
              <w:t>생활을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지향하는</w:t>
            </w:r>
            <w:r>
              <w:rPr>
                <w:rFonts w:ascii="바탕체" w:eastAsia="바탕체" w:hAnsi="바탕체"/>
                <w:spacing w:val="-13"/>
                <w:w w:val="90"/>
                <w:sz w:val="18"/>
                <w:lang w:eastAsia="ko-KR"/>
              </w:rPr>
              <w:t xml:space="preserve"> </w:t>
            </w:r>
            <w:r>
              <w:rPr>
                <w:rFonts w:ascii="바탕체" w:eastAsia="바탕체" w:hAnsi="바탕체"/>
                <w:w w:val="90"/>
                <w:sz w:val="18"/>
                <w:lang w:eastAsia="ko-KR"/>
              </w:rPr>
              <w:t>노인들의</w:t>
            </w:r>
            <w:r>
              <w:rPr>
                <w:rFonts w:ascii="바탕체" w:eastAsia="바탕체" w:hAnsi="바탕체"/>
                <w:spacing w:val="-14"/>
                <w:w w:val="90"/>
                <w:sz w:val="18"/>
                <w:lang w:eastAsia="ko-KR"/>
              </w:rPr>
              <w:t xml:space="preserve"> </w:t>
            </w:r>
            <w:r>
              <w:rPr>
                <w:rFonts w:ascii="바탕체" w:eastAsia="바탕체" w:hAnsi="바탕체"/>
                <w:w w:val="90"/>
                <w:sz w:val="18"/>
                <w:lang w:eastAsia="ko-KR"/>
              </w:rPr>
              <w:t>교육</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욕구에 </w:t>
            </w:r>
            <w:r>
              <w:rPr>
                <w:rFonts w:ascii="바탕체" w:eastAsia="바탕체" w:hAnsi="바탕체"/>
                <w:spacing w:val="-12"/>
                <w:sz w:val="18"/>
                <w:lang w:eastAsia="ko-KR"/>
              </w:rPr>
              <w:t>걸맞도록</w:t>
            </w:r>
            <w:r>
              <w:rPr>
                <w:rFonts w:ascii="바탕체" w:eastAsia="바탕체" w:hAnsi="바탕체"/>
                <w:spacing w:val="-11"/>
                <w:sz w:val="18"/>
                <w:lang w:eastAsia="ko-KR"/>
              </w:rPr>
              <w:t xml:space="preserve"> </w:t>
            </w:r>
            <w:r>
              <w:rPr>
                <w:rFonts w:ascii="바탕체" w:eastAsia="바탕체" w:hAnsi="바탕체"/>
                <w:spacing w:val="-12"/>
                <w:sz w:val="18"/>
                <w:lang w:eastAsia="ko-KR"/>
              </w:rPr>
              <w:t>정비해야</w:t>
            </w:r>
            <w:r>
              <w:rPr>
                <w:rFonts w:ascii="바탕체" w:eastAsia="바탕체" w:hAnsi="바탕체"/>
                <w:spacing w:val="-10"/>
                <w:sz w:val="18"/>
                <w:lang w:eastAsia="ko-KR"/>
              </w:rPr>
              <w:t xml:space="preserve"> </w:t>
            </w:r>
            <w:r>
              <w:rPr>
                <w:spacing w:val="-12"/>
                <w:sz w:val="18"/>
                <w:lang w:eastAsia="ko-KR"/>
              </w:rPr>
              <w:t>...</w:t>
            </w:r>
            <w:r>
              <w:rPr>
                <w:sz w:val="18"/>
                <w:lang w:eastAsia="ko-KR"/>
              </w:rPr>
              <w:t xml:space="preserve"> </w:t>
            </w:r>
            <w:r>
              <w:rPr>
                <w:rFonts w:ascii="바탕체" w:eastAsia="바탕체" w:hAnsi="바탕체"/>
                <w:spacing w:val="-12"/>
                <w:sz w:val="18"/>
                <w:lang w:eastAsia="ko-KR"/>
              </w:rPr>
              <w:t>우선</w:t>
            </w:r>
            <w:r>
              <w:rPr>
                <w:rFonts w:ascii="바탕체" w:eastAsia="바탕체" w:hAnsi="바탕체"/>
                <w:spacing w:val="-10"/>
                <w:sz w:val="18"/>
                <w:lang w:eastAsia="ko-KR"/>
              </w:rPr>
              <w:t xml:space="preserve"> </w:t>
            </w:r>
            <w:r>
              <w:rPr>
                <w:rFonts w:ascii="바탕체" w:eastAsia="바탕체" w:hAnsi="바탕체"/>
                <w:spacing w:val="-12"/>
                <w:sz w:val="18"/>
                <w:lang w:eastAsia="ko-KR"/>
              </w:rPr>
              <w:t>국가와</w:t>
            </w:r>
            <w:r>
              <w:rPr>
                <w:rFonts w:ascii="바탕체" w:eastAsia="바탕체" w:hAnsi="바탕체"/>
                <w:spacing w:val="-11"/>
                <w:sz w:val="18"/>
                <w:lang w:eastAsia="ko-KR"/>
              </w:rPr>
              <w:t xml:space="preserve"> </w:t>
            </w:r>
            <w:r>
              <w:rPr>
                <w:rFonts w:ascii="바탕체" w:eastAsia="바탕체" w:hAnsi="바탕체"/>
                <w:spacing w:val="-12"/>
                <w:sz w:val="18"/>
                <w:lang w:eastAsia="ko-KR"/>
              </w:rPr>
              <w:t>지방자치단체가</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노인 </w:t>
            </w:r>
            <w:r>
              <w:rPr>
                <w:rFonts w:ascii="바탕체" w:eastAsia="바탕체" w:hAnsi="바탕체"/>
                <w:w w:val="90"/>
                <w:sz w:val="18"/>
                <w:lang w:eastAsia="ko-KR"/>
              </w:rPr>
              <w:t>대상</w:t>
            </w:r>
            <w:r>
              <w:rPr>
                <w:rFonts w:ascii="바탕체" w:eastAsia="바탕체" w:hAnsi="바탕체"/>
                <w:spacing w:val="-3"/>
                <w:w w:val="90"/>
                <w:sz w:val="18"/>
                <w:lang w:eastAsia="ko-KR"/>
              </w:rPr>
              <w:t xml:space="preserve"> </w:t>
            </w:r>
            <w:r>
              <w:rPr>
                <w:rFonts w:ascii="바탕체" w:eastAsia="바탕체" w:hAnsi="바탕체"/>
                <w:w w:val="90"/>
                <w:sz w:val="18"/>
                <w:lang w:eastAsia="ko-KR"/>
              </w:rPr>
              <w:t>평생교육</w:t>
            </w:r>
            <w:r>
              <w:rPr>
                <w:rFonts w:ascii="바탕체" w:eastAsia="바탕체" w:hAnsi="바탕체"/>
                <w:spacing w:val="-3"/>
                <w:w w:val="90"/>
                <w:sz w:val="18"/>
                <w:lang w:eastAsia="ko-KR"/>
              </w:rPr>
              <w:t xml:space="preserve"> </w:t>
            </w:r>
            <w:r>
              <w:rPr>
                <w:rFonts w:ascii="바탕체" w:eastAsia="바탕체" w:hAnsi="바탕체"/>
                <w:w w:val="90"/>
                <w:sz w:val="18"/>
                <w:lang w:eastAsia="ko-KR"/>
              </w:rPr>
              <w:t>활성화를</w:t>
            </w:r>
            <w:r>
              <w:rPr>
                <w:rFonts w:ascii="바탕체" w:eastAsia="바탕체" w:hAnsi="바탕체"/>
                <w:spacing w:val="-3"/>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3"/>
                <w:w w:val="90"/>
                <w:sz w:val="18"/>
                <w:lang w:eastAsia="ko-KR"/>
              </w:rPr>
              <w:t xml:space="preserve"> </w:t>
            </w:r>
            <w:r>
              <w:rPr>
                <w:rFonts w:ascii="바탕체" w:eastAsia="바탕체" w:hAnsi="바탕체"/>
                <w:w w:val="90"/>
                <w:sz w:val="18"/>
                <w:lang w:eastAsia="ko-KR"/>
              </w:rPr>
              <w:t>정책을</w:t>
            </w:r>
            <w:r>
              <w:rPr>
                <w:rFonts w:ascii="바탕체" w:eastAsia="바탕체" w:hAnsi="바탕체"/>
                <w:spacing w:val="-3"/>
                <w:w w:val="90"/>
                <w:sz w:val="18"/>
                <w:lang w:eastAsia="ko-KR"/>
              </w:rPr>
              <w:t xml:space="preserve"> </w:t>
            </w:r>
            <w:r>
              <w:rPr>
                <w:rFonts w:ascii="바탕체" w:eastAsia="바탕체" w:hAnsi="바탕체"/>
                <w:w w:val="90"/>
                <w:sz w:val="18"/>
                <w:lang w:eastAsia="ko-KR"/>
              </w:rPr>
              <w:t>수립</w:t>
            </w:r>
            <w:r>
              <w:rPr>
                <w:rFonts w:ascii="Verdana" w:eastAsia="Verdana" w:hAnsi="Verdana"/>
                <w:i/>
                <w:w w:val="90"/>
                <w:sz w:val="18"/>
                <w:lang w:eastAsia="ko-KR"/>
              </w:rPr>
              <w:t>·</w:t>
            </w:r>
            <w:r>
              <w:rPr>
                <w:rFonts w:ascii="바탕체" w:eastAsia="바탕체" w:hAnsi="바탕체"/>
                <w:w w:val="90"/>
                <w:sz w:val="18"/>
                <w:lang w:eastAsia="ko-KR"/>
              </w:rPr>
              <w:t>시행하도록</w:t>
            </w:r>
            <w:r>
              <w:rPr>
                <w:rFonts w:ascii="바탕체" w:eastAsia="바탕체" w:hAnsi="바탕체"/>
                <w:spacing w:val="-3"/>
                <w:w w:val="90"/>
                <w:sz w:val="18"/>
                <w:lang w:eastAsia="ko-KR"/>
              </w:rPr>
              <w:t xml:space="preserve"> </w:t>
            </w:r>
            <w:r>
              <w:rPr>
                <w:w w:val="90"/>
                <w:sz w:val="18"/>
                <w:lang w:eastAsia="ko-KR"/>
              </w:rPr>
              <w:t xml:space="preserve">... </w:t>
            </w:r>
            <w:r>
              <w:rPr>
                <w:rFonts w:ascii="바탕체" w:eastAsia="바탕체" w:hAnsi="바탕체"/>
                <w:w w:val="90"/>
                <w:sz w:val="18"/>
                <w:lang w:eastAsia="ko-KR"/>
              </w:rPr>
              <w:t>노인들의</w:t>
            </w:r>
            <w:r>
              <w:rPr>
                <w:rFonts w:ascii="바탕체" w:eastAsia="바탕체" w:hAnsi="바탕체"/>
                <w:spacing w:val="-7"/>
                <w:w w:val="90"/>
                <w:sz w:val="18"/>
                <w:lang w:eastAsia="ko-KR"/>
              </w:rPr>
              <w:t xml:space="preserve"> </w:t>
            </w:r>
            <w:r>
              <w:rPr>
                <w:rFonts w:ascii="바탕체" w:eastAsia="바탕체" w:hAnsi="바탕체"/>
                <w:w w:val="90"/>
                <w:sz w:val="18"/>
                <w:lang w:eastAsia="ko-KR"/>
              </w:rPr>
              <w:t>교육</w:t>
            </w:r>
            <w:r>
              <w:rPr>
                <w:rFonts w:ascii="바탕체" w:eastAsia="바탕체" w:hAnsi="바탕체"/>
                <w:spacing w:val="-7"/>
                <w:w w:val="90"/>
                <w:sz w:val="18"/>
                <w:lang w:eastAsia="ko-KR"/>
              </w:rPr>
              <w:t xml:space="preserve"> </w:t>
            </w:r>
            <w:r>
              <w:rPr>
                <w:rFonts w:ascii="바탕체" w:eastAsia="바탕체" w:hAnsi="바탕체"/>
                <w:w w:val="90"/>
                <w:sz w:val="18"/>
                <w:lang w:eastAsia="ko-KR"/>
              </w:rPr>
              <w:t>욕구를</w:t>
            </w:r>
            <w:r>
              <w:rPr>
                <w:rFonts w:ascii="바탕체" w:eastAsia="바탕체" w:hAnsi="바탕체"/>
                <w:spacing w:val="-7"/>
                <w:w w:val="90"/>
                <w:sz w:val="18"/>
                <w:lang w:eastAsia="ko-KR"/>
              </w:rPr>
              <w:t xml:space="preserve"> </w:t>
            </w:r>
            <w:r>
              <w:rPr>
                <w:rFonts w:ascii="바탕체" w:eastAsia="바탕체" w:hAnsi="바탕체"/>
                <w:w w:val="90"/>
                <w:sz w:val="18"/>
                <w:lang w:eastAsia="ko-KR"/>
              </w:rPr>
              <w:t>충족하고</w:t>
            </w:r>
            <w:r>
              <w:rPr>
                <w:w w:val="90"/>
                <w:sz w:val="18"/>
                <w:lang w:eastAsia="ko-KR"/>
              </w:rPr>
              <w:t>,</w:t>
            </w:r>
            <w:r>
              <w:rPr>
                <w:spacing w:val="29"/>
                <w:sz w:val="18"/>
                <w:lang w:eastAsia="ko-KR"/>
              </w:rPr>
              <w:t xml:space="preserve"> </w:t>
            </w:r>
            <w:r>
              <w:rPr>
                <w:rFonts w:ascii="바탕체" w:eastAsia="바탕체" w:hAnsi="바탕체"/>
                <w:w w:val="90"/>
                <w:sz w:val="18"/>
                <w:lang w:eastAsia="ko-KR"/>
              </w:rPr>
              <w:t>행복한</w:t>
            </w:r>
            <w:r>
              <w:rPr>
                <w:rFonts w:ascii="바탕체" w:eastAsia="바탕체" w:hAnsi="바탕체"/>
                <w:spacing w:val="-7"/>
                <w:w w:val="90"/>
                <w:sz w:val="18"/>
                <w:lang w:eastAsia="ko-KR"/>
              </w:rPr>
              <w:t xml:space="preserve"> </w:t>
            </w:r>
            <w:r>
              <w:rPr>
                <w:rFonts w:ascii="바탕체" w:eastAsia="바탕체" w:hAnsi="바탕체"/>
                <w:w w:val="90"/>
                <w:sz w:val="18"/>
                <w:lang w:eastAsia="ko-KR"/>
              </w:rPr>
              <w:t>노후생활을</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보장 </w:t>
            </w:r>
            <w:r>
              <w:rPr>
                <w:rFonts w:ascii="바탕체" w:eastAsia="바탕체" w:hAnsi="바탕체"/>
                <w:sz w:val="18"/>
                <w:lang w:eastAsia="ko-KR"/>
              </w:rPr>
              <w:t>하려는</w:t>
            </w:r>
            <w:r>
              <w:rPr>
                <w:rFonts w:ascii="바탕체" w:eastAsia="바탕체" w:hAnsi="바탕체"/>
                <w:spacing w:val="-23"/>
                <w:sz w:val="18"/>
                <w:lang w:eastAsia="ko-KR"/>
              </w:rPr>
              <w:t xml:space="preserve"> </w:t>
            </w:r>
            <w:r>
              <w:rPr>
                <w:rFonts w:ascii="바탕체" w:eastAsia="바탕체" w:hAnsi="바탕체"/>
                <w:sz w:val="18"/>
                <w:lang w:eastAsia="ko-KR"/>
              </w:rPr>
              <w:t>것입니다</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11"/>
                <w:sz w:val="18"/>
              </w:rPr>
              <w:t xml:space="preserve"> </w:t>
            </w:r>
            <w:r>
              <w:rPr>
                <w:sz w:val="18"/>
              </w:rPr>
              <w:t>measure</w:t>
            </w:r>
            <w:r>
              <w:rPr>
                <w:spacing w:val="-11"/>
                <w:sz w:val="18"/>
              </w:rPr>
              <w:t xml:space="preserve"> </w:t>
            </w:r>
            <w:r>
              <w:rPr>
                <w:sz w:val="18"/>
              </w:rPr>
              <w:t>aims</w:t>
            </w:r>
            <w:r>
              <w:rPr>
                <w:spacing w:val="-11"/>
                <w:sz w:val="18"/>
              </w:rPr>
              <w:t xml:space="preserve"> </w:t>
            </w:r>
            <w:r>
              <w:rPr>
                <w:sz w:val="18"/>
              </w:rPr>
              <w:t>to</w:t>
            </w:r>
            <w:r>
              <w:rPr>
                <w:spacing w:val="-12"/>
                <w:sz w:val="18"/>
              </w:rPr>
              <w:t xml:space="preserve"> </w:t>
            </w:r>
            <w:r>
              <w:rPr>
                <w:sz w:val="18"/>
              </w:rPr>
              <w:t>ensure</w:t>
            </w:r>
            <w:r>
              <w:rPr>
                <w:spacing w:val="-11"/>
                <w:sz w:val="18"/>
              </w:rPr>
              <w:t xml:space="preserve"> </w:t>
            </w:r>
            <w:r>
              <w:rPr>
                <w:sz w:val="18"/>
              </w:rPr>
              <w:t>a</w:t>
            </w:r>
            <w:r>
              <w:rPr>
                <w:spacing w:val="-11"/>
                <w:sz w:val="18"/>
              </w:rPr>
              <w:t xml:space="preserve"> </w:t>
            </w:r>
            <w:r>
              <w:rPr>
                <w:sz w:val="18"/>
              </w:rPr>
              <w:t>happy retirement life and fulfill the educational needs of the el-derly</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 by mandating that the State and local govern-ments establish and implement policies for the vitalization of</w:t>
            </w:r>
            <w:r>
              <w:rPr>
                <w:spacing w:val="-7"/>
                <w:sz w:val="18"/>
              </w:rPr>
              <w:t xml:space="preserve"> </w:t>
            </w:r>
            <w:r>
              <w:rPr>
                <w:sz w:val="18"/>
              </w:rPr>
              <w:t>lifelong</w:t>
            </w:r>
            <w:r>
              <w:rPr>
                <w:spacing w:val="-7"/>
                <w:sz w:val="18"/>
              </w:rPr>
              <w:t xml:space="preserve"> </w:t>
            </w:r>
            <w:r>
              <w:rPr>
                <w:sz w:val="18"/>
              </w:rPr>
              <w:t>education</w:t>
            </w:r>
            <w:r>
              <w:rPr>
                <w:spacing w:val="-7"/>
                <w:sz w:val="18"/>
              </w:rPr>
              <w:t xml:space="preserve"> </w:t>
            </w:r>
            <w:r>
              <w:rPr>
                <w:sz w:val="18"/>
              </w:rPr>
              <w:t>targeting</w:t>
            </w:r>
            <w:r>
              <w:rPr>
                <w:spacing w:val="-7"/>
                <w:sz w:val="18"/>
              </w:rPr>
              <w:t xml:space="preserve"> </w:t>
            </w:r>
            <w:r>
              <w:rPr>
                <w:sz w:val="18"/>
              </w:rPr>
              <w:t>the</w:t>
            </w:r>
            <w:r>
              <w:rPr>
                <w:spacing w:val="-7"/>
                <w:sz w:val="18"/>
              </w:rPr>
              <w:t xml:space="preserve"> </w:t>
            </w:r>
            <w:r>
              <w:rPr>
                <w:sz w:val="18"/>
              </w:rPr>
              <w:t>elderly,</w:t>
            </w:r>
            <w:r>
              <w:rPr>
                <w:spacing w:val="-7"/>
                <w:sz w:val="18"/>
              </w:rPr>
              <w:t xml:space="preserve"> </w:t>
            </w:r>
            <w:r>
              <w:rPr>
                <w:sz w:val="18"/>
              </w:rPr>
              <w:t>thereby</w:t>
            </w:r>
            <w:r>
              <w:rPr>
                <w:spacing w:val="-7"/>
                <w:sz w:val="18"/>
              </w:rPr>
              <w:t xml:space="preserve"> </w:t>
            </w:r>
            <w:r>
              <w:rPr>
                <w:sz w:val="18"/>
              </w:rPr>
              <w:t>aligning with</w:t>
            </w:r>
            <w:r>
              <w:rPr>
                <w:spacing w:val="-5"/>
                <w:sz w:val="18"/>
              </w:rPr>
              <w:t xml:space="preserve"> </w:t>
            </w:r>
            <w:r>
              <w:rPr>
                <w:sz w:val="18"/>
              </w:rPr>
              <w:t>the</w:t>
            </w:r>
            <w:r>
              <w:rPr>
                <w:spacing w:val="-5"/>
                <w:sz w:val="18"/>
              </w:rPr>
              <w:t xml:space="preserve"> </w:t>
            </w:r>
            <w:r>
              <w:rPr>
                <w:sz w:val="18"/>
              </w:rPr>
              <w:t>educational</w:t>
            </w:r>
            <w:r>
              <w:rPr>
                <w:spacing w:val="-5"/>
                <w:sz w:val="18"/>
              </w:rPr>
              <w:t xml:space="preserve"> </w:t>
            </w:r>
            <w:r>
              <w:rPr>
                <w:sz w:val="18"/>
              </w:rPr>
              <w:t>demands</w:t>
            </w:r>
            <w:r>
              <w:rPr>
                <w:spacing w:val="-5"/>
                <w:sz w:val="18"/>
              </w:rPr>
              <w:t xml:space="preserve"> </w:t>
            </w:r>
            <w:r>
              <w:rPr>
                <w:sz w:val="18"/>
              </w:rPr>
              <w:t>of</w:t>
            </w:r>
            <w:r>
              <w:rPr>
                <w:spacing w:val="-5"/>
                <w:sz w:val="18"/>
              </w:rPr>
              <w:t xml:space="preserve"> </w:t>
            </w:r>
            <w:r>
              <w:rPr>
                <w:sz w:val="18"/>
              </w:rPr>
              <w:t>senior</w:t>
            </w:r>
            <w:r>
              <w:rPr>
                <w:spacing w:val="-5"/>
                <w:sz w:val="18"/>
              </w:rPr>
              <w:t xml:space="preserve"> </w:t>
            </w:r>
            <w:r>
              <w:rPr>
                <w:sz w:val="18"/>
              </w:rPr>
              <w:t>citizens</w:t>
            </w:r>
            <w:r>
              <w:rPr>
                <w:spacing w:val="-5"/>
                <w:sz w:val="18"/>
              </w:rPr>
              <w:t xml:space="preserve"> </w:t>
            </w:r>
            <w:r>
              <w:rPr>
                <w:sz w:val="18"/>
              </w:rPr>
              <w:t>who</w:t>
            </w:r>
            <w:r>
              <w:rPr>
                <w:spacing w:val="-5"/>
                <w:sz w:val="18"/>
              </w:rPr>
              <w:t xml:space="preserve"> </w:t>
            </w:r>
            <w:r>
              <w:rPr>
                <w:sz w:val="18"/>
              </w:rPr>
              <w:t>aspire to a meaningful life in old age.</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5E14EA46" w14:textId="77777777">
        <w:trPr>
          <w:trHeight w:val="1611"/>
        </w:trPr>
        <w:tc>
          <w:tcPr>
            <w:tcW w:w="2515" w:type="dxa"/>
          </w:tcPr>
          <w:p w14:paraId="1F110915" w14:textId="77777777" w:rsidR="00832031" w:rsidRDefault="00000000">
            <w:pPr>
              <w:pStyle w:val="TableParagraph"/>
              <w:spacing w:before="24" w:line="247" w:lineRule="auto"/>
              <w:ind w:left="122" w:right="112"/>
              <w:jc w:val="both"/>
              <w:rPr>
                <w:sz w:val="18"/>
              </w:rPr>
            </w:pPr>
            <w:r>
              <w:rPr>
                <w:rFonts w:ascii="바탕체" w:eastAsia="바탕체"/>
                <w:sz w:val="18"/>
              </w:rPr>
              <w:t>국민연금법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National Pension Act)</w:t>
            </w:r>
          </w:p>
        </w:tc>
        <w:tc>
          <w:tcPr>
            <w:tcW w:w="1324" w:type="dxa"/>
          </w:tcPr>
          <w:p w14:paraId="6B9635C8" w14:textId="77777777" w:rsidR="00832031" w:rsidRDefault="00000000">
            <w:pPr>
              <w:pStyle w:val="TableParagraph"/>
              <w:spacing w:before="39"/>
              <w:ind w:left="8" w:right="1"/>
              <w:rPr>
                <w:sz w:val="18"/>
              </w:rPr>
            </w:pPr>
            <w:r>
              <w:rPr>
                <w:spacing w:val="-2"/>
                <w:sz w:val="18"/>
              </w:rPr>
              <w:t>2117557</w:t>
            </w:r>
          </w:p>
        </w:tc>
        <w:tc>
          <w:tcPr>
            <w:tcW w:w="1607" w:type="dxa"/>
          </w:tcPr>
          <w:p w14:paraId="7C9A1A9C" w14:textId="77777777" w:rsidR="00832031" w:rsidRDefault="00000000">
            <w:pPr>
              <w:pStyle w:val="TableParagraph"/>
              <w:spacing w:before="24"/>
              <w:ind w:left="598" w:right="157" w:hanging="430"/>
              <w:jc w:val="left"/>
              <w:rPr>
                <w:sz w:val="18"/>
              </w:rPr>
            </w:pPr>
            <w:r>
              <w:rPr>
                <w:rFonts w:ascii="바탕체" w:eastAsia="바탕체"/>
                <w:spacing w:val="-4"/>
                <w:sz w:val="18"/>
              </w:rPr>
              <w:t>최종윤</w:t>
            </w:r>
            <w:r>
              <w:rPr>
                <w:spacing w:val="-4"/>
                <w:sz w:val="18"/>
              </w:rPr>
              <w:t xml:space="preserve">(Jongyoon </w:t>
            </w:r>
            <w:r>
              <w:rPr>
                <w:spacing w:val="-2"/>
                <w:sz w:val="18"/>
              </w:rPr>
              <w:t>Choi)</w:t>
            </w:r>
          </w:p>
        </w:tc>
        <w:tc>
          <w:tcPr>
            <w:tcW w:w="4498" w:type="dxa"/>
          </w:tcPr>
          <w:p w14:paraId="3EFBD486" w14:textId="744F4826" w:rsidR="00832031" w:rsidRDefault="00000000">
            <w:pPr>
              <w:pStyle w:val="TableParagraph"/>
              <w:spacing w:before="24" w:line="242" w:lineRule="auto"/>
              <w:ind w:left="123" w:right="110"/>
              <w:jc w:val="both"/>
              <w:rPr>
                <w:sz w:val="18"/>
              </w:rPr>
            </w:pPr>
            <w:r>
              <w:rPr>
                <w:spacing w:val="-12"/>
                <w:sz w:val="18"/>
                <w:lang w:eastAsia="ko-KR"/>
              </w:rPr>
              <w:t>...</w:t>
            </w:r>
            <w:r>
              <w:rPr>
                <w:spacing w:val="-2"/>
                <w:sz w:val="18"/>
                <w:lang w:eastAsia="ko-KR"/>
              </w:rPr>
              <w:t xml:space="preserve"> </w:t>
            </w:r>
            <w:r>
              <w:rPr>
                <w:rFonts w:ascii="바탕체" w:eastAsia="바탕체"/>
                <w:spacing w:val="-12"/>
                <w:sz w:val="18"/>
                <w:lang w:eastAsia="ko-KR"/>
              </w:rPr>
              <w:t>분할연금을</w:t>
            </w:r>
            <w:r>
              <w:rPr>
                <w:rFonts w:ascii="바탕체" w:eastAsia="바탕체"/>
                <w:spacing w:val="-10"/>
                <w:sz w:val="18"/>
                <w:lang w:eastAsia="ko-KR"/>
              </w:rPr>
              <w:t xml:space="preserve"> </w:t>
            </w:r>
            <w:r>
              <w:rPr>
                <w:rFonts w:ascii="바탕체" w:eastAsia="바탕체"/>
                <w:spacing w:val="-12"/>
                <w:sz w:val="18"/>
                <w:lang w:eastAsia="ko-KR"/>
              </w:rPr>
              <w:t>청구하는</w:t>
            </w:r>
            <w:r>
              <w:rPr>
                <w:rFonts w:ascii="바탕체" w:eastAsia="바탕체"/>
                <w:spacing w:val="-11"/>
                <w:sz w:val="18"/>
                <w:lang w:eastAsia="ko-KR"/>
              </w:rPr>
              <w:t xml:space="preserve"> </w:t>
            </w:r>
            <w:r>
              <w:rPr>
                <w:rFonts w:ascii="바탕체" w:eastAsia="바탕체"/>
                <w:spacing w:val="-12"/>
                <w:sz w:val="18"/>
                <w:lang w:eastAsia="ko-KR"/>
              </w:rPr>
              <w:t>수급권자가</w:t>
            </w:r>
            <w:r>
              <w:rPr>
                <w:rFonts w:ascii="바탕체" w:eastAsia="바탕체"/>
                <w:spacing w:val="-10"/>
                <w:sz w:val="18"/>
                <w:lang w:eastAsia="ko-KR"/>
              </w:rPr>
              <w:t xml:space="preserve"> </w:t>
            </w:r>
            <w:r>
              <w:rPr>
                <w:rFonts w:ascii="바탕체" w:eastAsia="바탕체"/>
                <w:spacing w:val="-12"/>
                <w:sz w:val="18"/>
                <w:lang w:eastAsia="ko-KR"/>
              </w:rPr>
              <w:t>희망하는</w:t>
            </w:r>
            <w:r>
              <w:rPr>
                <w:rFonts w:ascii="바탕체" w:eastAsia="바탕체"/>
                <w:spacing w:val="-11"/>
                <w:sz w:val="18"/>
                <w:lang w:eastAsia="ko-KR"/>
              </w:rPr>
              <w:t xml:space="preserve"> </w:t>
            </w:r>
            <w:r>
              <w:rPr>
                <w:rFonts w:ascii="바탕체" w:eastAsia="바탕체"/>
                <w:spacing w:val="-12"/>
                <w:sz w:val="18"/>
                <w:lang w:eastAsia="ko-KR"/>
              </w:rPr>
              <w:t>경우</w:t>
            </w:r>
            <w:r>
              <w:rPr>
                <w:rFonts w:ascii="바탕체" w:eastAsia="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분 할연금을</w:t>
            </w:r>
            <w:r>
              <w:rPr>
                <w:rFonts w:ascii="바탕체" w:eastAsia="바탕체"/>
                <w:spacing w:val="-11"/>
                <w:sz w:val="18"/>
                <w:lang w:eastAsia="ko-KR"/>
              </w:rPr>
              <w:t xml:space="preserve"> </w:t>
            </w:r>
            <w:r>
              <w:rPr>
                <w:rFonts w:ascii="바탕체" w:eastAsia="바탕체"/>
                <w:spacing w:val="-12"/>
                <w:sz w:val="18"/>
                <w:lang w:eastAsia="ko-KR"/>
              </w:rPr>
              <w:t>지급할</w:t>
            </w:r>
            <w:r>
              <w:rPr>
                <w:rFonts w:ascii="바탕체" w:eastAsia="바탕체"/>
                <w:spacing w:val="-10"/>
                <w:sz w:val="18"/>
                <w:lang w:eastAsia="ko-KR"/>
              </w:rPr>
              <w:t xml:space="preserve"> </w:t>
            </w:r>
            <w:r>
              <w:rPr>
                <w:rFonts w:ascii="바탕체" w:eastAsia="바탕체"/>
                <w:spacing w:val="-12"/>
                <w:sz w:val="18"/>
                <w:lang w:eastAsia="ko-KR"/>
              </w:rPr>
              <w:t>수</w:t>
            </w:r>
            <w:r>
              <w:rPr>
                <w:rFonts w:ascii="바탕체" w:eastAsia="바탕체"/>
                <w:spacing w:val="-11"/>
                <w:sz w:val="18"/>
                <w:lang w:eastAsia="ko-KR"/>
              </w:rPr>
              <w:t xml:space="preserve"> </w:t>
            </w:r>
            <w:r>
              <w:rPr>
                <w:rFonts w:ascii="바탕체" w:eastAsia="바탕체"/>
                <w:spacing w:val="-12"/>
                <w:sz w:val="18"/>
                <w:lang w:eastAsia="ko-KR"/>
              </w:rPr>
              <w:t>있도록</w:t>
            </w:r>
            <w:r>
              <w:rPr>
                <w:spacing w:val="-12"/>
                <w:sz w:val="18"/>
                <w:lang w:eastAsia="ko-KR"/>
              </w:rPr>
              <w:t>...</w:t>
            </w:r>
            <w:r>
              <w:rPr>
                <w:spacing w:val="1"/>
                <w:sz w:val="18"/>
                <w:lang w:eastAsia="ko-KR"/>
              </w:rPr>
              <w:t xml:space="preserve"> </w:t>
            </w:r>
            <w:r>
              <w:rPr>
                <w:rFonts w:ascii="바탕체" w:eastAsia="바탕체"/>
                <w:spacing w:val="-12"/>
                <w:sz w:val="18"/>
                <w:lang w:eastAsia="ko-KR"/>
              </w:rPr>
              <w:t>노령연금</w:t>
            </w:r>
            <w:r>
              <w:rPr>
                <w:rFonts w:ascii="바탕체" w:eastAsia="바탕체"/>
                <w:spacing w:val="-11"/>
                <w:sz w:val="18"/>
                <w:lang w:eastAsia="ko-KR"/>
              </w:rPr>
              <w:t xml:space="preserve"> </w:t>
            </w:r>
            <w:r>
              <w:rPr>
                <w:rFonts w:ascii="바탕체" w:eastAsia="바탕체"/>
                <w:spacing w:val="-12"/>
                <w:sz w:val="18"/>
                <w:lang w:eastAsia="ko-KR"/>
              </w:rPr>
              <w:t>수급권자를</w:t>
            </w:r>
            <w:r>
              <w:rPr>
                <w:rFonts w:ascii="바탕체" w:eastAsia="바탕체"/>
                <w:spacing w:val="-10"/>
                <w:sz w:val="18"/>
                <w:lang w:eastAsia="ko-KR"/>
              </w:rPr>
              <w:t xml:space="preserve"> </w:t>
            </w:r>
            <w:r>
              <w:rPr>
                <w:rFonts w:ascii="바탕체" w:eastAsia="바탕체"/>
                <w:spacing w:val="-12"/>
                <w:sz w:val="18"/>
                <w:lang w:eastAsia="ko-KR"/>
              </w:rPr>
              <w:t xml:space="preserve">갑작 </w:t>
            </w:r>
            <w:r>
              <w:rPr>
                <w:rFonts w:ascii="바탕체" w:eastAsia="바탕체"/>
                <w:spacing w:val="-6"/>
                <w:sz w:val="18"/>
                <w:lang w:eastAsia="ko-KR"/>
              </w:rPr>
              <w:t>스러운</w:t>
            </w:r>
            <w:r>
              <w:rPr>
                <w:rFonts w:ascii="바탕체" w:eastAsia="바탕체"/>
                <w:spacing w:val="-17"/>
                <w:sz w:val="18"/>
                <w:lang w:eastAsia="ko-KR"/>
              </w:rPr>
              <w:t xml:space="preserve"> </w:t>
            </w:r>
            <w:r>
              <w:rPr>
                <w:rFonts w:ascii="바탕체" w:eastAsia="바탕체"/>
                <w:spacing w:val="-6"/>
                <w:sz w:val="18"/>
                <w:lang w:eastAsia="ko-KR"/>
              </w:rPr>
              <w:t>생계</w:t>
            </w:r>
            <w:r>
              <w:rPr>
                <w:rFonts w:ascii="바탕체" w:eastAsia="바탕체"/>
                <w:spacing w:val="-16"/>
                <w:sz w:val="18"/>
                <w:lang w:eastAsia="ko-KR"/>
              </w:rPr>
              <w:t xml:space="preserve"> </w:t>
            </w:r>
            <w:r>
              <w:rPr>
                <w:rFonts w:ascii="바탕체" w:eastAsia="바탕체"/>
                <w:spacing w:val="-6"/>
                <w:sz w:val="18"/>
                <w:lang w:eastAsia="ko-KR"/>
              </w:rPr>
              <w:t>곤란에서</w:t>
            </w:r>
            <w:r>
              <w:rPr>
                <w:rFonts w:ascii="바탕체" w:eastAsia="바탕체"/>
                <w:spacing w:val="-17"/>
                <w:sz w:val="18"/>
                <w:lang w:eastAsia="ko-KR"/>
              </w:rPr>
              <w:t xml:space="preserve"> </w:t>
            </w:r>
            <w:r>
              <w:rPr>
                <w:rFonts w:ascii="바탕체" w:eastAsia="바탕체"/>
                <w:spacing w:val="-6"/>
                <w:sz w:val="18"/>
                <w:lang w:eastAsia="ko-KR"/>
              </w:rPr>
              <w:t>보호하고</w:t>
            </w:r>
            <w:r>
              <w:rPr>
                <w:spacing w:val="-6"/>
                <w:sz w:val="18"/>
                <w:lang w:eastAsia="ko-KR"/>
              </w:rPr>
              <w:t>,</w:t>
            </w:r>
            <w:r>
              <w:rPr>
                <w:spacing w:val="-5"/>
                <w:sz w:val="18"/>
                <w:lang w:eastAsia="ko-KR"/>
              </w:rPr>
              <w:t xml:space="preserve"> </w:t>
            </w:r>
            <w:r>
              <w:rPr>
                <w:spacing w:val="-6"/>
                <w:sz w:val="18"/>
                <w:lang w:eastAsia="ko-KR"/>
              </w:rPr>
              <w:t>...</w:t>
            </w:r>
            <w:r>
              <w:rPr>
                <w:spacing w:val="-5"/>
                <w:sz w:val="18"/>
                <w:lang w:eastAsia="ko-KR"/>
              </w:rPr>
              <w:t xml:space="preserve"> </w:t>
            </w:r>
            <w:r>
              <w:rPr>
                <w:spacing w:val="-6"/>
                <w:sz w:val="18"/>
              </w:rPr>
              <w:t>(. .</w:t>
            </w:r>
            <w:r>
              <w:rPr>
                <w:spacing w:val="-5"/>
                <w:sz w:val="18"/>
              </w:rPr>
              <w:t xml:space="preserve"> </w:t>
            </w:r>
            <w:r>
              <w:rPr>
                <w:spacing w:val="-6"/>
                <w:sz w:val="18"/>
              </w:rPr>
              <w:t>.</w:t>
            </w:r>
            <w:r>
              <w:rPr>
                <w:spacing w:val="-5"/>
                <w:sz w:val="18"/>
              </w:rPr>
              <w:t xml:space="preserve"> </w:t>
            </w:r>
            <w:r>
              <w:rPr>
                <w:spacing w:val="-6"/>
                <w:sz w:val="18"/>
              </w:rPr>
              <w:t>The</w:t>
            </w:r>
            <w:r>
              <w:rPr>
                <w:spacing w:val="-5"/>
                <w:sz w:val="18"/>
              </w:rPr>
              <w:t xml:space="preserve"> </w:t>
            </w:r>
            <w:r>
              <w:rPr>
                <w:spacing w:val="-6"/>
                <w:sz w:val="18"/>
              </w:rPr>
              <w:t>objective is</w:t>
            </w:r>
            <w:r>
              <w:rPr>
                <w:spacing w:val="-5"/>
                <w:sz w:val="18"/>
              </w:rPr>
              <w:t xml:space="preserve"> </w:t>
            </w:r>
            <w:r>
              <w:rPr>
                <w:spacing w:val="-6"/>
                <w:sz w:val="18"/>
              </w:rPr>
              <w:t>to</w:t>
            </w:r>
            <w:r>
              <w:rPr>
                <w:sz w:val="18"/>
              </w:rPr>
              <w:t xml:space="preserve"> protect</w:t>
            </w:r>
            <w:r>
              <w:rPr>
                <w:spacing w:val="-8"/>
                <w:sz w:val="18"/>
              </w:rPr>
              <w:t xml:space="preserve"> </w:t>
            </w:r>
            <w:r>
              <w:rPr>
                <w:sz w:val="18"/>
              </w:rPr>
              <w:t>Old-Age</w:t>
            </w:r>
            <w:r>
              <w:rPr>
                <w:spacing w:val="-8"/>
                <w:sz w:val="18"/>
              </w:rPr>
              <w:t xml:space="preserve"> </w:t>
            </w:r>
            <w:r>
              <w:rPr>
                <w:sz w:val="18"/>
              </w:rPr>
              <w:t>Pension</w:t>
            </w:r>
            <w:r>
              <w:rPr>
                <w:spacing w:val="-8"/>
                <w:sz w:val="18"/>
              </w:rPr>
              <w:t xml:space="preserve"> </w:t>
            </w:r>
            <w:r>
              <w:rPr>
                <w:sz w:val="18"/>
              </w:rPr>
              <w:t>recipients</w:t>
            </w:r>
            <w:r>
              <w:rPr>
                <w:spacing w:val="-8"/>
                <w:sz w:val="18"/>
              </w:rPr>
              <w:t xml:space="preserve"> </w:t>
            </w:r>
            <w:r>
              <w:rPr>
                <w:sz w:val="18"/>
              </w:rPr>
              <w:t>from</w:t>
            </w:r>
            <w:r>
              <w:rPr>
                <w:spacing w:val="-8"/>
                <w:sz w:val="18"/>
              </w:rPr>
              <w:t xml:space="preserve"> </w:t>
            </w:r>
            <w:r>
              <w:rPr>
                <w:sz w:val="18"/>
              </w:rPr>
              <w:t>sudden</w:t>
            </w:r>
            <w:r>
              <w:rPr>
                <w:spacing w:val="-8"/>
                <w:sz w:val="18"/>
              </w:rPr>
              <w:t xml:space="preserve"> </w:t>
            </w:r>
            <w:r>
              <w:rPr>
                <w:sz w:val="18"/>
              </w:rPr>
              <w:t>livelihood difficulties</w:t>
            </w:r>
            <w:r>
              <w:rPr>
                <w:spacing w:val="-11"/>
                <w:sz w:val="18"/>
              </w:rPr>
              <w:t xml:space="preserve"> </w:t>
            </w:r>
            <w:r>
              <w:rPr>
                <w:sz w:val="18"/>
              </w:rPr>
              <w:t>(</w:t>
            </w:r>
            <w:r w:rsidR="00AA7B09">
              <w:rPr>
                <w:spacing w:val="-11"/>
                <w:sz w:val="18"/>
                <w:lang w:eastAsia="ko-KR"/>
              </w:rPr>
              <w:t>…</w:t>
            </w:r>
            <w:r>
              <w:rPr>
                <w:sz w:val="18"/>
              </w:rPr>
              <w:t>) by enabling the payment of the Divided Pension if the recipient applying for the Divided Pension so desires.</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3929C44F" w14:textId="77777777">
        <w:trPr>
          <w:trHeight w:val="2487"/>
        </w:trPr>
        <w:tc>
          <w:tcPr>
            <w:tcW w:w="2515" w:type="dxa"/>
          </w:tcPr>
          <w:p w14:paraId="636C7836" w14:textId="77777777" w:rsidR="00832031" w:rsidRDefault="00000000">
            <w:pPr>
              <w:pStyle w:val="TableParagraph"/>
              <w:spacing w:before="24" w:line="242" w:lineRule="auto"/>
              <w:ind w:left="122" w:right="112"/>
              <w:jc w:val="both"/>
              <w:rPr>
                <w:sz w:val="18"/>
              </w:rPr>
            </w:pPr>
            <w:r>
              <w:rPr>
                <w:rFonts w:ascii="바탕체" w:eastAsia="바탕체" w:hAnsi="바탕체"/>
                <w:w w:val="90"/>
                <w:sz w:val="18"/>
              </w:rPr>
              <w:t>사회보장급여의</w:t>
            </w:r>
            <w:r>
              <w:rPr>
                <w:rFonts w:ascii="바탕체" w:eastAsia="바탕체" w:hAnsi="바탕체"/>
                <w:spacing w:val="-14"/>
                <w:w w:val="90"/>
                <w:sz w:val="18"/>
              </w:rPr>
              <w:t xml:space="preserve"> </w:t>
            </w:r>
            <w:r>
              <w:rPr>
                <w:rFonts w:ascii="바탕체" w:eastAsia="바탕체" w:hAnsi="바탕체"/>
                <w:w w:val="90"/>
                <w:sz w:val="18"/>
              </w:rPr>
              <w:t>이용</w:t>
            </w:r>
            <w:r>
              <w:rPr>
                <w:rFonts w:ascii="바탕체" w:eastAsia="바탕체" w:hAnsi="바탕체"/>
                <w:spacing w:val="-13"/>
                <w:w w:val="90"/>
                <w:sz w:val="18"/>
              </w:rPr>
              <w:t xml:space="preserve"> </w:t>
            </w:r>
            <w:r>
              <w:rPr>
                <w:w w:val="90"/>
                <w:sz w:val="18"/>
              </w:rPr>
              <w:t>·</w:t>
            </w:r>
            <w:r>
              <w:rPr>
                <w:spacing w:val="-7"/>
                <w:w w:val="90"/>
                <w:sz w:val="18"/>
              </w:rPr>
              <w:t xml:space="preserve"> </w:t>
            </w:r>
            <w:r>
              <w:rPr>
                <w:rFonts w:ascii="바탕체" w:eastAsia="바탕체" w:hAnsi="바탕체"/>
                <w:w w:val="90"/>
                <w:sz w:val="18"/>
              </w:rPr>
              <w:t>제공</w:t>
            </w:r>
            <w:r>
              <w:rPr>
                <w:rFonts w:ascii="바탕체" w:eastAsia="바탕체" w:hAnsi="바탕체"/>
                <w:spacing w:val="-14"/>
                <w:w w:val="90"/>
                <w:sz w:val="18"/>
              </w:rPr>
              <w:t xml:space="preserve"> </w:t>
            </w:r>
            <w:r>
              <w:rPr>
                <w:rFonts w:ascii="바탕체" w:eastAsia="바탕체" w:hAnsi="바탕체"/>
                <w:w w:val="90"/>
                <w:sz w:val="18"/>
              </w:rPr>
              <w:t>및 수급권자</w:t>
            </w:r>
            <w:r>
              <w:rPr>
                <w:rFonts w:ascii="바탕체" w:eastAsia="바탕체" w:hAnsi="바탕체"/>
                <w:spacing w:val="-10"/>
                <w:w w:val="90"/>
                <w:sz w:val="18"/>
              </w:rPr>
              <w:t xml:space="preserve"> </w:t>
            </w:r>
            <w:r>
              <w:rPr>
                <w:rFonts w:ascii="바탕체" w:eastAsia="바탕체" w:hAnsi="바탕체"/>
                <w:w w:val="90"/>
                <w:sz w:val="18"/>
              </w:rPr>
              <w:t>발굴에</w:t>
            </w:r>
            <w:r>
              <w:rPr>
                <w:rFonts w:ascii="바탕체" w:eastAsia="바탕체" w:hAnsi="바탕체"/>
                <w:spacing w:val="-10"/>
                <w:w w:val="90"/>
                <w:sz w:val="18"/>
              </w:rPr>
              <w:t xml:space="preserve"> </w:t>
            </w:r>
            <w:r>
              <w:rPr>
                <w:rFonts w:ascii="바탕체" w:eastAsia="바탕체" w:hAnsi="바탕체"/>
                <w:w w:val="90"/>
                <w:sz w:val="18"/>
              </w:rPr>
              <w:t>관한</w:t>
            </w:r>
            <w:r>
              <w:rPr>
                <w:rFonts w:ascii="바탕체" w:eastAsia="바탕체" w:hAnsi="바탕체"/>
                <w:spacing w:val="-10"/>
                <w:w w:val="90"/>
                <w:sz w:val="18"/>
              </w:rPr>
              <w:t xml:space="preserve"> </w:t>
            </w:r>
            <w:r>
              <w:rPr>
                <w:rFonts w:ascii="바탕체" w:eastAsia="바탕체" w:hAnsi="바탕체"/>
                <w:w w:val="90"/>
                <w:sz w:val="18"/>
              </w:rPr>
              <w:t>법률</w:t>
            </w:r>
            <w:r>
              <w:rPr>
                <w:rFonts w:ascii="바탕체" w:eastAsia="바탕체" w:hAnsi="바탕체"/>
                <w:spacing w:val="-10"/>
                <w:w w:val="90"/>
                <w:sz w:val="18"/>
              </w:rPr>
              <w:t xml:space="preserve"> </w:t>
            </w:r>
            <w:r>
              <w:rPr>
                <w:rFonts w:ascii="바탕체" w:eastAsia="바탕체" w:hAnsi="바탕체"/>
                <w:w w:val="90"/>
                <w:sz w:val="18"/>
              </w:rPr>
              <w:t xml:space="preserve">일 </w:t>
            </w:r>
            <w:r>
              <w:rPr>
                <w:rFonts w:ascii="바탕체" w:eastAsia="바탕체" w:hAnsi="바탕체"/>
                <w:sz w:val="18"/>
              </w:rPr>
              <w:t>부개정법률안</w:t>
            </w:r>
            <w:r>
              <w:rPr>
                <w:sz w:val="18"/>
              </w:rPr>
              <w:t>(Partial</w:t>
            </w:r>
            <w:r>
              <w:rPr>
                <w:spacing w:val="-12"/>
                <w:sz w:val="18"/>
              </w:rPr>
              <w:t xml:space="preserve"> </w:t>
            </w:r>
            <w:r>
              <w:rPr>
                <w:sz w:val="18"/>
              </w:rPr>
              <w:t>Amend-ment to the Act on the Use</w:t>
            </w:r>
            <w:r>
              <w:rPr>
                <w:spacing w:val="80"/>
                <w:sz w:val="18"/>
              </w:rPr>
              <w:t xml:space="preserve"> </w:t>
            </w:r>
            <w:r>
              <w:rPr>
                <w:sz w:val="18"/>
              </w:rPr>
              <w:t>and Provision of Social Secu-rity</w:t>
            </w:r>
            <w:r>
              <w:rPr>
                <w:spacing w:val="-5"/>
                <w:sz w:val="18"/>
              </w:rPr>
              <w:t xml:space="preserve"> </w:t>
            </w:r>
            <w:r>
              <w:rPr>
                <w:sz w:val="18"/>
              </w:rPr>
              <w:t>Benefits</w:t>
            </w:r>
            <w:r>
              <w:rPr>
                <w:spacing w:val="-5"/>
                <w:sz w:val="18"/>
              </w:rPr>
              <w:t xml:space="preserve"> </w:t>
            </w:r>
            <w:r>
              <w:rPr>
                <w:sz w:val="18"/>
              </w:rPr>
              <w:t>and</w:t>
            </w:r>
            <w:r>
              <w:rPr>
                <w:spacing w:val="-5"/>
                <w:sz w:val="18"/>
              </w:rPr>
              <w:t xml:space="preserve"> </w:t>
            </w:r>
            <w:r>
              <w:rPr>
                <w:sz w:val="18"/>
              </w:rPr>
              <w:t>Search</w:t>
            </w:r>
            <w:r>
              <w:rPr>
                <w:spacing w:val="-5"/>
                <w:sz w:val="18"/>
              </w:rPr>
              <w:t xml:space="preserve"> </w:t>
            </w:r>
            <w:r>
              <w:rPr>
                <w:sz w:val="18"/>
              </w:rPr>
              <w:t>for</w:t>
            </w:r>
            <w:r>
              <w:rPr>
                <w:spacing w:val="-5"/>
                <w:sz w:val="18"/>
              </w:rPr>
              <w:t xml:space="preserve"> </w:t>
            </w:r>
            <w:r>
              <w:rPr>
                <w:sz w:val="18"/>
              </w:rPr>
              <w:t>El-igible Beneficiaries)</w:t>
            </w:r>
          </w:p>
        </w:tc>
        <w:tc>
          <w:tcPr>
            <w:tcW w:w="1324" w:type="dxa"/>
          </w:tcPr>
          <w:p w14:paraId="534CA853" w14:textId="77777777" w:rsidR="00832031" w:rsidRDefault="00000000">
            <w:pPr>
              <w:pStyle w:val="TableParagraph"/>
              <w:spacing w:before="39"/>
              <w:ind w:left="8" w:right="1"/>
              <w:rPr>
                <w:sz w:val="18"/>
              </w:rPr>
            </w:pPr>
            <w:r>
              <w:rPr>
                <w:spacing w:val="-2"/>
                <w:sz w:val="18"/>
              </w:rPr>
              <w:t>2117636</w:t>
            </w:r>
          </w:p>
        </w:tc>
        <w:tc>
          <w:tcPr>
            <w:tcW w:w="1607" w:type="dxa"/>
          </w:tcPr>
          <w:p w14:paraId="3EE269E5" w14:textId="77777777" w:rsidR="00832031" w:rsidRDefault="00000000">
            <w:pPr>
              <w:pStyle w:val="TableParagraph"/>
              <w:spacing w:before="24"/>
              <w:ind w:left="578" w:hanging="286"/>
              <w:jc w:val="left"/>
              <w:rPr>
                <w:sz w:val="18"/>
              </w:rPr>
            </w:pPr>
            <w:r>
              <w:rPr>
                <w:rFonts w:ascii="바탕체" w:eastAsia="바탕체"/>
                <w:spacing w:val="-6"/>
                <w:sz w:val="18"/>
              </w:rPr>
              <w:t>강기윤</w:t>
            </w:r>
            <w:r>
              <w:rPr>
                <w:spacing w:val="-6"/>
                <w:sz w:val="18"/>
              </w:rPr>
              <w:t>(Giyun</w:t>
            </w:r>
            <w:r>
              <w:rPr>
                <w:spacing w:val="-2"/>
                <w:sz w:val="18"/>
              </w:rPr>
              <w:t xml:space="preserve"> Kang)</w:t>
            </w:r>
          </w:p>
        </w:tc>
        <w:tc>
          <w:tcPr>
            <w:tcW w:w="4498" w:type="dxa"/>
          </w:tcPr>
          <w:p w14:paraId="0F0545B2" w14:textId="4AC5A55F"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30"/>
                <w:sz w:val="18"/>
                <w:lang w:eastAsia="ko-KR"/>
              </w:rPr>
              <w:t xml:space="preserve"> </w:t>
            </w:r>
            <w:r>
              <w:rPr>
                <w:rFonts w:ascii="바탕체" w:eastAsia="바탕체"/>
                <w:w w:val="90"/>
                <w:sz w:val="18"/>
                <w:lang w:eastAsia="ko-KR"/>
              </w:rPr>
              <w:t>현재</w:t>
            </w:r>
            <w:r>
              <w:rPr>
                <w:rFonts w:ascii="바탕체" w:eastAsia="바탕체"/>
                <w:spacing w:val="-6"/>
                <w:w w:val="90"/>
                <w:sz w:val="18"/>
                <w:lang w:eastAsia="ko-KR"/>
              </w:rPr>
              <w:t xml:space="preserve"> </w:t>
            </w:r>
            <w:r>
              <w:rPr>
                <w:rFonts w:ascii="바탕체" w:eastAsia="바탕체"/>
                <w:w w:val="90"/>
                <w:sz w:val="18"/>
                <w:lang w:eastAsia="ko-KR"/>
              </w:rPr>
              <w:t>국민연금공단은</w:t>
            </w:r>
            <w:r>
              <w:rPr>
                <w:rFonts w:ascii="바탕체" w:eastAsia="바탕체"/>
                <w:spacing w:val="-6"/>
                <w:w w:val="90"/>
                <w:sz w:val="18"/>
                <w:lang w:eastAsia="ko-KR"/>
              </w:rPr>
              <w:t xml:space="preserve"> </w:t>
            </w:r>
            <w:r>
              <w:rPr>
                <w:rFonts w:ascii="바탕체" w:eastAsia="바탕체"/>
                <w:w w:val="90"/>
                <w:sz w:val="18"/>
                <w:lang w:eastAsia="ko-KR"/>
              </w:rPr>
              <w:t>만</w:t>
            </w:r>
            <w:r>
              <w:rPr>
                <w:rFonts w:ascii="바탕체" w:eastAsia="바탕체"/>
                <w:spacing w:val="-6"/>
                <w:w w:val="90"/>
                <w:sz w:val="18"/>
                <w:lang w:eastAsia="ko-KR"/>
              </w:rPr>
              <w:t xml:space="preserve"> </w:t>
            </w:r>
            <w:r>
              <w:rPr>
                <w:w w:val="90"/>
                <w:sz w:val="18"/>
                <w:lang w:eastAsia="ko-KR"/>
              </w:rPr>
              <w:t>60</w:t>
            </w:r>
            <w:r>
              <w:rPr>
                <w:rFonts w:ascii="바탕체" w:eastAsia="바탕체"/>
                <w:w w:val="90"/>
                <w:sz w:val="18"/>
                <w:lang w:eastAsia="ko-KR"/>
              </w:rPr>
              <w:t>세</w:t>
            </w:r>
            <w:r>
              <w:rPr>
                <w:rFonts w:ascii="바탕체" w:eastAsia="바탕체"/>
                <w:spacing w:val="-6"/>
                <w:w w:val="90"/>
                <w:sz w:val="18"/>
                <w:lang w:eastAsia="ko-KR"/>
              </w:rPr>
              <w:t xml:space="preserve"> </w:t>
            </w:r>
            <w:r>
              <w:rPr>
                <w:rFonts w:ascii="바탕체" w:eastAsia="바탕체"/>
                <w:w w:val="90"/>
                <w:sz w:val="18"/>
                <w:lang w:eastAsia="ko-KR"/>
              </w:rPr>
              <w:t>이상</w:t>
            </w:r>
            <w:r>
              <w:rPr>
                <w:rFonts w:ascii="바탕체" w:eastAsia="바탕체"/>
                <w:spacing w:val="-6"/>
                <w:w w:val="90"/>
                <w:sz w:val="18"/>
                <w:lang w:eastAsia="ko-KR"/>
              </w:rPr>
              <w:t xml:space="preserve"> </w:t>
            </w:r>
            <w:r>
              <w:rPr>
                <w:rFonts w:ascii="바탕체" w:eastAsia="바탕체"/>
                <w:w w:val="90"/>
                <w:sz w:val="18"/>
                <w:lang w:eastAsia="ko-KR"/>
              </w:rPr>
              <w:t>국민연금</w:t>
            </w:r>
            <w:r>
              <w:rPr>
                <w:rFonts w:ascii="바탕체" w:eastAsia="바탕체"/>
                <w:spacing w:val="-6"/>
                <w:w w:val="90"/>
                <w:sz w:val="18"/>
                <w:lang w:eastAsia="ko-KR"/>
              </w:rPr>
              <w:t xml:space="preserve"> </w:t>
            </w:r>
            <w:r>
              <w:rPr>
                <w:rFonts w:ascii="바탕체" w:eastAsia="바탕체"/>
                <w:w w:val="90"/>
                <w:sz w:val="18"/>
                <w:lang w:eastAsia="ko-KR"/>
              </w:rPr>
              <w:t xml:space="preserve">수급자의 노후생활 안정을 위해 긴급자금을 낮은 금리로 지원하는 </w:t>
            </w:r>
            <w:r>
              <w:rPr>
                <w:rFonts w:ascii="바탕체" w:eastAsia="바탕체"/>
                <w:spacing w:val="-6"/>
                <w:sz w:val="18"/>
                <w:lang w:eastAsia="ko-KR"/>
              </w:rPr>
              <w:t>노후긴급자금</w:t>
            </w:r>
            <w:r>
              <w:rPr>
                <w:rFonts w:ascii="바탕체" w:eastAsia="바탕체"/>
                <w:spacing w:val="-36"/>
                <w:sz w:val="18"/>
                <w:lang w:eastAsia="ko-KR"/>
              </w:rPr>
              <w:t xml:space="preserve"> </w:t>
            </w:r>
            <w:r>
              <w:rPr>
                <w:rFonts w:ascii="바탕체" w:eastAsia="바탕체"/>
                <w:spacing w:val="-6"/>
                <w:sz w:val="18"/>
                <w:lang w:eastAsia="ko-KR"/>
              </w:rPr>
              <w:t>대부사업을</w:t>
            </w:r>
            <w:r>
              <w:rPr>
                <w:rFonts w:ascii="바탕체" w:eastAsia="바탕체"/>
                <w:spacing w:val="-36"/>
                <w:sz w:val="18"/>
                <w:lang w:eastAsia="ko-KR"/>
              </w:rPr>
              <w:t xml:space="preserve"> </w:t>
            </w:r>
            <w:r>
              <w:rPr>
                <w:rFonts w:ascii="바탕체" w:eastAsia="바탕체"/>
                <w:spacing w:val="-6"/>
                <w:sz w:val="18"/>
                <w:lang w:eastAsia="ko-KR"/>
              </w:rPr>
              <w:t>실시하고</w:t>
            </w:r>
            <w:r>
              <w:rPr>
                <w:rFonts w:ascii="바탕체" w:eastAsia="바탕체"/>
                <w:spacing w:val="-36"/>
                <w:sz w:val="18"/>
                <w:lang w:eastAsia="ko-KR"/>
              </w:rPr>
              <w:t xml:space="preserve"> </w:t>
            </w:r>
            <w:r>
              <w:rPr>
                <w:rFonts w:ascii="바탕체" w:eastAsia="바탕체"/>
                <w:spacing w:val="-6"/>
                <w:sz w:val="18"/>
                <w:lang w:eastAsia="ko-KR"/>
              </w:rPr>
              <w:t>있음</w:t>
            </w:r>
            <w:r w:rsidR="00AA7B09">
              <w:rPr>
                <w:rFonts w:hint="eastAsia"/>
                <w:spacing w:val="52"/>
                <w:sz w:val="18"/>
                <w:lang w:eastAsia="ko-KR"/>
              </w:rPr>
              <w:t>.</w:t>
            </w:r>
            <w:r w:rsidR="00AA7B09">
              <w:rPr>
                <w:spacing w:val="-12"/>
                <w:sz w:val="18"/>
                <w:lang w:eastAsia="ko-KR"/>
              </w:rPr>
              <w:t>...</w:t>
            </w:r>
            <w:r>
              <w:rPr>
                <w:rFonts w:ascii="바탕체" w:eastAsia="바탕체"/>
                <w:spacing w:val="-6"/>
                <w:sz w:val="18"/>
                <w:lang w:eastAsia="ko-KR"/>
              </w:rPr>
              <w:t>복지</w:t>
            </w:r>
            <w:r>
              <w:rPr>
                <w:rFonts w:ascii="바탕체" w:eastAsia="바탕체"/>
                <w:spacing w:val="-36"/>
                <w:sz w:val="18"/>
                <w:lang w:eastAsia="ko-KR"/>
              </w:rPr>
              <w:t xml:space="preserve"> </w:t>
            </w:r>
            <w:r>
              <w:rPr>
                <w:rFonts w:ascii="바탕체" w:eastAsia="바탕체"/>
                <w:spacing w:val="-6"/>
                <w:sz w:val="18"/>
                <w:lang w:eastAsia="ko-KR"/>
              </w:rPr>
              <w:t>사각지</w:t>
            </w:r>
          </w:p>
          <w:p w14:paraId="584F666D" w14:textId="065C5DD6" w:rsidR="00832031" w:rsidRDefault="00000000">
            <w:pPr>
              <w:pStyle w:val="TableParagraph"/>
              <w:spacing w:line="225" w:lineRule="auto"/>
              <w:ind w:left="123" w:right="110"/>
              <w:jc w:val="both"/>
              <w:rPr>
                <w:sz w:val="18"/>
              </w:rPr>
            </w:pPr>
            <w:r>
              <w:rPr>
                <w:rFonts w:ascii="바탕체" w:eastAsia="바탕체"/>
                <w:spacing w:val="-14"/>
                <w:sz w:val="18"/>
                <w:lang w:eastAsia="ko-KR"/>
              </w:rPr>
              <w:t>대에</w:t>
            </w:r>
            <w:r>
              <w:rPr>
                <w:rFonts w:ascii="바탕체" w:eastAsia="바탕체"/>
                <w:spacing w:val="-9"/>
                <w:sz w:val="18"/>
                <w:lang w:eastAsia="ko-KR"/>
              </w:rPr>
              <w:t xml:space="preserve"> </w:t>
            </w:r>
            <w:r>
              <w:rPr>
                <w:rFonts w:ascii="바탕체" w:eastAsia="바탕체"/>
                <w:spacing w:val="-14"/>
                <w:sz w:val="18"/>
                <w:lang w:eastAsia="ko-KR"/>
              </w:rPr>
              <w:t>놓이기</w:t>
            </w:r>
            <w:r>
              <w:rPr>
                <w:rFonts w:ascii="바탕체" w:eastAsia="바탕체"/>
                <w:spacing w:val="-8"/>
                <w:sz w:val="18"/>
                <w:lang w:eastAsia="ko-KR"/>
              </w:rPr>
              <w:t xml:space="preserve"> </w:t>
            </w:r>
            <w:r>
              <w:rPr>
                <w:rFonts w:ascii="바탕체" w:eastAsia="바탕체"/>
                <w:spacing w:val="-14"/>
                <w:sz w:val="18"/>
                <w:lang w:eastAsia="ko-KR"/>
              </w:rPr>
              <w:t>쉬운</w:t>
            </w:r>
            <w:r>
              <w:rPr>
                <w:rFonts w:ascii="바탕체" w:eastAsia="바탕체"/>
                <w:spacing w:val="-9"/>
                <w:sz w:val="18"/>
                <w:lang w:eastAsia="ko-KR"/>
              </w:rPr>
              <w:t xml:space="preserve"> </w:t>
            </w:r>
            <w:r>
              <w:rPr>
                <w:rFonts w:ascii="바탕체" w:eastAsia="바탕체"/>
                <w:spacing w:val="-14"/>
                <w:sz w:val="18"/>
                <w:lang w:eastAsia="ko-KR"/>
              </w:rPr>
              <w:t>계층에</w:t>
            </w:r>
            <w:r>
              <w:rPr>
                <w:rFonts w:ascii="바탕체" w:eastAsia="바탕체"/>
                <w:spacing w:val="-8"/>
                <w:sz w:val="18"/>
                <w:lang w:eastAsia="ko-KR"/>
              </w:rPr>
              <w:t xml:space="preserve"> </w:t>
            </w:r>
            <w:r>
              <w:rPr>
                <w:rFonts w:ascii="바탕체" w:eastAsia="바탕체"/>
                <w:spacing w:val="-14"/>
                <w:sz w:val="18"/>
                <w:lang w:eastAsia="ko-KR"/>
              </w:rPr>
              <w:t>대한</w:t>
            </w:r>
            <w:r>
              <w:rPr>
                <w:rFonts w:ascii="바탕체" w:eastAsia="바탕체"/>
                <w:spacing w:val="-9"/>
                <w:sz w:val="18"/>
                <w:lang w:eastAsia="ko-KR"/>
              </w:rPr>
              <w:t xml:space="preserve"> </w:t>
            </w:r>
            <w:r>
              <w:rPr>
                <w:rFonts w:ascii="바탕체" w:eastAsia="바탕체"/>
                <w:spacing w:val="-14"/>
                <w:sz w:val="18"/>
                <w:lang w:eastAsia="ko-KR"/>
              </w:rPr>
              <w:t>사회안전망을</w:t>
            </w:r>
            <w:r>
              <w:rPr>
                <w:rFonts w:ascii="바탕체" w:eastAsia="바탕체"/>
                <w:spacing w:val="-8"/>
                <w:sz w:val="18"/>
                <w:lang w:eastAsia="ko-KR"/>
              </w:rPr>
              <w:t xml:space="preserve"> </w:t>
            </w:r>
            <w:r>
              <w:rPr>
                <w:rFonts w:ascii="바탕체" w:eastAsia="바탕체"/>
                <w:spacing w:val="-14"/>
                <w:sz w:val="18"/>
                <w:lang w:eastAsia="ko-KR"/>
              </w:rPr>
              <w:t>보다</w:t>
            </w:r>
            <w:r>
              <w:rPr>
                <w:rFonts w:ascii="바탕체" w:eastAsia="바탕체"/>
                <w:spacing w:val="-9"/>
                <w:sz w:val="18"/>
                <w:lang w:eastAsia="ko-KR"/>
              </w:rPr>
              <w:t xml:space="preserve"> </w:t>
            </w:r>
            <w:r>
              <w:rPr>
                <w:rFonts w:ascii="바탕체" w:eastAsia="바탕체"/>
                <w:spacing w:val="-14"/>
                <w:sz w:val="18"/>
                <w:lang w:eastAsia="ko-KR"/>
              </w:rPr>
              <w:t xml:space="preserve">강화 </w:t>
            </w:r>
            <w:r>
              <w:rPr>
                <w:rFonts w:ascii="바탕체" w:eastAsia="바탕체"/>
                <w:sz w:val="18"/>
                <w:lang w:eastAsia="ko-KR"/>
              </w:rPr>
              <w:t>하려는</w:t>
            </w:r>
            <w:r>
              <w:rPr>
                <w:rFonts w:ascii="바탕체" w:eastAsia="바탕체"/>
                <w:spacing w:val="-35"/>
                <w:sz w:val="18"/>
                <w:lang w:eastAsia="ko-KR"/>
              </w:rPr>
              <w:t xml:space="preserve"> </w:t>
            </w:r>
            <w:r>
              <w:rPr>
                <w:rFonts w:ascii="바탕체" w:eastAsia="바탕체"/>
                <w:sz w:val="18"/>
                <w:lang w:eastAsia="ko-KR"/>
              </w:rPr>
              <w:t>것임</w:t>
            </w:r>
            <w:r>
              <w:rPr>
                <w:sz w:val="18"/>
                <w:lang w:eastAsia="ko-KR"/>
              </w:rPr>
              <w:t>(</w:t>
            </w:r>
            <w:r w:rsidR="00AA7B09">
              <w:rPr>
                <w:sz w:val="18"/>
                <w:lang w:eastAsia="ko-KR"/>
              </w:rPr>
              <w:t>…</w:t>
            </w:r>
            <w:r>
              <w:rPr>
                <w:sz w:val="18"/>
              </w:rPr>
              <w:t>The</w:t>
            </w:r>
            <w:r>
              <w:rPr>
                <w:spacing w:val="2"/>
                <w:sz w:val="18"/>
              </w:rPr>
              <w:t xml:space="preserve"> </w:t>
            </w:r>
            <w:r>
              <w:rPr>
                <w:sz w:val="18"/>
              </w:rPr>
              <w:t>National</w:t>
            </w:r>
            <w:r>
              <w:rPr>
                <w:spacing w:val="3"/>
                <w:sz w:val="18"/>
              </w:rPr>
              <w:t xml:space="preserve"> </w:t>
            </w:r>
            <w:r>
              <w:rPr>
                <w:sz w:val="18"/>
              </w:rPr>
              <w:t>Pension</w:t>
            </w:r>
            <w:r>
              <w:rPr>
                <w:spacing w:val="2"/>
                <w:sz w:val="18"/>
              </w:rPr>
              <w:t xml:space="preserve"> </w:t>
            </w:r>
            <w:r>
              <w:rPr>
                <w:sz w:val="18"/>
              </w:rPr>
              <w:t>Service</w:t>
            </w:r>
            <w:r>
              <w:rPr>
                <w:spacing w:val="2"/>
                <w:sz w:val="18"/>
              </w:rPr>
              <w:t xml:space="preserve"> </w:t>
            </w:r>
            <w:r>
              <w:rPr>
                <w:sz w:val="18"/>
              </w:rPr>
              <w:t>(NPS)</w:t>
            </w:r>
            <w:r>
              <w:rPr>
                <w:spacing w:val="2"/>
                <w:sz w:val="18"/>
              </w:rPr>
              <w:t xml:space="preserve"> </w:t>
            </w:r>
            <w:r>
              <w:rPr>
                <w:spacing w:val="-4"/>
                <w:sz w:val="18"/>
              </w:rPr>
              <w:t>cur-</w:t>
            </w:r>
          </w:p>
          <w:p w14:paraId="7919363E" w14:textId="59B3FD2A" w:rsidR="00832031" w:rsidRDefault="00000000">
            <w:pPr>
              <w:pStyle w:val="TableParagraph"/>
              <w:spacing w:line="254" w:lineRule="auto"/>
              <w:ind w:left="123" w:right="110"/>
              <w:jc w:val="both"/>
              <w:rPr>
                <w:sz w:val="18"/>
              </w:rPr>
            </w:pPr>
            <w:r>
              <w:rPr>
                <w:sz w:val="18"/>
              </w:rPr>
              <w:t>rently operates the Emergency Fund Loan Program for the Elderly, which provides low-interest emergency funds to National Pension recipients aged 60 and over to support</w:t>
            </w:r>
            <w:r>
              <w:rPr>
                <w:spacing w:val="40"/>
                <w:sz w:val="18"/>
              </w:rPr>
              <w:t xml:space="preserve"> </w:t>
            </w:r>
            <w:r>
              <w:rPr>
                <w:sz w:val="18"/>
              </w:rPr>
              <w:t>the</w:t>
            </w:r>
            <w:r>
              <w:rPr>
                <w:spacing w:val="8"/>
                <w:sz w:val="18"/>
              </w:rPr>
              <w:t xml:space="preserve"> </w:t>
            </w:r>
            <w:r>
              <w:rPr>
                <w:sz w:val="18"/>
              </w:rPr>
              <w:t>stability</w:t>
            </w:r>
            <w:r>
              <w:rPr>
                <w:spacing w:val="8"/>
                <w:sz w:val="18"/>
              </w:rPr>
              <w:t xml:space="preserve"> </w:t>
            </w:r>
            <w:r>
              <w:rPr>
                <w:sz w:val="18"/>
              </w:rPr>
              <w:t>of</w:t>
            </w:r>
            <w:r>
              <w:rPr>
                <w:spacing w:val="8"/>
                <w:sz w:val="18"/>
              </w:rPr>
              <w:t xml:space="preserve"> </w:t>
            </w:r>
            <w:r>
              <w:rPr>
                <w:sz w:val="18"/>
              </w:rPr>
              <w:t>their</w:t>
            </w:r>
            <w:r>
              <w:rPr>
                <w:spacing w:val="9"/>
                <w:sz w:val="18"/>
              </w:rPr>
              <w:t xml:space="preserve"> </w:t>
            </w:r>
            <w:r>
              <w:rPr>
                <w:sz w:val="18"/>
              </w:rPr>
              <w:t>retirement</w:t>
            </w:r>
            <w:r>
              <w:rPr>
                <w:spacing w:val="8"/>
                <w:sz w:val="18"/>
              </w:rPr>
              <w:t xml:space="preserve"> </w:t>
            </w:r>
            <w:r>
              <w:rPr>
                <w:sz w:val="18"/>
              </w:rPr>
              <w:t>living.</w:t>
            </w:r>
            <w:r w:rsidR="00AA7B09">
              <w:rPr>
                <w:rFonts w:hint="eastAsia"/>
                <w:spacing w:val="57"/>
                <w:sz w:val="18"/>
                <w:lang w:eastAsia="ko-KR"/>
              </w:rPr>
              <w:t xml:space="preserve"> </w:t>
            </w:r>
            <w:r w:rsidR="00AA7B09">
              <w:rPr>
                <w:spacing w:val="57"/>
                <w:sz w:val="18"/>
                <w:lang w:eastAsia="ko-KR"/>
              </w:rPr>
              <w:t>…</w:t>
            </w:r>
            <w:r>
              <w:rPr>
                <w:sz w:val="18"/>
              </w:rPr>
              <w:t>The</w:t>
            </w:r>
            <w:r>
              <w:rPr>
                <w:spacing w:val="10"/>
                <w:sz w:val="18"/>
              </w:rPr>
              <w:t xml:space="preserve"> </w:t>
            </w:r>
            <w:r>
              <w:rPr>
                <w:sz w:val="18"/>
              </w:rPr>
              <w:t>objective</w:t>
            </w:r>
            <w:r>
              <w:rPr>
                <w:spacing w:val="8"/>
                <w:sz w:val="18"/>
              </w:rPr>
              <w:t xml:space="preserve"> </w:t>
            </w:r>
            <w:r>
              <w:rPr>
                <w:spacing w:val="-5"/>
                <w:sz w:val="18"/>
              </w:rPr>
              <w:t>is</w:t>
            </w:r>
          </w:p>
          <w:p w14:paraId="5742CFC6" w14:textId="571FBD14" w:rsidR="00832031" w:rsidRDefault="00000000">
            <w:pPr>
              <w:pStyle w:val="TableParagraph"/>
              <w:spacing w:line="254" w:lineRule="auto"/>
              <w:ind w:left="123" w:right="110"/>
              <w:jc w:val="both"/>
              <w:rPr>
                <w:sz w:val="18"/>
              </w:rPr>
            </w:pPr>
            <w:r>
              <w:rPr>
                <w:sz w:val="18"/>
              </w:rPr>
              <w:t>to</w:t>
            </w:r>
            <w:r>
              <w:rPr>
                <w:spacing w:val="-5"/>
                <w:sz w:val="18"/>
              </w:rPr>
              <w:t xml:space="preserve"> </w:t>
            </w:r>
            <w:r>
              <w:rPr>
                <w:sz w:val="18"/>
              </w:rPr>
              <w:t>further</w:t>
            </w:r>
            <w:r>
              <w:rPr>
                <w:spacing w:val="-5"/>
                <w:sz w:val="18"/>
              </w:rPr>
              <w:t xml:space="preserve"> </w:t>
            </w:r>
            <w:r>
              <w:rPr>
                <w:sz w:val="18"/>
              </w:rPr>
              <w:t>strengthen</w:t>
            </w:r>
            <w:r>
              <w:rPr>
                <w:spacing w:val="-5"/>
                <w:sz w:val="18"/>
              </w:rPr>
              <w:t xml:space="preserve"> </w:t>
            </w:r>
            <w:r>
              <w:rPr>
                <w:sz w:val="18"/>
              </w:rPr>
              <w:t>the</w:t>
            </w:r>
            <w:r>
              <w:rPr>
                <w:spacing w:val="-5"/>
                <w:sz w:val="18"/>
              </w:rPr>
              <w:t xml:space="preserve"> </w:t>
            </w:r>
            <w:r>
              <w:rPr>
                <w:sz w:val="18"/>
              </w:rPr>
              <w:t>social</w:t>
            </w:r>
            <w:r>
              <w:rPr>
                <w:spacing w:val="-5"/>
                <w:sz w:val="18"/>
              </w:rPr>
              <w:t xml:space="preserve"> </w:t>
            </w:r>
            <w:r>
              <w:rPr>
                <w:sz w:val="18"/>
              </w:rPr>
              <w:t>safety</w:t>
            </w:r>
            <w:r>
              <w:rPr>
                <w:spacing w:val="-5"/>
                <w:sz w:val="18"/>
              </w:rPr>
              <w:t xml:space="preserve"> </w:t>
            </w:r>
            <w:r>
              <w:rPr>
                <w:sz w:val="18"/>
              </w:rPr>
              <w:t>net</w:t>
            </w:r>
            <w:r>
              <w:rPr>
                <w:spacing w:val="-5"/>
                <w:sz w:val="18"/>
              </w:rPr>
              <w:t xml:space="preserve"> </w:t>
            </w:r>
            <w:r>
              <w:rPr>
                <w:sz w:val="18"/>
              </w:rPr>
              <w:t>for</w:t>
            </w:r>
            <w:r>
              <w:rPr>
                <w:spacing w:val="-5"/>
                <w:sz w:val="18"/>
              </w:rPr>
              <w:t xml:space="preserve"> </w:t>
            </w:r>
            <w:r>
              <w:rPr>
                <w:sz w:val="18"/>
              </w:rPr>
              <w:t>demographics who are easily placed in welfare blind spots.</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014F26BA" w14:textId="77777777">
        <w:trPr>
          <w:trHeight w:val="2487"/>
        </w:trPr>
        <w:tc>
          <w:tcPr>
            <w:tcW w:w="2515" w:type="dxa"/>
          </w:tcPr>
          <w:p w14:paraId="125CDB53" w14:textId="77777777" w:rsidR="00832031" w:rsidRDefault="00000000">
            <w:pPr>
              <w:pStyle w:val="TableParagraph"/>
              <w:spacing w:before="24"/>
              <w:ind w:left="122" w:right="112"/>
              <w:jc w:val="both"/>
              <w:rPr>
                <w:sz w:val="18"/>
              </w:rPr>
            </w:pPr>
            <w:r>
              <w:rPr>
                <w:rFonts w:ascii="바탕체" w:eastAsia="바탕체"/>
                <w:spacing w:val="-14"/>
                <w:sz w:val="18"/>
              </w:rPr>
              <w:t>한국주택금융공사법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Korea</w:t>
            </w:r>
            <w:r>
              <w:rPr>
                <w:spacing w:val="-12"/>
                <w:sz w:val="18"/>
              </w:rPr>
              <w:t xml:space="preserve"> </w:t>
            </w:r>
            <w:r>
              <w:rPr>
                <w:sz w:val="18"/>
              </w:rPr>
              <w:t>Housing</w:t>
            </w:r>
            <w:r>
              <w:rPr>
                <w:spacing w:val="-11"/>
                <w:sz w:val="18"/>
              </w:rPr>
              <w:t xml:space="preserve"> </w:t>
            </w:r>
            <w:r>
              <w:rPr>
                <w:sz w:val="18"/>
              </w:rPr>
              <w:t>Finance</w:t>
            </w:r>
            <w:r>
              <w:rPr>
                <w:spacing w:val="-11"/>
                <w:sz w:val="18"/>
              </w:rPr>
              <w:t xml:space="preserve"> </w:t>
            </w:r>
            <w:r>
              <w:rPr>
                <w:sz w:val="18"/>
              </w:rPr>
              <w:t>Corpo-ration Act)</w:t>
            </w:r>
          </w:p>
        </w:tc>
        <w:tc>
          <w:tcPr>
            <w:tcW w:w="1324" w:type="dxa"/>
          </w:tcPr>
          <w:p w14:paraId="0F56C3B7" w14:textId="77777777" w:rsidR="00832031" w:rsidRDefault="00000000">
            <w:pPr>
              <w:pStyle w:val="TableParagraph"/>
              <w:spacing w:before="39"/>
              <w:ind w:left="8" w:right="1"/>
              <w:rPr>
                <w:sz w:val="18"/>
              </w:rPr>
            </w:pPr>
            <w:r>
              <w:rPr>
                <w:spacing w:val="-2"/>
                <w:sz w:val="18"/>
              </w:rPr>
              <w:t>2117862</w:t>
            </w:r>
          </w:p>
        </w:tc>
        <w:tc>
          <w:tcPr>
            <w:tcW w:w="1607" w:type="dxa"/>
          </w:tcPr>
          <w:p w14:paraId="0E9EFEAD"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윤창현</w:t>
            </w:r>
          </w:p>
          <w:p w14:paraId="049CF95C" w14:textId="77777777" w:rsidR="00832031" w:rsidRDefault="00000000">
            <w:pPr>
              <w:pStyle w:val="TableParagraph"/>
              <w:ind w:left="9" w:right="1"/>
              <w:rPr>
                <w:sz w:val="18"/>
              </w:rPr>
            </w:pPr>
            <w:r>
              <w:rPr>
                <w:sz w:val="18"/>
              </w:rPr>
              <w:t>(Changhyun</w:t>
            </w:r>
            <w:r>
              <w:rPr>
                <w:spacing w:val="-11"/>
                <w:sz w:val="18"/>
              </w:rPr>
              <w:t xml:space="preserve"> </w:t>
            </w:r>
            <w:r>
              <w:rPr>
                <w:spacing w:val="-4"/>
                <w:sz w:val="18"/>
              </w:rPr>
              <w:t>Yun)</w:t>
            </w:r>
          </w:p>
        </w:tc>
        <w:tc>
          <w:tcPr>
            <w:tcW w:w="4498" w:type="dxa"/>
          </w:tcPr>
          <w:p w14:paraId="1516EEFA" w14:textId="5559D3E2" w:rsidR="00832031" w:rsidRDefault="00000000">
            <w:pPr>
              <w:pStyle w:val="TableParagraph"/>
              <w:spacing w:before="26" w:line="237"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노년층이</w:t>
            </w:r>
            <w:r>
              <w:rPr>
                <w:rFonts w:ascii="바탕체" w:eastAsia="바탕체"/>
                <w:spacing w:val="-14"/>
                <w:w w:val="90"/>
                <w:sz w:val="18"/>
                <w:lang w:eastAsia="ko-KR"/>
              </w:rPr>
              <w:t xml:space="preserve"> </w:t>
            </w:r>
            <w:r>
              <w:rPr>
                <w:rFonts w:ascii="바탕체" w:eastAsia="바탕체"/>
                <w:w w:val="90"/>
                <w:sz w:val="18"/>
                <w:lang w:eastAsia="ko-KR"/>
              </w:rPr>
              <w:t>노후</w:t>
            </w:r>
            <w:r>
              <w:rPr>
                <w:rFonts w:ascii="바탕체" w:eastAsia="바탕체"/>
                <w:spacing w:val="-13"/>
                <w:w w:val="90"/>
                <w:sz w:val="18"/>
                <w:lang w:eastAsia="ko-KR"/>
              </w:rPr>
              <w:t xml:space="preserve"> </w:t>
            </w:r>
            <w:r>
              <w:rPr>
                <w:rFonts w:ascii="바탕체" w:eastAsia="바탕체"/>
                <w:w w:val="90"/>
                <w:sz w:val="18"/>
                <w:lang w:eastAsia="ko-KR"/>
              </w:rPr>
              <w:t>준비에</w:t>
            </w:r>
            <w:r>
              <w:rPr>
                <w:rFonts w:ascii="바탕체" w:eastAsia="바탕체"/>
                <w:spacing w:val="-14"/>
                <w:w w:val="90"/>
                <w:sz w:val="18"/>
                <w:lang w:eastAsia="ko-KR"/>
              </w:rPr>
              <w:t xml:space="preserve"> </w:t>
            </w:r>
            <w:r>
              <w:rPr>
                <w:rFonts w:ascii="바탕체" w:eastAsia="바탕체"/>
                <w:w w:val="90"/>
                <w:sz w:val="18"/>
                <w:lang w:eastAsia="ko-KR"/>
              </w:rPr>
              <w:t>어려움을</w:t>
            </w:r>
            <w:r>
              <w:rPr>
                <w:rFonts w:ascii="바탕체" w:eastAsia="바탕체"/>
                <w:spacing w:val="-13"/>
                <w:w w:val="90"/>
                <w:sz w:val="18"/>
                <w:lang w:eastAsia="ko-KR"/>
              </w:rPr>
              <w:t xml:space="preserve"> </w:t>
            </w:r>
            <w:r>
              <w:rPr>
                <w:rFonts w:ascii="바탕체" w:eastAsia="바탕체"/>
                <w:w w:val="90"/>
                <w:sz w:val="18"/>
                <w:lang w:eastAsia="ko-KR"/>
              </w:rPr>
              <w:t>겪고</w:t>
            </w:r>
            <w:r>
              <w:rPr>
                <w:rFonts w:ascii="바탕체" w:eastAsia="바탕체"/>
                <w:spacing w:val="-14"/>
                <w:w w:val="90"/>
                <w:sz w:val="18"/>
                <w:lang w:eastAsia="ko-KR"/>
              </w:rPr>
              <w:t xml:space="preserve"> </w:t>
            </w:r>
            <w:r>
              <w:rPr>
                <w:rFonts w:ascii="바탕체" w:eastAsia="바탕체"/>
                <w:w w:val="90"/>
                <w:sz w:val="18"/>
                <w:lang w:eastAsia="ko-KR"/>
              </w:rPr>
              <w:t>있고</w:t>
            </w:r>
            <w:r>
              <w:rPr>
                <w:w w:val="90"/>
                <w:sz w:val="18"/>
                <w:lang w:eastAsia="ko-KR"/>
              </w:rPr>
              <w:t>,</w:t>
            </w:r>
            <w:r>
              <w:rPr>
                <w:spacing w:val="5"/>
                <w:sz w:val="18"/>
                <w:lang w:eastAsia="ko-KR"/>
              </w:rPr>
              <w:t xml:space="preserve"> </w:t>
            </w:r>
            <w:r>
              <w:rPr>
                <w:rFonts w:ascii="바탕체" w:eastAsia="바탕체"/>
                <w:w w:val="90"/>
                <w:sz w:val="18"/>
                <w:lang w:eastAsia="ko-KR"/>
              </w:rPr>
              <w:t>노년층</w:t>
            </w:r>
            <w:r>
              <w:rPr>
                <w:rFonts w:ascii="바탕체" w:eastAsia="바탕체"/>
                <w:spacing w:val="-13"/>
                <w:w w:val="90"/>
                <w:sz w:val="18"/>
                <w:lang w:eastAsia="ko-KR"/>
              </w:rPr>
              <w:t xml:space="preserve"> </w:t>
            </w:r>
            <w:r>
              <w:rPr>
                <w:rFonts w:ascii="바탕체" w:eastAsia="바탕체"/>
                <w:w w:val="90"/>
                <w:sz w:val="18"/>
                <w:lang w:eastAsia="ko-KR"/>
              </w:rPr>
              <w:t>자산 중</w:t>
            </w:r>
            <w:r>
              <w:rPr>
                <w:rFonts w:ascii="바탕체" w:eastAsia="바탕체"/>
                <w:spacing w:val="-12"/>
                <w:w w:val="90"/>
                <w:sz w:val="18"/>
                <w:lang w:eastAsia="ko-KR"/>
              </w:rPr>
              <w:t xml:space="preserve"> </w:t>
            </w:r>
            <w:r>
              <w:rPr>
                <w:rFonts w:ascii="바탕체" w:eastAsia="바탕체"/>
                <w:w w:val="90"/>
                <w:sz w:val="18"/>
                <w:lang w:eastAsia="ko-KR"/>
              </w:rPr>
              <w:t>대부분을</w:t>
            </w:r>
            <w:r>
              <w:rPr>
                <w:rFonts w:ascii="바탕체" w:eastAsia="바탕체"/>
                <w:spacing w:val="-12"/>
                <w:w w:val="90"/>
                <w:sz w:val="18"/>
                <w:lang w:eastAsia="ko-KR"/>
              </w:rPr>
              <w:t xml:space="preserve"> </w:t>
            </w:r>
            <w:r>
              <w:rPr>
                <w:rFonts w:ascii="바탕체" w:eastAsia="바탕체"/>
                <w:w w:val="90"/>
                <w:sz w:val="18"/>
                <w:lang w:eastAsia="ko-KR"/>
              </w:rPr>
              <w:t>부동산이</w:t>
            </w:r>
            <w:r>
              <w:rPr>
                <w:rFonts w:ascii="바탕체" w:eastAsia="바탕체"/>
                <w:spacing w:val="-12"/>
                <w:w w:val="90"/>
                <w:sz w:val="18"/>
                <w:lang w:eastAsia="ko-KR"/>
              </w:rPr>
              <w:t xml:space="preserve"> </w:t>
            </w:r>
            <w:r>
              <w:rPr>
                <w:rFonts w:ascii="바탕체" w:eastAsia="바탕체"/>
                <w:w w:val="90"/>
                <w:sz w:val="18"/>
                <w:lang w:eastAsia="ko-KR"/>
              </w:rPr>
              <w:t>차지하고</w:t>
            </w:r>
            <w:r>
              <w:rPr>
                <w:rFonts w:ascii="바탕체" w:eastAsia="바탕체"/>
                <w:spacing w:val="-12"/>
                <w:w w:val="90"/>
                <w:sz w:val="18"/>
                <w:lang w:eastAsia="ko-KR"/>
              </w:rPr>
              <w:t xml:space="preserve"> </w:t>
            </w:r>
            <w:r>
              <w:rPr>
                <w:rFonts w:ascii="바탕체" w:eastAsia="바탕체"/>
                <w:w w:val="90"/>
                <w:sz w:val="18"/>
                <w:lang w:eastAsia="ko-KR"/>
              </w:rPr>
              <w:t>있다는</w:t>
            </w:r>
            <w:r>
              <w:rPr>
                <w:rFonts w:ascii="바탕체" w:eastAsia="바탕체"/>
                <w:spacing w:val="-12"/>
                <w:w w:val="90"/>
                <w:sz w:val="18"/>
                <w:lang w:eastAsia="ko-KR"/>
              </w:rPr>
              <w:t xml:space="preserve"> </w:t>
            </w:r>
            <w:r>
              <w:rPr>
                <w:rFonts w:ascii="바탕체" w:eastAsia="바탕체"/>
                <w:w w:val="90"/>
                <w:sz w:val="18"/>
                <w:lang w:eastAsia="ko-KR"/>
              </w:rPr>
              <w:t>점</w:t>
            </w:r>
            <w:r>
              <w:rPr>
                <w:rFonts w:ascii="바탕체" w:eastAsia="바탕체"/>
                <w:spacing w:val="-12"/>
                <w:w w:val="90"/>
                <w:sz w:val="18"/>
                <w:lang w:eastAsia="ko-KR"/>
              </w:rPr>
              <w:t xml:space="preserve"> </w:t>
            </w:r>
            <w:r>
              <w:rPr>
                <w:rFonts w:ascii="바탕체" w:eastAsia="바탕체"/>
                <w:w w:val="90"/>
                <w:sz w:val="18"/>
                <w:lang w:eastAsia="ko-KR"/>
              </w:rPr>
              <w:t>등을</w:t>
            </w:r>
            <w:r>
              <w:rPr>
                <w:rFonts w:ascii="바탕체" w:eastAsia="바탕체"/>
                <w:spacing w:val="-12"/>
                <w:w w:val="90"/>
                <w:sz w:val="18"/>
                <w:lang w:eastAsia="ko-KR"/>
              </w:rPr>
              <w:t xml:space="preserve"> </w:t>
            </w:r>
            <w:r>
              <w:rPr>
                <w:rFonts w:ascii="바탕체" w:eastAsia="바탕체"/>
                <w:w w:val="90"/>
                <w:sz w:val="18"/>
                <w:lang w:eastAsia="ko-KR"/>
              </w:rPr>
              <w:t>고려하여 주택연금 가입대상을 확대할 필요</w:t>
            </w:r>
            <w:r>
              <w:rPr>
                <w:w w:val="90"/>
                <w:sz w:val="18"/>
                <w:lang w:eastAsia="ko-KR"/>
              </w:rPr>
              <w:t>...</w:t>
            </w:r>
            <w:r>
              <w:rPr>
                <w:spacing w:val="40"/>
                <w:sz w:val="18"/>
                <w:lang w:eastAsia="ko-KR"/>
              </w:rPr>
              <w:t xml:space="preserve"> </w:t>
            </w:r>
            <w:r>
              <w:rPr>
                <w:rFonts w:ascii="바탕체" w:eastAsia="바탕체"/>
                <w:w w:val="90"/>
                <w:sz w:val="18"/>
                <w:lang w:eastAsia="ko-KR"/>
              </w:rPr>
              <w:t>주택담보노후연금보 증에</w:t>
            </w:r>
            <w:r>
              <w:rPr>
                <w:rFonts w:ascii="바탕체" w:eastAsia="바탕체"/>
                <w:spacing w:val="-5"/>
                <w:w w:val="90"/>
                <w:sz w:val="18"/>
                <w:lang w:eastAsia="ko-KR"/>
              </w:rPr>
              <w:t xml:space="preserve"> </w:t>
            </w:r>
            <w:r>
              <w:rPr>
                <w:rFonts w:ascii="바탕체" w:eastAsia="바탕체"/>
                <w:w w:val="90"/>
                <w:sz w:val="18"/>
                <w:lang w:eastAsia="ko-KR"/>
              </w:rPr>
              <w:t>가입할</w:t>
            </w:r>
            <w:r>
              <w:rPr>
                <w:rFonts w:ascii="바탕체" w:eastAsia="바탕체"/>
                <w:spacing w:val="-5"/>
                <w:w w:val="90"/>
                <w:sz w:val="18"/>
                <w:lang w:eastAsia="ko-KR"/>
              </w:rPr>
              <w:t xml:space="preserve"> </w:t>
            </w:r>
            <w:r>
              <w:rPr>
                <w:rFonts w:ascii="바탕체" w:eastAsia="바탕체"/>
                <w:w w:val="90"/>
                <w:sz w:val="18"/>
                <w:lang w:eastAsia="ko-KR"/>
              </w:rPr>
              <w:t>수</w:t>
            </w:r>
            <w:r>
              <w:rPr>
                <w:rFonts w:ascii="바탕체" w:eastAsia="바탕체"/>
                <w:spacing w:val="-5"/>
                <w:w w:val="90"/>
                <w:sz w:val="18"/>
                <w:lang w:eastAsia="ko-KR"/>
              </w:rPr>
              <w:t xml:space="preserve"> </w:t>
            </w:r>
            <w:r>
              <w:rPr>
                <w:rFonts w:ascii="바탕체" w:eastAsia="바탕체"/>
                <w:w w:val="90"/>
                <w:sz w:val="18"/>
                <w:lang w:eastAsia="ko-KR"/>
              </w:rPr>
              <w:t>있는</w:t>
            </w:r>
            <w:r>
              <w:rPr>
                <w:rFonts w:ascii="바탕체" w:eastAsia="바탕체"/>
                <w:spacing w:val="-5"/>
                <w:w w:val="90"/>
                <w:sz w:val="18"/>
                <w:lang w:eastAsia="ko-KR"/>
              </w:rPr>
              <w:t xml:space="preserve"> </w:t>
            </w:r>
            <w:r>
              <w:rPr>
                <w:rFonts w:ascii="바탕체" w:eastAsia="바탕체"/>
                <w:w w:val="90"/>
                <w:sz w:val="18"/>
                <w:lang w:eastAsia="ko-KR"/>
              </w:rPr>
              <w:t>담보</w:t>
            </w:r>
            <w:r>
              <w:rPr>
                <w:rFonts w:ascii="바탕체" w:eastAsia="바탕체"/>
                <w:spacing w:val="-5"/>
                <w:w w:val="90"/>
                <w:sz w:val="18"/>
                <w:lang w:eastAsia="ko-KR"/>
              </w:rPr>
              <w:t xml:space="preserve"> </w:t>
            </w:r>
            <w:r>
              <w:rPr>
                <w:rFonts w:ascii="바탕체" w:eastAsia="바탕체"/>
                <w:w w:val="90"/>
                <w:sz w:val="18"/>
                <w:lang w:eastAsia="ko-KR"/>
              </w:rPr>
              <w:t>주택</w:t>
            </w:r>
            <w:r>
              <w:rPr>
                <w:rFonts w:ascii="바탕체" w:eastAsia="바탕체"/>
                <w:spacing w:val="-5"/>
                <w:w w:val="90"/>
                <w:sz w:val="18"/>
                <w:lang w:eastAsia="ko-KR"/>
              </w:rPr>
              <w:t xml:space="preserve"> </w:t>
            </w:r>
            <w:r>
              <w:rPr>
                <w:rFonts w:ascii="바탕체" w:eastAsia="바탕체"/>
                <w:w w:val="90"/>
                <w:sz w:val="18"/>
                <w:lang w:eastAsia="ko-KR"/>
              </w:rPr>
              <w:t>공시가격</w:t>
            </w:r>
            <w:r>
              <w:rPr>
                <w:rFonts w:ascii="바탕체" w:eastAsia="바탕체"/>
                <w:spacing w:val="-5"/>
                <w:w w:val="90"/>
                <w:sz w:val="18"/>
                <w:lang w:eastAsia="ko-KR"/>
              </w:rPr>
              <w:t xml:space="preserve"> </w:t>
            </w:r>
            <w:r>
              <w:rPr>
                <w:rFonts w:ascii="바탕체" w:eastAsia="바탕체"/>
                <w:w w:val="90"/>
                <w:sz w:val="18"/>
                <w:lang w:eastAsia="ko-KR"/>
              </w:rPr>
              <w:t>기준을</w:t>
            </w:r>
            <w:r>
              <w:rPr>
                <w:rFonts w:ascii="바탕체" w:eastAsia="바탕체"/>
                <w:spacing w:val="-5"/>
                <w:w w:val="90"/>
                <w:sz w:val="18"/>
                <w:lang w:eastAsia="ko-KR"/>
              </w:rPr>
              <w:t xml:space="preserve"> </w:t>
            </w:r>
            <w:r>
              <w:rPr>
                <w:w w:val="90"/>
                <w:sz w:val="18"/>
                <w:lang w:eastAsia="ko-KR"/>
              </w:rPr>
              <w:t>...</w:t>
            </w:r>
            <w:r>
              <w:rPr>
                <w:spacing w:val="32"/>
                <w:sz w:val="18"/>
                <w:lang w:eastAsia="ko-KR"/>
              </w:rPr>
              <w:t xml:space="preserve"> </w:t>
            </w:r>
            <w:r>
              <w:rPr>
                <w:rFonts w:ascii="바탕체" w:eastAsia="바탕체"/>
                <w:w w:val="90"/>
                <w:sz w:val="18"/>
                <w:lang w:eastAsia="ko-KR"/>
              </w:rPr>
              <w:t xml:space="preserve">상향 </w:t>
            </w:r>
            <w:r>
              <w:rPr>
                <w:rFonts w:ascii="바탕체" w:eastAsia="바탕체"/>
                <w:sz w:val="18"/>
                <w:lang w:eastAsia="ko-KR"/>
              </w:rPr>
              <w:t>하는</w:t>
            </w:r>
            <w:r>
              <w:rPr>
                <w:rFonts w:ascii="바탕체" w:eastAsia="바탕체"/>
                <w:spacing w:val="-23"/>
                <w:sz w:val="18"/>
                <w:lang w:eastAsia="ko-KR"/>
              </w:rPr>
              <w:t xml:space="preserve"> </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4"/>
                <w:sz w:val="18"/>
              </w:rPr>
              <w:t xml:space="preserve"> </w:t>
            </w:r>
            <w:r>
              <w:rPr>
                <w:sz w:val="18"/>
              </w:rPr>
              <w:t>The necessity to expand the eligibility criteria for the reverse mortgage program is recognized, consider-ing</w:t>
            </w:r>
            <w:r>
              <w:rPr>
                <w:spacing w:val="-10"/>
                <w:sz w:val="18"/>
              </w:rPr>
              <w:t xml:space="preserve"> </w:t>
            </w:r>
            <w:r>
              <w:rPr>
                <w:sz w:val="18"/>
              </w:rPr>
              <w:t>that</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population</w:t>
            </w:r>
            <w:r>
              <w:rPr>
                <w:spacing w:val="-10"/>
                <w:sz w:val="18"/>
              </w:rPr>
              <w:t xml:space="preserve"> </w:t>
            </w:r>
            <w:r>
              <w:rPr>
                <w:sz w:val="18"/>
              </w:rPr>
              <w:t>faces</w:t>
            </w:r>
            <w:r>
              <w:rPr>
                <w:spacing w:val="-10"/>
                <w:sz w:val="18"/>
              </w:rPr>
              <w:t xml:space="preserve"> </w:t>
            </w:r>
            <w:r>
              <w:rPr>
                <w:sz w:val="18"/>
              </w:rPr>
              <w:t>difficulty</w:t>
            </w:r>
            <w:r>
              <w:rPr>
                <w:spacing w:val="-10"/>
                <w:sz w:val="18"/>
              </w:rPr>
              <w:t xml:space="preserve"> </w:t>
            </w:r>
            <w:r>
              <w:rPr>
                <w:sz w:val="18"/>
              </w:rPr>
              <w:t>preparing</w:t>
            </w:r>
            <w:r>
              <w:rPr>
                <w:spacing w:val="-10"/>
                <w:sz w:val="18"/>
              </w:rPr>
              <w:t xml:space="preserve"> </w:t>
            </w:r>
            <w:r>
              <w:rPr>
                <w:sz w:val="18"/>
              </w:rPr>
              <w:t>for retirement</w:t>
            </w:r>
            <w:r>
              <w:rPr>
                <w:spacing w:val="-11"/>
                <w:sz w:val="18"/>
              </w:rPr>
              <w:t xml:space="preserve"> </w:t>
            </w:r>
            <w:r>
              <w:rPr>
                <w:sz w:val="18"/>
              </w:rPr>
              <w:t>and</w:t>
            </w:r>
            <w:r>
              <w:rPr>
                <w:spacing w:val="-11"/>
                <w:sz w:val="18"/>
              </w:rPr>
              <w:t xml:space="preserve"> </w:t>
            </w:r>
            <w:r>
              <w:rPr>
                <w:sz w:val="18"/>
              </w:rPr>
              <w:t>that</w:t>
            </w:r>
            <w:r>
              <w:rPr>
                <w:spacing w:val="-11"/>
                <w:sz w:val="18"/>
              </w:rPr>
              <w:t xml:space="preserve"> </w:t>
            </w:r>
            <w:r>
              <w:rPr>
                <w:sz w:val="18"/>
              </w:rPr>
              <w:t>real</w:t>
            </w:r>
            <w:r>
              <w:rPr>
                <w:spacing w:val="-11"/>
                <w:sz w:val="18"/>
              </w:rPr>
              <w:t xml:space="preserve"> </w:t>
            </w:r>
            <w:r>
              <w:rPr>
                <w:sz w:val="18"/>
              </w:rPr>
              <w:t>estate</w:t>
            </w:r>
            <w:r>
              <w:rPr>
                <w:spacing w:val="-11"/>
                <w:sz w:val="18"/>
              </w:rPr>
              <w:t xml:space="preserve"> </w:t>
            </w:r>
            <w:r>
              <w:rPr>
                <w:sz w:val="18"/>
              </w:rPr>
              <w:t>constitutes</w:t>
            </w:r>
            <w:r>
              <w:rPr>
                <w:spacing w:val="-11"/>
                <w:sz w:val="18"/>
              </w:rPr>
              <w:t xml:space="preserve"> </w:t>
            </w:r>
            <w:r>
              <w:rPr>
                <w:sz w:val="18"/>
              </w:rPr>
              <w:t>the</w:t>
            </w:r>
            <w:r>
              <w:rPr>
                <w:spacing w:val="-11"/>
                <w:sz w:val="18"/>
              </w:rPr>
              <w:t xml:space="preserve"> </w:t>
            </w:r>
            <w:r>
              <w:rPr>
                <w:sz w:val="18"/>
              </w:rPr>
              <w:t>majority</w:t>
            </w:r>
            <w:r>
              <w:rPr>
                <w:spacing w:val="-11"/>
                <w:sz w:val="18"/>
              </w:rPr>
              <w:t xml:space="preserve"> </w:t>
            </w:r>
            <w:r>
              <w:rPr>
                <w:sz w:val="18"/>
              </w:rPr>
              <w:t>of</w:t>
            </w:r>
            <w:r>
              <w:rPr>
                <w:spacing w:val="-11"/>
                <w:sz w:val="18"/>
              </w:rPr>
              <w:t xml:space="preserve"> </w:t>
            </w:r>
            <w:r>
              <w:rPr>
                <w:sz w:val="18"/>
              </w:rPr>
              <w:t>se-nior</w:t>
            </w:r>
            <w:r>
              <w:rPr>
                <w:spacing w:val="-11"/>
                <w:sz w:val="18"/>
              </w:rPr>
              <w:t xml:space="preserve"> </w:t>
            </w:r>
            <w:r>
              <w:rPr>
                <w:sz w:val="18"/>
              </w:rPr>
              <w:t>assets</w:t>
            </w:r>
            <w:r w:rsidR="00AA7B09">
              <w:rPr>
                <w:rFonts w:hint="eastAsia"/>
                <w:sz w:val="18"/>
                <w:lang w:eastAsia="ko-KR"/>
              </w:rPr>
              <w:t xml:space="preserve">. </w:t>
            </w:r>
            <w:r w:rsidR="00AA7B09">
              <w:rPr>
                <w:sz w:val="18"/>
                <w:lang w:eastAsia="ko-KR"/>
              </w:rPr>
              <w:t>…</w:t>
            </w:r>
            <w:r>
              <w:rPr>
                <w:sz w:val="18"/>
              </w:rPr>
              <w:t>The</w:t>
            </w:r>
            <w:r>
              <w:rPr>
                <w:spacing w:val="-10"/>
                <w:sz w:val="18"/>
              </w:rPr>
              <w:t xml:space="preserve"> </w:t>
            </w:r>
            <w:r>
              <w:rPr>
                <w:sz w:val="18"/>
              </w:rPr>
              <w:t>objective</w:t>
            </w:r>
            <w:r>
              <w:rPr>
                <w:spacing w:val="-11"/>
                <w:sz w:val="18"/>
              </w:rPr>
              <w:t xml:space="preserve"> </w:t>
            </w:r>
            <w:r>
              <w:rPr>
                <w:sz w:val="18"/>
              </w:rPr>
              <w:t>is</w:t>
            </w:r>
            <w:r>
              <w:rPr>
                <w:spacing w:val="-11"/>
                <w:sz w:val="18"/>
              </w:rPr>
              <w:t xml:space="preserve"> </w:t>
            </w:r>
            <w:r>
              <w:rPr>
                <w:sz w:val="18"/>
              </w:rPr>
              <w:t>to</w:t>
            </w:r>
            <w:r>
              <w:rPr>
                <w:spacing w:val="-11"/>
                <w:sz w:val="18"/>
              </w:rPr>
              <w:t xml:space="preserve"> </w:t>
            </w:r>
            <w:r>
              <w:rPr>
                <w:sz w:val="18"/>
              </w:rPr>
              <w:t>achieve</w:t>
            </w:r>
            <w:r>
              <w:rPr>
                <w:spacing w:val="-11"/>
                <w:sz w:val="18"/>
              </w:rPr>
              <w:t xml:space="preserve"> </w:t>
            </w:r>
            <w:r>
              <w:rPr>
                <w:sz w:val="18"/>
              </w:rPr>
              <w:t>this</w:t>
            </w:r>
            <w:r>
              <w:rPr>
                <w:spacing w:val="-11"/>
                <w:sz w:val="18"/>
              </w:rPr>
              <w:t xml:space="preserve"> </w:t>
            </w:r>
            <w:r>
              <w:rPr>
                <w:sz w:val="18"/>
              </w:rPr>
              <w:t>by</w:t>
            </w:r>
            <w:r>
              <w:rPr>
                <w:spacing w:val="-11"/>
                <w:sz w:val="18"/>
              </w:rPr>
              <w:t xml:space="preserve"> </w:t>
            </w:r>
            <w:r>
              <w:rPr>
                <w:sz w:val="18"/>
              </w:rPr>
              <w:t>raising</w:t>
            </w:r>
            <w:r>
              <w:rPr>
                <w:spacing w:val="-11"/>
                <w:sz w:val="18"/>
              </w:rPr>
              <w:t xml:space="preserve"> </w:t>
            </w:r>
            <w:r>
              <w:rPr>
                <w:spacing w:val="-5"/>
                <w:sz w:val="18"/>
              </w:rPr>
              <w:t>the</w:t>
            </w:r>
          </w:p>
          <w:p w14:paraId="2BDABB46" w14:textId="6989FC05" w:rsidR="00832031" w:rsidRDefault="00000000">
            <w:pPr>
              <w:pStyle w:val="TableParagraph"/>
              <w:spacing w:before="8" w:line="254" w:lineRule="auto"/>
              <w:ind w:left="123" w:right="110"/>
              <w:jc w:val="both"/>
              <w:rPr>
                <w:sz w:val="18"/>
              </w:rPr>
            </w:pPr>
            <w:r>
              <w:rPr>
                <w:sz w:val="18"/>
              </w:rPr>
              <w:t>officially</w:t>
            </w:r>
            <w:r>
              <w:rPr>
                <w:spacing w:val="-6"/>
                <w:sz w:val="18"/>
              </w:rPr>
              <w:t xml:space="preserve"> </w:t>
            </w:r>
            <w:r>
              <w:rPr>
                <w:sz w:val="18"/>
              </w:rPr>
              <w:t>announced</w:t>
            </w:r>
            <w:r>
              <w:rPr>
                <w:spacing w:val="-6"/>
                <w:sz w:val="18"/>
              </w:rPr>
              <w:t xml:space="preserve"> </w:t>
            </w:r>
            <w:r>
              <w:rPr>
                <w:sz w:val="18"/>
              </w:rPr>
              <w:t>home</w:t>
            </w:r>
            <w:r>
              <w:rPr>
                <w:spacing w:val="-6"/>
                <w:sz w:val="18"/>
              </w:rPr>
              <w:t xml:space="preserve"> </w:t>
            </w:r>
            <w:r>
              <w:rPr>
                <w:sz w:val="18"/>
              </w:rPr>
              <w:t>price</w:t>
            </w:r>
            <w:r>
              <w:rPr>
                <w:spacing w:val="-6"/>
                <w:sz w:val="18"/>
              </w:rPr>
              <w:t xml:space="preserve"> </w:t>
            </w:r>
            <w:r>
              <w:rPr>
                <w:sz w:val="18"/>
              </w:rPr>
              <w:t>standard</w:t>
            </w:r>
            <w:r>
              <w:rPr>
                <w:spacing w:val="-6"/>
                <w:sz w:val="18"/>
              </w:rPr>
              <w:t xml:space="preserve"> </w:t>
            </w:r>
            <w:r>
              <w:rPr>
                <w:sz w:val="18"/>
              </w:rPr>
              <w:t>for</w:t>
            </w:r>
            <w:r>
              <w:rPr>
                <w:spacing w:val="-6"/>
                <w:sz w:val="18"/>
              </w:rPr>
              <w:t xml:space="preserve"> </w:t>
            </w:r>
            <w:r>
              <w:rPr>
                <w:sz w:val="18"/>
              </w:rPr>
              <w:t>enrollment</w:t>
            </w:r>
            <w:r>
              <w:rPr>
                <w:spacing w:val="-6"/>
                <w:sz w:val="18"/>
              </w:rPr>
              <w:t xml:space="preserve"> </w:t>
            </w:r>
            <w:r>
              <w:rPr>
                <w:sz w:val="18"/>
              </w:rPr>
              <w:t>in the Reverse Mortgage Loan Guarantee</w:t>
            </w:r>
            <w:r w:rsidR="00AA7B09">
              <w:rPr>
                <w:rFonts w:hint="eastAsia"/>
                <w:spacing w:val="80"/>
                <w:sz w:val="18"/>
                <w:lang w:eastAsia="ko-KR"/>
              </w:rPr>
              <w:t xml:space="preserve">. </w:t>
            </w:r>
            <w:r w:rsidR="00AA7B09">
              <w:rPr>
                <w:spacing w:val="80"/>
                <w:sz w:val="18"/>
                <w:lang w:eastAsia="ko-KR"/>
              </w:rPr>
              <w:t>…</w:t>
            </w:r>
            <w:r>
              <w:rPr>
                <w:sz w:val="18"/>
              </w:rPr>
              <w:t>)</w:t>
            </w:r>
          </w:p>
        </w:tc>
      </w:tr>
    </w:tbl>
    <w:p w14:paraId="548D6D2F"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0A2861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5582FE30" w14:textId="77777777">
        <w:trPr>
          <w:trHeight w:val="594"/>
        </w:trPr>
        <w:tc>
          <w:tcPr>
            <w:tcW w:w="2515" w:type="dxa"/>
          </w:tcPr>
          <w:p w14:paraId="05FEA90D"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5A80DE6"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B29F08B"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2FDE2FB"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0F992F9"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188217E" w14:textId="77777777" w:rsidR="00832031" w:rsidRDefault="00000000">
            <w:pPr>
              <w:pStyle w:val="TableParagraph"/>
              <w:spacing w:before="79"/>
              <w:ind w:left="429"/>
              <w:jc w:val="left"/>
              <w:rPr>
                <w:b/>
                <w:sz w:val="18"/>
              </w:rPr>
            </w:pPr>
            <w:r>
              <w:rPr>
                <w:b/>
                <w:spacing w:val="-2"/>
                <w:sz w:val="18"/>
              </w:rPr>
              <w:t>(Sponsor)</w:t>
            </w:r>
          </w:p>
        </w:tc>
        <w:tc>
          <w:tcPr>
            <w:tcW w:w="4498" w:type="dxa"/>
          </w:tcPr>
          <w:p w14:paraId="7E7999BD"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A0BE5FE"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02A78F7" w14:textId="77777777">
        <w:trPr>
          <w:trHeight w:val="2487"/>
        </w:trPr>
        <w:tc>
          <w:tcPr>
            <w:tcW w:w="2515" w:type="dxa"/>
          </w:tcPr>
          <w:p w14:paraId="1D5E6B21"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A4095D9" w14:textId="77777777" w:rsidR="00832031" w:rsidRDefault="00000000">
            <w:pPr>
              <w:pStyle w:val="TableParagraph"/>
              <w:spacing w:before="39"/>
              <w:ind w:left="8" w:right="1"/>
              <w:rPr>
                <w:sz w:val="18"/>
              </w:rPr>
            </w:pPr>
            <w:r>
              <w:rPr>
                <w:spacing w:val="-2"/>
                <w:sz w:val="18"/>
              </w:rPr>
              <w:t>2117887</w:t>
            </w:r>
          </w:p>
        </w:tc>
        <w:tc>
          <w:tcPr>
            <w:tcW w:w="1607" w:type="dxa"/>
          </w:tcPr>
          <w:p w14:paraId="2AC17CE6" w14:textId="77777777" w:rsidR="00832031" w:rsidRDefault="00000000">
            <w:pPr>
              <w:pStyle w:val="TableParagraph"/>
              <w:spacing w:before="24"/>
              <w:ind w:left="608" w:right="188" w:hanging="405"/>
              <w:jc w:val="left"/>
              <w:rPr>
                <w:sz w:val="18"/>
              </w:rPr>
            </w:pPr>
            <w:r>
              <w:rPr>
                <w:rFonts w:ascii="바탕체" w:eastAsia="바탕체"/>
                <w:spacing w:val="-4"/>
                <w:sz w:val="18"/>
              </w:rPr>
              <w:t>김민석</w:t>
            </w:r>
            <w:r>
              <w:rPr>
                <w:spacing w:val="-4"/>
                <w:sz w:val="18"/>
              </w:rPr>
              <w:t>(Minseok KIm)</w:t>
            </w:r>
          </w:p>
        </w:tc>
        <w:tc>
          <w:tcPr>
            <w:tcW w:w="4498" w:type="dxa"/>
          </w:tcPr>
          <w:p w14:paraId="5BE15FF1" w14:textId="19283DC6" w:rsidR="00832031" w:rsidRDefault="00000000">
            <w:pPr>
              <w:pStyle w:val="TableParagraph"/>
              <w:spacing w:before="24"/>
              <w:ind w:left="123" w:right="110"/>
              <w:jc w:val="both"/>
              <w:rPr>
                <w:sz w:val="18"/>
              </w:rPr>
            </w:pPr>
            <w:r>
              <w:rPr>
                <w:rFonts w:ascii="바탕체" w:eastAsia="바탕체" w:hAnsi="바탕체"/>
                <w:w w:val="90"/>
                <w:sz w:val="18"/>
                <w:lang w:eastAsia="ko-KR"/>
              </w:rPr>
              <w:t xml:space="preserve">노인일자리사업에 참여하는 노인이 불합리하거나 잘못된 </w:t>
            </w:r>
            <w:r>
              <w:rPr>
                <w:rFonts w:ascii="바탕체" w:eastAsia="바탕체" w:hAnsi="바탕체"/>
                <w:w w:val="85"/>
                <w:sz w:val="18"/>
                <w:lang w:eastAsia="ko-KR"/>
              </w:rPr>
              <w:t xml:space="preserve">민원 에 대응할 수 있도록 국가 및 지자체가 상담과 법률적 </w:t>
            </w:r>
            <w:r>
              <w:rPr>
                <w:rFonts w:ascii="바탕체" w:eastAsia="바탕체" w:hAnsi="바탕체"/>
                <w:spacing w:val="-2"/>
                <w:w w:val="90"/>
                <w:sz w:val="18"/>
                <w:lang w:eastAsia="ko-KR"/>
              </w:rPr>
              <w:t>지원을</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제공하는</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기구를</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설치</w:t>
            </w:r>
            <w:r>
              <w:rPr>
                <w:rFonts w:ascii="Verdana" w:eastAsia="Verdana" w:hAnsi="Verdana"/>
                <w:i/>
                <w:spacing w:val="-2"/>
                <w:w w:val="90"/>
                <w:sz w:val="18"/>
                <w:lang w:eastAsia="ko-KR"/>
              </w:rPr>
              <w:t>·</w:t>
            </w:r>
            <w:r>
              <w:rPr>
                <w:rFonts w:ascii="바탕체" w:eastAsia="바탕체" w:hAnsi="바탕체"/>
                <w:spacing w:val="-2"/>
                <w:w w:val="90"/>
                <w:sz w:val="18"/>
                <w:lang w:eastAsia="ko-KR"/>
              </w:rPr>
              <w:t>운영할</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있는</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법적</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 xml:space="preserve">근거를 </w:t>
            </w:r>
            <w:r>
              <w:rPr>
                <w:rFonts w:ascii="바탕체" w:eastAsia="바탕체" w:hAnsi="바탕체"/>
                <w:w w:val="90"/>
                <w:sz w:val="18"/>
                <w:lang w:eastAsia="ko-KR"/>
              </w:rPr>
              <w:t>마련함으로써</w:t>
            </w:r>
            <w:r>
              <w:rPr>
                <w:rFonts w:ascii="바탕체" w:eastAsia="바탕체" w:hAnsi="바탕체"/>
                <w:spacing w:val="-10"/>
                <w:w w:val="90"/>
                <w:sz w:val="18"/>
                <w:lang w:eastAsia="ko-KR"/>
              </w:rPr>
              <w:t xml:space="preserve"> </w:t>
            </w:r>
            <w:r>
              <w:rPr>
                <w:rFonts w:ascii="바탕체" w:eastAsia="바탕체" w:hAnsi="바탕체"/>
                <w:w w:val="90"/>
                <w:sz w:val="18"/>
                <w:lang w:eastAsia="ko-KR"/>
              </w:rPr>
              <w:t>참여</w:t>
            </w:r>
            <w:r>
              <w:rPr>
                <w:rFonts w:ascii="바탕체" w:eastAsia="바탕체" w:hAnsi="바탕체"/>
                <w:spacing w:val="-10"/>
                <w:w w:val="90"/>
                <w:sz w:val="18"/>
                <w:lang w:eastAsia="ko-KR"/>
              </w:rPr>
              <w:t xml:space="preserve"> </w:t>
            </w:r>
            <w:r>
              <w:rPr>
                <w:rFonts w:ascii="바탕체" w:eastAsia="바탕체" w:hAnsi="바탕체"/>
                <w:w w:val="90"/>
                <w:sz w:val="18"/>
                <w:lang w:eastAsia="ko-KR"/>
              </w:rPr>
              <w:t>노인의</w:t>
            </w:r>
            <w:r>
              <w:rPr>
                <w:rFonts w:ascii="바탕체" w:eastAsia="바탕체" w:hAnsi="바탕체"/>
                <w:spacing w:val="-10"/>
                <w:w w:val="90"/>
                <w:sz w:val="18"/>
                <w:lang w:eastAsia="ko-KR"/>
              </w:rPr>
              <w:t xml:space="preserve"> </w:t>
            </w:r>
            <w:r>
              <w:rPr>
                <w:rFonts w:ascii="바탕체" w:eastAsia="바탕체" w:hAnsi="바탕체"/>
                <w:w w:val="90"/>
                <w:sz w:val="18"/>
                <w:lang w:eastAsia="ko-KR"/>
              </w:rPr>
              <w:t>고용</w:t>
            </w:r>
            <w:r>
              <w:rPr>
                <w:rFonts w:ascii="바탕체" w:eastAsia="바탕체" w:hAnsi="바탕체"/>
                <w:spacing w:val="-10"/>
                <w:w w:val="90"/>
                <w:sz w:val="18"/>
                <w:lang w:eastAsia="ko-KR"/>
              </w:rPr>
              <w:t xml:space="preserve"> </w:t>
            </w:r>
            <w:r>
              <w:rPr>
                <w:rFonts w:ascii="바탕체" w:eastAsia="바탕체" w:hAnsi="바탕체"/>
                <w:w w:val="90"/>
                <w:sz w:val="18"/>
                <w:lang w:eastAsia="ko-KR"/>
              </w:rPr>
              <w:t>불안을</w:t>
            </w:r>
            <w:r>
              <w:rPr>
                <w:rFonts w:ascii="바탕체" w:eastAsia="바탕체" w:hAnsi="바탕체"/>
                <w:spacing w:val="-10"/>
                <w:w w:val="90"/>
                <w:sz w:val="18"/>
                <w:lang w:eastAsia="ko-KR"/>
              </w:rPr>
              <w:t xml:space="preserve"> </w:t>
            </w:r>
            <w:r>
              <w:rPr>
                <w:rFonts w:ascii="바탕체" w:eastAsia="바탕체" w:hAnsi="바탕체"/>
                <w:w w:val="90"/>
                <w:sz w:val="18"/>
                <w:lang w:eastAsia="ko-KR"/>
              </w:rPr>
              <w:t>해소하고</w:t>
            </w:r>
            <w:r>
              <w:rPr>
                <w:rFonts w:ascii="바탕체" w:eastAsia="바탕체" w:hAnsi="바탕체"/>
                <w:spacing w:val="-10"/>
                <w:w w:val="90"/>
                <w:sz w:val="18"/>
                <w:lang w:eastAsia="ko-KR"/>
              </w:rPr>
              <w:t xml:space="preserve"> </w:t>
            </w:r>
            <w:r>
              <w:rPr>
                <w:rFonts w:ascii="바탕체" w:eastAsia="바탕체" w:hAnsi="바탕체"/>
                <w:w w:val="90"/>
                <w:sz w:val="18"/>
                <w:lang w:eastAsia="ko-KR"/>
              </w:rPr>
              <w:t>정서적</w:t>
            </w:r>
            <w:r>
              <w:rPr>
                <w:rFonts w:ascii="Verdana" w:eastAsia="Verdana" w:hAnsi="Verdana"/>
                <w:i/>
                <w:w w:val="90"/>
                <w:sz w:val="18"/>
                <w:lang w:eastAsia="ko-KR"/>
              </w:rPr>
              <w:t xml:space="preserve">· </w:t>
            </w:r>
            <w:r>
              <w:rPr>
                <w:rFonts w:ascii="바탕체" w:eastAsia="바탕체" w:hAnsi="바탕체"/>
                <w:spacing w:val="-8"/>
                <w:sz w:val="18"/>
                <w:lang w:eastAsia="ko-KR"/>
              </w:rPr>
              <w:t>법률적</w:t>
            </w:r>
            <w:r>
              <w:rPr>
                <w:rFonts w:ascii="바탕체" w:eastAsia="바탕체" w:hAnsi="바탕체"/>
                <w:spacing w:val="-15"/>
                <w:sz w:val="18"/>
                <w:lang w:eastAsia="ko-KR"/>
              </w:rPr>
              <w:t xml:space="preserve"> </w:t>
            </w:r>
            <w:r>
              <w:rPr>
                <w:rFonts w:ascii="바탕체" w:eastAsia="바탕체" w:hAnsi="바탕체"/>
                <w:spacing w:val="-8"/>
                <w:sz w:val="18"/>
                <w:lang w:eastAsia="ko-KR"/>
              </w:rPr>
              <w:t>지원을</w:t>
            </w:r>
            <w:r>
              <w:rPr>
                <w:rFonts w:ascii="바탕체" w:eastAsia="바탕체" w:hAnsi="바탕체"/>
                <w:spacing w:val="-14"/>
                <w:sz w:val="18"/>
                <w:lang w:eastAsia="ko-KR"/>
              </w:rPr>
              <w:t xml:space="preserve"> </w:t>
            </w:r>
            <w:r>
              <w:rPr>
                <w:rFonts w:ascii="바탕체" w:eastAsia="바탕체" w:hAnsi="바탕체"/>
                <w:spacing w:val="-8"/>
                <w:sz w:val="18"/>
                <w:lang w:eastAsia="ko-KR"/>
              </w:rPr>
              <w:t>제공하고자</w:t>
            </w:r>
            <w:r>
              <w:rPr>
                <w:rFonts w:ascii="바탕체" w:eastAsia="바탕체" w:hAnsi="바탕체"/>
                <w:spacing w:val="-15"/>
                <w:sz w:val="18"/>
                <w:lang w:eastAsia="ko-KR"/>
              </w:rPr>
              <w:t xml:space="preserve"> </w:t>
            </w:r>
            <w:r>
              <w:rPr>
                <w:rFonts w:ascii="바탕체" w:eastAsia="바탕체" w:hAnsi="바탕체"/>
                <w:spacing w:val="-8"/>
                <w:sz w:val="18"/>
                <w:lang w:eastAsia="ko-KR"/>
              </w:rPr>
              <w:t>함</w:t>
            </w:r>
            <w:r>
              <w:rPr>
                <w:spacing w:val="-8"/>
                <w:sz w:val="18"/>
                <w:lang w:eastAsia="ko-KR"/>
              </w:rPr>
              <w:t>(.</w:t>
            </w:r>
            <w:r>
              <w:rPr>
                <w:spacing w:val="-3"/>
                <w:sz w:val="18"/>
                <w:lang w:eastAsia="ko-KR"/>
              </w:rPr>
              <w:t xml:space="preserve"> </w:t>
            </w:r>
            <w:r>
              <w:rPr>
                <w:spacing w:val="-8"/>
                <w:sz w:val="18"/>
                <w:lang w:eastAsia="ko-KR"/>
              </w:rPr>
              <w:t>.</w:t>
            </w:r>
            <w:r>
              <w:rPr>
                <w:spacing w:val="-3"/>
                <w:sz w:val="18"/>
                <w:lang w:eastAsia="ko-KR"/>
              </w:rPr>
              <w:t xml:space="preserve"> </w:t>
            </w:r>
            <w:r>
              <w:rPr>
                <w:spacing w:val="-8"/>
                <w:sz w:val="18"/>
                <w:lang w:eastAsia="ko-KR"/>
              </w:rPr>
              <w:t>.</w:t>
            </w:r>
            <w:r>
              <w:rPr>
                <w:spacing w:val="-4"/>
                <w:sz w:val="18"/>
                <w:lang w:eastAsia="ko-KR"/>
              </w:rPr>
              <w:t xml:space="preserve"> </w:t>
            </w:r>
            <w:r>
              <w:rPr>
                <w:spacing w:val="-8"/>
                <w:sz w:val="18"/>
              </w:rPr>
              <w:t>The</w:t>
            </w:r>
            <w:r>
              <w:rPr>
                <w:spacing w:val="-3"/>
                <w:sz w:val="18"/>
              </w:rPr>
              <w:t xml:space="preserve"> </w:t>
            </w:r>
            <w:r>
              <w:rPr>
                <w:spacing w:val="-8"/>
                <w:sz w:val="18"/>
              </w:rPr>
              <w:t>objective</w:t>
            </w:r>
            <w:r>
              <w:rPr>
                <w:spacing w:val="-3"/>
                <w:sz w:val="18"/>
              </w:rPr>
              <w:t xml:space="preserve"> </w:t>
            </w:r>
            <w:r>
              <w:rPr>
                <w:spacing w:val="-8"/>
                <w:sz w:val="18"/>
              </w:rPr>
              <w:t>is</w:t>
            </w:r>
            <w:r>
              <w:rPr>
                <w:spacing w:val="-3"/>
                <w:sz w:val="18"/>
              </w:rPr>
              <w:t xml:space="preserve"> </w:t>
            </w:r>
            <w:r>
              <w:rPr>
                <w:spacing w:val="-8"/>
                <w:sz w:val="18"/>
              </w:rPr>
              <w:t>to</w:t>
            </w:r>
            <w:r>
              <w:rPr>
                <w:spacing w:val="-4"/>
                <w:sz w:val="18"/>
              </w:rPr>
              <w:t xml:space="preserve"> </w:t>
            </w:r>
            <w:r>
              <w:rPr>
                <w:spacing w:val="-8"/>
                <w:sz w:val="18"/>
              </w:rPr>
              <w:t>allevi-</w:t>
            </w:r>
            <w:r>
              <w:rPr>
                <w:sz w:val="18"/>
              </w:rPr>
              <w:t>ate</w:t>
            </w:r>
            <w:r>
              <w:rPr>
                <w:spacing w:val="-9"/>
                <w:sz w:val="18"/>
              </w:rPr>
              <w:t xml:space="preserve"> </w:t>
            </w:r>
            <w:r>
              <w:rPr>
                <w:sz w:val="18"/>
              </w:rPr>
              <w:t>employment</w:t>
            </w:r>
            <w:r>
              <w:rPr>
                <w:spacing w:val="-9"/>
                <w:sz w:val="18"/>
              </w:rPr>
              <w:t xml:space="preserve"> </w:t>
            </w:r>
            <w:r>
              <w:rPr>
                <w:sz w:val="18"/>
              </w:rPr>
              <w:t>insecurity</w:t>
            </w:r>
            <w:r>
              <w:rPr>
                <w:spacing w:val="-9"/>
                <w:sz w:val="18"/>
              </w:rPr>
              <w:t xml:space="preserve"> </w:t>
            </w:r>
            <w:r>
              <w:rPr>
                <w:sz w:val="18"/>
              </w:rPr>
              <w:t>and</w:t>
            </w:r>
            <w:r>
              <w:rPr>
                <w:spacing w:val="-9"/>
                <w:sz w:val="18"/>
              </w:rPr>
              <w:t xml:space="preserve"> </w:t>
            </w:r>
            <w:r>
              <w:rPr>
                <w:sz w:val="18"/>
              </w:rPr>
              <w:t>provide</w:t>
            </w:r>
            <w:r>
              <w:rPr>
                <w:spacing w:val="-9"/>
                <w:sz w:val="18"/>
              </w:rPr>
              <w:t xml:space="preserve"> </w:t>
            </w:r>
            <w:r>
              <w:rPr>
                <w:sz w:val="18"/>
              </w:rPr>
              <w:t>emotional</w:t>
            </w:r>
            <w:r>
              <w:rPr>
                <w:spacing w:val="-9"/>
                <w:sz w:val="18"/>
              </w:rPr>
              <w:t xml:space="preserve"> </w:t>
            </w:r>
            <w:r>
              <w:rPr>
                <w:sz w:val="18"/>
              </w:rPr>
              <w:t>and</w:t>
            </w:r>
            <w:r>
              <w:rPr>
                <w:spacing w:val="-9"/>
                <w:sz w:val="18"/>
              </w:rPr>
              <w:t xml:space="preserve"> </w:t>
            </w:r>
            <w:r>
              <w:rPr>
                <w:sz w:val="18"/>
              </w:rPr>
              <w:t>legal support to the elderly participating in the Senior Job Pro-gram</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by</w:t>
            </w:r>
            <w:r>
              <w:rPr>
                <w:spacing w:val="-11"/>
                <w:sz w:val="18"/>
              </w:rPr>
              <w:t xml:space="preserve"> </w:t>
            </w:r>
            <w:r>
              <w:rPr>
                <w:sz w:val="18"/>
              </w:rPr>
              <w:t>establishing</w:t>
            </w:r>
            <w:r>
              <w:rPr>
                <w:spacing w:val="-11"/>
                <w:sz w:val="18"/>
              </w:rPr>
              <w:t xml:space="preserve"> </w:t>
            </w:r>
            <w:r>
              <w:rPr>
                <w:sz w:val="18"/>
              </w:rPr>
              <w:t>a</w:t>
            </w:r>
            <w:r>
              <w:rPr>
                <w:spacing w:val="-11"/>
                <w:sz w:val="18"/>
              </w:rPr>
              <w:t xml:space="preserve"> </w:t>
            </w:r>
            <w:r>
              <w:rPr>
                <w:sz w:val="18"/>
              </w:rPr>
              <w:t>legal</w:t>
            </w:r>
            <w:r>
              <w:rPr>
                <w:spacing w:val="-12"/>
                <w:sz w:val="18"/>
              </w:rPr>
              <w:t xml:space="preserve"> </w:t>
            </w:r>
            <w:r>
              <w:rPr>
                <w:sz w:val="18"/>
              </w:rPr>
              <w:t>basis</w:t>
            </w:r>
            <w:r>
              <w:rPr>
                <w:spacing w:val="-11"/>
                <w:sz w:val="18"/>
              </w:rPr>
              <w:t xml:space="preserve"> </w:t>
            </w:r>
            <w:r>
              <w:rPr>
                <w:sz w:val="18"/>
              </w:rPr>
              <w:t>that</w:t>
            </w:r>
            <w:r>
              <w:rPr>
                <w:spacing w:val="-11"/>
                <w:sz w:val="18"/>
              </w:rPr>
              <w:t xml:space="preserve"> </w:t>
            </w:r>
            <w:r>
              <w:rPr>
                <w:sz w:val="18"/>
              </w:rPr>
              <w:t>allows</w:t>
            </w:r>
            <w:r>
              <w:rPr>
                <w:spacing w:val="-11"/>
                <w:sz w:val="18"/>
              </w:rPr>
              <w:t xml:space="preserve"> </w:t>
            </w:r>
            <w:r>
              <w:rPr>
                <w:sz w:val="18"/>
              </w:rPr>
              <w:t>the</w:t>
            </w:r>
            <w:r>
              <w:rPr>
                <w:spacing w:val="-10"/>
                <w:sz w:val="18"/>
              </w:rPr>
              <w:t xml:space="preserve"> </w:t>
            </w:r>
            <w:r>
              <w:rPr>
                <w:sz w:val="18"/>
              </w:rPr>
              <w:t>State and local governments to install and operate an agency to provide</w:t>
            </w:r>
            <w:r>
              <w:rPr>
                <w:spacing w:val="-9"/>
                <w:sz w:val="18"/>
              </w:rPr>
              <w:t xml:space="preserve"> </w:t>
            </w:r>
            <w:r>
              <w:rPr>
                <w:sz w:val="18"/>
              </w:rPr>
              <w:t>counseling</w:t>
            </w:r>
            <w:r>
              <w:rPr>
                <w:spacing w:val="-9"/>
                <w:sz w:val="18"/>
              </w:rPr>
              <w:t xml:space="preserve"> </w:t>
            </w:r>
            <w:r>
              <w:rPr>
                <w:sz w:val="18"/>
              </w:rPr>
              <w:t>and</w:t>
            </w:r>
            <w:r>
              <w:rPr>
                <w:spacing w:val="-9"/>
                <w:sz w:val="18"/>
              </w:rPr>
              <w:t xml:space="preserve"> </w:t>
            </w:r>
            <w:r>
              <w:rPr>
                <w:sz w:val="18"/>
              </w:rPr>
              <w:t>legal</w:t>
            </w:r>
            <w:r>
              <w:rPr>
                <w:spacing w:val="-9"/>
                <w:sz w:val="18"/>
              </w:rPr>
              <w:t xml:space="preserve"> </w:t>
            </w:r>
            <w:r>
              <w:rPr>
                <w:sz w:val="18"/>
              </w:rPr>
              <w:t>support</w:t>
            </w:r>
            <w:r>
              <w:rPr>
                <w:spacing w:val="-9"/>
                <w:sz w:val="18"/>
              </w:rPr>
              <w:t xml:space="preserve"> </w:t>
            </w:r>
            <w:r>
              <w:rPr>
                <w:sz w:val="18"/>
              </w:rPr>
              <w:t>to</w:t>
            </w:r>
            <w:r>
              <w:rPr>
                <w:spacing w:val="-9"/>
                <w:sz w:val="18"/>
              </w:rPr>
              <w:t xml:space="preserve"> </w:t>
            </w:r>
            <w:r>
              <w:rPr>
                <w:sz w:val="18"/>
              </w:rPr>
              <w:t>elderly</w:t>
            </w:r>
            <w:r>
              <w:rPr>
                <w:spacing w:val="-9"/>
                <w:sz w:val="18"/>
              </w:rPr>
              <w:t xml:space="preserve"> </w:t>
            </w:r>
            <w:r>
              <w:rPr>
                <w:sz w:val="18"/>
              </w:rPr>
              <w:t>participants facing unreasonable or unfounded civil complaints</w:t>
            </w:r>
            <w:r w:rsidR="00AA7B09">
              <w:rPr>
                <w:rFonts w:hint="eastAsia"/>
                <w:sz w:val="18"/>
                <w:lang w:eastAsia="ko-KR"/>
              </w:rPr>
              <w:t xml:space="preserve">. </w:t>
            </w:r>
            <w:r w:rsidR="00AA7B09">
              <w:rPr>
                <w:sz w:val="18"/>
                <w:lang w:eastAsia="ko-KR"/>
              </w:rPr>
              <w:t>…</w:t>
            </w:r>
            <w:r>
              <w:rPr>
                <w:sz w:val="18"/>
              </w:rPr>
              <w:t>)</w:t>
            </w:r>
          </w:p>
        </w:tc>
      </w:tr>
      <w:tr w:rsidR="00832031" w14:paraId="4D74D072" w14:textId="77777777">
        <w:trPr>
          <w:trHeight w:val="2487"/>
        </w:trPr>
        <w:tc>
          <w:tcPr>
            <w:tcW w:w="2515" w:type="dxa"/>
          </w:tcPr>
          <w:p w14:paraId="286F8275"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58EC9D8A" w14:textId="77777777" w:rsidR="00832031" w:rsidRDefault="00000000">
            <w:pPr>
              <w:pStyle w:val="TableParagraph"/>
              <w:spacing w:before="39"/>
              <w:ind w:left="8" w:right="1"/>
              <w:rPr>
                <w:sz w:val="18"/>
              </w:rPr>
            </w:pPr>
            <w:r>
              <w:rPr>
                <w:spacing w:val="-2"/>
                <w:sz w:val="18"/>
              </w:rPr>
              <w:t>2117966</w:t>
            </w:r>
          </w:p>
        </w:tc>
        <w:tc>
          <w:tcPr>
            <w:tcW w:w="1607" w:type="dxa"/>
          </w:tcPr>
          <w:p w14:paraId="0864AB93" w14:textId="77777777" w:rsidR="00832031" w:rsidRDefault="00000000">
            <w:pPr>
              <w:pStyle w:val="TableParagraph"/>
              <w:spacing w:before="24"/>
              <w:ind w:left="573" w:right="141" w:hanging="420"/>
              <w:jc w:val="left"/>
              <w:rPr>
                <w:sz w:val="18"/>
              </w:rPr>
            </w:pPr>
            <w:r>
              <w:rPr>
                <w:rFonts w:ascii="바탕체" w:eastAsia="바탕체"/>
                <w:spacing w:val="-4"/>
                <w:sz w:val="18"/>
              </w:rPr>
              <w:t>홍성국</w:t>
            </w:r>
            <w:r>
              <w:rPr>
                <w:spacing w:val="-4"/>
                <w:sz w:val="18"/>
              </w:rPr>
              <w:t xml:space="preserve">(Sungkook </w:t>
            </w:r>
            <w:r>
              <w:rPr>
                <w:spacing w:val="-2"/>
                <w:sz w:val="18"/>
              </w:rPr>
              <w:t>Hong)</w:t>
            </w:r>
          </w:p>
        </w:tc>
        <w:tc>
          <w:tcPr>
            <w:tcW w:w="4498" w:type="dxa"/>
          </w:tcPr>
          <w:p w14:paraId="1916E439" w14:textId="5EB103C7" w:rsidR="00832031" w:rsidRDefault="00000000">
            <w:pPr>
              <w:pStyle w:val="TableParagraph"/>
              <w:spacing w:before="26" w:line="237" w:lineRule="auto"/>
              <w:ind w:left="123" w:right="110"/>
              <w:jc w:val="both"/>
              <w:rPr>
                <w:sz w:val="18"/>
              </w:rPr>
            </w:pPr>
            <w:r>
              <w:rPr>
                <w:w w:val="90"/>
                <w:sz w:val="18"/>
                <w:lang w:eastAsia="ko-KR"/>
              </w:rPr>
              <w:t>...</w:t>
            </w:r>
            <w:r>
              <w:rPr>
                <w:spacing w:val="29"/>
                <w:sz w:val="18"/>
                <w:lang w:eastAsia="ko-KR"/>
              </w:rPr>
              <w:t xml:space="preserve"> </w:t>
            </w:r>
            <w:r>
              <w:rPr>
                <w:rFonts w:ascii="바탕체" w:eastAsia="바탕체"/>
                <w:w w:val="90"/>
                <w:sz w:val="18"/>
                <w:lang w:eastAsia="ko-KR"/>
              </w:rPr>
              <w:t>고령자</w:t>
            </w:r>
            <w:r>
              <w:rPr>
                <w:w w:val="90"/>
                <w:sz w:val="18"/>
                <w:lang w:eastAsia="ko-KR"/>
              </w:rPr>
              <w:t>,</w:t>
            </w:r>
            <w:r>
              <w:rPr>
                <w:spacing w:val="29"/>
                <w:sz w:val="18"/>
                <w:lang w:eastAsia="ko-KR"/>
              </w:rPr>
              <w:t xml:space="preserve"> </w:t>
            </w:r>
            <w:r>
              <w:rPr>
                <w:rFonts w:ascii="바탕체" w:eastAsia="바탕체"/>
                <w:w w:val="90"/>
                <w:sz w:val="18"/>
                <w:lang w:eastAsia="ko-KR"/>
              </w:rPr>
              <w:t>장애인</w:t>
            </w:r>
            <w:r>
              <w:rPr>
                <w:w w:val="90"/>
                <w:sz w:val="18"/>
                <w:lang w:eastAsia="ko-KR"/>
              </w:rPr>
              <w:t>,</w:t>
            </w:r>
            <w:r>
              <w:rPr>
                <w:spacing w:val="29"/>
                <w:sz w:val="18"/>
                <w:lang w:eastAsia="ko-KR"/>
              </w:rPr>
              <w:t xml:space="preserve"> </w:t>
            </w:r>
            <w:r>
              <w:rPr>
                <w:rFonts w:ascii="바탕체" w:eastAsia="바탕체"/>
                <w:w w:val="90"/>
                <w:sz w:val="18"/>
                <w:lang w:eastAsia="ko-KR"/>
              </w:rPr>
              <w:t>경력단절</w:t>
            </w:r>
            <w:r>
              <w:rPr>
                <w:rFonts w:ascii="바탕체" w:eastAsia="바탕체"/>
                <w:spacing w:val="-7"/>
                <w:w w:val="90"/>
                <w:sz w:val="18"/>
                <w:lang w:eastAsia="ko-KR"/>
              </w:rPr>
              <w:t xml:space="preserve"> </w:t>
            </w:r>
            <w:r>
              <w:rPr>
                <w:rFonts w:ascii="바탕체" w:eastAsia="바탕체"/>
                <w:w w:val="90"/>
                <w:sz w:val="18"/>
                <w:lang w:eastAsia="ko-KR"/>
              </w:rPr>
              <w:t>여성은</w:t>
            </w:r>
            <w:r>
              <w:rPr>
                <w:rFonts w:ascii="바탕체" w:eastAsia="바탕체"/>
                <w:spacing w:val="-7"/>
                <w:w w:val="90"/>
                <w:sz w:val="18"/>
                <w:lang w:eastAsia="ko-KR"/>
              </w:rPr>
              <w:t xml:space="preserve"> </w:t>
            </w:r>
            <w:r>
              <w:rPr>
                <w:rFonts w:ascii="바탕체" w:eastAsia="바탕체"/>
                <w:w w:val="90"/>
                <w:sz w:val="18"/>
                <w:lang w:eastAsia="ko-KR"/>
              </w:rPr>
              <w:t>고용시장의</w:t>
            </w:r>
            <w:r>
              <w:rPr>
                <w:rFonts w:ascii="바탕체" w:eastAsia="바탕체"/>
                <w:spacing w:val="-7"/>
                <w:w w:val="90"/>
                <w:sz w:val="18"/>
                <w:lang w:eastAsia="ko-KR"/>
              </w:rPr>
              <w:t xml:space="preserve"> </w:t>
            </w:r>
            <w:r>
              <w:rPr>
                <w:rFonts w:ascii="바탕체" w:eastAsia="바탕체"/>
                <w:w w:val="90"/>
                <w:sz w:val="18"/>
                <w:lang w:eastAsia="ko-KR"/>
              </w:rPr>
              <w:t xml:space="preserve">취약계층 </w:t>
            </w:r>
            <w:r>
              <w:rPr>
                <w:rFonts w:ascii="바탕체" w:eastAsia="바탕체"/>
                <w:spacing w:val="-12"/>
                <w:sz w:val="18"/>
                <w:lang w:eastAsia="ko-KR"/>
              </w:rPr>
              <w:t>으로서</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청년</w:t>
            </w:r>
            <w:r>
              <w:rPr>
                <w:spacing w:val="-12"/>
                <w:sz w:val="18"/>
                <w:lang w:eastAsia="ko-KR"/>
              </w:rPr>
              <w:t>,</w:t>
            </w:r>
            <w:r>
              <w:rPr>
                <w:spacing w:val="1"/>
                <w:sz w:val="18"/>
                <w:lang w:eastAsia="ko-KR"/>
              </w:rPr>
              <w:t xml:space="preserve"> </w:t>
            </w:r>
            <w:r>
              <w:rPr>
                <w:rFonts w:ascii="바탕체" w:eastAsia="바탕체"/>
                <w:spacing w:val="-12"/>
                <w:sz w:val="18"/>
                <w:lang w:eastAsia="ko-KR"/>
              </w:rPr>
              <w:t>고령자</w:t>
            </w:r>
            <w:r>
              <w:rPr>
                <w:spacing w:val="-12"/>
                <w:sz w:val="18"/>
                <w:lang w:eastAsia="ko-KR"/>
              </w:rPr>
              <w:t>,</w:t>
            </w:r>
            <w:r>
              <w:rPr>
                <w:sz w:val="18"/>
                <w:lang w:eastAsia="ko-KR"/>
              </w:rPr>
              <w:t xml:space="preserve"> </w:t>
            </w:r>
            <w:r>
              <w:rPr>
                <w:rFonts w:ascii="바탕체" w:eastAsia="바탕체"/>
                <w:spacing w:val="-12"/>
                <w:sz w:val="18"/>
                <w:lang w:eastAsia="ko-KR"/>
              </w:rPr>
              <w:t>장애인</w:t>
            </w:r>
            <w:r>
              <w:rPr>
                <w:rFonts w:ascii="바탕체" w:eastAsia="바탕체"/>
                <w:spacing w:val="-10"/>
                <w:sz w:val="18"/>
                <w:lang w:eastAsia="ko-KR"/>
              </w:rPr>
              <w:t xml:space="preserve"> </w:t>
            </w:r>
            <w:r>
              <w:rPr>
                <w:rFonts w:ascii="바탕체" w:eastAsia="바탕체"/>
                <w:spacing w:val="-12"/>
                <w:sz w:val="18"/>
                <w:lang w:eastAsia="ko-KR"/>
              </w:rPr>
              <w:t>및</w:t>
            </w:r>
            <w:r>
              <w:rPr>
                <w:rFonts w:ascii="바탕체" w:eastAsia="바탕체"/>
                <w:spacing w:val="-11"/>
                <w:sz w:val="18"/>
                <w:lang w:eastAsia="ko-KR"/>
              </w:rPr>
              <w:t xml:space="preserve"> </w:t>
            </w:r>
            <w:r>
              <w:rPr>
                <w:rFonts w:ascii="바탕체" w:eastAsia="바탕체"/>
                <w:spacing w:val="-12"/>
                <w:sz w:val="18"/>
                <w:lang w:eastAsia="ko-KR"/>
              </w:rPr>
              <w:t>경력단절</w:t>
            </w:r>
            <w:r>
              <w:rPr>
                <w:rFonts w:ascii="바탕체" w:eastAsia="바탕체"/>
                <w:spacing w:val="-10"/>
                <w:sz w:val="18"/>
                <w:lang w:eastAsia="ko-KR"/>
              </w:rPr>
              <w:t xml:space="preserve"> </w:t>
            </w:r>
            <w:r>
              <w:rPr>
                <w:rFonts w:ascii="바탕체" w:eastAsia="바탕체"/>
                <w:spacing w:val="-12"/>
                <w:sz w:val="18"/>
                <w:lang w:eastAsia="ko-KR"/>
              </w:rPr>
              <w:t>여성에</w:t>
            </w:r>
            <w:r>
              <w:rPr>
                <w:rFonts w:ascii="바탕체" w:eastAsia="바탕체"/>
                <w:spacing w:val="-11"/>
                <w:sz w:val="18"/>
                <w:lang w:eastAsia="ko-KR"/>
              </w:rPr>
              <w:t xml:space="preserve"> </w:t>
            </w:r>
            <w:r>
              <w:rPr>
                <w:rFonts w:ascii="바탕체" w:eastAsia="바탕체"/>
                <w:spacing w:val="-12"/>
                <w:sz w:val="18"/>
                <w:lang w:eastAsia="ko-KR"/>
              </w:rPr>
              <w:t xml:space="preserve">대한 </w:t>
            </w:r>
            <w:r>
              <w:rPr>
                <w:rFonts w:ascii="바탕체" w:eastAsia="바탕체"/>
                <w:w w:val="90"/>
                <w:sz w:val="18"/>
                <w:lang w:eastAsia="ko-KR"/>
              </w:rPr>
              <w:t>소득세</w:t>
            </w:r>
            <w:r>
              <w:rPr>
                <w:rFonts w:ascii="바탕체" w:eastAsia="바탕체"/>
                <w:spacing w:val="-14"/>
                <w:w w:val="90"/>
                <w:sz w:val="18"/>
                <w:lang w:eastAsia="ko-KR"/>
              </w:rPr>
              <w:t xml:space="preserve"> </w:t>
            </w:r>
            <w:r>
              <w:rPr>
                <w:rFonts w:ascii="바탕체" w:eastAsia="바탕체"/>
                <w:w w:val="90"/>
                <w:sz w:val="18"/>
                <w:lang w:eastAsia="ko-KR"/>
              </w:rPr>
              <w:t>감면비율을</w:t>
            </w:r>
            <w:r>
              <w:rPr>
                <w:rFonts w:ascii="바탕체" w:eastAsia="바탕체"/>
                <w:spacing w:val="-13"/>
                <w:w w:val="90"/>
                <w:sz w:val="18"/>
                <w:lang w:eastAsia="ko-KR"/>
              </w:rPr>
              <w:t xml:space="preserve"> </w:t>
            </w:r>
            <w:r>
              <w:rPr>
                <w:w w:val="90"/>
                <w:sz w:val="18"/>
                <w:lang w:eastAsia="ko-KR"/>
              </w:rPr>
              <w:t>90%</w:t>
            </w:r>
            <w:r>
              <w:rPr>
                <w:spacing w:val="24"/>
                <w:sz w:val="18"/>
                <w:lang w:eastAsia="ko-KR"/>
              </w:rPr>
              <w:t xml:space="preserve"> </w:t>
            </w:r>
            <w:r>
              <w:rPr>
                <w:rFonts w:ascii="바탕체" w:eastAsia="바탕체"/>
                <w:w w:val="90"/>
                <w:sz w:val="18"/>
                <w:lang w:eastAsia="ko-KR"/>
              </w:rPr>
              <w:t>일괄</w:t>
            </w:r>
            <w:r>
              <w:rPr>
                <w:rFonts w:ascii="바탕체" w:eastAsia="바탕체"/>
                <w:spacing w:val="-14"/>
                <w:w w:val="90"/>
                <w:sz w:val="18"/>
                <w:lang w:eastAsia="ko-KR"/>
              </w:rPr>
              <w:t xml:space="preserve"> </w:t>
            </w:r>
            <w:r>
              <w:rPr>
                <w:rFonts w:ascii="바탕체" w:eastAsia="바탕체"/>
                <w:w w:val="90"/>
                <w:sz w:val="18"/>
                <w:lang w:eastAsia="ko-KR"/>
              </w:rPr>
              <w:t>적용하고</w:t>
            </w:r>
            <w:r>
              <w:rPr>
                <w:w w:val="90"/>
                <w:sz w:val="18"/>
                <w:lang w:eastAsia="ko-KR"/>
              </w:rPr>
              <w:t>,</w:t>
            </w:r>
            <w:r>
              <w:rPr>
                <w:spacing w:val="23"/>
                <w:sz w:val="18"/>
                <w:lang w:eastAsia="ko-KR"/>
              </w:rPr>
              <w:t xml:space="preserve"> </w:t>
            </w:r>
            <w:r>
              <w:rPr>
                <w:rFonts w:ascii="바탕체" w:eastAsia="바탕체"/>
                <w:w w:val="90"/>
                <w:sz w:val="18"/>
                <w:lang w:eastAsia="ko-KR"/>
              </w:rPr>
              <w:t>감면</w:t>
            </w:r>
            <w:r>
              <w:rPr>
                <w:rFonts w:ascii="바탕체" w:eastAsia="바탕체"/>
                <w:spacing w:val="-14"/>
                <w:w w:val="90"/>
                <w:sz w:val="18"/>
                <w:lang w:eastAsia="ko-KR"/>
              </w:rPr>
              <w:t xml:space="preserve"> </w:t>
            </w:r>
            <w:r>
              <w:rPr>
                <w:rFonts w:ascii="바탕체" w:eastAsia="바탕체"/>
                <w:w w:val="90"/>
                <w:sz w:val="18"/>
                <w:lang w:eastAsia="ko-KR"/>
              </w:rPr>
              <w:t>한도액을</w:t>
            </w:r>
            <w:r>
              <w:rPr>
                <w:rFonts w:ascii="바탕체" w:eastAsia="바탕체"/>
                <w:spacing w:val="-13"/>
                <w:w w:val="90"/>
                <w:sz w:val="18"/>
                <w:lang w:eastAsia="ko-KR"/>
              </w:rPr>
              <w:t xml:space="preserve"> </w:t>
            </w:r>
            <w:r>
              <w:rPr>
                <w:rFonts w:ascii="바탕체" w:eastAsia="바탕체"/>
                <w:w w:val="90"/>
                <w:sz w:val="18"/>
                <w:lang w:eastAsia="ko-KR"/>
              </w:rPr>
              <w:t xml:space="preserve">과 </w:t>
            </w:r>
            <w:r>
              <w:rPr>
                <w:rFonts w:ascii="바탕체" w:eastAsia="바탕체"/>
                <w:spacing w:val="-6"/>
                <w:sz w:val="18"/>
                <w:lang w:eastAsia="ko-KR"/>
              </w:rPr>
              <w:t>세기간별</w:t>
            </w:r>
            <w:r>
              <w:rPr>
                <w:rFonts w:ascii="바탕체" w:eastAsia="바탕체"/>
                <w:spacing w:val="-17"/>
                <w:sz w:val="18"/>
                <w:lang w:eastAsia="ko-KR"/>
              </w:rPr>
              <w:t xml:space="preserve"> </w:t>
            </w:r>
            <w:r>
              <w:rPr>
                <w:spacing w:val="-6"/>
                <w:sz w:val="18"/>
                <w:lang w:eastAsia="ko-KR"/>
              </w:rPr>
              <w:t>500</w:t>
            </w:r>
            <w:r>
              <w:rPr>
                <w:rFonts w:ascii="바탕체" w:eastAsia="바탕체"/>
                <w:spacing w:val="-6"/>
                <w:sz w:val="18"/>
                <w:lang w:eastAsia="ko-KR"/>
              </w:rPr>
              <w:t>만원으로</w:t>
            </w:r>
            <w:r>
              <w:rPr>
                <w:rFonts w:ascii="바탕체" w:eastAsia="바탕체"/>
                <w:spacing w:val="-16"/>
                <w:sz w:val="18"/>
                <w:lang w:eastAsia="ko-KR"/>
              </w:rPr>
              <w:t xml:space="preserve"> </w:t>
            </w:r>
            <w:r>
              <w:rPr>
                <w:rFonts w:ascii="바탕체" w:eastAsia="바탕체"/>
                <w:spacing w:val="-6"/>
                <w:sz w:val="18"/>
                <w:lang w:eastAsia="ko-KR"/>
              </w:rPr>
              <w:t>상향</w:t>
            </w:r>
            <w:r>
              <w:rPr>
                <w:rFonts w:ascii="바탕체" w:eastAsia="바탕체"/>
                <w:spacing w:val="-17"/>
                <w:sz w:val="18"/>
                <w:lang w:eastAsia="ko-KR"/>
              </w:rPr>
              <w:t xml:space="preserve"> </w:t>
            </w:r>
            <w:r>
              <w:rPr>
                <w:rFonts w:ascii="바탕체" w:eastAsia="바탕체"/>
                <w:spacing w:val="-6"/>
                <w:sz w:val="18"/>
                <w:lang w:eastAsia="ko-KR"/>
              </w:rPr>
              <w:t>조정하여</w:t>
            </w:r>
            <w:r>
              <w:rPr>
                <w:rFonts w:ascii="바탕체" w:eastAsia="바탕체"/>
                <w:spacing w:val="-16"/>
                <w:sz w:val="18"/>
                <w:lang w:eastAsia="ko-KR"/>
              </w:rPr>
              <w:t xml:space="preserve"> </w:t>
            </w:r>
            <w:r>
              <w:rPr>
                <w:spacing w:val="-6"/>
                <w:sz w:val="18"/>
                <w:lang w:eastAsia="ko-KR"/>
              </w:rPr>
              <w:t xml:space="preserve">... </w:t>
            </w:r>
            <w:r>
              <w:rPr>
                <w:spacing w:val="-6"/>
                <w:sz w:val="18"/>
              </w:rPr>
              <w:t>(.</w:t>
            </w:r>
            <w:r>
              <w:rPr>
                <w:spacing w:val="-5"/>
                <w:sz w:val="18"/>
              </w:rPr>
              <w:t xml:space="preserve"> </w:t>
            </w:r>
            <w:r>
              <w:rPr>
                <w:spacing w:val="-6"/>
                <w:sz w:val="18"/>
              </w:rPr>
              <w:t>.</w:t>
            </w:r>
            <w:r>
              <w:rPr>
                <w:spacing w:val="-5"/>
                <w:sz w:val="18"/>
              </w:rPr>
              <w:t xml:space="preserve"> </w:t>
            </w:r>
            <w:r>
              <w:rPr>
                <w:spacing w:val="-6"/>
                <w:sz w:val="18"/>
              </w:rPr>
              <w:t>.</w:t>
            </w:r>
            <w:r>
              <w:rPr>
                <w:spacing w:val="-5"/>
                <w:sz w:val="18"/>
              </w:rPr>
              <w:t xml:space="preserve"> </w:t>
            </w:r>
            <w:r>
              <w:rPr>
                <w:spacing w:val="-6"/>
                <w:sz w:val="18"/>
              </w:rPr>
              <w:t>The elderly,</w:t>
            </w:r>
            <w:r>
              <w:rPr>
                <w:sz w:val="18"/>
              </w:rPr>
              <w:t xml:space="preserve"> persons with disabilities, and women with career interrup-tions</w:t>
            </w:r>
            <w:r>
              <w:rPr>
                <w:spacing w:val="-3"/>
                <w:sz w:val="18"/>
              </w:rPr>
              <w:t xml:space="preserve"> </w:t>
            </w:r>
            <w:r>
              <w:rPr>
                <w:sz w:val="18"/>
              </w:rPr>
              <w:t>are</w:t>
            </w:r>
            <w:r>
              <w:rPr>
                <w:spacing w:val="-3"/>
                <w:sz w:val="18"/>
              </w:rPr>
              <w:t xml:space="preserve"> </w:t>
            </w:r>
            <w:r>
              <w:rPr>
                <w:sz w:val="18"/>
              </w:rPr>
              <w:t>recognized</w:t>
            </w:r>
            <w:r>
              <w:rPr>
                <w:spacing w:val="-2"/>
                <w:sz w:val="18"/>
              </w:rPr>
              <w:t xml:space="preserve"> </w:t>
            </w:r>
            <w:r>
              <w:rPr>
                <w:sz w:val="18"/>
              </w:rPr>
              <w:t>as</w:t>
            </w:r>
            <w:r>
              <w:rPr>
                <w:spacing w:val="-3"/>
                <w:sz w:val="18"/>
              </w:rPr>
              <w:t xml:space="preserve"> </w:t>
            </w:r>
            <w:r>
              <w:rPr>
                <w:sz w:val="18"/>
              </w:rPr>
              <w:t>vulnerable</w:t>
            </w:r>
            <w:r>
              <w:rPr>
                <w:spacing w:val="-3"/>
                <w:sz w:val="18"/>
              </w:rPr>
              <w:t xml:space="preserve"> </w:t>
            </w:r>
            <w:r>
              <w:rPr>
                <w:sz w:val="18"/>
              </w:rPr>
              <w:t>groups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labor</w:t>
            </w:r>
            <w:r>
              <w:rPr>
                <w:spacing w:val="-2"/>
                <w:sz w:val="18"/>
              </w:rPr>
              <w:t xml:space="preserve"> </w:t>
            </w:r>
            <w:r>
              <w:rPr>
                <w:sz w:val="18"/>
              </w:rPr>
              <w:t>mar-ket.</w:t>
            </w:r>
            <w:r w:rsidR="00AA7B09">
              <w:rPr>
                <w:rFonts w:hint="eastAsia"/>
                <w:spacing w:val="68"/>
                <w:sz w:val="18"/>
                <w:lang w:eastAsia="ko-KR"/>
              </w:rPr>
              <w:t xml:space="preserve"> </w:t>
            </w:r>
            <w:r w:rsidR="00AA7B09">
              <w:rPr>
                <w:spacing w:val="68"/>
                <w:sz w:val="18"/>
                <w:lang w:eastAsia="ko-KR"/>
              </w:rPr>
              <w:t>…</w:t>
            </w:r>
            <w:r>
              <w:rPr>
                <w:sz w:val="18"/>
              </w:rPr>
              <w:t>The</w:t>
            </w:r>
            <w:r>
              <w:rPr>
                <w:spacing w:val="23"/>
                <w:sz w:val="18"/>
              </w:rPr>
              <w:t xml:space="preserve"> </w:t>
            </w:r>
            <w:r>
              <w:rPr>
                <w:sz w:val="18"/>
              </w:rPr>
              <w:t>measure</w:t>
            </w:r>
            <w:r>
              <w:rPr>
                <w:spacing w:val="24"/>
                <w:sz w:val="18"/>
              </w:rPr>
              <w:t xml:space="preserve"> </w:t>
            </w:r>
            <w:r>
              <w:rPr>
                <w:sz w:val="18"/>
              </w:rPr>
              <w:t>involves</w:t>
            </w:r>
            <w:r>
              <w:rPr>
                <w:spacing w:val="23"/>
                <w:sz w:val="18"/>
              </w:rPr>
              <w:t xml:space="preserve"> </w:t>
            </w:r>
            <w:r>
              <w:rPr>
                <w:sz w:val="18"/>
              </w:rPr>
              <w:t>uniformly</w:t>
            </w:r>
            <w:r>
              <w:rPr>
                <w:spacing w:val="24"/>
                <w:sz w:val="18"/>
              </w:rPr>
              <w:t xml:space="preserve"> </w:t>
            </w:r>
            <w:r>
              <w:rPr>
                <w:sz w:val="18"/>
              </w:rPr>
              <w:t>applying</w:t>
            </w:r>
            <w:r>
              <w:rPr>
                <w:spacing w:val="23"/>
                <w:sz w:val="18"/>
              </w:rPr>
              <w:t xml:space="preserve"> </w:t>
            </w:r>
            <w:r>
              <w:rPr>
                <w:sz w:val="18"/>
              </w:rPr>
              <w:t>an</w:t>
            </w:r>
            <w:r>
              <w:rPr>
                <w:spacing w:val="24"/>
                <w:sz w:val="18"/>
              </w:rPr>
              <w:t xml:space="preserve"> </w:t>
            </w:r>
            <w:r>
              <w:rPr>
                <w:spacing w:val="-5"/>
                <w:sz w:val="18"/>
              </w:rPr>
              <w:t>in-</w:t>
            </w:r>
          </w:p>
          <w:p w14:paraId="1E3E0C91" w14:textId="06393CE0" w:rsidR="00832031" w:rsidRDefault="00000000">
            <w:pPr>
              <w:pStyle w:val="TableParagraph"/>
              <w:spacing w:before="6" w:line="254" w:lineRule="auto"/>
              <w:ind w:left="123" w:right="110"/>
              <w:jc w:val="both"/>
              <w:rPr>
                <w:sz w:val="18"/>
              </w:rPr>
            </w:pPr>
            <w:r>
              <w:rPr>
                <w:sz w:val="18"/>
              </w:rPr>
              <w:t>come</w:t>
            </w:r>
            <w:r>
              <w:rPr>
                <w:spacing w:val="-12"/>
                <w:sz w:val="18"/>
              </w:rPr>
              <w:t xml:space="preserve"> </w:t>
            </w:r>
            <w:r>
              <w:rPr>
                <w:sz w:val="18"/>
              </w:rPr>
              <w:t>tax</w:t>
            </w:r>
            <w:r>
              <w:rPr>
                <w:spacing w:val="-11"/>
                <w:sz w:val="18"/>
              </w:rPr>
              <w:t xml:space="preserve"> </w:t>
            </w:r>
            <w:r>
              <w:rPr>
                <w:sz w:val="18"/>
              </w:rPr>
              <w:t>reduction</w:t>
            </w:r>
            <w:r>
              <w:rPr>
                <w:spacing w:val="-11"/>
                <w:sz w:val="18"/>
              </w:rPr>
              <w:t xml:space="preserve"> </w:t>
            </w:r>
            <w:r>
              <w:rPr>
                <w:sz w:val="18"/>
              </w:rPr>
              <w:t>rate</w:t>
            </w:r>
            <w:r>
              <w:rPr>
                <w:spacing w:val="-11"/>
                <w:sz w:val="18"/>
              </w:rPr>
              <w:t xml:space="preserve"> </w:t>
            </w:r>
            <w:r>
              <w:rPr>
                <w:sz w:val="18"/>
              </w:rPr>
              <w:t>of</w:t>
            </w:r>
            <w:r>
              <w:rPr>
                <w:spacing w:val="-12"/>
                <w:sz w:val="18"/>
              </w:rPr>
              <w:t xml:space="preserve"> </w:t>
            </w:r>
            <w:r>
              <w:rPr>
                <w:sz w:val="18"/>
              </w:rPr>
              <w:t>90%</w:t>
            </w:r>
            <w:r>
              <w:rPr>
                <w:spacing w:val="-11"/>
                <w:sz w:val="18"/>
              </w:rPr>
              <w:t xml:space="preserve"> </w:t>
            </w:r>
            <w:r>
              <w:rPr>
                <w:sz w:val="18"/>
              </w:rPr>
              <w:t>and</w:t>
            </w:r>
            <w:r>
              <w:rPr>
                <w:spacing w:val="-11"/>
                <w:sz w:val="18"/>
              </w:rPr>
              <w:t xml:space="preserve"> </w:t>
            </w:r>
            <w:r>
              <w:rPr>
                <w:sz w:val="18"/>
              </w:rPr>
              <w:t>increasing</w:t>
            </w:r>
            <w:r>
              <w:rPr>
                <w:spacing w:val="-11"/>
                <w:sz w:val="18"/>
              </w:rPr>
              <w:t xml:space="preserve"> </w:t>
            </w:r>
            <w:r>
              <w:rPr>
                <w:sz w:val="18"/>
              </w:rPr>
              <w:t>the</w:t>
            </w:r>
            <w:r>
              <w:rPr>
                <w:spacing w:val="-12"/>
                <w:sz w:val="18"/>
              </w:rPr>
              <w:t xml:space="preserve"> </w:t>
            </w:r>
            <w:r>
              <w:rPr>
                <w:sz w:val="18"/>
              </w:rPr>
              <w:t>reduction limit</w:t>
            </w:r>
            <w:r>
              <w:rPr>
                <w:spacing w:val="-11"/>
                <w:sz w:val="18"/>
              </w:rPr>
              <w:t xml:space="preserve"> </w:t>
            </w:r>
            <w:r>
              <w:rPr>
                <w:sz w:val="18"/>
              </w:rPr>
              <w:t>to</w:t>
            </w:r>
            <w:r>
              <w:rPr>
                <w:spacing w:val="-11"/>
                <w:sz w:val="18"/>
              </w:rPr>
              <w:t xml:space="preserve"> </w:t>
            </w:r>
            <w:r>
              <w:rPr>
                <w:sz w:val="18"/>
              </w:rPr>
              <w:t>5,000,000</w:t>
            </w:r>
            <w:r>
              <w:rPr>
                <w:spacing w:val="-11"/>
                <w:sz w:val="18"/>
              </w:rPr>
              <w:t xml:space="preserve"> </w:t>
            </w:r>
            <w:r>
              <w:rPr>
                <w:sz w:val="18"/>
              </w:rPr>
              <w:t>Korean</w:t>
            </w:r>
            <w:r>
              <w:rPr>
                <w:spacing w:val="-11"/>
                <w:sz w:val="18"/>
              </w:rPr>
              <w:t xml:space="preserve"> </w:t>
            </w:r>
            <w:r>
              <w:rPr>
                <w:sz w:val="18"/>
              </w:rPr>
              <w:t>Won</w:t>
            </w:r>
            <w:r>
              <w:rPr>
                <w:spacing w:val="-11"/>
                <w:sz w:val="18"/>
              </w:rPr>
              <w:t xml:space="preserve"> </w:t>
            </w:r>
            <w:r>
              <w:rPr>
                <w:sz w:val="18"/>
              </w:rPr>
              <w:t>per</w:t>
            </w:r>
            <w:r>
              <w:rPr>
                <w:spacing w:val="-11"/>
                <w:sz w:val="18"/>
              </w:rPr>
              <w:t xml:space="preserve"> </w:t>
            </w:r>
            <w:r>
              <w:rPr>
                <w:sz w:val="18"/>
              </w:rPr>
              <w:t>tax</w:t>
            </w:r>
            <w:r>
              <w:rPr>
                <w:spacing w:val="-11"/>
                <w:sz w:val="18"/>
              </w:rPr>
              <w:t xml:space="preserve"> </w:t>
            </w:r>
            <w:r>
              <w:rPr>
                <w:sz w:val="18"/>
              </w:rPr>
              <w:t>period</w:t>
            </w:r>
            <w:r>
              <w:rPr>
                <w:spacing w:val="-11"/>
                <w:sz w:val="18"/>
              </w:rPr>
              <w:t xml:space="preserve"> </w:t>
            </w:r>
            <w:r>
              <w:rPr>
                <w:sz w:val="18"/>
              </w:rPr>
              <w:t>for</w:t>
            </w:r>
            <w:r>
              <w:rPr>
                <w:spacing w:val="-11"/>
                <w:sz w:val="18"/>
              </w:rPr>
              <w:t xml:space="preserve"> </w:t>
            </w:r>
            <w:r>
              <w:rPr>
                <w:sz w:val="18"/>
              </w:rPr>
              <w:t>youth,</w:t>
            </w:r>
            <w:r>
              <w:rPr>
                <w:spacing w:val="-11"/>
                <w:sz w:val="18"/>
              </w:rPr>
              <w:t xml:space="preserve"> </w:t>
            </w:r>
            <w:r>
              <w:rPr>
                <w:sz w:val="18"/>
              </w:rPr>
              <w:t>the elderly, persons with disabilities, and women with career interruptions.</w:t>
            </w:r>
            <w:r w:rsidR="00AA7B09">
              <w:rPr>
                <w:rFonts w:hint="eastAsia"/>
                <w:spacing w:val="40"/>
                <w:sz w:val="18"/>
                <w:lang w:eastAsia="ko-KR"/>
              </w:rPr>
              <w:t xml:space="preserve"> </w:t>
            </w:r>
            <w:r w:rsidR="00AA7B09">
              <w:rPr>
                <w:spacing w:val="40"/>
                <w:sz w:val="18"/>
                <w:lang w:eastAsia="ko-KR"/>
              </w:rPr>
              <w:t>…</w:t>
            </w:r>
            <w:r>
              <w:rPr>
                <w:sz w:val="18"/>
              </w:rPr>
              <w:t>)</w:t>
            </w:r>
          </w:p>
        </w:tc>
      </w:tr>
      <w:tr w:rsidR="00832031" w14:paraId="1D8C8308" w14:textId="77777777">
        <w:trPr>
          <w:trHeight w:val="3583"/>
        </w:trPr>
        <w:tc>
          <w:tcPr>
            <w:tcW w:w="2515" w:type="dxa"/>
          </w:tcPr>
          <w:p w14:paraId="156D80FB" w14:textId="77777777" w:rsidR="00832031" w:rsidRDefault="00000000">
            <w:pPr>
              <w:pStyle w:val="TableParagraph"/>
              <w:spacing w:before="24"/>
              <w:ind w:left="122" w:right="112"/>
              <w:jc w:val="both"/>
              <w:rPr>
                <w:sz w:val="18"/>
              </w:rPr>
            </w:pPr>
            <w:r>
              <w:rPr>
                <w:rFonts w:ascii="바탕체" w:eastAsia="바탕체"/>
                <w:spacing w:val="-14"/>
                <w:sz w:val="18"/>
              </w:rPr>
              <w:t>노인장기요양보험법</w:t>
            </w:r>
            <w:r>
              <w:rPr>
                <w:rFonts w:ascii="바탕체" w:eastAsia="바탕체"/>
                <w:spacing w:val="-9"/>
                <w:sz w:val="18"/>
              </w:rPr>
              <w:t xml:space="preserve"> </w:t>
            </w:r>
            <w:r>
              <w:rPr>
                <w:rFonts w:ascii="바탕체" w:eastAsia="바탕체"/>
                <w:spacing w:val="-14"/>
                <w:sz w:val="18"/>
              </w:rPr>
              <w:t xml:space="preserve">일부개정 </w:t>
            </w:r>
            <w:r>
              <w:rPr>
                <w:rFonts w:ascii="바탕체" w:eastAsia="바탕체"/>
                <w:sz w:val="18"/>
              </w:rPr>
              <w:t>법률안</w:t>
            </w:r>
            <w:r>
              <w:rPr>
                <w:sz w:val="18"/>
              </w:rPr>
              <w:t>(Partial Amendment to the Long-Term Care Insurance Act for the Elderly)</w:t>
            </w:r>
          </w:p>
        </w:tc>
        <w:tc>
          <w:tcPr>
            <w:tcW w:w="1324" w:type="dxa"/>
          </w:tcPr>
          <w:p w14:paraId="24F9CF50" w14:textId="77777777" w:rsidR="00832031" w:rsidRDefault="00000000">
            <w:pPr>
              <w:pStyle w:val="TableParagraph"/>
              <w:spacing w:before="39"/>
              <w:ind w:left="8" w:right="1"/>
              <w:rPr>
                <w:sz w:val="18"/>
              </w:rPr>
            </w:pPr>
            <w:r>
              <w:rPr>
                <w:spacing w:val="-2"/>
                <w:sz w:val="18"/>
              </w:rPr>
              <w:t>2118470</w:t>
            </w:r>
          </w:p>
        </w:tc>
        <w:tc>
          <w:tcPr>
            <w:tcW w:w="1607" w:type="dxa"/>
          </w:tcPr>
          <w:p w14:paraId="1E92F766" w14:textId="77777777" w:rsidR="00832031" w:rsidRDefault="00000000">
            <w:pPr>
              <w:pStyle w:val="TableParagraph"/>
              <w:spacing w:before="24"/>
              <w:ind w:left="613" w:right="157" w:hanging="282"/>
              <w:jc w:val="left"/>
              <w:rPr>
                <w:sz w:val="18"/>
              </w:rPr>
            </w:pPr>
            <w:r>
              <w:rPr>
                <w:rFonts w:ascii="바탕체" w:eastAsia="바탕체"/>
                <w:spacing w:val="-8"/>
                <w:sz w:val="18"/>
              </w:rPr>
              <w:t>김예지</w:t>
            </w:r>
            <w:r>
              <w:rPr>
                <w:spacing w:val="-8"/>
                <w:sz w:val="18"/>
              </w:rPr>
              <w:t>(Yeaji</w:t>
            </w:r>
            <w:r>
              <w:rPr>
                <w:spacing w:val="-4"/>
                <w:sz w:val="18"/>
              </w:rPr>
              <w:t xml:space="preserve"> Kim)</w:t>
            </w:r>
          </w:p>
        </w:tc>
        <w:tc>
          <w:tcPr>
            <w:tcW w:w="4498" w:type="dxa"/>
          </w:tcPr>
          <w:p w14:paraId="0729B489" w14:textId="77777777" w:rsidR="00832031" w:rsidRDefault="00000000">
            <w:pPr>
              <w:pStyle w:val="TableParagraph"/>
              <w:spacing w:before="32" w:line="230" w:lineRule="auto"/>
              <w:ind w:left="123" w:right="110"/>
              <w:jc w:val="both"/>
              <w:rPr>
                <w:sz w:val="18"/>
              </w:rPr>
            </w:pPr>
            <w:r>
              <w:rPr>
                <w:w w:val="90"/>
                <w:sz w:val="18"/>
                <w:lang w:eastAsia="ko-KR"/>
              </w:rPr>
              <w:t>...</w:t>
            </w:r>
            <w:r>
              <w:rPr>
                <w:spacing w:val="33"/>
                <w:sz w:val="18"/>
                <w:lang w:eastAsia="ko-KR"/>
              </w:rPr>
              <w:t xml:space="preserve"> </w:t>
            </w:r>
            <w:r>
              <w:rPr>
                <w:rFonts w:ascii="바탕체" w:eastAsia="바탕체" w:hAnsi="바탕체"/>
                <w:w w:val="90"/>
                <w:sz w:val="18"/>
                <w:lang w:eastAsia="ko-KR"/>
              </w:rPr>
              <w:t>노후의</w:t>
            </w:r>
            <w:r>
              <w:rPr>
                <w:rFonts w:ascii="바탕체" w:eastAsia="바탕체" w:hAnsi="바탕체"/>
                <w:spacing w:val="-3"/>
                <w:w w:val="90"/>
                <w:sz w:val="18"/>
                <w:lang w:eastAsia="ko-KR"/>
              </w:rPr>
              <w:t xml:space="preserve"> </w:t>
            </w:r>
            <w:r>
              <w:rPr>
                <w:rFonts w:ascii="바탕체" w:eastAsia="바탕체" w:hAnsi="바탕체"/>
                <w:w w:val="90"/>
                <w:sz w:val="18"/>
                <w:lang w:eastAsia="ko-KR"/>
              </w:rPr>
              <w:t>건강증진과</w:t>
            </w:r>
            <w:r>
              <w:rPr>
                <w:rFonts w:ascii="바탕체" w:eastAsia="바탕체" w:hAnsi="바탕체"/>
                <w:spacing w:val="-3"/>
                <w:w w:val="90"/>
                <w:sz w:val="18"/>
                <w:lang w:eastAsia="ko-KR"/>
              </w:rPr>
              <w:t xml:space="preserve"> </w:t>
            </w:r>
            <w:r>
              <w:rPr>
                <w:rFonts w:ascii="바탕체" w:eastAsia="바탕체" w:hAnsi="바탕체"/>
                <w:w w:val="90"/>
                <w:sz w:val="18"/>
                <w:lang w:eastAsia="ko-KR"/>
              </w:rPr>
              <w:t>노인성</w:t>
            </w:r>
            <w:r>
              <w:rPr>
                <w:rFonts w:ascii="바탕체" w:eastAsia="바탕체" w:hAnsi="바탕체"/>
                <w:spacing w:val="-3"/>
                <w:w w:val="90"/>
                <w:sz w:val="18"/>
                <w:lang w:eastAsia="ko-KR"/>
              </w:rPr>
              <w:t xml:space="preserve"> </w:t>
            </w:r>
            <w:r>
              <w:rPr>
                <w:rFonts w:ascii="바탕체" w:eastAsia="바탕체" w:hAnsi="바탕체"/>
                <w:w w:val="90"/>
                <w:sz w:val="18"/>
                <w:lang w:eastAsia="ko-KR"/>
              </w:rPr>
              <w:t>질병의</w:t>
            </w:r>
            <w:r>
              <w:rPr>
                <w:rFonts w:ascii="바탕체" w:eastAsia="바탕체" w:hAnsi="바탕체"/>
                <w:spacing w:val="-3"/>
                <w:w w:val="90"/>
                <w:sz w:val="18"/>
                <w:lang w:eastAsia="ko-KR"/>
              </w:rPr>
              <w:t xml:space="preserve"> </w:t>
            </w:r>
            <w:r>
              <w:rPr>
                <w:rFonts w:ascii="바탕체" w:eastAsia="바탕체" w:hAnsi="바탕체"/>
                <w:w w:val="90"/>
                <w:sz w:val="18"/>
                <w:lang w:eastAsia="ko-KR"/>
              </w:rPr>
              <w:t>예방</w:t>
            </w:r>
            <w:r>
              <w:rPr>
                <w:rFonts w:ascii="Verdana" w:eastAsia="Verdana" w:hAnsi="Verdana"/>
                <w:i/>
                <w:w w:val="90"/>
                <w:sz w:val="18"/>
                <w:lang w:eastAsia="ko-KR"/>
              </w:rPr>
              <w:t>·</w:t>
            </w:r>
            <w:r>
              <w:rPr>
                <w:rFonts w:ascii="바탕체" w:eastAsia="바탕체" w:hAnsi="바탕체"/>
                <w:w w:val="90"/>
                <w:sz w:val="18"/>
                <w:lang w:eastAsia="ko-KR"/>
              </w:rPr>
              <w:t>완화를</w:t>
            </w:r>
            <w:r>
              <w:rPr>
                <w:rFonts w:ascii="바탕체" w:eastAsia="바탕체" w:hAnsi="바탕체"/>
                <w:spacing w:val="-3"/>
                <w:w w:val="90"/>
                <w:sz w:val="18"/>
                <w:lang w:eastAsia="ko-KR"/>
              </w:rPr>
              <w:t xml:space="preserve"> </w:t>
            </w:r>
            <w:r>
              <w:rPr>
                <w:rFonts w:ascii="바탕체" w:eastAsia="바탕체" w:hAnsi="바탕체"/>
                <w:w w:val="90"/>
                <w:sz w:val="18"/>
                <w:lang w:eastAsia="ko-KR"/>
              </w:rPr>
              <w:t>위해서 는</w:t>
            </w:r>
            <w:r>
              <w:rPr>
                <w:w w:val="90"/>
                <w:sz w:val="18"/>
                <w:lang w:eastAsia="ko-KR"/>
              </w:rPr>
              <w:t>...</w:t>
            </w:r>
            <w:r>
              <w:rPr>
                <w:spacing w:val="30"/>
                <w:sz w:val="18"/>
                <w:lang w:eastAsia="ko-KR"/>
              </w:rPr>
              <w:t xml:space="preserve"> </w:t>
            </w:r>
            <w:r>
              <w:rPr>
                <w:rFonts w:ascii="바탕체" w:eastAsia="바탕체" w:hAnsi="바탕체"/>
                <w:w w:val="90"/>
                <w:sz w:val="18"/>
                <w:lang w:eastAsia="ko-KR"/>
              </w:rPr>
              <w:t>다양한</w:t>
            </w:r>
            <w:r>
              <w:rPr>
                <w:rFonts w:ascii="바탕체" w:eastAsia="바탕체" w:hAnsi="바탕체"/>
                <w:spacing w:val="-6"/>
                <w:w w:val="90"/>
                <w:sz w:val="18"/>
                <w:lang w:eastAsia="ko-KR"/>
              </w:rPr>
              <w:t xml:space="preserve"> </w:t>
            </w:r>
            <w:r>
              <w:rPr>
                <w:rFonts w:ascii="바탕체" w:eastAsia="바탕체" w:hAnsi="바탕체"/>
                <w:w w:val="90"/>
                <w:sz w:val="18"/>
                <w:lang w:eastAsia="ko-KR"/>
              </w:rPr>
              <w:t>방문</w:t>
            </w:r>
            <w:r>
              <w:rPr>
                <w:rFonts w:ascii="바탕체" w:eastAsia="바탕체" w:hAnsi="바탕체"/>
                <w:spacing w:val="-6"/>
                <w:w w:val="90"/>
                <w:sz w:val="18"/>
                <w:lang w:eastAsia="ko-KR"/>
              </w:rPr>
              <w:t xml:space="preserve"> </w:t>
            </w:r>
            <w:r>
              <w:rPr>
                <w:rFonts w:ascii="바탕체" w:eastAsia="바탕체" w:hAnsi="바탕체"/>
                <w:w w:val="90"/>
                <w:sz w:val="18"/>
                <w:lang w:eastAsia="ko-KR"/>
              </w:rPr>
              <w:t>서비스가</w:t>
            </w:r>
            <w:r>
              <w:rPr>
                <w:rFonts w:ascii="바탕체" w:eastAsia="바탕체" w:hAnsi="바탕체"/>
                <w:spacing w:val="-6"/>
                <w:w w:val="90"/>
                <w:sz w:val="18"/>
                <w:lang w:eastAsia="ko-KR"/>
              </w:rPr>
              <w:t xml:space="preserve"> </w:t>
            </w:r>
            <w:r>
              <w:rPr>
                <w:rFonts w:ascii="바탕체" w:eastAsia="바탕체" w:hAnsi="바탕체"/>
                <w:w w:val="90"/>
                <w:sz w:val="18"/>
                <w:lang w:eastAsia="ko-KR"/>
              </w:rPr>
              <w:t>제공될</w:t>
            </w:r>
            <w:r>
              <w:rPr>
                <w:rFonts w:ascii="바탕체" w:eastAsia="바탕체" w:hAnsi="바탕체"/>
                <w:spacing w:val="-6"/>
                <w:w w:val="90"/>
                <w:sz w:val="18"/>
                <w:lang w:eastAsia="ko-KR"/>
              </w:rPr>
              <w:t xml:space="preserve"> </w:t>
            </w:r>
            <w:r>
              <w:rPr>
                <w:rFonts w:ascii="바탕체" w:eastAsia="바탕체" w:hAnsi="바탕체"/>
                <w:w w:val="90"/>
                <w:sz w:val="18"/>
                <w:lang w:eastAsia="ko-KR"/>
              </w:rPr>
              <w:t>필요성이</w:t>
            </w:r>
            <w:r>
              <w:rPr>
                <w:rFonts w:ascii="바탕체" w:eastAsia="바탕체" w:hAnsi="바탕체"/>
                <w:spacing w:val="-6"/>
                <w:w w:val="90"/>
                <w:sz w:val="18"/>
                <w:lang w:eastAsia="ko-KR"/>
              </w:rPr>
              <w:t xml:space="preserve"> </w:t>
            </w:r>
            <w:r>
              <w:rPr>
                <w:rFonts w:ascii="바탕체" w:eastAsia="바탕체" w:hAnsi="바탕체"/>
                <w:w w:val="90"/>
                <w:sz w:val="18"/>
                <w:lang w:eastAsia="ko-KR"/>
              </w:rPr>
              <w:t>있음에도</w:t>
            </w:r>
            <w:r>
              <w:rPr>
                <w:rFonts w:ascii="바탕체" w:eastAsia="바탕체" w:hAnsi="바탕체"/>
                <w:spacing w:val="-6"/>
                <w:w w:val="90"/>
                <w:sz w:val="18"/>
                <w:lang w:eastAsia="ko-KR"/>
              </w:rPr>
              <w:t xml:space="preserve"> </w:t>
            </w:r>
            <w:r>
              <w:rPr>
                <w:rFonts w:ascii="바탕체" w:eastAsia="바탕체" w:hAnsi="바탕체"/>
                <w:w w:val="90"/>
                <w:sz w:val="18"/>
                <w:lang w:eastAsia="ko-KR"/>
              </w:rPr>
              <w:t xml:space="preserve">현 행법상 의료안마서비스가 재가급여 및 시설급여 대상에 </w:t>
            </w:r>
            <w:r>
              <w:rPr>
                <w:rFonts w:ascii="바탕체" w:eastAsia="바탕체" w:hAnsi="바탕체"/>
                <w:spacing w:val="-12"/>
                <w:sz w:val="18"/>
                <w:lang w:eastAsia="ko-KR"/>
              </w:rPr>
              <w:t>포함되어</w:t>
            </w:r>
            <w:r>
              <w:rPr>
                <w:rFonts w:ascii="바탕체" w:eastAsia="바탕체" w:hAnsi="바탕체"/>
                <w:spacing w:val="-11"/>
                <w:sz w:val="18"/>
                <w:lang w:eastAsia="ko-KR"/>
              </w:rPr>
              <w:t xml:space="preserve"> </w:t>
            </w:r>
            <w:r>
              <w:rPr>
                <w:rFonts w:ascii="바탕체" w:eastAsia="바탕체" w:hAnsi="바탕체"/>
                <w:spacing w:val="-12"/>
                <w:sz w:val="18"/>
                <w:lang w:eastAsia="ko-KR"/>
              </w:rPr>
              <w:t>있지</w:t>
            </w:r>
            <w:r>
              <w:rPr>
                <w:rFonts w:ascii="바탕체" w:eastAsia="바탕체" w:hAnsi="바탕체"/>
                <w:spacing w:val="-10"/>
                <w:sz w:val="18"/>
                <w:lang w:eastAsia="ko-KR"/>
              </w:rPr>
              <w:t xml:space="preserve"> </w:t>
            </w:r>
            <w:r>
              <w:rPr>
                <w:rFonts w:ascii="바탕체" w:eastAsia="바탕체" w:hAnsi="바탕체"/>
                <w:spacing w:val="-12"/>
                <w:sz w:val="18"/>
                <w:lang w:eastAsia="ko-KR"/>
              </w:rPr>
              <w:t>않아</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재가급여에</w:t>
            </w:r>
            <w:r>
              <w:rPr>
                <w:rFonts w:ascii="바탕체" w:eastAsia="바탕체" w:hAnsi="바탕체"/>
                <w:spacing w:val="-11"/>
                <w:sz w:val="18"/>
                <w:lang w:eastAsia="ko-KR"/>
              </w:rPr>
              <w:t xml:space="preserve"> </w:t>
            </w:r>
            <w:r>
              <w:rPr>
                <w:rFonts w:ascii="바탕체" w:eastAsia="바탕체" w:hAnsi="바탕체"/>
                <w:spacing w:val="-12"/>
                <w:sz w:val="18"/>
                <w:lang w:eastAsia="ko-KR"/>
              </w:rPr>
              <w:t>방문의료안마를</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추가 </w:t>
            </w:r>
            <w:r>
              <w:rPr>
                <w:rFonts w:ascii="바탕체" w:eastAsia="바탕체" w:hAnsi="바탕체"/>
                <w:w w:val="90"/>
                <w:sz w:val="18"/>
                <w:lang w:eastAsia="ko-KR"/>
              </w:rPr>
              <w:t xml:space="preserve">하고 시설급여에 의료안마를 명시함으로써 지역사회에서 전문적이고 체계적인 재활서비스가 제공될 수 있도록 하 </w:t>
            </w:r>
            <w:r>
              <w:rPr>
                <w:rFonts w:ascii="바탕체" w:eastAsia="바탕체" w:hAnsi="바탕체"/>
                <w:sz w:val="18"/>
                <w:lang w:eastAsia="ko-KR"/>
              </w:rPr>
              <w:t>려는</w:t>
            </w:r>
            <w:r>
              <w:rPr>
                <w:rFonts w:ascii="바탕체" w:eastAsia="바탕체" w:hAnsi="바탕체"/>
                <w:spacing w:val="-23"/>
                <w:sz w:val="18"/>
                <w:lang w:eastAsia="ko-KR"/>
              </w:rPr>
              <w:t xml:space="preserve"> </w:t>
            </w:r>
            <w:r>
              <w:rPr>
                <w:rFonts w:ascii="바탕체" w:eastAsia="바탕체" w:hAnsi="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1"/>
                <w:sz w:val="18"/>
              </w:rPr>
              <w:t xml:space="preserve"> </w:t>
            </w:r>
            <w:r>
              <w:rPr>
                <w:sz w:val="18"/>
              </w:rPr>
              <w:t>Given the necessity for providing diverse in-home services for the promotion of health and the pre-vention</w:t>
            </w:r>
            <w:r>
              <w:rPr>
                <w:spacing w:val="13"/>
                <w:sz w:val="18"/>
              </w:rPr>
              <w:t xml:space="preserve"> </w:t>
            </w:r>
            <w:r>
              <w:rPr>
                <w:sz w:val="18"/>
              </w:rPr>
              <w:t>and</w:t>
            </w:r>
            <w:r>
              <w:rPr>
                <w:spacing w:val="13"/>
                <w:sz w:val="18"/>
              </w:rPr>
              <w:t xml:space="preserve"> </w:t>
            </w:r>
            <w:r>
              <w:rPr>
                <w:sz w:val="18"/>
              </w:rPr>
              <w:t>mitigation</w:t>
            </w:r>
            <w:r>
              <w:rPr>
                <w:spacing w:val="13"/>
                <w:sz w:val="18"/>
              </w:rPr>
              <w:t xml:space="preserve"> </w:t>
            </w:r>
            <w:r>
              <w:rPr>
                <w:sz w:val="18"/>
              </w:rPr>
              <w:t>of</w:t>
            </w:r>
            <w:r>
              <w:rPr>
                <w:spacing w:val="13"/>
                <w:sz w:val="18"/>
              </w:rPr>
              <w:t xml:space="preserve"> </w:t>
            </w:r>
            <w:r>
              <w:rPr>
                <w:sz w:val="18"/>
              </w:rPr>
              <w:t>age-related</w:t>
            </w:r>
            <w:r>
              <w:rPr>
                <w:spacing w:val="13"/>
                <w:sz w:val="18"/>
              </w:rPr>
              <w:t xml:space="preserve"> </w:t>
            </w:r>
            <w:r>
              <w:rPr>
                <w:sz w:val="18"/>
              </w:rPr>
              <w:t>illnesses</w:t>
            </w:r>
            <w:r>
              <w:rPr>
                <w:spacing w:val="13"/>
                <w:sz w:val="18"/>
              </w:rPr>
              <w:t xml:space="preserve"> </w:t>
            </w:r>
            <w:r>
              <w:rPr>
                <w:sz w:val="18"/>
              </w:rPr>
              <w:t>in</w:t>
            </w:r>
            <w:r>
              <w:rPr>
                <w:spacing w:val="14"/>
                <w:sz w:val="18"/>
              </w:rPr>
              <w:t xml:space="preserve"> </w:t>
            </w:r>
            <w:r>
              <w:rPr>
                <w:sz w:val="18"/>
              </w:rPr>
              <w:t>old</w:t>
            </w:r>
            <w:r>
              <w:rPr>
                <w:spacing w:val="13"/>
                <w:sz w:val="18"/>
              </w:rPr>
              <w:t xml:space="preserve"> </w:t>
            </w:r>
            <w:r>
              <w:rPr>
                <w:spacing w:val="-4"/>
                <w:sz w:val="18"/>
              </w:rPr>
              <w:t>age,</w:t>
            </w:r>
          </w:p>
          <w:p w14:paraId="65FFB340" w14:textId="4E9F38FC" w:rsidR="00832031" w:rsidRDefault="00000000">
            <w:pPr>
              <w:pStyle w:val="TableParagraph"/>
              <w:spacing w:before="10"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5"/>
                <w:sz w:val="18"/>
              </w:rPr>
              <w:t xml:space="preserve"> </w:t>
            </w:r>
            <w:r>
              <w:rPr>
                <w:sz w:val="18"/>
              </w:rPr>
              <w:t>and considering that current law does not include med-ical massage services in the scope of in-home or facility benefits,</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the</w:t>
            </w:r>
            <w:r>
              <w:rPr>
                <w:spacing w:val="-2"/>
                <w:sz w:val="18"/>
              </w:rPr>
              <w:t xml:space="preserve"> </w:t>
            </w:r>
            <w:r>
              <w:rPr>
                <w:sz w:val="18"/>
              </w:rPr>
              <w:t>objective</w:t>
            </w:r>
            <w:r>
              <w:rPr>
                <w:spacing w:val="-2"/>
                <w:sz w:val="18"/>
              </w:rPr>
              <w:t xml:space="preserve"> </w:t>
            </w:r>
            <w:r>
              <w:rPr>
                <w:sz w:val="18"/>
              </w:rPr>
              <w:t>is</w:t>
            </w:r>
            <w:r>
              <w:rPr>
                <w:spacing w:val="-2"/>
                <w:sz w:val="18"/>
              </w:rPr>
              <w:t xml:space="preserve"> </w:t>
            </w:r>
            <w:r>
              <w:rPr>
                <w:sz w:val="18"/>
              </w:rPr>
              <w:t>to</w:t>
            </w:r>
            <w:r>
              <w:rPr>
                <w:spacing w:val="-2"/>
                <w:sz w:val="18"/>
              </w:rPr>
              <w:t xml:space="preserve"> </w:t>
            </w:r>
            <w:r>
              <w:rPr>
                <w:sz w:val="18"/>
              </w:rPr>
              <w:t>ensure</w:t>
            </w:r>
            <w:r>
              <w:rPr>
                <w:spacing w:val="-2"/>
                <w:sz w:val="18"/>
              </w:rPr>
              <w:t xml:space="preserve"> </w:t>
            </w:r>
            <w:r>
              <w:rPr>
                <w:sz w:val="18"/>
              </w:rPr>
              <w:t>the</w:t>
            </w:r>
            <w:r>
              <w:rPr>
                <w:spacing w:val="-2"/>
                <w:sz w:val="18"/>
              </w:rPr>
              <w:t xml:space="preserve"> </w:t>
            </w:r>
            <w:r>
              <w:rPr>
                <w:sz w:val="18"/>
              </w:rPr>
              <w:t>provision</w:t>
            </w:r>
            <w:r>
              <w:rPr>
                <w:spacing w:val="-2"/>
                <w:sz w:val="18"/>
              </w:rPr>
              <w:t xml:space="preserve"> </w:t>
            </w:r>
            <w:r>
              <w:rPr>
                <w:sz w:val="18"/>
              </w:rPr>
              <w:t>of</w:t>
            </w:r>
            <w:r>
              <w:rPr>
                <w:spacing w:val="-2"/>
                <w:sz w:val="18"/>
              </w:rPr>
              <w:t xml:space="preserve"> </w:t>
            </w:r>
            <w:r>
              <w:rPr>
                <w:sz w:val="18"/>
              </w:rPr>
              <w:t>spe-cialized and systematic rehabilitation services in the com-munity</w:t>
            </w:r>
            <w:r>
              <w:rPr>
                <w:spacing w:val="-12"/>
                <w:sz w:val="18"/>
              </w:rPr>
              <w:t xml:space="preserve"> </w:t>
            </w:r>
            <w:r>
              <w:rPr>
                <w:sz w:val="18"/>
              </w:rPr>
              <w:t>by</w:t>
            </w:r>
            <w:r>
              <w:rPr>
                <w:spacing w:val="-11"/>
                <w:sz w:val="18"/>
              </w:rPr>
              <w:t xml:space="preserve"> </w:t>
            </w:r>
            <w:r>
              <w:rPr>
                <w:sz w:val="18"/>
              </w:rPr>
              <w:t>adding</w:t>
            </w:r>
            <w:r>
              <w:rPr>
                <w:spacing w:val="-11"/>
                <w:sz w:val="18"/>
              </w:rPr>
              <w:t xml:space="preserve"> </w:t>
            </w:r>
            <w:r>
              <w:rPr>
                <w:sz w:val="18"/>
              </w:rPr>
              <w:t>Home-Visit</w:t>
            </w:r>
            <w:r>
              <w:rPr>
                <w:spacing w:val="-11"/>
                <w:sz w:val="18"/>
              </w:rPr>
              <w:t xml:space="preserve"> </w:t>
            </w:r>
            <w:r>
              <w:rPr>
                <w:sz w:val="18"/>
              </w:rPr>
              <w:t>Medical</w:t>
            </w:r>
            <w:r>
              <w:rPr>
                <w:spacing w:val="-12"/>
                <w:sz w:val="18"/>
              </w:rPr>
              <w:t xml:space="preserve"> </w:t>
            </w:r>
            <w:r>
              <w:rPr>
                <w:sz w:val="18"/>
              </w:rPr>
              <w:t>Massage</w:t>
            </w:r>
            <w:r>
              <w:rPr>
                <w:spacing w:val="-11"/>
                <w:sz w:val="18"/>
              </w:rPr>
              <w:t xml:space="preserve"> </w:t>
            </w:r>
            <w:r>
              <w:rPr>
                <w:sz w:val="18"/>
              </w:rPr>
              <w:t>to</w:t>
            </w:r>
            <w:r>
              <w:rPr>
                <w:spacing w:val="-11"/>
                <w:sz w:val="18"/>
              </w:rPr>
              <w:t xml:space="preserve"> </w:t>
            </w:r>
            <w:r>
              <w:rPr>
                <w:sz w:val="18"/>
              </w:rPr>
              <w:t xml:space="preserve">in-home </w:t>
            </w:r>
            <w:r>
              <w:rPr>
                <w:spacing w:val="-2"/>
                <w:sz w:val="18"/>
              </w:rPr>
              <w:t>benefits and explicitly stipulating Medical Massage in facil-</w:t>
            </w:r>
            <w:r>
              <w:rPr>
                <w:sz w:val="18"/>
              </w:rPr>
              <w:t>ity benefits.</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218C2EA4" w14:textId="77777777">
        <w:trPr>
          <w:trHeight w:val="1830"/>
        </w:trPr>
        <w:tc>
          <w:tcPr>
            <w:tcW w:w="2515" w:type="dxa"/>
          </w:tcPr>
          <w:p w14:paraId="328B8926" w14:textId="77777777" w:rsidR="00832031" w:rsidRDefault="00000000">
            <w:pPr>
              <w:pStyle w:val="TableParagraph"/>
              <w:spacing w:before="24" w:line="242" w:lineRule="auto"/>
              <w:ind w:left="122" w:right="112"/>
              <w:jc w:val="both"/>
              <w:rPr>
                <w:sz w:val="18"/>
              </w:rPr>
            </w:pPr>
            <w:r>
              <w:rPr>
                <w:rFonts w:ascii="바탕체" w:eastAsia="바탕체"/>
                <w:sz w:val="18"/>
              </w:rPr>
              <w:t>형의</w:t>
            </w:r>
            <w:r>
              <w:rPr>
                <w:rFonts w:ascii="바탕체" w:eastAsia="바탕체"/>
                <w:spacing w:val="-23"/>
                <w:sz w:val="18"/>
              </w:rPr>
              <w:t xml:space="preserve"> </w:t>
            </w:r>
            <w:r>
              <w:rPr>
                <w:rFonts w:ascii="바탕체" w:eastAsia="바탕체"/>
                <w:sz w:val="18"/>
              </w:rPr>
              <w:t>집행</w:t>
            </w:r>
            <w:r>
              <w:rPr>
                <w:rFonts w:ascii="바탕체" w:eastAsia="바탕체"/>
                <w:spacing w:val="-22"/>
                <w:sz w:val="18"/>
              </w:rPr>
              <w:t xml:space="preserve"> </w:t>
            </w:r>
            <w:r>
              <w:rPr>
                <w:rFonts w:ascii="바탕체" w:eastAsia="바탕체"/>
                <w:sz w:val="18"/>
              </w:rPr>
              <w:t>및</w:t>
            </w:r>
            <w:r>
              <w:rPr>
                <w:rFonts w:ascii="바탕체" w:eastAsia="바탕체"/>
                <w:spacing w:val="-23"/>
                <w:sz w:val="18"/>
              </w:rPr>
              <w:t xml:space="preserve"> </w:t>
            </w:r>
            <w:r>
              <w:rPr>
                <w:rFonts w:ascii="바탕체" w:eastAsia="바탕체"/>
                <w:sz w:val="18"/>
              </w:rPr>
              <w:t>수용자의</w:t>
            </w:r>
            <w:r>
              <w:rPr>
                <w:rFonts w:ascii="바탕체" w:eastAsia="바탕체"/>
                <w:spacing w:val="-22"/>
                <w:sz w:val="18"/>
              </w:rPr>
              <w:t xml:space="preserve"> </w:t>
            </w:r>
            <w:r>
              <w:rPr>
                <w:rFonts w:ascii="바탕체" w:eastAsia="바탕체"/>
                <w:sz w:val="18"/>
              </w:rPr>
              <w:t xml:space="preserve">처우 </w:t>
            </w:r>
            <w:r>
              <w:rPr>
                <w:rFonts w:ascii="바탕체" w:eastAsia="바탕체"/>
                <w:spacing w:val="-12"/>
                <w:sz w:val="18"/>
              </w:rPr>
              <w:t>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일부개정법률안 </w:t>
            </w:r>
            <w:r>
              <w:rPr>
                <w:sz w:val="18"/>
              </w:rPr>
              <w:t>(Partial Amendment to the Act on</w:t>
            </w:r>
            <w:r>
              <w:rPr>
                <w:spacing w:val="-8"/>
                <w:sz w:val="18"/>
              </w:rPr>
              <w:t xml:space="preserve"> </w:t>
            </w:r>
            <w:r>
              <w:rPr>
                <w:sz w:val="18"/>
              </w:rPr>
              <w:t>Execution</w:t>
            </w:r>
            <w:r>
              <w:rPr>
                <w:spacing w:val="-8"/>
                <w:sz w:val="18"/>
              </w:rPr>
              <w:t xml:space="preserve"> </w:t>
            </w:r>
            <w:r>
              <w:rPr>
                <w:sz w:val="18"/>
              </w:rPr>
              <w:t>Of</w:t>
            </w:r>
            <w:r>
              <w:rPr>
                <w:spacing w:val="-8"/>
                <w:sz w:val="18"/>
              </w:rPr>
              <w:t xml:space="preserve"> </w:t>
            </w:r>
            <w:r>
              <w:rPr>
                <w:sz w:val="18"/>
              </w:rPr>
              <w:t>Sentences</w:t>
            </w:r>
            <w:r>
              <w:rPr>
                <w:spacing w:val="-8"/>
                <w:sz w:val="18"/>
              </w:rPr>
              <w:t xml:space="preserve"> </w:t>
            </w:r>
            <w:r>
              <w:rPr>
                <w:sz w:val="18"/>
              </w:rPr>
              <w:t>and Treatment Of Inmates)</w:t>
            </w:r>
          </w:p>
        </w:tc>
        <w:tc>
          <w:tcPr>
            <w:tcW w:w="1324" w:type="dxa"/>
          </w:tcPr>
          <w:p w14:paraId="2E1935F8" w14:textId="77777777" w:rsidR="00832031" w:rsidRDefault="00000000">
            <w:pPr>
              <w:pStyle w:val="TableParagraph"/>
              <w:spacing w:before="39"/>
              <w:ind w:left="8" w:right="1"/>
              <w:rPr>
                <w:sz w:val="18"/>
              </w:rPr>
            </w:pPr>
            <w:r>
              <w:rPr>
                <w:spacing w:val="-2"/>
                <w:sz w:val="18"/>
              </w:rPr>
              <w:t>2118891</w:t>
            </w:r>
          </w:p>
        </w:tc>
        <w:tc>
          <w:tcPr>
            <w:tcW w:w="1607" w:type="dxa"/>
          </w:tcPr>
          <w:p w14:paraId="183849A8" w14:textId="77777777" w:rsidR="00832031" w:rsidRDefault="00000000">
            <w:pPr>
              <w:pStyle w:val="TableParagraph"/>
              <w:spacing w:before="24"/>
              <w:ind w:left="598" w:right="131" w:hanging="454"/>
              <w:jc w:val="left"/>
              <w:rPr>
                <w:sz w:val="18"/>
              </w:rPr>
            </w:pPr>
            <w:r>
              <w:rPr>
                <w:rFonts w:ascii="바탕체" w:eastAsia="바탕체"/>
                <w:spacing w:val="-4"/>
                <w:sz w:val="18"/>
              </w:rPr>
              <w:t>최혜영</w:t>
            </w:r>
            <w:r>
              <w:rPr>
                <w:spacing w:val="-4"/>
                <w:sz w:val="18"/>
              </w:rPr>
              <w:t xml:space="preserve">(Hyeyoung </w:t>
            </w:r>
            <w:r>
              <w:rPr>
                <w:spacing w:val="-2"/>
                <w:sz w:val="18"/>
              </w:rPr>
              <w:t>Choi)</w:t>
            </w:r>
          </w:p>
        </w:tc>
        <w:tc>
          <w:tcPr>
            <w:tcW w:w="4498" w:type="dxa"/>
          </w:tcPr>
          <w:p w14:paraId="426E6E59" w14:textId="6813E233" w:rsidR="00832031" w:rsidRDefault="00000000">
            <w:pPr>
              <w:pStyle w:val="TableParagraph"/>
              <w:spacing w:before="24" w:line="244" w:lineRule="auto"/>
              <w:ind w:left="123" w:right="110"/>
              <w:jc w:val="both"/>
              <w:rPr>
                <w:sz w:val="18"/>
              </w:rPr>
            </w:pPr>
            <w:r>
              <w:rPr>
                <w:w w:val="90"/>
                <w:sz w:val="18"/>
                <w:lang w:eastAsia="ko-KR"/>
              </w:rPr>
              <w:t>...</w:t>
            </w:r>
            <w:r>
              <w:rPr>
                <w:spacing w:val="25"/>
                <w:sz w:val="18"/>
                <w:lang w:eastAsia="ko-KR"/>
              </w:rPr>
              <w:t xml:space="preserve"> </w:t>
            </w:r>
            <w:r>
              <w:rPr>
                <w:rFonts w:ascii="바탕체" w:eastAsia="바탕체" w:hAnsi="바탕체"/>
                <w:w w:val="90"/>
                <w:sz w:val="18"/>
                <w:lang w:eastAsia="ko-KR"/>
              </w:rPr>
              <w:t>기본계획에</w:t>
            </w:r>
            <w:r>
              <w:rPr>
                <w:rFonts w:ascii="바탕체" w:eastAsia="바탕체" w:hAnsi="바탕체"/>
                <w:spacing w:val="-11"/>
                <w:w w:val="90"/>
                <w:sz w:val="18"/>
                <w:lang w:eastAsia="ko-KR"/>
              </w:rPr>
              <w:t xml:space="preserve"> </w:t>
            </w:r>
            <w:r>
              <w:rPr>
                <w:rFonts w:ascii="바탕체" w:eastAsia="바탕체" w:hAnsi="바탕체"/>
                <w:w w:val="90"/>
                <w:sz w:val="18"/>
                <w:lang w:eastAsia="ko-KR"/>
              </w:rPr>
              <w:t>사회적</w:t>
            </w:r>
            <w:r>
              <w:rPr>
                <w:rFonts w:ascii="바탕체" w:eastAsia="바탕체" w:hAnsi="바탕체"/>
                <w:spacing w:val="-11"/>
                <w:w w:val="90"/>
                <w:sz w:val="18"/>
                <w:lang w:eastAsia="ko-KR"/>
              </w:rPr>
              <w:t xml:space="preserve"> </w:t>
            </w:r>
            <w:r>
              <w:rPr>
                <w:rFonts w:ascii="바탕체" w:eastAsia="바탕체" w:hAnsi="바탕체"/>
                <w:w w:val="90"/>
                <w:sz w:val="18"/>
                <w:lang w:eastAsia="ko-KR"/>
              </w:rPr>
              <w:t>약자인</w:t>
            </w:r>
            <w:r>
              <w:rPr>
                <w:rFonts w:ascii="바탕체" w:eastAsia="바탕체" w:hAnsi="바탕체"/>
                <w:spacing w:val="-11"/>
                <w:w w:val="90"/>
                <w:sz w:val="18"/>
                <w:lang w:eastAsia="ko-KR"/>
              </w:rPr>
              <w:t xml:space="preserve"> </w:t>
            </w:r>
            <w:r>
              <w:rPr>
                <w:rFonts w:ascii="바탕체" w:eastAsia="바탕체" w:hAnsi="바탕체"/>
                <w:w w:val="90"/>
                <w:sz w:val="18"/>
                <w:lang w:eastAsia="ko-KR"/>
              </w:rPr>
              <w:t>여성</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소년</w:t>
            </w:r>
            <w:r>
              <w:rPr>
                <w:rFonts w:ascii="바탕체" w:eastAsia="바탕체" w:hAnsi="바탕체"/>
                <w:spacing w:val="-11"/>
                <w:w w:val="90"/>
                <w:sz w:val="18"/>
                <w:lang w:eastAsia="ko-KR"/>
              </w:rPr>
              <w:t xml:space="preserve"> </w:t>
            </w:r>
            <w:r>
              <w:rPr>
                <w:rFonts w:ascii="바탕체" w:eastAsia="바탕체" w:hAnsi="바탕체"/>
                <w:w w:val="90"/>
                <w:sz w:val="18"/>
                <w:lang w:eastAsia="ko-KR"/>
              </w:rPr>
              <w:t>수용 자에</w:t>
            </w:r>
            <w:r>
              <w:rPr>
                <w:rFonts w:ascii="바탕체" w:eastAsia="바탕체" w:hAnsi="바탕체"/>
                <w:spacing w:val="-12"/>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12"/>
                <w:w w:val="90"/>
                <w:sz w:val="18"/>
                <w:lang w:eastAsia="ko-KR"/>
              </w:rPr>
              <w:t xml:space="preserve"> </w:t>
            </w:r>
            <w:r>
              <w:rPr>
                <w:rFonts w:ascii="바탕체" w:eastAsia="바탕체" w:hAnsi="바탕체"/>
                <w:w w:val="90"/>
                <w:sz w:val="18"/>
                <w:lang w:eastAsia="ko-KR"/>
              </w:rPr>
              <w:t>처우개선</w:t>
            </w:r>
            <w:r>
              <w:rPr>
                <w:rFonts w:ascii="바탕체" w:eastAsia="바탕체" w:hAnsi="바탕체"/>
                <w:spacing w:val="-12"/>
                <w:w w:val="90"/>
                <w:sz w:val="18"/>
                <w:lang w:eastAsia="ko-KR"/>
              </w:rPr>
              <w:t xml:space="preserve"> </w:t>
            </w:r>
            <w:r>
              <w:rPr>
                <w:rFonts w:ascii="바탕체" w:eastAsia="바탕체" w:hAnsi="바탕체"/>
                <w:w w:val="90"/>
                <w:sz w:val="18"/>
                <w:lang w:eastAsia="ko-KR"/>
              </w:rPr>
              <w:t>및</w:t>
            </w:r>
            <w:r>
              <w:rPr>
                <w:rFonts w:ascii="바탕체" w:eastAsia="바탕체" w:hAnsi="바탕체"/>
                <w:spacing w:val="-12"/>
                <w:w w:val="90"/>
                <w:sz w:val="18"/>
                <w:lang w:eastAsia="ko-KR"/>
              </w:rPr>
              <w:t xml:space="preserve"> </w:t>
            </w:r>
            <w:r>
              <w:rPr>
                <w:rFonts w:ascii="바탕체" w:eastAsia="바탕체" w:hAnsi="바탕체"/>
                <w:w w:val="90"/>
                <w:sz w:val="18"/>
                <w:lang w:eastAsia="ko-KR"/>
              </w:rPr>
              <w:t>사회적응에</w:t>
            </w:r>
            <w:r>
              <w:rPr>
                <w:rFonts w:ascii="바탕체" w:eastAsia="바탕체" w:hAnsi="바탕체"/>
                <w:spacing w:val="-12"/>
                <w:w w:val="90"/>
                <w:sz w:val="18"/>
                <w:lang w:eastAsia="ko-KR"/>
              </w:rPr>
              <w:t xml:space="preserve"> </w:t>
            </w:r>
            <w:r>
              <w:rPr>
                <w:rFonts w:ascii="바탕체" w:eastAsia="바탕체" w:hAnsi="바탕체"/>
                <w:w w:val="90"/>
                <w:sz w:val="18"/>
                <w:lang w:eastAsia="ko-KR"/>
              </w:rPr>
              <w:t>필요한</w:t>
            </w:r>
            <w:r>
              <w:rPr>
                <w:rFonts w:ascii="바탕체" w:eastAsia="바탕체" w:hAnsi="바탕체"/>
                <w:spacing w:val="-12"/>
                <w:w w:val="90"/>
                <w:sz w:val="18"/>
                <w:lang w:eastAsia="ko-KR"/>
              </w:rPr>
              <w:t xml:space="preserve"> </w:t>
            </w:r>
            <w:r>
              <w:rPr>
                <w:rFonts w:ascii="바탕체" w:eastAsia="바탕체" w:hAnsi="바탕체"/>
                <w:w w:val="90"/>
                <w:sz w:val="18"/>
                <w:lang w:eastAsia="ko-KR"/>
              </w:rPr>
              <w:t>프로그램의</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추 </w:t>
            </w:r>
            <w:r>
              <w:rPr>
                <w:rFonts w:ascii="바탕체" w:eastAsia="바탕체" w:hAnsi="바탕체"/>
                <w:spacing w:val="-4"/>
                <w:sz w:val="18"/>
                <w:lang w:eastAsia="ko-KR"/>
              </w:rPr>
              <w:t>진방향을</w:t>
            </w:r>
            <w:r>
              <w:rPr>
                <w:rFonts w:ascii="바탕체" w:eastAsia="바탕체" w:hAnsi="바탕체"/>
                <w:spacing w:val="-19"/>
                <w:sz w:val="18"/>
                <w:lang w:eastAsia="ko-KR"/>
              </w:rPr>
              <w:t xml:space="preserve"> </w:t>
            </w:r>
            <w:r>
              <w:rPr>
                <w:rFonts w:ascii="바탕체" w:eastAsia="바탕체" w:hAnsi="바탕체"/>
                <w:spacing w:val="-4"/>
                <w:sz w:val="18"/>
                <w:lang w:eastAsia="ko-KR"/>
              </w:rPr>
              <w:t>포함하도록</w:t>
            </w:r>
            <w:r>
              <w:rPr>
                <w:rFonts w:ascii="바탕체" w:eastAsia="바탕체" w:hAnsi="바탕체"/>
                <w:spacing w:val="-18"/>
                <w:sz w:val="18"/>
                <w:lang w:eastAsia="ko-KR"/>
              </w:rPr>
              <w:t xml:space="preserve"> </w:t>
            </w:r>
            <w:r>
              <w:rPr>
                <w:spacing w:val="-4"/>
                <w:sz w:val="18"/>
                <w:lang w:eastAsia="ko-KR"/>
              </w:rPr>
              <w:t>...</w:t>
            </w:r>
            <w:r>
              <w:rPr>
                <w:spacing w:val="-8"/>
                <w:sz w:val="18"/>
                <w:lang w:eastAsia="ko-KR"/>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w:t>
            </w:r>
            <w:r>
              <w:rPr>
                <w:spacing w:val="-7"/>
                <w:sz w:val="18"/>
              </w:rPr>
              <w:t xml:space="preserve"> </w:t>
            </w:r>
            <w:r>
              <w:rPr>
                <w:spacing w:val="-4"/>
                <w:sz w:val="18"/>
              </w:rPr>
              <w:t>The</w:t>
            </w:r>
            <w:r>
              <w:rPr>
                <w:spacing w:val="-8"/>
                <w:sz w:val="18"/>
              </w:rPr>
              <w:t xml:space="preserve"> </w:t>
            </w:r>
            <w:r>
              <w:rPr>
                <w:spacing w:val="-4"/>
                <w:sz w:val="18"/>
              </w:rPr>
              <w:t>measure</w:t>
            </w:r>
            <w:r>
              <w:rPr>
                <w:spacing w:val="-7"/>
                <w:sz w:val="18"/>
              </w:rPr>
              <w:t xml:space="preserve"> </w:t>
            </w:r>
            <w:r>
              <w:rPr>
                <w:spacing w:val="-4"/>
                <w:sz w:val="18"/>
              </w:rPr>
              <w:t>mandates</w:t>
            </w:r>
            <w:r>
              <w:rPr>
                <w:spacing w:val="-7"/>
                <w:sz w:val="18"/>
              </w:rPr>
              <w:t xml:space="preserve"> </w:t>
            </w:r>
            <w:r>
              <w:rPr>
                <w:spacing w:val="-4"/>
                <w:sz w:val="18"/>
              </w:rPr>
              <w:t>the</w:t>
            </w:r>
            <w:r>
              <w:rPr>
                <w:spacing w:val="-7"/>
                <w:sz w:val="18"/>
              </w:rPr>
              <w:t xml:space="preserve"> </w:t>
            </w:r>
            <w:r>
              <w:rPr>
                <w:spacing w:val="-4"/>
                <w:sz w:val="18"/>
              </w:rPr>
              <w:t>in-</w:t>
            </w:r>
            <w:r>
              <w:rPr>
                <w:sz w:val="18"/>
              </w:rPr>
              <w:t>clusion of the direction for implementing programs neces-sary</w:t>
            </w:r>
            <w:r>
              <w:rPr>
                <w:spacing w:val="-12"/>
                <w:sz w:val="18"/>
              </w:rPr>
              <w:t xml:space="preserve"> </w:t>
            </w:r>
            <w:r>
              <w:rPr>
                <w:sz w:val="18"/>
              </w:rPr>
              <w:t>for</w:t>
            </w:r>
            <w:r>
              <w:rPr>
                <w:spacing w:val="-11"/>
                <w:sz w:val="18"/>
              </w:rPr>
              <w:t xml:space="preserve"> </w:t>
            </w:r>
            <w:r>
              <w:rPr>
                <w:sz w:val="18"/>
              </w:rPr>
              <w:t>the</w:t>
            </w:r>
            <w:r>
              <w:rPr>
                <w:spacing w:val="-11"/>
                <w:sz w:val="18"/>
              </w:rPr>
              <w:t xml:space="preserve"> </w:t>
            </w:r>
            <w:r>
              <w:rPr>
                <w:sz w:val="18"/>
              </w:rPr>
              <w:t>improvement</w:t>
            </w:r>
            <w:r>
              <w:rPr>
                <w:spacing w:val="-11"/>
                <w:sz w:val="18"/>
              </w:rPr>
              <w:t xml:space="preserve"> </w:t>
            </w:r>
            <w:r>
              <w:rPr>
                <w:sz w:val="18"/>
              </w:rPr>
              <w:t>of</w:t>
            </w:r>
            <w:r>
              <w:rPr>
                <w:spacing w:val="-12"/>
                <w:sz w:val="18"/>
              </w:rPr>
              <w:t xml:space="preserve"> </w:t>
            </w:r>
            <w:r>
              <w:rPr>
                <w:sz w:val="18"/>
              </w:rPr>
              <w:t>treatment</w:t>
            </w:r>
            <w:r>
              <w:rPr>
                <w:spacing w:val="-11"/>
                <w:sz w:val="18"/>
              </w:rPr>
              <w:t xml:space="preserve"> </w:t>
            </w:r>
            <w:r>
              <w:rPr>
                <w:sz w:val="18"/>
              </w:rPr>
              <w:t>and</w:t>
            </w:r>
            <w:r>
              <w:rPr>
                <w:spacing w:val="-11"/>
                <w:sz w:val="18"/>
              </w:rPr>
              <w:t xml:space="preserve"> </w:t>
            </w:r>
            <w:r>
              <w:rPr>
                <w:sz w:val="18"/>
              </w:rPr>
              <w:t>social</w:t>
            </w:r>
            <w:r>
              <w:rPr>
                <w:spacing w:val="-11"/>
                <w:sz w:val="18"/>
              </w:rPr>
              <w:t xml:space="preserve"> </w:t>
            </w:r>
            <w:r>
              <w:rPr>
                <w:sz w:val="18"/>
              </w:rPr>
              <w:t>adaptation of socially vulnerable inmates, including women, persons with disabilities, the elderly, and juvenile detainees, in the Basic Plan.</w:t>
            </w:r>
            <w:r w:rsidR="00AA7B09">
              <w:rPr>
                <w:rFonts w:hint="eastAsia"/>
                <w:spacing w:val="80"/>
                <w:sz w:val="18"/>
                <w:lang w:eastAsia="ko-KR"/>
              </w:rPr>
              <w:t xml:space="preserve"> </w:t>
            </w:r>
            <w:r w:rsidR="00AA7B09">
              <w:rPr>
                <w:spacing w:val="80"/>
                <w:sz w:val="18"/>
                <w:lang w:eastAsia="ko-KR"/>
              </w:rPr>
              <w:t>…</w:t>
            </w:r>
            <w:r>
              <w:rPr>
                <w:sz w:val="18"/>
              </w:rPr>
              <w:t>)</w:t>
            </w:r>
          </w:p>
        </w:tc>
      </w:tr>
    </w:tbl>
    <w:p w14:paraId="19E6090C"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28F5BF1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D940091" w14:textId="77777777">
        <w:trPr>
          <w:trHeight w:val="594"/>
        </w:trPr>
        <w:tc>
          <w:tcPr>
            <w:tcW w:w="2515" w:type="dxa"/>
          </w:tcPr>
          <w:p w14:paraId="76AFC15E"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4F9A3D51"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B2F242A"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A8B5400"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1E223754"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1B15541" w14:textId="77777777" w:rsidR="00832031" w:rsidRDefault="00000000">
            <w:pPr>
              <w:pStyle w:val="TableParagraph"/>
              <w:spacing w:before="79"/>
              <w:ind w:left="429"/>
              <w:jc w:val="left"/>
              <w:rPr>
                <w:b/>
                <w:sz w:val="18"/>
              </w:rPr>
            </w:pPr>
            <w:r>
              <w:rPr>
                <w:b/>
                <w:spacing w:val="-2"/>
                <w:sz w:val="18"/>
              </w:rPr>
              <w:t>(Sponsor)</w:t>
            </w:r>
          </w:p>
        </w:tc>
        <w:tc>
          <w:tcPr>
            <w:tcW w:w="4498" w:type="dxa"/>
          </w:tcPr>
          <w:p w14:paraId="2B2059E2"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3250095"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1939DAB9" w14:textId="77777777">
        <w:trPr>
          <w:trHeight w:val="2049"/>
        </w:trPr>
        <w:tc>
          <w:tcPr>
            <w:tcW w:w="2515" w:type="dxa"/>
          </w:tcPr>
          <w:p w14:paraId="01E66324" w14:textId="77777777" w:rsidR="00832031" w:rsidRDefault="00000000">
            <w:pPr>
              <w:pStyle w:val="TableParagraph"/>
              <w:spacing w:before="24"/>
              <w:ind w:left="122" w:right="112"/>
              <w:jc w:val="both"/>
              <w:rPr>
                <w:sz w:val="18"/>
              </w:rPr>
            </w:pPr>
            <w:r>
              <w:rPr>
                <w:rFonts w:ascii="바탕체" w:eastAsia="바탕체"/>
                <w:sz w:val="18"/>
              </w:rPr>
              <w:t>공공디자인의 진흥에 관한 법률</w:t>
            </w:r>
            <w:r>
              <w:rPr>
                <w:rFonts w:ascii="바탕체" w:eastAsia="바탕체"/>
                <w:spacing w:val="-11"/>
                <w:sz w:val="18"/>
              </w:rPr>
              <w:t xml:space="preserve"> </w:t>
            </w:r>
            <w:r>
              <w:rPr>
                <w:rFonts w:ascii="바탕체" w:eastAsia="바탕체"/>
                <w:sz w:val="18"/>
              </w:rPr>
              <w:t>일부개정법률안</w:t>
            </w:r>
            <w:r>
              <w:rPr>
                <w:sz w:val="18"/>
              </w:rPr>
              <w:t>(Partial Amendment to the Public Design Promotion Act)</w:t>
            </w:r>
          </w:p>
        </w:tc>
        <w:tc>
          <w:tcPr>
            <w:tcW w:w="1324" w:type="dxa"/>
          </w:tcPr>
          <w:p w14:paraId="7E7612D9" w14:textId="77777777" w:rsidR="00832031" w:rsidRDefault="00000000">
            <w:pPr>
              <w:pStyle w:val="TableParagraph"/>
              <w:spacing w:before="39"/>
              <w:ind w:left="8" w:right="1"/>
              <w:rPr>
                <w:sz w:val="18"/>
              </w:rPr>
            </w:pPr>
            <w:r>
              <w:rPr>
                <w:spacing w:val="-2"/>
                <w:sz w:val="18"/>
              </w:rPr>
              <w:t>2119021</w:t>
            </w:r>
          </w:p>
        </w:tc>
        <w:tc>
          <w:tcPr>
            <w:tcW w:w="1607" w:type="dxa"/>
          </w:tcPr>
          <w:p w14:paraId="12BE0693" w14:textId="77777777" w:rsidR="00832031" w:rsidRDefault="00000000">
            <w:pPr>
              <w:pStyle w:val="TableParagraph"/>
              <w:spacing w:before="24"/>
              <w:ind w:left="638" w:right="152" w:hanging="475"/>
              <w:jc w:val="left"/>
              <w:rPr>
                <w:sz w:val="18"/>
              </w:rPr>
            </w:pPr>
            <w:r>
              <w:rPr>
                <w:rFonts w:ascii="바탕체" w:eastAsia="바탕체"/>
                <w:spacing w:val="-4"/>
                <w:sz w:val="18"/>
              </w:rPr>
              <w:t>이상헌</w:t>
            </w:r>
            <w:r>
              <w:rPr>
                <w:spacing w:val="-4"/>
                <w:sz w:val="18"/>
              </w:rPr>
              <w:t>(Sangheon Lee)</w:t>
            </w:r>
          </w:p>
        </w:tc>
        <w:tc>
          <w:tcPr>
            <w:tcW w:w="4498" w:type="dxa"/>
          </w:tcPr>
          <w:p w14:paraId="1F0EE37C" w14:textId="4E636981" w:rsidR="00832031" w:rsidRDefault="00000000">
            <w:pPr>
              <w:pStyle w:val="TableParagraph"/>
              <w:spacing w:before="24" w:line="242"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고령자</w:t>
            </w:r>
            <w:r>
              <w:rPr>
                <w:rFonts w:ascii="바탕체" w:eastAsia="바탕체" w:hAnsi="바탕체"/>
                <w:spacing w:val="-14"/>
                <w:w w:val="90"/>
                <w:sz w:val="18"/>
                <w:lang w:eastAsia="ko-KR"/>
              </w:rPr>
              <w:t xml:space="preserve"> </w:t>
            </w:r>
            <w:r>
              <w:rPr>
                <w:w w:val="90"/>
                <w:sz w:val="18"/>
                <w:lang w:eastAsia="ko-KR"/>
              </w:rPr>
              <w:t>·</w:t>
            </w:r>
            <w:r>
              <w:rPr>
                <w:spacing w:val="9"/>
                <w:sz w:val="18"/>
                <w:lang w:eastAsia="ko-KR"/>
              </w:rPr>
              <w:t xml:space="preserve"> </w:t>
            </w:r>
            <w:r>
              <w:rPr>
                <w:rFonts w:ascii="바탕체" w:eastAsia="바탕체" w:hAnsi="바탕체"/>
                <w:w w:val="90"/>
                <w:sz w:val="18"/>
                <w:lang w:eastAsia="ko-KR"/>
              </w:rPr>
              <w:t>저시력</w:t>
            </w:r>
            <w:r>
              <w:rPr>
                <w:rFonts w:ascii="바탕체" w:eastAsia="바탕체" w:hAnsi="바탕체"/>
                <w:spacing w:val="-14"/>
                <w:w w:val="90"/>
                <w:sz w:val="18"/>
                <w:lang w:eastAsia="ko-KR"/>
              </w:rPr>
              <w:t xml:space="preserve"> </w:t>
            </w:r>
            <w:r>
              <w:rPr>
                <w:rFonts w:ascii="바탕체" w:eastAsia="바탕체" w:hAnsi="바탕체"/>
                <w:w w:val="90"/>
                <w:sz w:val="18"/>
                <w:lang w:eastAsia="ko-KR"/>
              </w:rPr>
              <w:t>시각장애인</w:t>
            </w:r>
            <w:r>
              <w:rPr>
                <w:rFonts w:ascii="바탕체" w:eastAsia="바탕체" w:hAnsi="바탕체"/>
                <w:spacing w:val="-13"/>
                <w:w w:val="90"/>
                <w:sz w:val="18"/>
                <w:lang w:eastAsia="ko-KR"/>
              </w:rPr>
              <w:t xml:space="preserve"> </w:t>
            </w:r>
            <w:r>
              <w:rPr>
                <w:rFonts w:ascii="바탕체" w:eastAsia="바탕체" w:hAnsi="바탕체"/>
                <w:w w:val="90"/>
                <w:sz w:val="18"/>
                <w:lang w:eastAsia="ko-KR"/>
              </w:rPr>
              <w:t>등</w:t>
            </w:r>
            <w:r>
              <w:rPr>
                <w:rFonts w:ascii="바탕체" w:eastAsia="바탕체" w:hAnsi="바탕체"/>
                <w:spacing w:val="-14"/>
                <w:w w:val="90"/>
                <w:sz w:val="18"/>
                <w:lang w:eastAsia="ko-KR"/>
              </w:rPr>
              <w:t xml:space="preserve"> </w:t>
            </w:r>
            <w:r>
              <w:rPr>
                <w:rFonts w:ascii="바탕체" w:eastAsia="바탕체" w:hAnsi="바탕체"/>
                <w:w w:val="90"/>
                <w:sz w:val="18"/>
                <w:lang w:eastAsia="ko-KR"/>
              </w:rPr>
              <w:t>사회적</w:t>
            </w:r>
            <w:r>
              <w:rPr>
                <w:rFonts w:ascii="바탕체" w:eastAsia="바탕체" w:hAnsi="바탕체"/>
                <w:spacing w:val="-13"/>
                <w:w w:val="90"/>
                <w:sz w:val="18"/>
                <w:lang w:eastAsia="ko-KR"/>
              </w:rPr>
              <w:t xml:space="preserve"> </w:t>
            </w:r>
            <w:r>
              <w:rPr>
                <w:rFonts w:ascii="바탕체" w:eastAsia="바탕체" w:hAnsi="바탕체"/>
                <w:w w:val="90"/>
                <w:sz w:val="18"/>
                <w:lang w:eastAsia="ko-KR"/>
              </w:rPr>
              <w:t>약자가</w:t>
            </w:r>
            <w:r>
              <w:rPr>
                <w:rFonts w:ascii="바탕체" w:eastAsia="바탕체" w:hAnsi="바탕체"/>
                <w:spacing w:val="-14"/>
                <w:w w:val="90"/>
                <w:sz w:val="18"/>
                <w:lang w:eastAsia="ko-KR"/>
              </w:rPr>
              <w:t xml:space="preserve"> </w:t>
            </w:r>
            <w:r>
              <w:rPr>
                <w:w w:val="90"/>
                <w:sz w:val="18"/>
                <w:lang w:eastAsia="ko-KR"/>
              </w:rPr>
              <w:t>...</w:t>
            </w:r>
            <w:r>
              <w:rPr>
                <w:spacing w:val="19"/>
                <w:sz w:val="18"/>
                <w:lang w:eastAsia="ko-KR"/>
              </w:rPr>
              <w:t xml:space="preserve"> </w:t>
            </w:r>
            <w:r>
              <w:rPr>
                <w:rFonts w:ascii="바탕체" w:eastAsia="바탕체" w:hAnsi="바탕체"/>
                <w:w w:val="90"/>
                <w:sz w:val="18"/>
                <w:lang w:eastAsia="ko-KR"/>
              </w:rPr>
              <w:t>사회적 약자를 고려한 공공디자인 구현에 관한 사항을 포함하도 록</w:t>
            </w:r>
            <w:r>
              <w:rPr>
                <w:rFonts w:ascii="바탕체" w:eastAsia="바탕체" w:hAnsi="바탕체"/>
                <w:spacing w:val="-14"/>
                <w:w w:val="90"/>
                <w:sz w:val="18"/>
                <w:lang w:eastAsia="ko-KR"/>
              </w:rPr>
              <w:t xml:space="preserve"> </w:t>
            </w:r>
            <w:r>
              <w:rPr>
                <w:rFonts w:ascii="바탕체" w:eastAsia="바탕체" w:hAnsi="바탕체"/>
                <w:w w:val="90"/>
                <w:sz w:val="18"/>
                <w:lang w:eastAsia="ko-KR"/>
              </w:rPr>
              <w:t>하고</w:t>
            </w:r>
            <w:r>
              <w:rPr>
                <w:w w:val="90"/>
                <w:sz w:val="18"/>
                <w:lang w:eastAsia="ko-KR"/>
              </w:rPr>
              <w:t>,</w:t>
            </w:r>
            <w:r>
              <w:rPr>
                <w:spacing w:val="-7"/>
                <w:w w:val="90"/>
                <w:sz w:val="18"/>
                <w:lang w:eastAsia="ko-KR"/>
              </w:rPr>
              <w:t xml:space="preserve"> </w:t>
            </w:r>
            <w:r>
              <w:rPr>
                <w:w w:val="90"/>
                <w:sz w:val="18"/>
                <w:lang w:eastAsia="ko-KR"/>
              </w:rPr>
              <w:t>...</w:t>
            </w:r>
            <w:r>
              <w:rPr>
                <w:spacing w:val="5"/>
                <w:sz w:val="18"/>
                <w:lang w:eastAsia="ko-KR"/>
              </w:rPr>
              <w:t xml:space="preserve"> </w:t>
            </w:r>
            <w:r>
              <w:rPr>
                <w:rFonts w:ascii="바탕체" w:eastAsia="바탕체" w:hAnsi="바탕체"/>
                <w:w w:val="90"/>
                <w:sz w:val="18"/>
                <w:lang w:eastAsia="ko-KR"/>
              </w:rPr>
              <w:t>사회적</w:t>
            </w:r>
            <w:r>
              <w:rPr>
                <w:rFonts w:ascii="바탕체" w:eastAsia="바탕체" w:hAnsi="바탕체"/>
                <w:spacing w:val="-13"/>
                <w:w w:val="90"/>
                <w:sz w:val="18"/>
                <w:lang w:eastAsia="ko-KR"/>
              </w:rPr>
              <w:t xml:space="preserve"> </w:t>
            </w:r>
            <w:r>
              <w:rPr>
                <w:rFonts w:ascii="바탕체" w:eastAsia="바탕체" w:hAnsi="바탕체"/>
                <w:w w:val="90"/>
                <w:sz w:val="18"/>
                <w:lang w:eastAsia="ko-KR"/>
              </w:rPr>
              <w:t>약자를</w:t>
            </w:r>
            <w:r>
              <w:rPr>
                <w:rFonts w:ascii="바탕체" w:eastAsia="바탕체" w:hAnsi="바탕체"/>
                <w:spacing w:val="-14"/>
                <w:w w:val="90"/>
                <w:sz w:val="18"/>
                <w:lang w:eastAsia="ko-KR"/>
              </w:rPr>
              <w:t xml:space="preserve"> </w:t>
            </w:r>
            <w:r>
              <w:rPr>
                <w:rFonts w:ascii="바탕체" w:eastAsia="바탕체" w:hAnsi="바탕체"/>
                <w:w w:val="90"/>
                <w:sz w:val="18"/>
                <w:lang w:eastAsia="ko-KR"/>
              </w:rPr>
              <w:t>고려한</w:t>
            </w:r>
            <w:r>
              <w:rPr>
                <w:rFonts w:ascii="바탕체" w:eastAsia="바탕체" w:hAnsi="바탕체"/>
                <w:spacing w:val="-13"/>
                <w:w w:val="90"/>
                <w:sz w:val="18"/>
                <w:lang w:eastAsia="ko-KR"/>
              </w:rPr>
              <w:t xml:space="preserve"> </w:t>
            </w:r>
            <w:r>
              <w:rPr>
                <w:rFonts w:ascii="바탕체" w:eastAsia="바탕체" w:hAnsi="바탕체"/>
                <w:w w:val="90"/>
                <w:sz w:val="18"/>
                <w:lang w:eastAsia="ko-KR"/>
              </w:rPr>
              <w:t>공공디자인이</w:t>
            </w:r>
            <w:r>
              <w:rPr>
                <w:rFonts w:ascii="바탕체" w:eastAsia="바탕체" w:hAnsi="바탕체"/>
                <w:spacing w:val="-14"/>
                <w:w w:val="90"/>
                <w:sz w:val="18"/>
                <w:lang w:eastAsia="ko-KR"/>
              </w:rPr>
              <w:t xml:space="preserve"> </w:t>
            </w:r>
            <w:r>
              <w:rPr>
                <w:rFonts w:ascii="바탕체" w:eastAsia="바탕체" w:hAnsi="바탕체"/>
                <w:w w:val="90"/>
                <w:sz w:val="18"/>
                <w:lang w:eastAsia="ko-KR"/>
              </w:rPr>
              <w:t>구현될</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수 </w:t>
            </w:r>
            <w:r>
              <w:rPr>
                <w:rFonts w:ascii="바탕체" w:eastAsia="바탕체" w:hAnsi="바탕체"/>
                <w:spacing w:val="-2"/>
                <w:sz w:val="18"/>
                <w:lang w:eastAsia="ko-KR"/>
              </w:rPr>
              <w:t>있도록</w:t>
            </w:r>
            <w:r>
              <w:rPr>
                <w:rFonts w:ascii="바탕체" w:eastAsia="바탕체" w:hAnsi="바탕체"/>
                <w:spacing w:val="-21"/>
                <w:sz w:val="18"/>
                <w:lang w:eastAsia="ko-KR"/>
              </w:rPr>
              <w:t xml:space="preserve"> </w:t>
            </w:r>
            <w:r>
              <w:rPr>
                <w:rFonts w:ascii="바탕체" w:eastAsia="바탕체" w:hAnsi="바탕체"/>
                <w:spacing w:val="-2"/>
                <w:sz w:val="18"/>
                <w:lang w:eastAsia="ko-KR"/>
              </w:rPr>
              <w:t>하고자</w:t>
            </w:r>
            <w:r>
              <w:rPr>
                <w:rFonts w:ascii="바탕체" w:eastAsia="바탕체" w:hAnsi="바탕체"/>
                <w:spacing w:val="-20"/>
                <w:sz w:val="18"/>
                <w:lang w:eastAsia="ko-KR"/>
              </w:rPr>
              <w:t xml:space="preserve"> </w:t>
            </w:r>
            <w:r>
              <w:rPr>
                <w:rFonts w:ascii="바탕체" w:eastAsia="바탕체" w:hAnsi="바탕체"/>
                <w:spacing w:val="-2"/>
                <w:sz w:val="18"/>
                <w:lang w:eastAsia="ko-KR"/>
              </w:rPr>
              <w:t>함</w:t>
            </w:r>
            <w:r>
              <w:rPr>
                <w:spacing w:val="-2"/>
                <w:sz w:val="18"/>
                <w:lang w:eastAsia="ko-KR"/>
              </w:rPr>
              <w:t>.(.</w:t>
            </w:r>
            <w:r>
              <w:rPr>
                <w:spacing w:val="-10"/>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9"/>
                <w:sz w:val="18"/>
                <w:lang w:eastAsia="ko-KR"/>
              </w:rPr>
              <w:t xml:space="preserve"> </w:t>
            </w:r>
            <w:r>
              <w:rPr>
                <w:spacing w:val="-2"/>
                <w:sz w:val="18"/>
              </w:rPr>
              <w:t>The</w:t>
            </w:r>
            <w:r>
              <w:rPr>
                <w:spacing w:val="-9"/>
                <w:sz w:val="18"/>
              </w:rPr>
              <w:t xml:space="preserve"> </w:t>
            </w:r>
            <w:r>
              <w:rPr>
                <w:spacing w:val="-2"/>
                <w:sz w:val="18"/>
              </w:rPr>
              <w:t>objective</w:t>
            </w:r>
            <w:r>
              <w:rPr>
                <w:spacing w:val="-10"/>
                <w:sz w:val="18"/>
              </w:rPr>
              <w:t xml:space="preserve"> </w:t>
            </w:r>
            <w:r>
              <w:rPr>
                <w:spacing w:val="-2"/>
                <w:sz w:val="18"/>
              </w:rPr>
              <w:t>is</w:t>
            </w:r>
            <w:r>
              <w:rPr>
                <w:spacing w:val="-9"/>
                <w:sz w:val="18"/>
              </w:rPr>
              <w:t xml:space="preserve"> </w:t>
            </w:r>
            <w:r>
              <w:rPr>
                <w:spacing w:val="-2"/>
                <w:sz w:val="18"/>
              </w:rPr>
              <w:t>to</w:t>
            </w:r>
            <w:r>
              <w:rPr>
                <w:spacing w:val="-9"/>
                <w:sz w:val="18"/>
              </w:rPr>
              <w:t xml:space="preserve"> </w:t>
            </w:r>
            <w:r>
              <w:rPr>
                <w:spacing w:val="-2"/>
                <w:sz w:val="18"/>
              </w:rPr>
              <w:t>ensure</w:t>
            </w:r>
            <w:r>
              <w:rPr>
                <w:spacing w:val="-9"/>
                <w:sz w:val="18"/>
              </w:rPr>
              <w:t xml:space="preserve"> </w:t>
            </w:r>
            <w:r>
              <w:rPr>
                <w:spacing w:val="-2"/>
                <w:sz w:val="18"/>
              </w:rPr>
              <w:t>the</w:t>
            </w:r>
            <w:r>
              <w:rPr>
                <w:spacing w:val="-10"/>
                <w:sz w:val="18"/>
              </w:rPr>
              <w:t xml:space="preserve"> </w:t>
            </w:r>
            <w:r>
              <w:rPr>
                <w:spacing w:val="-2"/>
                <w:sz w:val="18"/>
              </w:rPr>
              <w:t>imple-</w:t>
            </w:r>
            <w:r>
              <w:rPr>
                <w:sz w:val="18"/>
              </w:rPr>
              <w:t>mentation</w:t>
            </w:r>
            <w:r>
              <w:rPr>
                <w:spacing w:val="-1"/>
                <w:sz w:val="18"/>
              </w:rPr>
              <w:t xml:space="preserve"> </w:t>
            </w:r>
            <w:r>
              <w:rPr>
                <w:sz w:val="18"/>
              </w:rPr>
              <w:t>of</w:t>
            </w:r>
            <w:r>
              <w:rPr>
                <w:spacing w:val="-1"/>
                <w:sz w:val="18"/>
              </w:rPr>
              <w:t xml:space="preserve"> </w:t>
            </w:r>
            <w:r>
              <w:rPr>
                <w:sz w:val="18"/>
              </w:rPr>
              <w:t>public</w:t>
            </w:r>
            <w:r>
              <w:rPr>
                <w:spacing w:val="-1"/>
                <w:sz w:val="18"/>
              </w:rPr>
              <w:t xml:space="preserve"> </w:t>
            </w:r>
            <w:r>
              <w:rPr>
                <w:sz w:val="18"/>
              </w:rPr>
              <w:t>design</w:t>
            </w:r>
            <w:r>
              <w:rPr>
                <w:spacing w:val="-1"/>
                <w:sz w:val="18"/>
              </w:rPr>
              <w:t xml:space="preserve"> </w:t>
            </w:r>
            <w:r>
              <w:rPr>
                <w:sz w:val="18"/>
              </w:rPr>
              <w:t>considering</w:t>
            </w:r>
            <w:r>
              <w:rPr>
                <w:spacing w:val="-1"/>
                <w:sz w:val="18"/>
              </w:rPr>
              <w:t xml:space="preserve"> </w:t>
            </w:r>
            <w:r>
              <w:rPr>
                <w:sz w:val="18"/>
              </w:rPr>
              <w:t>socially</w:t>
            </w:r>
            <w:r>
              <w:rPr>
                <w:spacing w:val="-1"/>
                <w:sz w:val="18"/>
              </w:rPr>
              <w:t xml:space="preserve"> </w:t>
            </w:r>
            <w:r>
              <w:rPr>
                <w:sz w:val="18"/>
              </w:rPr>
              <w:t>vulnerable individuals</w:t>
            </w:r>
            <w:r>
              <w:rPr>
                <w:spacing w:val="-12"/>
                <w:sz w:val="18"/>
              </w:rPr>
              <w:t xml:space="preserve"> </w:t>
            </w:r>
            <w:r>
              <w:rPr>
                <w:sz w:val="18"/>
              </w:rPr>
              <w:t>(</w:t>
            </w:r>
            <w:r w:rsidR="00AA7B09">
              <w:rPr>
                <w:sz w:val="18"/>
                <w:lang w:eastAsia="ko-KR"/>
              </w:rPr>
              <w:t>…</w:t>
            </w:r>
            <w:r>
              <w:rPr>
                <w:sz w:val="18"/>
              </w:rPr>
              <w:t>)</w:t>
            </w:r>
            <w:r>
              <w:rPr>
                <w:spacing w:val="-5"/>
                <w:sz w:val="18"/>
              </w:rPr>
              <w:t xml:space="preserve"> </w:t>
            </w:r>
            <w:r>
              <w:rPr>
                <w:sz w:val="18"/>
              </w:rPr>
              <w:t>by mandating the inclusion of provisions regarding the implementation of public design that takes into</w:t>
            </w:r>
            <w:r>
              <w:rPr>
                <w:spacing w:val="-6"/>
                <w:sz w:val="18"/>
              </w:rPr>
              <w:t xml:space="preserve"> </w:t>
            </w:r>
            <w:r>
              <w:rPr>
                <w:sz w:val="18"/>
              </w:rPr>
              <w:t>account</w:t>
            </w:r>
            <w:r>
              <w:rPr>
                <w:spacing w:val="-5"/>
                <w:sz w:val="18"/>
              </w:rPr>
              <w:t xml:space="preserve"> </w:t>
            </w:r>
            <w:r>
              <w:rPr>
                <w:sz w:val="18"/>
              </w:rPr>
              <w:t>socially</w:t>
            </w:r>
            <w:r>
              <w:rPr>
                <w:spacing w:val="-6"/>
                <w:sz w:val="18"/>
              </w:rPr>
              <w:t xml:space="preserve"> </w:t>
            </w:r>
            <w:r>
              <w:rPr>
                <w:sz w:val="18"/>
              </w:rPr>
              <w:t>vulnerable</w:t>
            </w:r>
            <w:r>
              <w:rPr>
                <w:spacing w:val="-5"/>
                <w:sz w:val="18"/>
              </w:rPr>
              <w:t xml:space="preserve"> </w:t>
            </w:r>
            <w:r>
              <w:rPr>
                <w:sz w:val="18"/>
              </w:rPr>
              <w:t>individuals,</w:t>
            </w:r>
            <w:r>
              <w:rPr>
                <w:spacing w:val="-6"/>
                <w:sz w:val="18"/>
              </w:rPr>
              <w:t xml:space="preserve"> </w:t>
            </w:r>
            <w:r>
              <w:rPr>
                <w:sz w:val="18"/>
              </w:rPr>
              <w:t>such</w:t>
            </w:r>
            <w:r>
              <w:rPr>
                <w:spacing w:val="-5"/>
                <w:sz w:val="18"/>
              </w:rPr>
              <w:t xml:space="preserve"> </w:t>
            </w:r>
            <w:r>
              <w:rPr>
                <w:sz w:val="18"/>
              </w:rPr>
              <w:t>as</w:t>
            </w:r>
            <w:r>
              <w:rPr>
                <w:spacing w:val="-6"/>
                <w:sz w:val="18"/>
              </w:rPr>
              <w:t xml:space="preserve"> </w:t>
            </w:r>
            <w:r>
              <w:rPr>
                <w:sz w:val="18"/>
              </w:rPr>
              <w:t>the</w:t>
            </w:r>
            <w:r>
              <w:rPr>
                <w:spacing w:val="-5"/>
                <w:sz w:val="18"/>
              </w:rPr>
              <w:t xml:space="preserve"> </w:t>
            </w:r>
            <w:r>
              <w:rPr>
                <w:sz w:val="18"/>
              </w:rPr>
              <w:t>el-derly and visually impaired persons with low vision.)</w:t>
            </w:r>
          </w:p>
        </w:tc>
      </w:tr>
      <w:tr w:rsidR="00832031" w14:paraId="7C8D8B18" w14:textId="77777777">
        <w:trPr>
          <w:trHeight w:val="1830"/>
        </w:trPr>
        <w:tc>
          <w:tcPr>
            <w:tcW w:w="2515" w:type="dxa"/>
          </w:tcPr>
          <w:p w14:paraId="5B88BA68"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27640166" w14:textId="77777777" w:rsidR="00832031" w:rsidRDefault="00000000">
            <w:pPr>
              <w:pStyle w:val="TableParagraph"/>
              <w:spacing w:before="39"/>
              <w:ind w:left="8" w:right="1"/>
              <w:rPr>
                <w:sz w:val="18"/>
              </w:rPr>
            </w:pPr>
            <w:r>
              <w:rPr>
                <w:spacing w:val="-2"/>
                <w:sz w:val="18"/>
              </w:rPr>
              <w:t>2119074</w:t>
            </w:r>
          </w:p>
        </w:tc>
        <w:tc>
          <w:tcPr>
            <w:tcW w:w="1607" w:type="dxa"/>
          </w:tcPr>
          <w:p w14:paraId="429662D2" w14:textId="77777777" w:rsidR="00832031" w:rsidRDefault="00000000">
            <w:pPr>
              <w:pStyle w:val="TableParagraph"/>
              <w:spacing w:before="24"/>
              <w:ind w:left="613" w:right="147" w:hanging="455"/>
              <w:jc w:val="left"/>
              <w:rPr>
                <w:sz w:val="18"/>
              </w:rPr>
            </w:pPr>
            <w:r>
              <w:rPr>
                <w:rFonts w:ascii="바탕체" w:eastAsia="바탕체"/>
                <w:spacing w:val="-4"/>
                <w:sz w:val="18"/>
              </w:rPr>
              <w:t>김상훈</w:t>
            </w:r>
            <w:r>
              <w:rPr>
                <w:spacing w:val="-4"/>
                <w:sz w:val="18"/>
              </w:rPr>
              <w:t>(Sanghoon Kim)</w:t>
            </w:r>
          </w:p>
        </w:tc>
        <w:tc>
          <w:tcPr>
            <w:tcW w:w="4498" w:type="dxa"/>
          </w:tcPr>
          <w:p w14:paraId="1E59F80B" w14:textId="71CA10A4" w:rsidR="00832031" w:rsidRDefault="00000000">
            <w:pPr>
              <w:pStyle w:val="TableParagraph"/>
              <w:spacing w:before="24" w:line="244"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노인학대</w:t>
            </w:r>
            <w:r>
              <w:rPr>
                <w:rFonts w:ascii="바탕체" w:eastAsia="바탕체"/>
                <w:spacing w:val="-10"/>
                <w:sz w:val="18"/>
                <w:lang w:eastAsia="ko-KR"/>
              </w:rPr>
              <w:t xml:space="preserve"> </w:t>
            </w:r>
            <w:r>
              <w:rPr>
                <w:rFonts w:ascii="바탕체" w:eastAsia="바탕체"/>
                <w:spacing w:val="-12"/>
                <w:sz w:val="18"/>
                <w:lang w:eastAsia="ko-KR"/>
              </w:rPr>
              <w:t>범죄자의</w:t>
            </w:r>
            <w:r>
              <w:rPr>
                <w:rFonts w:ascii="바탕체" w:eastAsia="바탕체"/>
                <w:spacing w:val="-11"/>
                <w:sz w:val="18"/>
                <w:lang w:eastAsia="ko-KR"/>
              </w:rPr>
              <w:t xml:space="preserve"> </w:t>
            </w:r>
            <w:r>
              <w:rPr>
                <w:rFonts w:ascii="바탕체" w:eastAsia="바탕체"/>
                <w:spacing w:val="-12"/>
                <w:sz w:val="18"/>
                <w:lang w:eastAsia="ko-KR"/>
              </w:rPr>
              <w:t>취업제한</w:t>
            </w:r>
            <w:r>
              <w:rPr>
                <w:rFonts w:ascii="바탕체" w:eastAsia="바탕체"/>
                <w:spacing w:val="-10"/>
                <w:sz w:val="18"/>
                <w:lang w:eastAsia="ko-KR"/>
              </w:rPr>
              <w:t xml:space="preserve"> </w:t>
            </w:r>
            <w:r>
              <w:rPr>
                <w:rFonts w:ascii="바탕체" w:eastAsia="바탕체"/>
                <w:spacing w:val="-12"/>
                <w:sz w:val="18"/>
                <w:lang w:eastAsia="ko-KR"/>
              </w:rPr>
              <w:t>대상기관에</w:t>
            </w:r>
            <w:r>
              <w:rPr>
                <w:rFonts w:ascii="바탕체" w:eastAsia="바탕체"/>
                <w:spacing w:val="-11"/>
                <w:sz w:val="18"/>
                <w:lang w:eastAsia="ko-KR"/>
              </w:rPr>
              <w:t xml:space="preserve"> </w:t>
            </w:r>
            <w:r>
              <w:rPr>
                <w:rFonts w:ascii="바탕체" w:eastAsia="바탕체"/>
                <w:spacing w:val="-12"/>
                <w:sz w:val="18"/>
                <w:lang w:eastAsia="ko-KR"/>
              </w:rPr>
              <w:t>기존의</w:t>
            </w:r>
            <w:r>
              <w:rPr>
                <w:rFonts w:ascii="바탕체" w:eastAsia="바탕체"/>
                <w:spacing w:val="-10"/>
                <w:sz w:val="18"/>
                <w:lang w:eastAsia="ko-KR"/>
              </w:rPr>
              <w:t xml:space="preserve"> </w:t>
            </w:r>
            <w:r>
              <w:rPr>
                <w:rFonts w:ascii="바탕체" w:eastAsia="바탕체"/>
                <w:spacing w:val="-12"/>
                <w:sz w:val="18"/>
                <w:lang w:eastAsia="ko-KR"/>
              </w:rPr>
              <w:t xml:space="preserve">취업 </w:t>
            </w:r>
            <w:r>
              <w:rPr>
                <w:rFonts w:ascii="바탕체" w:eastAsia="바탕체"/>
                <w:spacing w:val="-14"/>
                <w:sz w:val="18"/>
                <w:lang w:eastAsia="ko-KR"/>
              </w:rPr>
              <w:t>제한</w:t>
            </w:r>
            <w:r>
              <w:rPr>
                <w:rFonts w:ascii="바탕체" w:eastAsia="바탕체"/>
                <w:spacing w:val="-9"/>
                <w:sz w:val="18"/>
                <w:lang w:eastAsia="ko-KR"/>
              </w:rPr>
              <w:t xml:space="preserve"> </w:t>
            </w:r>
            <w:r>
              <w:rPr>
                <w:rFonts w:ascii="바탕체" w:eastAsia="바탕체"/>
                <w:spacing w:val="-14"/>
                <w:sz w:val="18"/>
                <w:lang w:eastAsia="ko-KR"/>
              </w:rPr>
              <w:t>대상기관과</w:t>
            </w:r>
            <w:r>
              <w:rPr>
                <w:rFonts w:ascii="바탕체" w:eastAsia="바탕체"/>
                <w:spacing w:val="-8"/>
                <w:sz w:val="18"/>
                <w:lang w:eastAsia="ko-KR"/>
              </w:rPr>
              <w:t xml:space="preserve"> </w:t>
            </w:r>
            <w:r>
              <w:rPr>
                <w:rFonts w:ascii="바탕체" w:eastAsia="바탕체"/>
                <w:spacing w:val="-14"/>
                <w:sz w:val="18"/>
                <w:lang w:eastAsia="ko-KR"/>
              </w:rPr>
              <w:t>동일한</w:t>
            </w:r>
            <w:r>
              <w:rPr>
                <w:rFonts w:ascii="바탕체" w:eastAsia="바탕체"/>
                <w:spacing w:val="-9"/>
                <w:sz w:val="18"/>
                <w:lang w:eastAsia="ko-KR"/>
              </w:rPr>
              <w:t xml:space="preserve"> </w:t>
            </w:r>
            <w:r>
              <w:rPr>
                <w:rFonts w:ascii="바탕체" w:eastAsia="바탕체"/>
                <w:spacing w:val="-14"/>
                <w:sz w:val="18"/>
                <w:lang w:eastAsia="ko-KR"/>
              </w:rPr>
              <w:t>성격의</w:t>
            </w:r>
            <w:r>
              <w:rPr>
                <w:rFonts w:ascii="바탕체" w:eastAsia="바탕체"/>
                <w:spacing w:val="-8"/>
                <w:sz w:val="18"/>
                <w:lang w:eastAsia="ko-KR"/>
              </w:rPr>
              <w:t xml:space="preserve"> </w:t>
            </w:r>
            <w:r>
              <w:rPr>
                <w:rFonts w:ascii="바탕체" w:eastAsia="바탕체"/>
                <w:spacing w:val="-14"/>
                <w:sz w:val="18"/>
                <w:lang w:eastAsia="ko-KR"/>
              </w:rPr>
              <w:t>기관들을</w:t>
            </w:r>
            <w:r>
              <w:rPr>
                <w:rFonts w:ascii="바탕체" w:eastAsia="바탕체"/>
                <w:spacing w:val="-9"/>
                <w:sz w:val="18"/>
                <w:lang w:eastAsia="ko-KR"/>
              </w:rPr>
              <w:t xml:space="preserve"> </w:t>
            </w:r>
            <w:r>
              <w:rPr>
                <w:rFonts w:ascii="바탕체" w:eastAsia="바탕체"/>
                <w:spacing w:val="-14"/>
                <w:sz w:val="18"/>
                <w:lang w:eastAsia="ko-KR"/>
              </w:rPr>
              <w:t xml:space="preserve">추가함으로써 </w:t>
            </w:r>
            <w:r>
              <w:rPr>
                <w:rFonts w:ascii="바탕체" w:eastAsia="바탕체"/>
                <w:spacing w:val="-4"/>
                <w:sz w:val="18"/>
                <w:lang w:eastAsia="ko-KR"/>
              </w:rPr>
              <w:t>노인학대</w:t>
            </w:r>
            <w:r>
              <w:rPr>
                <w:rFonts w:ascii="바탕체" w:eastAsia="바탕체"/>
                <w:spacing w:val="-19"/>
                <w:sz w:val="18"/>
                <w:lang w:eastAsia="ko-KR"/>
              </w:rPr>
              <w:t xml:space="preserve"> </w:t>
            </w:r>
            <w:r>
              <w:rPr>
                <w:rFonts w:ascii="바탕체" w:eastAsia="바탕체"/>
                <w:spacing w:val="-4"/>
                <w:sz w:val="18"/>
                <w:lang w:eastAsia="ko-KR"/>
              </w:rPr>
              <w:t>대응체계의</w:t>
            </w:r>
            <w:r>
              <w:rPr>
                <w:rFonts w:ascii="바탕체" w:eastAsia="바탕체"/>
                <w:spacing w:val="-18"/>
                <w:sz w:val="18"/>
                <w:lang w:eastAsia="ko-KR"/>
              </w:rPr>
              <w:t xml:space="preserve"> </w:t>
            </w:r>
            <w:r>
              <w:rPr>
                <w:rFonts w:ascii="바탕체" w:eastAsia="바탕체"/>
                <w:spacing w:val="-4"/>
                <w:sz w:val="18"/>
                <w:lang w:eastAsia="ko-KR"/>
              </w:rPr>
              <w:t>실효성을</w:t>
            </w:r>
            <w:r>
              <w:rPr>
                <w:rFonts w:ascii="바탕체" w:eastAsia="바탕체"/>
                <w:spacing w:val="-19"/>
                <w:sz w:val="18"/>
                <w:lang w:eastAsia="ko-KR"/>
              </w:rPr>
              <w:t xml:space="preserve"> </w:t>
            </w:r>
            <w:r>
              <w:rPr>
                <w:rFonts w:ascii="바탕체" w:eastAsia="바탕체"/>
                <w:spacing w:val="-4"/>
                <w:sz w:val="18"/>
                <w:lang w:eastAsia="ko-KR"/>
              </w:rPr>
              <w:t>강화하고자</w:t>
            </w:r>
            <w:r>
              <w:rPr>
                <w:rFonts w:ascii="바탕체" w:eastAsia="바탕체"/>
                <w:spacing w:val="-18"/>
                <w:sz w:val="18"/>
                <w:lang w:eastAsia="ko-KR"/>
              </w:rPr>
              <w:t xml:space="preserve"> </w:t>
            </w:r>
            <w:r>
              <w:rPr>
                <w:rFonts w:ascii="바탕체" w:eastAsia="바탕체"/>
                <w:spacing w:val="-4"/>
                <w:sz w:val="18"/>
                <w:lang w:eastAsia="ko-KR"/>
              </w:rPr>
              <w:t>함</w:t>
            </w:r>
            <w:r>
              <w:rPr>
                <w:spacing w:val="-4"/>
                <w:sz w:val="18"/>
                <w:lang w:eastAsia="ko-KR"/>
              </w:rPr>
              <w:t>.(.</w:t>
            </w:r>
            <w:r>
              <w:rPr>
                <w:spacing w:val="-8"/>
                <w:sz w:val="18"/>
                <w:lang w:eastAsia="ko-KR"/>
              </w:rPr>
              <w:t xml:space="preserve"> </w:t>
            </w:r>
            <w:r>
              <w:rPr>
                <w:spacing w:val="-4"/>
                <w:sz w:val="18"/>
                <w:lang w:eastAsia="ko-KR"/>
              </w:rPr>
              <w:t>.</w:t>
            </w:r>
            <w:r>
              <w:rPr>
                <w:spacing w:val="-7"/>
                <w:sz w:val="18"/>
                <w:lang w:eastAsia="ko-KR"/>
              </w:rPr>
              <w:t xml:space="preserve"> </w:t>
            </w:r>
            <w:r>
              <w:rPr>
                <w:spacing w:val="-4"/>
                <w:sz w:val="18"/>
                <w:lang w:eastAsia="ko-KR"/>
              </w:rPr>
              <w:t>.</w:t>
            </w:r>
            <w:r>
              <w:rPr>
                <w:spacing w:val="-7"/>
                <w:sz w:val="18"/>
                <w:lang w:eastAsia="ko-KR"/>
              </w:rPr>
              <w:t xml:space="preserve"> </w:t>
            </w:r>
            <w:r>
              <w:rPr>
                <w:spacing w:val="-4"/>
                <w:sz w:val="18"/>
              </w:rPr>
              <w:t xml:space="preserve">The </w:t>
            </w:r>
            <w:r>
              <w:rPr>
                <w:sz w:val="18"/>
              </w:rPr>
              <w:t>objective</w:t>
            </w:r>
            <w:r>
              <w:rPr>
                <w:spacing w:val="-5"/>
                <w:sz w:val="18"/>
              </w:rPr>
              <w:t xml:space="preserve"> </w:t>
            </w:r>
            <w:r>
              <w:rPr>
                <w:sz w:val="18"/>
              </w:rPr>
              <w:t>is</w:t>
            </w:r>
            <w:r>
              <w:rPr>
                <w:spacing w:val="-5"/>
                <w:sz w:val="18"/>
              </w:rPr>
              <w:t xml:space="preserve"> </w:t>
            </w:r>
            <w:r>
              <w:rPr>
                <w:sz w:val="18"/>
              </w:rPr>
              <w:t>to</w:t>
            </w:r>
            <w:r>
              <w:rPr>
                <w:spacing w:val="-5"/>
                <w:sz w:val="18"/>
              </w:rPr>
              <w:t xml:space="preserve"> </w:t>
            </w:r>
            <w:r>
              <w:rPr>
                <w:sz w:val="18"/>
              </w:rPr>
              <w:t>strengthen</w:t>
            </w:r>
            <w:r>
              <w:rPr>
                <w:spacing w:val="-5"/>
                <w:sz w:val="18"/>
              </w:rPr>
              <w:t xml:space="preserve"> </w:t>
            </w:r>
            <w:r>
              <w:rPr>
                <w:sz w:val="18"/>
              </w:rPr>
              <w:t>the</w:t>
            </w:r>
            <w:r>
              <w:rPr>
                <w:spacing w:val="-5"/>
                <w:sz w:val="18"/>
              </w:rPr>
              <w:t xml:space="preserve"> </w:t>
            </w:r>
            <w:r>
              <w:rPr>
                <w:sz w:val="18"/>
              </w:rPr>
              <w:t>efficacy</w:t>
            </w:r>
            <w:r>
              <w:rPr>
                <w:spacing w:val="-5"/>
                <w:sz w:val="18"/>
              </w:rPr>
              <w:t xml:space="preserve"> </w:t>
            </w:r>
            <w:r>
              <w:rPr>
                <w:sz w:val="18"/>
              </w:rPr>
              <w:t>of</w:t>
            </w:r>
            <w:r>
              <w:rPr>
                <w:spacing w:val="-5"/>
                <w:sz w:val="18"/>
              </w:rPr>
              <w:t xml:space="preserve"> </w:t>
            </w:r>
            <w:r>
              <w:rPr>
                <w:sz w:val="18"/>
              </w:rPr>
              <w:t>the</w:t>
            </w:r>
            <w:r>
              <w:rPr>
                <w:spacing w:val="-5"/>
                <w:sz w:val="18"/>
              </w:rPr>
              <w:t xml:space="preserve"> </w:t>
            </w:r>
            <w:r>
              <w:rPr>
                <w:sz w:val="18"/>
              </w:rPr>
              <w:t>elder</w:t>
            </w:r>
            <w:r>
              <w:rPr>
                <w:spacing w:val="-5"/>
                <w:sz w:val="18"/>
              </w:rPr>
              <w:t xml:space="preserve"> </w:t>
            </w:r>
            <w:r>
              <w:rPr>
                <w:sz w:val="18"/>
              </w:rPr>
              <w:t>abuse</w:t>
            </w:r>
            <w:r>
              <w:rPr>
                <w:spacing w:val="-5"/>
                <w:sz w:val="18"/>
              </w:rPr>
              <w:t xml:space="preserve"> </w:t>
            </w:r>
            <w:r>
              <w:rPr>
                <w:sz w:val="18"/>
              </w:rPr>
              <w:t>re-sponse system by adding institutions of the same nature as existing</w:t>
            </w:r>
            <w:r>
              <w:rPr>
                <w:spacing w:val="-12"/>
                <w:sz w:val="18"/>
              </w:rPr>
              <w:t xml:space="preserve"> </w:t>
            </w:r>
            <w:r>
              <w:rPr>
                <w:sz w:val="18"/>
              </w:rPr>
              <w:t>employment restriction targets (</w:t>
            </w:r>
            <w:r w:rsidR="00AA7B09">
              <w:rPr>
                <w:sz w:val="18"/>
                <w:lang w:eastAsia="ko-KR"/>
              </w:rPr>
              <w:t>…</w:t>
            </w:r>
            <w:r>
              <w:rPr>
                <w:sz w:val="18"/>
              </w:rPr>
              <w:t>) to the list of institutions</w:t>
            </w:r>
            <w:r>
              <w:rPr>
                <w:spacing w:val="-12"/>
                <w:sz w:val="18"/>
              </w:rPr>
              <w:t xml:space="preserve"> </w:t>
            </w:r>
            <w:r>
              <w:rPr>
                <w:sz w:val="18"/>
              </w:rPr>
              <w:t>where</w:t>
            </w:r>
            <w:r>
              <w:rPr>
                <w:spacing w:val="-11"/>
                <w:sz w:val="18"/>
              </w:rPr>
              <w:t xml:space="preserve"> </w:t>
            </w:r>
            <w:r>
              <w:rPr>
                <w:sz w:val="18"/>
              </w:rPr>
              <w:t>elder</w:t>
            </w:r>
            <w:r>
              <w:rPr>
                <w:spacing w:val="-11"/>
                <w:sz w:val="18"/>
              </w:rPr>
              <w:t xml:space="preserve"> </w:t>
            </w:r>
            <w:r>
              <w:rPr>
                <w:sz w:val="18"/>
              </w:rPr>
              <w:t>abuse</w:t>
            </w:r>
            <w:r>
              <w:rPr>
                <w:spacing w:val="-11"/>
                <w:sz w:val="18"/>
              </w:rPr>
              <w:t xml:space="preserve"> </w:t>
            </w:r>
            <w:r>
              <w:rPr>
                <w:sz w:val="18"/>
              </w:rPr>
              <w:t>offenders</w:t>
            </w:r>
            <w:r>
              <w:rPr>
                <w:spacing w:val="-12"/>
                <w:sz w:val="18"/>
              </w:rPr>
              <w:t xml:space="preserve"> </w:t>
            </w:r>
            <w:r>
              <w:rPr>
                <w:sz w:val="18"/>
              </w:rPr>
              <w:t>are</w:t>
            </w:r>
            <w:r>
              <w:rPr>
                <w:spacing w:val="-11"/>
                <w:sz w:val="18"/>
              </w:rPr>
              <w:t xml:space="preserve"> </w:t>
            </w:r>
            <w:r>
              <w:rPr>
                <w:sz w:val="18"/>
              </w:rPr>
              <w:t>prohibited</w:t>
            </w:r>
            <w:r>
              <w:rPr>
                <w:spacing w:val="-11"/>
                <w:sz w:val="18"/>
              </w:rPr>
              <w:t xml:space="preserve"> </w:t>
            </w:r>
            <w:r>
              <w:rPr>
                <w:sz w:val="18"/>
              </w:rPr>
              <w:t>from being employed.</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1D7E4008" w14:textId="77777777">
        <w:trPr>
          <w:trHeight w:val="3145"/>
        </w:trPr>
        <w:tc>
          <w:tcPr>
            <w:tcW w:w="2515" w:type="dxa"/>
          </w:tcPr>
          <w:p w14:paraId="5D1E1466"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6601707C" w14:textId="77777777" w:rsidR="00832031" w:rsidRDefault="00000000">
            <w:pPr>
              <w:pStyle w:val="TableParagraph"/>
              <w:spacing w:before="39"/>
              <w:ind w:left="8" w:right="1"/>
              <w:rPr>
                <w:sz w:val="18"/>
              </w:rPr>
            </w:pPr>
            <w:r>
              <w:rPr>
                <w:spacing w:val="-2"/>
                <w:sz w:val="18"/>
              </w:rPr>
              <w:t>2119103</w:t>
            </w:r>
          </w:p>
        </w:tc>
        <w:tc>
          <w:tcPr>
            <w:tcW w:w="1607" w:type="dxa"/>
          </w:tcPr>
          <w:p w14:paraId="6045204F" w14:textId="77777777" w:rsidR="00832031" w:rsidRDefault="00000000">
            <w:pPr>
              <w:pStyle w:val="TableParagraph"/>
              <w:spacing w:before="24"/>
              <w:ind w:left="693" w:right="122" w:hanging="560"/>
              <w:jc w:val="left"/>
              <w:rPr>
                <w:sz w:val="18"/>
              </w:rPr>
            </w:pPr>
            <w:r>
              <w:rPr>
                <w:rFonts w:ascii="바탕체" w:eastAsia="바탕체"/>
                <w:spacing w:val="-4"/>
                <w:sz w:val="18"/>
              </w:rPr>
              <w:t>조명희</w:t>
            </w:r>
            <w:r>
              <w:rPr>
                <w:spacing w:val="-4"/>
                <w:sz w:val="18"/>
              </w:rPr>
              <w:t>(Myunghee Jo)</w:t>
            </w:r>
          </w:p>
        </w:tc>
        <w:tc>
          <w:tcPr>
            <w:tcW w:w="4498" w:type="dxa"/>
          </w:tcPr>
          <w:p w14:paraId="56F559AE" w14:textId="4EB6ECF8"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노인학대</w:t>
            </w:r>
            <w:r>
              <w:rPr>
                <w:rFonts w:ascii="바탕체" w:eastAsia="바탕체"/>
                <w:spacing w:val="-10"/>
                <w:sz w:val="18"/>
                <w:lang w:eastAsia="ko-KR"/>
              </w:rPr>
              <w:t xml:space="preserve"> </w:t>
            </w:r>
            <w:r>
              <w:rPr>
                <w:rFonts w:ascii="바탕체" w:eastAsia="바탕체"/>
                <w:spacing w:val="-12"/>
                <w:sz w:val="18"/>
                <w:lang w:eastAsia="ko-KR"/>
              </w:rPr>
              <w:t>범죄자의</w:t>
            </w:r>
            <w:r>
              <w:rPr>
                <w:rFonts w:ascii="바탕체" w:eastAsia="바탕체"/>
                <w:spacing w:val="-11"/>
                <w:sz w:val="18"/>
                <w:lang w:eastAsia="ko-KR"/>
              </w:rPr>
              <w:t xml:space="preserve"> </w:t>
            </w:r>
            <w:r>
              <w:rPr>
                <w:rFonts w:ascii="바탕체" w:eastAsia="바탕체"/>
                <w:spacing w:val="-12"/>
                <w:sz w:val="18"/>
                <w:lang w:eastAsia="ko-KR"/>
              </w:rPr>
              <w:t>취업제한</w:t>
            </w:r>
            <w:r>
              <w:rPr>
                <w:rFonts w:ascii="바탕체" w:eastAsia="바탕체"/>
                <w:spacing w:val="-10"/>
                <w:sz w:val="18"/>
                <w:lang w:eastAsia="ko-KR"/>
              </w:rPr>
              <w:t xml:space="preserve"> </w:t>
            </w:r>
            <w:r>
              <w:rPr>
                <w:rFonts w:ascii="바탕체" w:eastAsia="바탕체"/>
                <w:spacing w:val="-12"/>
                <w:sz w:val="18"/>
                <w:lang w:eastAsia="ko-KR"/>
              </w:rPr>
              <w:t>대상기관에</w:t>
            </w:r>
            <w:r>
              <w:rPr>
                <w:rFonts w:ascii="바탕체" w:eastAsia="바탕체"/>
                <w:spacing w:val="-11"/>
                <w:sz w:val="18"/>
                <w:lang w:eastAsia="ko-KR"/>
              </w:rPr>
              <w:t xml:space="preserve"> </w:t>
            </w:r>
            <w:r>
              <w:rPr>
                <w:rFonts w:ascii="바탕체" w:eastAsia="바탕체"/>
                <w:spacing w:val="-12"/>
                <w:sz w:val="18"/>
                <w:lang w:eastAsia="ko-KR"/>
              </w:rPr>
              <w:t>기존의</w:t>
            </w:r>
            <w:r>
              <w:rPr>
                <w:rFonts w:ascii="바탕체" w:eastAsia="바탕체"/>
                <w:spacing w:val="-10"/>
                <w:sz w:val="18"/>
                <w:lang w:eastAsia="ko-KR"/>
              </w:rPr>
              <w:t xml:space="preserve"> </w:t>
            </w:r>
            <w:r>
              <w:rPr>
                <w:rFonts w:ascii="바탕체" w:eastAsia="바탕체"/>
                <w:spacing w:val="-12"/>
                <w:sz w:val="18"/>
                <w:lang w:eastAsia="ko-KR"/>
              </w:rPr>
              <w:t xml:space="preserve">취업 </w:t>
            </w:r>
            <w:r>
              <w:rPr>
                <w:rFonts w:ascii="바탕체" w:eastAsia="바탕체"/>
                <w:spacing w:val="-8"/>
                <w:sz w:val="18"/>
                <w:lang w:eastAsia="ko-KR"/>
              </w:rPr>
              <w:t>제한</w:t>
            </w:r>
            <w:r>
              <w:rPr>
                <w:rFonts w:ascii="바탕체" w:eastAsia="바탕체"/>
                <w:spacing w:val="-15"/>
                <w:sz w:val="18"/>
                <w:lang w:eastAsia="ko-KR"/>
              </w:rPr>
              <w:t xml:space="preserve"> </w:t>
            </w:r>
            <w:r>
              <w:rPr>
                <w:rFonts w:ascii="바탕체" w:eastAsia="바탕체"/>
                <w:spacing w:val="-8"/>
                <w:sz w:val="18"/>
                <w:lang w:eastAsia="ko-KR"/>
              </w:rPr>
              <w:t>대상기관과</w:t>
            </w:r>
            <w:r>
              <w:rPr>
                <w:rFonts w:ascii="바탕체" w:eastAsia="바탕체"/>
                <w:spacing w:val="-14"/>
                <w:sz w:val="18"/>
                <w:lang w:eastAsia="ko-KR"/>
              </w:rPr>
              <w:t xml:space="preserve"> </w:t>
            </w:r>
            <w:r>
              <w:rPr>
                <w:rFonts w:ascii="바탕체" w:eastAsia="바탕체"/>
                <w:spacing w:val="-8"/>
                <w:sz w:val="18"/>
                <w:lang w:eastAsia="ko-KR"/>
              </w:rPr>
              <w:t>동일한</w:t>
            </w:r>
            <w:r>
              <w:rPr>
                <w:rFonts w:ascii="바탕체" w:eastAsia="바탕체"/>
                <w:spacing w:val="-15"/>
                <w:sz w:val="18"/>
                <w:lang w:eastAsia="ko-KR"/>
              </w:rPr>
              <w:t xml:space="preserve"> </w:t>
            </w:r>
            <w:r>
              <w:rPr>
                <w:rFonts w:ascii="바탕체" w:eastAsia="바탕체"/>
                <w:spacing w:val="-8"/>
                <w:sz w:val="18"/>
                <w:lang w:eastAsia="ko-KR"/>
              </w:rPr>
              <w:t>성격의</w:t>
            </w:r>
            <w:r>
              <w:rPr>
                <w:rFonts w:ascii="바탕체" w:eastAsia="바탕체"/>
                <w:spacing w:val="-14"/>
                <w:sz w:val="18"/>
                <w:lang w:eastAsia="ko-KR"/>
              </w:rPr>
              <w:t xml:space="preserve"> </w:t>
            </w:r>
            <w:r>
              <w:rPr>
                <w:rFonts w:ascii="바탕체" w:eastAsia="바탕체"/>
                <w:spacing w:val="-8"/>
                <w:sz w:val="18"/>
                <w:lang w:eastAsia="ko-KR"/>
              </w:rPr>
              <w:t>기관들을</w:t>
            </w:r>
            <w:r>
              <w:rPr>
                <w:rFonts w:ascii="바탕체" w:eastAsia="바탕체"/>
                <w:spacing w:val="-15"/>
                <w:sz w:val="18"/>
                <w:lang w:eastAsia="ko-KR"/>
              </w:rPr>
              <w:t xml:space="preserve"> </w:t>
            </w:r>
            <w:r>
              <w:rPr>
                <w:rFonts w:ascii="바탕체" w:eastAsia="바탕체"/>
                <w:spacing w:val="-8"/>
                <w:sz w:val="18"/>
                <w:lang w:eastAsia="ko-KR"/>
              </w:rPr>
              <w:t>추가하고</w:t>
            </w:r>
            <w:r>
              <w:rPr>
                <w:spacing w:val="-8"/>
                <w:sz w:val="18"/>
                <w:lang w:eastAsia="ko-KR"/>
              </w:rPr>
              <w:t>,</w:t>
            </w:r>
            <w:r>
              <w:rPr>
                <w:spacing w:val="-3"/>
                <w:sz w:val="18"/>
                <w:lang w:eastAsia="ko-KR"/>
              </w:rPr>
              <w:t xml:space="preserve"> </w:t>
            </w:r>
            <w:r>
              <w:rPr>
                <w:rFonts w:ascii="바탕체" w:eastAsia="바탕체"/>
                <w:spacing w:val="-8"/>
                <w:sz w:val="18"/>
                <w:lang w:eastAsia="ko-KR"/>
              </w:rPr>
              <w:t xml:space="preserve">노 </w:t>
            </w:r>
            <w:r>
              <w:rPr>
                <w:rFonts w:ascii="바탕체" w:eastAsia="바탕체"/>
                <w:spacing w:val="-14"/>
                <w:sz w:val="18"/>
                <w:lang w:eastAsia="ko-KR"/>
              </w:rPr>
              <w:t>인학대</w:t>
            </w:r>
            <w:r>
              <w:rPr>
                <w:rFonts w:ascii="바탕체" w:eastAsia="바탕체"/>
                <w:spacing w:val="-9"/>
                <w:sz w:val="18"/>
                <w:lang w:eastAsia="ko-KR"/>
              </w:rPr>
              <w:t xml:space="preserve"> </w:t>
            </w:r>
            <w:r>
              <w:rPr>
                <w:rFonts w:ascii="바탕체" w:eastAsia="바탕체"/>
                <w:spacing w:val="-14"/>
                <w:sz w:val="18"/>
                <w:lang w:eastAsia="ko-KR"/>
              </w:rPr>
              <w:t>범죄자의</w:t>
            </w:r>
            <w:r>
              <w:rPr>
                <w:rFonts w:ascii="바탕체" w:eastAsia="바탕체"/>
                <w:spacing w:val="-8"/>
                <w:sz w:val="18"/>
                <w:lang w:eastAsia="ko-KR"/>
              </w:rPr>
              <w:t xml:space="preserve"> </w:t>
            </w:r>
            <w:r>
              <w:rPr>
                <w:rFonts w:ascii="바탕체" w:eastAsia="바탕체"/>
                <w:spacing w:val="-14"/>
                <w:sz w:val="18"/>
                <w:lang w:eastAsia="ko-KR"/>
              </w:rPr>
              <w:t>취업제한</w:t>
            </w:r>
            <w:r>
              <w:rPr>
                <w:rFonts w:ascii="바탕체" w:eastAsia="바탕체"/>
                <w:spacing w:val="-9"/>
                <w:sz w:val="18"/>
                <w:lang w:eastAsia="ko-KR"/>
              </w:rPr>
              <w:t xml:space="preserve"> </w:t>
            </w:r>
            <w:r>
              <w:rPr>
                <w:rFonts w:ascii="바탕체" w:eastAsia="바탕체"/>
                <w:spacing w:val="-14"/>
                <w:sz w:val="18"/>
                <w:lang w:eastAsia="ko-KR"/>
              </w:rPr>
              <w:t>위반</w:t>
            </w:r>
            <w:r>
              <w:rPr>
                <w:rFonts w:ascii="바탕체" w:eastAsia="바탕체"/>
                <w:spacing w:val="-8"/>
                <w:sz w:val="18"/>
                <w:lang w:eastAsia="ko-KR"/>
              </w:rPr>
              <w:t xml:space="preserve"> </w:t>
            </w:r>
            <w:r>
              <w:rPr>
                <w:rFonts w:ascii="바탕체" w:eastAsia="바탕체"/>
                <w:spacing w:val="-14"/>
                <w:sz w:val="18"/>
                <w:lang w:eastAsia="ko-KR"/>
              </w:rPr>
              <w:t>여부</w:t>
            </w:r>
            <w:r>
              <w:rPr>
                <w:rFonts w:ascii="바탕체" w:eastAsia="바탕체"/>
                <w:spacing w:val="-9"/>
                <w:sz w:val="18"/>
                <w:lang w:eastAsia="ko-KR"/>
              </w:rPr>
              <w:t xml:space="preserve"> </w:t>
            </w:r>
            <w:r>
              <w:rPr>
                <w:rFonts w:ascii="바탕체" w:eastAsia="바탕체"/>
                <w:spacing w:val="-14"/>
                <w:sz w:val="18"/>
                <w:lang w:eastAsia="ko-KR"/>
              </w:rPr>
              <w:t>점검</w:t>
            </w:r>
            <w:r>
              <w:rPr>
                <w:rFonts w:ascii="바탕체" w:eastAsia="바탕체"/>
                <w:spacing w:val="-8"/>
                <w:sz w:val="18"/>
                <w:lang w:eastAsia="ko-KR"/>
              </w:rPr>
              <w:t xml:space="preserve"> </w:t>
            </w:r>
            <w:r>
              <w:rPr>
                <w:rFonts w:ascii="바탕체" w:eastAsia="바탕체"/>
                <w:spacing w:val="-14"/>
                <w:sz w:val="18"/>
                <w:lang w:eastAsia="ko-KR"/>
              </w:rPr>
              <w:t>결과</w:t>
            </w:r>
            <w:r>
              <w:rPr>
                <w:rFonts w:ascii="바탕체" w:eastAsia="바탕체"/>
                <w:spacing w:val="-9"/>
                <w:sz w:val="18"/>
                <w:lang w:eastAsia="ko-KR"/>
              </w:rPr>
              <w:t xml:space="preserve"> </w:t>
            </w:r>
            <w:r>
              <w:rPr>
                <w:rFonts w:ascii="바탕체" w:eastAsia="바탕체"/>
                <w:spacing w:val="-14"/>
                <w:sz w:val="18"/>
                <w:lang w:eastAsia="ko-KR"/>
              </w:rPr>
              <w:t xml:space="preserve">공개를 </w:t>
            </w:r>
            <w:r>
              <w:rPr>
                <w:rFonts w:ascii="바탕체" w:eastAsia="바탕체"/>
                <w:w w:val="90"/>
                <w:sz w:val="18"/>
                <w:lang w:eastAsia="ko-KR"/>
              </w:rPr>
              <w:t>의무화하며</w:t>
            </w:r>
            <w:r>
              <w:rPr>
                <w:w w:val="90"/>
                <w:sz w:val="18"/>
                <w:lang w:eastAsia="ko-KR"/>
              </w:rPr>
              <w:t>,</w:t>
            </w:r>
            <w:r>
              <w:rPr>
                <w:spacing w:val="29"/>
                <w:sz w:val="18"/>
                <w:lang w:eastAsia="ko-KR"/>
              </w:rPr>
              <w:t xml:space="preserve"> </w:t>
            </w:r>
            <w:r>
              <w:rPr>
                <w:rFonts w:ascii="바탕체" w:eastAsia="바탕체"/>
                <w:w w:val="90"/>
                <w:sz w:val="18"/>
                <w:lang w:eastAsia="ko-KR"/>
              </w:rPr>
              <w:t>노인학대</w:t>
            </w:r>
            <w:r>
              <w:rPr>
                <w:rFonts w:ascii="바탕체" w:eastAsia="바탕체"/>
                <w:spacing w:val="-7"/>
                <w:w w:val="90"/>
                <w:sz w:val="18"/>
                <w:lang w:eastAsia="ko-KR"/>
              </w:rPr>
              <w:t xml:space="preserve"> </w:t>
            </w:r>
            <w:r>
              <w:rPr>
                <w:rFonts w:ascii="바탕체" w:eastAsia="바탕체"/>
                <w:w w:val="90"/>
                <w:sz w:val="18"/>
                <w:lang w:eastAsia="ko-KR"/>
              </w:rPr>
              <w:t>현장</w:t>
            </w:r>
            <w:r>
              <w:rPr>
                <w:rFonts w:ascii="바탕체" w:eastAsia="바탕체"/>
                <w:spacing w:val="-7"/>
                <w:w w:val="90"/>
                <w:sz w:val="18"/>
                <w:lang w:eastAsia="ko-KR"/>
              </w:rPr>
              <w:t xml:space="preserve"> </w:t>
            </w:r>
            <w:r>
              <w:rPr>
                <w:rFonts w:ascii="바탕체" w:eastAsia="바탕체"/>
                <w:w w:val="90"/>
                <w:sz w:val="18"/>
                <w:lang w:eastAsia="ko-KR"/>
              </w:rPr>
              <w:t>조사를</w:t>
            </w:r>
            <w:r>
              <w:rPr>
                <w:rFonts w:ascii="바탕체" w:eastAsia="바탕체"/>
                <w:spacing w:val="-7"/>
                <w:w w:val="90"/>
                <w:sz w:val="18"/>
                <w:lang w:eastAsia="ko-KR"/>
              </w:rPr>
              <w:t xml:space="preserve"> </w:t>
            </w:r>
            <w:r>
              <w:rPr>
                <w:rFonts w:ascii="바탕체" w:eastAsia="바탕체"/>
                <w:w w:val="90"/>
                <w:sz w:val="18"/>
                <w:lang w:eastAsia="ko-KR"/>
              </w:rPr>
              <w:t>거부하거나</w:t>
            </w:r>
            <w:r>
              <w:rPr>
                <w:rFonts w:ascii="바탕체" w:eastAsia="바탕체"/>
                <w:spacing w:val="-7"/>
                <w:w w:val="90"/>
                <w:sz w:val="18"/>
                <w:lang w:eastAsia="ko-KR"/>
              </w:rPr>
              <w:t xml:space="preserve"> </w:t>
            </w:r>
            <w:r>
              <w:rPr>
                <w:rFonts w:ascii="바탕체" w:eastAsia="바탕체"/>
                <w:w w:val="90"/>
                <w:sz w:val="18"/>
                <w:lang w:eastAsia="ko-KR"/>
              </w:rPr>
              <w:t>업무를</w:t>
            </w:r>
            <w:r>
              <w:rPr>
                <w:rFonts w:ascii="바탕체" w:eastAsia="바탕체"/>
                <w:spacing w:val="-7"/>
                <w:w w:val="90"/>
                <w:sz w:val="18"/>
                <w:lang w:eastAsia="ko-KR"/>
              </w:rPr>
              <w:t xml:space="preserve"> </w:t>
            </w:r>
            <w:r>
              <w:rPr>
                <w:rFonts w:ascii="바탕체" w:eastAsia="바탕체"/>
                <w:w w:val="90"/>
                <w:sz w:val="18"/>
                <w:lang w:eastAsia="ko-KR"/>
              </w:rPr>
              <w:t xml:space="preserve">방 해한 자에 대한 처벌규정을 마련함으로써 노인학대 대응 </w:t>
            </w:r>
            <w:r>
              <w:rPr>
                <w:rFonts w:ascii="바탕체" w:eastAsia="바탕체"/>
                <w:sz w:val="18"/>
                <w:lang w:eastAsia="ko-KR"/>
              </w:rPr>
              <w:t>체계의</w:t>
            </w:r>
            <w:r>
              <w:rPr>
                <w:rFonts w:ascii="바탕체" w:eastAsia="바탕체"/>
                <w:spacing w:val="-23"/>
                <w:sz w:val="18"/>
                <w:lang w:eastAsia="ko-KR"/>
              </w:rPr>
              <w:t xml:space="preserve"> </w:t>
            </w:r>
            <w:r>
              <w:rPr>
                <w:rFonts w:ascii="바탕체" w:eastAsia="바탕체"/>
                <w:sz w:val="18"/>
                <w:lang w:eastAsia="ko-KR"/>
              </w:rPr>
              <w:t>실효성을</w:t>
            </w:r>
            <w:r>
              <w:rPr>
                <w:rFonts w:ascii="바탕체" w:eastAsia="바탕체"/>
                <w:spacing w:val="-22"/>
                <w:sz w:val="18"/>
                <w:lang w:eastAsia="ko-KR"/>
              </w:rPr>
              <w:t xml:space="preserve"> </w:t>
            </w:r>
            <w:r>
              <w:rPr>
                <w:rFonts w:ascii="바탕체" w:eastAsia="바탕체"/>
                <w:sz w:val="18"/>
                <w:lang w:eastAsia="ko-KR"/>
              </w:rPr>
              <w:t>강화하고자</w:t>
            </w:r>
            <w:r>
              <w:rPr>
                <w:rFonts w:ascii="바탕체" w:eastAsia="바탕체"/>
                <w:spacing w:val="-23"/>
                <w:sz w:val="18"/>
                <w:lang w:eastAsia="ko-KR"/>
              </w:rPr>
              <w:t xml:space="preserve"> </w:t>
            </w:r>
            <w:r>
              <w:rPr>
                <w:rFonts w:ascii="바탕체" w:eastAsia="바탕체"/>
                <w:sz w:val="18"/>
                <w:lang w:eastAsia="ko-KR"/>
              </w:rPr>
              <w:t>함</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12"/>
                <w:sz w:val="18"/>
                <w:lang w:eastAsia="ko-KR"/>
              </w:rPr>
              <w:t xml:space="preserve"> </w:t>
            </w:r>
            <w:r>
              <w:rPr>
                <w:sz w:val="18"/>
              </w:rPr>
              <w:t>The</w:t>
            </w:r>
            <w:r>
              <w:rPr>
                <w:spacing w:val="-11"/>
                <w:sz w:val="18"/>
              </w:rPr>
              <w:t xml:space="preserve"> </w:t>
            </w:r>
            <w:r>
              <w:rPr>
                <w:sz w:val="18"/>
              </w:rPr>
              <w:t>objective</w:t>
            </w:r>
            <w:r>
              <w:rPr>
                <w:spacing w:val="-1"/>
                <w:sz w:val="18"/>
              </w:rPr>
              <w:t xml:space="preserve"> </w:t>
            </w:r>
            <w:r>
              <w:rPr>
                <w:sz w:val="18"/>
              </w:rPr>
              <w:t>is</w:t>
            </w:r>
            <w:r>
              <w:rPr>
                <w:spacing w:val="9"/>
                <w:sz w:val="18"/>
              </w:rPr>
              <w:t xml:space="preserve"> </w:t>
            </w:r>
            <w:r>
              <w:rPr>
                <w:sz w:val="18"/>
              </w:rPr>
              <w:t>to strengthen the efficacy of the elder abuse response system by adding institutions of the same nature as existing em-ployment</w:t>
            </w:r>
            <w:r>
              <w:rPr>
                <w:spacing w:val="-1"/>
                <w:sz w:val="18"/>
              </w:rPr>
              <w:t xml:space="preserve"> </w:t>
            </w:r>
            <w:r>
              <w:rPr>
                <w:sz w:val="18"/>
              </w:rPr>
              <w:t>restriction</w:t>
            </w:r>
            <w:r>
              <w:rPr>
                <w:spacing w:val="-1"/>
                <w:sz w:val="18"/>
              </w:rPr>
              <w:t xml:space="preserve"> </w:t>
            </w:r>
            <w:r>
              <w:rPr>
                <w:sz w:val="18"/>
              </w:rPr>
              <w:t>targets</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list</w:t>
            </w:r>
            <w:r>
              <w:rPr>
                <w:spacing w:val="-1"/>
                <w:sz w:val="18"/>
              </w:rPr>
              <w:t xml:space="preserve"> </w:t>
            </w:r>
            <w:r>
              <w:rPr>
                <w:sz w:val="18"/>
              </w:rPr>
              <w:t>of</w:t>
            </w:r>
            <w:r>
              <w:rPr>
                <w:spacing w:val="-1"/>
                <w:sz w:val="18"/>
              </w:rPr>
              <w:t xml:space="preserve"> </w:t>
            </w:r>
            <w:r>
              <w:rPr>
                <w:sz w:val="18"/>
              </w:rPr>
              <w:t>institutions</w:t>
            </w:r>
            <w:r>
              <w:rPr>
                <w:spacing w:val="-1"/>
                <w:sz w:val="18"/>
              </w:rPr>
              <w:t xml:space="preserve"> </w:t>
            </w:r>
            <w:r>
              <w:rPr>
                <w:sz w:val="18"/>
              </w:rPr>
              <w:t>where elder</w:t>
            </w:r>
            <w:r>
              <w:rPr>
                <w:spacing w:val="-2"/>
                <w:sz w:val="18"/>
              </w:rPr>
              <w:t xml:space="preserve"> </w:t>
            </w:r>
            <w:r>
              <w:rPr>
                <w:sz w:val="18"/>
              </w:rPr>
              <w:t>abuse</w:t>
            </w:r>
            <w:r>
              <w:rPr>
                <w:spacing w:val="-2"/>
                <w:sz w:val="18"/>
              </w:rPr>
              <w:t xml:space="preserve"> </w:t>
            </w:r>
            <w:r>
              <w:rPr>
                <w:sz w:val="18"/>
              </w:rPr>
              <w:t>offenders</w:t>
            </w:r>
            <w:r>
              <w:rPr>
                <w:spacing w:val="-2"/>
                <w:sz w:val="18"/>
              </w:rPr>
              <w:t xml:space="preserve"> </w:t>
            </w:r>
            <w:r>
              <w:rPr>
                <w:sz w:val="18"/>
              </w:rPr>
              <w:t>are</w:t>
            </w:r>
            <w:r>
              <w:rPr>
                <w:spacing w:val="-2"/>
                <w:sz w:val="18"/>
              </w:rPr>
              <w:t xml:space="preserve"> </w:t>
            </w:r>
            <w:r>
              <w:rPr>
                <w:sz w:val="18"/>
              </w:rPr>
              <w:t>prohibited</w:t>
            </w:r>
            <w:r>
              <w:rPr>
                <w:spacing w:val="-2"/>
                <w:sz w:val="18"/>
              </w:rPr>
              <w:t xml:space="preserve"> </w:t>
            </w:r>
            <w:r>
              <w:rPr>
                <w:sz w:val="18"/>
              </w:rPr>
              <w:t>from</w:t>
            </w:r>
            <w:r>
              <w:rPr>
                <w:spacing w:val="-2"/>
                <w:sz w:val="18"/>
              </w:rPr>
              <w:t xml:space="preserve"> </w:t>
            </w:r>
            <w:r>
              <w:rPr>
                <w:sz w:val="18"/>
              </w:rPr>
              <w:t>being</w:t>
            </w:r>
            <w:r>
              <w:rPr>
                <w:spacing w:val="-2"/>
                <w:sz w:val="18"/>
              </w:rPr>
              <w:t xml:space="preserve"> </w:t>
            </w:r>
            <w:r>
              <w:rPr>
                <w:sz w:val="18"/>
              </w:rPr>
              <w:t>employed, mandating</w:t>
            </w:r>
            <w:r>
              <w:rPr>
                <w:spacing w:val="-9"/>
                <w:sz w:val="18"/>
              </w:rPr>
              <w:t xml:space="preserve"> </w:t>
            </w:r>
            <w:r>
              <w:rPr>
                <w:sz w:val="18"/>
              </w:rPr>
              <w:t>the</w:t>
            </w:r>
            <w:r>
              <w:rPr>
                <w:spacing w:val="-9"/>
                <w:sz w:val="18"/>
              </w:rPr>
              <w:t xml:space="preserve"> </w:t>
            </w:r>
            <w:r>
              <w:rPr>
                <w:sz w:val="18"/>
              </w:rPr>
              <w:t>disclosure</w:t>
            </w:r>
            <w:r>
              <w:rPr>
                <w:spacing w:val="-9"/>
                <w:sz w:val="18"/>
              </w:rPr>
              <w:t xml:space="preserve"> </w:t>
            </w:r>
            <w:r>
              <w:rPr>
                <w:sz w:val="18"/>
              </w:rPr>
              <w:t>of</w:t>
            </w:r>
            <w:r>
              <w:rPr>
                <w:spacing w:val="-9"/>
                <w:sz w:val="18"/>
              </w:rPr>
              <w:t xml:space="preserve"> </w:t>
            </w:r>
            <w:r>
              <w:rPr>
                <w:sz w:val="18"/>
              </w:rPr>
              <w:t>inspection</w:t>
            </w:r>
            <w:r>
              <w:rPr>
                <w:spacing w:val="-9"/>
                <w:sz w:val="18"/>
              </w:rPr>
              <w:t xml:space="preserve"> </w:t>
            </w:r>
            <w:r>
              <w:rPr>
                <w:sz w:val="18"/>
              </w:rPr>
              <w:t>results</w:t>
            </w:r>
            <w:r>
              <w:rPr>
                <w:spacing w:val="-9"/>
                <w:sz w:val="18"/>
              </w:rPr>
              <w:t xml:space="preserve"> </w:t>
            </w:r>
            <w:r>
              <w:rPr>
                <w:sz w:val="18"/>
              </w:rPr>
              <w:t>regarding</w:t>
            </w:r>
            <w:r>
              <w:rPr>
                <w:spacing w:val="-9"/>
                <w:sz w:val="18"/>
              </w:rPr>
              <w:t xml:space="preserve"> </w:t>
            </w:r>
            <w:r>
              <w:rPr>
                <w:sz w:val="18"/>
              </w:rPr>
              <w:t>vi-olations of the employment restriction by elder abuse of-fenders, and establishing penalty provisions for those who refuse</w:t>
            </w:r>
            <w:r>
              <w:rPr>
                <w:spacing w:val="-6"/>
                <w:sz w:val="18"/>
              </w:rPr>
              <w:t xml:space="preserve"> </w:t>
            </w:r>
            <w:r>
              <w:rPr>
                <w:sz w:val="18"/>
              </w:rPr>
              <w:t>or</w:t>
            </w:r>
            <w:r>
              <w:rPr>
                <w:spacing w:val="-5"/>
                <w:sz w:val="18"/>
              </w:rPr>
              <w:t xml:space="preserve"> </w:t>
            </w:r>
            <w:r>
              <w:rPr>
                <w:sz w:val="18"/>
              </w:rPr>
              <w:t>obstruct</w:t>
            </w:r>
            <w:r>
              <w:rPr>
                <w:spacing w:val="-5"/>
                <w:sz w:val="18"/>
              </w:rPr>
              <w:t xml:space="preserve"> </w:t>
            </w:r>
            <w:r>
              <w:rPr>
                <w:sz w:val="18"/>
              </w:rPr>
              <w:t>on-site</w:t>
            </w:r>
            <w:r>
              <w:rPr>
                <w:spacing w:val="-5"/>
                <w:sz w:val="18"/>
              </w:rPr>
              <w:t xml:space="preserve"> </w:t>
            </w:r>
            <w:r>
              <w:rPr>
                <w:sz w:val="18"/>
              </w:rPr>
              <w:t>investigations</w:t>
            </w:r>
            <w:r>
              <w:rPr>
                <w:spacing w:val="-5"/>
                <w:sz w:val="18"/>
              </w:rPr>
              <w:t xml:space="preserve"> </w:t>
            </w:r>
            <w:r>
              <w:rPr>
                <w:sz w:val="18"/>
              </w:rPr>
              <w:t>of</w:t>
            </w:r>
            <w:r>
              <w:rPr>
                <w:spacing w:val="-5"/>
                <w:sz w:val="18"/>
              </w:rPr>
              <w:t xml:space="preserve"> </w:t>
            </w:r>
            <w:r>
              <w:rPr>
                <w:sz w:val="18"/>
              </w:rPr>
              <w:t>elder</w:t>
            </w:r>
            <w:r>
              <w:rPr>
                <w:spacing w:val="-5"/>
                <w:sz w:val="18"/>
              </w:rPr>
              <w:t xml:space="preserve"> </w:t>
            </w:r>
            <w:r>
              <w:rPr>
                <w:sz w:val="18"/>
              </w:rPr>
              <w:t>abuse.</w:t>
            </w:r>
            <w:r w:rsidR="00AA7B09">
              <w:rPr>
                <w:spacing w:val="72"/>
                <w:sz w:val="18"/>
                <w:lang w:eastAsia="ko-KR"/>
              </w:rPr>
              <w:t>…</w:t>
            </w:r>
            <w:r>
              <w:rPr>
                <w:spacing w:val="-10"/>
                <w:sz w:val="18"/>
              </w:rPr>
              <w:t>)</w:t>
            </w:r>
          </w:p>
        </w:tc>
      </w:tr>
      <w:tr w:rsidR="00832031" w14:paraId="72CD9890" w14:textId="77777777">
        <w:trPr>
          <w:trHeight w:val="1172"/>
        </w:trPr>
        <w:tc>
          <w:tcPr>
            <w:tcW w:w="2515" w:type="dxa"/>
          </w:tcPr>
          <w:p w14:paraId="0F6B21E4" w14:textId="77777777" w:rsidR="00832031" w:rsidRDefault="00000000">
            <w:pPr>
              <w:pStyle w:val="TableParagraph"/>
              <w:spacing w:before="24" w:line="247" w:lineRule="auto"/>
              <w:ind w:left="122" w:right="112"/>
              <w:jc w:val="both"/>
              <w:rPr>
                <w:sz w:val="18"/>
              </w:rPr>
            </w:pPr>
            <w:r>
              <w:rPr>
                <w:rFonts w:ascii="바탕체" w:eastAsia="바탕체"/>
                <w:sz w:val="18"/>
              </w:rPr>
              <w:t>국가재정법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National Finance Act)</w:t>
            </w:r>
          </w:p>
        </w:tc>
        <w:tc>
          <w:tcPr>
            <w:tcW w:w="1324" w:type="dxa"/>
          </w:tcPr>
          <w:p w14:paraId="1BFFD709" w14:textId="77777777" w:rsidR="00832031" w:rsidRDefault="00000000">
            <w:pPr>
              <w:pStyle w:val="TableParagraph"/>
              <w:spacing w:before="39"/>
              <w:ind w:left="8" w:right="1"/>
              <w:rPr>
                <w:sz w:val="18"/>
              </w:rPr>
            </w:pPr>
            <w:r>
              <w:rPr>
                <w:spacing w:val="-2"/>
                <w:sz w:val="18"/>
              </w:rPr>
              <w:t>2119147</w:t>
            </w:r>
          </w:p>
        </w:tc>
        <w:tc>
          <w:tcPr>
            <w:tcW w:w="1607" w:type="dxa"/>
          </w:tcPr>
          <w:p w14:paraId="40E93861"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4E24BF59" w14:textId="35BB0079" w:rsidR="00832031" w:rsidRDefault="00000000">
            <w:pPr>
              <w:pStyle w:val="TableParagraph"/>
              <w:spacing w:before="24" w:line="242" w:lineRule="auto"/>
              <w:ind w:left="123" w:right="110"/>
              <w:jc w:val="both"/>
              <w:rPr>
                <w:sz w:val="18"/>
              </w:rPr>
            </w:pP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7"/>
                <w:w w:val="90"/>
                <w:sz w:val="18"/>
                <w:lang w:eastAsia="ko-KR"/>
              </w:rPr>
              <w:t xml:space="preserve"> </w:t>
            </w:r>
            <w:r>
              <w:rPr>
                <w:rFonts w:ascii="바탕체" w:eastAsia="바탕체" w:hAnsi="바탕체"/>
                <w:w w:val="90"/>
                <w:sz w:val="18"/>
                <w:lang w:eastAsia="ko-KR"/>
              </w:rPr>
              <w:t>등을</w:t>
            </w:r>
            <w:r>
              <w:rPr>
                <w:rFonts w:ascii="바탕체" w:eastAsia="바탕체" w:hAnsi="바탕체"/>
                <w:spacing w:val="-7"/>
                <w:w w:val="90"/>
                <w:sz w:val="18"/>
                <w:lang w:eastAsia="ko-KR"/>
              </w:rPr>
              <w:t xml:space="preserve"> </w:t>
            </w:r>
            <w:r>
              <w:rPr>
                <w:rFonts w:ascii="바탕체" w:eastAsia="바탕체" w:hAnsi="바탕체"/>
                <w:w w:val="90"/>
                <w:sz w:val="18"/>
                <w:lang w:eastAsia="ko-KR"/>
              </w:rPr>
              <w:t>위한</w:t>
            </w:r>
            <w:r>
              <w:rPr>
                <w:rFonts w:ascii="바탕체" w:eastAsia="바탕체" w:hAnsi="바탕체"/>
                <w:spacing w:val="-7"/>
                <w:w w:val="90"/>
                <w:sz w:val="18"/>
                <w:lang w:eastAsia="ko-KR"/>
              </w:rPr>
              <w:t xml:space="preserve"> </w:t>
            </w:r>
            <w:r>
              <w:rPr>
                <w:rFonts w:ascii="바탕체" w:eastAsia="바탕체" w:hAnsi="바탕체"/>
                <w:w w:val="90"/>
                <w:sz w:val="18"/>
                <w:lang w:eastAsia="ko-KR"/>
              </w:rPr>
              <w:t>편의시설</w:t>
            </w:r>
            <w:r>
              <w:rPr>
                <w:rFonts w:ascii="바탕체" w:eastAsia="바탕체" w:hAnsi="바탕체"/>
                <w:spacing w:val="-7"/>
                <w:w w:val="90"/>
                <w:sz w:val="18"/>
                <w:lang w:eastAsia="ko-KR"/>
              </w:rPr>
              <w:t xml:space="preserve"> </w:t>
            </w:r>
            <w:r>
              <w:rPr>
                <w:rFonts w:ascii="바탕체" w:eastAsia="바탕체" w:hAnsi="바탕체"/>
                <w:w w:val="90"/>
                <w:sz w:val="18"/>
                <w:lang w:eastAsia="ko-KR"/>
              </w:rPr>
              <w:t>설치를</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촉진하기 </w:t>
            </w:r>
            <w:r>
              <w:rPr>
                <w:rFonts w:ascii="바탕체" w:eastAsia="바탕체" w:hAnsi="바탕체"/>
                <w:spacing w:val="-2"/>
                <w:sz w:val="18"/>
                <w:lang w:eastAsia="ko-KR"/>
              </w:rPr>
              <w:t>위하여</w:t>
            </w:r>
            <w:r>
              <w:rPr>
                <w:rFonts w:ascii="바탕체" w:eastAsia="바탕체" w:hAnsi="바탕체"/>
                <w:spacing w:val="-21"/>
                <w:sz w:val="18"/>
                <w:lang w:eastAsia="ko-KR"/>
              </w:rPr>
              <w:t xml:space="preserve"> </w:t>
            </w:r>
            <w:r>
              <w:rPr>
                <w:spacing w:val="-2"/>
                <w:sz w:val="18"/>
                <w:lang w:eastAsia="ko-KR"/>
              </w:rPr>
              <w:t>...</w:t>
            </w:r>
            <w:r>
              <w:rPr>
                <w:spacing w:val="-9"/>
                <w:sz w:val="18"/>
                <w:lang w:eastAsia="ko-KR"/>
              </w:rPr>
              <w:t xml:space="preserve"> </w:t>
            </w:r>
            <w:r>
              <w:rPr>
                <w:rFonts w:ascii="바탕체" w:eastAsia="바탕체" w:hAnsi="바탕체"/>
                <w:spacing w:val="-2"/>
                <w:sz w:val="18"/>
                <w:lang w:eastAsia="ko-KR"/>
              </w:rPr>
              <w:t>개정하려는</w:t>
            </w:r>
            <w:r>
              <w:rPr>
                <w:rFonts w:ascii="바탕체" w:eastAsia="바탕체" w:hAnsi="바탕체"/>
                <w:spacing w:val="-21"/>
                <w:sz w:val="18"/>
                <w:lang w:eastAsia="ko-KR"/>
              </w:rPr>
              <w:t xml:space="preserve"> </w:t>
            </w:r>
            <w:r>
              <w:rPr>
                <w:rFonts w:ascii="바탕체" w:eastAsia="바탕체" w:hAnsi="바탕체"/>
                <w:spacing w:val="-2"/>
                <w:sz w:val="18"/>
                <w:lang w:eastAsia="ko-KR"/>
              </w:rPr>
              <w:t>것임</w:t>
            </w:r>
            <w:r>
              <w:rPr>
                <w:spacing w:val="-2"/>
                <w:sz w:val="18"/>
                <w:lang w:eastAsia="ko-KR"/>
              </w:rPr>
              <w:t>.(.</w:t>
            </w:r>
            <w:r>
              <w:rPr>
                <w:spacing w:val="-9"/>
                <w:sz w:val="18"/>
                <w:lang w:eastAsia="ko-KR"/>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The</w:t>
            </w:r>
            <w:r>
              <w:rPr>
                <w:spacing w:val="-10"/>
                <w:sz w:val="18"/>
              </w:rPr>
              <w:t xml:space="preserve"> </w:t>
            </w:r>
            <w:r>
              <w:rPr>
                <w:spacing w:val="-2"/>
                <w:sz w:val="18"/>
              </w:rPr>
              <w:t>objective</w:t>
            </w:r>
            <w:r>
              <w:rPr>
                <w:spacing w:val="-9"/>
                <w:sz w:val="18"/>
              </w:rPr>
              <w:t xml:space="preserve"> </w:t>
            </w:r>
            <w:r>
              <w:rPr>
                <w:spacing w:val="-2"/>
                <w:sz w:val="18"/>
              </w:rPr>
              <w:t>is</w:t>
            </w:r>
            <w:r>
              <w:rPr>
                <w:spacing w:val="-6"/>
                <w:sz w:val="18"/>
              </w:rPr>
              <w:t xml:space="preserve"> </w:t>
            </w:r>
            <w:r>
              <w:rPr>
                <w:spacing w:val="-2"/>
                <w:sz w:val="18"/>
              </w:rPr>
              <w:t>to</w:t>
            </w:r>
            <w:r>
              <w:rPr>
                <w:spacing w:val="1"/>
                <w:sz w:val="18"/>
              </w:rPr>
              <w:t xml:space="preserve"> </w:t>
            </w:r>
            <w:r>
              <w:rPr>
                <w:spacing w:val="-2"/>
                <w:sz w:val="18"/>
              </w:rPr>
              <w:t xml:space="preserve">amend </w:t>
            </w:r>
            <w:r>
              <w:rPr>
                <w:sz w:val="18"/>
              </w:rPr>
              <w:t>the</w:t>
            </w:r>
            <w:r>
              <w:rPr>
                <w:spacing w:val="-12"/>
                <w:sz w:val="18"/>
              </w:rPr>
              <w:t xml:space="preserve"> </w:t>
            </w:r>
            <w:r>
              <w:rPr>
                <w:sz w:val="18"/>
              </w:rPr>
              <w:t>law (</w:t>
            </w:r>
            <w:r w:rsidR="00AA7B09">
              <w:rPr>
                <w:sz w:val="18"/>
                <w:lang w:eastAsia="ko-KR"/>
              </w:rPr>
              <w:t>…</w:t>
            </w:r>
            <w:r>
              <w:rPr>
                <w:sz w:val="18"/>
              </w:rPr>
              <w:t>) to accelerate the installation of convenience facilities</w:t>
            </w:r>
            <w:r>
              <w:rPr>
                <w:spacing w:val="-4"/>
                <w:sz w:val="18"/>
              </w:rPr>
              <w:t xml:space="preserve"> </w:t>
            </w:r>
            <w:r>
              <w:rPr>
                <w:sz w:val="18"/>
              </w:rPr>
              <w:t>for</w:t>
            </w:r>
            <w:r>
              <w:rPr>
                <w:spacing w:val="-3"/>
                <w:sz w:val="18"/>
              </w:rPr>
              <w:t xml:space="preserve"> </w:t>
            </w:r>
            <w:r>
              <w:rPr>
                <w:sz w:val="18"/>
              </w:rPr>
              <w:t>persons</w:t>
            </w:r>
            <w:r>
              <w:rPr>
                <w:spacing w:val="-4"/>
                <w:sz w:val="18"/>
              </w:rPr>
              <w:t xml:space="preserve"> </w:t>
            </w:r>
            <w:r>
              <w:rPr>
                <w:sz w:val="18"/>
              </w:rPr>
              <w:t>with</w:t>
            </w:r>
            <w:r>
              <w:rPr>
                <w:spacing w:val="-4"/>
                <w:sz w:val="18"/>
              </w:rPr>
              <w:t xml:space="preserve"> </w:t>
            </w:r>
            <w:r>
              <w:rPr>
                <w:sz w:val="18"/>
              </w:rPr>
              <w:t>disabilities,</w:t>
            </w:r>
            <w:r>
              <w:rPr>
                <w:spacing w:val="-3"/>
                <w:sz w:val="18"/>
              </w:rPr>
              <w:t xml:space="preserve"> </w:t>
            </w:r>
            <w:r>
              <w:rPr>
                <w:sz w:val="18"/>
              </w:rPr>
              <w:t>the</w:t>
            </w:r>
            <w:r>
              <w:rPr>
                <w:spacing w:val="-4"/>
                <w:sz w:val="18"/>
              </w:rPr>
              <w:t xml:space="preserve"> </w:t>
            </w:r>
            <w:r>
              <w:rPr>
                <w:sz w:val="18"/>
              </w:rPr>
              <w:t>elderly,</w:t>
            </w:r>
            <w:r>
              <w:rPr>
                <w:spacing w:val="-3"/>
                <w:sz w:val="18"/>
              </w:rPr>
              <w:t xml:space="preserve"> </w:t>
            </w:r>
            <w:r>
              <w:rPr>
                <w:sz w:val="18"/>
              </w:rPr>
              <w:t>pregnant women, and other relevant individuals.</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3A9EB74F" w14:textId="77777777">
        <w:trPr>
          <w:trHeight w:val="2926"/>
        </w:trPr>
        <w:tc>
          <w:tcPr>
            <w:tcW w:w="2515" w:type="dxa"/>
          </w:tcPr>
          <w:p w14:paraId="5462C758" w14:textId="77777777" w:rsidR="00832031" w:rsidRDefault="00000000">
            <w:pPr>
              <w:pStyle w:val="TableParagraph"/>
              <w:spacing w:before="24" w:line="244" w:lineRule="auto"/>
              <w:ind w:left="122" w:right="112"/>
              <w:jc w:val="both"/>
              <w:rPr>
                <w:sz w:val="18"/>
              </w:rPr>
            </w:pPr>
            <w:r>
              <w:rPr>
                <w:rFonts w:ascii="바탕체" w:eastAsia="바탕체" w:hAnsi="바탕체"/>
                <w:w w:val="90"/>
                <w:sz w:val="18"/>
              </w:rPr>
              <w:t>장애인</w:t>
            </w:r>
            <w:r>
              <w:rPr>
                <w:rFonts w:ascii="바탕체" w:eastAsia="바탕체" w:hAnsi="바탕체"/>
                <w:spacing w:val="-14"/>
                <w:w w:val="90"/>
                <w:sz w:val="18"/>
              </w:rPr>
              <w:t xml:space="preserve"> </w:t>
            </w:r>
            <w:r>
              <w:rPr>
                <w:w w:val="90"/>
                <w:sz w:val="18"/>
              </w:rPr>
              <w:t>·</w:t>
            </w:r>
            <w:r>
              <w:rPr>
                <w:spacing w:val="-7"/>
                <w:w w:val="90"/>
                <w:sz w:val="18"/>
              </w:rPr>
              <w:t xml:space="preserve"> </w:t>
            </w:r>
            <w:r>
              <w:rPr>
                <w:rFonts w:ascii="바탕체" w:eastAsia="바탕체" w:hAnsi="바탕체"/>
                <w:w w:val="90"/>
                <w:sz w:val="18"/>
              </w:rPr>
              <w:t>노인</w:t>
            </w:r>
            <w:r>
              <w:rPr>
                <w:rFonts w:ascii="바탕체" w:eastAsia="바탕체" w:hAnsi="바탕체"/>
                <w:spacing w:val="-13"/>
                <w:w w:val="90"/>
                <w:sz w:val="18"/>
              </w:rPr>
              <w:t xml:space="preserve"> </w:t>
            </w:r>
            <w:r>
              <w:rPr>
                <w:w w:val="90"/>
                <w:sz w:val="18"/>
              </w:rPr>
              <w:t>·</w:t>
            </w:r>
            <w:r>
              <w:rPr>
                <w:spacing w:val="-7"/>
                <w:w w:val="90"/>
                <w:sz w:val="18"/>
              </w:rPr>
              <w:t xml:space="preserve"> </w:t>
            </w:r>
            <w:r>
              <w:rPr>
                <w:rFonts w:ascii="바탕체" w:eastAsia="바탕체" w:hAnsi="바탕체"/>
                <w:w w:val="90"/>
                <w:sz w:val="18"/>
              </w:rPr>
              <w:t>임산부</w:t>
            </w:r>
            <w:r>
              <w:rPr>
                <w:rFonts w:ascii="바탕체" w:eastAsia="바탕체" w:hAnsi="바탕체"/>
                <w:spacing w:val="-13"/>
                <w:w w:val="90"/>
                <w:sz w:val="18"/>
              </w:rPr>
              <w:t xml:space="preserve"> </w:t>
            </w:r>
            <w:r>
              <w:rPr>
                <w:rFonts w:ascii="바탕체" w:eastAsia="바탕체" w:hAnsi="바탕체"/>
                <w:w w:val="90"/>
                <w:sz w:val="18"/>
              </w:rPr>
              <w:t>등의</w:t>
            </w:r>
            <w:r>
              <w:rPr>
                <w:rFonts w:ascii="바탕체" w:eastAsia="바탕체" w:hAnsi="바탕체"/>
                <w:spacing w:val="-11"/>
                <w:w w:val="90"/>
                <w:sz w:val="18"/>
              </w:rPr>
              <w:t xml:space="preserve"> </w:t>
            </w:r>
            <w:r>
              <w:rPr>
                <w:rFonts w:ascii="바탕체" w:eastAsia="바탕체" w:hAnsi="바탕체"/>
                <w:w w:val="90"/>
                <w:sz w:val="18"/>
              </w:rPr>
              <w:t xml:space="preserve">편 </w:t>
            </w:r>
            <w:r>
              <w:rPr>
                <w:rFonts w:ascii="바탕체" w:eastAsia="바탕체" w:hAnsi="바탕체"/>
                <w:sz w:val="18"/>
              </w:rPr>
              <w:t>의증진</w:t>
            </w:r>
            <w:r>
              <w:rPr>
                <w:rFonts w:ascii="바탕체" w:eastAsia="바탕체" w:hAnsi="바탕체"/>
                <w:spacing w:val="-23"/>
                <w:sz w:val="18"/>
              </w:rPr>
              <w:t xml:space="preserve"> </w:t>
            </w:r>
            <w:r>
              <w:rPr>
                <w:rFonts w:ascii="바탕체" w:eastAsia="바탕체" w:hAnsi="바탕체"/>
                <w:sz w:val="18"/>
              </w:rPr>
              <w:t>보장에</w:t>
            </w:r>
            <w:r>
              <w:rPr>
                <w:rFonts w:ascii="바탕체" w:eastAsia="바탕체" w:hAnsi="바탕체"/>
                <w:spacing w:val="-22"/>
                <w:sz w:val="18"/>
              </w:rPr>
              <w:t xml:space="preserve"> </w:t>
            </w:r>
            <w:r>
              <w:rPr>
                <w:rFonts w:ascii="바탕체" w:eastAsia="바탕체" w:hAnsi="바탕체"/>
                <w:sz w:val="18"/>
              </w:rPr>
              <w:t>관한</w:t>
            </w:r>
            <w:r>
              <w:rPr>
                <w:rFonts w:ascii="바탕체" w:eastAsia="바탕체" w:hAnsi="바탕체"/>
                <w:spacing w:val="-23"/>
                <w:sz w:val="18"/>
              </w:rPr>
              <w:t xml:space="preserve"> </w:t>
            </w:r>
            <w:r>
              <w:rPr>
                <w:rFonts w:ascii="바탕체" w:eastAsia="바탕체" w:hAnsi="바탕체"/>
                <w:sz w:val="18"/>
              </w:rPr>
              <w:t>법률</w:t>
            </w:r>
            <w:r>
              <w:rPr>
                <w:rFonts w:ascii="바탕체" w:eastAsia="바탕체" w:hAnsi="바탕체"/>
                <w:spacing w:val="-22"/>
                <w:sz w:val="18"/>
              </w:rPr>
              <w:t xml:space="preserve"> </w:t>
            </w:r>
            <w:r>
              <w:rPr>
                <w:rFonts w:ascii="바탕체" w:eastAsia="바탕체" w:hAnsi="바탕체"/>
                <w:sz w:val="18"/>
              </w:rPr>
              <w:t>일 부개정법률안</w:t>
            </w:r>
            <w:r>
              <w:rPr>
                <w:sz w:val="18"/>
              </w:rPr>
              <w:t>(Partial</w:t>
            </w:r>
            <w:r>
              <w:rPr>
                <w:spacing w:val="-12"/>
                <w:sz w:val="18"/>
              </w:rPr>
              <w:t xml:space="preserve"> </w:t>
            </w:r>
            <w:r>
              <w:rPr>
                <w:sz w:val="18"/>
              </w:rPr>
              <w:t>Amend-ment</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Act</w:t>
            </w:r>
            <w:r>
              <w:rPr>
                <w:spacing w:val="-2"/>
                <w:sz w:val="18"/>
              </w:rPr>
              <w:t xml:space="preserve"> </w:t>
            </w:r>
            <w:r>
              <w:rPr>
                <w:sz w:val="18"/>
              </w:rPr>
              <w:t>on</w:t>
            </w:r>
            <w:r>
              <w:rPr>
                <w:spacing w:val="-2"/>
                <w:sz w:val="18"/>
              </w:rPr>
              <w:t xml:space="preserve"> </w:t>
            </w:r>
            <w:r>
              <w:rPr>
                <w:sz w:val="18"/>
              </w:rPr>
              <w:t>the</w:t>
            </w:r>
            <w:r>
              <w:rPr>
                <w:spacing w:val="-2"/>
                <w:sz w:val="18"/>
              </w:rPr>
              <w:t xml:space="preserve"> </w:t>
            </w:r>
            <w:r>
              <w:rPr>
                <w:sz w:val="18"/>
              </w:rPr>
              <w:t xml:space="preserve">Guaran-tee of Convenience Promotion </w:t>
            </w:r>
            <w:r>
              <w:rPr>
                <w:spacing w:val="-2"/>
                <w:sz w:val="18"/>
              </w:rPr>
              <w:t>of</w:t>
            </w:r>
            <w:r>
              <w:rPr>
                <w:spacing w:val="-7"/>
                <w:sz w:val="18"/>
              </w:rPr>
              <w:t xml:space="preserve"> </w:t>
            </w:r>
            <w:r>
              <w:rPr>
                <w:spacing w:val="-2"/>
                <w:sz w:val="18"/>
              </w:rPr>
              <w:t>Persons</w:t>
            </w:r>
            <w:r>
              <w:rPr>
                <w:spacing w:val="-7"/>
                <w:sz w:val="18"/>
              </w:rPr>
              <w:t xml:space="preserve"> </w:t>
            </w:r>
            <w:r>
              <w:rPr>
                <w:spacing w:val="-2"/>
                <w:sz w:val="18"/>
              </w:rPr>
              <w:t>with</w:t>
            </w:r>
            <w:r>
              <w:rPr>
                <w:spacing w:val="-7"/>
                <w:sz w:val="18"/>
              </w:rPr>
              <w:t xml:space="preserve"> </w:t>
            </w:r>
            <w:r>
              <w:rPr>
                <w:spacing w:val="-2"/>
                <w:sz w:val="18"/>
              </w:rPr>
              <w:t>Disabilities,</w:t>
            </w:r>
            <w:r>
              <w:rPr>
                <w:spacing w:val="-7"/>
                <w:sz w:val="18"/>
              </w:rPr>
              <w:t xml:space="preserve"> </w:t>
            </w:r>
            <w:r>
              <w:rPr>
                <w:spacing w:val="-2"/>
                <w:sz w:val="18"/>
              </w:rPr>
              <w:t>Se-</w:t>
            </w:r>
            <w:r>
              <w:rPr>
                <w:sz w:val="18"/>
              </w:rPr>
              <w:t>nior</w:t>
            </w:r>
            <w:r>
              <w:rPr>
                <w:spacing w:val="-12"/>
                <w:sz w:val="18"/>
              </w:rPr>
              <w:t xml:space="preserve"> </w:t>
            </w:r>
            <w:r>
              <w:rPr>
                <w:sz w:val="18"/>
              </w:rPr>
              <w:t>Citizens,</w:t>
            </w:r>
            <w:r>
              <w:rPr>
                <w:spacing w:val="-11"/>
                <w:sz w:val="18"/>
              </w:rPr>
              <w:t xml:space="preserve"> </w:t>
            </w:r>
            <w:r>
              <w:rPr>
                <w:sz w:val="18"/>
              </w:rPr>
              <w:t>Pregnant</w:t>
            </w:r>
            <w:r>
              <w:rPr>
                <w:spacing w:val="-11"/>
                <w:sz w:val="18"/>
              </w:rPr>
              <w:t xml:space="preserve"> </w:t>
            </w:r>
            <w:r>
              <w:rPr>
                <w:sz w:val="18"/>
              </w:rPr>
              <w:t>Women and Nursing Mothers)</w:t>
            </w:r>
          </w:p>
        </w:tc>
        <w:tc>
          <w:tcPr>
            <w:tcW w:w="1324" w:type="dxa"/>
          </w:tcPr>
          <w:p w14:paraId="6C865E8C" w14:textId="77777777" w:rsidR="00832031" w:rsidRDefault="00000000">
            <w:pPr>
              <w:pStyle w:val="TableParagraph"/>
              <w:spacing w:before="39"/>
              <w:ind w:left="8" w:right="1"/>
              <w:rPr>
                <w:sz w:val="18"/>
              </w:rPr>
            </w:pPr>
            <w:r>
              <w:rPr>
                <w:spacing w:val="-2"/>
                <w:sz w:val="18"/>
              </w:rPr>
              <w:t>2119148</w:t>
            </w:r>
          </w:p>
        </w:tc>
        <w:tc>
          <w:tcPr>
            <w:tcW w:w="1607" w:type="dxa"/>
          </w:tcPr>
          <w:p w14:paraId="79E60A0E"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091CBC31" w14:textId="77777777" w:rsidR="00832031" w:rsidRDefault="00000000">
            <w:pPr>
              <w:pStyle w:val="TableParagraph"/>
              <w:spacing w:before="35" w:line="225" w:lineRule="auto"/>
              <w:ind w:left="123" w:right="110"/>
              <w:jc w:val="left"/>
              <w:rPr>
                <w:sz w:val="18"/>
                <w:lang w:eastAsia="ko-KR"/>
              </w:rPr>
            </w:pPr>
            <w:r>
              <w:rPr>
                <w:rFonts w:ascii="바탕체" w:eastAsia="바탕체" w:hAnsi="바탕체"/>
                <w:spacing w:val="-10"/>
                <w:sz w:val="18"/>
                <w:lang w:eastAsia="ko-KR"/>
              </w:rPr>
              <w:t>편의시설설치촉진기금은</w:t>
            </w:r>
            <w:r>
              <w:rPr>
                <w:rFonts w:ascii="바탕체" w:eastAsia="바탕체" w:hAnsi="바탕체"/>
                <w:spacing w:val="-24"/>
                <w:sz w:val="18"/>
                <w:lang w:eastAsia="ko-KR"/>
              </w:rPr>
              <w:t xml:space="preserve"> </w:t>
            </w:r>
            <w:r>
              <w:rPr>
                <w:spacing w:val="-10"/>
                <w:sz w:val="18"/>
                <w:lang w:eastAsia="ko-KR"/>
              </w:rPr>
              <w:t>...</w:t>
            </w:r>
            <w:r>
              <w:rPr>
                <w:spacing w:val="15"/>
                <w:sz w:val="18"/>
                <w:lang w:eastAsia="ko-KR"/>
              </w:rPr>
              <w:t xml:space="preserve"> </w:t>
            </w:r>
            <w:r>
              <w:rPr>
                <w:rFonts w:ascii="바탕체" w:eastAsia="바탕체" w:hAnsi="바탕체"/>
                <w:spacing w:val="-10"/>
                <w:sz w:val="18"/>
                <w:lang w:eastAsia="ko-KR"/>
              </w:rPr>
              <w:t>장애인</w:t>
            </w:r>
            <w:r>
              <w:rPr>
                <w:rFonts w:ascii="Verdana" w:eastAsia="Verdana" w:hAnsi="Verdana"/>
                <w:i/>
                <w:spacing w:val="-10"/>
                <w:sz w:val="18"/>
                <w:lang w:eastAsia="ko-KR"/>
              </w:rPr>
              <w:t>·</w:t>
            </w:r>
            <w:r>
              <w:rPr>
                <w:rFonts w:ascii="바탕체" w:eastAsia="바탕체" w:hAnsi="바탕체"/>
                <w:spacing w:val="-10"/>
                <w:sz w:val="18"/>
                <w:lang w:eastAsia="ko-KR"/>
              </w:rPr>
              <w:t>노인</w:t>
            </w:r>
            <w:r>
              <w:rPr>
                <w:rFonts w:ascii="Verdana" w:eastAsia="Verdana" w:hAnsi="Verdana"/>
                <w:i/>
                <w:spacing w:val="-10"/>
                <w:sz w:val="18"/>
                <w:lang w:eastAsia="ko-KR"/>
              </w:rPr>
              <w:t>·</w:t>
            </w:r>
            <w:r>
              <w:rPr>
                <w:rFonts w:ascii="바탕체" w:eastAsia="바탕체" w:hAnsi="바탕체"/>
                <w:spacing w:val="-10"/>
                <w:sz w:val="18"/>
                <w:lang w:eastAsia="ko-KR"/>
              </w:rPr>
              <w:t>임산부</w:t>
            </w:r>
            <w:r>
              <w:rPr>
                <w:rFonts w:ascii="바탕체" w:eastAsia="바탕체" w:hAnsi="바탕체"/>
                <w:spacing w:val="-24"/>
                <w:sz w:val="18"/>
                <w:lang w:eastAsia="ko-KR"/>
              </w:rPr>
              <w:t xml:space="preserve"> </w:t>
            </w:r>
            <w:r>
              <w:rPr>
                <w:rFonts w:ascii="바탕체" w:eastAsia="바탕체" w:hAnsi="바탕체"/>
                <w:spacing w:val="-10"/>
                <w:sz w:val="18"/>
                <w:lang w:eastAsia="ko-KR"/>
              </w:rPr>
              <w:t>등을</w:t>
            </w:r>
            <w:r>
              <w:rPr>
                <w:rFonts w:ascii="바탕체" w:eastAsia="바탕체" w:hAnsi="바탕체"/>
                <w:spacing w:val="-24"/>
                <w:sz w:val="18"/>
                <w:lang w:eastAsia="ko-KR"/>
              </w:rPr>
              <w:t xml:space="preserve"> </w:t>
            </w:r>
            <w:r>
              <w:rPr>
                <w:rFonts w:ascii="바탕체" w:eastAsia="바탕체" w:hAnsi="바탕체"/>
                <w:spacing w:val="-10"/>
                <w:sz w:val="18"/>
                <w:lang w:eastAsia="ko-KR"/>
              </w:rPr>
              <w:t xml:space="preserve">위 </w:t>
            </w:r>
            <w:r>
              <w:rPr>
                <w:rFonts w:ascii="바탕체" w:eastAsia="바탕체" w:hAnsi="바탕체"/>
                <w:w w:val="90"/>
                <w:sz w:val="18"/>
                <w:lang w:eastAsia="ko-KR"/>
              </w:rPr>
              <w:t>한</w:t>
            </w:r>
            <w:r>
              <w:rPr>
                <w:rFonts w:ascii="바탕체" w:eastAsia="바탕체" w:hAnsi="바탕체"/>
                <w:spacing w:val="-12"/>
                <w:w w:val="90"/>
                <w:sz w:val="18"/>
                <w:lang w:eastAsia="ko-KR"/>
              </w:rPr>
              <w:t xml:space="preserve"> </w:t>
            </w:r>
            <w:r>
              <w:rPr>
                <w:rFonts w:ascii="바탕체" w:eastAsia="바탕체" w:hAnsi="바탕체"/>
                <w:w w:val="90"/>
                <w:sz w:val="18"/>
                <w:lang w:eastAsia="ko-KR"/>
              </w:rPr>
              <w:t>편의시설</w:t>
            </w:r>
            <w:r>
              <w:rPr>
                <w:rFonts w:ascii="바탕체" w:eastAsia="바탕체" w:hAnsi="바탕체"/>
                <w:spacing w:val="-11"/>
                <w:w w:val="90"/>
                <w:sz w:val="18"/>
                <w:lang w:eastAsia="ko-KR"/>
              </w:rPr>
              <w:t xml:space="preserve"> </w:t>
            </w:r>
            <w:r>
              <w:rPr>
                <w:rFonts w:ascii="바탕체" w:eastAsia="바탕체" w:hAnsi="바탕체"/>
                <w:w w:val="90"/>
                <w:sz w:val="18"/>
                <w:lang w:eastAsia="ko-KR"/>
              </w:rPr>
              <w:t>설치</w:t>
            </w:r>
            <w:r>
              <w:rPr>
                <w:rFonts w:ascii="바탕체" w:eastAsia="바탕체" w:hAnsi="바탕체"/>
                <w:spacing w:val="-12"/>
                <w:w w:val="90"/>
                <w:sz w:val="18"/>
                <w:lang w:eastAsia="ko-KR"/>
              </w:rPr>
              <w:t xml:space="preserve"> </w:t>
            </w:r>
            <w:r>
              <w:rPr>
                <w:rFonts w:ascii="바탕체" w:eastAsia="바탕체" w:hAnsi="바탕체"/>
                <w:w w:val="90"/>
                <w:sz w:val="18"/>
                <w:lang w:eastAsia="ko-KR"/>
              </w:rPr>
              <w:t>촉진을</w:t>
            </w:r>
            <w:r>
              <w:rPr>
                <w:rFonts w:ascii="바탕체" w:eastAsia="바탕체" w:hAnsi="바탕체"/>
                <w:spacing w:val="-11"/>
                <w:w w:val="90"/>
                <w:sz w:val="18"/>
                <w:lang w:eastAsia="ko-KR"/>
              </w:rPr>
              <w:t xml:space="preserve"> </w:t>
            </w:r>
            <w:r>
              <w:rPr>
                <w:rFonts w:ascii="바탕체" w:eastAsia="바탕체" w:hAnsi="바탕체"/>
                <w:w w:val="90"/>
                <w:sz w:val="18"/>
                <w:lang w:eastAsia="ko-KR"/>
              </w:rPr>
              <w:t>목적으로</w:t>
            </w:r>
            <w:r>
              <w:rPr>
                <w:rFonts w:ascii="바탕체" w:eastAsia="바탕체" w:hAnsi="바탕체"/>
                <w:spacing w:val="-11"/>
                <w:w w:val="90"/>
                <w:sz w:val="18"/>
                <w:lang w:eastAsia="ko-KR"/>
              </w:rPr>
              <w:t xml:space="preserve"> </w:t>
            </w:r>
            <w:r>
              <w:rPr>
                <w:rFonts w:ascii="바탕체" w:eastAsia="바탕체" w:hAnsi="바탕체"/>
                <w:w w:val="90"/>
                <w:sz w:val="18"/>
                <w:lang w:eastAsia="ko-KR"/>
              </w:rPr>
              <w:t>도입되어</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운영되다가</w:t>
            </w:r>
            <w:r>
              <w:rPr>
                <w:spacing w:val="-2"/>
                <w:w w:val="90"/>
                <w:sz w:val="18"/>
                <w:lang w:eastAsia="ko-KR"/>
              </w:rPr>
              <w:t>,</w:t>
            </w:r>
          </w:p>
          <w:p w14:paraId="2E6C5614" w14:textId="77777777" w:rsidR="00832031" w:rsidRDefault="00000000">
            <w:pPr>
              <w:pStyle w:val="TableParagraph"/>
              <w:tabs>
                <w:tab w:val="left" w:leader="dot" w:pos="1838"/>
              </w:tabs>
              <w:spacing w:line="214" w:lineRule="exact"/>
              <w:ind w:left="123"/>
              <w:jc w:val="left"/>
              <w:rPr>
                <w:rFonts w:ascii="바탕체" w:eastAsia="바탕체"/>
                <w:sz w:val="18"/>
                <w:lang w:eastAsia="ko-KR"/>
              </w:rPr>
            </w:pPr>
            <w:r>
              <w:rPr>
                <w:w w:val="95"/>
                <w:sz w:val="18"/>
                <w:lang w:eastAsia="ko-KR"/>
              </w:rPr>
              <w:t>...</w:t>
            </w:r>
            <w:r>
              <w:rPr>
                <w:spacing w:val="29"/>
                <w:sz w:val="18"/>
                <w:lang w:eastAsia="ko-KR"/>
              </w:rPr>
              <w:t xml:space="preserve"> </w:t>
            </w:r>
            <w:r>
              <w:rPr>
                <w:rFonts w:ascii="바탕체" w:eastAsia="바탕체"/>
                <w:w w:val="95"/>
                <w:sz w:val="18"/>
                <w:lang w:eastAsia="ko-KR"/>
              </w:rPr>
              <w:t>폐지된</w:t>
            </w:r>
            <w:r>
              <w:rPr>
                <w:rFonts w:ascii="바탕체" w:eastAsia="바탕체"/>
                <w:spacing w:val="-11"/>
                <w:w w:val="95"/>
                <w:sz w:val="18"/>
                <w:lang w:eastAsia="ko-KR"/>
              </w:rPr>
              <w:t xml:space="preserve"> </w:t>
            </w:r>
            <w:r>
              <w:rPr>
                <w:rFonts w:ascii="바탕체" w:eastAsia="바탕체"/>
                <w:w w:val="95"/>
                <w:sz w:val="18"/>
                <w:lang w:eastAsia="ko-KR"/>
              </w:rPr>
              <w:t>바</w:t>
            </w:r>
            <w:r>
              <w:rPr>
                <w:rFonts w:ascii="바탕체" w:eastAsia="바탕체"/>
                <w:spacing w:val="-11"/>
                <w:w w:val="95"/>
                <w:sz w:val="18"/>
                <w:lang w:eastAsia="ko-KR"/>
              </w:rPr>
              <w:t xml:space="preserve"> </w:t>
            </w:r>
            <w:r>
              <w:rPr>
                <w:rFonts w:ascii="바탕체" w:eastAsia="바탕체"/>
                <w:spacing w:val="-5"/>
                <w:w w:val="95"/>
                <w:sz w:val="18"/>
                <w:lang w:eastAsia="ko-KR"/>
              </w:rPr>
              <w:t>있음</w:t>
            </w:r>
            <w:r>
              <w:rPr>
                <w:sz w:val="18"/>
                <w:lang w:eastAsia="ko-KR"/>
              </w:rPr>
              <w:tab/>
            </w:r>
            <w:r>
              <w:rPr>
                <w:rFonts w:ascii="바탕체" w:eastAsia="바탕체"/>
                <w:w w:val="90"/>
                <w:sz w:val="18"/>
                <w:lang w:eastAsia="ko-KR"/>
              </w:rPr>
              <w:t>편의시설설치촉진기금을</w:t>
            </w:r>
            <w:r>
              <w:rPr>
                <w:rFonts w:ascii="바탕체" w:eastAsia="바탕체"/>
                <w:spacing w:val="31"/>
                <w:sz w:val="18"/>
                <w:lang w:eastAsia="ko-KR"/>
              </w:rPr>
              <w:t xml:space="preserve"> </w:t>
            </w:r>
            <w:r>
              <w:rPr>
                <w:rFonts w:ascii="바탕체" w:eastAsia="바탕체"/>
                <w:w w:val="90"/>
                <w:sz w:val="18"/>
                <w:lang w:eastAsia="ko-KR"/>
              </w:rPr>
              <w:t>다시</w:t>
            </w:r>
            <w:r>
              <w:rPr>
                <w:rFonts w:ascii="바탕체" w:eastAsia="바탕체"/>
                <w:spacing w:val="32"/>
                <w:sz w:val="18"/>
                <w:lang w:eastAsia="ko-KR"/>
              </w:rPr>
              <w:t xml:space="preserve"> </w:t>
            </w:r>
            <w:r>
              <w:rPr>
                <w:rFonts w:ascii="바탕체" w:eastAsia="바탕체"/>
                <w:spacing w:val="-10"/>
                <w:w w:val="90"/>
                <w:sz w:val="18"/>
                <w:lang w:eastAsia="ko-KR"/>
              </w:rPr>
              <w:t>설</w:t>
            </w:r>
          </w:p>
          <w:p w14:paraId="0D2F128A" w14:textId="77777777" w:rsidR="00832031" w:rsidRDefault="00000000">
            <w:pPr>
              <w:pStyle w:val="TableParagraph"/>
              <w:tabs>
                <w:tab w:val="left" w:leader="dot" w:pos="914"/>
              </w:tabs>
              <w:spacing w:line="219" w:lineRule="exact"/>
              <w:ind w:left="123"/>
              <w:jc w:val="left"/>
              <w:rPr>
                <w:rFonts w:ascii="바탕체" w:eastAsia="바탕체" w:hAnsi="바탕체"/>
                <w:sz w:val="18"/>
                <w:lang w:eastAsia="ko-KR"/>
              </w:rPr>
            </w:pPr>
            <w:r>
              <w:rPr>
                <w:rFonts w:ascii="바탕체" w:eastAsia="바탕체" w:hAnsi="바탕체"/>
                <w:spacing w:val="-5"/>
                <w:sz w:val="18"/>
                <w:lang w:eastAsia="ko-KR"/>
              </w:rPr>
              <w:t>치하여</w:t>
            </w:r>
            <w:r>
              <w:rPr>
                <w:sz w:val="18"/>
                <w:lang w:eastAsia="ko-KR"/>
              </w:rPr>
              <w:tab/>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5"/>
                <w:sz w:val="18"/>
                <w:lang w:eastAsia="ko-KR"/>
              </w:rPr>
              <w:t xml:space="preserve"> </w:t>
            </w:r>
            <w:r>
              <w:rPr>
                <w:rFonts w:ascii="바탕체" w:eastAsia="바탕체" w:hAnsi="바탕체"/>
                <w:w w:val="90"/>
                <w:sz w:val="18"/>
                <w:lang w:eastAsia="ko-KR"/>
              </w:rPr>
              <w:t>등의</w:t>
            </w:r>
            <w:r>
              <w:rPr>
                <w:rFonts w:ascii="바탕체" w:eastAsia="바탕체" w:hAnsi="바탕체"/>
                <w:spacing w:val="5"/>
                <w:sz w:val="18"/>
                <w:lang w:eastAsia="ko-KR"/>
              </w:rPr>
              <w:t xml:space="preserve"> </w:t>
            </w:r>
            <w:r>
              <w:rPr>
                <w:rFonts w:ascii="바탕체" w:eastAsia="바탕체" w:hAnsi="바탕체"/>
                <w:w w:val="90"/>
                <w:sz w:val="18"/>
                <w:lang w:eastAsia="ko-KR"/>
              </w:rPr>
              <w:t>편의</w:t>
            </w:r>
            <w:r>
              <w:rPr>
                <w:rFonts w:ascii="바탕체" w:eastAsia="바탕체" w:hAnsi="바탕체"/>
                <w:spacing w:val="5"/>
                <w:sz w:val="18"/>
                <w:lang w:eastAsia="ko-KR"/>
              </w:rPr>
              <w:t xml:space="preserve"> </w:t>
            </w:r>
            <w:r>
              <w:rPr>
                <w:rFonts w:ascii="바탕체" w:eastAsia="바탕체" w:hAnsi="바탕체"/>
                <w:w w:val="90"/>
                <w:sz w:val="18"/>
                <w:lang w:eastAsia="ko-KR"/>
              </w:rPr>
              <w:t>증진에</w:t>
            </w:r>
            <w:r>
              <w:rPr>
                <w:rFonts w:ascii="바탕체" w:eastAsia="바탕체" w:hAnsi="바탕체"/>
                <w:spacing w:val="5"/>
                <w:sz w:val="18"/>
                <w:lang w:eastAsia="ko-KR"/>
              </w:rPr>
              <w:t xml:space="preserve"> </w:t>
            </w:r>
            <w:r>
              <w:rPr>
                <w:rFonts w:ascii="바탕체" w:eastAsia="바탕체" w:hAnsi="바탕체"/>
                <w:spacing w:val="-5"/>
                <w:w w:val="90"/>
                <w:sz w:val="18"/>
                <w:lang w:eastAsia="ko-KR"/>
              </w:rPr>
              <w:t>기여하</w:t>
            </w:r>
          </w:p>
          <w:p w14:paraId="61E6E05E" w14:textId="6C3206AC" w:rsidR="00832031" w:rsidRDefault="00000000">
            <w:pPr>
              <w:pStyle w:val="TableParagraph"/>
              <w:spacing w:line="227" w:lineRule="exact"/>
              <w:ind w:left="123"/>
              <w:jc w:val="both"/>
              <w:rPr>
                <w:sz w:val="18"/>
              </w:rPr>
            </w:pPr>
            <w:r>
              <w:rPr>
                <w:rFonts w:ascii="바탕체" w:eastAsia="바탕체"/>
                <w:sz w:val="18"/>
              </w:rPr>
              <w:t>려는</w:t>
            </w:r>
            <w:r>
              <w:rPr>
                <w:rFonts w:ascii="바탕체" w:eastAsia="바탕체"/>
                <w:spacing w:val="-26"/>
                <w:sz w:val="18"/>
              </w:rPr>
              <w:t xml:space="preserve"> </w:t>
            </w:r>
            <w:r>
              <w:rPr>
                <w:rFonts w:ascii="바탕체" w:eastAsia="바탕체"/>
                <w:sz w:val="18"/>
              </w:rPr>
              <w:t>것임</w:t>
            </w:r>
            <w:r>
              <w:rPr>
                <w:sz w:val="18"/>
              </w:rPr>
              <w:t>.(</w:t>
            </w:r>
            <w:r w:rsidR="00AA7B09">
              <w:rPr>
                <w:sz w:val="18"/>
                <w:lang w:eastAsia="ko-KR"/>
              </w:rPr>
              <w:t>…</w:t>
            </w:r>
            <w:r>
              <w:rPr>
                <w:sz w:val="18"/>
              </w:rPr>
              <w:t>The</w:t>
            </w:r>
            <w:r>
              <w:rPr>
                <w:spacing w:val="10"/>
                <w:sz w:val="18"/>
              </w:rPr>
              <w:t xml:space="preserve"> </w:t>
            </w:r>
            <w:r>
              <w:rPr>
                <w:sz w:val="18"/>
              </w:rPr>
              <w:t>Convenience</w:t>
            </w:r>
            <w:r>
              <w:rPr>
                <w:spacing w:val="10"/>
                <w:sz w:val="18"/>
              </w:rPr>
              <w:t xml:space="preserve"> </w:t>
            </w:r>
            <w:r>
              <w:rPr>
                <w:sz w:val="18"/>
              </w:rPr>
              <w:t>Facility</w:t>
            </w:r>
            <w:r>
              <w:rPr>
                <w:spacing w:val="9"/>
                <w:sz w:val="18"/>
              </w:rPr>
              <w:t xml:space="preserve"> </w:t>
            </w:r>
            <w:r>
              <w:rPr>
                <w:sz w:val="18"/>
              </w:rPr>
              <w:t>Installation</w:t>
            </w:r>
            <w:r>
              <w:rPr>
                <w:spacing w:val="9"/>
                <w:sz w:val="18"/>
              </w:rPr>
              <w:t xml:space="preserve"> </w:t>
            </w:r>
            <w:r>
              <w:rPr>
                <w:spacing w:val="-4"/>
                <w:sz w:val="18"/>
              </w:rPr>
              <w:t>Pro-</w:t>
            </w:r>
          </w:p>
          <w:p w14:paraId="713A64BD" w14:textId="26DC154C" w:rsidR="00832031" w:rsidRDefault="00000000">
            <w:pPr>
              <w:pStyle w:val="TableParagraph"/>
              <w:spacing w:line="254" w:lineRule="auto"/>
              <w:ind w:left="123" w:right="110"/>
              <w:jc w:val="both"/>
              <w:rPr>
                <w:sz w:val="18"/>
              </w:rPr>
            </w:pPr>
            <w:r>
              <w:rPr>
                <w:sz w:val="18"/>
              </w:rPr>
              <w:t>motion Fund was previously introduced and operated with the</w:t>
            </w:r>
            <w:r>
              <w:rPr>
                <w:spacing w:val="-10"/>
                <w:sz w:val="18"/>
              </w:rPr>
              <w:t xml:space="preserve"> </w:t>
            </w:r>
            <w:r>
              <w:rPr>
                <w:sz w:val="18"/>
              </w:rPr>
              <w:t>objective</w:t>
            </w:r>
            <w:r>
              <w:rPr>
                <w:spacing w:val="-10"/>
                <w:sz w:val="18"/>
              </w:rPr>
              <w:t xml:space="preserve"> </w:t>
            </w:r>
            <w:r>
              <w:rPr>
                <w:sz w:val="18"/>
              </w:rPr>
              <w:t>of</w:t>
            </w:r>
            <w:r>
              <w:rPr>
                <w:spacing w:val="-11"/>
                <w:sz w:val="18"/>
              </w:rPr>
              <w:t xml:space="preserve"> </w:t>
            </w:r>
            <w:r>
              <w:rPr>
                <w:sz w:val="18"/>
              </w:rPr>
              <w:t>accelerating</w:t>
            </w:r>
            <w:r>
              <w:rPr>
                <w:spacing w:val="-10"/>
                <w:sz w:val="18"/>
              </w:rPr>
              <w:t xml:space="preserve"> </w:t>
            </w:r>
            <w:r>
              <w:rPr>
                <w:sz w:val="18"/>
              </w:rPr>
              <w:t>the</w:t>
            </w:r>
            <w:r>
              <w:rPr>
                <w:spacing w:val="-10"/>
                <w:sz w:val="18"/>
              </w:rPr>
              <w:t xml:space="preserve"> </w:t>
            </w:r>
            <w:r>
              <w:rPr>
                <w:sz w:val="18"/>
              </w:rPr>
              <w:t>installation</w:t>
            </w:r>
            <w:r>
              <w:rPr>
                <w:spacing w:val="-10"/>
                <w:sz w:val="18"/>
              </w:rPr>
              <w:t xml:space="preserve"> </w:t>
            </w:r>
            <w:r>
              <w:rPr>
                <w:sz w:val="18"/>
              </w:rPr>
              <w:t>of</w:t>
            </w:r>
            <w:r>
              <w:rPr>
                <w:spacing w:val="-10"/>
                <w:sz w:val="18"/>
              </w:rPr>
              <w:t xml:space="preserve"> </w:t>
            </w:r>
            <w:r>
              <w:rPr>
                <w:sz w:val="18"/>
              </w:rPr>
              <w:t>convenience facilities for persons with disabilities, the elderly, preg-nant women, and other relevant individuals, but was sub-sequently</w:t>
            </w:r>
            <w:r>
              <w:rPr>
                <w:spacing w:val="20"/>
                <w:sz w:val="18"/>
              </w:rPr>
              <w:t xml:space="preserve"> </w:t>
            </w:r>
            <w:r>
              <w:rPr>
                <w:sz w:val="18"/>
              </w:rPr>
              <w:t>abolished</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The</w:t>
            </w:r>
            <w:r>
              <w:rPr>
                <w:spacing w:val="20"/>
                <w:sz w:val="18"/>
              </w:rPr>
              <w:t xml:space="preserve"> </w:t>
            </w:r>
            <w:r>
              <w:rPr>
                <w:sz w:val="18"/>
              </w:rPr>
              <w:t>objective</w:t>
            </w:r>
            <w:r>
              <w:rPr>
                <w:spacing w:val="21"/>
                <w:sz w:val="18"/>
              </w:rPr>
              <w:t xml:space="preserve"> </w:t>
            </w:r>
            <w:r>
              <w:rPr>
                <w:sz w:val="18"/>
              </w:rPr>
              <w:t>is</w:t>
            </w:r>
            <w:r>
              <w:rPr>
                <w:spacing w:val="21"/>
                <w:sz w:val="18"/>
              </w:rPr>
              <w:t xml:space="preserve"> </w:t>
            </w:r>
            <w:r>
              <w:rPr>
                <w:sz w:val="18"/>
              </w:rPr>
              <w:t>to</w:t>
            </w:r>
            <w:r>
              <w:rPr>
                <w:spacing w:val="21"/>
                <w:sz w:val="18"/>
              </w:rPr>
              <w:t xml:space="preserve"> </w:t>
            </w:r>
            <w:r>
              <w:rPr>
                <w:sz w:val="18"/>
              </w:rPr>
              <w:t>contribute</w:t>
            </w:r>
            <w:r>
              <w:rPr>
                <w:spacing w:val="21"/>
                <w:sz w:val="18"/>
              </w:rPr>
              <w:t xml:space="preserve"> </w:t>
            </w:r>
            <w:r>
              <w:rPr>
                <w:spacing w:val="-5"/>
                <w:sz w:val="18"/>
              </w:rPr>
              <w:t>to</w:t>
            </w:r>
          </w:p>
          <w:p w14:paraId="6837AAC2" w14:textId="7C6AA7FD" w:rsidR="00832031" w:rsidRDefault="00000000">
            <w:pPr>
              <w:pStyle w:val="TableParagraph"/>
              <w:spacing w:line="254" w:lineRule="auto"/>
              <w:ind w:left="123" w:right="110"/>
              <w:jc w:val="both"/>
              <w:rPr>
                <w:sz w:val="18"/>
              </w:rPr>
            </w:pPr>
            <w:r>
              <w:rPr>
                <w:sz w:val="18"/>
              </w:rPr>
              <w:t>the enhancement of convenience for persons with disabili-ties,</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and</w:t>
            </w:r>
            <w:r>
              <w:rPr>
                <w:spacing w:val="-11"/>
                <w:sz w:val="18"/>
              </w:rPr>
              <w:t xml:space="preserve"> </w:t>
            </w:r>
            <w:r>
              <w:rPr>
                <w:sz w:val="18"/>
              </w:rPr>
              <w:t>pregnant</w:t>
            </w:r>
            <w:r>
              <w:rPr>
                <w:spacing w:val="-11"/>
                <w:sz w:val="18"/>
              </w:rPr>
              <w:t xml:space="preserve"> </w:t>
            </w:r>
            <w:r>
              <w:rPr>
                <w:sz w:val="18"/>
              </w:rPr>
              <w:t>women</w:t>
            </w:r>
            <w:r>
              <w:rPr>
                <w:spacing w:val="-11"/>
                <w:sz w:val="18"/>
              </w:rPr>
              <w:t xml:space="preserve"> </w:t>
            </w:r>
            <w:r>
              <w:rPr>
                <w:sz w:val="18"/>
              </w:rPr>
              <w:t>by</w:t>
            </w:r>
            <w:r>
              <w:rPr>
                <w:spacing w:val="-11"/>
                <w:sz w:val="18"/>
              </w:rPr>
              <w:t xml:space="preserve"> </w:t>
            </w:r>
            <w:r>
              <w:rPr>
                <w:sz w:val="18"/>
              </w:rPr>
              <w:t>re-establishing</w:t>
            </w:r>
            <w:r>
              <w:rPr>
                <w:spacing w:val="-11"/>
                <w:sz w:val="18"/>
              </w:rPr>
              <w:t xml:space="preserve"> </w:t>
            </w:r>
            <w:r>
              <w:rPr>
                <w:sz w:val="18"/>
              </w:rPr>
              <w:t>the Convenience Facility Installation Promotion Fund.</w:t>
            </w:r>
            <w:r w:rsidR="00AA7B09">
              <w:rPr>
                <w:rFonts w:hint="eastAsia"/>
                <w:spacing w:val="80"/>
                <w:sz w:val="18"/>
                <w:lang w:eastAsia="ko-KR"/>
              </w:rPr>
              <w:t xml:space="preserve"> </w:t>
            </w:r>
            <w:r w:rsidR="00AA7B09">
              <w:rPr>
                <w:spacing w:val="80"/>
                <w:sz w:val="18"/>
                <w:lang w:eastAsia="ko-KR"/>
              </w:rPr>
              <w:t>…</w:t>
            </w:r>
            <w:r>
              <w:rPr>
                <w:sz w:val="18"/>
              </w:rPr>
              <w:t>)</w:t>
            </w:r>
          </w:p>
        </w:tc>
      </w:tr>
    </w:tbl>
    <w:p w14:paraId="75EB1B93"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578DDA5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25ACA8BA" w14:textId="77777777">
        <w:trPr>
          <w:trHeight w:val="594"/>
        </w:trPr>
        <w:tc>
          <w:tcPr>
            <w:tcW w:w="2515" w:type="dxa"/>
          </w:tcPr>
          <w:p w14:paraId="77FE8396"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A0B09F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48A98A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40F40F8"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83C3F0F"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A4C21E7" w14:textId="77777777" w:rsidR="00832031" w:rsidRDefault="00000000">
            <w:pPr>
              <w:pStyle w:val="TableParagraph"/>
              <w:spacing w:before="79"/>
              <w:ind w:left="429"/>
              <w:jc w:val="left"/>
              <w:rPr>
                <w:b/>
                <w:sz w:val="18"/>
              </w:rPr>
            </w:pPr>
            <w:r>
              <w:rPr>
                <w:b/>
                <w:spacing w:val="-2"/>
                <w:sz w:val="18"/>
              </w:rPr>
              <w:t>(Sponsor)</w:t>
            </w:r>
          </w:p>
        </w:tc>
        <w:tc>
          <w:tcPr>
            <w:tcW w:w="4498" w:type="dxa"/>
          </w:tcPr>
          <w:p w14:paraId="15BD73B6"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200CC9F6"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E15C71A" w14:textId="77777777">
        <w:trPr>
          <w:trHeight w:val="2926"/>
        </w:trPr>
        <w:tc>
          <w:tcPr>
            <w:tcW w:w="2515" w:type="dxa"/>
          </w:tcPr>
          <w:p w14:paraId="6BD1B08C" w14:textId="77777777" w:rsidR="00832031" w:rsidRDefault="00000000">
            <w:pPr>
              <w:pStyle w:val="TableParagraph"/>
              <w:spacing w:before="24" w:line="247" w:lineRule="auto"/>
              <w:ind w:left="122" w:right="112"/>
              <w:jc w:val="both"/>
              <w:rPr>
                <w:sz w:val="18"/>
              </w:rPr>
            </w:pPr>
            <w:r>
              <w:rPr>
                <w:rFonts w:ascii="바탕체" w:eastAsia="바탕체"/>
                <w:sz w:val="18"/>
              </w:rPr>
              <w:t>관광진흥법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Tourism Promotion Act)</w:t>
            </w:r>
          </w:p>
        </w:tc>
        <w:tc>
          <w:tcPr>
            <w:tcW w:w="1324" w:type="dxa"/>
          </w:tcPr>
          <w:p w14:paraId="666EE7EA" w14:textId="77777777" w:rsidR="00832031" w:rsidRDefault="00000000">
            <w:pPr>
              <w:pStyle w:val="TableParagraph"/>
              <w:spacing w:before="39"/>
              <w:ind w:left="8" w:right="1"/>
              <w:rPr>
                <w:sz w:val="18"/>
              </w:rPr>
            </w:pPr>
            <w:r>
              <w:rPr>
                <w:spacing w:val="-2"/>
                <w:sz w:val="18"/>
              </w:rPr>
              <w:t>2119237</w:t>
            </w:r>
          </w:p>
        </w:tc>
        <w:tc>
          <w:tcPr>
            <w:tcW w:w="1607" w:type="dxa"/>
          </w:tcPr>
          <w:p w14:paraId="47C3DBFE" w14:textId="77777777" w:rsidR="00832031" w:rsidRDefault="00000000">
            <w:pPr>
              <w:pStyle w:val="TableParagraph"/>
              <w:spacing w:before="24"/>
              <w:ind w:left="126"/>
              <w:jc w:val="left"/>
              <w:rPr>
                <w:sz w:val="18"/>
              </w:rPr>
            </w:pPr>
            <w:r>
              <w:rPr>
                <w:rFonts w:ascii="바탕체" w:eastAsia="바탕체"/>
                <w:spacing w:val="-5"/>
                <w:sz w:val="18"/>
              </w:rPr>
              <w:t>이개호</w:t>
            </w:r>
            <w:r>
              <w:rPr>
                <w:spacing w:val="-5"/>
                <w:sz w:val="18"/>
              </w:rPr>
              <w:t>(Gaeho</w:t>
            </w:r>
            <w:r>
              <w:rPr>
                <w:spacing w:val="6"/>
                <w:sz w:val="18"/>
              </w:rPr>
              <w:t xml:space="preserve"> </w:t>
            </w:r>
            <w:r>
              <w:rPr>
                <w:spacing w:val="-5"/>
                <w:sz w:val="18"/>
              </w:rPr>
              <w:t>Lee</w:t>
            </w:r>
          </w:p>
        </w:tc>
        <w:tc>
          <w:tcPr>
            <w:tcW w:w="4498" w:type="dxa"/>
          </w:tcPr>
          <w:p w14:paraId="3FDB6CE6" w14:textId="0D584F5F" w:rsidR="00832031" w:rsidRDefault="00000000">
            <w:pPr>
              <w:pStyle w:val="TableParagraph"/>
              <w:spacing w:before="24" w:line="227" w:lineRule="exact"/>
              <w:ind w:left="123"/>
              <w:jc w:val="both"/>
              <w:rPr>
                <w:rFonts w:ascii="바탕체" w:eastAsia="바탕체"/>
                <w:sz w:val="18"/>
                <w:lang w:eastAsia="ko-KR"/>
              </w:rPr>
            </w:pPr>
            <w:r>
              <w:rPr>
                <w:spacing w:val="-6"/>
                <w:sz w:val="18"/>
                <w:lang w:eastAsia="ko-KR"/>
              </w:rPr>
              <w:t xml:space="preserve">... </w:t>
            </w:r>
            <w:r>
              <w:rPr>
                <w:rFonts w:ascii="바탕체" w:eastAsia="바탕체"/>
                <w:spacing w:val="-6"/>
                <w:sz w:val="18"/>
                <w:lang w:eastAsia="ko-KR"/>
              </w:rPr>
              <w:t>고령사회에</w:t>
            </w:r>
            <w:r>
              <w:rPr>
                <w:rFonts w:ascii="바탕체" w:eastAsia="바탕체"/>
                <w:spacing w:val="-45"/>
                <w:sz w:val="18"/>
                <w:lang w:eastAsia="ko-KR"/>
              </w:rPr>
              <w:t xml:space="preserve"> </w:t>
            </w:r>
            <w:r>
              <w:rPr>
                <w:rFonts w:ascii="바탕체" w:eastAsia="바탕체"/>
                <w:spacing w:val="-6"/>
                <w:sz w:val="18"/>
                <w:lang w:eastAsia="ko-KR"/>
              </w:rPr>
              <w:t>대비한</w:t>
            </w:r>
            <w:r>
              <w:rPr>
                <w:rFonts w:ascii="바탕체" w:eastAsia="바탕체"/>
                <w:spacing w:val="-45"/>
                <w:sz w:val="18"/>
                <w:lang w:eastAsia="ko-KR"/>
              </w:rPr>
              <w:t xml:space="preserve"> </w:t>
            </w:r>
            <w:r>
              <w:rPr>
                <w:rFonts w:ascii="바탕체" w:eastAsia="바탕체"/>
                <w:spacing w:val="-6"/>
                <w:sz w:val="18"/>
                <w:lang w:eastAsia="ko-KR"/>
              </w:rPr>
              <w:t>노인</w:t>
            </w:r>
            <w:r>
              <w:rPr>
                <w:rFonts w:ascii="바탕체" w:eastAsia="바탕체"/>
                <w:spacing w:val="-45"/>
                <w:sz w:val="18"/>
                <w:lang w:eastAsia="ko-KR"/>
              </w:rPr>
              <w:t xml:space="preserve"> </w:t>
            </w:r>
            <w:r>
              <w:rPr>
                <w:rFonts w:ascii="바탕체" w:eastAsia="바탕체"/>
                <w:spacing w:val="-6"/>
                <w:sz w:val="18"/>
                <w:lang w:eastAsia="ko-KR"/>
              </w:rPr>
              <w:t>관광복지</w:t>
            </w:r>
            <w:r>
              <w:rPr>
                <w:rFonts w:ascii="바탕체" w:eastAsia="바탕체"/>
                <w:spacing w:val="-45"/>
                <w:sz w:val="18"/>
                <w:lang w:eastAsia="ko-KR"/>
              </w:rPr>
              <w:t xml:space="preserve"> </w:t>
            </w:r>
            <w:r>
              <w:rPr>
                <w:rFonts w:ascii="바탕체" w:eastAsia="바탕체"/>
                <w:spacing w:val="-6"/>
                <w:sz w:val="18"/>
                <w:lang w:eastAsia="ko-KR"/>
              </w:rPr>
              <w:t>정책이</w:t>
            </w:r>
            <w:r>
              <w:rPr>
                <w:rFonts w:ascii="바탕체" w:eastAsia="바탕체"/>
                <w:spacing w:val="-45"/>
                <w:sz w:val="18"/>
                <w:lang w:eastAsia="ko-KR"/>
              </w:rPr>
              <w:t xml:space="preserve"> </w:t>
            </w:r>
            <w:r>
              <w:rPr>
                <w:rFonts w:ascii="바탕체" w:eastAsia="바탕체"/>
                <w:spacing w:val="-6"/>
                <w:sz w:val="18"/>
                <w:lang w:eastAsia="ko-KR"/>
              </w:rPr>
              <w:t>요구됨</w:t>
            </w:r>
            <w:r w:rsidR="00AA7B09">
              <w:rPr>
                <w:rFonts w:hint="eastAsia"/>
                <w:spacing w:val="52"/>
                <w:sz w:val="18"/>
                <w:lang w:eastAsia="ko-KR"/>
              </w:rPr>
              <w:t>.</w:t>
            </w:r>
            <w:r w:rsidR="00AA7B09">
              <w:rPr>
                <w:spacing w:val="-12"/>
                <w:sz w:val="18"/>
                <w:lang w:eastAsia="ko-KR"/>
              </w:rPr>
              <w:t xml:space="preserve"> ...</w:t>
            </w:r>
            <w:r>
              <w:rPr>
                <w:rFonts w:ascii="바탕체" w:eastAsia="바탕체"/>
                <w:spacing w:val="-10"/>
                <w:sz w:val="18"/>
                <w:lang w:eastAsia="ko-KR"/>
              </w:rPr>
              <w:t>여</w:t>
            </w:r>
          </w:p>
          <w:p w14:paraId="5FED9449" w14:textId="4359719F" w:rsidR="00832031" w:rsidRDefault="00000000">
            <w:pPr>
              <w:pStyle w:val="TableParagraph"/>
              <w:spacing w:before="4" w:line="225" w:lineRule="auto"/>
              <w:ind w:left="123" w:right="110"/>
              <w:jc w:val="both"/>
              <w:rPr>
                <w:sz w:val="18"/>
              </w:rPr>
            </w:pPr>
            <w:r>
              <w:rPr>
                <w:rFonts w:ascii="바탕체" w:eastAsia="바탕체" w:hAnsi="바탕체"/>
                <w:w w:val="90"/>
                <w:sz w:val="18"/>
                <w:lang w:eastAsia="ko-KR"/>
              </w:rPr>
              <w:t>가</w:t>
            </w:r>
            <w:r>
              <w:rPr>
                <w:rFonts w:ascii="Verdana" w:eastAsia="Verdana" w:hAnsi="Verdana"/>
                <w:i/>
                <w:w w:val="90"/>
                <w:sz w:val="18"/>
                <w:lang w:eastAsia="ko-KR"/>
              </w:rPr>
              <w:t>·</w:t>
            </w:r>
            <w:r>
              <w:rPr>
                <w:rFonts w:ascii="바탕체" w:eastAsia="바탕체" w:hAnsi="바탕체"/>
                <w:w w:val="90"/>
                <w:sz w:val="18"/>
                <w:lang w:eastAsia="ko-KR"/>
              </w:rPr>
              <w:t>관광</w:t>
            </w:r>
            <w:r>
              <w:rPr>
                <w:rFonts w:ascii="바탕체" w:eastAsia="바탕체" w:hAnsi="바탕체"/>
                <w:spacing w:val="-10"/>
                <w:w w:val="90"/>
                <w:sz w:val="18"/>
                <w:lang w:eastAsia="ko-KR"/>
              </w:rPr>
              <w:t xml:space="preserve"> </w:t>
            </w:r>
            <w:r>
              <w:rPr>
                <w:rFonts w:ascii="바탕체" w:eastAsia="바탕체" w:hAnsi="바탕체"/>
                <w:w w:val="90"/>
                <w:sz w:val="18"/>
                <w:lang w:eastAsia="ko-KR"/>
              </w:rPr>
              <w:t>관련</w:t>
            </w:r>
            <w:r>
              <w:rPr>
                <w:rFonts w:ascii="바탕체" w:eastAsia="바탕체" w:hAnsi="바탕체"/>
                <w:spacing w:val="-10"/>
                <w:w w:val="90"/>
                <w:sz w:val="18"/>
                <w:lang w:eastAsia="ko-KR"/>
              </w:rPr>
              <w:t xml:space="preserve"> </w:t>
            </w:r>
            <w:r>
              <w:rPr>
                <w:rFonts w:ascii="바탕체" w:eastAsia="바탕체" w:hAnsi="바탕체"/>
                <w:w w:val="90"/>
                <w:sz w:val="18"/>
                <w:lang w:eastAsia="ko-KR"/>
              </w:rPr>
              <w:t>지원방안은</w:t>
            </w:r>
            <w:r>
              <w:rPr>
                <w:rFonts w:ascii="바탕체" w:eastAsia="바탕체" w:hAnsi="바탕체"/>
                <w:spacing w:val="-10"/>
                <w:w w:val="90"/>
                <w:sz w:val="18"/>
                <w:lang w:eastAsia="ko-KR"/>
              </w:rPr>
              <w:t xml:space="preserve"> </w:t>
            </w:r>
            <w:r>
              <w:rPr>
                <w:rFonts w:ascii="바탕체" w:eastAsia="바탕체" w:hAnsi="바탕체"/>
                <w:w w:val="90"/>
                <w:sz w:val="18"/>
                <w:lang w:eastAsia="ko-KR"/>
              </w:rPr>
              <w:t>부족하다는</w:t>
            </w:r>
            <w:r>
              <w:rPr>
                <w:rFonts w:ascii="바탕체" w:eastAsia="바탕체" w:hAnsi="바탕체"/>
                <w:spacing w:val="-10"/>
                <w:w w:val="90"/>
                <w:sz w:val="18"/>
                <w:lang w:eastAsia="ko-KR"/>
              </w:rPr>
              <w:t xml:space="preserve"> </w:t>
            </w:r>
            <w:r>
              <w:rPr>
                <w:rFonts w:ascii="바탕체" w:eastAsia="바탕체" w:hAnsi="바탕체"/>
                <w:w w:val="90"/>
                <w:sz w:val="18"/>
                <w:lang w:eastAsia="ko-KR"/>
              </w:rPr>
              <w:t>지적이</w:t>
            </w:r>
            <w:r>
              <w:rPr>
                <w:rFonts w:ascii="바탕체" w:eastAsia="바탕체" w:hAnsi="바탕체"/>
                <w:spacing w:val="-10"/>
                <w:w w:val="90"/>
                <w:sz w:val="18"/>
                <w:lang w:eastAsia="ko-KR"/>
              </w:rPr>
              <w:t xml:space="preserve"> </w:t>
            </w:r>
            <w:r>
              <w:rPr>
                <w:rFonts w:ascii="바탕체" w:eastAsia="바탕체" w:hAnsi="바탕체"/>
                <w:w w:val="90"/>
                <w:sz w:val="18"/>
                <w:lang w:eastAsia="ko-KR"/>
              </w:rPr>
              <w:t>제기되고</w:t>
            </w:r>
            <w:r>
              <w:rPr>
                <w:rFonts w:ascii="바탕체" w:eastAsia="바탕체" w:hAnsi="바탕체"/>
                <w:spacing w:val="-10"/>
                <w:w w:val="90"/>
                <w:sz w:val="18"/>
                <w:lang w:eastAsia="ko-KR"/>
              </w:rPr>
              <w:t xml:space="preserve"> </w:t>
            </w:r>
            <w:r>
              <w:rPr>
                <w:rFonts w:ascii="바탕체" w:eastAsia="바탕체" w:hAnsi="바탕체"/>
                <w:w w:val="90"/>
                <w:sz w:val="18"/>
                <w:lang w:eastAsia="ko-KR"/>
              </w:rPr>
              <w:t>있 음</w:t>
            </w:r>
            <w:r>
              <w:rPr>
                <w:w w:val="90"/>
                <w:sz w:val="18"/>
                <w:lang w:eastAsia="ko-KR"/>
              </w:rPr>
              <w:t>.</w:t>
            </w:r>
            <w:r>
              <w:rPr>
                <w:spacing w:val="31"/>
                <w:sz w:val="18"/>
                <w:lang w:eastAsia="ko-KR"/>
              </w:rPr>
              <w:t xml:space="preserve"> </w:t>
            </w:r>
            <w:r>
              <w:rPr>
                <w:rFonts w:ascii="바탕체" w:eastAsia="바탕체" w:hAnsi="바탕체"/>
                <w:w w:val="90"/>
                <w:sz w:val="18"/>
                <w:lang w:eastAsia="ko-KR"/>
              </w:rPr>
              <w:t>이에</w:t>
            </w:r>
            <w:r>
              <w:rPr>
                <w:rFonts w:ascii="바탕체" w:eastAsia="바탕체" w:hAnsi="바탕체"/>
                <w:spacing w:val="-5"/>
                <w:w w:val="90"/>
                <w:sz w:val="18"/>
                <w:lang w:eastAsia="ko-KR"/>
              </w:rPr>
              <w:t xml:space="preserve"> </w:t>
            </w:r>
            <w:r>
              <w:rPr>
                <w:rFonts w:ascii="바탕체" w:eastAsia="바탕체" w:hAnsi="바탕체"/>
                <w:w w:val="90"/>
                <w:sz w:val="18"/>
                <w:lang w:eastAsia="ko-KR"/>
              </w:rPr>
              <w:t>국가</w:t>
            </w:r>
            <w:r>
              <w:rPr>
                <w:rFonts w:ascii="바탕체" w:eastAsia="바탕체" w:hAnsi="바탕체"/>
                <w:spacing w:val="-5"/>
                <w:w w:val="90"/>
                <w:sz w:val="18"/>
                <w:lang w:eastAsia="ko-KR"/>
              </w:rPr>
              <w:t xml:space="preserve"> </w:t>
            </w:r>
            <w:r>
              <w:rPr>
                <w:rFonts w:ascii="바탕체" w:eastAsia="바탕체" w:hAnsi="바탕체"/>
                <w:w w:val="90"/>
                <w:sz w:val="18"/>
                <w:lang w:eastAsia="ko-KR"/>
              </w:rPr>
              <w:t>및</w:t>
            </w:r>
            <w:r>
              <w:rPr>
                <w:rFonts w:ascii="바탕체" w:eastAsia="바탕체" w:hAnsi="바탕체"/>
                <w:spacing w:val="-5"/>
                <w:w w:val="90"/>
                <w:sz w:val="18"/>
                <w:lang w:eastAsia="ko-KR"/>
              </w:rPr>
              <w:t xml:space="preserve"> </w:t>
            </w:r>
            <w:r>
              <w:rPr>
                <w:rFonts w:ascii="바탕체" w:eastAsia="바탕체" w:hAnsi="바탕체"/>
                <w:w w:val="90"/>
                <w:sz w:val="18"/>
                <w:lang w:eastAsia="ko-KR"/>
              </w:rPr>
              <w:t>지방자치단체는</w:t>
            </w:r>
            <w:r>
              <w:rPr>
                <w:rFonts w:ascii="바탕체" w:eastAsia="바탕체" w:hAnsi="바탕체"/>
                <w:spacing w:val="-5"/>
                <w:w w:val="90"/>
                <w:sz w:val="18"/>
                <w:lang w:eastAsia="ko-KR"/>
              </w:rPr>
              <w:t xml:space="preserve"> </w:t>
            </w:r>
            <w:r>
              <w:rPr>
                <w:rFonts w:ascii="바탕체" w:eastAsia="바탕체" w:hAnsi="바탕체"/>
                <w:w w:val="90"/>
                <w:sz w:val="18"/>
                <w:lang w:eastAsia="ko-KR"/>
              </w:rPr>
              <w:t>노인의</w:t>
            </w:r>
            <w:r>
              <w:rPr>
                <w:rFonts w:ascii="바탕체" w:eastAsia="바탕체" w:hAnsi="바탕체"/>
                <w:spacing w:val="-5"/>
                <w:w w:val="90"/>
                <w:sz w:val="18"/>
                <w:lang w:eastAsia="ko-KR"/>
              </w:rPr>
              <w:t xml:space="preserve"> </w:t>
            </w:r>
            <w:r>
              <w:rPr>
                <w:rFonts w:ascii="바탕체" w:eastAsia="바탕체" w:hAnsi="바탕체"/>
                <w:w w:val="90"/>
                <w:sz w:val="18"/>
                <w:lang w:eastAsia="ko-KR"/>
              </w:rPr>
              <w:t>여가활동</w:t>
            </w:r>
            <w:r>
              <w:rPr>
                <w:rFonts w:ascii="바탕체" w:eastAsia="바탕체" w:hAnsi="바탕체"/>
                <w:spacing w:val="-5"/>
                <w:w w:val="90"/>
                <w:sz w:val="18"/>
                <w:lang w:eastAsia="ko-KR"/>
              </w:rPr>
              <w:t xml:space="preserve"> </w:t>
            </w:r>
            <w:r>
              <w:rPr>
                <w:rFonts w:ascii="바탕체" w:eastAsia="바탕체" w:hAnsi="바탕체"/>
                <w:w w:val="90"/>
                <w:sz w:val="18"/>
                <w:lang w:eastAsia="ko-KR"/>
              </w:rPr>
              <w:t>및</w:t>
            </w:r>
            <w:r>
              <w:rPr>
                <w:rFonts w:ascii="바탕체" w:eastAsia="바탕체" w:hAnsi="바탕체"/>
                <w:spacing w:val="-5"/>
                <w:w w:val="90"/>
                <w:sz w:val="18"/>
                <w:lang w:eastAsia="ko-KR"/>
              </w:rPr>
              <w:t xml:space="preserve"> </w:t>
            </w:r>
            <w:r>
              <w:rPr>
                <w:rFonts w:ascii="바탕체" w:eastAsia="바탕체" w:hAnsi="바탕체"/>
                <w:w w:val="90"/>
                <w:sz w:val="18"/>
                <w:lang w:eastAsia="ko-KR"/>
              </w:rPr>
              <w:t>건 강의 증진을 위한 맞춤 관광활동 프로그램을 운영하거나 그</w:t>
            </w:r>
            <w:r>
              <w:rPr>
                <w:rFonts w:ascii="바탕체" w:eastAsia="바탕체" w:hAnsi="바탕체"/>
                <w:spacing w:val="-9"/>
                <w:w w:val="90"/>
                <w:sz w:val="18"/>
                <w:lang w:eastAsia="ko-KR"/>
              </w:rPr>
              <w:t xml:space="preserve"> </w:t>
            </w:r>
            <w:r>
              <w:rPr>
                <w:rFonts w:ascii="바탕체" w:eastAsia="바탕체" w:hAnsi="바탕체"/>
                <w:w w:val="90"/>
                <w:sz w:val="18"/>
                <w:lang w:eastAsia="ko-KR"/>
              </w:rPr>
              <w:t>운영에</w:t>
            </w:r>
            <w:r>
              <w:rPr>
                <w:rFonts w:ascii="바탕체" w:eastAsia="바탕체" w:hAnsi="바탕체"/>
                <w:spacing w:val="-9"/>
                <w:w w:val="90"/>
                <w:sz w:val="18"/>
                <w:lang w:eastAsia="ko-KR"/>
              </w:rPr>
              <w:t xml:space="preserve"> </w:t>
            </w:r>
            <w:r>
              <w:rPr>
                <w:rFonts w:ascii="바탕체" w:eastAsia="바탕체" w:hAnsi="바탕체"/>
                <w:w w:val="90"/>
                <w:sz w:val="18"/>
                <w:lang w:eastAsia="ko-KR"/>
              </w:rPr>
              <w:t>필요한</w:t>
            </w:r>
            <w:r>
              <w:rPr>
                <w:rFonts w:ascii="바탕체" w:eastAsia="바탕체" w:hAnsi="바탕체"/>
                <w:spacing w:val="-9"/>
                <w:w w:val="90"/>
                <w:sz w:val="18"/>
                <w:lang w:eastAsia="ko-KR"/>
              </w:rPr>
              <w:t xml:space="preserve"> </w:t>
            </w:r>
            <w:r>
              <w:rPr>
                <w:rFonts w:ascii="바탕체" w:eastAsia="바탕체" w:hAnsi="바탕체"/>
                <w:w w:val="90"/>
                <w:sz w:val="18"/>
                <w:lang w:eastAsia="ko-KR"/>
              </w:rPr>
              <w:t>비용</w:t>
            </w:r>
            <w:r>
              <w:rPr>
                <w:rFonts w:ascii="바탕체" w:eastAsia="바탕체" w:hAnsi="바탕체"/>
                <w:spacing w:val="-9"/>
                <w:w w:val="90"/>
                <w:sz w:val="18"/>
                <w:lang w:eastAsia="ko-KR"/>
              </w:rPr>
              <w:t xml:space="preserve"> </w:t>
            </w:r>
            <w:r>
              <w:rPr>
                <w:rFonts w:ascii="바탕체" w:eastAsia="바탕체" w:hAnsi="바탕체"/>
                <w:w w:val="90"/>
                <w:sz w:val="18"/>
                <w:lang w:eastAsia="ko-KR"/>
              </w:rPr>
              <w:t>및</w:t>
            </w:r>
            <w:r>
              <w:rPr>
                <w:rFonts w:ascii="바탕체" w:eastAsia="바탕체" w:hAnsi="바탕체"/>
                <w:spacing w:val="-9"/>
                <w:w w:val="90"/>
                <w:sz w:val="18"/>
                <w:lang w:eastAsia="ko-KR"/>
              </w:rPr>
              <w:t xml:space="preserve"> </w:t>
            </w:r>
            <w:r>
              <w:rPr>
                <w:rFonts w:ascii="바탕체" w:eastAsia="바탕체" w:hAnsi="바탕체"/>
                <w:w w:val="90"/>
                <w:sz w:val="18"/>
                <w:lang w:eastAsia="ko-KR"/>
              </w:rPr>
              <w:t>시설을</w:t>
            </w:r>
            <w:r>
              <w:rPr>
                <w:rFonts w:ascii="바탕체" w:eastAsia="바탕체" w:hAnsi="바탕체"/>
                <w:spacing w:val="-9"/>
                <w:w w:val="90"/>
                <w:sz w:val="18"/>
                <w:lang w:eastAsia="ko-KR"/>
              </w:rPr>
              <w:t xml:space="preserve"> </w:t>
            </w:r>
            <w:r>
              <w:rPr>
                <w:rFonts w:ascii="바탕체" w:eastAsia="바탕체" w:hAnsi="바탕체"/>
                <w:w w:val="90"/>
                <w:sz w:val="18"/>
                <w:lang w:eastAsia="ko-KR"/>
              </w:rPr>
              <w:t>지원할</w:t>
            </w:r>
            <w:r>
              <w:rPr>
                <w:rFonts w:ascii="바탕체" w:eastAsia="바탕체" w:hAnsi="바탕체"/>
                <w:spacing w:val="-9"/>
                <w:w w:val="90"/>
                <w:sz w:val="18"/>
                <w:lang w:eastAsia="ko-KR"/>
              </w:rPr>
              <w:t xml:space="preserve"> </w:t>
            </w:r>
            <w:r>
              <w:rPr>
                <w:rFonts w:ascii="바탕체" w:eastAsia="바탕체" w:hAnsi="바탕체"/>
                <w:w w:val="90"/>
                <w:sz w:val="18"/>
                <w:lang w:eastAsia="ko-KR"/>
              </w:rPr>
              <w:t>수</w:t>
            </w:r>
            <w:r>
              <w:rPr>
                <w:rFonts w:ascii="바탕체" w:eastAsia="바탕체" w:hAnsi="바탕체"/>
                <w:spacing w:val="-9"/>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9"/>
                <w:w w:val="90"/>
                <w:sz w:val="18"/>
                <w:lang w:eastAsia="ko-KR"/>
              </w:rPr>
              <w:t xml:space="preserve"> </w:t>
            </w:r>
            <w:r>
              <w:rPr>
                <w:rFonts w:ascii="바탕체" w:eastAsia="바탕체" w:hAnsi="바탕체"/>
                <w:w w:val="90"/>
                <w:sz w:val="18"/>
                <w:lang w:eastAsia="ko-KR"/>
              </w:rPr>
              <w:t xml:space="preserve">하려 </w:t>
            </w:r>
            <w:r>
              <w:rPr>
                <w:rFonts w:ascii="바탕체" w:eastAsia="바탕체" w:hAnsi="바탕체"/>
                <w:sz w:val="18"/>
                <w:lang w:eastAsia="ko-KR"/>
              </w:rPr>
              <w:t>는</w:t>
            </w:r>
            <w:r>
              <w:rPr>
                <w:rFonts w:ascii="바탕체" w:eastAsia="바탕체" w:hAnsi="바탕체"/>
                <w:spacing w:val="-53"/>
                <w:sz w:val="18"/>
                <w:lang w:eastAsia="ko-KR"/>
              </w:rPr>
              <w:t xml:space="preserve"> </w:t>
            </w:r>
            <w:r>
              <w:rPr>
                <w:rFonts w:ascii="바탕체" w:eastAsia="바탕체" w:hAnsi="바탕체"/>
                <w:sz w:val="18"/>
                <w:lang w:eastAsia="ko-KR"/>
              </w:rPr>
              <w:t>것임</w:t>
            </w:r>
            <w:r>
              <w:rPr>
                <w:sz w:val="18"/>
                <w:lang w:eastAsia="ko-KR"/>
              </w:rPr>
              <w:t>.</w:t>
            </w:r>
            <w:r>
              <w:rPr>
                <w:spacing w:val="-12"/>
                <w:sz w:val="18"/>
                <w:lang w:eastAsia="ko-KR"/>
              </w:rPr>
              <w:t xml:space="preserve"> </w:t>
            </w:r>
            <w:r>
              <w:rPr>
                <w:sz w:val="18"/>
              </w:rPr>
              <w:t>(</w:t>
            </w:r>
            <w:r w:rsidR="00AA7B09">
              <w:rPr>
                <w:sz w:val="18"/>
                <w:lang w:eastAsia="ko-KR"/>
              </w:rPr>
              <w:t>…</w:t>
            </w:r>
            <w:r>
              <w:rPr>
                <w:sz w:val="18"/>
              </w:rPr>
              <w:t>Policy</w:t>
            </w:r>
            <w:r>
              <w:rPr>
                <w:spacing w:val="-10"/>
                <w:sz w:val="18"/>
              </w:rPr>
              <w:t xml:space="preserve"> </w:t>
            </w:r>
            <w:r>
              <w:rPr>
                <w:sz w:val="18"/>
              </w:rPr>
              <w:t>for</w:t>
            </w:r>
            <w:r>
              <w:rPr>
                <w:spacing w:val="-11"/>
                <w:sz w:val="18"/>
              </w:rPr>
              <w:t xml:space="preserve"> </w:t>
            </w:r>
            <w:r>
              <w:rPr>
                <w:sz w:val="18"/>
              </w:rPr>
              <w:t>senior</w:t>
            </w:r>
            <w:r>
              <w:rPr>
                <w:spacing w:val="-12"/>
                <w:sz w:val="18"/>
              </w:rPr>
              <w:t xml:space="preserve"> </w:t>
            </w:r>
            <w:r>
              <w:rPr>
                <w:sz w:val="18"/>
              </w:rPr>
              <w:t>tourism</w:t>
            </w:r>
            <w:r>
              <w:rPr>
                <w:spacing w:val="-11"/>
                <w:sz w:val="18"/>
              </w:rPr>
              <w:t xml:space="preserve"> </w:t>
            </w:r>
            <w:r>
              <w:rPr>
                <w:sz w:val="18"/>
              </w:rPr>
              <w:t>welfare</w:t>
            </w:r>
            <w:r>
              <w:rPr>
                <w:spacing w:val="-11"/>
                <w:sz w:val="18"/>
              </w:rPr>
              <w:t xml:space="preserve"> </w:t>
            </w:r>
            <w:r>
              <w:rPr>
                <w:sz w:val="18"/>
              </w:rPr>
              <w:t>is</w:t>
            </w:r>
            <w:r>
              <w:rPr>
                <w:spacing w:val="-11"/>
                <w:sz w:val="18"/>
              </w:rPr>
              <w:t xml:space="preserve"> </w:t>
            </w:r>
            <w:r>
              <w:rPr>
                <w:sz w:val="18"/>
              </w:rPr>
              <w:t>required</w:t>
            </w:r>
            <w:r>
              <w:rPr>
                <w:spacing w:val="-12"/>
                <w:sz w:val="18"/>
              </w:rPr>
              <w:t xml:space="preserve"> </w:t>
            </w:r>
            <w:r>
              <w:rPr>
                <w:spacing w:val="-5"/>
                <w:sz w:val="18"/>
              </w:rPr>
              <w:t>to</w:t>
            </w:r>
          </w:p>
          <w:p w14:paraId="385EA177" w14:textId="75E11602" w:rsidR="00832031" w:rsidRDefault="00000000">
            <w:pPr>
              <w:pStyle w:val="TableParagraph"/>
              <w:ind w:left="123"/>
              <w:jc w:val="both"/>
              <w:rPr>
                <w:sz w:val="18"/>
              </w:rPr>
            </w:pPr>
            <w:r>
              <w:rPr>
                <w:sz w:val="18"/>
              </w:rPr>
              <w:t>prepare</w:t>
            </w:r>
            <w:r>
              <w:rPr>
                <w:spacing w:val="-2"/>
                <w:sz w:val="18"/>
              </w:rPr>
              <w:t xml:space="preserve"> </w:t>
            </w:r>
            <w:r>
              <w:rPr>
                <w:sz w:val="18"/>
              </w:rPr>
              <w:t>for</w:t>
            </w:r>
            <w:r>
              <w:rPr>
                <w:spacing w:val="-2"/>
                <w:sz w:val="18"/>
              </w:rPr>
              <w:t xml:space="preserve"> </w:t>
            </w:r>
            <w:r>
              <w:rPr>
                <w:sz w:val="18"/>
              </w:rPr>
              <w:t>the</w:t>
            </w:r>
            <w:r>
              <w:rPr>
                <w:spacing w:val="-2"/>
                <w:sz w:val="18"/>
              </w:rPr>
              <w:t xml:space="preserve"> </w:t>
            </w:r>
            <w:r>
              <w:rPr>
                <w:sz w:val="18"/>
              </w:rPr>
              <w:t>aged</w:t>
            </w:r>
            <w:r>
              <w:rPr>
                <w:spacing w:val="-1"/>
                <w:sz w:val="18"/>
              </w:rPr>
              <w:t xml:space="preserve"> </w:t>
            </w:r>
            <w:r>
              <w:rPr>
                <w:sz w:val="18"/>
              </w:rPr>
              <w:t>society</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Concerns</w:t>
            </w:r>
            <w:r>
              <w:rPr>
                <w:spacing w:val="-1"/>
                <w:sz w:val="18"/>
              </w:rPr>
              <w:t xml:space="preserve"> </w:t>
            </w:r>
            <w:r>
              <w:rPr>
                <w:sz w:val="18"/>
              </w:rPr>
              <w:t>have</w:t>
            </w:r>
            <w:r>
              <w:rPr>
                <w:spacing w:val="-2"/>
                <w:sz w:val="18"/>
              </w:rPr>
              <w:t xml:space="preserve"> </w:t>
            </w:r>
            <w:r>
              <w:rPr>
                <w:sz w:val="18"/>
              </w:rPr>
              <w:t>been</w:t>
            </w:r>
            <w:r>
              <w:rPr>
                <w:spacing w:val="-1"/>
                <w:sz w:val="18"/>
              </w:rPr>
              <w:t xml:space="preserve"> </w:t>
            </w:r>
            <w:r>
              <w:rPr>
                <w:spacing w:val="-2"/>
                <w:sz w:val="18"/>
              </w:rPr>
              <w:t>raised</w:t>
            </w:r>
          </w:p>
          <w:p w14:paraId="2165301E" w14:textId="45F4BBB5" w:rsidR="00832031" w:rsidRDefault="00000000">
            <w:pPr>
              <w:pStyle w:val="TableParagraph"/>
              <w:spacing w:before="12" w:line="254" w:lineRule="auto"/>
              <w:ind w:left="123" w:right="110"/>
              <w:jc w:val="both"/>
              <w:rPr>
                <w:sz w:val="18"/>
              </w:rPr>
            </w:pPr>
            <w:r>
              <w:rPr>
                <w:sz w:val="18"/>
              </w:rPr>
              <w:t>regarding the insufficiency of support measures related to leisure</w:t>
            </w:r>
            <w:r>
              <w:rPr>
                <w:spacing w:val="17"/>
                <w:sz w:val="18"/>
              </w:rPr>
              <w:t xml:space="preserve"> </w:t>
            </w:r>
            <w:r>
              <w:rPr>
                <w:sz w:val="18"/>
              </w:rPr>
              <w:t>and</w:t>
            </w:r>
            <w:r>
              <w:rPr>
                <w:spacing w:val="18"/>
                <w:sz w:val="18"/>
              </w:rPr>
              <w:t xml:space="preserve"> </w:t>
            </w:r>
            <w:r>
              <w:rPr>
                <w:sz w:val="18"/>
              </w:rPr>
              <w:t>tourism</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Therefore,</w:t>
            </w:r>
            <w:r>
              <w:rPr>
                <w:spacing w:val="17"/>
                <w:sz w:val="18"/>
              </w:rPr>
              <w:t xml:space="preserve"> </w:t>
            </w:r>
            <w:r>
              <w:rPr>
                <w:sz w:val="18"/>
              </w:rPr>
              <w:t>the</w:t>
            </w:r>
            <w:r>
              <w:rPr>
                <w:spacing w:val="18"/>
                <w:sz w:val="18"/>
              </w:rPr>
              <w:t xml:space="preserve"> </w:t>
            </w:r>
            <w:r>
              <w:rPr>
                <w:sz w:val="18"/>
              </w:rPr>
              <w:t>objective</w:t>
            </w:r>
            <w:r>
              <w:rPr>
                <w:spacing w:val="18"/>
                <w:sz w:val="18"/>
              </w:rPr>
              <w:t xml:space="preserve"> </w:t>
            </w:r>
            <w:r>
              <w:rPr>
                <w:sz w:val="18"/>
              </w:rPr>
              <w:t>is</w:t>
            </w:r>
            <w:r>
              <w:rPr>
                <w:spacing w:val="18"/>
                <w:sz w:val="18"/>
              </w:rPr>
              <w:t xml:space="preserve"> </w:t>
            </w:r>
            <w:r>
              <w:rPr>
                <w:sz w:val="18"/>
              </w:rPr>
              <w:t>to</w:t>
            </w:r>
            <w:r>
              <w:rPr>
                <w:spacing w:val="17"/>
                <w:sz w:val="18"/>
              </w:rPr>
              <w:t xml:space="preserve"> </w:t>
            </w:r>
            <w:r>
              <w:rPr>
                <w:spacing w:val="-5"/>
                <w:sz w:val="18"/>
              </w:rPr>
              <w:t>en-</w:t>
            </w:r>
          </w:p>
          <w:p w14:paraId="41F3B93A" w14:textId="09F89D1A" w:rsidR="00832031" w:rsidRDefault="00000000">
            <w:pPr>
              <w:pStyle w:val="TableParagraph"/>
              <w:spacing w:line="254" w:lineRule="auto"/>
              <w:ind w:left="123" w:right="110"/>
              <w:jc w:val="both"/>
              <w:rPr>
                <w:sz w:val="18"/>
              </w:rPr>
            </w:pPr>
            <w:r>
              <w:rPr>
                <w:sz w:val="18"/>
              </w:rPr>
              <w:t>able</w:t>
            </w:r>
            <w:r>
              <w:rPr>
                <w:spacing w:val="-7"/>
                <w:sz w:val="18"/>
              </w:rPr>
              <w:t xml:space="preserve"> </w:t>
            </w:r>
            <w:r>
              <w:rPr>
                <w:sz w:val="18"/>
              </w:rPr>
              <w:t>the</w:t>
            </w:r>
            <w:r>
              <w:rPr>
                <w:spacing w:val="-7"/>
                <w:sz w:val="18"/>
              </w:rPr>
              <w:t xml:space="preserve"> </w:t>
            </w:r>
            <w:r>
              <w:rPr>
                <w:sz w:val="18"/>
              </w:rPr>
              <w:t>State</w:t>
            </w:r>
            <w:r>
              <w:rPr>
                <w:spacing w:val="-7"/>
                <w:sz w:val="18"/>
              </w:rPr>
              <w:t xml:space="preserve"> </w:t>
            </w:r>
            <w:r>
              <w:rPr>
                <w:sz w:val="18"/>
              </w:rPr>
              <w:t>and</w:t>
            </w:r>
            <w:r>
              <w:rPr>
                <w:spacing w:val="-7"/>
                <w:sz w:val="18"/>
              </w:rPr>
              <w:t xml:space="preserve"> </w:t>
            </w:r>
            <w:r>
              <w:rPr>
                <w:sz w:val="18"/>
              </w:rPr>
              <w:t>local</w:t>
            </w:r>
            <w:r>
              <w:rPr>
                <w:spacing w:val="-7"/>
                <w:sz w:val="18"/>
              </w:rPr>
              <w:t xml:space="preserve"> </w:t>
            </w:r>
            <w:r>
              <w:rPr>
                <w:sz w:val="18"/>
              </w:rPr>
              <w:t>governments</w:t>
            </w:r>
            <w:r>
              <w:rPr>
                <w:spacing w:val="-7"/>
                <w:sz w:val="18"/>
              </w:rPr>
              <w:t xml:space="preserve"> </w:t>
            </w:r>
            <w:r>
              <w:rPr>
                <w:sz w:val="18"/>
              </w:rPr>
              <w:t>to</w:t>
            </w:r>
            <w:r>
              <w:rPr>
                <w:spacing w:val="-7"/>
                <w:sz w:val="18"/>
              </w:rPr>
              <w:t xml:space="preserve"> </w:t>
            </w:r>
            <w:r>
              <w:rPr>
                <w:sz w:val="18"/>
              </w:rPr>
              <w:t>operate</w:t>
            </w:r>
            <w:r>
              <w:rPr>
                <w:spacing w:val="-7"/>
                <w:sz w:val="18"/>
              </w:rPr>
              <w:t xml:space="preserve"> </w:t>
            </w:r>
            <w:r>
              <w:rPr>
                <w:sz w:val="18"/>
              </w:rPr>
              <w:t>customized tourism activity programs, or provide necessary financial support</w:t>
            </w:r>
            <w:r>
              <w:rPr>
                <w:spacing w:val="-11"/>
                <w:sz w:val="18"/>
              </w:rPr>
              <w:t xml:space="preserve"> </w:t>
            </w:r>
            <w:r>
              <w:rPr>
                <w:sz w:val="18"/>
              </w:rPr>
              <w:t>and</w:t>
            </w:r>
            <w:r>
              <w:rPr>
                <w:spacing w:val="-11"/>
                <w:sz w:val="18"/>
              </w:rPr>
              <w:t xml:space="preserve"> </w:t>
            </w:r>
            <w:r>
              <w:rPr>
                <w:sz w:val="18"/>
              </w:rPr>
              <w:t>facilities</w:t>
            </w:r>
            <w:r>
              <w:rPr>
                <w:spacing w:val="-11"/>
                <w:sz w:val="18"/>
              </w:rPr>
              <w:t xml:space="preserve"> </w:t>
            </w:r>
            <w:r>
              <w:rPr>
                <w:sz w:val="18"/>
              </w:rPr>
              <w:t>for</w:t>
            </w:r>
            <w:r>
              <w:rPr>
                <w:spacing w:val="-11"/>
                <w:sz w:val="18"/>
              </w:rPr>
              <w:t xml:space="preserve"> </w:t>
            </w:r>
            <w:r>
              <w:rPr>
                <w:sz w:val="18"/>
              </w:rPr>
              <w:t>their</w:t>
            </w:r>
            <w:r>
              <w:rPr>
                <w:spacing w:val="-11"/>
                <w:sz w:val="18"/>
              </w:rPr>
              <w:t xml:space="preserve"> </w:t>
            </w:r>
            <w:r>
              <w:rPr>
                <w:sz w:val="18"/>
              </w:rPr>
              <w:t>operation,</w:t>
            </w:r>
            <w:r>
              <w:rPr>
                <w:spacing w:val="-11"/>
                <w:sz w:val="18"/>
              </w:rPr>
              <w:t xml:space="preserve"> </w:t>
            </w:r>
            <w:r>
              <w:rPr>
                <w:sz w:val="18"/>
              </w:rPr>
              <w:t>thereby</w:t>
            </w:r>
            <w:r>
              <w:rPr>
                <w:spacing w:val="-11"/>
                <w:sz w:val="18"/>
              </w:rPr>
              <w:t xml:space="preserve"> </w:t>
            </w:r>
            <w:r>
              <w:rPr>
                <w:sz w:val="18"/>
              </w:rPr>
              <w:t>promoting the leisure activities and health of the elderly</w:t>
            </w:r>
            <w:r w:rsidR="00AA7B09">
              <w:rPr>
                <w:rFonts w:hint="eastAsia"/>
                <w:spacing w:val="80"/>
                <w:sz w:val="18"/>
                <w:lang w:eastAsia="ko-KR"/>
              </w:rPr>
              <w:t xml:space="preserve">. </w:t>
            </w:r>
            <w:r w:rsidR="00AA7B09">
              <w:rPr>
                <w:spacing w:val="80"/>
                <w:sz w:val="18"/>
                <w:lang w:eastAsia="ko-KR"/>
              </w:rPr>
              <w:t>…</w:t>
            </w:r>
            <w:r>
              <w:rPr>
                <w:sz w:val="18"/>
              </w:rPr>
              <w:t>)</w:t>
            </w:r>
          </w:p>
        </w:tc>
      </w:tr>
      <w:tr w:rsidR="00832031" w14:paraId="69DF0F15" w14:textId="77777777">
        <w:trPr>
          <w:trHeight w:val="2487"/>
        </w:trPr>
        <w:tc>
          <w:tcPr>
            <w:tcW w:w="2515" w:type="dxa"/>
          </w:tcPr>
          <w:p w14:paraId="648412E6" w14:textId="77777777" w:rsidR="00832031" w:rsidRDefault="00000000">
            <w:pPr>
              <w:pStyle w:val="TableParagraph"/>
              <w:spacing w:before="24" w:line="244" w:lineRule="auto"/>
              <w:ind w:left="122" w:right="112"/>
              <w:jc w:val="both"/>
              <w:rPr>
                <w:sz w:val="18"/>
              </w:rPr>
            </w:pPr>
            <w:r>
              <w:rPr>
                <w:rFonts w:ascii="바탕체" w:eastAsia="바탕체" w:hAnsi="바탕체"/>
                <w:w w:val="90"/>
                <w:sz w:val="18"/>
              </w:rPr>
              <w:t>장애인</w:t>
            </w:r>
            <w:r>
              <w:rPr>
                <w:rFonts w:ascii="바탕체" w:eastAsia="바탕체" w:hAnsi="바탕체"/>
                <w:spacing w:val="-14"/>
                <w:w w:val="90"/>
                <w:sz w:val="18"/>
              </w:rPr>
              <w:t xml:space="preserve"> </w:t>
            </w:r>
            <w:r>
              <w:rPr>
                <w:w w:val="90"/>
                <w:sz w:val="18"/>
              </w:rPr>
              <w:t>·</w:t>
            </w:r>
            <w:r>
              <w:rPr>
                <w:spacing w:val="-7"/>
                <w:w w:val="90"/>
                <w:sz w:val="18"/>
              </w:rPr>
              <w:t xml:space="preserve"> </w:t>
            </w:r>
            <w:r>
              <w:rPr>
                <w:rFonts w:ascii="바탕체" w:eastAsia="바탕체" w:hAnsi="바탕체"/>
                <w:w w:val="90"/>
                <w:sz w:val="18"/>
              </w:rPr>
              <w:t>노인</w:t>
            </w:r>
            <w:r>
              <w:rPr>
                <w:rFonts w:ascii="바탕체" w:eastAsia="바탕체" w:hAnsi="바탕체"/>
                <w:spacing w:val="-13"/>
                <w:w w:val="90"/>
                <w:sz w:val="18"/>
              </w:rPr>
              <w:t xml:space="preserve"> </w:t>
            </w:r>
            <w:r>
              <w:rPr>
                <w:w w:val="90"/>
                <w:sz w:val="18"/>
              </w:rPr>
              <w:t>·</w:t>
            </w:r>
            <w:r>
              <w:rPr>
                <w:spacing w:val="-7"/>
                <w:w w:val="90"/>
                <w:sz w:val="18"/>
              </w:rPr>
              <w:t xml:space="preserve"> </w:t>
            </w:r>
            <w:r>
              <w:rPr>
                <w:rFonts w:ascii="바탕체" w:eastAsia="바탕체" w:hAnsi="바탕체"/>
                <w:w w:val="90"/>
                <w:sz w:val="18"/>
              </w:rPr>
              <w:t>임산부</w:t>
            </w:r>
            <w:r>
              <w:rPr>
                <w:rFonts w:ascii="바탕체" w:eastAsia="바탕체" w:hAnsi="바탕체"/>
                <w:spacing w:val="-13"/>
                <w:w w:val="90"/>
                <w:sz w:val="18"/>
              </w:rPr>
              <w:t xml:space="preserve"> </w:t>
            </w:r>
            <w:r>
              <w:rPr>
                <w:rFonts w:ascii="바탕체" w:eastAsia="바탕체" w:hAnsi="바탕체"/>
                <w:w w:val="90"/>
                <w:sz w:val="18"/>
              </w:rPr>
              <w:t>등의</w:t>
            </w:r>
            <w:r>
              <w:rPr>
                <w:rFonts w:ascii="바탕체" w:eastAsia="바탕체" w:hAnsi="바탕체"/>
                <w:spacing w:val="-11"/>
                <w:w w:val="90"/>
                <w:sz w:val="18"/>
              </w:rPr>
              <w:t xml:space="preserve"> </w:t>
            </w:r>
            <w:r>
              <w:rPr>
                <w:rFonts w:ascii="바탕체" w:eastAsia="바탕체" w:hAnsi="바탕체"/>
                <w:w w:val="90"/>
                <w:sz w:val="18"/>
              </w:rPr>
              <w:t xml:space="preserve">편 </w:t>
            </w:r>
            <w:r>
              <w:rPr>
                <w:rFonts w:ascii="바탕체" w:eastAsia="바탕체" w:hAnsi="바탕체"/>
                <w:sz w:val="18"/>
              </w:rPr>
              <w:t>의증진</w:t>
            </w:r>
            <w:r>
              <w:rPr>
                <w:rFonts w:ascii="바탕체" w:eastAsia="바탕체" w:hAnsi="바탕체"/>
                <w:spacing w:val="-23"/>
                <w:sz w:val="18"/>
              </w:rPr>
              <w:t xml:space="preserve"> </w:t>
            </w:r>
            <w:r>
              <w:rPr>
                <w:rFonts w:ascii="바탕체" w:eastAsia="바탕체" w:hAnsi="바탕체"/>
                <w:sz w:val="18"/>
              </w:rPr>
              <w:t>보장에</w:t>
            </w:r>
            <w:r>
              <w:rPr>
                <w:rFonts w:ascii="바탕체" w:eastAsia="바탕체" w:hAnsi="바탕체"/>
                <w:spacing w:val="-22"/>
                <w:sz w:val="18"/>
              </w:rPr>
              <w:t xml:space="preserve"> </w:t>
            </w:r>
            <w:r>
              <w:rPr>
                <w:rFonts w:ascii="바탕체" w:eastAsia="바탕체" w:hAnsi="바탕체"/>
                <w:sz w:val="18"/>
              </w:rPr>
              <w:t>관한</w:t>
            </w:r>
            <w:r>
              <w:rPr>
                <w:rFonts w:ascii="바탕체" w:eastAsia="바탕체" w:hAnsi="바탕체"/>
                <w:spacing w:val="-23"/>
                <w:sz w:val="18"/>
              </w:rPr>
              <w:t xml:space="preserve"> </w:t>
            </w:r>
            <w:r>
              <w:rPr>
                <w:rFonts w:ascii="바탕체" w:eastAsia="바탕체" w:hAnsi="바탕체"/>
                <w:sz w:val="18"/>
              </w:rPr>
              <w:t>법률</w:t>
            </w:r>
            <w:r>
              <w:rPr>
                <w:rFonts w:ascii="바탕체" w:eastAsia="바탕체" w:hAnsi="바탕체"/>
                <w:spacing w:val="-22"/>
                <w:sz w:val="18"/>
              </w:rPr>
              <w:t xml:space="preserve"> </w:t>
            </w:r>
            <w:r>
              <w:rPr>
                <w:rFonts w:ascii="바탕체" w:eastAsia="바탕체" w:hAnsi="바탕체"/>
                <w:sz w:val="18"/>
              </w:rPr>
              <w:t>일 부개정법률안</w:t>
            </w:r>
            <w:r>
              <w:rPr>
                <w:sz w:val="18"/>
              </w:rPr>
              <w:t>(Partial</w:t>
            </w:r>
            <w:r>
              <w:rPr>
                <w:spacing w:val="-12"/>
                <w:sz w:val="18"/>
              </w:rPr>
              <w:t xml:space="preserve"> </w:t>
            </w:r>
            <w:r>
              <w:rPr>
                <w:sz w:val="18"/>
              </w:rPr>
              <w:t>Amend-ment</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Act</w:t>
            </w:r>
            <w:r>
              <w:rPr>
                <w:spacing w:val="-2"/>
                <w:sz w:val="18"/>
              </w:rPr>
              <w:t xml:space="preserve"> </w:t>
            </w:r>
            <w:r>
              <w:rPr>
                <w:sz w:val="18"/>
              </w:rPr>
              <w:t>on</w:t>
            </w:r>
            <w:r>
              <w:rPr>
                <w:spacing w:val="-2"/>
                <w:sz w:val="18"/>
              </w:rPr>
              <w:t xml:space="preserve"> </w:t>
            </w:r>
            <w:r>
              <w:rPr>
                <w:sz w:val="18"/>
              </w:rPr>
              <w:t>the</w:t>
            </w:r>
            <w:r>
              <w:rPr>
                <w:spacing w:val="-2"/>
                <w:sz w:val="18"/>
              </w:rPr>
              <w:t xml:space="preserve"> </w:t>
            </w:r>
            <w:r>
              <w:rPr>
                <w:sz w:val="18"/>
              </w:rPr>
              <w:t xml:space="preserve">Guaran-tee of Convenience Promotion </w:t>
            </w:r>
            <w:r>
              <w:rPr>
                <w:spacing w:val="-2"/>
                <w:sz w:val="18"/>
              </w:rPr>
              <w:t>of</w:t>
            </w:r>
            <w:r>
              <w:rPr>
                <w:spacing w:val="-7"/>
                <w:sz w:val="18"/>
              </w:rPr>
              <w:t xml:space="preserve"> </w:t>
            </w:r>
            <w:r>
              <w:rPr>
                <w:spacing w:val="-2"/>
                <w:sz w:val="18"/>
              </w:rPr>
              <w:t>Persons</w:t>
            </w:r>
            <w:r>
              <w:rPr>
                <w:spacing w:val="-7"/>
                <w:sz w:val="18"/>
              </w:rPr>
              <w:t xml:space="preserve"> </w:t>
            </w:r>
            <w:r>
              <w:rPr>
                <w:spacing w:val="-2"/>
                <w:sz w:val="18"/>
              </w:rPr>
              <w:t>with</w:t>
            </w:r>
            <w:r>
              <w:rPr>
                <w:spacing w:val="-7"/>
                <w:sz w:val="18"/>
              </w:rPr>
              <w:t xml:space="preserve"> </w:t>
            </w:r>
            <w:r>
              <w:rPr>
                <w:spacing w:val="-2"/>
                <w:sz w:val="18"/>
              </w:rPr>
              <w:t>Disabilities,</w:t>
            </w:r>
            <w:r>
              <w:rPr>
                <w:spacing w:val="-7"/>
                <w:sz w:val="18"/>
              </w:rPr>
              <w:t xml:space="preserve"> </w:t>
            </w:r>
            <w:r>
              <w:rPr>
                <w:spacing w:val="-2"/>
                <w:sz w:val="18"/>
              </w:rPr>
              <w:t>Se-</w:t>
            </w:r>
            <w:r>
              <w:rPr>
                <w:sz w:val="18"/>
              </w:rPr>
              <w:t>nior</w:t>
            </w:r>
            <w:r>
              <w:rPr>
                <w:spacing w:val="-12"/>
                <w:sz w:val="18"/>
              </w:rPr>
              <w:t xml:space="preserve"> </w:t>
            </w:r>
            <w:r>
              <w:rPr>
                <w:sz w:val="18"/>
              </w:rPr>
              <w:t>Citizens,</w:t>
            </w:r>
            <w:r>
              <w:rPr>
                <w:spacing w:val="-11"/>
                <w:sz w:val="18"/>
              </w:rPr>
              <w:t xml:space="preserve"> </w:t>
            </w:r>
            <w:r>
              <w:rPr>
                <w:sz w:val="18"/>
              </w:rPr>
              <w:t>Pregnant</w:t>
            </w:r>
            <w:r>
              <w:rPr>
                <w:spacing w:val="-11"/>
                <w:sz w:val="18"/>
              </w:rPr>
              <w:t xml:space="preserve"> </w:t>
            </w:r>
            <w:r>
              <w:rPr>
                <w:sz w:val="18"/>
              </w:rPr>
              <w:t>Women and Nursing Mothers)</w:t>
            </w:r>
          </w:p>
        </w:tc>
        <w:tc>
          <w:tcPr>
            <w:tcW w:w="1324" w:type="dxa"/>
          </w:tcPr>
          <w:p w14:paraId="39D5F552" w14:textId="77777777" w:rsidR="00832031" w:rsidRDefault="00000000">
            <w:pPr>
              <w:pStyle w:val="TableParagraph"/>
              <w:spacing w:before="39"/>
              <w:ind w:left="8" w:right="1"/>
              <w:rPr>
                <w:sz w:val="18"/>
              </w:rPr>
            </w:pPr>
            <w:r>
              <w:rPr>
                <w:spacing w:val="-2"/>
                <w:sz w:val="18"/>
              </w:rPr>
              <w:t>2119303</w:t>
            </w:r>
          </w:p>
        </w:tc>
        <w:tc>
          <w:tcPr>
            <w:tcW w:w="1607" w:type="dxa"/>
          </w:tcPr>
          <w:p w14:paraId="6031169D"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563D7E58" w14:textId="77777777" w:rsidR="00832031" w:rsidRDefault="00000000">
            <w:pPr>
              <w:pStyle w:val="TableParagraph"/>
              <w:tabs>
                <w:tab w:val="left" w:leader="dot" w:pos="582"/>
              </w:tabs>
              <w:spacing w:before="35" w:line="225" w:lineRule="auto"/>
              <w:ind w:left="123" w:right="110"/>
              <w:jc w:val="left"/>
              <w:rPr>
                <w:rFonts w:ascii="바탕체" w:eastAsia="바탕체"/>
                <w:sz w:val="18"/>
                <w:lang w:eastAsia="ko-KR"/>
              </w:rPr>
            </w:pPr>
            <w:r>
              <w:rPr>
                <w:spacing w:val="-8"/>
                <w:sz w:val="18"/>
                <w:lang w:eastAsia="ko-KR"/>
              </w:rPr>
              <w:t>...</w:t>
            </w:r>
            <w:r>
              <w:rPr>
                <w:spacing w:val="1"/>
                <w:sz w:val="18"/>
                <w:lang w:eastAsia="ko-KR"/>
              </w:rPr>
              <w:t xml:space="preserve"> </w:t>
            </w:r>
            <w:r>
              <w:rPr>
                <w:rFonts w:ascii="바탕체" w:eastAsia="바탕체"/>
                <w:spacing w:val="-8"/>
                <w:sz w:val="18"/>
                <w:lang w:eastAsia="ko-KR"/>
              </w:rPr>
              <w:t>편의시설에</w:t>
            </w:r>
            <w:r>
              <w:rPr>
                <w:rFonts w:ascii="바탕체" w:eastAsia="바탕체"/>
                <w:spacing w:val="-34"/>
                <w:sz w:val="18"/>
                <w:lang w:eastAsia="ko-KR"/>
              </w:rPr>
              <w:t xml:space="preserve"> </w:t>
            </w:r>
            <w:r>
              <w:rPr>
                <w:rFonts w:ascii="바탕체" w:eastAsia="바탕체"/>
                <w:spacing w:val="-8"/>
                <w:sz w:val="18"/>
                <w:lang w:eastAsia="ko-KR"/>
              </w:rPr>
              <w:t>관한</w:t>
            </w:r>
            <w:r>
              <w:rPr>
                <w:rFonts w:ascii="바탕체" w:eastAsia="바탕체"/>
                <w:spacing w:val="-34"/>
                <w:sz w:val="18"/>
                <w:lang w:eastAsia="ko-KR"/>
              </w:rPr>
              <w:t xml:space="preserve"> </w:t>
            </w:r>
            <w:r>
              <w:rPr>
                <w:rFonts w:ascii="바탕체" w:eastAsia="바탕체"/>
                <w:spacing w:val="-8"/>
                <w:sz w:val="18"/>
                <w:lang w:eastAsia="ko-KR"/>
              </w:rPr>
              <w:t>정보는</w:t>
            </w:r>
            <w:r>
              <w:rPr>
                <w:rFonts w:ascii="바탕체" w:eastAsia="바탕체"/>
                <w:spacing w:val="-34"/>
                <w:sz w:val="18"/>
                <w:lang w:eastAsia="ko-KR"/>
              </w:rPr>
              <w:t xml:space="preserve"> </w:t>
            </w:r>
            <w:r>
              <w:rPr>
                <w:spacing w:val="-8"/>
                <w:sz w:val="18"/>
                <w:lang w:eastAsia="ko-KR"/>
              </w:rPr>
              <w:t>...</w:t>
            </w:r>
            <w:r>
              <w:rPr>
                <w:spacing w:val="9"/>
                <w:sz w:val="18"/>
                <w:lang w:eastAsia="ko-KR"/>
              </w:rPr>
              <w:t xml:space="preserve"> </w:t>
            </w:r>
            <w:r>
              <w:rPr>
                <w:rFonts w:ascii="바탕체" w:eastAsia="바탕체"/>
                <w:spacing w:val="-8"/>
                <w:sz w:val="18"/>
                <w:lang w:eastAsia="ko-KR"/>
              </w:rPr>
              <w:t>이용하고자</w:t>
            </w:r>
            <w:r>
              <w:rPr>
                <w:rFonts w:ascii="바탕체" w:eastAsia="바탕체"/>
                <w:spacing w:val="-34"/>
                <w:sz w:val="18"/>
                <w:lang w:eastAsia="ko-KR"/>
              </w:rPr>
              <w:t xml:space="preserve"> </w:t>
            </w:r>
            <w:r>
              <w:rPr>
                <w:rFonts w:ascii="바탕체" w:eastAsia="바탕체"/>
                <w:spacing w:val="-8"/>
                <w:sz w:val="18"/>
                <w:lang w:eastAsia="ko-KR"/>
              </w:rPr>
              <w:t>하는</w:t>
            </w:r>
            <w:r>
              <w:rPr>
                <w:rFonts w:ascii="바탕체" w:eastAsia="바탕체"/>
                <w:spacing w:val="-34"/>
                <w:sz w:val="18"/>
                <w:lang w:eastAsia="ko-KR"/>
              </w:rPr>
              <w:t xml:space="preserve"> </w:t>
            </w:r>
            <w:r>
              <w:rPr>
                <w:rFonts w:ascii="바탕체" w:eastAsia="바탕체"/>
                <w:spacing w:val="-8"/>
                <w:sz w:val="18"/>
                <w:lang w:eastAsia="ko-KR"/>
              </w:rPr>
              <w:t>장애인</w:t>
            </w:r>
            <w:r>
              <w:rPr>
                <w:rFonts w:ascii="돋움" w:eastAsia="돋움"/>
                <w:spacing w:val="-8"/>
                <w:sz w:val="18"/>
                <w:lang w:eastAsia="ko-KR"/>
              </w:rPr>
              <w:t xml:space="preserve">ㆍ </w:t>
            </w:r>
            <w:r>
              <w:rPr>
                <w:rFonts w:ascii="바탕체" w:eastAsia="바탕체"/>
                <w:w w:val="90"/>
                <w:sz w:val="18"/>
                <w:lang w:eastAsia="ko-KR"/>
              </w:rPr>
              <w:t>노인</w:t>
            </w:r>
            <w:r>
              <w:rPr>
                <w:rFonts w:ascii="돋움" w:eastAsia="돋움"/>
                <w:w w:val="90"/>
                <w:sz w:val="18"/>
                <w:lang w:eastAsia="ko-KR"/>
              </w:rPr>
              <w:t>ㆍ</w:t>
            </w:r>
            <w:r>
              <w:rPr>
                <w:rFonts w:ascii="돋움" w:eastAsia="돋움"/>
                <w:spacing w:val="40"/>
                <w:sz w:val="18"/>
                <w:lang w:eastAsia="ko-KR"/>
              </w:rPr>
              <w:t xml:space="preserve"> </w:t>
            </w:r>
            <w:r>
              <w:rPr>
                <w:rFonts w:ascii="바탕체" w:eastAsia="바탕체"/>
                <w:w w:val="90"/>
                <w:sz w:val="18"/>
                <w:lang w:eastAsia="ko-KR"/>
              </w:rPr>
              <w:t>임산부</w:t>
            </w:r>
            <w:r>
              <w:rPr>
                <w:rFonts w:ascii="바탕체" w:eastAsia="바탕체"/>
                <w:spacing w:val="-20"/>
                <w:w w:val="90"/>
                <w:sz w:val="18"/>
                <w:lang w:eastAsia="ko-KR"/>
              </w:rPr>
              <w:t xml:space="preserve"> </w:t>
            </w:r>
            <w:r>
              <w:rPr>
                <w:rFonts w:ascii="바탕체" w:eastAsia="바탕체"/>
                <w:w w:val="90"/>
                <w:sz w:val="18"/>
                <w:lang w:eastAsia="ko-KR"/>
              </w:rPr>
              <w:t>등이나</w:t>
            </w:r>
            <w:r>
              <w:rPr>
                <w:rFonts w:ascii="바탕체" w:eastAsia="바탕체"/>
                <w:spacing w:val="-20"/>
                <w:w w:val="90"/>
                <w:sz w:val="18"/>
                <w:lang w:eastAsia="ko-KR"/>
              </w:rPr>
              <w:t xml:space="preserve"> </w:t>
            </w:r>
            <w:r>
              <w:rPr>
                <w:w w:val="90"/>
                <w:sz w:val="18"/>
                <w:lang w:eastAsia="ko-KR"/>
              </w:rPr>
              <w:t>...</w:t>
            </w:r>
            <w:r>
              <w:rPr>
                <w:spacing w:val="16"/>
                <w:sz w:val="18"/>
                <w:lang w:eastAsia="ko-KR"/>
              </w:rPr>
              <w:t xml:space="preserve"> </w:t>
            </w:r>
            <w:r>
              <w:rPr>
                <w:rFonts w:ascii="바탕체" w:eastAsia="바탕체"/>
                <w:w w:val="90"/>
                <w:sz w:val="18"/>
                <w:lang w:eastAsia="ko-KR"/>
              </w:rPr>
              <w:t>도움이</w:t>
            </w:r>
            <w:r>
              <w:rPr>
                <w:rFonts w:ascii="바탕체" w:eastAsia="바탕체"/>
                <w:spacing w:val="-20"/>
                <w:w w:val="90"/>
                <w:sz w:val="18"/>
                <w:lang w:eastAsia="ko-KR"/>
              </w:rPr>
              <w:t xml:space="preserve"> </w:t>
            </w:r>
            <w:r>
              <w:rPr>
                <w:rFonts w:ascii="바탕체" w:eastAsia="바탕체"/>
                <w:w w:val="90"/>
                <w:sz w:val="18"/>
                <w:lang w:eastAsia="ko-KR"/>
              </w:rPr>
              <w:t>되지</w:t>
            </w:r>
            <w:r>
              <w:rPr>
                <w:rFonts w:ascii="바탕체" w:eastAsia="바탕체"/>
                <w:spacing w:val="-20"/>
                <w:w w:val="90"/>
                <w:sz w:val="18"/>
                <w:lang w:eastAsia="ko-KR"/>
              </w:rPr>
              <w:t xml:space="preserve"> </w:t>
            </w:r>
            <w:r>
              <w:rPr>
                <w:rFonts w:ascii="바탕체" w:eastAsia="바탕체"/>
                <w:w w:val="90"/>
                <w:sz w:val="18"/>
                <w:lang w:eastAsia="ko-KR"/>
              </w:rPr>
              <w:t>않는다는</w:t>
            </w:r>
            <w:r>
              <w:rPr>
                <w:rFonts w:ascii="바탕체" w:eastAsia="바탕체"/>
                <w:spacing w:val="-20"/>
                <w:w w:val="90"/>
                <w:sz w:val="18"/>
                <w:lang w:eastAsia="ko-KR"/>
              </w:rPr>
              <w:t xml:space="preserve"> </w:t>
            </w:r>
            <w:r>
              <w:rPr>
                <w:rFonts w:ascii="바탕체" w:eastAsia="바탕체"/>
                <w:w w:val="90"/>
                <w:sz w:val="18"/>
                <w:lang w:eastAsia="ko-KR"/>
              </w:rPr>
              <w:t>지적이</w:t>
            </w:r>
            <w:r>
              <w:rPr>
                <w:rFonts w:ascii="바탕체" w:eastAsia="바탕체"/>
                <w:spacing w:val="-20"/>
                <w:w w:val="90"/>
                <w:sz w:val="18"/>
                <w:lang w:eastAsia="ko-KR"/>
              </w:rPr>
              <w:t xml:space="preserve"> </w:t>
            </w:r>
            <w:r>
              <w:rPr>
                <w:rFonts w:ascii="바탕체" w:eastAsia="바탕체"/>
                <w:w w:val="90"/>
                <w:sz w:val="18"/>
                <w:lang w:eastAsia="ko-KR"/>
              </w:rPr>
              <w:t xml:space="preserve">있 </w:t>
            </w:r>
            <w:r>
              <w:rPr>
                <w:rFonts w:ascii="바탕체" w:eastAsia="바탕체"/>
                <w:spacing w:val="-10"/>
                <w:sz w:val="18"/>
                <w:lang w:eastAsia="ko-KR"/>
              </w:rPr>
              <w:t>음</w:t>
            </w:r>
            <w:r>
              <w:rPr>
                <w:sz w:val="18"/>
                <w:lang w:eastAsia="ko-KR"/>
              </w:rPr>
              <w:tab/>
            </w:r>
            <w:r>
              <w:rPr>
                <w:rFonts w:ascii="바탕체" w:eastAsia="바탕체"/>
                <w:w w:val="90"/>
                <w:sz w:val="18"/>
                <w:lang w:eastAsia="ko-KR"/>
              </w:rPr>
              <w:t>편의시설에</w:t>
            </w:r>
            <w:r>
              <w:rPr>
                <w:rFonts w:ascii="바탕체" w:eastAsia="바탕체"/>
                <w:spacing w:val="-7"/>
                <w:w w:val="90"/>
                <w:sz w:val="18"/>
                <w:lang w:eastAsia="ko-KR"/>
              </w:rPr>
              <w:t xml:space="preserve"> </w:t>
            </w:r>
            <w:r>
              <w:rPr>
                <w:rFonts w:ascii="바탕체" w:eastAsia="바탕체"/>
                <w:w w:val="90"/>
                <w:sz w:val="18"/>
                <w:lang w:eastAsia="ko-KR"/>
              </w:rPr>
              <w:t>관한</w:t>
            </w:r>
            <w:r>
              <w:rPr>
                <w:rFonts w:ascii="바탕체" w:eastAsia="바탕체"/>
                <w:spacing w:val="-6"/>
                <w:w w:val="90"/>
                <w:sz w:val="18"/>
                <w:lang w:eastAsia="ko-KR"/>
              </w:rPr>
              <w:t xml:space="preserve"> </w:t>
            </w:r>
            <w:r>
              <w:rPr>
                <w:rFonts w:ascii="바탕체" w:eastAsia="바탕체"/>
                <w:w w:val="90"/>
                <w:sz w:val="18"/>
                <w:lang w:eastAsia="ko-KR"/>
              </w:rPr>
              <w:t>정보를</w:t>
            </w:r>
            <w:r>
              <w:rPr>
                <w:rFonts w:ascii="바탕체" w:eastAsia="바탕체"/>
                <w:spacing w:val="-7"/>
                <w:w w:val="90"/>
                <w:sz w:val="18"/>
                <w:lang w:eastAsia="ko-KR"/>
              </w:rPr>
              <w:t xml:space="preserve"> </w:t>
            </w:r>
            <w:r>
              <w:rPr>
                <w:rFonts w:ascii="바탕체" w:eastAsia="바탕체"/>
                <w:w w:val="90"/>
                <w:sz w:val="18"/>
                <w:lang w:eastAsia="ko-KR"/>
              </w:rPr>
              <w:t>쉽게</w:t>
            </w:r>
            <w:r>
              <w:rPr>
                <w:rFonts w:ascii="바탕체" w:eastAsia="바탕체"/>
                <w:spacing w:val="-6"/>
                <w:w w:val="90"/>
                <w:sz w:val="18"/>
                <w:lang w:eastAsia="ko-KR"/>
              </w:rPr>
              <w:t xml:space="preserve"> </w:t>
            </w:r>
            <w:r>
              <w:rPr>
                <w:rFonts w:ascii="바탕체" w:eastAsia="바탕체"/>
                <w:w w:val="90"/>
                <w:sz w:val="18"/>
                <w:lang w:eastAsia="ko-KR"/>
              </w:rPr>
              <w:t>접근할</w:t>
            </w:r>
            <w:r>
              <w:rPr>
                <w:rFonts w:ascii="바탕체" w:eastAsia="바탕체"/>
                <w:spacing w:val="-7"/>
                <w:w w:val="90"/>
                <w:sz w:val="18"/>
                <w:lang w:eastAsia="ko-KR"/>
              </w:rPr>
              <w:t xml:space="preserve"> </w:t>
            </w:r>
            <w:r>
              <w:rPr>
                <w:rFonts w:ascii="바탕체" w:eastAsia="바탕체"/>
                <w:w w:val="90"/>
                <w:sz w:val="18"/>
                <w:lang w:eastAsia="ko-KR"/>
              </w:rPr>
              <w:t>수</w:t>
            </w:r>
            <w:r>
              <w:rPr>
                <w:rFonts w:ascii="바탕체" w:eastAsia="바탕체"/>
                <w:spacing w:val="-6"/>
                <w:w w:val="90"/>
                <w:sz w:val="18"/>
                <w:lang w:eastAsia="ko-KR"/>
              </w:rPr>
              <w:t xml:space="preserve"> </w:t>
            </w:r>
            <w:r>
              <w:rPr>
                <w:rFonts w:ascii="바탕체" w:eastAsia="바탕체"/>
                <w:w w:val="90"/>
                <w:sz w:val="18"/>
                <w:lang w:eastAsia="ko-KR"/>
              </w:rPr>
              <w:t>있도록</w:t>
            </w:r>
            <w:r>
              <w:rPr>
                <w:rFonts w:ascii="바탕체" w:eastAsia="바탕체"/>
                <w:spacing w:val="-7"/>
                <w:w w:val="90"/>
                <w:sz w:val="18"/>
                <w:lang w:eastAsia="ko-KR"/>
              </w:rPr>
              <w:t xml:space="preserve"> </w:t>
            </w:r>
            <w:r>
              <w:rPr>
                <w:rFonts w:ascii="바탕체" w:eastAsia="바탕체"/>
                <w:spacing w:val="-10"/>
                <w:w w:val="90"/>
                <w:sz w:val="18"/>
                <w:lang w:eastAsia="ko-KR"/>
              </w:rPr>
              <w:t>편</w:t>
            </w:r>
          </w:p>
          <w:p w14:paraId="1024D2BC" w14:textId="72476B99" w:rsidR="00832031" w:rsidRDefault="00000000">
            <w:pPr>
              <w:pStyle w:val="TableParagraph"/>
              <w:spacing w:line="221" w:lineRule="exact"/>
              <w:ind w:left="123"/>
              <w:jc w:val="both"/>
              <w:rPr>
                <w:sz w:val="18"/>
                <w:lang w:eastAsia="ko-KR"/>
              </w:rPr>
            </w:pPr>
            <w:r>
              <w:rPr>
                <w:rFonts w:ascii="바탕체" w:eastAsia="바탕체" w:hAnsi="바탕체"/>
                <w:spacing w:val="-4"/>
                <w:sz w:val="18"/>
                <w:lang w:eastAsia="ko-KR"/>
              </w:rPr>
              <w:t>의시설</w:t>
            </w:r>
            <w:r>
              <w:rPr>
                <w:rFonts w:ascii="바탕체" w:eastAsia="바탕체" w:hAnsi="바탕체"/>
                <w:spacing w:val="-54"/>
                <w:sz w:val="18"/>
                <w:lang w:eastAsia="ko-KR"/>
              </w:rPr>
              <w:t xml:space="preserve"> </w:t>
            </w:r>
            <w:r>
              <w:rPr>
                <w:rFonts w:ascii="바탕체" w:eastAsia="바탕체" w:hAnsi="바탕체"/>
                <w:spacing w:val="-4"/>
                <w:sz w:val="18"/>
                <w:lang w:eastAsia="ko-KR"/>
              </w:rPr>
              <w:t>전산시스템을</w:t>
            </w:r>
            <w:r>
              <w:rPr>
                <w:rFonts w:ascii="바탕체" w:eastAsia="바탕체" w:hAnsi="바탕체"/>
                <w:spacing w:val="-54"/>
                <w:sz w:val="18"/>
                <w:lang w:eastAsia="ko-KR"/>
              </w:rPr>
              <w:t xml:space="preserve"> </w:t>
            </w:r>
            <w:r>
              <w:rPr>
                <w:rFonts w:ascii="바탕체" w:eastAsia="바탕체" w:hAnsi="바탕체"/>
                <w:spacing w:val="-4"/>
                <w:sz w:val="18"/>
                <w:lang w:eastAsia="ko-KR"/>
              </w:rPr>
              <w:t>구축</w:t>
            </w:r>
            <w:r>
              <w:rPr>
                <w:rFonts w:ascii="Verdana" w:eastAsia="Verdana" w:hAnsi="Verdana"/>
                <w:i/>
                <w:spacing w:val="-4"/>
                <w:sz w:val="18"/>
                <w:lang w:eastAsia="ko-KR"/>
              </w:rPr>
              <w:t>·</w:t>
            </w:r>
            <w:r>
              <w:rPr>
                <w:rFonts w:ascii="바탕체" w:eastAsia="바탕체" w:hAnsi="바탕체"/>
                <w:spacing w:val="-4"/>
                <w:sz w:val="18"/>
                <w:lang w:eastAsia="ko-KR"/>
              </w:rPr>
              <w:t>운영하되</w:t>
            </w:r>
            <w:r>
              <w:rPr>
                <w:spacing w:val="-4"/>
                <w:sz w:val="18"/>
                <w:lang w:eastAsia="ko-KR"/>
              </w:rPr>
              <w:t>,</w:t>
            </w:r>
            <w:r>
              <w:rPr>
                <w:spacing w:val="-9"/>
                <w:sz w:val="18"/>
                <w:lang w:eastAsia="ko-KR"/>
              </w:rPr>
              <w:t xml:space="preserve"> </w:t>
            </w:r>
            <w:r>
              <w:rPr>
                <w:spacing w:val="-4"/>
                <w:sz w:val="18"/>
                <w:lang w:eastAsia="ko-KR"/>
              </w:rPr>
              <w:t>...(</w:t>
            </w:r>
            <w:r w:rsidR="00AA7B09">
              <w:rPr>
                <w:spacing w:val="-4"/>
                <w:sz w:val="18"/>
                <w:lang w:eastAsia="ko-KR"/>
              </w:rPr>
              <w:t>…</w:t>
            </w:r>
            <w:r>
              <w:rPr>
                <w:spacing w:val="-4"/>
                <w:sz w:val="18"/>
                <w:lang w:eastAsia="ko-KR"/>
              </w:rPr>
              <w:t>Concerns</w:t>
            </w:r>
            <w:r>
              <w:rPr>
                <w:spacing w:val="-9"/>
                <w:sz w:val="18"/>
                <w:lang w:eastAsia="ko-KR"/>
              </w:rPr>
              <w:t xml:space="preserve"> </w:t>
            </w:r>
            <w:r>
              <w:rPr>
                <w:spacing w:val="-4"/>
                <w:sz w:val="18"/>
                <w:lang w:eastAsia="ko-KR"/>
              </w:rPr>
              <w:t>have</w:t>
            </w:r>
          </w:p>
          <w:p w14:paraId="6FB524D3" w14:textId="2B963309" w:rsidR="00832031" w:rsidRDefault="00000000">
            <w:pPr>
              <w:pStyle w:val="TableParagraph"/>
              <w:spacing w:line="254" w:lineRule="auto"/>
              <w:ind w:left="123" w:right="110"/>
              <w:jc w:val="both"/>
              <w:rPr>
                <w:sz w:val="18"/>
              </w:rPr>
            </w:pPr>
            <w:r>
              <w:rPr>
                <w:sz w:val="18"/>
              </w:rPr>
              <w:t>been raised that the information regarding convenience fa-cilities</w:t>
            </w:r>
            <w:r>
              <w:rPr>
                <w:spacing w:val="-12"/>
                <w:sz w:val="18"/>
              </w:rPr>
              <w:t xml:space="preserve"> </w:t>
            </w:r>
            <w:r>
              <w:rPr>
                <w:sz w:val="18"/>
              </w:rPr>
              <w:t>is</w:t>
            </w:r>
            <w:r>
              <w:rPr>
                <w:spacing w:val="-11"/>
                <w:sz w:val="18"/>
              </w:rPr>
              <w:t xml:space="preserve"> </w:t>
            </w:r>
            <w:r>
              <w:rPr>
                <w:sz w:val="18"/>
              </w:rPr>
              <w:t>not</w:t>
            </w:r>
            <w:r>
              <w:rPr>
                <w:spacing w:val="-11"/>
                <w:sz w:val="18"/>
              </w:rPr>
              <w:t xml:space="preserve"> </w:t>
            </w:r>
            <w:r>
              <w:rPr>
                <w:sz w:val="18"/>
              </w:rPr>
              <w:t>helpful</w:t>
            </w:r>
            <w:r>
              <w:rPr>
                <w:spacing w:val="-11"/>
                <w:sz w:val="18"/>
              </w:rPr>
              <w:t xml:space="preserve"> </w:t>
            </w:r>
            <w:r>
              <w:rPr>
                <w:sz w:val="18"/>
              </w:rPr>
              <w:t>to</w:t>
            </w:r>
            <w:r>
              <w:rPr>
                <w:spacing w:val="-12"/>
                <w:sz w:val="18"/>
              </w:rPr>
              <w:t xml:space="preserve"> </w:t>
            </w:r>
            <w:r>
              <w:rPr>
                <w:sz w:val="18"/>
              </w:rPr>
              <w:t>persons</w:t>
            </w:r>
            <w:r>
              <w:rPr>
                <w:spacing w:val="-11"/>
                <w:sz w:val="18"/>
              </w:rPr>
              <w:t xml:space="preserve"> </w:t>
            </w:r>
            <w:r>
              <w:rPr>
                <w:sz w:val="18"/>
              </w:rPr>
              <w:t>with</w:t>
            </w:r>
            <w:r>
              <w:rPr>
                <w:spacing w:val="-11"/>
                <w:sz w:val="18"/>
              </w:rPr>
              <w:t xml:space="preserve"> </w:t>
            </w:r>
            <w:r>
              <w:rPr>
                <w:sz w:val="18"/>
              </w:rPr>
              <w:t>disabilities,</w:t>
            </w:r>
            <w:r>
              <w:rPr>
                <w:spacing w:val="-11"/>
                <w:sz w:val="18"/>
              </w:rPr>
              <w:t xml:space="preserve"> </w:t>
            </w:r>
            <w:r>
              <w:rPr>
                <w:sz w:val="18"/>
              </w:rPr>
              <w:t>the</w:t>
            </w:r>
            <w:r>
              <w:rPr>
                <w:spacing w:val="-12"/>
                <w:sz w:val="18"/>
              </w:rPr>
              <w:t xml:space="preserve"> </w:t>
            </w:r>
            <w:r>
              <w:rPr>
                <w:sz w:val="18"/>
              </w:rPr>
              <w:t xml:space="preserve">elderly, </w:t>
            </w:r>
            <w:r>
              <w:rPr>
                <w:spacing w:val="-2"/>
                <w:sz w:val="18"/>
              </w:rPr>
              <w:t>pregnant</w:t>
            </w:r>
            <w:r>
              <w:rPr>
                <w:spacing w:val="-7"/>
                <w:sz w:val="18"/>
              </w:rPr>
              <w:t xml:space="preserve"> </w:t>
            </w:r>
            <w:r>
              <w:rPr>
                <w:spacing w:val="-2"/>
                <w:sz w:val="18"/>
              </w:rPr>
              <w:t>women,</w:t>
            </w:r>
            <w:r>
              <w:rPr>
                <w:spacing w:val="-6"/>
                <w:sz w:val="18"/>
              </w:rPr>
              <w:t xml:space="preserve"> </w:t>
            </w:r>
            <w:r>
              <w:rPr>
                <w:spacing w:val="-2"/>
                <w:sz w:val="18"/>
              </w:rPr>
              <w:t>and</w:t>
            </w:r>
            <w:r>
              <w:rPr>
                <w:spacing w:val="-7"/>
                <w:sz w:val="18"/>
              </w:rPr>
              <w:t xml:space="preserve"> </w:t>
            </w:r>
            <w:r>
              <w:rPr>
                <w:spacing w:val="-2"/>
                <w:sz w:val="18"/>
              </w:rPr>
              <w:t>other</w:t>
            </w:r>
            <w:r>
              <w:rPr>
                <w:spacing w:val="-6"/>
                <w:sz w:val="18"/>
              </w:rPr>
              <w:t xml:space="preserve"> </w:t>
            </w:r>
            <w:r>
              <w:rPr>
                <w:spacing w:val="-2"/>
                <w:sz w:val="18"/>
              </w:rPr>
              <w:t>relevant</w:t>
            </w:r>
            <w:r>
              <w:rPr>
                <w:spacing w:val="-7"/>
                <w:sz w:val="18"/>
              </w:rPr>
              <w:t xml:space="preserve"> </w:t>
            </w:r>
            <w:r>
              <w:rPr>
                <w:spacing w:val="-2"/>
                <w:sz w:val="18"/>
              </w:rPr>
              <w:t>individuals</w:t>
            </w:r>
            <w:r>
              <w:rPr>
                <w:spacing w:val="-6"/>
                <w:sz w:val="18"/>
              </w:rPr>
              <w:t xml:space="preserve"> </w:t>
            </w:r>
            <w:r>
              <w:rPr>
                <w:spacing w:val="-2"/>
                <w:sz w:val="18"/>
              </w:rPr>
              <w:t>who</w:t>
            </w:r>
            <w:r>
              <w:rPr>
                <w:spacing w:val="-7"/>
                <w:sz w:val="18"/>
              </w:rPr>
              <w:t xml:space="preserve"> </w:t>
            </w:r>
            <w:r>
              <w:rPr>
                <w:spacing w:val="-2"/>
                <w:sz w:val="18"/>
              </w:rPr>
              <w:t>wish</w:t>
            </w:r>
            <w:r>
              <w:rPr>
                <w:spacing w:val="-6"/>
                <w:sz w:val="18"/>
              </w:rPr>
              <w:t xml:space="preserve"> </w:t>
            </w:r>
            <w:r>
              <w:rPr>
                <w:spacing w:val="-2"/>
                <w:sz w:val="18"/>
              </w:rPr>
              <w:t xml:space="preserve">to </w:t>
            </w:r>
            <w:r>
              <w:rPr>
                <w:sz w:val="18"/>
              </w:rPr>
              <w:t>use</w:t>
            </w:r>
            <w:r>
              <w:rPr>
                <w:spacing w:val="-10"/>
                <w:sz w:val="18"/>
              </w:rPr>
              <w:t xml:space="preserve"> </w:t>
            </w:r>
            <w:r>
              <w:rPr>
                <w:sz w:val="18"/>
              </w:rPr>
              <w:t>them</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Therefore,</w:t>
            </w:r>
            <w:r>
              <w:rPr>
                <w:spacing w:val="-10"/>
                <w:sz w:val="18"/>
              </w:rPr>
              <w:t xml:space="preserve"> </w:t>
            </w:r>
            <w:r>
              <w:rPr>
                <w:sz w:val="18"/>
              </w:rPr>
              <w:t>the</w:t>
            </w:r>
            <w:r>
              <w:rPr>
                <w:spacing w:val="-10"/>
                <w:sz w:val="18"/>
              </w:rPr>
              <w:t xml:space="preserve"> </w:t>
            </w:r>
            <w:r>
              <w:rPr>
                <w:sz w:val="18"/>
              </w:rPr>
              <w:t>objective</w:t>
            </w:r>
            <w:r>
              <w:rPr>
                <w:spacing w:val="-10"/>
                <w:sz w:val="18"/>
              </w:rPr>
              <w:t xml:space="preserve"> </w:t>
            </w:r>
            <w:r>
              <w:rPr>
                <w:sz w:val="18"/>
              </w:rPr>
              <w:t>is</w:t>
            </w:r>
            <w:r>
              <w:rPr>
                <w:spacing w:val="-9"/>
                <w:sz w:val="18"/>
              </w:rPr>
              <w:t xml:space="preserve"> </w:t>
            </w:r>
            <w:r>
              <w:rPr>
                <w:sz w:val="18"/>
              </w:rPr>
              <w:t>to</w:t>
            </w:r>
            <w:r>
              <w:rPr>
                <w:spacing w:val="-10"/>
                <w:sz w:val="18"/>
              </w:rPr>
              <w:t xml:space="preserve"> </w:t>
            </w:r>
            <w:r>
              <w:rPr>
                <w:sz w:val="18"/>
              </w:rPr>
              <w:t>establish</w:t>
            </w:r>
            <w:r>
              <w:rPr>
                <w:spacing w:val="-10"/>
                <w:sz w:val="18"/>
              </w:rPr>
              <w:t xml:space="preserve"> </w:t>
            </w:r>
            <w:r>
              <w:rPr>
                <w:sz w:val="18"/>
              </w:rPr>
              <w:t>and</w:t>
            </w:r>
            <w:r>
              <w:rPr>
                <w:spacing w:val="-10"/>
                <w:sz w:val="18"/>
              </w:rPr>
              <w:t xml:space="preserve"> </w:t>
            </w:r>
            <w:r>
              <w:rPr>
                <w:spacing w:val="-5"/>
                <w:sz w:val="18"/>
              </w:rPr>
              <w:t>op-</w:t>
            </w:r>
          </w:p>
          <w:p w14:paraId="1352AB24" w14:textId="77777777" w:rsidR="00832031" w:rsidRDefault="00000000">
            <w:pPr>
              <w:pStyle w:val="TableParagraph"/>
              <w:spacing w:line="254" w:lineRule="auto"/>
              <w:ind w:left="123" w:right="110"/>
              <w:jc w:val="both"/>
              <w:rPr>
                <w:sz w:val="18"/>
              </w:rPr>
            </w:pPr>
            <w:r>
              <w:rPr>
                <w:sz w:val="18"/>
              </w:rPr>
              <w:t>erate</w:t>
            </w:r>
            <w:r>
              <w:rPr>
                <w:spacing w:val="-5"/>
                <w:sz w:val="18"/>
              </w:rPr>
              <w:t xml:space="preserve"> </w:t>
            </w:r>
            <w:r>
              <w:rPr>
                <w:sz w:val="18"/>
              </w:rPr>
              <w:t>a</w:t>
            </w:r>
            <w:r>
              <w:rPr>
                <w:spacing w:val="-4"/>
                <w:sz w:val="18"/>
              </w:rPr>
              <w:t xml:space="preserve"> </w:t>
            </w:r>
            <w:r>
              <w:rPr>
                <w:sz w:val="18"/>
              </w:rPr>
              <w:t>computerized</w:t>
            </w:r>
            <w:r>
              <w:rPr>
                <w:spacing w:val="-5"/>
                <w:sz w:val="18"/>
              </w:rPr>
              <w:t xml:space="preserve"> </w:t>
            </w:r>
            <w:r>
              <w:rPr>
                <w:sz w:val="18"/>
              </w:rPr>
              <w:t>convenience</w:t>
            </w:r>
            <w:r>
              <w:rPr>
                <w:spacing w:val="-4"/>
                <w:sz w:val="18"/>
              </w:rPr>
              <w:t xml:space="preserve"> </w:t>
            </w:r>
            <w:r>
              <w:rPr>
                <w:sz w:val="18"/>
              </w:rPr>
              <w:t>facility</w:t>
            </w:r>
            <w:r>
              <w:rPr>
                <w:spacing w:val="-4"/>
                <w:sz w:val="18"/>
              </w:rPr>
              <w:t xml:space="preserve"> </w:t>
            </w:r>
            <w:r>
              <w:rPr>
                <w:sz w:val="18"/>
              </w:rPr>
              <w:t>system</w:t>
            </w:r>
            <w:r>
              <w:rPr>
                <w:spacing w:val="-5"/>
                <w:sz w:val="18"/>
              </w:rPr>
              <w:t xml:space="preserve"> </w:t>
            </w:r>
            <w:r>
              <w:rPr>
                <w:sz w:val="18"/>
              </w:rPr>
              <w:t>to</w:t>
            </w:r>
            <w:r>
              <w:rPr>
                <w:spacing w:val="-4"/>
                <w:sz w:val="18"/>
              </w:rPr>
              <w:t xml:space="preserve"> </w:t>
            </w:r>
            <w:r>
              <w:rPr>
                <w:sz w:val="18"/>
              </w:rPr>
              <w:t>ensure easy</w:t>
            </w:r>
            <w:r>
              <w:rPr>
                <w:spacing w:val="-11"/>
                <w:sz w:val="18"/>
              </w:rPr>
              <w:t xml:space="preserve"> </w:t>
            </w:r>
            <w:r>
              <w:rPr>
                <w:sz w:val="18"/>
              </w:rPr>
              <w:t>access</w:t>
            </w:r>
            <w:r>
              <w:rPr>
                <w:spacing w:val="-10"/>
                <w:sz w:val="18"/>
              </w:rPr>
              <w:t xml:space="preserve"> </w:t>
            </w:r>
            <w:r>
              <w:rPr>
                <w:sz w:val="18"/>
              </w:rPr>
              <w:t>to</w:t>
            </w:r>
            <w:r>
              <w:rPr>
                <w:spacing w:val="-10"/>
                <w:sz w:val="18"/>
              </w:rPr>
              <w:t xml:space="preserve"> </w:t>
            </w:r>
            <w:r>
              <w:rPr>
                <w:sz w:val="18"/>
              </w:rPr>
              <w:t>information</w:t>
            </w:r>
            <w:r>
              <w:rPr>
                <w:spacing w:val="-10"/>
                <w:sz w:val="18"/>
              </w:rPr>
              <w:t xml:space="preserve"> </w:t>
            </w:r>
            <w:r>
              <w:rPr>
                <w:sz w:val="18"/>
              </w:rPr>
              <w:t>regarding</w:t>
            </w:r>
            <w:r>
              <w:rPr>
                <w:spacing w:val="-10"/>
                <w:sz w:val="18"/>
              </w:rPr>
              <w:t xml:space="preserve"> </w:t>
            </w:r>
            <w:r>
              <w:rPr>
                <w:sz w:val="18"/>
              </w:rPr>
              <w:t>convenience</w:t>
            </w:r>
            <w:r>
              <w:rPr>
                <w:spacing w:val="-10"/>
                <w:sz w:val="18"/>
              </w:rPr>
              <w:t xml:space="preserve"> </w:t>
            </w:r>
            <w:r>
              <w:rPr>
                <w:spacing w:val="-2"/>
                <w:sz w:val="18"/>
              </w:rPr>
              <w:t>facilities.</w:t>
            </w:r>
          </w:p>
          <w:p w14:paraId="657C3A8D" w14:textId="77777777" w:rsidR="00832031" w:rsidRDefault="00000000">
            <w:pPr>
              <w:pStyle w:val="TableParagraph"/>
              <w:spacing w:line="207" w:lineRule="exact"/>
              <w:ind w:left="123"/>
              <w:jc w:val="both"/>
              <w:rPr>
                <w:sz w:val="18"/>
              </w:rPr>
            </w:pPr>
            <w:r>
              <w:rPr>
                <w:spacing w:val="-2"/>
                <w:sz w:val="18"/>
              </w:rPr>
              <w:t>.</w:t>
            </w:r>
            <w:r>
              <w:rPr>
                <w:spacing w:val="-18"/>
                <w:sz w:val="18"/>
              </w:rPr>
              <w:t xml:space="preserve"> </w:t>
            </w:r>
            <w:r>
              <w:rPr>
                <w:spacing w:val="-2"/>
                <w:sz w:val="18"/>
              </w:rPr>
              <w:t>.</w:t>
            </w:r>
            <w:r>
              <w:rPr>
                <w:spacing w:val="-17"/>
                <w:sz w:val="18"/>
              </w:rPr>
              <w:t xml:space="preserve"> </w:t>
            </w:r>
            <w:r>
              <w:rPr>
                <w:spacing w:val="-2"/>
                <w:sz w:val="18"/>
              </w:rPr>
              <w:t>.</w:t>
            </w:r>
            <w:r>
              <w:rPr>
                <w:spacing w:val="-18"/>
                <w:sz w:val="18"/>
              </w:rPr>
              <w:t xml:space="preserve"> </w:t>
            </w:r>
            <w:r>
              <w:rPr>
                <w:spacing w:val="-12"/>
                <w:sz w:val="18"/>
              </w:rPr>
              <w:t>)</w:t>
            </w:r>
          </w:p>
        </w:tc>
      </w:tr>
      <w:tr w:rsidR="00832031" w14:paraId="60EB6CA4" w14:textId="77777777">
        <w:trPr>
          <w:trHeight w:val="3145"/>
        </w:trPr>
        <w:tc>
          <w:tcPr>
            <w:tcW w:w="2515" w:type="dxa"/>
          </w:tcPr>
          <w:p w14:paraId="2D528CFE" w14:textId="77777777" w:rsidR="00832031" w:rsidRDefault="00000000">
            <w:pPr>
              <w:pStyle w:val="TableParagraph"/>
              <w:tabs>
                <w:tab w:val="left" w:pos="1197"/>
                <w:tab w:val="left" w:pos="2049"/>
              </w:tabs>
              <w:spacing w:before="24" w:line="244" w:lineRule="auto"/>
              <w:ind w:left="122" w:right="112"/>
              <w:jc w:val="left"/>
              <w:rPr>
                <w:sz w:val="18"/>
              </w:rPr>
            </w:pPr>
            <w:r>
              <w:rPr>
                <w:rFonts w:ascii="바탕체" w:eastAsia="바탕체"/>
                <w:spacing w:val="-2"/>
                <w:sz w:val="18"/>
              </w:rPr>
              <w:t>전기통신금융사기</w:t>
            </w:r>
            <w:r>
              <w:rPr>
                <w:rFonts w:ascii="바탕체" w:eastAsia="바탕체"/>
                <w:sz w:val="18"/>
              </w:rPr>
              <w:tab/>
            </w:r>
            <w:r>
              <w:rPr>
                <w:rFonts w:ascii="바탕체" w:eastAsia="바탕체"/>
                <w:spacing w:val="-14"/>
                <w:sz w:val="18"/>
              </w:rPr>
              <w:t xml:space="preserve">피해 </w:t>
            </w:r>
            <w:r>
              <w:rPr>
                <w:rFonts w:ascii="바탕체" w:eastAsia="바탕체"/>
                <w:sz w:val="18"/>
              </w:rPr>
              <w:t>방지</w:t>
            </w:r>
            <w:r>
              <w:rPr>
                <w:rFonts w:ascii="바탕체" w:eastAsia="바탕체"/>
                <w:spacing w:val="-23"/>
                <w:sz w:val="18"/>
              </w:rPr>
              <w:t xml:space="preserve"> </w:t>
            </w:r>
            <w:r>
              <w:rPr>
                <w:rFonts w:ascii="바탕체" w:eastAsia="바탕체"/>
                <w:sz w:val="18"/>
              </w:rPr>
              <w:t>및</w:t>
            </w:r>
            <w:r>
              <w:rPr>
                <w:rFonts w:ascii="바탕체" w:eastAsia="바탕체"/>
                <w:spacing w:val="-22"/>
                <w:sz w:val="18"/>
              </w:rPr>
              <w:t xml:space="preserve"> </w:t>
            </w:r>
            <w:r>
              <w:rPr>
                <w:rFonts w:ascii="바탕체" w:eastAsia="바탕체"/>
                <w:sz w:val="18"/>
              </w:rPr>
              <w:t>피해금</w:t>
            </w:r>
            <w:r>
              <w:rPr>
                <w:rFonts w:ascii="바탕체" w:eastAsia="바탕체"/>
                <w:spacing w:val="-23"/>
                <w:sz w:val="18"/>
              </w:rPr>
              <w:t xml:space="preserve"> </w:t>
            </w:r>
            <w:r>
              <w:rPr>
                <w:rFonts w:ascii="바탕체" w:eastAsia="바탕체"/>
                <w:sz w:val="18"/>
              </w:rPr>
              <w:t>환급에</w:t>
            </w:r>
            <w:r>
              <w:rPr>
                <w:rFonts w:ascii="바탕체" w:eastAsia="바탕체"/>
                <w:spacing w:val="-22"/>
                <w:sz w:val="18"/>
              </w:rPr>
              <w:t xml:space="preserve"> </w:t>
            </w:r>
            <w:r>
              <w:rPr>
                <w:rFonts w:ascii="바탕체" w:eastAsia="바탕체"/>
                <w:sz w:val="18"/>
              </w:rPr>
              <w:t xml:space="preserve">관한 </w:t>
            </w:r>
            <w:r>
              <w:rPr>
                <w:rFonts w:ascii="바탕체" w:eastAsia="바탕체"/>
                <w:spacing w:val="-4"/>
                <w:sz w:val="18"/>
              </w:rPr>
              <w:t>특별법</w:t>
            </w:r>
            <w:r>
              <w:rPr>
                <w:rFonts w:ascii="바탕체" w:eastAsia="바탕체"/>
                <w:sz w:val="18"/>
              </w:rPr>
              <w:tab/>
            </w:r>
            <w:r>
              <w:rPr>
                <w:rFonts w:ascii="바탕체" w:eastAsia="바탕체"/>
                <w:spacing w:val="-12"/>
                <w:sz w:val="18"/>
              </w:rPr>
              <w:t xml:space="preserve">일부개정법률안 </w:t>
            </w:r>
            <w:r>
              <w:rPr>
                <w:sz w:val="18"/>
              </w:rPr>
              <w:t>(Partial</w:t>
            </w:r>
            <w:r>
              <w:rPr>
                <w:spacing w:val="80"/>
                <w:sz w:val="18"/>
              </w:rPr>
              <w:t xml:space="preserve"> </w:t>
            </w:r>
            <w:r>
              <w:rPr>
                <w:sz w:val="18"/>
              </w:rPr>
              <w:t>Amendment</w:t>
            </w:r>
            <w:r>
              <w:rPr>
                <w:spacing w:val="80"/>
                <w:sz w:val="18"/>
              </w:rPr>
              <w:t xml:space="preserve"> </w:t>
            </w:r>
            <w:r>
              <w:rPr>
                <w:sz w:val="18"/>
              </w:rPr>
              <w:t>to</w:t>
            </w:r>
            <w:r>
              <w:rPr>
                <w:spacing w:val="80"/>
                <w:sz w:val="18"/>
              </w:rPr>
              <w:t xml:space="preserve"> </w:t>
            </w:r>
            <w:r>
              <w:rPr>
                <w:sz w:val="18"/>
              </w:rPr>
              <w:t>the Special</w:t>
            </w:r>
            <w:r>
              <w:rPr>
                <w:spacing w:val="80"/>
                <w:w w:val="150"/>
                <w:sz w:val="18"/>
              </w:rPr>
              <w:t xml:space="preserve"> </w:t>
            </w:r>
            <w:r>
              <w:rPr>
                <w:sz w:val="18"/>
              </w:rPr>
              <w:t>Act</w:t>
            </w:r>
            <w:r>
              <w:rPr>
                <w:spacing w:val="80"/>
                <w:w w:val="150"/>
                <w:sz w:val="18"/>
              </w:rPr>
              <w:t xml:space="preserve"> </w:t>
            </w:r>
            <w:r>
              <w:rPr>
                <w:sz w:val="18"/>
              </w:rPr>
              <w:t>on</w:t>
            </w:r>
            <w:r>
              <w:rPr>
                <w:spacing w:val="80"/>
                <w:w w:val="150"/>
                <w:sz w:val="18"/>
              </w:rPr>
              <w:t xml:space="preserve"> </w:t>
            </w:r>
            <w:r>
              <w:rPr>
                <w:sz w:val="18"/>
              </w:rPr>
              <w:t>the</w:t>
            </w:r>
            <w:r>
              <w:rPr>
                <w:spacing w:val="80"/>
                <w:w w:val="150"/>
                <w:sz w:val="18"/>
              </w:rPr>
              <w:t xml:space="preserve"> </w:t>
            </w:r>
            <w:r>
              <w:rPr>
                <w:sz w:val="18"/>
              </w:rPr>
              <w:t>Pre-vention</w:t>
            </w:r>
            <w:r>
              <w:rPr>
                <w:spacing w:val="77"/>
                <w:sz w:val="18"/>
              </w:rPr>
              <w:t xml:space="preserve"> </w:t>
            </w:r>
            <w:r>
              <w:rPr>
                <w:sz w:val="18"/>
              </w:rPr>
              <w:t>of</w:t>
            </w:r>
            <w:r>
              <w:rPr>
                <w:spacing w:val="77"/>
                <w:sz w:val="18"/>
              </w:rPr>
              <w:t xml:space="preserve"> </w:t>
            </w:r>
            <w:r>
              <w:rPr>
                <w:sz w:val="18"/>
              </w:rPr>
              <w:t>Loss</w:t>
            </w:r>
            <w:r>
              <w:rPr>
                <w:spacing w:val="77"/>
                <w:sz w:val="18"/>
              </w:rPr>
              <w:t xml:space="preserve"> </w:t>
            </w:r>
            <w:r>
              <w:rPr>
                <w:sz w:val="18"/>
              </w:rPr>
              <w:t>Caused</w:t>
            </w:r>
            <w:r>
              <w:rPr>
                <w:spacing w:val="77"/>
                <w:sz w:val="18"/>
              </w:rPr>
              <w:t xml:space="preserve"> </w:t>
            </w:r>
            <w:r>
              <w:rPr>
                <w:sz w:val="18"/>
              </w:rPr>
              <w:t xml:space="preserve">by </w:t>
            </w:r>
            <w:r>
              <w:rPr>
                <w:spacing w:val="-2"/>
                <w:sz w:val="18"/>
              </w:rPr>
              <w:t xml:space="preserve">Telecommunications-based </w:t>
            </w:r>
            <w:r>
              <w:rPr>
                <w:sz w:val="18"/>
              </w:rPr>
              <w:t>Financial</w:t>
            </w:r>
            <w:r>
              <w:rPr>
                <w:spacing w:val="72"/>
                <w:sz w:val="18"/>
              </w:rPr>
              <w:t xml:space="preserve"> </w:t>
            </w:r>
            <w:r>
              <w:rPr>
                <w:sz w:val="18"/>
              </w:rPr>
              <w:t>Fraud</w:t>
            </w:r>
            <w:r>
              <w:rPr>
                <w:spacing w:val="72"/>
                <w:sz w:val="18"/>
              </w:rPr>
              <w:t xml:space="preserve"> </w:t>
            </w:r>
            <w:r>
              <w:rPr>
                <w:sz w:val="18"/>
              </w:rPr>
              <w:t>and</w:t>
            </w:r>
            <w:r>
              <w:rPr>
                <w:spacing w:val="72"/>
                <w:sz w:val="18"/>
              </w:rPr>
              <w:t xml:space="preserve"> </w:t>
            </w:r>
            <w:r>
              <w:rPr>
                <w:sz w:val="18"/>
              </w:rPr>
              <w:t>Refund For Loss)</w:t>
            </w:r>
          </w:p>
        </w:tc>
        <w:tc>
          <w:tcPr>
            <w:tcW w:w="1324" w:type="dxa"/>
          </w:tcPr>
          <w:p w14:paraId="52F7C97C" w14:textId="77777777" w:rsidR="00832031" w:rsidRDefault="00000000">
            <w:pPr>
              <w:pStyle w:val="TableParagraph"/>
              <w:spacing w:before="39"/>
              <w:ind w:left="8" w:right="1"/>
              <w:rPr>
                <w:sz w:val="18"/>
              </w:rPr>
            </w:pPr>
            <w:r>
              <w:rPr>
                <w:spacing w:val="-2"/>
                <w:sz w:val="18"/>
              </w:rPr>
              <w:t>2119323</w:t>
            </w:r>
          </w:p>
        </w:tc>
        <w:tc>
          <w:tcPr>
            <w:tcW w:w="1607" w:type="dxa"/>
          </w:tcPr>
          <w:p w14:paraId="06F97264" w14:textId="77777777" w:rsidR="00832031" w:rsidRDefault="00000000">
            <w:pPr>
              <w:pStyle w:val="TableParagraph"/>
              <w:spacing w:before="24" w:line="247" w:lineRule="auto"/>
              <w:ind w:left="424" w:right="413" w:firstLine="37"/>
              <w:jc w:val="both"/>
              <w:rPr>
                <w:sz w:val="18"/>
              </w:rPr>
            </w:pPr>
            <w:r>
              <w:rPr>
                <w:rFonts w:ascii="바탕체" w:eastAsia="바탕체"/>
                <w:spacing w:val="-4"/>
                <w:sz w:val="18"/>
              </w:rPr>
              <w:t xml:space="preserve">황보승희 </w:t>
            </w:r>
            <w:r>
              <w:rPr>
                <w:spacing w:val="-2"/>
                <w:sz w:val="18"/>
              </w:rPr>
              <w:t>(Seunghee Hwangbo)</w:t>
            </w:r>
          </w:p>
        </w:tc>
        <w:tc>
          <w:tcPr>
            <w:tcW w:w="4498" w:type="dxa"/>
          </w:tcPr>
          <w:p w14:paraId="2AA61FBA" w14:textId="21E12F4C" w:rsidR="00832031" w:rsidRDefault="00000000">
            <w:pPr>
              <w:pStyle w:val="TableParagraph"/>
              <w:spacing w:before="26" w:line="237" w:lineRule="auto"/>
              <w:ind w:left="123" w:right="110"/>
              <w:jc w:val="both"/>
              <w:rPr>
                <w:sz w:val="18"/>
              </w:rPr>
            </w:pPr>
            <w:r>
              <w:rPr>
                <w:w w:val="90"/>
                <w:sz w:val="18"/>
                <w:lang w:eastAsia="ko-KR"/>
              </w:rPr>
              <w:t>...</w:t>
            </w:r>
            <w:r>
              <w:rPr>
                <w:spacing w:val="28"/>
                <w:sz w:val="18"/>
                <w:lang w:eastAsia="ko-KR"/>
              </w:rPr>
              <w:t xml:space="preserve"> </w:t>
            </w:r>
            <w:r>
              <w:rPr>
                <w:rFonts w:ascii="바탕체" w:eastAsia="바탕체"/>
                <w:w w:val="90"/>
                <w:sz w:val="18"/>
                <w:lang w:eastAsia="ko-KR"/>
              </w:rPr>
              <w:t>전기통신금융사기의</w:t>
            </w:r>
            <w:r>
              <w:rPr>
                <w:rFonts w:ascii="바탕체" w:eastAsia="바탕체"/>
                <w:spacing w:val="-8"/>
                <w:w w:val="90"/>
                <w:sz w:val="18"/>
                <w:lang w:eastAsia="ko-KR"/>
              </w:rPr>
              <w:t xml:space="preserve"> </w:t>
            </w:r>
            <w:r>
              <w:rPr>
                <w:rFonts w:ascii="바탕체" w:eastAsia="바탕체"/>
                <w:w w:val="90"/>
                <w:sz w:val="18"/>
                <w:lang w:eastAsia="ko-KR"/>
              </w:rPr>
              <w:t>특성상</w:t>
            </w:r>
            <w:r>
              <w:rPr>
                <w:rFonts w:ascii="바탕체" w:eastAsia="바탕체"/>
                <w:spacing w:val="-8"/>
                <w:w w:val="90"/>
                <w:sz w:val="18"/>
                <w:lang w:eastAsia="ko-KR"/>
              </w:rPr>
              <w:t xml:space="preserve"> </w:t>
            </w:r>
            <w:r>
              <w:rPr>
                <w:rFonts w:ascii="바탕체" w:eastAsia="바탕체"/>
                <w:w w:val="90"/>
                <w:sz w:val="18"/>
                <w:lang w:eastAsia="ko-KR"/>
              </w:rPr>
              <w:t>취약계층이</w:t>
            </w:r>
            <w:r>
              <w:rPr>
                <w:rFonts w:ascii="바탕체" w:eastAsia="바탕체"/>
                <w:spacing w:val="-8"/>
                <w:w w:val="90"/>
                <w:sz w:val="18"/>
                <w:lang w:eastAsia="ko-KR"/>
              </w:rPr>
              <w:t xml:space="preserve"> </w:t>
            </w:r>
            <w:r>
              <w:rPr>
                <w:rFonts w:ascii="바탕체" w:eastAsia="바탕체"/>
                <w:w w:val="90"/>
                <w:sz w:val="18"/>
                <w:lang w:eastAsia="ko-KR"/>
              </w:rPr>
              <w:t>주로</w:t>
            </w:r>
            <w:r>
              <w:rPr>
                <w:rFonts w:ascii="바탕체" w:eastAsia="바탕체"/>
                <w:spacing w:val="-8"/>
                <w:w w:val="90"/>
                <w:sz w:val="18"/>
                <w:lang w:eastAsia="ko-KR"/>
              </w:rPr>
              <w:t xml:space="preserve"> </w:t>
            </w:r>
            <w:r>
              <w:rPr>
                <w:rFonts w:ascii="바탕체" w:eastAsia="바탕체"/>
                <w:w w:val="90"/>
                <w:sz w:val="18"/>
                <w:lang w:eastAsia="ko-KR"/>
              </w:rPr>
              <w:t>노령층이 고</w:t>
            </w:r>
            <w:r>
              <w:rPr>
                <w:w w:val="90"/>
                <w:sz w:val="18"/>
                <w:lang w:eastAsia="ko-KR"/>
              </w:rPr>
              <w:t>,</w:t>
            </w:r>
            <w:r>
              <w:rPr>
                <w:spacing w:val="-2"/>
                <w:sz w:val="18"/>
                <w:lang w:eastAsia="ko-KR"/>
              </w:rPr>
              <w:t xml:space="preserve"> </w:t>
            </w:r>
            <w:r>
              <w:rPr>
                <w:rFonts w:ascii="바탕체" w:eastAsia="바탕체"/>
                <w:w w:val="90"/>
                <w:sz w:val="18"/>
                <w:lang w:eastAsia="ko-KR"/>
              </w:rPr>
              <w:t>피해</w:t>
            </w:r>
            <w:r>
              <w:rPr>
                <w:rFonts w:ascii="바탕체" w:eastAsia="바탕체"/>
                <w:spacing w:val="-14"/>
                <w:w w:val="90"/>
                <w:sz w:val="18"/>
                <w:lang w:eastAsia="ko-KR"/>
              </w:rPr>
              <w:t xml:space="preserve"> </w:t>
            </w:r>
            <w:r>
              <w:rPr>
                <w:rFonts w:ascii="바탕체" w:eastAsia="바탕체"/>
                <w:w w:val="90"/>
                <w:sz w:val="18"/>
                <w:lang w:eastAsia="ko-KR"/>
              </w:rPr>
              <w:t>회복을</w:t>
            </w:r>
            <w:r>
              <w:rPr>
                <w:rFonts w:ascii="바탕체" w:eastAsia="바탕체"/>
                <w:spacing w:val="-13"/>
                <w:w w:val="90"/>
                <w:sz w:val="18"/>
                <w:lang w:eastAsia="ko-KR"/>
              </w:rPr>
              <w:t xml:space="preserve"> </w:t>
            </w:r>
            <w:r>
              <w:rPr>
                <w:rFonts w:ascii="바탕체" w:eastAsia="바탕체"/>
                <w:w w:val="90"/>
                <w:sz w:val="18"/>
                <w:lang w:eastAsia="ko-KR"/>
              </w:rPr>
              <w:t>위해서는</w:t>
            </w:r>
            <w:r>
              <w:rPr>
                <w:rFonts w:ascii="바탕체" w:eastAsia="바탕체"/>
                <w:spacing w:val="-14"/>
                <w:w w:val="90"/>
                <w:sz w:val="18"/>
                <w:lang w:eastAsia="ko-KR"/>
              </w:rPr>
              <w:t xml:space="preserve"> </w:t>
            </w:r>
            <w:r>
              <w:rPr>
                <w:rFonts w:ascii="바탕체" w:eastAsia="바탕체"/>
                <w:w w:val="90"/>
                <w:sz w:val="18"/>
                <w:lang w:eastAsia="ko-KR"/>
              </w:rPr>
              <w:t>사기이용계좌에</w:t>
            </w:r>
            <w:r>
              <w:rPr>
                <w:rFonts w:ascii="바탕체" w:eastAsia="바탕체"/>
                <w:spacing w:val="-13"/>
                <w:w w:val="90"/>
                <w:sz w:val="18"/>
                <w:lang w:eastAsia="ko-KR"/>
              </w:rPr>
              <w:t xml:space="preserve"> </w:t>
            </w:r>
            <w:r>
              <w:rPr>
                <w:rFonts w:ascii="바탕체" w:eastAsia="바탕체"/>
                <w:w w:val="90"/>
                <w:sz w:val="18"/>
                <w:lang w:eastAsia="ko-KR"/>
              </w:rPr>
              <w:t>대한</w:t>
            </w:r>
            <w:r>
              <w:rPr>
                <w:rFonts w:ascii="바탕체" w:eastAsia="바탕체"/>
                <w:spacing w:val="-14"/>
                <w:w w:val="90"/>
                <w:sz w:val="18"/>
                <w:lang w:eastAsia="ko-KR"/>
              </w:rPr>
              <w:t xml:space="preserve"> </w:t>
            </w:r>
            <w:r>
              <w:rPr>
                <w:rFonts w:ascii="바탕체" w:eastAsia="바탕체"/>
                <w:w w:val="90"/>
                <w:sz w:val="18"/>
                <w:lang w:eastAsia="ko-KR"/>
              </w:rPr>
              <w:t>신속한</w:t>
            </w:r>
            <w:r>
              <w:rPr>
                <w:rFonts w:ascii="바탕체" w:eastAsia="바탕체"/>
                <w:spacing w:val="-13"/>
                <w:w w:val="90"/>
                <w:sz w:val="18"/>
                <w:lang w:eastAsia="ko-KR"/>
              </w:rPr>
              <w:t xml:space="preserve"> </w:t>
            </w:r>
            <w:r>
              <w:rPr>
                <w:rFonts w:ascii="바탕체" w:eastAsia="바탕체"/>
                <w:w w:val="90"/>
                <w:sz w:val="18"/>
                <w:lang w:eastAsia="ko-KR"/>
              </w:rPr>
              <w:t>지 급정지</w:t>
            </w:r>
            <w:r>
              <w:rPr>
                <w:rFonts w:ascii="바탕체" w:eastAsia="바탕체"/>
                <w:spacing w:val="-12"/>
                <w:w w:val="90"/>
                <w:sz w:val="18"/>
                <w:lang w:eastAsia="ko-KR"/>
              </w:rPr>
              <w:t xml:space="preserve"> </w:t>
            </w:r>
            <w:r>
              <w:rPr>
                <w:rFonts w:ascii="바탕체" w:eastAsia="바탕체"/>
                <w:w w:val="90"/>
                <w:sz w:val="18"/>
                <w:lang w:eastAsia="ko-KR"/>
              </w:rPr>
              <w:t>조치가</w:t>
            </w:r>
            <w:r>
              <w:rPr>
                <w:rFonts w:ascii="바탕체" w:eastAsia="바탕체"/>
                <w:spacing w:val="-12"/>
                <w:w w:val="90"/>
                <w:sz w:val="18"/>
                <w:lang w:eastAsia="ko-KR"/>
              </w:rPr>
              <w:t xml:space="preserve"> </w:t>
            </w:r>
            <w:r>
              <w:rPr>
                <w:rFonts w:ascii="바탕체" w:eastAsia="바탕체"/>
                <w:w w:val="90"/>
                <w:sz w:val="18"/>
                <w:lang w:eastAsia="ko-KR"/>
              </w:rPr>
              <w:t>관건인</w:t>
            </w:r>
            <w:r>
              <w:rPr>
                <w:rFonts w:ascii="바탕체" w:eastAsia="바탕체"/>
                <w:spacing w:val="-12"/>
                <w:w w:val="90"/>
                <w:sz w:val="18"/>
                <w:lang w:eastAsia="ko-KR"/>
              </w:rPr>
              <w:t xml:space="preserve"> </w:t>
            </w:r>
            <w:r>
              <w:rPr>
                <w:rFonts w:ascii="바탕체" w:eastAsia="바탕체"/>
                <w:w w:val="90"/>
                <w:sz w:val="18"/>
                <w:lang w:eastAsia="ko-KR"/>
              </w:rPr>
              <w:t>점을</w:t>
            </w:r>
            <w:r>
              <w:rPr>
                <w:rFonts w:ascii="바탕체" w:eastAsia="바탕체"/>
                <w:spacing w:val="-12"/>
                <w:w w:val="90"/>
                <w:sz w:val="18"/>
                <w:lang w:eastAsia="ko-KR"/>
              </w:rPr>
              <w:t xml:space="preserve"> </w:t>
            </w:r>
            <w:r>
              <w:rPr>
                <w:rFonts w:ascii="바탕체" w:eastAsia="바탕체"/>
                <w:w w:val="90"/>
                <w:sz w:val="18"/>
                <w:lang w:eastAsia="ko-KR"/>
              </w:rPr>
              <w:t>고려하면</w:t>
            </w:r>
            <w:r>
              <w:rPr>
                <w:w w:val="90"/>
                <w:sz w:val="18"/>
                <w:lang w:eastAsia="ko-KR"/>
              </w:rPr>
              <w:t>,</w:t>
            </w:r>
            <w:r>
              <w:rPr>
                <w:spacing w:val="24"/>
                <w:sz w:val="18"/>
                <w:lang w:eastAsia="ko-KR"/>
              </w:rPr>
              <w:t xml:space="preserve"> </w:t>
            </w:r>
            <w:r>
              <w:rPr>
                <w:w w:val="90"/>
                <w:sz w:val="18"/>
                <w:lang w:eastAsia="ko-KR"/>
              </w:rPr>
              <w:t>...</w:t>
            </w:r>
            <w:r>
              <w:rPr>
                <w:spacing w:val="24"/>
                <w:sz w:val="18"/>
                <w:lang w:eastAsia="ko-KR"/>
              </w:rPr>
              <w:t xml:space="preserve"> </w:t>
            </w:r>
            <w:r>
              <w:rPr>
                <w:rFonts w:ascii="바탕체" w:eastAsia="바탕체"/>
                <w:w w:val="90"/>
                <w:sz w:val="18"/>
                <w:lang w:eastAsia="ko-KR"/>
              </w:rPr>
              <w:t>일련의</w:t>
            </w:r>
            <w:r>
              <w:rPr>
                <w:rFonts w:ascii="바탕체" w:eastAsia="바탕체"/>
                <w:spacing w:val="-12"/>
                <w:w w:val="90"/>
                <w:sz w:val="18"/>
                <w:lang w:eastAsia="ko-KR"/>
              </w:rPr>
              <w:t xml:space="preserve"> </w:t>
            </w:r>
            <w:r>
              <w:rPr>
                <w:rFonts w:ascii="바탕체" w:eastAsia="바탕체"/>
                <w:w w:val="90"/>
                <w:sz w:val="18"/>
                <w:lang w:eastAsia="ko-KR"/>
              </w:rPr>
              <w:t xml:space="preserve">피해구제 </w:t>
            </w:r>
            <w:r>
              <w:rPr>
                <w:rFonts w:ascii="바탕체" w:eastAsia="바탕체"/>
                <w:spacing w:val="-12"/>
                <w:sz w:val="18"/>
                <w:lang w:eastAsia="ko-KR"/>
              </w:rPr>
              <w:t>절차가</w:t>
            </w:r>
            <w:r>
              <w:rPr>
                <w:rFonts w:ascii="바탕체" w:eastAsia="바탕체"/>
                <w:spacing w:val="-11"/>
                <w:sz w:val="18"/>
                <w:lang w:eastAsia="ko-KR"/>
              </w:rPr>
              <w:t xml:space="preserve"> </w:t>
            </w:r>
            <w:r>
              <w:rPr>
                <w:rFonts w:ascii="바탕체" w:eastAsia="바탕체"/>
                <w:spacing w:val="-12"/>
                <w:sz w:val="18"/>
                <w:lang w:eastAsia="ko-KR"/>
              </w:rPr>
              <w:t>진행되도록</w:t>
            </w:r>
            <w:r>
              <w:rPr>
                <w:rFonts w:ascii="바탕체" w:eastAsia="바탕체"/>
                <w:spacing w:val="-10"/>
                <w:sz w:val="18"/>
                <w:lang w:eastAsia="ko-KR"/>
              </w:rPr>
              <w:t xml:space="preserve"> </w:t>
            </w:r>
            <w:r>
              <w:rPr>
                <w:rFonts w:ascii="바탕체" w:eastAsia="바탕체"/>
                <w:spacing w:val="-12"/>
                <w:sz w:val="18"/>
                <w:lang w:eastAsia="ko-KR"/>
              </w:rPr>
              <w:t>할</w:t>
            </w:r>
            <w:r>
              <w:rPr>
                <w:rFonts w:ascii="바탕체" w:eastAsia="바탕체"/>
                <w:spacing w:val="-11"/>
                <w:sz w:val="18"/>
                <w:lang w:eastAsia="ko-KR"/>
              </w:rPr>
              <w:t xml:space="preserve"> </w:t>
            </w:r>
            <w:r>
              <w:rPr>
                <w:rFonts w:ascii="바탕체" w:eastAsia="바탕체"/>
                <w:spacing w:val="-12"/>
                <w:sz w:val="18"/>
                <w:lang w:eastAsia="ko-KR"/>
              </w:rPr>
              <w:t>필요가</w:t>
            </w:r>
            <w:r>
              <w:rPr>
                <w:rFonts w:ascii="바탕체" w:eastAsia="바탕체"/>
                <w:spacing w:val="-10"/>
                <w:sz w:val="18"/>
                <w:lang w:eastAsia="ko-KR"/>
              </w:rPr>
              <w:t xml:space="preserve"> </w:t>
            </w:r>
            <w:r>
              <w:rPr>
                <w:rFonts w:ascii="바탕체" w:eastAsia="바탕체"/>
                <w:spacing w:val="-12"/>
                <w:sz w:val="18"/>
                <w:lang w:eastAsia="ko-KR"/>
              </w:rPr>
              <w:t>있다는</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피해</w:t>
            </w:r>
            <w:r>
              <w:rPr>
                <w:rFonts w:ascii="바탕체" w:eastAsia="바탕체"/>
                <w:spacing w:val="-11"/>
                <w:sz w:val="18"/>
                <w:lang w:eastAsia="ko-KR"/>
              </w:rPr>
              <w:t xml:space="preserve"> </w:t>
            </w:r>
            <w:r>
              <w:rPr>
                <w:rFonts w:ascii="바탕체" w:eastAsia="바탕체"/>
                <w:spacing w:val="-12"/>
                <w:sz w:val="18"/>
                <w:lang w:eastAsia="ko-KR"/>
              </w:rPr>
              <w:t>사실을</w:t>
            </w:r>
            <w:r>
              <w:rPr>
                <w:rFonts w:ascii="바탕체" w:eastAsia="바탕체"/>
                <w:spacing w:val="-10"/>
                <w:sz w:val="18"/>
                <w:lang w:eastAsia="ko-KR"/>
              </w:rPr>
              <w:t xml:space="preserve"> </w:t>
            </w:r>
            <w:r>
              <w:rPr>
                <w:rFonts w:ascii="바탕체" w:eastAsia="바탕체"/>
                <w:spacing w:val="-12"/>
                <w:sz w:val="18"/>
                <w:lang w:eastAsia="ko-KR"/>
              </w:rPr>
              <w:t>신 고받으면</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통보받은</w:t>
            </w:r>
            <w:r>
              <w:rPr>
                <w:rFonts w:ascii="바탕체" w:eastAsia="바탕체"/>
                <w:spacing w:val="-11"/>
                <w:sz w:val="18"/>
                <w:lang w:eastAsia="ko-KR"/>
              </w:rPr>
              <w:t xml:space="preserve"> </w:t>
            </w:r>
            <w:r>
              <w:rPr>
                <w:rFonts w:ascii="바탕체" w:eastAsia="바탕체"/>
                <w:spacing w:val="-12"/>
                <w:sz w:val="18"/>
                <w:lang w:eastAsia="ko-KR"/>
              </w:rPr>
              <w:t>금융회사가</w:t>
            </w:r>
            <w:r>
              <w:rPr>
                <w:rFonts w:ascii="바탕체" w:eastAsia="바탕체"/>
                <w:spacing w:val="-10"/>
                <w:sz w:val="18"/>
                <w:lang w:eastAsia="ko-KR"/>
              </w:rPr>
              <w:t xml:space="preserve"> </w:t>
            </w:r>
            <w:r>
              <w:rPr>
                <w:rFonts w:ascii="바탕체" w:eastAsia="바탕체"/>
                <w:spacing w:val="-12"/>
                <w:sz w:val="18"/>
                <w:lang w:eastAsia="ko-KR"/>
              </w:rPr>
              <w:t>바로</w:t>
            </w:r>
            <w:r>
              <w:rPr>
                <w:rFonts w:ascii="바탕체" w:eastAsia="바탕체"/>
                <w:spacing w:val="-11"/>
                <w:sz w:val="18"/>
                <w:lang w:eastAsia="ko-KR"/>
              </w:rPr>
              <w:t xml:space="preserve"> </w:t>
            </w:r>
            <w:r>
              <w:rPr>
                <w:rFonts w:ascii="바탕체" w:eastAsia="바탕체"/>
                <w:spacing w:val="-12"/>
                <w:sz w:val="18"/>
                <w:lang w:eastAsia="ko-KR"/>
              </w:rPr>
              <w:t>지급정지</w:t>
            </w:r>
            <w:r>
              <w:rPr>
                <w:rFonts w:ascii="바탕체" w:eastAsia="바탕체"/>
                <w:spacing w:val="-10"/>
                <w:sz w:val="18"/>
                <w:lang w:eastAsia="ko-KR"/>
              </w:rPr>
              <w:t xml:space="preserve"> </w:t>
            </w:r>
            <w:r>
              <w:rPr>
                <w:rFonts w:ascii="바탕체" w:eastAsia="바탕체"/>
                <w:spacing w:val="-12"/>
                <w:sz w:val="18"/>
                <w:lang w:eastAsia="ko-KR"/>
              </w:rPr>
              <w:t xml:space="preserve">조치를 </w:t>
            </w:r>
            <w:r>
              <w:rPr>
                <w:rFonts w:ascii="바탕체" w:eastAsia="바탕체"/>
                <w:sz w:val="18"/>
                <w:lang w:eastAsia="ko-KR"/>
              </w:rPr>
              <w:t>하도록</w:t>
            </w:r>
            <w:r>
              <w:rPr>
                <w:rFonts w:ascii="바탕체" w:eastAsia="바탕체"/>
                <w:spacing w:val="-23"/>
                <w:sz w:val="18"/>
                <w:lang w:eastAsia="ko-KR"/>
              </w:rPr>
              <w:t xml:space="preserve"> </w:t>
            </w:r>
            <w:r>
              <w:rPr>
                <w:rFonts w:ascii="바탕체" w:eastAsia="바탕체"/>
                <w:sz w:val="18"/>
                <w:lang w:eastAsia="ko-KR"/>
              </w:rPr>
              <w:t>하되</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31"/>
                <w:sz w:val="18"/>
              </w:rPr>
              <w:t xml:space="preserve"> </w:t>
            </w:r>
            <w:r>
              <w:rPr>
                <w:sz w:val="18"/>
              </w:rPr>
              <w:t>Considering that the victims of elec-tronic</w:t>
            </w:r>
            <w:r>
              <w:rPr>
                <w:spacing w:val="-11"/>
                <w:sz w:val="18"/>
              </w:rPr>
              <w:t xml:space="preserve"> </w:t>
            </w:r>
            <w:r>
              <w:rPr>
                <w:sz w:val="18"/>
              </w:rPr>
              <w:t>financial</w:t>
            </w:r>
            <w:r>
              <w:rPr>
                <w:spacing w:val="-11"/>
                <w:sz w:val="18"/>
              </w:rPr>
              <w:t xml:space="preserve"> </w:t>
            </w:r>
            <w:r>
              <w:rPr>
                <w:sz w:val="18"/>
              </w:rPr>
              <w:t>fraud</w:t>
            </w:r>
            <w:r>
              <w:rPr>
                <w:spacing w:val="-11"/>
                <w:sz w:val="18"/>
              </w:rPr>
              <w:t xml:space="preserve"> </w:t>
            </w:r>
            <w:r>
              <w:rPr>
                <w:sz w:val="18"/>
              </w:rPr>
              <w:t>are</w:t>
            </w:r>
            <w:r>
              <w:rPr>
                <w:spacing w:val="-11"/>
                <w:sz w:val="18"/>
              </w:rPr>
              <w:t xml:space="preserve"> </w:t>
            </w:r>
            <w:r>
              <w:rPr>
                <w:sz w:val="18"/>
              </w:rPr>
              <w:t>primarily</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(a</w:t>
            </w:r>
            <w:r>
              <w:rPr>
                <w:spacing w:val="-11"/>
                <w:sz w:val="18"/>
              </w:rPr>
              <w:t xml:space="preserve"> </w:t>
            </w:r>
            <w:r>
              <w:rPr>
                <w:sz w:val="18"/>
              </w:rPr>
              <w:t>vulnerable group) and that prompt freezing of the accounts used for fraud</w:t>
            </w:r>
            <w:r>
              <w:rPr>
                <w:spacing w:val="-12"/>
                <w:sz w:val="18"/>
              </w:rPr>
              <w:t xml:space="preserve"> </w:t>
            </w:r>
            <w:r>
              <w:rPr>
                <w:sz w:val="18"/>
              </w:rPr>
              <w:t>is critical for damage recovery, .</w:t>
            </w:r>
            <w:r>
              <w:rPr>
                <w:spacing w:val="-12"/>
                <w:sz w:val="18"/>
              </w:rPr>
              <w:t xml:space="preserve"> </w:t>
            </w:r>
            <w:r>
              <w:rPr>
                <w:sz w:val="18"/>
              </w:rPr>
              <w:t>.</w:t>
            </w:r>
            <w:r>
              <w:rPr>
                <w:spacing w:val="-11"/>
                <w:sz w:val="18"/>
              </w:rPr>
              <w:t xml:space="preserve"> </w:t>
            </w:r>
            <w:r>
              <w:rPr>
                <w:sz w:val="18"/>
              </w:rPr>
              <w:t>.</w:t>
            </w:r>
            <w:r>
              <w:rPr>
                <w:spacing w:val="29"/>
                <w:sz w:val="18"/>
              </w:rPr>
              <w:t xml:space="preserve"> </w:t>
            </w:r>
            <w:r>
              <w:rPr>
                <w:sz w:val="18"/>
              </w:rPr>
              <w:t>the necessity has been</w:t>
            </w:r>
            <w:r>
              <w:rPr>
                <w:spacing w:val="-3"/>
                <w:sz w:val="18"/>
              </w:rPr>
              <w:t xml:space="preserve"> </w:t>
            </w:r>
            <w:r>
              <w:rPr>
                <w:sz w:val="18"/>
              </w:rPr>
              <w:t>identified</w:t>
            </w:r>
            <w:r>
              <w:rPr>
                <w:spacing w:val="-3"/>
                <w:sz w:val="18"/>
              </w:rPr>
              <w:t xml:space="preserve"> </w:t>
            </w:r>
            <w:r>
              <w:rPr>
                <w:sz w:val="18"/>
              </w:rPr>
              <w:t>to</w:t>
            </w:r>
            <w:r>
              <w:rPr>
                <w:spacing w:val="-3"/>
                <w:sz w:val="18"/>
              </w:rPr>
              <w:t xml:space="preserve"> </w:t>
            </w:r>
            <w:r>
              <w:rPr>
                <w:sz w:val="18"/>
              </w:rPr>
              <w:t>ensure</w:t>
            </w:r>
            <w:r>
              <w:rPr>
                <w:spacing w:val="-3"/>
                <w:sz w:val="18"/>
              </w:rPr>
              <w:t xml:space="preserve"> </w:t>
            </w:r>
            <w:r>
              <w:rPr>
                <w:sz w:val="18"/>
              </w:rPr>
              <w:t>that</w:t>
            </w:r>
            <w:r>
              <w:rPr>
                <w:spacing w:val="-3"/>
                <w:sz w:val="18"/>
              </w:rPr>
              <w:t xml:space="preserve"> </w:t>
            </w:r>
            <w:r>
              <w:rPr>
                <w:sz w:val="18"/>
              </w:rPr>
              <w:t>a</w:t>
            </w:r>
            <w:r>
              <w:rPr>
                <w:spacing w:val="-3"/>
                <w:sz w:val="18"/>
              </w:rPr>
              <w:t xml:space="preserve"> </w:t>
            </w:r>
            <w:r>
              <w:rPr>
                <w:sz w:val="18"/>
              </w:rPr>
              <w:t>series</w:t>
            </w:r>
            <w:r>
              <w:rPr>
                <w:spacing w:val="-3"/>
                <w:sz w:val="18"/>
              </w:rPr>
              <w:t xml:space="preserve"> </w:t>
            </w:r>
            <w:r>
              <w:rPr>
                <w:sz w:val="18"/>
              </w:rPr>
              <w:t>of</w:t>
            </w:r>
            <w:r>
              <w:rPr>
                <w:spacing w:val="-3"/>
                <w:sz w:val="18"/>
              </w:rPr>
              <w:t xml:space="preserve"> </w:t>
            </w:r>
            <w:r>
              <w:rPr>
                <w:sz w:val="18"/>
              </w:rPr>
              <w:t>damage</w:t>
            </w:r>
            <w:r>
              <w:rPr>
                <w:spacing w:val="-3"/>
                <w:sz w:val="18"/>
              </w:rPr>
              <w:t xml:space="preserve"> </w:t>
            </w:r>
            <w:r>
              <w:rPr>
                <w:sz w:val="18"/>
              </w:rPr>
              <w:t>relief</w:t>
            </w:r>
            <w:r>
              <w:rPr>
                <w:spacing w:val="-3"/>
                <w:sz w:val="18"/>
              </w:rPr>
              <w:t xml:space="preserve"> </w:t>
            </w:r>
            <w:r>
              <w:rPr>
                <w:sz w:val="18"/>
              </w:rPr>
              <w:t>pro-cedures</w:t>
            </w:r>
            <w:r>
              <w:rPr>
                <w:spacing w:val="5"/>
                <w:sz w:val="18"/>
              </w:rPr>
              <w:t xml:space="preserve"> </w:t>
            </w:r>
            <w:r>
              <w:rPr>
                <w:sz w:val="18"/>
              </w:rPr>
              <w:t>are</w:t>
            </w:r>
            <w:r>
              <w:rPr>
                <w:spacing w:val="5"/>
                <w:sz w:val="18"/>
              </w:rPr>
              <w:t xml:space="preserve"> </w:t>
            </w:r>
            <w:r>
              <w:rPr>
                <w:sz w:val="18"/>
              </w:rPr>
              <w:t>initiated</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The</w:t>
            </w:r>
            <w:r>
              <w:rPr>
                <w:spacing w:val="7"/>
                <w:sz w:val="18"/>
              </w:rPr>
              <w:t xml:space="preserve"> </w:t>
            </w:r>
            <w:r>
              <w:rPr>
                <w:sz w:val="18"/>
              </w:rPr>
              <w:t>measure</w:t>
            </w:r>
            <w:r>
              <w:rPr>
                <w:spacing w:val="6"/>
                <w:sz w:val="18"/>
              </w:rPr>
              <w:t xml:space="preserve"> </w:t>
            </w:r>
            <w:r>
              <w:rPr>
                <w:sz w:val="18"/>
              </w:rPr>
              <w:t>stipulates</w:t>
            </w:r>
            <w:r>
              <w:rPr>
                <w:spacing w:val="5"/>
                <w:sz w:val="18"/>
              </w:rPr>
              <w:t xml:space="preserve"> </w:t>
            </w:r>
            <w:r>
              <w:rPr>
                <w:sz w:val="18"/>
              </w:rPr>
              <w:t>that</w:t>
            </w:r>
            <w:r>
              <w:rPr>
                <w:spacing w:val="5"/>
                <w:sz w:val="18"/>
              </w:rPr>
              <w:t xml:space="preserve"> </w:t>
            </w:r>
            <w:r>
              <w:rPr>
                <w:spacing w:val="-4"/>
                <w:sz w:val="18"/>
              </w:rPr>
              <w:t>when</w:t>
            </w:r>
          </w:p>
          <w:p w14:paraId="421BDB4B" w14:textId="5E88D294" w:rsidR="00832031" w:rsidRDefault="00000000">
            <w:pPr>
              <w:pStyle w:val="TableParagraph"/>
              <w:spacing w:before="10"/>
              <w:ind w:left="123"/>
              <w:jc w:val="both"/>
              <w:rPr>
                <w:sz w:val="18"/>
              </w:rPr>
            </w:pPr>
            <w:r>
              <w:rPr>
                <w:sz w:val="18"/>
              </w:rPr>
              <w:t>a</w:t>
            </w:r>
            <w:r>
              <w:rPr>
                <w:spacing w:val="13"/>
                <w:sz w:val="18"/>
              </w:rPr>
              <w:t xml:space="preserve"> </w:t>
            </w:r>
            <w:r>
              <w:rPr>
                <w:sz w:val="18"/>
              </w:rPr>
              <w:t>report</w:t>
            </w:r>
            <w:r>
              <w:rPr>
                <w:spacing w:val="14"/>
                <w:sz w:val="18"/>
              </w:rPr>
              <w:t xml:space="preserve"> </w:t>
            </w:r>
            <w:r>
              <w:rPr>
                <w:sz w:val="18"/>
              </w:rPr>
              <w:t>of</w:t>
            </w:r>
            <w:r>
              <w:rPr>
                <w:spacing w:val="14"/>
                <w:sz w:val="18"/>
              </w:rPr>
              <w:t xml:space="preserve"> </w:t>
            </w:r>
            <w:r>
              <w:rPr>
                <w:sz w:val="18"/>
              </w:rPr>
              <w:t>fraud</w:t>
            </w:r>
            <w:r>
              <w:rPr>
                <w:spacing w:val="14"/>
                <w:sz w:val="18"/>
              </w:rPr>
              <w:t xml:space="preserve"> </w:t>
            </w:r>
            <w:r>
              <w:rPr>
                <w:sz w:val="18"/>
              </w:rPr>
              <w:t>damage</w:t>
            </w:r>
            <w:r>
              <w:rPr>
                <w:spacing w:val="14"/>
                <w:sz w:val="18"/>
              </w:rPr>
              <w:t xml:space="preserve"> </w:t>
            </w:r>
            <w:r>
              <w:rPr>
                <w:sz w:val="18"/>
              </w:rPr>
              <w:t>is</w:t>
            </w:r>
            <w:r>
              <w:rPr>
                <w:spacing w:val="14"/>
                <w:sz w:val="18"/>
              </w:rPr>
              <w:t xml:space="preserve"> </w:t>
            </w:r>
            <w:r>
              <w:rPr>
                <w:sz w:val="18"/>
              </w:rPr>
              <w:t>received</w:t>
            </w:r>
            <w:r>
              <w:rPr>
                <w:spacing w:val="14"/>
                <w:sz w:val="18"/>
              </w:rPr>
              <w:t xml:space="preserve"> </w:t>
            </w:r>
            <w:r>
              <w:rPr>
                <w:sz w:val="18"/>
              </w:rPr>
              <w:t>(</w:t>
            </w:r>
            <w:r w:rsidR="00AA7B09">
              <w:rPr>
                <w:sz w:val="18"/>
                <w:lang w:eastAsia="ko-KR"/>
              </w:rPr>
              <w:t>…</w:t>
            </w:r>
            <w:r>
              <w:rPr>
                <w:sz w:val="18"/>
              </w:rPr>
              <w:t>),</w:t>
            </w:r>
            <w:r>
              <w:rPr>
                <w:spacing w:val="13"/>
                <w:sz w:val="18"/>
              </w:rPr>
              <w:t xml:space="preserve"> </w:t>
            </w:r>
            <w:r>
              <w:rPr>
                <w:sz w:val="18"/>
              </w:rPr>
              <w:t>the</w:t>
            </w:r>
            <w:r>
              <w:rPr>
                <w:spacing w:val="14"/>
                <w:sz w:val="18"/>
              </w:rPr>
              <w:t xml:space="preserve"> </w:t>
            </w:r>
            <w:r>
              <w:rPr>
                <w:sz w:val="18"/>
              </w:rPr>
              <w:t>notified</w:t>
            </w:r>
            <w:r>
              <w:rPr>
                <w:spacing w:val="14"/>
                <w:sz w:val="18"/>
              </w:rPr>
              <w:t xml:space="preserve"> </w:t>
            </w:r>
            <w:r>
              <w:rPr>
                <w:spacing w:val="-5"/>
                <w:sz w:val="18"/>
              </w:rPr>
              <w:t>fi-</w:t>
            </w:r>
          </w:p>
          <w:p w14:paraId="41B892FB" w14:textId="77777777" w:rsidR="00832031" w:rsidRDefault="00000000">
            <w:pPr>
              <w:pStyle w:val="TableParagraph"/>
              <w:spacing w:before="12" w:line="254" w:lineRule="auto"/>
              <w:ind w:left="123" w:right="110"/>
              <w:jc w:val="both"/>
              <w:rPr>
                <w:sz w:val="18"/>
              </w:rPr>
            </w:pPr>
            <w:r>
              <w:rPr>
                <w:sz w:val="18"/>
              </w:rPr>
              <w:t>nancial</w:t>
            </w:r>
            <w:r>
              <w:rPr>
                <w:spacing w:val="-12"/>
                <w:sz w:val="18"/>
              </w:rPr>
              <w:t xml:space="preserve"> </w:t>
            </w:r>
            <w:r>
              <w:rPr>
                <w:sz w:val="18"/>
              </w:rPr>
              <w:t>institution</w:t>
            </w:r>
            <w:r>
              <w:rPr>
                <w:spacing w:val="-11"/>
                <w:sz w:val="18"/>
              </w:rPr>
              <w:t xml:space="preserve"> </w:t>
            </w:r>
            <w:r>
              <w:rPr>
                <w:sz w:val="18"/>
              </w:rPr>
              <w:t>shall</w:t>
            </w:r>
            <w:r>
              <w:rPr>
                <w:spacing w:val="-11"/>
                <w:sz w:val="18"/>
              </w:rPr>
              <w:t xml:space="preserve"> </w:t>
            </w:r>
            <w:r>
              <w:rPr>
                <w:sz w:val="18"/>
              </w:rPr>
              <w:t>immediately</w:t>
            </w:r>
            <w:r>
              <w:rPr>
                <w:spacing w:val="-11"/>
                <w:sz w:val="18"/>
              </w:rPr>
              <w:t xml:space="preserve"> </w:t>
            </w:r>
            <w:r>
              <w:rPr>
                <w:sz w:val="18"/>
              </w:rPr>
              <w:t>take</w:t>
            </w:r>
            <w:r>
              <w:rPr>
                <w:spacing w:val="-12"/>
                <w:sz w:val="18"/>
              </w:rPr>
              <w:t xml:space="preserve"> </w:t>
            </w:r>
            <w:r>
              <w:rPr>
                <w:sz w:val="18"/>
              </w:rPr>
              <w:t>steps</w:t>
            </w:r>
            <w:r>
              <w:rPr>
                <w:spacing w:val="-11"/>
                <w:sz w:val="18"/>
              </w:rPr>
              <w:t xml:space="preserve"> </w:t>
            </w:r>
            <w:r>
              <w:rPr>
                <w:sz w:val="18"/>
              </w:rPr>
              <w:t>to</w:t>
            </w:r>
            <w:r>
              <w:rPr>
                <w:spacing w:val="-11"/>
                <w:sz w:val="18"/>
              </w:rPr>
              <w:t xml:space="preserve"> </w:t>
            </w:r>
            <w:r>
              <w:rPr>
                <w:sz w:val="18"/>
              </w:rPr>
              <w:t>freeze</w:t>
            </w:r>
            <w:r>
              <w:rPr>
                <w:spacing w:val="-11"/>
                <w:sz w:val="18"/>
              </w:rPr>
              <w:t xml:space="preserve"> </w:t>
            </w:r>
            <w:r>
              <w:rPr>
                <w:sz w:val="18"/>
              </w:rPr>
              <w:t>the payment.</w:t>
            </w:r>
            <w:r>
              <w:rPr>
                <w:spacing w:val="40"/>
                <w:sz w:val="18"/>
              </w:rPr>
              <w:t xml:space="preserve">  </w:t>
            </w:r>
            <w:r>
              <w:rPr>
                <w:sz w:val="18"/>
              </w:rPr>
              <w:t>)</w:t>
            </w:r>
          </w:p>
        </w:tc>
      </w:tr>
      <w:tr w:rsidR="00832031" w14:paraId="558FB902" w14:textId="77777777">
        <w:trPr>
          <w:trHeight w:val="2049"/>
        </w:trPr>
        <w:tc>
          <w:tcPr>
            <w:tcW w:w="2515" w:type="dxa"/>
          </w:tcPr>
          <w:p w14:paraId="42B3B807" w14:textId="77777777" w:rsidR="00832031" w:rsidRDefault="00000000">
            <w:pPr>
              <w:pStyle w:val="TableParagraph"/>
              <w:spacing w:before="24"/>
              <w:ind w:left="122" w:right="112"/>
              <w:jc w:val="both"/>
              <w:rPr>
                <w:sz w:val="18"/>
              </w:rPr>
            </w:pPr>
            <w:r>
              <w:rPr>
                <w:rFonts w:ascii="바탕체" w:eastAsia="바탕체"/>
                <w:sz w:val="18"/>
              </w:rPr>
              <w:t xml:space="preserve">도시공원 및 녹지 등에 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Act on Urban Parks and Green Areas)</w:t>
            </w:r>
          </w:p>
        </w:tc>
        <w:tc>
          <w:tcPr>
            <w:tcW w:w="1324" w:type="dxa"/>
          </w:tcPr>
          <w:p w14:paraId="03A7C654" w14:textId="77777777" w:rsidR="00832031" w:rsidRDefault="00000000">
            <w:pPr>
              <w:pStyle w:val="TableParagraph"/>
              <w:spacing w:before="39"/>
              <w:ind w:left="8" w:right="1"/>
              <w:rPr>
                <w:sz w:val="18"/>
              </w:rPr>
            </w:pPr>
            <w:r>
              <w:rPr>
                <w:spacing w:val="-2"/>
                <w:sz w:val="18"/>
              </w:rPr>
              <w:t>2119582</w:t>
            </w:r>
          </w:p>
        </w:tc>
        <w:tc>
          <w:tcPr>
            <w:tcW w:w="1607" w:type="dxa"/>
          </w:tcPr>
          <w:p w14:paraId="56703990" w14:textId="77777777" w:rsidR="00832031" w:rsidRDefault="00000000">
            <w:pPr>
              <w:pStyle w:val="TableParagraph"/>
              <w:spacing w:before="24"/>
              <w:ind w:left="693" w:hanging="550"/>
              <w:jc w:val="left"/>
              <w:rPr>
                <w:sz w:val="18"/>
              </w:rPr>
            </w:pPr>
            <w:r>
              <w:rPr>
                <w:rFonts w:ascii="바탕체" w:eastAsia="바탕체"/>
                <w:spacing w:val="-4"/>
                <w:sz w:val="18"/>
              </w:rPr>
              <w:t>조승래</w:t>
            </w:r>
            <w:r>
              <w:rPr>
                <w:spacing w:val="-4"/>
                <w:sz w:val="18"/>
              </w:rPr>
              <w:t>(Seounglae Jo)</w:t>
            </w:r>
          </w:p>
        </w:tc>
        <w:tc>
          <w:tcPr>
            <w:tcW w:w="4498" w:type="dxa"/>
          </w:tcPr>
          <w:p w14:paraId="2A5D3A3B" w14:textId="10C7AA33" w:rsidR="00832031" w:rsidRDefault="00000000">
            <w:pPr>
              <w:pStyle w:val="TableParagraph"/>
              <w:spacing w:before="24" w:line="242" w:lineRule="auto"/>
              <w:ind w:left="123" w:right="110"/>
              <w:jc w:val="both"/>
              <w:rPr>
                <w:sz w:val="18"/>
              </w:rPr>
            </w:pPr>
            <w:r>
              <w:rPr>
                <w:w w:val="90"/>
                <w:sz w:val="18"/>
                <w:lang w:eastAsia="ko-KR"/>
              </w:rPr>
              <w:t>...</w:t>
            </w:r>
            <w:r>
              <w:rPr>
                <w:spacing w:val="34"/>
                <w:sz w:val="18"/>
                <w:lang w:eastAsia="ko-KR"/>
              </w:rPr>
              <w:t xml:space="preserve"> </w:t>
            </w:r>
            <w:r>
              <w:rPr>
                <w:rFonts w:ascii="바탕체" w:eastAsia="바탕체"/>
                <w:w w:val="90"/>
                <w:sz w:val="18"/>
                <w:lang w:eastAsia="ko-KR"/>
              </w:rPr>
              <w:t>노인의</w:t>
            </w:r>
            <w:r>
              <w:rPr>
                <w:rFonts w:ascii="바탕체" w:eastAsia="바탕체"/>
                <w:spacing w:val="-2"/>
                <w:w w:val="90"/>
                <w:sz w:val="18"/>
                <w:lang w:eastAsia="ko-KR"/>
              </w:rPr>
              <w:t xml:space="preserve"> </w:t>
            </w:r>
            <w:r>
              <w:rPr>
                <w:rFonts w:ascii="바탕체" w:eastAsia="바탕체"/>
                <w:w w:val="90"/>
                <w:sz w:val="18"/>
                <w:lang w:eastAsia="ko-KR"/>
              </w:rPr>
              <w:t>신체적</w:t>
            </w:r>
            <w:r>
              <w:rPr>
                <w:rFonts w:ascii="바탕체" w:eastAsia="바탕체"/>
                <w:spacing w:val="-2"/>
                <w:w w:val="90"/>
                <w:sz w:val="18"/>
                <w:lang w:eastAsia="ko-KR"/>
              </w:rPr>
              <w:t xml:space="preserve"> </w:t>
            </w:r>
            <w:r>
              <w:rPr>
                <w:rFonts w:ascii="바탕체" w:eastAsia="바탕체"/>
                <w:w w:val="90"/>
                <w:sz w:val="18"/>
                <w:lang w:eastAsia="ko-KR"/>
              </w:rPr>
              <w:t>특성</w:t>
            </w:r>
            <w:r>
              <w:rPr>
                <w:rFonts w:ascii="바탕체" w:eastAsia="바탕체"/>
                <w:spacing w:val="-2"/>
                <w:w w:val="90"/>
                <w:sz w:val="18"/>
                <w:lang w:eastAsia="ko-KR"/>
              </w:rPr>
              <w:t xml:space="preserve"> </w:t>
            </w:r>
            <w:r>
              <w:rPr>
                <w:rFonts w:ascii="바탕체" w:eastAsia="바탕체"/>
                <w:w w:val="90"/>
                <w:sz w:val="18"/>
                <w:lang w:eastAsia="ko-KR"/>
              </w:rPr>
              <w:t>등이</w:t>
            </w:r>
            <w:r>
              <w:rPr>
                <w:rFonts w:ascii="바탕체" w:eastAsia="바탕체"/>
                <w:spacing w:val="-2"/>
                <w:w w:val="90"/>
                <w:sz w:val="18"/>
                <w:lang w:eastAsia="ko-KR"/>
              </w:rPr>
              <w:t xml:space="preserve"> </w:t>
            </w:r>
            <w:r>
              <w:rPr>
                <w:rFonts w:ascii="바탕체" w:eastAsia="바탕체"/>
                <w:w w:val="90"/>
                <w:sz w:val="18"/>
                <w:lang w:eastAsia="ko-KR"/>
              </w:rPr>
              <w:t>고려된</w:t>
            </w:r>
            <w:r>
              <w:rPr>
                <w:rFonts w:ascii="바탕체" w:eastAsia="바탕체"/>
                <w:spacing w:val="-2"/>
                <w:w w:val="90"/>
                <w:sz w:val="18"/>
                <w:lang w:eastAsia="ko-KR"/>
              </w:rPr>
              <w:t xml:space="preserve"> </w:t>
            </w:r>
            <w:r>
              <w:rPr>
                <w:rFonts w:ascii="바탕체" w:eastAsia="바탕체"/>
                <w:w w:val="90"/>
                <w:sz w:val="18"/>
                <w:lang w:eastAsia="ko-KR"/>
              </w:rPr>
              <w:t>노인친화형공원</w:t>
            </w:r>
            <w:r>
              <w:rPr>
                <w:w w:val="90"/>
                <w:sz w:val="18"/>
                <w:lang w:eastAsia="ko-KR"/>
              </w:rPr>
              <w:t>(</w:t>
            </w:r>
            <w:r>
              <w:rPr>
                <w:rFonts w:ascii="바탕체" w:eastAsia="바탕체"/>
                <w:w w:val="90"/>
                <w:sz w:val="18"/>
                <w:lang w:eastAsia="ko-KR"/>
              </w:rPr>
              <w:t xml:space="preserve">노인 </w:t>
            </w:r>
            <w:r>
              <w:rPr>
                <w:rFonts w:ascii="바탕체" w:eastAsia="바탕체"/>
                <w:spacing w:val="-12"/>
                <w:sz w:val="18"/>
                <w:lang w:eastAsia="ko-KR"/>
              </w:rPr>
              <w:t>공원</w:t>
            </w:r>
            <w:r>
              <w:rPr>
                <w:spacing w:val="-12"/>
                <w:sz w:val="18"/>
                <w:lang w:eastAsia="ko-KR"/>
              </w:rPr>
              <w:t>)</w:t>
            </w:r>
            <w:r>
              <w:rPr>
                <w:rFonts w:ascii="바탕체" w:eastAsia="바탕체"/>
                <w:spacing w:val="-12"/>
                <w:sz w:val="18"/>
                <w:lang w:eastAsia="ko-KR"/>
              </w:rPr>
              <w:t>을</w:t>
            </w:r>
            <w:r>
              <w:rPr>
                <w:rFonts w:ascii="바탕체" w:eastAsia="바탕체"/>
                <w:spacing w:val="-13"/>
                <w:sz w:val="18"/>
                <w:lang w:eastAsia="ko-KR"/>
              </w:rPr>
              <w:t xml:space="preserve"> </w:t>
            </w:r>
            <w:r>
              <w:rPr>
                <w:rFonts w:ascii="바탕체" w:eastAsia="바탕체"/>
                <w:spacing w:val="-12"/>
                <w:sz w:val="18"/>
                <w:lang w:eastAsia="ko-KR"/>
              </w:rPr>
              <w:t>생활권공원의</w:t>
            </w:r>
            <w:r>
              <w:rPr>
                <w:rFonts w:ascii="바탕체" w:eastAsia="바탕체"/>
                <w:spacing w:val="-10"/>
                <w:sz w:val="18"/>
                <w:lang w:eastAsia="ko-KR"/>
              </w:rPr>
              <w:t xml:space="preserve"> </w:t>
            </w:r>
            <w:r>
              <w:rPr>
                <w:rFonts w:ascii="바탕체" w:eastAsia="바탕체"/>
                <w:spacing w:val="-12"/>
                <w:sz w:val="18"/>
                <w:lang w:eastAsia="ko-KR"/>
              </w:rPr>
              <w:t>한</w:t>
            </w:r>
            <w:r>
              <w:rPr>
                <w:rFonts w:ascii="바탕체" w:eastAsia="바탕체"/>
                <w:spacing w:val="-11"/>
                <w:sz w:val="18"/>
                <w:lang w:eastAsia="ko-KR"/>
              </w:rPr>
              <w:t xml:space="preserve"> </w:t>
            </w:r>
            <w:r>
              <w:rPr>
                <w:rFonts w:ascii="바탕체" w:eastAsia="바탕체"/>
                <w:spacing w:val="-12"/>
                <w:sz w:val="18"/>
                <w:lang w:eastAsia="ko-KR"/>
              </w:rPr>
              <w:t>유형으로</w:t>
            </w:r>
            <w:r>
              <w:rPr>
                <w:rFonts w:ascii="바탕체" w:eastAsia="바탕체"/>
                <w:spacing w:val="-10"/>
                <w:sz w:val="18"/>
                <w:lang w:eastAsia="ko-KR"/>
              </w:rPr>
              <w:t xml:space="preserve"> </w:t>
            </w:r>
            <w:r>
              <w:rPr>
                <w:rFonts w:ascii="바탕체" w:eastAsia="바탕체"/>
                <w:spacing w:val="-12"/>
                <w:sz w:val="18"/>
                <w:lang w:eastAsia="ko-KR"/>
              </w:rPr>
              <w:t>규정하여</w:t>
            </w:r>
            <w:r>
              <w:rPr>
                <w:rFonts w:ascii="바탕체" w:eastAsia="바탕체"/>
                <w:spacing w:val="-11"/>
                <w:sz w:val="18"/>
                <w:lang w:eastAsia="ko-KR"/>
              </w:rPr>
              <w:t xml:space="preserve"> </w:t>
            </w:r>
            <w:r>
              <w:rPr>
                <w:rFonts w:ascii="바탕체" w:eastAsia="바탕체"/>
                <w:spacing w:val="-12"/>
                <w:sz w:val="18"/>
                <w:lang w:eastAsia="ko-KR"/>
              </w:rPr>
              <w:t>도시의</w:t>
            </w:r>
            <w:r>
              <w:rPr>
                <w:rFonts w:ascii="바탕체" w:eastAsia="바탕체"/>
                <w:spacing w:val="-10"/>
                <w:sz w:val="18"/>
                <w:lang w:eastAsia="ko-KR"/>
              </w:rPr>
              <w:t xml:space="preserve"> </w:t>
            </w:r>
            <w:r>
              <w:rPr>
                <w:rFonts w:ascii="바탕체" w:eastAsia="바탕체"/>
                <w:spacing w:val="-12"/>
                <w:sz w:val="18"/>
                <w:lang w:eastAsia="ko-KR"/>
              </w:rPr>
              <w:t xml:space="preserve">노 </w:t>
            </w:r>
            <w:r>
              <w:rPr>
                <w:rFonts w:ascii="바탕체" w:eastAsia="바탕체"/>
                <w:spacing w:val="-14"/>
                <w:sz w:val="18"/>
                <w:lang w:eastAsia="ko-KR"/>
              </w:rPr>
              <w:t>인</w:t>
            </w:r>
            <w:r>
              <w:rPr>
                <w:rFonts w:ascii="바탕체" w:eastAsia="바탕체"/>
                <w:spacing w:val="-9"/>
                <w:sz w:val="18"/>
                <w:lang w:eastAsia="ko-KR"/>
              </w:rPr>
              <w:t xml:space="preserve"> </w:t>
            </w:r>
            <w:r>
              <w:rPr>
                <w:rFonts w:ascii="바탕체" w:eastAsia="바탕체"/>
                <w:spacing w:val="-14"/>
                <w:sz w:val="18"/>
                <w:lang w:eastAsia="ko-KR"/>
              </w:rPr>
              <w:t>여가시설이</w:t>
            </w:r>
            <w:r>
              <w:rPr>
                <w:rFonts w:ascii="바탕체" w:eastAsia="바탕체"/>
                <w:spacing w:val="-8"/>
                <w:sz w:val="18"/>
                <w:lang w:eastAsia="ko-KR"/>
              </w:rPr>
              <w:t xml:space="preserve"> </w:t>
            </w:r>
            <w:r>
              <w:rPr>
                <w:rFonts w:ascii="바탕체" w:eastAsia="바탕체"/>
                <w:spacing w:val="-14"/>
                <w:sz w:val="18"/>
                <w:lang w:eastAsia="ko-KR"/>
              </w:rPr>
              <w:t>확충될</w:t>
            </w:r>
            <w:r>
              <w:rPr>
                <w:rFonts w:ascii="바탕체" w:eastAsia="바탕체"/>
                <w:spacing w:val="-9"/>
                <w:sz w:val="18"/>
                <w:lang w:eastAsia="ko-KR"/>
              </w:rPr>
              <w:t xml:space="preserve"> </w:t>
            </w:r>
            <w:r>
              <w:rPr>
                <w:rFonts w:ascii="바탕체" w:eastAsia="바탕체"/>
                <w:spacing w:val="-14"/>
                <w:sz w:val="18"/>
                <w:lang w:eastAsia="ko-KR"/>
              </w:rPr>
              <w:t>수</w:t>
            </w:r>
            <w:r>
              <w:rPr>
                <w:rFonts w:ascii="바탕체" w:eastAsia="바탕체"/>
                <w:spacing w:val="-8"/>
                <w:sz w:val="18"/>
                <w:lang w:eastAsia="ko-KR"/>
              </w:rPr>
              <w:t xml:space="preserve"> </w:t>
            </w:r>
            <w:r>
              <w:rPr>
                <w:rFonts w:ascii="바탕체" w:eastAsia="바탕체"/>
                <w:spacing w:val="-14"/>
                <w:sz w:val="18"/>
                <w:lang w:eastAsia="ko-KR"/>
              </w:rPr>
              <w:t>있는</w:t>
            </w:r>
            <w:r>
              <w:rPr>
                <w:rFonts w:ascii="바탕체" w:eastAsia="바탕체"/>
                <w:spacing w:val="-9"/>
                <w:sz w:val="18"/>
                <w:lang w:eastAsia="ko-KR"/>
              </w:rPr>
              <w:t xml:space="preserve"> </w:t>
            </w:r>
            <w:r>
              <w:rPr>
                <w:rFonts w:ascii="바탕체" w:eastAsia="바탕체"/>
                <w:spacing w:val="-14"/>
                <w:sz w:val="18"/>
                <w:lang w:eastAsia="ko-KR"/>
              </w:rPr>
              <w:t>법률적</w:t>
            </w:r>
            <w:r>
              <w:rPr>
                <w:rFonts w:ascii="바탕체" w:eastAsia="바탕체"/>
                <w:spacing w:val="-8"/>
                <w:sz w:val="18"/>
                <w:lang w:eastAsia="ko-KR"/>
              </w:rPr>
              <w:t xml:space="preserve"> </w:t>
            </w:r>
            <w:r>
              <w:rPr>
                <w:rFonts w:ascii="바탕체" w:eastAsia="바탕체"/>
                <w:spacing w:val="-14"/>
                <w:sz w:val="18"/>
                <w:lang w:eastAsia="ko-KR"/>
              </w:rPr>
              <w:t>근거를</w:t>
            </w:r>
            <w:r>
              <w:rPr>
                <w:rFonts w:ascii="바탕체" w:eastAsia="바탕체"/>
                <w:spacing w:val="-9"/>
                <w:sz w:val="18"/>
                <w:lang w:eastAsia="ko-KR"/>
              </w:rPr>
              <w:t xml:space="preserve"> </w:t>
            </w:r>
            <w:r>
              <w:rPr>
                <w:rFonts w:ascii="바탕체" w:eastAsia="바탕체"/>
                <w:spacing w:val="-14"/>
                <w:sz w:val="18"/>
                <w:lang w:eastAsia="ko-KR"/>
              </w:rPr>
              <w:t xml:space="preserve">마련하고 </w:t>
            </w:r>
            <w:r>
              <w:rPr>
                <w:rFonts w:ascii="바탕체" w:eastAsia="바탕체"/>
                <w:sz w:val="18"/>
                <w:lang w:eastAsia="ko-KR"/>
              </w:rPr>
              <w:t>자</w:t>
            </w:r>
            <w:r>
              <w:rPr>
                <w:rFonts w:ascii="바탕체" w:eastAsia="바탕체"/>
                <w:spacing w:val="-23"/>
                <w:sz w:val="18"/>
                <w:lang w:eastAsia="ko-KR"/>
              </w:rPr>
              <w:t xml:space="preserve"> </w:t>
            </w:r>
            <w:r>
              <w:rPr>
                <w:rFonts w:ascii="바탕체" w:eastAsia="바탕체"/>
                <w:sz w:val="18"/>
                <w:lang w:eastAsia="ko-KR"/>
              </w:rPr>
              <w:t>함</w:t>
            </w:r>
            <w:r>
              <w:rPr>
                <w:sz w:val="18"/>
                <w:lang w:eastAsia="ko-KR"/>
              </w:rPr>
              <w:t>.(.</w:t>
            </w:r>
            <w:r>
              <w:rPr>
                <w:spacing w:val="-11"/>
                <w:sz w:val="18"/>
                <w:lang w:eastAsia="ko-KR"/>
              </w:rPr>
              <w:t xml:space="preserve"> </w:t>
            </w:r>
            <w:r>
              <w:rPr>
                <w:sz w:val="18"/>
                <w:lang w:eastAsia="ko-KR"/>
              </w:rPr>
              <w:t>.</w:t>
            </w:r>
            <w:r>
              <w:rPr>
                <w:spacing w:val="-11"/>
                <w:sz w:val="18"/>
                <w:lang w:eastAsia="ko-KR"/>
              </w:rPr>
              <w:t xml:space="preserve"> </w:t>
            </w:r>
            <w:r>
              <w:rPr>
                <w:sz w:val="18"/>
                <w:lang w:eastAsia="ko-KR"/>
              </w:rPr>
              <w:t>.</w:t>
            </w:r>
            <w:r>
              <w:rPr>
                <w:spacing w:val="34"/>
                <w:sz w:val="18"/>
                <w:lang w:eastAsia="ko-KR"/>
              </w:rPr>
              <w:t xml:space="preserve"> </w:t>
            </w:r>
            <w:r>
              <w:rPr>
                <w:sz w:val="18"/>
              </w:rPr>
              <w:t>The</w:t>
            </w:r>
            <w:r>
              <w:rPr>
                <w:spacing w:val="26"/>
                <w:sz w:val="18"/>
              </w:rPr>
              <w:t xml:space="preserve"> </w:t>
            </w:r>
            <w:r>
              <w:rPr>
                <w:sz w:val="18"/>
              </w:rPr>
              <w:t>objective</w:t>
            </w:r>
            <w:r>
              <w:rPr>
                <w:spacing w:val="26"/>
                <w:sz w:val="18"/>
              </w:rPr>
              <w:t xml:space="preserve"> </w:t>
            </w:r>
            <w:r>
              <w:rPr>
                <w:sz w:val="18"/>
              </w:rPr>
              <w:t>is</w:t>
            </w:r>
            <w:r>
              <w:rPr>
                <w:spacing w:val="26"/>
                <w:sz w:val="18"/>
              </w:rPr>
              <w:t xml:space="preserve"> </w:t>
            </w:r>
            <w:r>
              <w:rPr>
                <w:sz w:val="18"/>
              </w:rPr>
              <w:t>to</w:t>
            </w:r>
            <w:r>
              <w:rPr>
                <w:spacing w:val="26"/>
                <w:sz w:val="18"/>
              </w:rPr>
              <w:t xml:space="preserve"> </w:t>
            </w:r>
            <w:r>
              <w:rPr>
                <w:sz w:val="18"/>
              </w:rPr>
              <w:t>establish</w:t>
            </w:r>
            <w:r>
              <w:rPr>
                <w:spacing w:val="26"/>
                <w:sz w:val="18"/>
              </w:rPr>
              <w:t xml:space="preserve"> </w:t>
            </w:r>
            <w:r>
              <w:rPr>
                <w:sz w:val="18"/>
              </w:rPr>
              <w:t>a</w:t>
            </w:r>
            <w:r>
              <w:rPr>
                <w:spacing w:val="26"/>
                <w:sz w:val="18"/>
              </w:rPr>
              <w:t xml:space="preserve"> </w:t>
            </w:r>
            <w:r>
              <w:rPr>
                <w:sz w:val="18"/>
              </w:rPr>
              <w:t>legal</w:t>
            </w:r>
            <w:r>
              <w:rPr>
                <w:spacing w:val="26"/>
                <w:sz w:val="18"/>
              </w:rPr>
              <w:t xml:space="preserve"> </w:t>
            </w:r>
            <w:r>
              <w:rPr>
                <w:sz w:val="18"/>
              </w:rPr>
              <w:t>basis</w:t>
            </w:r>
            <w:r>
              <w:rPr>
                <w:spacing w:val="26"/>
                <w:sz w:val="18"/>
              </w:rPr>
              <w:t xml:space="preserve"> </w:t>
            </w:r>
            <w:r>
              <w:rPr>
                <w:sz w:val="18"/>
              </w:rPr>
              <w:t>for the expansion of urban leisure facilities for the elderly by stipulating</w:t>
            </w:r>
            <w:r>
              <w:rPr>
                <w:spacing w:val="-12"/>
                <w:sz w:val="18"/>
              </w:rPr>
              <w:t xml:space="preserve"> </w:t>
            </w:r>
            <w:r>
              <w:rPr>
                <w:sz w:val="18"/>
              </w:rPr>
              <w:t>that</w:t>
            </w:r>
            <w:r>
              <w:rPr>
                <w:spacing w:val="-11"/>
                <w:sz w:val="18"/>
              </w:rPr>
              <w:t xml:space="preserve"> </w:t>
            </w:r>
            <w:r>
              <w:rPr>
                <w:sz w:val="18"/>
              </w:rPr>
              <w:t>Senior-Friendly</w:t>
            </w:r>
            <w:r>
              <w:rPr>
                <w:spacing w:val="-11"/>
                <w:sz w:val="18"/>
              </w:rPr>
              <w:t xml:space="preserve"> </w:t>
            </w:r>
            <w:r>
              <w:rPr>
                <w:sz w:val="18"/>
              </w:rPr>
              <w:t>Parks</w:t>
            </w:r>
            <w:r>
              <w:rPr>
                <w:spacing w:val="-11"/>
                <w:sz w:val="18"/>
              </w:rPr>
              <w:t xml:space="preserve"> </w:t>
            </w:r>
            <w:r>
              <w:rPr>
                <w:sz w:val="18"/>
              </w:rPr>
              <w:t>(Elderly</w:t>
            </w:r>
            <w:r>
              <w:rPr>
                <w:spacing w:val="-12"/>
                <w:sz w:val="18"/>
              </w:rPr>
              <w:t xml:space="preserve"> </w:t>
            </w:r>
            <w:r>
              <w:rPr>
                <w:sz w:val="18"/>
              </w:rPr>
              <w:t>Parks)</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 designed</w:t>
            </w:r>
            <w:r>
              <w:rPr>
                <w:spacing w:val="-8"/>
                <w:sz w:val="18"/>
              </w:rPr>
              <w:t xml:space="preserve"> </w:t>
            </w:r>
            <w:r>
              <w:rPr>
                <w:sz w:val="18"/>
              </w:rPr>
              <w:t>with</w:t>
            </w:r>
            <w:r>
              <w:rPr>
                <w:spacing w:val="-8"/>
                <w:sz w:val="18"/>
              </w:rPr>
              <w:t xml:space="preserve"> </w:t>
            </w:r>
            <w:r>
              <w:rPr>
                <w:sz w:val="18"/>
              </w:rPr>
              <w:t>consideration</w:t>
            </w:r>
            <w:r>
              <w:rPr>
                <w:spacing w:val="-8"/>
                <w:sz w:val="18"/>
              </w:rPr>
              <w:t xml:space="preserve"> </w:t>
            </w:r>
            <w:r>
              <w:rPr>
                <w:sz w:val="18"/>
              </w:rPr>
              <w:t>for</w:t>
            </w:r>
            <w:r>
              <w:rPr>
                <w:spacing w:val="-8"/>
                <w:sz w:val="18"/>
              </w:rPr>
              <w:t xml:space="preserve"> </w:t>
            </w:r>
            <w:r>
              <w:rPr>
                <w:sz w:val="18"/>
              </w:rPr>
              <w:t>the</w:t>
            </w:r>
            <w:r>
              <w:rPr>
                <w:spacing w:val="-8"/>
                <w:sz w:val="18"/>
              </w:rPr>
              <w:t xml:space="preserve"> </w:t>
            </w:r>
            <w:r>
              <w:rPr>
                <w:sz w:val="18"/>
              </w:rPr>
              <w:t>physical</w:t>
            </w:r>
            <w:r>
              <w:rPr>
                <w:spacing w:val="-8"/>
                <w:sz w:val="18"/>
              </w:rPr>
              <w:t xml:space="preserve"> </w:t>
            </w:r>
            <w:r>
              <w:rPr>
                <w:sz w:val="18"/>
              </w:rPr>
              <w:t>characteristics of</w:t>
            </w:r>
            <w:r>
              <w:rPr>
                <w:spacing w:val="-2"/>
                <w:sz w:val="18"/>
              </w:rPr>
              <w:t xml:space="preserve"> </w:t>
            </w:r>
            <w:r>
              <w:rPr>
                <w:sz w:val="18"/>
              </w:rPr>
              <w:t>the</w:t>
            </w:r>
            <w:r>
              <w:rPr>
                <w:spacing w:val="-2"/>
                <w:sz w:val="18"/>
              </w:rPr>
              <w:t xml:space="preserve"> </w:t>
            </w:r>
            <w:r>
              <w:rPr>
                <w:sz w:val="18"/>
              </w:rPr>
              <w:t>elderly,</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regulated</w:t>
            </w:r>
            <w:r>
              <w:rPr>
                <w:spacing w:val="-2"/>
                <w:sz w:val="18"/>
              </w:rPr>
              <w:t xml:space="preserve"> </w:t>
            </w:r>
            <w:r>
              <w:rPr>
                <w:sz w:val="18"/>
              </w:rPr>
              <w:t>as</w:t>
            </w:r>
            <w:r>
              <w:rPr>
                <w:spacing w:val="-2"/>
                <w:sz w:val="18"/>
              </w:rPr>
              <w:t xml:space="preserve"> </w:t>
            </w:r>
            <w:r>
              <w:rPr>
                <w:sz w:val="18"/>
              </w:rPr>
              <w:t>a</w:t>
            </w:r>
            <w:r>
              <w:rPr>
                <w:spacing w:val="-2"/>
                <w:sz w:val="18"/>
              </w:rPr>
              <w:t xml:space="preserve"> </w:t>
            </w:r>
            <w:r>
              <w:rPr>
                <w:sz w:val="18"/>
              </w:rPr>
              <w:t>type</w:t>
            </w:r>
            <w:r>
              <w:rPr>
                <w:spacing w:val="-2"/>
                <w:sz w:val="18"/>
              </w:rPr>
              <w:t xml:space="preserve"> </w:t>
            </w:r>
            <w:r>
              <w:rPr>
                <w:sz w:val="18"/>
              </w:rPr>
              <w:t>of</w:t>
            </w:r>
            <w:r>
              <w:rPr>
                <w:spacing w:val="-2"/>
                <w:sz w:val="18"/>
              </w:rPr>
              <w:t xml:space="preserve"> </w:t>
            </w:r>
            <w:r>
              <w:rPr>
                <w:sz w:val="18"/>
              </w:rPr>
              <w:t>neighborhood park</w:t>
            </w:r>
            <w:r w:rsidR="00AA7B09">
              <w:rPr>
                <w:rFonts w:hint="eastAsia"/>
                <w:sz w:val="18"/>
                <w:lang w:eastAsia="ko-KR"/>
              </w:rPr>
              <w:t xml:space="preserve">. </w:t>
            </w:r>
            <w:r w:rsidR="00AA7B09">
              <w:rPr>
                <w:sz w:val="18"/>
                <w:lang w:eastAsia="ko-KR"/>
              </w:rPr>
              <w:t>…</w:t>
            </w:r>
            <w:r>
              <w:rPr>
                <w:sz w:val="18"/>
              </w:rPr>
              <w:t>)</w:t>
            </w:r>
          </w:p>
        </w:tc>
      </w:tr>
    </w:tbl>
    <w:p w14:paraId="05B957D3"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326AE1D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4A51A02" w14:textId="77777777">
        <w:trPr>
          <w:trHeight w:val="594"/>
        </w:trPr>
        <w:tc>
          <w:tcPr>
            <w:tcW w:w="2515" w:type="dxa"/>
          </w:tcPr>
          <w:p w14:paraId="4965D03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61F0A34B"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7B556A0"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2C924EC"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699A41A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DD6A925" w14:textId="77777777" w:rsidR="00832031" w:rsidRDefault="00000000">
            <w:pPr>
              <w:pStyle w:val="TableParagraph"/>
              <w:spacing w:before="79"/>
              <w:ind w:left="429"/>
              <w:jc w:val="left"/>
              <w:rPr>
                <w:b/>
                <w:sz w:val="18"/>
              </w:rPr>
            </w:pPr>
            <w:r>
              <w:rPr>
                <w:b/>
                <w:spacing w:val="-2"/>
                <w:sz w:val="18"/>
              </w:rPr>
              <w:t>(Sponsor)</w:t>
            </w:r>
          </w:p>
        </w:tc>
        <w:tc>
          <w:tcPr>
            <w:tcW w:w="4498" w:type="dxa"/>
          </w:tcPr>
          <w:p w14:paraId="0F23D0BA"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6C0B32B4"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D30EC12" w14:textId="77777777">
        <w:trPr>
          <w:trHeight w:val="1830"/>
        </w:trPr>
        <w:tc>
          <w:tcPr>
            <w:tcW w:w="2515" w:type="dxa"/>
          </w:tcPr>
          <w:p w14:paraId="4CE36085" w14:textId="77777777" w:rsidR="00832031" w:rsidRDefault="00000000">
            <w:pPr>
              <w:pStyle w:val="TableParagraph"/>
              <w:spacing w:before="24" w:line="242" w:lineRule="auto"/>
              <w:ind w:left="122" w:right="112"/>
              <w:jc w:val="left"/>
              <w:rPr>
                <w:sz w:val="18"/>
              </w:rPr>
            </w:pPr>
            <w:r>
              <w:rPr>
                <w:rFonts w:ascii="바탕체" w:eastAsia="바탕체" w:hAnsi="바탕체"/>
                <w:sz w:val="18"/>
              </w:rPr>
              <w:t>저출산</w:t>
            </w:r>
            <w:r>
              <w:rPr>
                <w:rFonts w:ascii="바탕체" w:eastAsia="바탕체" w:hAnsi="바탕체"/>
                <w:spacing w:val="-31"/>
                <w:sz w:val="18"/>
              </w:rPr>
              <w:t xml:space="preserve"> </w:t>
            </w:r>
            <w:r>
              <w:rPr>
                <w:sz w:val="18"/>
              </w:rPr>
              <w:t xml:space="preserve">· </w:t>
            </w:r>
            <w:r>
              <w:rPr>
                <w:rFonts w:ascii="바탕체" w:eastAsia="바탕체" w:hAnsi="바탕체"/>
                <w:sz w:val="18"/>
              </w:rPr>
              <w:t xml:space="preserve">고령사회기본법 </w:t>
            </w:r>
            <w:r>
              <w:rPr>
                <w:rFonts w:ascii="바탕체" w:eastAsia="바탕체" w:hAnsi="바탕체"/>
                <w:spacing w:val="-2"/>
                <w:sz w:val="18"/>
              </w:rPr>
              <w:t>일부개정법률안</w:t>
            </w:r>
            <w:r>
              <w:rPr>
                <w:spacing w:val="-2"/>
                <w:sz w:val="18"/>
              </w:rPr>
              <w:t xml:space="preserve">(Partial </w:t>
            </w:r>
            <w:r>
              <w:rPr>
                <w:sz w:val="18"/>
              </w:rPr>
              <w:t>Amendment to the Framework Act</w:t>
            </w:r>
            <w:r>
              <w:rPr>
                <w:spacing w:val="30"/>
                <w:sz w:val="18"/>
              </w:rPr>
              <w:t xml:space="preserve"> </w:t>
            </w:r>
            <w:r>
              <w:rPr>
                <w:sz w:val="18"/>
              </w:rPr>
              <w:t>on</w:t>
            </w:r>
            <w:r>
              <w:rPr>
                <w:spacing w:val="30"/>
                <w:sz w:val="18"/>
              </w:rPr>
              <w:t xml:space="preserve"> </w:t>
            </w:r>
            <w:r>
              <w:rPr>
                <w:sz w:val="18"/>
              </w:rPr>
              <w:t>Low</w:t>
            </w:r>
            <w:r>
              <w:rPr>
                <w:spacing w:val="30"/>
                <w:sz w:val="18"/>
              </w:rPr>
              <w:t xml:space="preserve"> </w:t>
            </w:r>
            <w:r>
              <w:rPr>
                <w:sz w:val="18"/>
              </w:rPr>
              <w:t>Birth</w:t>
            </w:r>
            <w:r>
              <w:rPr>
                <w:spacing w:val="30"/>
                <w:sz w:val="18"/>
              </w:rPr>
              <w:t xml:space="preserve"> </w:t>
            </w:r>
            <w:r>
              <w:rPr>
                <w:sz w:val="18"/>
              </w:rPr>
              <w:t>Rate</w:t>
            </w:r>
            <w:r>
              <w:rPr>
                <w:spacing w:val="30"/>
                <w:sz w:val="18"/>
              </w:rPr>
              <w:t xml:space="preserve"> </w:t>
            </w:r>
            <w:r>
              <w:rPr>
                <w:sz w:val="18"/>
              </w:rPr>
              <w:t>in</w:t>
            </w:r>
            <w:r>
              <w:rPr>
                <w:spacing w:val="30"/>
                <w:sz w:val="18"/>
              </w:rPr>
              <w:t xml:space="preserve"> </w:t>
            </w:r>
            <w:r>
              <w:rPr>
                <w:sz w:val="18"/>
              </w:rPr>
              <w:t>an Aging Society)</w:t>
            </w:r>
          </w:p>
        </w:tc>
        <w:tc>
          <w:tcPr>
            <w:tcW w:w="1324" w:type="dxa"/>
          </w:tcPr>
          <w:p w14:paraId="49FAA515" w14:textId="77777777" w:rsidR="00832031" w:rsidRDefault="00000000">
            <w:pPr>
              <w:pStyle w:val="TableParagraph"/>
              <w:spacing w:before="39"/>
              <w:ind w:left="8" w:right="1"/>
              <w:rPr>
                <w:sz w:val="18"/>
              </w:rPr>
            </w:pPr>
            <w:r>
              <w:rPr>
                <w:spacing w:val="-2"/>
                <w:sz w:val="18"/>
              </w:rPr>
              <w:t>2119865</w:t>
            </w:r>
          </w:p>
        </w:tc>
        <w:tc>
          <w:tcPr>
            <w:tcW w:w="1607" w:type="dxa"/>
          </w:tcPr>
          <w:p w14:paraId="2F9BFD82" w14:textId="77777777" w:rsidR="00832031" w:rsidRDefault="00000000">
            <w:pPr>
              <w:pStyle w:val="TableParagraph"/>
              <w:spacing w:before="24"/>
              <w:ind w:left="282"/>
              <w:jc w:val="left"/>
              <w:rPr>
                <w:sz w:val="18"/>
              </w:rPr>
            </w:pPr>
            <w:r>
              <w:rPr>
                <w:rFonts w:ascii="바탕체" w:eastAsia="바탕체"/>
                <w:spacing w:val="-4"/>
                <w:sz w:val="18"/>
              </w:rPr>
              <w:t>박진</w:t>
            </w:r>
            <w:r>
              <w:rPr>
                <w:spacing w:val="-4"/>
                <w:sz w:val="18"/>
              </w:rPr>
              <w:t>(Jin</w:t>
            </w:r>
            <w:r>
              <w:rPr>
                <w:spacing w:val="-2"/>
                <w:sz w:val="18"/>
              </w:rPr>
              <w:t xml:space="preserve"> Park)</w:t>
            </w:r>
          </w:p>
        </w:tc>
        <w:tc>
          <w:tcPr>
            <w:tcW w:w="4498" w:type="dxa"/>
          </w:tcPr>
          <w:p w14:paraId="0E5926C4" w14:textId="2A273AC2" w:rsidR="00832031" w:rsidRDefault="00000000">
            <w:pPr>
              <w:pStyle w:val="TableParagraph"/>
              <w:spacing w:before="24" w:line="244"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spacing w:val="-10"/>
                <w:sz w:val="18"/>
                <w:lang w:eastAsia="ko-KR"/>
              </w:rPr>
              <w:t>고령자</w:t>
            </w:r>
            <w:r>
              <w:rPr>
                <w:rFonts w:ascii="바탕체" w:eastAsia="바탕체"/>
                <w:spacing w:val="-12"/>
                <w:sz w:val="18"/>
                <w:lang w:eastAsia="ko-KR"/>
              </w:rPr>
              <w:t xml:space="preserve"> </w:t>
            </w:r>
            <w:r>
              <w:rPr>
                <w:rFonts w:ascii="바탕체" w:eastAsia="바탕체"/>
                <w:spacing w:val="-10"/>
                <w:sz w:val="18"/>
                <w:lang w:eastAsia="ko-KR"/>
              </w:rPr>
              <w:t>교육</w:t>
            </w:r>
            <w:r>
              <w:rPr>
                <w:rFonts w:ascii="바탕체" w:eastAsia="바탕체"/>
                <w:spacing w:val="-13"/>
                <w:sz w:val="18"/>
                <w:lang w:eastAsia="ko-KR"/>
              </w:rPr>
              <w:t xml:space="preserve"> </w:t>
            </w:r>
            <w:r>
              <w:rPr>
                <w:rFonts w:ascii="바탕체" w:eastAsia="바탕체"/>
                <w:spacing w:val="-10"/>
                <w:sz w:val="18"/>
                <w:lang w:eastAsia="ko-KR"/>
              </w:rPr>
              <w:t>등에</w:t>
            </w:r>
            <w:r>
              <w:rPr>
                <w:rFonts w:ascii="바탕체" w:eastAsia="바탕체"/>
                <w:spacing w:val="-12"/>
                <w:sz w:val="18"/>
                <w:lang w:eastAsia="ko-KR"/>
              </w:rPr>
              <w:t xml:space="preserve"> </w:t>
            </w:r>
            <w:r>
              <w:rPr>
                <w:rFonts w:ascii="바탕체" w:eastAsia="바탕체"/>
                <w:spacing w:val="-10"/>
                <w:sz w:val="18"/>
                <w:lang w:eastAsia="ko-KR"/>
              </w:rPr>
              <w:t>대한</w:t>
            </w:r>
            <w:r>
              <w:rPr>
                <w:rFonts w:ascii="바탕체" w:eastAsia="바탕체"/>
                <w:spacing w:val="-13"/>
                <w:sz w:val="18"/>
                <w:lang w:eastAsia="ko-KR"/>
              </w:rPr>
              <w:t xml:space="preserve"> </w:t>
            </w:r>
            <w:r>
              <w:rPr>
                <w:rFonts w:ascii="바탕체" w:eastAsia="바탕체"/>
                <w:spacing w:val="-10"/>
                <w:sz w:val="18"/>
                <w:lang w:eastAsia="ko-KR"/>
              </w:rPr>
              <w:t>명시적</w:t>
            </w:r>
            <w:r>
              <w:rPr>
                <w:rFonts w:ascii="바탕체" w:eastAsia="바탕체"/>
                <w:spacing w:val="-12"/>
                <w:sz w:val="18"/>
                <w:lang w:eastAsia="ko-KR"/>
              </w:rPr>
              <w:t xml:space="preserve"> </w:t>
            </w:r>
            <w:r>
              <w:rPr>
                <w:rFonts w:ascii="바탕체" w:eastAsia="바탕체"/>
                <w:spacing w:val="-10"/>
                <w:sz w:val="18"/>
                <w:lang w:eastAsia="ko-KR"/>
              </w:rPr>
              <w:t>규정이</w:t>
            </w:r>
            <w:r>
              <w:rPr>
                <w:rFonts w:ascii="바탕체" w:eastAsia="바탕체"/>
                <w:spacing w:val="-13"/>
                <w:sz w:val="18"/>
                <w:lang w:eastAsia="ko-KR"/>
              </w:rPr>
              <w:t xml:space="preserve"> </w:t>
            </w:r>
            <w:r>
              <w:rPr>
                <w:rFonts w:ascii="바탕체" w:eastAsia="바탕체"/>
                <w:spacing w:val="-10"/>
                <w:sz w:val="18"/>
                <w:lang w:eastAsia="ko-KR"/>
              </w:rPr>
              <w:t>없어</w:t>
            </w:r>
            <w:r>
              <w:rPr>
                <w:rFonts w:ascii="바탕체" w:eastAsia="바탕체"/>
                <w:spacing w:val="-12"/>
                <w:sz w:val="18"/>
                <w:lang w:eastAsia="ko-KR"/>
              </w:rPr>
              <w:t xml:space="preserve"> </w:t>
            </w:r>
            <w:r>
              <w:rPr>
                <w:spacing w:val="-10"/>
                <w:sz w:val="18"/>
                <w:lang w:eastAsia="ko-KR"/>
              </w:rPr>
              <w:t>...</w:t>
            </w:r>
            <w:r>
              <w:rPr>
                <w:spacing w:val="-1"/>
                <w:sz w:val="18"/>
                <w:lang w:eastAsia="ko-KR"/>
              </w:rPr>
              <w:t xml:space="preserve"> </w:t>
            </w:r>
            <w:r>
              <w:rPr>
                <w:rFonts w:ascii="바탕체" w:eastAsia="바탕체"/>
                <w:spacing w:val="-10"/>
                <w:sz w:val="18"/>
                <w:lang w:eastAsia="ko-KR"/>
              </w:rPr>
              <w:t xml:space="preserve">고령자 </w:t>
            </w:r>
            <w:r>
              <w:rPr>
                <w:rFonts w:ascii="바탕체" w:eastAsia="바탕체"/>
                <w:spacing w:val="-14"/>
                <w:sz w:val="18"/>
                <w:lang w:eastAsia="ko-KR"/>
              </w:rPr>
              <w:t>교육과</w:t>
            </w:r>
            <w:r>
              <w:rPr>
                <w:rFonts w:ascii="바탕체" w:eastAsia="바탕체"/>
                <w:spacing w:val="-9"/>
                <w:sz w:val="18"/>
                <w:lang w:eastAsia="ko-KR"/>
              </w:rPr>
              <w:t xml:space="preserve"> </w:t>
            </w:r>
            <w:r>
              <w:rPr>
                <w:rFonts w:ascii="바탕체" w:eastAsia="바탕체"/>
                <w:spacing w:val="-14"/>
                <w:sz w:val="18"/>
                <w:lang w:eastAsia="ko-KR"/>
              </w:rPr>
              <w:t>정보화로</w:t>
            </w:r>
            <w:r>
              <w:rPr>
                <w:rFonts w:ascii="바탕체" w:eastAsia="바탕체"/>
                <w:spacing w:val="-8"/>
                <w:sz w:val="18"/>
                <w:lang w:eastAsia="ko-KR"/>
              </w:rPr>
              <w:t xml:space="preserve"> </w:t>
            </w:r>
            <w:r>
              <w:rPr>
                <w:rFonts w:ascii="바탕체" w:eastAsia="바탕체"/>
                <w:spacing w:val="-14"/>
                <w:sz w:val="18"/>
                <w:lang w:eastAsia="ko-KR"/>
              </w:rPr>
              <w:t>개정하여</w:t>
            </w:r>
            <w:r>
              <w:rPr>
                <w:rFonts w:ascii="바탕체" w:eastAsia="바탕체"/>
                <w:spacing w:val="-9"/>
                <w:sz w:val="18"/>
                <w:lang w:eastAsia="ko-KR"/>
              </w:rPr>
              <w:t xml:space="preserve"> </w:t>
            </w:r>
            <w:r>
              <w:rPr>
                <w:rFonts w:ascii="바탕체" w:eastAsia="바탕체"/>
                <w:spacing w:val="-14"/>
                <w:sz w:val="18"/>
                <w:lang w:eastAsia="ko-KR"/>
              </w:rPr>
              <w:t>증가하는</w:t>
            </w:r>
            <w:r>
              <w:rPr>
                <w:rFonts w:ascii="바탕체" w:eastAsia="바탕체"/>
                <w:spacing w:val="-8"/>
                <w:sz w:val="18"/>
                <w:lang w:eastAsia="ko-KR"/>
              </w:rPr>
              <w:t xml:space="preserve"> </w:t>
            </w:r>
            <w:r>
              <w:rPr>
                <w:rFonts w:ascii="바탕체" w:eastAsia="바탕체"/>
                <w:spacing w:val="-14"/>
                <w:sz w:val="18"/>
                <w:lang w:eastAsia="ko-KR"/>
              </w:rPr>
              <w:t>고령자의</w:t>
            </w:r>
            <w:r>
              <w:rPr>
                <w:rFonts w:ascii="바탕체" w:eastAsia="바탕체"/>
                <w:spacing w:val="-9"/>
                <w:sz w:val="18"/>
                <w:lang w:eastAsia="ko-KR"/>
              </w:rPr>
              <w:t xml:space="preserve"> </w:t>
            </w:r>
            <w:r>
              <w:rPr>
                <w:rFonts w:ascii="바탕체" w:eastAsia="바탕체"/>
                <w:spacing w:val="-14"/>
                <w:sz w:val="18"/>
                <w:lang w:eastAsia="ko-KR"/>
              </w:rPr>
              <w:t xml:space="preserve">전문적인 </w:t>
            </w:r>
            <w:r>
              <w:rPr>
                <w:rFonts w:ascii="바탕체" w:eastAsia="바탕체"/>
                <w:spacing w:val="-8"/>
                <w:sz w:val="18"/>
                <w:lang w:eastAsia="ko-KR"/>
              </w:rPr>
              <w:t>교육</w:t>
            </w:r>
            <w:r>
              <w:rPr>
                <w:rFonts w:ascii="바탕체" w:eastAsia="바탕체"/>
                <w:spacing w:val="-15"/>
                <w:sz w:val="18"/>
                <w:lang w:eastAsia="ko-KR"/>
              </w:rPr>
              <w:t xml:space="preserve"> </w:t>
            </w:r>
            <w:r>
              <w:rPr>
                <w:rFonts w:ascii="바탕체" w:eastAsia="바탕체"/>
                <w:spacing w:val="-8"/>
                <w:sz w:val="18"/>
                <w:lang w:eastAsia="ko-KR"/>
              </w:rPr>
              <w:t>수요를</w:t>
            </w:r>
            <w:r>
              <w:rPr>
                <w:rFonts w:ascii="바탕체" w:eastAsia="바탕체"/>
                <w:spacing w:val="-14"/>
                <w:sz w:val="18"/>
                <w:lang w:eastAsia="ko-KR"/>
              </w:rPr>
              <w:t xml:space="preserve"> </w:t>
            </w:r>
            <w:r>
              <w:rPr>
                <w:rFonts w:ascii="바탕체" w:eastAsia="바탕체"/>
                <w:spacing w:val="-8"/>
                <w:sz w:val="18"/>
                <w:lang w:eastAsia="ko-KR"/>
              </w:rPr>
              <w:t>대비하려는</w:t>
            </w:r>
            <w:r>
              <w:rPr>
                <w:rFonts w:ascii="바탕체" w:eastAsia="바탕체"/>
                <w:spacing w:val="-15"/>
                <w:sz w:val="18"/>
                <w:lang w:eastAsia="ko-KR"/>
              </w:rPr>
              <w:t xml:space="preserve"> </w:t>
            </w:r>
            <w:r>
              <w:rPr>
                <w:rFonts w:ascii="바탕체" w:eastAsia="바탕체"/>
                <w:spacing w:val="-8"/>
                <w:sz w:val="18"/>
                <w:lang w:eastAsia="ko-KR"/>
              </w:rPr>
              <w:t>것임</w:t>
            </w:r>
            <w:r>
              <w:rPr>
                <w:spacing w:val="-8"/>
                <w:sz w:val="18"/>
                <w:lang w:eastAsia="ko-KR"/>
              </w:rPr>
              <w:t>.(.</w:t>
            </w:r>
            <w:r>
              <w:rPr>
                <w:spacing w:val="-3"/>
                <w:sz w:val="18"/>
                <w:lang w:eastAsia="ko-KR"/>
              </w:rPr>
              <w:t xml:space="preserve"> </w:t>
            </w:r>
            <w:r>
              <w:rPr>
                <w:spacing w:val="-8"/>
                <w:sz w:val="18"/>
              </w:rPr>
              <w:t>.</w:t>
            </w:r>
            <w:r>
              <w:rPr>
                <w:spacing w:val="-3"/>
                <w:sz w:val="18"/>
              </w:rPr>
              <w:t xml:space="preserve"> </w:t>
            </w:r>
            <w:r>
              <w:rPr>
                <w:spacing w:val="-8"/>
                <w:sz w:val="18"/>
              </w:rPr>
              <w:t>.</w:t>
            </w:r>
            <w:r>
              <w:rPr>
                <w:spacing w:val="-4"/>
                <w:sz w:val="18"/>
              </w:rPr>
              <w:t xml:space="preserve"> </w:t>
            </w:r>
            <w:r>
              <w:rPr>
                <w:spacing w:val="-8"/>
                <w:sz w:val="18"/>
              </w:rPr>
              <w:t>Given</w:t>
            </w:r>
            <w:r>
              <w:rPr>
                <w:spacing w:val="-3"/>
                <w:sz w:val="18"/>
              </w:rPr>
              <w:t xml:space="preserve"> </w:t>
            </w:r>
            <w:r>
              <w:rPr>
                <w:spacing w:val="-8"/>
                <w:sz w:val="18"/>
              </w:rPr>
              <w:t>the</w:t>
            </w:r>
            <w:r>
              <w:rPr>
                <w:spacing w:val="-3"/>
                <w:sz w:val="18"/>
              </w:rPr>
              <w:t xml:space="preserve"> </w:t>
            </w:r>
            <w:r>
              <w:rPr>
                <w:spacing w:val="-8"/>
                <w:sz w:val="18"/>
              </w:rPr>
              <w:t>absence</w:t>
            </w:r>
            <w:r>
              <w:rPr>
                <w:spacing w:val="-3"/>
                <w:sz w:val="18"/>
              </w:rPr>
              <w:t xml:space="preserve"> </w:t>
            </w:r>
            <w:r>
              <w:rPr>
                <w:spacing w:val="-8"/>
                <w:sz w:val="18"/>
              </w:rPr>
              <w:t>of</w:t>
            </w:r>
            <w:r>
              <w:rPr>
                <w:spacing w:val="-4"/>
                <w:sz w:val="18"/>
              </w:rPr>
              <w:t xml:space="preserve"> </w:t>
            </w:r>
            <w:r>
              <w:rPr>
                <w:spacing w:val="-8"/>
                <w:sz w:val="18"/>
              </w:rPr>
              <w:t>ex-</w:t>
            </w:r>
            <w:r>
              <w:rPr>
                <w:sz w:val="18"/>
              </w:rPr>
              <w:t>plicit</w:t>
            </w:r>
            <w:r>
              <w:rPr>
                <w:spacing w:val="-12"/>
                <w:sz w:val="18"/>
              </w:rPr>
              <w:t xml:space="preserve"> </w:t>
            </w:r>
            <w:r>
              <w:rPr>
                <w:sz w:val="18"/>
              </w:rPr>
              <w:t>regulations</w:t>
            </w:r>
            <w:r>
              <w:rPr>
                <w:spacing w:val="-11"/>
                <w:sz w:val="18"/>
              </w:rPr>
              <w:t xml:space="preserve"> </w:t>
            </w:r>
            <w:r>
              <w:rPr>
                <w:sz w:val="18"/>
              </w:rPr>
              <w:t>regarding</w:t>
            </w:r>
            <w:r>
              <w:rPr>
                <w:spacing w:val="-11"/>
                <w:sz w:val="18"/>
              </w:rPr>
              <w:t xml:space="preserve"> </w:t>
            </w:r>
            <w:r>
              <w:rPr>
                <w:sz w:val="18"/>
              </w:rPr>
              <w:t>education</w:t>
            </w:r>
            <w:r>
              <w:rPr>
                <w:spacing w:val="-11"/>
                <w:sz w:val="18"/>
              </w:rPr>
              <w:t xml:space="preserve"> </w:t>
            </w:r>
            <w:r>
              <w:rPr>
                <w:sz w:val="18"/>
              </w:rPr>
              <w:t>for</w:t>
            </w:r>
            <w:r>
              <w:rPr>
                <w:spacing w:val="-12"/>
                <w:sz w:val="18"/>
              </w:rPr>
              <w:t xml:space="preserve"> </w:t>
            </w:r>
            <w:r>
              <w:rPr>
                <w:sz w:val="18"/>
              </w:rPr>
              <w:t>the</w:t>
            </w:r>
            <w:r>
              <w:rPr>
                <w:spacing w:val="-11"/>
                <w:sz w:val="18"/>
              </w:rPr>
              <w:t xml:space="preserve"> </w:t>
            </w:r>
            <w:r>
              <w:rPr>
                <w:sz w:val="18"/>
              </w:rPr>
              <w:t>elderly,</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the objective</w:t>
            </w:r>
            <w:r>
              <w:rPr>
                <w:spacing w:val="-7"/>
                <w:sz w:val="18"/>
              </w:rPr>
              <w:t xml:space="preserve"> </w:t>
            </w:r>
            <w:r>
              <w:rPr>
                <w:sz w:val="18"/>
              </w:rPr>
              <w:t>is</w:t>
            </w:r>
            <w:r>
              <w:rPr>
                <w:spacing w:val="-7"/>
                <w:sz w:val="18"/>
              </w:rPr>
              <w:t xml:space="preserve"> </w:t>
            </w:r>
            <w:r>
              <w:rPr>
                <w:sz w:val="18"/>
              </w:rPr>
              <w:t>to</w:t>
            </w:r>
            <w:r>
              <w:rPr>
                <w:spacing w:val="-7"/>
                <w:sz w:val="18"/>
              </w:rPr>
              <w:t xml:space="preserve"> </w:t>
            </w:r>
            <w:r>
              <w:rPr>
                <w:sz w:val="18"/>
              </w:rPr>
              <w:t>prepare</w:t>
            </w:r>
            <w:r>
              <w:rPr>
                <w:spacing w:val="-7"/>
                <w:sz w:val="18"/>
              </w:rPr>
              <w:t xml:space="preserve"> </w:t>
            </w:r>
            <w:r>
              <w:rPr>
                <w:sz w:val="18"/>
              </w:rPr>
              <w:t>for</w:t>
            </w:r>
            <w:r>
              <w:rPr>
                <w:spacing w:val="-7"/>
                <w:sz w:val="18"/>
              </w:rPr>
              <w:t xml:space="preserve"> </w:t>
            </w:r>
            <w:r>
              <w:rPr>
                <w:sz w:val="18"/>
              </w:rPr>
              <w:t>the</w:t>
            </w:r>
            <w:r>
              <w:rPr>
                <w:spacing w:val="-7"/>
                <w:sz w:val="18"/>
              </w:rPr>
              <w:t xml:space="preserve"> </w:t>
            </w:r>
            <w:r>
              <w:rPr>
                <w:sz w:val="18"/>
              </w:rPr>
              <w:t>increasing</w:t>
            </w:r>
            <w:r>
              <w:rPr>
                <w:spacing w:val="-7"/>
                <w:sz w:val="18"/>
              </w:rPr>
              <w:t xml:space="preserve"> </w:t>
            </w:r>
            <w:r>
              <w:rPr>
                <w:sz w:val="18"/>
              </w:rPr>
              <w:t>specialized</w:t>
            </w:r>
            <w:r>
              <w:rPr>
                <w:spacing w:val="-7"/>
                <w:sz w:val="18"/>
              </w:rPr>
              <w:t xml:space="preserve"> </w:t>
            </w:r>
            <w:r>
              <w:rPr>
                <w:sz w:val="18"/>
              </w:rPr>
              <w:t xml:space="preserve">educa-tional demands of the elderly population by amending the </w:t>
            </w:r>
            <w:r>
              <w:rPr>
                <w:spacing w:val="-2"/>
                <w:sz w:val="18"/>
              </w:rPr>
              <w:t>law</w:t>
            </w:r>
            <w:r>
              <w:rPr>
                <w:spacing w:val="-5"/>
                <w:sz w:val="18"/>
              </w:rPr>
              <w:t xml:space="preserve"> </w:t>
            </w:r>
            <w:r>
              <w:rPr>
                <w:spacing w:val="-2"/>
                <w:sz w:val="18"/>
              </w:rPr>
              <w:t>to</w:t>
            </w:r>
            <w:r>
              <w:rPr>
                <w:spacing w:val="-5"/>
                <w:sz w:val="18"/>
              </w:rPr>
              <w:t xml:space="preserve"> </w:t>
            </w:r>
            <w:r>
              <w:rPr>
                <w:spacing w:val="-2"/>
                <w:sz w:val="18"/>
              </w:rPr>
              <w:t>specifically</w:t>
            </w:r>
            <w:r>
              <w:rPr>
                <w:spacing w:val="-5"/>
                <w:sz w:val="18"/>
              </w:rPr>
              <w:t xml:space="preserve"> </w:t>
            </w:r>
            <w:r>
              <w:rPr>
                <w:spacing w:val="-2"/>
                <w:sz w:val="18"/>
              </w:rPr>
              <w:t>include</w:t>
            </w:r>
            <w:r>
              <w:rPr>
                <w:spacing w:val="-5"/>
                <w:sz w:val="18"/>
              </w:rPr>
              <w:t xml:space="preserve"> </w:t>
            </w:r>
            <w:r>
              <w:rPr>
                <w:spacing w:val="-2"/>
                <w:sz w:val="18"/>
              </w:rPr>
              <w:t>education</w:t>
            </w:r>
            <w:r>
              <w:rPr>
                <w:spacing w:val="-5"/>
                <w:sz w:val="18"/>
              </w:rPr>
              <w:t xml:space="preserve"> </w:t>
            </w:r>
            <w:r>
              <w:rPr>
                <w:spacing w:val="-2"/>
                <w:sz w:val="18"/>
              </w:rPr>
              <w:t>and</w:t>
            </w:r>
            <w:r>
              <w:rPr>
                <w:spacing w:val="-5"/>
                <w:sz w:val="18"/>
              </w:rPr>
              <w:t xml:space="preserve"> </w:t>
            </w:r>
            <w:r>
              <w:rPr>
                <w:spacing w:val="-2"/>
                <w:sz w:val="18"/>
              </w:rPr>
              <w:t>informatization</w:t>
            </w:r>
            <w:r>
              <w:rPr>
                <w:spacing w:val="-5"/>
                <w:sz w:val="18"/>
              </w:rPr>
              <w:t xml:space="preserve"> </w:t>
            </w:r>
            <w:r>
              <w:rPr>
                <w:spacing w:val="-2"/>
                <w:sz w:val="18"/>
              </w:rPr>
              <w:t xml:space="preserve">for </w:t>
            </w:r>
            <w:r>
              <w:rPr>
                <w:sz w:val="18"/>
              </w:rPr>
              <w:t>the elderly</w:t>
            </w:r>
            <w:r w:rsidR="00AA7B09">
              <w:rPr>
                <w:rFonts w:hint="eastAsia"/>
                <w:sz w:val="18"/>
                <w:lang w:eastAsia="ko-KR"/>
              </w:rPr>
              <w:t xml:space="preserve">. </w:t>
            </w:r>
            <w:r w:rsidR="00AA7B09">
              <w:rPr>
                <w:sz w:val="18"/>
                <w:lang w:eastAsia="ko-KR"/>
              </w:rPr>
              <w:t>…</w:t>
            </w:r>
            <w:r>
              <w:rPr>
                <w:sz w:val="18"/>
              </w:rPr>
              <w:t>)</w:t>
            </w:r>
          </w:p>
        </w:tc>
      </w:tr>
      <w:tr w:rsidR="00832031" w14:paraId="4A96F9FE" w14:textId="77777777">
        <w:trPr>
          <w:trHeight w:val="2707"/>
        </w:trPr>
        <w:tc>
          <w:tcPr>
            <w:tcW w:w="2515" w:type="dxa"/>
          </w:tcPr>
          <w:p w14:paraId="28DD313A"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8B64ADF" w14:textId="77777777" w:rsidR="00832031" w:rsidRDefault="00000000">
            <w:pPr>
              <w:pStyle w:val="TableParagraph"/>
              <w:spacing w:before="39"/>
              <w:ind w:left="8" w:right="1"/>
              <w:rPr>
                <w:sz w:val="18"/>
              </w:rPr>
            </w:pPr>
            <w:r>
              <w:rPr>
                <w:spacing w:val="-2"/>
                <w:sz w:val="18"/>
              </w:rPr>
              <w:t>2119950</w:t>
            </w:r>
          </w:p>
        </w:tc>
        <w:tc>
          <w:tcPr>
            <w:tcW w:w="1607" w:type="dxa"/>
          </w:tcPr>
          <w:p w14:paraId="14632DD2" w14:textId="77777777" w:rsidR="00832031" w:rsidRDefault="00000000">
            <w:pPr>
              <w:pStyle w:val="TableParagraph"/>
              <w:spacing w:before="24"/>
              <w:ind w:left="668" w:right="205" w:hanging="450"/>
              <w:jc w:val="left"/>
              <w:rPr>
                <w:sz w:val="18"/>
              </w:rPr>
            </w:pPr>
            <w:r>
              <w:rPr>
                <w:rFonts w:ascii="바탕체" w:eastAsia="바탕체"/>
                <w:spacing w:val="-6"/>
                <w:sz w:val="18"/>
              </w:rPr>
              <w:t>하영제</w:t>
            </w:r>
            <w:r>
              <w:rPr>
                <w:spacing w:val="-6"/>
                <w:sz w:val="18"/>
              </w:rPr>
              <w:t>(Youngje</w:t>
            </w:r>
            <w:r>
              <w:rPr>
                <w:spacing w:val="-4"/>
                <w:sz w:val="18"/>
              </w:rPr>
              <w:t xml:space="preserve"> Ha)</w:t>
            </w:r>
          </w:p>
        </w:tc>
        <w:tc>
          <w:tcPr>
            <w:tcW w:w="4498" w:type="dxa"/>
          </w:tcPr>
          <w:p w14:paraId="3BE19ED7" w14:textId="77777777" w:rsidR="00832031" w:rsidRDefault="00000000">
            <w:pPr>
              <w:pStyle w:val="TableParagraph"/>
              <w:spacing w:before="30" w:line="232" w:lineRule="auto"/>
              <w:ind w:left="123" w:right="110"/>
              <w:jc w:val="both"/>
              <w:rPr>
                <w:sz w:val="18"/>
              </w:rPr>
            </w:pPr>
            <w:r>
              <w:rPr>
                <w:w w:val="90"/>
                <w:sz w:val="18"/>
                <w:lang w:eastAsia="ko-KR"/>
              </w:rPr>
              <w:t>...</w:t>
            </w:r>
            <w:r>
              <w:rPr>
                <w:spacing w:val="11"/>
                <w:sz w:val="18"/>
                <w:lang w:eastAsia="ko-KR"/>
              </w:rPr>
              <w:t xml:space="preserve"> </w:t>
            </w:r>
            <w:r>
              <w:rPr>
                <w:rFonts w:ascii="바탕체" w:eastAsia="바탕체" w:hAnsi="바탕체"/>
                <w:w w:val="90"/>
                <w:sz w:val="18"/>
                <w:lang w:eastAsia="ko-KR"/>
              </w:rPr>
              <w:t>노인</w:t>
            </w:r>
            <w:r>
              <w:rPr>
                <w:rFonts w:ascii="바탕체" w:eastAsia="바탕체" w:hAnsi="바탕체"/>
                <w:spacing w:val="-13"/>
                <w:w w:val="90"/>
                <w:sz w:val="18"/>
                <w:lang w:eastAsia="ko-KR"/>
              </w:rPr>
              <w:t xml:space="preserve"> </w:t>
            </w:r>
            <w:r>
              <w:rPr>
                <w:rFonts w:ascii="바탕체" w:eastAsia="바탕체" w:hAnsi="바탕체"/>
                <w:w w:val="90"/>
                <w:sz w:val="18"/>
                <w:lang w:eastAsia="ko-KR"/>
              </w:rPr>
              <w:t>인구의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증가에</w:t>
            </w:r>
            <w:r>
              <w:rPr>
                <w:rFonts w:ascii="바탕체" w:eastAsia="바탕체" w:hAnsi="바탕체"/>
                <w:spacing w:val="-13"/>
                <w:w w:val="90"/>
                <w:sz w:val="18"/>
                <w:lang w:eastAsia="ko-KR"/>
              </w:rPr>
              <w:t xml:space="preserve"> </w:t>
            </w:r>
            <w:r>
              <w:rPr>
                <w:rFonts w:ascii="바탕체" w:eastAsia="바탕체" w:hAnsi="바탕체"/>
                <w:w w:val="90"/>
                <w:sz w:val="18"/>
                <w:lang w:eastAsia="ko-KR"/>
              </w:rPr>
              <w:t>따라</w:t>
            </w:r>
            <w:r>
              <w:rPr>
                <w:rFonts w:ascii="바탕체" w:eastAsia="바탕체" w:hAnsi="바탕체"/>
                <w:spacing w:val="-14"/>
                <w:w w:val="90"/>
                <w:sz w:val="18"/>
                <w:lang w:eastAsia="ko-KR"/>
              </w:rPr>
              <w:t xml:space="preserve"> </w:t>
            </w:r>
            <w:r>
              <w:rPr>
                <w:rFonts w:ascii="바탕체" w:eastAsia="바탕체" w:hAnsi="바탕체"/>
                <w:w w:val="90"/>
                <w:sz w:val="18"/>
                <w:lang w:eastAsia="ko-KR"/>
              </w:rPr>
              <w:t>독거노인</w:t>
            </w:r>
            <w:r>
              <w:rPr>
                <w:rFonts w:ascii="바탕체" w:eastAsia="바탕체" w:hAnsi="바탕체"/>
                <w:spacing w:val="-13"/>
                <w:w w:val="90"/>
                <w:sz w:val="18"/>
                <w:lang w:eastAsia="ko-KR"/>
              </w:rPr>
              <w:t xml:space="preserve"> </w:t>
            </w:r>
            <w:r>
              <w:rPr>
                <w:rFonts w:ascii="바탕체" w:eastAsia="바탕체" w:hAnsi="바탕체"/>
                <w:w w:val="90"/>
                <w:sz w:val="18"/>
                <w:lang w:eastAsia="ko-KR"/>
              </w:rPr>
              <w:t>가구도</w:t>
            </w:r>
            <w:r>
              <w:rPr>
                <w:rFonts w:ascii="바탕체" w:eastAsia="바탕체" w:hAnsi="바탕체"/>
                <w:spacing w:val="-14"/>
                <w:w w:val="90"/>
                <w:sz w:val="18"/>
                <w:lang w:eastAsia="ko-KR"/>
              </w:rPr>
              <w:t xml:space="preserve"> </w:t>
            </w:r>
            <w:r>
              <w:rPr>
                <w:rFonts w:ascii="바탕체" w:eastAsia="바탕체" w:hAnsi="바탕체"/>
                <w:w w:val="90"/>
                <w:sz w:val="18"/>
                <w:lang w:eastAsia="ko-KR"/>
              </w:rPr>
              <w:t>증가하고</w:t>
            </w:r>
            <w:r>
              <w:rPr>
                <w:rFonts w:ascii="바탕체" w:eastAsia="바탕체" w:hAnsi="바탕체"/>
                <w:spacing w:val="-13"/>
                <w:w w:val="90"/>
                <w:sz w:val="18"/>
                <w:lang w:eastAsia="ko-KR"/>
              </w:rPr>
              <w:t xml:space="preserve"> </w:t>
            </w:r>
            <w:r>
              <w:rPr>
                <w:rFonts w:ascii="바탕체" w:eastAsia="바탕체" w:hAnsi="바탕체"/>
                <w:w w:val="90"/>
                <w:sz w:val="18"/>
                <w:lang w:eastAsia="ko-KR"/>
              </w:rPr>
              <w:t>있 으며</w:t>
            </w:r>
            <w:r>
              <w:rPr>
                <w:w w:val="90"/>
                <w:sz w:val="18"/>
                <w:lang w:eastAsia="ko-KR"/>
              </w:rPr>
              <w:t>,</w:t>
            </w:r>
            <w:r>
              <w:rPr>
                <w:spacing w:val="-7"/>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공동</w:t>
            </w:r>
            <w:r>
              <w:rPr>
                <w:rFonts w:ascii="바탕체" w:eastAsia="바탕체" w:hAnsi="바탕체"/>
                <w:spacing w:val="-13"/>
                <w:w w:val="90"/>
                <w:sz w:val="18"/>
                <w:lang w:eastAsia="ko-KR"/>
              </w:rPr>
              <w:t xml:space="preserve"> </w:t>
            </w:r>
            <w:r>
              <w:rPr>
                <w:rFonts w:ascii="바탕체" w:eastAsia="바탕체" w:hAnsi="바탕체"/>
                <w:w w:val="90"/>
                <w:sz w:val="18"/>
                <w:lang w:eastAsia="ko-KR"/>
              </w:rPr>
              <w:t>주거용</w:t>
            </w:r>
            <w:r>
              <w:rPr>
                <w:rFonts w:ascii="바탕체" w:eastAsia="바탕체" w:hAnsi="바탕체"/>
                <w:spacing w:val="-14"/>
                <w:w w:val="90"/>
                <w:sz w:val="18"/>
                <w:lang w:eastAsia="ko-KR"/>
              </w:rPr>
              <w:t xml:space="preserve"> </w:t>
            </w:r>
            <w:r>
              <w:rPr>
                <w:rFonts w:ascii="바탕체" w:eastAsia="바탕체" w:hAnsi="바탕체"/>
                <w:w w:val="90"/>
                <w:sz w:val="18"/>
                <w:lang w:eastAsia="ko-KR"/>
              </w:rPr>
              <w:t>시설의</w:t>
            </w:r>
            <w:r>
              <w:rPr>
                <w:rFonts w:ascii="바탕체" w:eastAsia="바탕체" w:hAnsi="바탕체"/>
                <w:spacing w:val="-13"/>
                <w:w w:val="90"/>
                <w:sz w:val="18"/>
                <w:lang w:eastAsia="ko-KR"/>
              </w:rPr>
              <w:t xml:space="preserve"> </w:t>
            </w:r>
            <w:r>
              <w:rPr>
                <w:rFonts w:ascii="바탕체" w:eastAsia="바탕체" w:hAnsi="바탕체"/>
                <w:w w:val="90"/>
                <w:sz w:val="18"/>
                <w:lang w:eastAsia="ko-KR"/>
              </w:rPr>
              <w:t>필요성이</w:t>
            </w:r>
            <w:r>
              <w:rPr>
                <w:rFonts w:ascii="바탕체" w:eastAsia="바탕체" w:hAnsi="바탕체"/>
                <w:spacing w:val="-14"/>
                <w:w w:val="90"/>
                <w:sz w:val="18"/>
                <w:lang w:eastAsia="ko-KR"/>
              </w:rPr>
              <w:t xml:space="preserve"> </w:t>
            </w:r>
            <w:r>
              <w:rPr>
                <w:rFonts w:ascii="바탕체" w:eastAsia="바탕체" w:hAnsi="바탕체"/>
                <w:w w:val="90"/>
                <w:sz w:val="18"/>
                <w:lang w:eastAsia="ko-KR"/>
              </w:rPr>
              <w:t>높아지고</w:t>
            </w:r>
            <w:r>
              <w:rPr>
                <w:rFonts w:ascii="바탕체" w:eastAsia="바탕체" w:hAnsi="바탕체"/>
                <w:spacing w:val="-13"/>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2"/>
                <w:sz w:val="18"/>
                <w:lang w:eastAsia="ko-KR"/>
              </w:rPr>
              <w:t xml:space="preserve"> </w:t>
            </w:r>
            <w:r>
              <w:rPr>
                <w:rFonts w:ascii="바탕체" w:eastAsia="바탕체" w:hAnsi="바탕체"/>
                <w:w w:val="90"/>
                <w:sz w:val="18"/>
                <w:lang w:eastAsia="ko-KR"/>
              </w:rPr>
              <w:t>이에 국가</w:t>
            </w:r>
            <w:r>
              <w:rPr>
                <w:rFonts w:ascii="바탕체" w:eastAsia="바탕체" w:hAnsi="바탕체"/>
                <w:spacing w:val="-12"/>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지방자치단체로</w:t>
            </w:r>
            <w:r>
              <w:rPr>
                <w:rFonts w:ascii="바탕체" w:eastAsia="바탕체" w:hAnsi="바탕체"/>
                <w:spacing w:val="-12"/>
                <w:w w:val="90"/>
                <w:sz w:val="18"/>
                <w:lang w:eastAsia="ko-KR"/>
              </w:rPr>
              <w:t xml:space="preserve"> </w:t>
            </w:r>
            <w:r>
              <w:rPr>
                <w:rFonts w:ascii="바탕체" w:eastAsia="바탕체" w:hAnsi="바탕체"/>
                <w:w w:val="90"/>
                <w:sz w:val="18"/>
                <w:lang w:eastAsia="ko-KR"/>
              </w:rPr>
              <w:t>하여금</w:t>
            </w:r>
            <w:r>
              <w:rPr>
                <w:rFonts w:ascii="바탕체" w:eastAsia="바탕체" w:hAnsi="바탕체"/>
                <w:spacing w:val="-12"/>
                <w:w w:val="90"/>
                <w:sz w:val="18"/>
                <w:lang w:eastAsia="ko-KR"/>
              </w:rPr>
              <w:t xml:space="preserve"> </w:t>
            </w:r>
            <w:r>
              <w:rPr>
                <w:rFonts w:ascii="바탕체" w:eastAsia="바탕체" w:hAnsi="바탕체"/>
                <w:w w:val="90"/>
                <w:sz w:val="18"/>
                <w:lang w:eastAsia="ko-KR"/>
              </w:rPr>
              <w:t>홀로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사는</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노인이</w:t>
            </w:r>
            <w:r>
              <w:rPr>
                <w:rFonts w:ascii="바탕체" w:eastAsia="바탕체" w:hAnsi="바탕체"/>
                <w:spacing w:val="-12"/>
                <w:w w:val="90"/>
                <w:sz w:val="18"/>
                <w:lang w:eastAsia="ko-KR"/>
              </w:rPr>
              <w:t xml:space="preserve"> </w:t>
            </w:r>
            <w:r>
              <w:rPr>
                <w:rFonts w:ascii="바탕체" w:eastAsia="바탕체" w:hAnsi="바탕체"/>
                <w:w w:val="90"/>
                <w:sz w:val="18"/>
                <w:lang w:eastAsia="ko-KR"/>
              </w:rPr>
              <w:t>희망 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경우에</w:t>
            </w:r>
            <w:r>
              <w:rPr>
                <w:rFonts w:ascii="바탕체" w:eastAsia="바탕체" w:hAnsi="바탕체"/>
                <w:spacing w:val="-12"/>
                <w:w w:val="90"/>
                <w:sz w:val="18"/>
                <w:lang w:eastAsia="ko-KR"/>
              </w:rPr>
              <w:t xml:space="preserve"> </w:t>
            </w:r>
            <w:r>
              <w:rPr>
                <w:rFonts w:ascii="바탕체" w:eastAsia="바탕체" w:hAnsi="바탕체"/>
                <w:w w:val="90"/>
                <w:sz w:val="18"/>
                <w:lang w:eastAsia="ko-KR"/>
              </w:rPr>
              <w:t>홀로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사는</w:t>
            </w:r>
            <w:r>
              <w:rPr>
                <w:rFonts w:ascii="바탕체" w:eastAsia="바탕체" w:hAnsi="바탕체"/>
                <w:spacing w:val="-12"/>
                <w:w w:val="90"/>
                <w:sz w:val="18"/>
                <w:lang w:eastAsia="ko-KR"/>
              </w:rPr>
              <w:t xml:space="preserve"> </w:t>
            </w:r>
            <w:r>
              <w:rPr>
                <w:rFonts w:ascii="바탕체" w:eastAsia="바탕체" w:hAnsi="바탕체"/>
                <w:w w:val="90"/>
                <w:sz w:val="18"/>
                <w:lang w:eastAsia="ko-KR"/>
              </w:rPr>
              <w:t>노인들이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일정기간</w:t>
            </w:r>
            <w:r>
              <w:rPr>
                <w:rFonts w:ascii="바탕체" w:eastAsia="바탕체" w:hAnsi="바탕체"/>
                <w:spacing w:val="-12"/>
                <w:w w:val="90"/>
                <w:sz w:val="18"/>
                <w:lang w:eastAsia="ko-KR"/>
              </w:rPr>
              <w:t xml:space="preserve"> </w:t>
            </w:r>
            <w:r>
              <w:rPr>
                <w:rFonts w:ascii="바탕체" w:eastAsia="바탕체" w:hAnsi="바탕체"/>
                <w:w w:val="90"/>
                <w:sz w:val="18"/>
                <w:lang w:eastAsia="ko-KR"/>
              </w:rPr>
              <w:t>공동생활을</w:t>
            </w:r>
            <w:r>
              <w:rPr>
                <w:rFonts w:ascii="바탕체" w:eastAsia="바탕체" w:hAnsi="바탕체"/>
                <w:spacing w:val="-12"/>
                <w:w w:val="90"/>
                <w:sz w:val="18"/>
                <w:lang w:eastAsia="ko-KR"/>
              </w:rPr>
              <w:t xml:space="preserve"> </w:t>
            </w:r>
            <w:r>
              <w:rPr>
                <w:rFonts w:ascii="바탕체" w:eastAsia="바탕체" w:hAnsi="바탕체"/>
                <w:w w:val="90"/>
                <w:sz w:val="18"/>
                <w:lang w:eastAsia="ko-KR"/>
              </w:rPr>
              <w:t>할 수 있는 주거공간을 설치</w:t>
            </w:r>
            <w:r>
              <w:rPr>
                <w:rFonts w:ascii="Verdana" w:eastAsia="Verdana" w:hAnsi="Verdana"/>
                <w:i/>
                <w:w w:val="90"/>
                <w:sz w:val="18"/>
                <w:lang w:eastAsia="ko-KR"/>
              </w:rPr>
              <w:t>·</w:t>
            </w:r>
            <w:r>
              <w:rPr>
                <w:rFonts w:ascii="바탕체" w:eastAsia="바탕체" w:hAnsi="바탕체"/>
                <w:w w:val="90"/>
                <w:sz w:val="18"/>
                <w:lang w:eastAsia="ko-KR"/>
              </w:rPr>
              <w:t xml:space="preserve">운영할 수 있도록 하려는 것임 </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28"/>
                <w:sz w:val="18"/>
                <w:lang w:eastAsia="ko-KR"/>
              </w:rPr>
              <w:t xml:space="preserve"> </w:t>
            </w:r>
            <w:r>
              <w:rPr>
                <w:sz w:val="18"/>
              </w:rPr>
              <w:t>In response to the increasing elderly population, the number</w:t>
            </w:r>
            <w:r>
              <w:rPr>
                <w:spacing w:val="10"/>
                <w:sz w:val="18"/>
              </w:rPr>
              <w:t xml:space="preserve"> </w:t>
            </w:r>
            <w:r>
              <w:rPr>
                <w:sz w:val="18"/>
              </w:rPr>
              <w:t>of</w:t>
            </w:r>
            <w:r>
              <w:rPr>
                <w:spacing w:val="10"/>
                <w:sz w:val="18"/>
              </w:rPr>
              <w:t xml:space="preserve"> </w:t>
            </w:r>
            <w:r>
              <w:rPr>
                <w:sz w:val="18"/>
              </w:rPr>
              <w:t>single-person</w:t>
            </w:r>
            <w:r>
              <w:rPr>
                <w:spacing w:val="10"/>
                <w:sz w:val="18"/>
              </w:rPr>
              <w:t xml:space="preserve"> </w:t>
            </w:r>
            <w:r>
              <w:rPr>
                <w:sz w:val="18"/>
              </w:rPr>
              <w:t>elderly</w:t>
            </w:r>
            <w:r>
              <w:rPr>
                <w:spacing w:val="10"/>
                <w:sz w:val="18"/>
              </w:rPr>
              <w:t xml:space="preserve"> </w:t>
            </w:r>
            <w:r>
              <w:rPr>
                <w:sz w:val="18"/>
              </w:rPr>
              <w:t>households</w:t>
            </w:r>
            <w:r>
              <w:rPr>
                <w:spacing w:val="10"/>
                <w:sz w:val="18"/>
              </w:rPr>
              <w:t xml:space="preserve"> </w:t>
            </w:r>
            <w:r>
              <w:rPr>
                <w:sz w:val="18"/>
              </w:rPr>
              <w:t>is</w:t>
            </w:r>
            <w:r>
              <w:rPr>
                <w:spacing w:val="10"/>
                <w:sz w:val="18"/>
              </w:rPr>
              <w:t xml:space="preserve"> </w:t>
            </w:r>
            <w:r>
              <w:rPr>
                <w:sz w:val="18"/>
              </w:rPr>
              <w:t>also</w:t>
            </w:r>
            <w:r>
              <w:rPr>
                <w:spacing w:val="11"/>
                <w:sz w:val="18"/>
              </w:rPr>
              <w:t xml:space="preserve"> </w:t>
            </w:r>
            <w:r>
              <w:rPr>
                <w:spacing w:val="-2"/>
                <w:sz w:val="18"/>
              </w:rPr>
              <w:t>rising,</w:t>
            </w:r>
          </w:p>
          <w:p w14:paraId="599777DE" w14:textId="2EDEF3CA" w:rsidR="00832031" w:rsidRDefault="00000000">
            <w:pPr>
              <w:pStyle w:val="TableParagraph"/>
              <w:spacing w:before="7"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4"/>
                <w:sz w:val="18"/>
              </w:rPr>
              <w:t xml:space="preserve"> </w:t>
            </w:r>
            <w:r>
              <w:rPr>
                <w:sz w:val="18"/>
              </w:rPr>
              <w:t>thereby escalating the necessity for communal residen-tial</w:t>
            </w:r>
            <w:r>
              <w:rPr>
                <w:spacing w:val="15"/>
                <w:sz w:val="18"/>
              </w:rPr>
              <w:t xml:space="preserve"> </w:t>
            </w:r>
            <w:r>
              <w:rPr>
                <w:sz w:val="18"/>
              </w:rPr>
              <w:t>facilities</w:t>
            </w:r>
            <w:r w:rsidR="00AA7B09">
              <w:rPr>
                <w:rFonts w:hint="eastAsia"/>
                <w:sz w:val="18"/>
                <w:lang w:eastAsia="ko-KR"/>
              </w:rPr>
              <w:t xml:space="preserve">. </w:t>
            </w:r>
            <w:r w:rsidR="00AA7B09">
              <w:rPr>
                <w:sz w:val="18"/>
                <w:lang w:eastAsia="ko-KR"/>
              </w:rPr>
              <w:t>…</w:t>
            </w:r>
            <w:r w:rsidR="00AA7B09">
              <w:rPr>
                <w:rFonts w:hint="eastAsia"/>
                <w:sz w:val="18"/>
                <w:lang w:eastAsia="ko-KR"/>
              </w:rPr>
              <w:t xml:space="preserve"> </w:t>
            </w:r>
            <w:r>
              <w:rPr>
                <w:sz w:val="18"/>
              </w:rPr>
              <w:t>Therefore,</w:t>
            </w:r>
            <w:r>
              <w:rPr>
                <w:spacing w:val="16"/>
                <w:sz w:val="18"/>
              </w:rPr>
              <w:t xml:space="preserve"> </w:t>
            </w:r>
            <w:r>
              <w:rPr>
                <w:sz w:val="18"/>
              </w:rPr>
              <w:t>the</w:t>
            </w:r>
            <w:r>
              <w:rPr>
                <w:spacing w:val="16"/>
                <w:sz w:val="18"/>
              </w:rPr>
              <w:t xml:space="preserve"> </w:t>
            </w:r>
            <w:r>
              <w:rPr>
                <w:sz w:val="18"/>
              </w:rPr>
              <w:t>objective</w:t>
            </w:r>
            <w:r>
              <w:rPr>
                <w:spacing w:val="15"/>
                <w:sz w:val="18"/>
              </w:rPr>
              <w:t xml:space="preserve"> </w:t>
            </w:r>
            <w:r>
              <w:rPr>
                <w:sz w:val="18"/>
              </w:rPr>
              <w:t>is</w:t>
            </w:r>
            <w:r>
              <w:rPr>
                <w:spacing w:val="16"/>
                <w:sz w:val="18"/>
              </w:rPr>
              <w:t xml:space="preserve"> </w:t>
            </w:r>
            <w:r>
              <w:rPr>
                <w:sz w:val="18"/>
              </w:rPr>
              <w:t>to</w:t>
            </w:r>
            <w:r>
              <w:rPr>
                <w:spacing w:val="15"/>
                <w:sz w:val="18"/>
              </w:rPr>
              <w:t xml:space="preserve"> </w:t>
            </w:r>
            <w:r>
              <w:rPr>
                <w:sz w:val="18"/>
              </w:rPr>
              <w:t>enable</w:t>
            </w:r>
            <w:r>
              <w:rPr>
                <w:spacing w:val="16"/>
                <w:sz w:val="18"/>
              </w:rPr>
              <w:t xml:space="preserve"> </w:t>
            </w:r>
            <w:r>
              <w:rPr>
                <w:spacing w:val="-5"/>
                <w:sz w:val="18"/>
              </w:rPr>
              <w:t>the</w:t>
            </w:r>
          </w:p>
          <w:p w14:paraId="22DE70B8" w14:textId="043459D8" w:rsidR="00832031" w:rsidRDefault="00000000">
            <w:pPr>
              <w:pStyle w:val="TableParagraph"/>
              <w:spacing w:line="254" w:lineRule="auto"/>
              <w:ind w:left="123" w:right="110"/>
              <w:jc w:val="both"/>
              <w:rPr>
                <w:sz w:val="18"/>
              </w:rPr>
            </w:pPr>
            <w:r>
              <w:rPr>
                <w:sz w:val="18"/>
              </w:rPr>
              <w:t>State</w:t>
            </w:r>
            <w:r>
              <w:rPr>
                <w:spacing w:val="-12"/>
                <w:sz w:val="18"/>
              </w:rPr>
              <w:t xml:space="preserve"> </w:t>
            </w:r>
            <w:r>
              <w:rPr>
                <w:sz w:val="18"/>
              </w:rPr>
              <w:t>or</w:t>
            </w:r>
            <w:r>
              <w:rPr>
                <w:spacing w:val="-11"/>
                <w:sz w:val="18"/>
              </w:rPr>
              <w:t xml:space="preserve"> </w:t>
            </w:r>
            <w:r>
              <w:rPr>
                <w:sz w:val="18"/>
              </w:rPr>
              <w:t>local</w:t>
            </w:r>
            <w:r>
              <w:rPr>
                <w:spacing w:val="-11"/>
                <w:sz w:val="18"/>
              </w:rPr>
              <w:t xml:space="preserve"> </w:t>
            </w:r>
            <w:r>
              <w:rPr>
                <w:sz w:val="18"/>
              </w:rPr>
              <w:t>governments</w:t>
            </w:r>
            <w:r>
              <w:rPr>
                <w:spacing w:val="-11"/>
                <w:sz w:val="18"/>
              </w:rPr>
              <w:t xml:space="preserve"> </w:t>
            </w:r>
            <w:r>
              <w:rPr>
                <w:sz w:val="18"/>
              </w:rPr>
              <w:t>to</w:t>
            </w:r>
            <w:r>
              <w:rPr>
                <w:spacing w:val="-12"/>
                <w:sz w:val="18"/>
              </w:rPr>
              <w:t xml:space="preserve"> </w:t>
            </w:r>
            <w:r>
              <w:rPr>
                <w:sz w:val="18"/>
              </w:rPr>
              <w:t>establish</w:t>
            </w:r>
            <w:r>
              <w:rPr>
                <w:spacing w:val="-11"/>
                <w:sz w:val="18"/>
              </w:rPr>
              <w:t xml:space="preserve"> </w:t>
            </w:r>
            <w:r>
              <w:rPr>
                <w:sz w:val="18"/>
              </w:rPr>
              <w:t>and</w:t>
            </w:r>
            <w:r>
              <w:rPr>
                <w:spacing w:val="-11"/>
                <w:sz w:val="18"/>
              </w:rPr>
              <w:t xml:space="preserve"> </w:t>
            </w:r>
            <w:r>
              <w:rPr>
                <w:sz w:val="18"/>
              </w:rPr>
              <w:t>operate</w:t>
            </w:r>
            <w:r>
              <w:rPr>
                <w:spacing w:val="-11"/>
                <w:sz w:val="18"/>
              </w:rPr>
              <w:t xml:space="preserve"> </w:t>
            </w:r>
            <w:r>
              <w:rPr>
                <w:sz w:val="18"/>
              </w:rPr>
              <w:t>commu-nal residential spaces where solitary elderly individuals, if they</w:t>
            </w:r>
            <w:r>
              <w:rPr>
                <w:spacing w:val="-1"/>
                <w:sz w:val="18"/>
              </w:rPr>
              <w:t xml:space="preserve"> </w:t>
            </w:r>
            <w:r>
              <w:rPr>
                <w:sz w:val="18"/>
              </w:rPr>
              <w:t>so</w:t>
            </w:r>
            <w:r>
              <w:rPr>
                <w:spacing w:val="-1"/>
                <w:sz w:val="18"/>
              </w:rPr>
              <w:t xml:space="preserve"> </w:t>
            </w:r>
            <w:r>
              <w:rPr>
                <w:sz w:val="18"/>
              </w:rPr>
              <w:t>desire,</w:t>
            </w:r>
            <w:r>
              <w:rPr>
                <w:spacing w:val="-1"/>
                <w:sz w:val="18"/>
              </w:rPr>
              <w:t xml:space="preserve"> </w:t>
            </w:r>
            <w:r>
              <w:rPr>
                <w:sz w:val="18"/>
              </w:rPr>
              <w:t>can</w:t>
            </w:r>
            <w:r>
              <w:rPr>
                <w:spacing w:val="-1"/>
                <w:sz w:val="18"/>
              </w:rPr>
              <w:t xml:space="preserve"> </w:t>
            </w:r>
            <w:r>
              <w:rPr>
                <w:sz w:val="18"/>
              </w:rPr>
              <w:t>live</w:t>
            </w:r>
            <w:r>
              <w:rPr>
                <w:spacing w:val="-1"/>
                <w:sz w:val="18"/>
              </w:rPr>
              <w:t xml:space="preserve"> </w:t>
            </w:r>
            <w:r>
              <w:rPr>
                <w:sz w:val="18"/>
              </w:rPr>
              <w:t>together</w:t>
            </w:r>
            <w:r>
              <w:rPr>
                <w:spacing w:val="-1"/>
                <w:sz w:val="18"/>
              </w:rPr>
              <w:t xml:space="preserve"> </w:t>
            </w:r>
            <w:r>
              <w:rPr>
                <w:sz w:val="18"/>
              </w:rPr>
              <w:t>for</w:t>
            </w:r>
            <w:r>
              <w:rPr>
                <w:spacing w:val="-1"/>
                <w:sz w:val="18"/>
              </w:rPr>
              <w:t xml:space="preserve"> </w:t>
            </w:r>
            <w:r>
              <w:rPr>
                <w:sz w:val="18"/>
              </w:rPr>
              <w:t>a</w:t>
            </w:r>
            <w:r>
              <w:rPr>
                <w:spacing w:val="-1"/>
                <w:sz w:val="18"/>
              </w:rPr>
              <w:t xml:space="preserve"> </w:t>
            </w:r>
            <w:r>
              <w:rPr>
                <w:sz w:val="18"/>
              </w:rPr>
              <w:t>specified</w:t>
            </w:r>
            <w:r>
              <w:rPr>
                <w:spacing w:val="-1"/>
                <w:sz w:val="18"/>
              </w:rPr>
              <w:t xml:space="preserve"> </w:t>
            </w:r>
            <w:r>
              <w:rPr>
                <w:sz w:val="18"/>
              </w:rPr>
              <w:t>period.</w:t>
            </w:r>
            <w:r w:rsidR="00897B01">
              <w:rPr>
                <w:spacing w:val="80"/>
                <w:sz w:val="18"/>
                <w:lang w:eastAsia="ko-KR"/>
              </w:rPr>
              <w:t>…</w:t>
            </w:r>
            <w:r>
              <w:rPr>
                <w:sz w:val="18"/>
              </w:rPr>
              <w:t>)</w:t>
            </w:r>
          </w:p>
        </w:tc>
      </w:tr>
      <w:tr w:rsidR="00832031" w14:paraId="0E289BAA" w14:textId="77777777">
        <w:trPr>
          <w:trHeight w:val="2926"/>
        </w:trPr>
        <w:tc>
          <w:tcPr>
            <w:tcW w:w="2515" w:type="dxa"/>
          </w:tcPr>
          <w:p w14:paraId="1D015320" w14:textId="77777777" w:rsidR="00832031" w:rsidRDefault="00000000">
            <w:pPr>
              <w:pStyle w:val="TableParagraph"/>
              <w:spacing w:before="24"/>
              <w:ind w:left="122" w:right="112"/>
              <w:jc w:val="both"/>
              <w:rPr>
                <w:sz w:val="18"/>
              </w:rPr>
            </w:pPr>
            <w:r>
              <w:rPr>
                <w:rFonts w:ascii="바탕체" w:eastAsia="바탕체"/>
                <w:w w:val="90"/>
                <w:sz w:val="18"/>
              </w:rPr>
              <w:t>노인의</w:t>
            </w:r>
            <w:r>
              <w:rPr>
                <w:rFonts w:ascii="바탕체" w:eastAsia="바탕체"/>
                <w:spacing w:val="-10"/>
                <w:w w:val="90"/>
                <w:sz w:val="18"/>
              </w:rPr>
              <w:t xml:space="preserve"> </w:t>
            </w:r>
            <w:r>
              <w:rPr>
                <w:rFonts w:ascii="바탕체" w:eastAsia="바탕체"/>
                <w:w w:val="90"/>
                <w:sz w:val="18"/>
              </w:rPr>
              <w:t>빈곤예방</w:t>
            </w:r>
            <w:r>
              <w:rPr>
                <w:rFonts w:ascii="바탕체" w:eastAsia="바탕체"/>
                <w:spacing w:val="-10"/>
                <w:w w:val="90"/>
                <w:sz w:val="18"/>
              </w:rPr>
              <w:t xml:space="preserve"> </w:t>
            </w:r>
            <w:r>
              <w:rPr>
                <w:rFonts w:ascii="바탕체" w:eastAsia="바탕체"/>
                <w:w w:val="90"/>
                <w:sz w:val="18"/>
              </w:rPr>
              <w:t>및</w:t>
            </w:r>
            <w:r>
              <w:rPr>
                <w:rFonts w:ascii="바탕체" w:eastAsia="바탕체"/>
                <w:spacing w:val="-10"/>
                <w:w w:val="90"/>
                <w:sz w:val="18"/>
              </w:rPr>
              <w:t xml:space="preserve"> </w:t>
            </w:r>
            <w:r>
              <w:rPr>
                <w:rFonts w:ascii="바탕체" w:eastAsia="바탕체"/>
                <w:w w:val="90"/>
                <w:sz w:val="18"/>
              </w:rPr>
              <w:t>지원</w:t>
            </w:r>
            <w:r>
              <w:rPr>
                <w:rFonts w:ascii="바탕체" w:eastAsia="바탕체"/>
                <w:spacing w:val="-10"/>
                <w:w w:val="90"/>
                <w:sz w:val="18"/>
              </w:rPr>
              <w:t xml:space="preserve"> </w:t>
            </w:r>
            <w:r>
              <w:rPr>
                <w:rFonts w:ascii="바탕체" w:eastAsia="바탕체"/>
                <w:w w:val="90"/>
                <w:sz w:val="18"/>
              </w:rPr>
              <w:t xml:space="preserve">등에 </w:t>
            </w:r>
            <w:r>
              <w:rPr>
                <w:rFonts w:ascii="바탕체" w:eastAsia="바탕체"/>
                <w:spacing w:val="-4"/>
                <w:sz w:val="18"/>
              </w:rPr>
              <w:t>관한</w:t>
            </w:r>
            <w:r>
              <w:rPr>
                <w:rFonts w:ascii="바탕체" w:eastAsia="바탕체"/>
                <w:spacing w:val="-21"/>
                <w:sz w:val="18"/>
              </w:rPr>
              <w:t xml:space="preserve"> </w:t>
            </w:r>
            <w:r>
              <w:rPr>
                <w:rFonts w:ascii="바탕체" w:eastAsia="바탕체"/>
                <w:spacing w:val="-4"/>
                <w:sz w:val="18"/>
              </w:rPr>
              <w:t>법률안</w:t>
            </w:r>
            <w:r>
              <w:rPr>
                <w:spacing w:val="-4"/>
                <w:sz w:val="18"/>
              </w:rPr>
              <w:t>(Act</w:t>
            </w:r>
            <w:r>
              <w:rPr>
                <w:spacing w:val="-7"/>
                <w:sz w:val="18"/>
              </w:rPr>
              <w:t xml:space="preserve"> </w:t>
            </w:r>
            <w:r>
              <w:rPr>
                <w:spacing w:val="-4"/>
                <w:sz w:val="18"/>
              </w:rPr>
              <w:t>on</w:t>
            </w:r>
            <w:r>
              <w:rPr>
                <w:spacing w:val="-7"/>
                <w:sz w:val="18"/>
              </w:rPr>
              <w:t xml:space="preserve"> </w:t>
            </w:r>
            <w:r>
              <w:rPr>
                <w:spacing w:val="-4"/>
                <w:sz w:val="18"/>
              </w:rPr>
              <w:t xml:space="preserve">Prevention </w:t>
            </w:r>
            <w:r>
              <w:rPr>
                <w:sz w:val="18"/>
              </w:rPr>
              <w:t>of</w:t>
            </w:r>
            <w:r>
              <w:rPr>
                <w:spacing w:val="-5"/>
                <w:sz w:val="18"/>
              </w:rPr>
              <w:t xml:space="preserve"> </w:t>
            </w:r>
            <w:r>
              <w:rPr>
                <w:sz w:val="18"/>
              </w:rPr>
              <w:t>Elderly</w:t>
            </w:r>
            <w:r>
              <w:rPr>
                <w:spacing w:val="-5"/>
                <w:sz w:val="18"/>
              </w:rPr>
              <w:t xml:space="preserve"> </w:t>
            </w:r>
            <w:r>
              <w:rPr>
                <w:sz w:val="18"/>
              </w:rPr>
              <w:t>Poverty</w:t>
            </w:r>
            <w:r>
              <w:rPr>
                <w:spacing w:val="-5"/>
                <w:sz w:val="18"/>
              </w:rPr>
              <w:t xml:space="preserve"> </w:t>
            </w:r>
            <w:r>
              <w:rPr>
                <w:sz w:val="18"/>
              </w:rPr>
              <w:t>and</w:t>
            </w:r>
            <w:r>
              <w:rPr>
                <w:spacing w:val="-5"/>
                <w:sz w:val="18"/>
              </w:rPr>
              <w:t xml:space="preserve"> </w:t>
            </w:r>
            <w:r>
              <w:rPr>
                <w:sz w:val="18"/>
              </w:rPr>
              <w:t>Support of the Elderly)</w:t>
            </w:r>
          </w:p>
        </w:tc>
        <w:tc>
          <w:tcPr>
            <w:tcW w:w="1324" w:type="dxa"/>
          </w:tcPr>
          <w:p w14:paraId="56DEC1E6" w14:textId="77777777" w:rsidR="00832031" w:rsidRDefault="00000000">
            <w:pPr>
              <w:pStyle w:val="TableParagraph"/>
              <w:spacing w:before="39"/>
              <w:ind w:left="8" w:right="1"/>
              <w:rPr>
                <w:sz w:val="18"/>
              </w:rPr>
            </w:pPr>
            <w:r>
              <w:rPr>
                <w:spacing w:val="-2"/>
                <w:sz w:val="18"/>
              </w:rPr>
              <w:t>2119958</w:t>
            </w:r>
          </w:p>
        </w:tc>
        <w:tc>
          <w:tcPr>
            <w:tcW w:w="1607" w:type="dxa"/>
          </w:tcPr>
          <w:p w14:paraId="3AC17523" w14:textId="77777777" w:rsidR="00832031" w:rsidRDefault="00000000">
            <w:pPr>
              <w:pStyle w:val="TableParagraph"/>
              <w:spacing w:before="24"/>
              <w:ind w:left="613" w:hanging="336"/>
              <w:jc w:val="left"/>
              <w:rPr>
                <w:sz w:val="18"/>
              </w:rPr>
            </w:pPr>
            <w:r>
              <w:rPr>
                <w:rFonts w:ascii="바탕체" w:eastAsia="바탕체"/>
                <w:spacing w:val="-6"/>
                <w:sz w:val="18"/>
              </w:rPr>
              <w:t>김도읍</w:t>
            </w:r>
            <w:r>
              <w:rPr>
                <w:spacing w:val="-6"/>
                <w:sz w:val="18"/>
              </w:rPr>
              <w:t>(Doeup</w:t>
            </w:r>
            <w:r>
              <w:rPr>
                <w:spacing w:val="-4"/>
                <w:sz w:val="18"/>
              </w:rPr>
              <w:t xml:space="preserve"> Kim)</w:t>
            </w:r>
          </w:p>
        </w:tc>
        <w:tc>
          <w:tcPr>
            <w:tcW w:w="4498" w:type="dxa"/>
          </w:tcPr>
          <w:p w14:paraId="2AB79EBA" w14:textId="77777777" w:rsidR="00832031" w:rsidRDefault="00000000">
            <w:pPr>
              <w:pStyle w:val="TableParagraph"/>
              <w:tabs>
                <w:tab w:val="left" w:leader="dot" w:pos="2578"/>
              </w:tabs>
              <w:spacing w:before="35" w:line="225" w:lineRule="auto"/>
              <w:ind w:left="123" w:right="110"/>
              <w:jc w:val="left"/>
              <w:rPr>
                <w:rFonts w:ascii="바탕체" w:eastAsia="바탕체"/>
                <w:sz w:val="18"/>
                <w:lang w:eastAsia="ko-KR"/>
              </w:rPr>
            </w:pPr>
            <w:r>
              <w:rPr>
                <w:spacing w:val="-10"/>
                <w:sz w:val="18"/>
                <w:lang w:eastAsia="ko-KR"/>
              </w:rPr>
              <w:t>...</w:t>
            </w:r>
            <w:r>
              <w:rPr>
                <w:spacing w:val="1"/>
                <w:sz w:val="18"/>
                <w:lang w:eastAsia="ko-KR"/>
              </w:rPr>
              <w:t xml:space="preserve"> </w:t>
            </w:r>
            <w:r>
              <w:rPr>
                <w:rFonts w:ascii="바탕체" w:eastAsia="바탕체"/>
                <w:spacing w:val="-10"/>
                <w:sz w:val="18"/>
                <w:lang w:eastAsia="ko-KR"/>
              </w:rPr>
              <w:t>노인의</w:t>
            </w:r>
            <w:r>
              <w:rPr>
                <w:rFonts w:ascii="바탕체" w:eastAsia="바탕체"/>
                <w:spacing w:val="-44"/>
                <w:sz w:val="18"/>
                <w:lang w:eastAsia="ko-KR"/>
              </w:rPr>
              <w:t xml:space="preserve"> </w:t>
            </w:r>
            <w:r>
              <w:rPr>
                <w:rFonts w:ascii="바탕체" w:eastAsia="바탕체"/>
                <w:spacing w:val="-10"/>
                <w:sz w:val="18"/>
                <w:lang w:eastAsia="ko-KR"/>
              </w:rPr>
              <w:t>빈곤을</w:t>
            </w:r>
            <w:r>
              <w:rPr>
                <w:rFonts w:ascii="바탕체" w:eastAsia="바탕체"/>
                <w:spacing w:val="-44"/>
                <w:sz w:val="18"/>
                <w:lang w:eastAsia="ko-KR"/>
              </w:rPr>
              <w:t xml:space="preserve"> </w:t>
            </w:r>
            <w:r>
              <w:rPr>
                <w:rFonts w:ascii="바탕체" w:eastAsia="바탕체"/>
                <w:spacing w:val="-10"/>
                <w:sz w:val="18"/>
                <w:lang w:eastAsia="ko-KR"/>
              </w:rPr>
              <w:t>예방할</w:t>
            </w:r>
            <w:r>
              <w:rPr>
                <w:rFonts w:ascii="바탕체" w:eastAsia="바탕체"/>
                <w:spacing w:val="-44"/>
                <w:sz w:val="18"/>
                <w:lang w:eastAsia="ko-KR"/>
              </w:rPr>
              <w:t xml:space="preserve"> </w:t>
            </w:r>
            <w:r>
              <w:rPr>
                <w:rFonts w:ascii="바탕체" w:eastAsia="바탕체"/>
                <w:spacing w:val="-10"/>
                <w:sz w:val="18"/>
                <w:lang w:eastAsia="ko-KR"/>
              </w:rPr>
              <w:t>수</w:t>
            </w:r>
            <w:r>
              <w:rPr>
                <w:rFonts w:ascii="바탕체" w:eastAsia="바탕체"/>
                <w:spacing w:val="-44"/>
                <w:sz w:val="18"/>
                <w:lang w:eastAsia="ko-KR"/>
              </w:rPr>
              <w:t xml:space="preserve"> </w:t>
            </w:r>
            <w:r>
              <w:rPr>
                <w:rFonts w:ascii="바탕체" w:eastAsia="바탕체"/>
                <w:spacing w:val="-10"/>
                <w:sz w:val="18"/>
                <w:lang w:eastAsia="ko-KR"/>
              </w:rPr>
              <w:t>있도록</w:t>
            </w:r>
            <w:r>
              <w:rPr>
                <w:rFonts w:ascii="바탕체" w:eastAsia="바탕체"/>
                <w:spacing w:val="-44"/>
                <w:sz w:val="18"/>
                <w:lang w:eastAsia="ko-KR"/>
              </w:rPr>
              <w:t xml:space="preserve"> </w:t>
            </w:r>
            <w:r>
              <w:rPr>
                <w:rFonts w:ascii="바탕체" w:eastAsia="바탕체"/>
                <w:spacing w:val="-10"/>
                <w:sz w:val="18"/>
                <w:lang w:eastAsia="ko-KR"/>
              </w:rPr>
              <w:t>제도적</w:t>
            </w:r>
            <w:r>
              <w:rPr>
                <w:rFonts w:ascii="바탕체" w:eastAsia="바탕체"/>
                <w:spacing w:val="-44"/>
                <w:sz w:val="18"/>
                <w:lang w:eastAsia="ko-KR"/>
              </w:rPr>
              <w:t xml:space="preserve"> </w:t>
            </w:r>
            <w:r>
              <w:rPr>
                <w:rFonts w:ascii="바탕체" w:eastAsia="바탕체"/>
                <w:spacing w:val="-10"/>
                <w:sz w:val="18"/>
                <w:lang w:eastAsia="ko-KR"/>
              </w:rPr>
              <w:t>장치와</w:t>
            </w:r>
            <w:r>
              <w:rPr>
                <w:rFonts w:ascii="바탕체" w:eastAsia="바탕체"/>
                <w:spacing w:val="-44"/>
                <w:sz w:val="18"/>
                <w:lang w:eastAsia="ko-KR"/>
              </w:rPr>
              <w:t xml:space="preserve"> </w:t>
            </w:r>
            <w:r>
              <w:rPr>
                <w:rFonts w:ascii="바탕체" w:eastAsia="바탕체"/>
                <w:spacing w:val="-10"/>
                <w:sz w:val="18"/>
                <w:lang w:eastAsia="ko-KR"/>
              </w:rPr>
              <w:t xml:space="preserve">사회적 </w:t>
            </w:r>
            <w:r>
              <w:rPr>
                <w:rFonts w:ascii="바탕체" w:eastAsia="바탕체"/>
                <w:w w:val="90"/>
                <w:sz w:val="18"/>
                <w:lang w:eastAsia="ko-KR"/>
              </w:rPr>
              <w:t>안전망</w:t>
            </w:r>
            <w:r>
              <w:rPr>
                <w:rFonts w:ascii="바탕체" w:eastAsia="바탕체"/>
                <w:spacing w:val="-14"/>
                <w:w w:val="90"/>
                <w:sz w:val="18"/>
                <w:lang w:eastAsia="ko-KR"/>
              </w:rPr>
              <w:t xml:space="preserve"> </w:t>
            </w:r>
            <w:r>
              <w:rPr>
                <w:rFonts w:ascii="바탕체" w:eastAsia="바탕체"/>
                <w:w w:val="90"/>
                <w:sz w:val="18"/>
                <w:lang w:eastAsia="ko-KR"/>
              </w:rPr>
              <w:t>구축이</w:t>
            </w:r>
            <w:r>
              <w:rPr>
                <w:rFonts w:ascii="바탕체" w:eastAsia="바탕체"/>
                <w:spacing w:val="-13"/>
                <w:w w:val="90"/>
                <w:sz w:val="18"/>
                <w:lang w:eastAsia="ko-KR"/>
              </w:rPr>
              <w:t xml:space="preserve"> </w:t>
            </w:r>
            <w:r>
              <w:rPr>
                <w:rFonts w:ascii="바탕체" w:eastAsia="바탕체"/>
                <w:w w:val="90"/>
                <w:sz w:val="18"/>
                <w:lang w:eastAsia="ko-KR"/>
              </w:rPr>
              <w:t>시급한</w:t>
            </w:r>
            <w:r>
              <w:rPr>
                <w:rFonts w:ascii="바탕체" w:eastAsia="바탕체"/>
                <w:spacing w:val="-14"/>
                <w:w w:val="90"/>
                <w:sz w:val="18"/>
                <w:lang w:eastAsia="ko-KR"/>
              </w:rPr>
              <w:t xml:space="preserve"> </w:t>
            </w:r>
            <w:r>
              <w:rPr>
                <w:rFonts w:ascii="바탕체" w:eastAsia="바탕체"/>
                <w:spacing w:val="-5"/>
                <w:w w:val="90"/>
                <w:sz w:val="18"/>
                <w:lang w:eastAsia="ko-KR"/>
              </w:rPr>
              <w:t>상황임</w:t>
            </w:r>
            <w:r>
              <w:rPr>
                <w:sz w:val="18"/>
                <w:lang w:eastAsia="ko-KR"/>
              </w:rPr>
              <w:tab/>
            </w:r>
            <w:r>
              <w:rPr>
                <w:rFonts w:ascii="바탕체" w:eastAsia="바탕체"/>
                <w:w w:val="90"/>
                <w:sz w:val="18"/>
                <w:lang w:eastAsia="ko-KR"/>
              </w:rPr>
              <w:t>다양한</w:t>
            </w:r>
            <w:r>
              <w:rPr>
                <w:rFonts w:ascii="바탕체" w:eastAsia="바탕체"/>
                <w:spacing w:val="-10"/>
                <w:w w:val="90"/>
                <w:sz w:val="18"/>
                <w:lang w:eastAsia="ko-KR"/>
              </w:rPr>
              <w:t xml:space="preserve"> </w:t>
            </w:r>
            <w:r>
              <w:rPr>
                <w:rFonts w:ascii="바탕체" w:eastAsia="바탕체"/>
                <w:w w:val="90"/>
                <w:sz w:val="18"/>
                <w:lang w:eastAsia="ko-KR"/>
              </w:rPr>
              <w:t>분야에서</w:t>
            </w:r>
            <w:r>
              <w:rPr>
                <w:rFonts w:ascii="바탕체" w:eastAsia="바탕체"/>
                <w:spacing w:val="-10"/>
                <w:w w:val="90"/>
                <w:sz w:val="18"/>
                <w:lang w:eastAsia="ko-KR"/>
              </w:rPr>
              <w:t xml:space="preserve"> </w:t>
            </w:r>
            <w:r>
              <w:rPr>
                <w:rFonts w:ascii="바탕체" w:eastAsia="바탕체"/>
                <w:spacing w:val="-5"/>
                <w:w w:val="90"/>
                <w:sz w:val="18"/>
                <w:lang w:eastAsia="ko-KR"/>
              </w:rPr>
              <w:t>빈곤상</w:t>
            </w:r>
          </w:p>
          <w:p w14:paraId="61510555" w14:textId="77777777" w:rsidR="00832031" w:rsidRDefault="00000000">
            <w:pPr>
              <w:pStyle w:val="TableParagraph"/>
              <w:tabs>
                <w:tab w:val="left" w:leader="dot" w:pos="1464"/>
              </w:tabs>
              <w:spacing w:line="225" w:lineRule="auto"/>
              <w:ind w:left="123" w:right="110"/>
              <w:jc w:val="left"/>
              <w:rPr>
                <w:rFonts w:ascii="바탕체" w:eastAsia="바탕체"/>
                <w:sz w:val="18"/>
                <w:lang w:eastAsia="ko-KR"/>
              </w:rPr>
            </w:pPr>
            <w:r>
              <w:rPr>
                <w:rFonts w:ascii="바탕체" w:eastAsia="바탕체"/>
                <w:spacing w:val="-10"/>
                <w:sz w:val="18"/>
                <w:lang w:eastAsia="ko-KR"/>
              </w:rPr>
              <w:t>태에</w:t>
            </w:r>
            <w:r>
              <w:rPr>
                <w:rFonts w:ascii="바탕체" w:eastAsia="바탕체"/>
                <w:spacing w:val="-35"/>
                <w:sz w:val="18"/>
                <w:lang w:eastAsia="ko-KR"/>
              </w:rPr>
              <w:t xml:space="preserve"> </w:t>
            </w:r>
            <w:r>
              <w:rPr>
                <w:rFonts w:ascii="바탕체" w:eastAsia="바탕체"/>
                <w:spacing w:val="-10"/>
                <w:sz w:val="18"/>
                <w:lang w:eastAsia="ko-KR"/>
              </w:rPr>
              <w:t>놓여</w:t>
            </w:r>
            <w:r>
              <w:rPr>
                <w:rFonts w:ascii="바탕체" w:eastAsia="바탕체"/>
                <w:spacing w:val="-35"/>
                <w:sz w:val="18"/>
                <w:lang w:eastAsia="ko-KR"/>
              </w:rPr>
              <w:t xml:space="preserve"> </w:t>
            </w:r>
            <w:r>
              <w:rPr>
                <w:rFonts w:ascii="바탕체" w:eastAsia="바탕체"/>
                <w:spacing w:val="-10"/>
                <w:sz w:val="18"/>
                <w:lang w:eastAsia="ko-KR"/>
              </w:rPr>
              <w:t>있는</w:t>
            </w:r>
            <w:r>
              <w:rPr>
                <w:rFonts w:ascii="바탕체" w:eastAsia="바탕체"/>
                <w:spacing w:val="-35"/>
                <w:sz w:val="18"/>
                <w:lang w:eastAsia="ko-KR"/>
              </w:rPr>
              <w:t xml:space="preserve"> </w:t>
            </w:r>
            <w:r>
              <w:rPr>
                <w:rFonts w:ascii="바탕체" w:eastAsia="바탕체"/>
                <w:spacing w:val="-10"/>
                <w:sz w:val="18"/>
                <w:lang w:eastAsia="ko-KR"/>
              </w:rPr>
              <w:t>노인을</w:t>
            </w:r>
            <w:r>
              <w:rPr>
                <w:rFonts w:ascii="바탕체" w:eastAsia="바탕체"/>
                <w:spacing w:val="-35"/>
                <w:sz w:val="18"/>
                <w:lang w:eastAsia="ko-KR"/>
              </w:rPr>
              <w:t xml:space="preserve"> </w:t>
            </w:r>
            <w:r>
              <w:rPr>
                <w:rFonts w:ascii="바탕체" w:eastAsia="바탕체"/>
                <w:spacing w:val="-10"/>
                <w:sz w:val="18"/>
                <w:lang w:eastAsia="ko-KR"/>
              </w:rPr>
              <w:t>위하여</w:t>
            </w:r>
            <w:r>
              <w:rPr>
                <w:rFonts w:ascii="바탕체" w:eastAsia="바탕체"/>
                <w:spacing w:val="-35"/>
                <w:sz w:val="18"/>
                <w:lang w:eastAsia="ko-KR"/>
              </w:rPr>
              <w:t xml:space="preserve"> </w:t>
            </w:r>
            <w:r>
              <w:rPr>
                <w:rFonts w:ascii="바탕체" w:eastAsia="바탕체"/>
                <w:spacing w:val="-10"/>
                <w:sz w:val="18"/>
                <w:lang w:eastAsia="ko-KR"/>
              </w:rPr>
              <w:t>국가가</w:t>
            </w:r>
            <w:r>
              <w:rPr>
                <w:rFonts w:ascii="바탕체" w:eastAsia="바탕체"/>
                <w:spacing w:val="-35"/>
                <w:sz w:val="18"/>
                <w:lang w:eastAsia="ko-KR"/>
              </w:rPr>
              <w:t xml:space="preserve"> </w:t>
            </w:r>
            <w:r>
              <w:rPr>
                <w:rFonts w:ascii="바탕체" w:eastAsia="바탕체"/>
                <w:spacing w:val="-10"/>
                <w:sz w:val="18"/>
                <w:lang w:eastAsia="ko-KR"/>
              </w:rPr>
              <w:t xml:space="preserve">노인빈곤예방위원 </w:t>
            </w:r>
            <w:r>
              <w:rPr>
                <w:rFonts w:ascii="바탕체" w:eastAsia="바탕체"/>
                <w:w w:val="90"/>
                <w:sz w:val="18"/>
                <w:lang w:eastAsia="ko-KR"/>
              </w:rPr>
              <w:t>회를</w:t>
            </w:r>
            <w:r>
              <w:rPr>
                <w:rFonts w:ascii="바탕체" w:eastAsia="바탕체"/>
                <w:spacing w:val="-6"/>
                <w:w w:val="90"/>
                <w:sz w:val="18"/>
                <w:lang w:eastAsia="ko-KR"/>
              </w:rPr>
              <w:t xml:space="preserve"> </w:t>
            </w:r>
            <w:r>
              <w:rPr>
                <w:rFonts w:ascii="바탕체" w:eastAsia="바탕체"/>
                <w:spacing w:val="-4"/>
                <w:sz w:val="18"/>
                <w:lang w:eastAsia="ko-KR"/>
              </w:rPr>
              <w:t>설치하여</w:t>
            </w:r>
            <w:r>
              <w:rPr>
                <w:sz w:val="18"/>
                <w:lang w:eastAsia="ko-KR"/>
              </w:rPr>
              <w:tab/>
            </w:r>
            <w:r>
              <w:rPr>
                <w:rFonts w:ascii="바탕체" w:eastAsia="바탕체"/>
                <w:w w:val="90"/>
                <w:sz w:val="18"/>
                <w:lang w:eastAsia="ko-KR"/>
              </w:rPr>
              <w:t>빈곤노인이</w:t>
            </w:r>
            <w:r>
              <w:rPr>
                <w:rFonts w:ascii="바탕체" w:eastAsia="바탕체"/>
                <w:spacing w:val="2"/>
                <w:sz w:val="18"/>
                <w:lang w:eastAsia="ko-KR"/>
              </w:rPr>
              <w:t xml:space="preserve"> </w:t>
            </w:r>
            <w:r>
              <w:rPr>
                <w:rFonts w:ascii="바탕체" w:eastAsia="바탕체"/>
                <w:w w:val="90"/>
                <w:sz w:val="18"/>
                <w:lang w:eastAsia="ko-KR"/>
              </w:rPr>
              <w:t>사회의</w:t>
            </w:r>
            <w:r>
              <w:rPr>
                <w:rFonts w:ascii="바탕체" w:eastAsia="바탕체"/>
                <w:spacing w:val="2"/>
                <w:sz w:val="18"/>
                <w:lang w:eastAsia="ko-KR"/>
              </w:rPr>
              <w:t xml:space="preserve"> </w:t>
            </w:r>
            <w:r>
              <w:rPr>
                <w:rFonts w:ascii="바탕체" w:eastAsia="바탕체"/>
                <w:w w:val="90"/>
                <w:sz w:val="18"/>
                <w:lang w:eastAsia="ko-KR"/>
              </w:rPr>
              <w:t>구성원으로</w:t>
            </w:r>
            <w:r>
              <w:rPr>
                <w:rFonts w:ascii="바탕체" w:eastAsia="바탕체"/>
                <w:spacing w:val="2"/>
                <w:sz w:val="18"/>
                <w:lang w:eastAsia="ko-KR"/>
              </w:rPr>
              <w:t xml:space="preserve"> </w:t>
            </w:r>
            <w:r>
              <w:rPr>
                <w:rFonts w:ascii="바탕체" w:eastAsia="바탕체"/>
                <w:spacing w:val="-5"/>
                <w:w w:val="90"/>
                <w:sz w:val="18"/>
                <w:lang w:eastAsia="ko-KR"/>
              </w:rPr>
              <w:t>건강한</w:t>
            </w:r>
          </w:p>
          <w:p w14:paraId="7C467DD2" w14:textId="77777777" w:rsidR="00832031" w:rsidRDefault="00000000">
            <w:pPr>
              <w:pStyle w:val="TableParagraph"/>
              <w:spacing w:line="214" w:lineRule="exact"/>
              <w:ind w:left="123"/>
              <w:jc w:val="left"/>
              <w:rPr>
                <w:rFonts w:ascii="바탕체" w:eastAsia="바탕체" w:hAnsi="바탕체"/>
                <w:sz w:val="18"/>
                <w:lang w:eastAsia="ko-KR"/>
              </w:rPr>
            </w:pPr>
            <w:r>
              <w:rPr>
                <w:rFonts w:ascii="바탕체" w:eastAsia="바탕체" w:hAnsi="바탕체"/>
                <w:w w:val="90"/>
                <w:sz w:val="18"/>
                <w:lang w:eastAsia="ko-KR"/>
              </w:rPr>
              <w:t>삶을</w:t>
            </w:r>
            <w:r>
              <w:rPr>
                <w:rFonts w:ascii="바탕체" w:eastAsia="바탕체" w:hAnsi="바탕체"/>
                <w:spacing w:val="-20"/>
                <w:w w:val="90"/>
                <w:sz w:val="18"/>
                <w:lang w:eastAsia="ko-KR"/>
              </w:rPr>
              <w:t xml:space="preserve"> </w:t>
            </w:r>
            <w:r>
              <w:rPr>
                <w:rFonts w:ascii="바탕체" w:eastAsia="바탕체" w:hAnsi="바탕체"/>
                <w:w w:val="90"/>
                <w:sz w:val="18"/>
                <w:lang w:eastAsia="ko-KR"/>
              </w:rPr>
              <w:t>영위할</w:t>
            </w:r>
            <w:r>
              <w:rPr>
                <w:rFonts w:ascii="바탕체" w:eastAsia="바탕체" w:hAnsi="바탕체"/>
                <w:spacing w:val="-19"/>
                <w:w w:val="90"/>
                <w:sz w:val="18"/>
                <w:lang w:eastAsia="ko-KR"/>
              </w:rPr>
              <w:t xml:space="preserve"> </w:t>
            </w:r>
            <w:r>
              <w:rPr>
                <w:rFonts w:ascii="바탕체" w:eastAsia="바탕체" w:hAnsi="바탕체"/>
                <w:w w:val="90"/>
                <w:sz w:val="18"/>
                <w:lang w:eastAsia="ko-KR"/>
              </w:rPr>
              <w:t>수</w:t>
            </w:r>
            <w:r>
              <w:rPr>
                <w:rFonts w:ascii="바탕체" w:eastAsia="바탕체" w:hAnsi="바탕체"/>
                <w:spacing w:val="-20"/>
                <w:w w:val="90"/>
                <w:sz w:val="18"/>
                <w:lang w:eastAsia="ko-KR"/>
              </w:rPr>
              <w:t xml:space="preserve"> </w:t>
            </w:r>
            <w:r>
              <w:rPr>
                <w:rFonts w:ascii="바탕체" w:eastAsia="바탕체" w:hAnsi="바탕체"/>
                <w:w w:val="90"/>
                <w:sz w:val="18"/>
                <w:lang w:eastAsia="ko-KR"/>
              </w:rPr>
              <w:t>있도록</w:t>
            </w:r>
            <w:r>
              <w:rPr>
                <w:rFonts w:ascii="바탕체" w:eastAsia="바탕체" w:hAnsi="바탕체"/>
                <w:spacing w:val="-19"/>
                <w:w w:val="90"/>
                <w:sz w:val="18"/>
                <w:lang w:eastAsia="ko-KR"/>
              </w:rPr>
              <w:t xml:space="preserve"> </w:t>
            </w:r>
            <w:r>
              <w:rPr>
                <w:rFonts w:ascii="바탕체" w:eastAsia="바탕체" w:hAnsi="바탕체"/>
                <w:w w:val="90"/>
                <w:sz w:val="18"/>
                <w:lang w:eastAsia="ko-KR"/>
              </w:rPr>
              <w:t>법적</w:t>
            </w:r>
            <w:r>
              <w:rPr>
                <w:rFonts w:ascii="Verdana" w:eastAsia="Verdana" w:hAnsi="Verdana"/>
                <w:i/>
                <w:w w:val="90"/>
                <w:sz w:val="18"/>
                <w:lang w:eastAsia="ko-KR"/>
              </w:rPr>
              <w:t>·</w:t>
            </w:r>
            <w:r>
              <w:rPr>
                <w:rFonts w:ascii="바탕체" w:eastAsia="바탕체" w:hAnsi="바탕체"/>
                <w:w w:val="90"/>
                <w:sz w:val="18"/>
                <w:lang w:eastAsia="ko-KR"/>
              </w:rPr>
              <w:t>제도적</w:t>
            </w:r>
            <w:r>
              <w:rPr>
                <w:rFonts w:ascii="바탕체" w:eastAsia="바탕체" w:hAnsi="바탕체"/>
                <w:spacing w:val="-20"/>
                <w:w w:val="90"/>
                <w:sz w:val="18"/>
                <w:lang w:eastAsia="ko-KR"/>
              </w:rPr>
              <w:t xml:space="preserve"> </w:t>
            </w:r>
            <w:r>
              <w:rPr>
                <w:rFonts w:ascii="바탕체" w:eastAsia="바탕체" w:hAnsi="바탕체"/>
                <w:w w:val="90"/>
                <w:sz w:val="18"/>
                <w:lang w:eastAsia="ko-KR"/>
              </w:rPr>
              <w:t>기반을</w:t>
            </w:r>
            <w:r>
              <w:rPr>
                <w:rFonts w:ascii="바탕체" w:eastAsia="바탕체" w:hAnsi="바탕체"/>
                <w:spacing w:val="-19"/>
                <w:w w:val="90"/>
                <w:sz w:val="18"/>
                <w:lang w:eastAsia="ko-KR"/>
              </w:rPr>
              <w:t xml:space="preserve"> </w:t>
            </w:r>
            <w:r>
              <w:rPr>
                <w:rFonts w:ascii="바탕체" w:eastAsia="바탕체" w:hAnsi="바탕체"/>
                <w:w w:val="90"/>
                <w:sz w:val="18"/>
                <w:lang w:eastAsia="ko-KR"/>
              </w:rPr>
              <w:t>마련하려는</w:t>
            </w:r>
            <w:r>
              <w:rPr>
                <w:rFonts w:ascii="바탕체" w:eastAsia="바탕체" w:hAnsi="바탕체"/>
                <w:spacing w:val="-20"/>
                <w:w w:val="90"/>
                <w:sz w:val="18"/>
                <w:lang w:eastAsia="ko-KR"/>
              </w:rPr>
              <w:t xml:space="preserve"> </w:t>
            </w:r>
            <w:r>
              <w:rPr>
                <w:rFonts w:ascii="바탕체" w:eastAsia="바탕체" w:hAnsi="바탕체"/>
                <w:spacing w:val="-10"/>
                <w:w w:val="90"/>
                <w:sz w:val="18"/>
                <w:lang w:eastAsia="ko-KR"/>
              </w:rPr>
              <w:t>것</w:t>
            </w:r>
          </w:p>
          <w:p w14:paraId="3755C95E" w14:textId="678C5E57" w:rsidR="00832031" w:rsidRDefault="00000000">
            <w:pPr>
              <w:pStyle w:val="TableParagraph"/>
              <w:spacing w:line="247" w:lineRule="auto"/>
              <w:ind w:left="123" w:right="110"/>
              <w:jc w:val="both"/>
              <w:rPr>
                <w:sz w:val="18"/>
              </w:rPr>
            </w:pPr>
            <w:r>
              <w:rPr>
                <w:rFonts w:ascii="바탕체" w:eastAsia="바탕체"/>
                <w:sz w:val="18"/>
              </w:rPr>
              <w:t>임</w:t>
            </w:r>
            <w:r>
              <w:rPr>
                <w:sz w:val="18"/>
              </w:rPr>
              <w:t>.(</w:t>
            </w:r>
            <w:r w:rsidR="00897B01">
              <w:rPr>
                <w:sz w:val="18"/>
                <w:lang w:eastAsia="ko-KR"/>
              </w:rPr>
              <w:t>…</w:t>
            </w:r>
            <w:r>
              <w:rPr>
                <w:sz w:val="18"/>
              </w:rPr>
              <w:t>The</w:t>
            </w:r>
            <w:r>
              <w:rPr>
                <w:spacing w:val="-12"/>
                <w:sz w:val="18"/>
              </w:rPr>
              <w:t xml:space="preserve"> </w:t>
            </w:r>
            <w:r>
              <w:rPr>
                <w:sz w:val="18"/>
              </w:rPr>
              <w:t>situation</w:t>
            </w:r>
            <w:r>
              <w:rPr>
                <w:spacing w:val="-11"/>
                <w:sz w:val="18"/>
              </w:rPr>
              <w:t xml:space="preserve"> </w:t>
            </w:r>
            <w:r>
              <w:rPr>
                <w:sz w:val="18"/>
              </w:rPr>
              <w:t>urgently</w:t>
            </w:r>
            <w:r>
              <w:rPr>
                <w:spacing w:val="-11"/>
                <w:sz w:val="18"/>
              </w:rPr>
              <w:t xml:space="preserve"> </w:t>
            </w:r>
            <w:r>
              <w:rPr>
                <w:sz w:val="18"/>
              </w:rPr>
              <w:t>demands</w:t>
            </w:r>
            <w:r>
              <w:rPr>
                <w:spacing w:val="-11"/>
                <w:sz w:val="18"/>
              </w:rPr>
              <w:t xml:space="preserve"> </w:t>
            </w:r>
            <w:r>
              <w:rPr>
                <w:sz w:val="18"/>
              </w:rPr>
              <w:t>the</w:t>
            </w:r>
            <w:r>
              <w:rPr>
                <w:spacing w:val="-12"/>
                <w:sz w:val="18"/>
              </w:rPr>
              <w:t xml:space="preserve"> </w:t>
            </w:r>
            <w:r>
              <w:rPr>
                <w:sz w:val="18"/>
              </w:rPr>
              <w:t>establishment</w:t>
            </w:r>
            <w:r>
              <w:rPr>
                <w:spacing w:val="-11"/>
                <w:sz w:val="18"/>
              </w:rPr>
              <w:t xml:space="preserve"> </w:t>
            </w:r>
            <w:r>
              <w:rPr>
                <w:sz w:val="18"/>
              </w:rPr>
              <w:t>of institutional mechanisms and a social safety net to prevent poverty</w:t>
            </w:r>
            <w:r>
              <w:rPr>
                <w:spacing w:val="-1"/>
                <w:sz w:val="18"/>
              </w:rPr>
              <w:t xml:space="preserve"> </w:t>
            </w:r>
            <w:r>
              <w:rPr>
                <w:sz w:val="18"/>
              </w:rPr>
              <w:t>among the elderly</w:t>
            </w:r>
            <w:r w:rsidR="00897B01">
              <w:rPr>
                <w:rFonts w:hint="eastAsia"/>
                <w:sz w:val="18"/>
                <w:lang w:eastAsia="ko-KR"/>
              </w:rPr>
              <w:t xml:space="preserve">. </w:t>
            </w:r>
            <w:r w:rsidR="00897B01">
              <w:rPr>
                <w:sz w:val="18"/>
                <w:lang w:eastAsia="ko-KR"/>
              </w:rPr>
              <w:t>…</w:t>
            </w:r>
            <w:r>
              <w:rPr>
                <w:sz w:val="18"/>
              </w:rPr>
              <w:t>The</w:t>
            </w:r>
            <w:r>
              <w:rPr>
                <w:spacing w:val="2"/>
                <w:sz w:val="18"/>
              </w:rPr>
              <w:t xml:space="preserve"> </w:t>
            </w:r>
            <w:r>
              <w:rPr>
                <w:sz w:val="18"/>
              </w:rPr>
              <w:t xml:space="preserve">objective is to </w:t>
            </w:r>
            <w:r>
              <w:rPr>
                <w:spacing w:val="-2"/>
                <w:sz w:val="18"/>
              </w:rPr>
              <w:t>establish</w:t>
            </w:r>
          </w:p>
          <w:p w14:paraId="711ADA29" w14:textId="23369221" w:rsidR="00832031" w:rsidRDefault="00000000">
            <w:pPr>
              <w:pStyle w:val="TableParagraph"/>
              <w:spacing w:line="254" w:lineRule="auto"/>
              <w:ind w:left="123" w:right="110"/>
              <w:jc w:val="both"/>
              <w:rPr>
                <w:sz w:val="18"/>
              </w:rPr>
            </w:pPr>
            <w:r>
              <w:rPr>
                <w:sz w:val="18"/>
              </w:rPr>
              <w:t>a legal and institutional foundation to enable poor elderly individuals to lead healthy lives as members of society by mandating</w:t>
            </w:r>
            <w:r>
              <w:rPr>
                <w:spacing w:val="-10"/>
                <w:sz w:val="18"/>
              </w:rPr>
              <w:t xml:space="preserve"> </w:t>
            </w:r>
            <w:r>
              <w:rPr>
                <w:sz w:val="18"/>
              </w:rPr>
              <w:t>the</w:t>
            </w:r>
            <w:r>
              <w:rPr>
                <w:spacing w:val="-10"/>
                <w:sz w:val="18"/>
              </w:rPr>
              <w:t xml:space="preserve"> </w:t>
            </w:r>
            <w:r>
              <w:rPr>
                <w:sz w:val="18"/>
              </w:rPr>
              <w:t>State</w:t>
            </w:r>
            <w:r>
              <w:rPr>
                <w:spacing w:val="-10"/>
                <w:sz w:val="18"/>
              </w:rPr>
              <w:t xml:space="preserve"> </w:t>
            </w:r>
            <w:r>
              <w:rPr>
                <w:sz w:val="18"/>
              </w:rPr>
              <w:t>to</w:t>
            </w:r>
            <w:r>
              <w:rPr>
                <w:spacing w:val="-10"/>
                <w:sz w:val="18"/>
              </w:rPr>
              <w:t xml:space="preserve"> </w:t>
            </w:r>
            <w:r>
              <w:rPr>
                <w:sz w:val="18"/>
              </w:rPr>
              <w:t>establish</w:t>
            </w:r>
            <w:r>
              <w:rPr>
                <w:spacing w:val="-10"/>
                <w:sz w:val="18"/>
              </w:rPr>
              <w:t xml:space="preserve"> </w:t>
            </w:r>
            <w:r>
              <w:rPr>
                <w:sz w:val="18"/>
              </w:rPr>
              <w:t>an</w:t>
            </w:r>
            <w:r>
              <w:rPr>
                <w:spacing w:val="-10"/>
                <w:sz w:val="18"/>
              </w:rPr>
              <w:t xml:space="preserve"> </w:t>
            </w:r>
            <w:r>
              <w:rPr>
                <w:sz w:val="18"/>
              </w:rPr>
              <w:t>Elderly</w:t>
            </w:r>
            <w:r>
              <w:rPr>
                <w:spacing w:val="-10"/>
                <w:sz w:val="18"/>
              </w:rPr>
              <w:t xml:space="preserve"> </w:t>
            </w:r>
            <w:r>
              <w:rPr>
                <w:sz w:val="18"/>
              </w:rPr>
              <w:t>Poverty</w:t>
            </w:r>
            <w:r>
              <w:rPr>
                <w:spacing w:val="-10"/>
                <w:sz w:val="18"/>
              </w:rPr>
              <w:t xml:space="preserve"> </w:t>
            </w:r>
            <w:r>
              <w:rPr>
                <w:sz w:val="18"/>
              </w:rPr>
              <w:t>Preven-tion</w:t>
            </w:r>
            <w:r>
              <w:rPr>
                <w:spacing w:val="20"/>
                <w:sz w:val="18"/>
              </w:rPr>
              <w:t xml:space="preserve"> </w:t>
            </w:r>
            <w:r>
              <w:rPr>
                <w:sz w:val="18"/>
              </w:rPr>
              <w:t>Committee</w:t>
            </w:r>
            <w:r>
              <w:rPr>
                <w:spacing w:val="21"/>
                <w:sz w:val="18"/>
              </w:rPr>
              <w:t xml:space="preserve"> </w:t>
            </w:r>
            <w:r>
              <w:rPr>
                <w:sz w:val="18"/>
              </w:rPr>
              <w:t>(</w:t>
            </w:r>
            <w:r w:rsidR="00897B01">
              <w:rPr>
                <w:sz w:val="18"/>
                <w:lang w:eastAsia="ko-KR"/>
              </w:rPr>
              <w:t>…</w:t>
            </w:r>
            <w:r>
              <w:rPr>
                <w:sz w:val="18"/>
              </w:rPr>
              <w:t>)</w:t>
            </w:r>
            <w:r>
              <w:rPr>
                <w:spacing w:val="21"/>
                <w:sz w:val="18"/>
              </w:rPr>
              <w:t xml:space="preserve"> </w:t>
            </w:r>
            <w:r>
              <w:rPr>
                <w:sz w:val="18"/>
              </w:rPr>
              <w:t>to</w:t>
            </w:r>
            <w:r>
              <w:rPr>
                <w:spacing w:val="21"/>
                <w:sz w:val="18"/>
              </w:rPr>
              <w:t xml:space="preserve"> </w:t>
            </w:r>
            <w:r>
              <w:rPr>
                <w:sz w:val="18"/>
              </w:rPr>
              <w:t>address</w:t>
            </w:r>
            <w:r>
              <w:rPr>
                <w:spacing w:val="20"/>
                <w:sz w:val="18"/>
              </w:rPr>
              <w:t xml:space="preserve"> </w:t>
            </w:r>
            <w:r>
              <w:rPr>
                <w:sz w:val="18"/>
              </w:rPr>
              <w:t>the</w:t>
            </w:r>
            <w:r>
              <w:rPr>
                <w:spacing w:val="21"/>
                <w:sz w:val="18"/>
              </w:rPr>
              <w:t xml:space="preserve"> </w:t>
            </w:r>
            <w:r>
              <w:rPr>
                <w:sz w:val="18"/>
              </w:rPr>
              <w:t>poverty</w:t>
            </w:r>
            <w:r>
              <w:rPr>
                <w:spacing w:val="21"/>
                <w:sz w:val="18"/>
              </w:rPr>
              <w:t xml:space="preserve"> </w:t>
            </w:r>
            <w:r>
              <w:rPr>
                <w:sz w:val="18"/>
              </w:rPr>
              <w:t>status</w:t>
            </w:r>
            <w:r>
              <w:rPr>
                <w:spacing w:val="20"/>
                <w:sz w:val="18"/>
              </w:rPr>
              <w:t xml:space="preserve"> </w:t>
            </w:r>
            <w:r>
              <w:rPr>
                <w:sz w:val="18"/>
              </w:rPr>
              <w:t>of</w:t>
            </w:r>
            <w:r>
              <w:rPr>
                <w:spacing w:val="21"/>
                <w:sz w:val="18"/>
              </w:rPr>
              <w:t xml:space="preserve"> </w:t>
            </w:r>
            <w:r>
              <w:rPr>
                <w:spacing w:val="-5"/>
                <w:sz w:val="18"/>
              </w:rPr>
              <w:t>the</w:t>
            </w:r>
          </w:p>
          <w:p w14:paraId="2E304DE2" w14:textId="73ECB088" w:rsidR="00832031" w:rsidRDefault="00000000">
            <w:pPr>
              <w:pStyle w:val="TableParagraph"/>
              <w:spacing w:line="206" w:lineRule="exact"/>
              <w:ind w:left="123"/>
              <w:jc w:val="both"/>
              <w:rPr>
                <w:sz w:val="18"/>
              </w:rPr>
            </w:pPr>
            <w:r>
              <w:rPr>
                <w:sz w:val="18"/>
              </w:rPr>
              <w:t>elderly</w:t>
            </w:r>
            <w:r>
              <w:rPr>
                <w:spacing w:val="-4"/>
                <w:sz w:val="18"/>
              </w:rPr>
              <w:t xml:space="preserve"> </w:t>
            </w:r>
            <w:r>
              <w:rPr>
                <w:sz w:val="18"/>
              </w:rPr>
              <w:t>across</w:t>
            </w:r>
            <w:r>
              <w:rPr>
                <w:spacing w:val="-4"/>
                <w:sz w:val="18"/>
              </w:rPr>
              <w:t xml:space="preserve"> </w:t>
            </w:r>
            <w:r>
              <w:rPr>
                <w:sz w:val="18"/>
              </w:rPr>
              <w:t>various</w:t>
            </w:r>
            <w:r>
              <w:rPr>
                <w:spacing w:val="-4"/>
                <w:sz w:val="18"/>
              </w:rPr>
              <w:t xml:space="preserve"> </w:t>
            </w:r>
            <w:r>
              <w:rPr>
                <w:sz w:val="18"/>
              </w:rPr>
              <w:t>sectors.</w:t>
            </w:r>
            <w:r w:rsidR="00897B01">
              <w:rPr>
                <w:rFonts w:hint="eastAsia"/>
                <w:spacing w:val="76"/>
                <w:sz w:val="18"/>
                <w:lang w:eastAsia="ko-KR"/>
              </w:rPr>
              <w:t xml:space="preserve"> </w:t>
            </w:r>
            <w:r w:rsidR="00897B01">
              <w:rPr>
                <w:spacing w:val="76"/>
                <w:sz w:val="18"/>
                <w:lang w:eastAsia="ko-KR"/>
              </w:rPr>
              <w:t>…</w:t>
            </w:r>
            <w:r>
              <w:rPr>
                <w:spacing w:val="-10"/>
                <w:sz w:val="18"/>
              </w:rPr>
              <w:t>)</w:t>
            </w:r>
          </w:p>
        </w:tc>
      </w:tr>
      <w:tr w:rsidR="00832031" w14:paraId="7E5486AF" w14:textId="77777777">
        <w:trPr>
          <w:trHeight w:val="1830"/>
        </w:trPr>
        <w:tc>
          <w:tcPr>
            <w:tcW w:w="2515" w:type="dxa"/>
          </w:tcPr>
          <w:p w14:paraId="46E883F3"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국민체육진흥법 일부개정법률 </w:t>
            </w:r>
            <w:r>
              <w:rPr>
                <w:rFonts w:ascii="바탕체" w:eastAsia="바탕체"/>
                <w:sz w:val="18"/>
              </w:rPr>
              <w:t>안</w:t>
            </w:r>
            <w:r>
              <w:rPr>
                <w:sz w:val="18"/>
              </w:rPr>
              <w:t xml:space="preserve">(Partial Amendment to the </w:t>
            </w:r>
            <w:r>
              <w:rPr>
                <w:spacing w:val="-2"/>
                <w:sz w:val="18"/>
              </w:rPr>
              <w:t>National</w:t>
            </w:r>
            <w:r>
              <w:rPr>
                <w:spacing w:val="2"/>
                <w:sz w:val="18"/>
              </w:rPr>
              <w:t xml:space="preserve"> </w:t>
            </w:r>
            <w:r>
              <w:rPr>
                <w:spacing w:val="-2"/>
                <w:sz w:val="18"/>
              </w:rPr>
              <w:t>Sports</w:t>
            </w:r>
            <w:r>
              <w:rPr>
                <w:spacing w:val="2"/>
                <w:sz w:val="18"/>
              </w:rPr>
              <w:t xml:space="preserve"> </w:t>
            </w:r>
            <w:r>
              <w:rPr>
                <w:spacing w:val="-2"/>
                <w:sz w:val="18"/>
              </w:rPr>
              <w:t>Promotion</w:t>
            </w:r>
            <w:r>
              <w:rPr>
                <w:spacing w:val="2"/>
                <w:sz w:val="18"/>
              </w:rPr>
              <w:t xml:space="preserve"> </w:t>
            </w:r>
            <w:r>
              <w:rPr>
                <w:spacing w:val="-4"/>
                <w:sz w:val="18"/>
              </w:rPr>
              <w:t>Act)</w:t>
            </w:r>
          </w:p>
        </w:tc>
        <w:tc>
          <w:tcPr>
            <w:tcW w:w="1324" w:type="dxa"/>
          </w:tcPr>
          <w:p w14:paraId="611AEE25" w14:textId="77777777" w:rsidR="00832031" w:rsidRDefault="00000000">
            <w:pPr>
              <w:pStyle w:val="TableParagraph"/>
              <w:spacing w:before="39"/>
              <w:ind w:left="8" w:right="1"/>
              <w:rPr>
                <w:sz w:val="18"/>
              </w:rPr>
            </w:pPr>
            <w:r>
              <w:rPr>
                <w:spacing w:val="-2"/>
                <w:sz w:val="18"/>
              </w:rPr>
              <w:t>2119969</w:t>
            </w:r>
          </w:p>
        </w:tc>
        <w:tc>
          <w:tcPr>
            <w:tcW w:w="1607" w:type="dxa"/>
          </w:tcPr>
          <w:p w14:paraId="612EFEB8" w14:textId="77777777" w:rsidR="00832031" w:rsidRDefault="00000000">
            <w:pPr>
              <w:pStyle w:val="TableParagraph"/>
              <w:spacing w:before="24"/>
              <w:ind w:left="638" w:right="157" w:hanging="356"/>
              <w:jc w:val="left"/>
              <w:rPr>
                <w:sz w:val="18"/>
              </w:rPr>
            </w:pPr>
            <w:r>
              <w:rPr>
                <w:rFonts w:ascii="바탕체" w:eastAsia="바탕체"/>
                <w:spacing w:val="-6"/>
                <w:sz w:val="18"/>
              </w:rPr>
              <w:t>이개호</w:t>
            </w:r>
            <w:r>
              <w:rPr>
                <w:spacing w:val="-6"/>
                <w:sz w:val="18"/>
              </w:rPr>
              <w:t>(Gaeho</w:t>
            </w:r>
            <w:r>
              <w:rPr>
                <w:spacing w:val="-4"/>
                <w:sz w:val="18"/>
              </w:rPr>
              <w:t xml:space="preserve"> Lee)</w:t>
            </w:r>
          </w:p>
        </w:tc>
        <w:tc>
          <w:tcPr>
            <w:tcW w:w="4498" w:type="dxa"/>
          </w:tcPr>
          <w:p w14:paraId="62EECDA8" w14:textId="6E6467CB" w:rsidR="00832031" w:rsidRDefault="00000000">
            <w:pPr>
              <w:pStyle w:val="TableParagraph"/>
              <w:spacing w:before="26" w:line="237"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국가와</w:t>
            </w:r>
            <w:r>
              <w:rPr>
                <w:rFonts w:ascii="바탕체" w:eastAsia="바탕체"/>
                <w:spacing w:val="-6"/>
                <w:w w:val="90"/>
                <w:sz w:val="18"/>
                <w:lang w:eastAsia="ko-KR"/>
              </w:rPr>
              <w:t xml:space="preserve"> </w:t>
            </w:r>
            <w:r>
              <w:rPr>
                <w:rFonts w:ascii="바탕체" w:eastAsia="바탕체"/>
                <w:w w:val="90"/>
                <w:sz w:val="18"/>
                <w:lang w:eastAsia="ko-KR"/>
              </w:rPr>
              <w:t>지방자치단체가</w:t>
            </w:r>
            <w:r>
              <w:rPr>
                <w:rFonts w:ascii="바탕체" w:eastAsia="바탕체"/>
                <w:spacing w:val="-6"/>
                <w:w w:val="90"/>
                <w:sz w:val="18"/>
                <w:lang w:eastAsia="ko-KR"/>
              </w:rPr>
              <w:t xml:space="preserve"> </w:t>
            </w:r>
            <w:r>
              <w:rPr>
                <w:rFonts w:ascii="바탕체" w:eastAsia="바탕체"/>
                <w:w w:val="90"/>
                <w:sz w:val="18"/>
                <w:lang w:eastAsia="ko-KR"/>
              </w:rPr>
              <w:t>노인</w:t>
            </w:r>
            <w:r>
              <w:rPr>
                <w:rFonts w:ascii="바탕체" w:eastAsia="바탕체"/>
                <w:spacing w:val="-6"/>
                <w:w w:val="90"/>
                <w:sz w:val="18"/>
                <w:lang w:eastAsia="ko-KR"/>
              </w:rPr>
              <w:t xml:space="preserve"> </w:t>
            </w:r>
            <w:r>
              <w:rPr>
                <w:rFonts w:ascii="바탕체" w:eastAsia="바탕체"/>
                <w:w w:val="90"/>
                <w:sz w:val="18"/>
                <w:lang w:eastAsia="ko-KR"/>
              </w:rPr>
              <w:t>체육</w:t>
            </w:r>
            <w:r>
              <w:rPr>
                <w:rFonts w:ascii="바탕체" w:eastAsia="바탕체"/>
                <w:spacing w:val="-6"/>
                <w:w w:val="90"/>
                <w:sz w:val="18"/>
                <w:lang w:eastAsia="ko-KR"/>
              </w:rPr>
              <w:t xml:space="preserve"> </w:t>
            </w:r>
            <w:r>
              <w:rPr>
                <w:rFonts w:ascii="바탕체" w:eastAsia="바탕체"/>
                <w:w w:val="90"/>
                <w:sz w:val="18"/>
                <w:lang w:eastAsia="ko-KR"/>
              </w:rPr>
              <w:t>활동에</w:t>
            </w:r>
            <w:r>
              <w:rPr>
                <w:rFonts w:ascii="바탕체" w:eastAsia="바탕체"/>
                <w:spacing w:val="-6"/>
                <w:w w:val="90"/>
                <w:sz w:val="18"/>
                <w:lang w:eastAsia="ko-KR"/>
              </w:rPr>
              <w:t xml:space="preserve"> </w:t>
            </w:r>
            <w:r>
              <w:rPr>
                <w:rFonts w:ascii="바탕체" w:eastAsia="바탕체"/>
                <w:w w:val="90"/>
                <w:sz w:val="18"/>
                <w:lang w:eastAsia="ko-KR"/>
              </w:rPr>
              <w:t>필요한</w:t>
            </w:r>
            <w:r>
              <w:rPr>
                <w:rFonts w:ascii="바탕체" w:eastAsia="바탕체"/>
                <w:spacing w:val="-6"/>
                <w:w w:val="90"/>
                <w:sz w:val="18"/>
                <w:lang w:eastAsia="ko-KR"/>
              </w:rPr>
              <w:t xml:space="preserve"> </w:t>
            </w:r>
            <w:r>
              <w:rPr>
                <w:rFonts w:ascii="바탕체" w:eastAsia="바탕체"/>
                <w:w w:val="90"/>
                <w:sz w:val="18"/>
                <w:lang w:eastAsia="ko-KR"/>
              </w:rPr>
              <w:t xml:space="preserve">시설 </w:t>
            </w:r>
            <w:r>
              <w:rPr>
                <w:rFonts w:ascii="바탕체" w:eastAsia="바탕체"/>
                <w:spacing w:val="-2"/>
                <w:w w:val="90"/>
                <w:sz w:val="18"/>
                <w:lang w:eastAsia="ko-KR"/>
              </w:rPr>
              <w:t>의</w:t>
            </w:r>
            <w:r>
              <w:rPr>
                <w:rFonts w:ascii="바탕체" w:eastAsia="바탕체"/>
                <w:spacing w:val="-14"/>
                <w:w w:val="90"/>
                <w:sz w:val="18"/>
                <w:lang w:eastAsia="ko-KR"/>
              </w:rPr>
              <w:t xml:space="preserve"> </w:t>
            </w:r>
            <w:r>
              <w:rPr>
                <w:rFonts w:ascii="바탕체" w:eastAsia="바탕체"/>
                <w:spacing w:val="-2"/>
                <w:w w:val="90"/>
                <w:sz w:val="18"/>
                <w:lang w:eastAsia="ko-KR"/>
              </w:rPr>
              <w:t>적정한</w:t>
            </w:r>
            <w:r>
              <w:rPr>
                <w:rFonts w:ascii="바탕체" w:eastAsia="바탕체"/>
                <w:spacing w:val="-11"/>
                <w:w w:val="90"/>
                <w:sz w:val="18"/>
                <w:lang w:eastAsia="ko-KR"/>
              </w:rPr>
              <w:t xml:space="preserve"> </w:t>
            </w:r>
            <w:r>
              <w:rPr>
                <w:rFonts w:ascii="바탕체" w:eastAsia="바탕체"/>
                <w:spacing w:val="-2"/>
                <w:w w:val="90"/>
                <w:sz w:val="18"/>
                <w:lang w:eastAsia="ko-KR"/>
              </w:rPr>
              <w:t>확보와</w:t>
            </w:r>
            <w:r>
              <w:rPr>
                <w:rFonts w:ascii="바탕체" w:eastAsia="바탕체"/>
                <w:spacing w:val="-12"/>
                <w:w w:val="90"/>
                <w:sz w:val="18"/>
                <w:lang w:eastAsia="ko-KR"/>
              </w:rPr>
              <w:t xml:space="preserve"> </w:t>
            </w:r>
            <w:r>
              <w:rPr>
                <w:rFonts w:ascii="바탕체" w:eastAsia="바탕체"/>
                <w:spacing w:val="-2"/>
                <w:w w:val="90"/>
                <w:sz w:val="18"/>
                <w:lang w:eastAsia="ko-KR"/>
              </w:rPr>
              <w:t>그</w:t>
            </w:r>
            <w:r>
              <w:rPr>
                <w:rFonts w:ascii="바탕체" w:eastAsia="바탕체"/>
                <w:spacing w:val="-11"/>
                <w:w w:val="90"/>
                <w:sz w:val="18"/>
                <w:lang w:eastAsia="ko-KR"/>
              </w:rPr>
              <w:t xml:space="preserve"> </w:t>
            </w:r>
            <w:r>
              <w:rPr>
                <w:rFonts w:ascii="바탕체" w:eastAsia="바탕체"/>
                <w:spacing w:val="-2"/>
                <w:w w:val="90"/>
                <w:sz w:val="18"/>
                <w:lang w:eastAsia="ko-KR"/>
              </w:rPr>
              <w:t>운영에</w:t>
            </w:r>
            <w:r>
              <w:rPr>
                <w:rFonts w:ascii="바탕체" w:eastAsia="바탕체"/>
                <w:spacing w:val="-12"/>
                <w:w w:val="90"/>
                <w:sz w:val="18"/>
                <w:lang w:eastAsia="ko-KR"/>
              </w:rPr>
              <w:t xml:space="preserve"> </w:t>
            </w:r>
            <w:r>
              <w:rPr>
                <w:rFonts w:ascii="바탕체" w:eastAsia="바탕체"/>
                <w:spacing w:val="-2"/>
                <w:w w:val="90"/>
                <w:sz w:val="18"/>
                <w:lang w:eastAsia="ko-KR"/>
              </w:rPr>
              <w:t>필요한</w:t>
            </w:r>
            <w:r>
              <w:rPr>
                <w:rFonts w:ascii="바탕체" w:eastAsia="바탕체"/>
                <w:spacing w:val="-11"/>
                <w:w w:val="90"/>
                <w:sz w:val="18"/>
                <w:lang w:eastAsia="ko-KR"/>
              </w:rPr>
              <w:t xml:space="preserve"> </w:t>
            </w:r>
            <w:r>
              <w:rPr>
                <w:rFonts w:ascii="바탕체" w:eastAsia="바탕체"/>
                <w:spacing w:val="-2"/>
                <w:w w:val="90"/>
                <w:sz w:val="18"/>
                <w:lang w:eastAsia="ko-KR"/>
              </w:rPr>
              <w:t>시책을</w:t>
            </w:r>
            <w:r>
              <w:rPr>
                <w:rFonts w:ascii="바탕체" w:eastAsia="바탕체"/>
                <w:spacing w:val="-12"/>
                <w:w w:val="90"/>
                <w:sz w:val="18"/>
                <w:lang w:eastAsia="ko-KR"/>
              </w:rPr>
              <w:t xml:space="preserve"> </w:t>
            </w:r>
            <w:r>
              <w:rPr>
                <w:rFonts w:ascii="바탕체" w:eastAsia="바탕체"/>
                <w:spacing w:val="-2"/>
                <w:w w:val="90"/>
                <w:sz w:val="18"/>
                <w:lang w:eastAsia="ko-KR"/>
              </w:rPr>
              <w:t>마련하도록</w:t>
            </w:r>
            <w:r>
              <w:rPr>
                <w:rFonts w:ascii="바탕체" w:eastAsia="바탕체"/>
                <w:spacing w:val="-11"/>
                <w:w w:val="90"/>
                <w:sz w:val="18"/>
                <w:lang w:eastAsia="ko-KR"/>
              </w:rPr>
              <w:t xml:space="preserve"> </w:t>
            </w:r>
            <w:r>
              <w:rPr>
                <w:rFonts w:ascii="바탕체" w:eastAsia="바탕체"/>
                <w:spacing w:val="-2"/>
                <w:w w:val="90"/>
                <w:sz w:val="18"/>
                <w:lang w:eastAsia="ko-KR"/>
              </w:rPr>
              <w:t xml:space="preserve">하 </w:t>
            </w:r>
            <w:r>
              <w:rPr>
                <w:rFonts w:ascii="바탕체" w:eastAsia="바탕체"/>
                <w:w w:val="90"/>
                <w:sz w:val="18"/>
                <w:lang w:eastAsia="ko-KR"/>
              </w:rPr>
              <w:t xml:space="preserve">여 노인 체육활동을 활성화하기 위한 기반을 마련하려는 </w:t>
            </w:r>
            <w:r>
              <w:rPr>
                <w:rFonts w:ascii="바탕체" w:eastAsia="바탕체"/>
                <w:sz w:val="18"/>
                <w:lang w:eastAsia="ko-KR"/>
              </w:rPr>
              <w:t>것임</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21"/>
                <w:sz w:val="18"/>
              </w:rPr>
              <w:t xml:space="preserve"> </w:t>
            </w:r>
            <w:r>
              <w:rPr>
                <w:sz w:val="18"/>
              </w:rPr>
              <w:t>The objective is to establish the foundation for vitalizing senior physical activities by mandating that the State and local governments formulate necessary policies for the adequate securing and operation of facilities essen-tial for senior physical activities</w:t>
            </w:r>
            <w:r w:rsidR="00897B01">
              <w:rPr>
                <w:sz w:val="18"/>
              </w:rPr>
              <w:t>…</w:t>
            </w:r>
            <w:r w:rsidR="00897B01">
              <w:rPr>
                <w:rFonts w:hint="eastAsia"/>
                <w:spacing w:val="80"/>
                <w:sz w:val="18"/>
                <w:lang w:eastAsia="ko-KR"/>
              </w:rPr>
              <w:t>.</w:t>
            </w:r>
            <w:r>
              <w:rPr>
                <w:sz w:val="18"/>
              </w:rPr>
              <w:t>)</w:t>
            </w:r>
          </w:p>
        </w:tc>
      </w:tr>
      <w:tr w:rsidR="00832031" w14:paraId="27B63325" w14:textId="77777777">
        <w:trPr>
          <w:trHeight w:val="2268"/>
        </w:trPr>
        <w:tc>
          <w:tcPr>
            <w:tcW w:w="2515" w:type="dxa"/>
          </w:tcPr>
          <w:p w14:paraId="0BBFF3EB" w14:textId="77777777" w:rsidR="00832031" w:rsidRDefault="00000000">
            <w:pPr>
              <w:pStyle w:val="TableParagraph"/>
              <w:spacing w:before="30" w:line="232" w:lineRule="auto"/>
              <w:ind w:left="122" w:right="112"/>
              <w:jc w:val="both"/>
              <w:rPr>
                <w:sz w:val="18"/>
              </w:rPr>
            </w:pPr>
            <w:r>
              <w:rPr>
                <w:rFonts w:ascii="바탕체" w:eastAsia="바탕체"/>
                <w:spacing w:val="-14"/>
                <w:sz w:val="18"/>
              </w:rPr>
              <w:t>지방세특례제한법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Local Tax Restriction Act)</w:t>
            </w:r>
          </w:p>
        </w:tc>
        <w:tc>
          <w:tcPr>
            <w:tcW w:w="1324" w:type="dxa"/>
          </w:tcPr>
          <w:p w14:paraId="5DFD3A16" w14:textId="77777777" w:rsidR="00832031" w:rsidRDefault="00000000">
            <w:pPr>
              <w:pStyle w:val="TableParagraph"/>
              <w:spacing w:before="39"/>
              <w:ind w:left="8" w:right="1"/>
              <w:rPr>
                <w:sz w:val="18"/>
              </w:rPr>
            </w:pPr>
            <w:r>
              <w:rPr>
                <w:spacing w:val="-2"/>
                <w:sz w:val="18"/>
              </w:rPr>
              <w:t>2120133</w:t>
            </w:r>
          </w:p>
        </w:tc>
        <w:tc>
          <w:tcPr>
            <w:tcW w:w="1607" w:type="dxa"/>
          </w:tcPr>
          <w:p w14:paraId="56AA5547" w14:textId="77777777" w:rsidR="00832031" w:rsidRDefault="00000000">
            <w:pPr>
              <w:pStyle w:val="TableParagraph"/>
              <w:spacing w:before="24"/>
              <w:ind w:left="623" w:right="137" w:hanging="475"/>
              <w:jc w:val="left"/>
              <w:rPr>
                <w:sz w:val="18"/>
              </w:rPr>
            </w:pPr>
            <w:r>
              <w:rPr>
                <w:rFonts w:ascii="바탕체" w:eastAsia="바탕체"/>
                <w:spacing w:val="-4"/>
                <w:sz w:val="18"/>
              </w:rPr>
              <w:t>한병도</w:t>
            </w:r>
            <w:r>
              <w:rPr>
                <w:spacing w:val="-4"/>
                <w:sz w:val="18"/>
              </w:rPr>
              <w:t>(Byeongdo Han)</w:t>
            </w:r>
          </w:p>
        </w:tc>
        <w:tc>
          <w:tcPr>
            <w:tcW w:w="4498" w:type="dxa"/>
          </w:tcPr>
          <w:p w14:paraId="5F966539" w14:textId="4991C523" w:rsidR="00832031" w:rsidRDefault="00000000">
            <w:pPr>
              <w:pStyle w:val="TableParagraph"/>
              <w:spacing w:before="28" w:line="235"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hAnsi="바탕체"/>
                <w:w w:val="90"/>
                <w:sz w:val="18"/>
                <w:lang w:eastAsia="ko-KR"/>
              </w:rPr>
              <w:t>노인복지시설을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설치</w:t>
            </w:r>
            <w:r>
              <w:rPr>
                <w:rFonts w:ascii="돋움" w:eastAsia="돋움" w:hAnsi="돋움"/>
                <w:w w:val="90"/>
                <w:sz w:val="18"/>
                <w:lang w:eastAsia="ko-KR"/>
              </w:rPr>
              <w:t>ㆍ</w:t>
            </w:r>
            <w:r>
              <w:rPr>
                <w:rFonts w:ascii="돋움" w:eastAsia="돋움" w:hAnsi="돋움"/>
                <w:spacing w:val="4"/>
                <w:sz w:val="18"/>
                <w:lang w:eastAsia="ko-KR"/>
              </w:rPr>
              <w:t xml:space="preserve"> </w:t>
            </w:r>
            <w:r>
              <w:rPr>
                <w:rFonts w:ascii="바탕체" w:eastAsia="바탕체" w:hAnsi="바탕체"/>
                <w:w w:val="90"/>
                <w:sz w:val="18"/>
                <w:lang w:eastAsia="ko-KR"/>
              </w:rPr>
              <w:t>운영하기</w:t>
            </w:r>
            <w:r>
              <w:rPr>
                <w:rFonts w:ascii="바탕체" w:eastAsia="바탕체" w:hAnsi="바탕체"/>
                <w:spacing w:val="-14"/>
                <w:w w:val="90"/>
                <w:sz w:val="18"/>
                <w:lang w:eastAsia="ko-KR"/>
              </w:rPr>
              <w:t xml:space="preserve"> </w:t>
            </w:r>
            <w:r>
              <w:rPr>
                <w:rFonts w:ascii="바탕체" w:eastAsia="바탕체" w:hAnsi="바탕체"/>
                <w:w w:val="90"/>
                <w:sz w:val="18"/>
                <w:lang w:eastAsia="ko-KR"/>
              </w:rPr>
              <w:t>위하여</w:t>
            </w:r>
            <w:r>
              <w:rPr>
                <w:rFonts w:ascii="바탕체" w:eastAsia="바탕체" w:hAnsi="바탕체"/>
                <w:spacing w:val="-13"/>
                <w:w w:val="90"/>
                <w:sz w:val="18"/>
                <w:lang w:eastAsia="ko-KR"/>
              </w:rPr>
              <w:t xml:space="preserve"> </w:t>
            </w:r>
            <w:r>
              <w:rPr>
                <w:rFonts w:ascii="바탕체" w:eastAsia="바탕체" w:hAnsi="바탕체"/>
                <w:w w:val="90"/>
                <w:sz w:val="18"/>
                <w:lang w:eastAsia="ko-KR"/>
              </w:rPr>
              <w:t>취득하는</w:t>
            </w:r>
            <w:r>
              <w:rPr>
                <w:rFonts w:ascii="바탕체" w:eastAsia="바탕체" w:hAnsi="바탕체"/>
                <w:spacing w:val="-14"/>
                <w:w w:val="90"/>
                <w:sz w:val="18"/>
                <w:lang w:eastAsia="ko-KR"/>
              </w:rPr>
              <w:t xml:space="preserve"> </w:t>
            </w:r>
            <w:r>
              <w:rPr>
                <w:rFonts w:ascii="바탕체" w:eastAsia="바탕체" w:hAnsi="바탕체"/>
                <w:w w:val="90"/>
                <w:sz w:val="18"/>
                <w:lang w:eastAsia="ko-KR"/>
              </w:rPr>
              <w:t xml:space="preserve">부동 </w:t>
            </w:r>
            <w:r>
              <w:rPr>
                <w:rFonts w:ascii="바탕체" w:eastAsia="바탕체" w:hAnsi="바탕체"/>
                <w:spacing w:val="-12"/>
                <w:sz w:val="18"/>
                <w:lang w:eastAsia="ko-KR"/>
              </w:rPr>
              <w:t>산과</w:t>
            </w:r>
            <w:r>
              <w:rPr>
                <w:spacing w:val="-12"/>
                <w:sz w:val="18"/>
                <w:lang w:eastAsia="ko-KR"/>
              </w:rPr>
              <w:t>...</w:t>
            </w:r>
            <w:r>
              <w:rPr>
                <w:sz w:val="18"/>
                <w:lang w:eastAsia="ko-KR"/>
              </w:rPr>
              <w:t xml:space="preserve"> </w:t>
            </w:r>
            <w:r>
              <w:rPr>
                <w:rFonts w:ascii="바탕체" w:eastAsia="바탕체" w:hAnsi="바탕체"/>
                <w:spacing w:val="-12"/>
                <w:sz w:val="18"/>
                <w:lang w:eastAsia="ko-KR"/>
              </w:rPr>
              <w:t>대한</w:t>
            </w:r>
            <w:r>
              <w:rPr>
                <w:rFonts w:ascii="바탕체" w:eastAsia="바탕체" w:hAnsi="바탕체"/>
                <w:spacing w:val="-10"/>
                <w:sz w:val="18"/>
                <w:lang w:eastAsia="ko-KR"/>
              </w:rPr>
              <w:t xml:space="preserve"> </w:t>
            </w:r>
            <w:r>
              <w:rPr>
                <w:rFonts w:ascii="바탕체" w:eastAsia="바탕체" w:hAnsi="바탕체"/>
                <w:spacing w:val="-12"/>
                <w:sz w:val="18"/>
                <w:lang w:eastAsia="ko-KR"/>
              </w:rPr>
              <w:t>지방세를</w:t>
            </w:r>
            <w:r>
              <w:rPr>
                <w:rFonts w:ascii="바탕체" w:eastAsia="바탕체" w:hAnsi="바탕체"/>
                <w:spacing w:val="-11"/>
                <w:sz w:val="18"/>
                <w:lang w:eastAsia="ko-KR"/>
              </w:rPr>
              <w:t xml:space="preserve"> </w:t>
            </w:r>
            <w:r>
              <w:rPr>
                <w:rFonts w:ascii="바탕체" w:eastAsia="바탕체" w:hAnsi="바탕체"/>
                <w:spacing w:val="-12"/>
                <w:sz w:val="18"/>
                <w:lang w:eastAsia="ko-KR"/>
              </w:rPr>
              <w:t>감면하도록</w:t>
            </w:r>
            <w:r>
              <w:rPr>
                <w:rFonts w:ascii="바탕체" w:eastAsia="바탕체" w:hAnsi="바탕체"/>
                <w:spacing w:val="-10"/>
                <w:sz w:val="18"/>
                <w:lang w:eastAsia="ko-KR"/>
              </w:rPr>
              <w:t xml:space="preserve"> </w:t>
            </w:r>
            <w:r>
              <w:rPr>
                <w:rFonts w:ascii="바탕체" w:eastAsia="바탕체" w:hAnsi="바탕체"/>
                <w:spacing w:val="-12"/>
                <w:sz w:val="18"/>
                <w:lang w:eastAsia="ko-KR"/>
              </w:rPr>
              <w:t>규정하고</w:t>
            </w:r>
            <w:r>
              <w:rPr>
                <w:rFonts w:ascii="바탕체" w:eastAsia="바탕체" w:hAnsi="바탕체"/>
                <w:spacing w:val="-11"/>
                <w:sz w:val="18"/>
                <w:lang w:eastAsia="ko-KR"/>
              </w:rPr>
              <w:t xml:space="preserve"> </w:t>
            </w:r>
            <w:r>
              <w:rPr>
                <w:rFonts w:ascii="바탕체" w:eastAsia="바탕체" w:hAnsi="바탕체"/>
                <w:spacing w:val="-12"/>
                <w:sz w:val="18"/>
                <w:lang w:eastAsia="ko-KR"/>
              </w:rPr>
              <w:t>있는데</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 xml:space="preserve">해당 </w:t>
            </w:r>
            <w:r>
              <w:rPr>
                <w:rFonts w:ascii="바탕체" w:eastAsia="바탕체" w:hAnsi="바탕체"/>
                <w:spacing w:val="-8"/>
                <w:sz w:val="18"/>
                <w:lang w:eastAsia="ko-KR"/>
              </w:rPr>
              <w:t>특례는</w:t>
            </w:r>
            <w:r>
              <w:rPr>
                <w:spacing w:val="-8"/>
                <w:sz w:val="18"/>
                <w:lang w:eastAsia="ko-KR"/>
              </w:rPr>
              <w:t>...</w:t>
            </w:r>
            <w:r>
              <w:rPr>
                <w:spacing w:val="-4"/>
                <w:sz w:val="18"/>
                <w:lang w:eastAsia="ko-KR"/>
              </w:rPr>
              <w:t xml:space="preserve"> </w:t>
            </w:r>
            <w:r>
              <w:rPr>
                <w:rFonts w:ascii="바탕체" w:eastAsia="바탕체" w:hAnsi="바탕체"/>
                <w:spacing w:val="-8"/>
                <w:sz w:val="18"/>
                <w:lang w:eastAsia="ko-KR"/>
              </w:rPr>
              <w:t>종료될</w:t>
            </w:r>
            <w:r>
              <w:rPr>
                <w:rFonts w:ascii="바탕체" w:eastAsia="바탕체" w:hAnsi="바탕체"/>
                <w:spacing w:val="-14"/>
                <w:sz w:val="18"/>
                <w:lang w:eastAsia="ko-KR"/>
              </w:rPr>
              <w:t xml:space="preserve"> </w:t>
            </w:r>
            <w:r>
              <w:rPr>
                <w:rFonts w:ascii="바탕체" w:eastAsia="바탕체" w:hAnsi="바탕체"/>
                <w:spacing w:val="-8"/>
                <w:sz w:val="18"/>
                <w:lang w:eastAsia="ko-KR"/>
              </w:rPr>
              <w:t>예정임</w:t>
            </w:r>
            <w:r>
              <w:rPr>
                <w:spacing w:val="-8"/>
                <w:sz w:val="18"/>
                <w:lang w:eastAsia="ko-KR"/>
              </w:rPr>
              <w:t>.</w:t>
            </w:r>
            <w:r>
              <w:rPr>
                <w:spacing w:val="-3"/>
                <w:sz w:val="18"/>
                <w:lang w:eastAsia="ko-KR"/>
              </w:rPr>
              <w:t xml:space="preserve"> </w:t>
            </w:r>
            <w:r>
              <w:rPr>
                <w:spacing w:val="-8"/>
                <w:sz w:val="18"/>
                <w:lang w:eastAsia="ko-KR"/>
              </w:rPr>
              <w:t>...</w:t>
            </w:r>
            <w:r>
              <w:rPr>
                <w:spacing w:val="-4"/>
                <w:sz w:val="18"/>
                <w:lang w:eastAsia="ko-KR"/>
              </w:rPr>
              <w:t xml:space="preserve"> </w:t>
            </w:r>
            <w:r>
              <w:rPr>
                <w:rFonts w:ascii="바탕체" w:eastAsia="바탕체" w:hAnsi="바탕체"/>
                <w:spacing w:val="-8"/>
                <w:sz w:val="18"/>
                <w:lang w:eastAsia="ko-KR"/>
              </w:rPr>
              <w:t>노인복지시설</w:t>
            </w:r>
            <w:r>
              <w:rPr>
                <w:rFonts w:ascii="바탕체" w:eastAsia="바탕체" w:hAnsi="바탕체"/>
                <w:spacing w:val="-14"/>
                <w:sz w:val="18"/>
                <w:lang w:eastAsia="ko-KR"/>
              </w:rPr>
              <w:t xml:space="preserve"> </w:t>
            </w:r>
            <w:r>
              <w:rPr>
                <w:spacing w:val="-8"/>
                <w:sz w:val="18"/>
                <w:lang w:eastAsia="ko-KR"/>
              </w:rPr>
              <w:t>...</w:t>
            </w:r>
            <w:r>
              <w:rPr>
                <w:spacing w:val="8"/>
                <w:sz w:val="18"/>
                <w:lang w:eastAsia="ko-KR"/>
              </w:rPr>
              <w:t xml:space="preserve"> </w:t>
            </w:r>
            <w:r>
              <w:rPr>
                <w:rFonts w:ascii="바탕체" w:eastAsia="바탕체" w:hAnsi="바탕체"/>
                <w:spacing w:val="-8"/>
                <w:sz w:val="18"/>
                <w:lang w:eastAsia="ko-KR"/>
              </w:rPr>
              <w:t>대한</w:t>
            </w:r>
            <w:r>
              <w:rPr>
                <w:rFonts w:ascii="바탕체" w:eastAsia="바탕체" w:hAnsi="바탕체"/>
                <w:spacing w:val="-15"/>
                <w:sz w:val="18"/>
                <w:lang w:eastAsia="ko-KR"/>
              </w:rPr>
              <w:t xml:space="preserve"> </w:t>
            </w:r>
            <w:r>
              <w:rPr>
                <w:rFonts w:ascii="바탕체" w:eastAsia="바탕체" w:hAnsi="바탕체"/>
                <w:spacing w:val="-8"/>
                <w:sz w:val="18"/>
                <w:lang w:eastAsia="ko-KR"/>
              </w:rPr>
              <w:t xml:space="preserve">지방세 </w:t>
            </w:r>
            <w:r>
              <w:rPr>
                <w:rFonts w:ascii="바탕체" w:eastAsia="바탕체" w:hAnsi="바탕체"/>
                <w:spacing w:val="-10"/>
                <w:sz w:val="18"/>
                <w:lang w:eastAsia="ko-KR"/>
              </w:rPr>
              <w:t>감면</w:t>
            </w:r>
            <w:r>
              <w:rPr>
                <w:rFonts w:ascii="바탕체" w:eastAsia="바탕체" w:hAnsi="바탕체"/>
                <w:spacing w:val="-13"/>
                <w:sz w:val="18"/>
                <w:lang w:eastAsia="ko-KR"/>
              </w:rPr>
              <w:t xml:space="preserve"> </w:t>
            </w:r>
            <w:r>
              <w:rPr>
                <w:rFonts w:ascii="바탕체" w:eastAsia="바탕체" w:hAnsi="바탕체"/>
                <w:spacing w:val="-10"/>
                <w:sz w:val="18"/>
                <w:lang w:eastAsia="ko-KR"/>
              </w:rPr>
              <w:t>특례</w:t>
            </w:r>
            <w:r>
              <w:rPr>
                <w:rFonts w:ascii="바탕체" w:eastAsia="바탕체" w:hAnsi="바탕체"/>
                <w:spacing w:val="-12"/>
                <w:sz w:val="18"/>
                <w:lang w:eastAsia="ko-KR"/>
              </w:rPr>
              <w:t xml:space="preserve"> </w:t>
            </w:r>
            <w:r>
              <w:rPr>
                <w:rFonts w:ascii="바탕체" w:eastAsia="바탕체" w:hAnsi="바탕체"/>
                <w:spacing w:val="-10"/>
                <w:sz w:val="18"/>
                <w:lang w:eastAsia="ko-KR"/>
              </w:rPr>
              <w:t>기한을</w:t>
            </w:r>
            <w:r>
              <w:rPr>
                <w:rFonts w:ascii="바탕체" w:eastAsia="바탕체" w:hAnsi="바탕체"/>
                <w:spacing w:val="-13"/>
                <w:sz w:val="18"/>
                <w:lang w:eastAsia="ko-KR"/>
              </w:rPr>
              <w:t xml:space="preserve"> </w:t>
            </w:r>
            <w:r>
              <w:rPr>
                <w:spacing w:val="-10"/>
                <w:sz w:val="18"/>
                <w:lang w:eastAsia="ko-KR"/>
              </w:rPr>
              <w:t>...</w:t>
            </w:r>
            <w:r>
              <w:rPr>
                <w:spacing w:val="-1"/>
                <w:sz w:val="18"/>
                <w:lang w:eastAsia="ko-KR"/>
              </w:rPr>
              <w:t xml:space="preserve"> </w:t>
            </w:r>
            <w:r>
              <w:rPr>
                <w:rFonts w:ascii="바탕체" w:eastAsia="바탕체" w:hAnsi="바탕체"/>
                <w:spacing w:val="-10"/>
                <w:sz w:val="18"/>
                <w:lang w:eastAsia="ko-KR"/>
              </w:rPr>
              <w:t>연장함으로써</w:t>
            </w:r>
            <w:r>
              <w:rPr>
                <w:rFonts w:ascii="바탕체" w:eastAsia="바탕체" w:hAnsi="바탕체"/>
                <w:spacing w:val="-13"/>
                <w:sz w:val="18"/>
                <w:lang w:eastAsia="ko-KR"/>
              </w:rPr>
              <w:t xml:space="preserve"> </w:t>
            </w:r>
            <w:r>
              <w:rPr>
                <w:rFonts w:ascii="바탕체" w:eastAsia="바탕체" w:hAnsi="바탕체"/>
                <w:spacing w:val="-10"/>
                <w:sz w:val="18"/>
                <w:lang w:eastAsia="ko-KR"/>
              </w:rPr>
              <w:t>아동</w:t>
            </w:r>
            <w:r>
              <w:rPr>
                <w:rFonts w:ascii="Verdana" w:eastAsia="Verdana" w:hAnsi="Verdana"/>
                <w:i/>
                <w:spacing w:val="-10"/>
                <w:sz w:val="18"/>
                <w:lang w:eastAsia="ko-KR"/>
              </w:rPr>
              <w:t>·</w:t>
            </w:r>
            <w:r>
              <w:rPr>
                <w:rFonts w:ascii="바탕체" w:eastAsia="바탕체" w:hAnsi="바탕체"/>
                <w:spacing w:val="-10"/>
                <w:sz w:val="18"/>
                <w:lang w:eastAsia="ko-KR"/>
              </w:rPr>
              <w:t>노인</w:t>
            </w:r>
            <w:r>
              <w:rPr>
                <w:rFonts w:ascii="바탕체" w:eastAsia="바탕체" w:hAnsi="바탕체"/>
                <w:spacing w:val="-12"/>
                <w:sz w:val="18"/>
                <w:lang w:eastAsia="ko-KR"/>
              </w:rPr>
              <w:t xml:space="preserve"> </w:t>
            </w:r>
            <w:r>
              <w:rPr>
                <w:rFonts w:ascii="바탕체" w:eastAsia="바탕체" w:hAnsi="바탕체"/>
                <w:spacing w:val="-10"/>
                <w:sz w:val="18"/>
                <w:lang w:eastAsia="ko-KR"/>
              </w:rPr>
              <w:t>등</w:t>
            </w:r>
            <w:r>
              <w:rPr>
                <w:rFonts w:ascii="바탕체" w:eastAsia="바탕체" w:hAnsi="바탕체"/>
                <w:spacing w:val="-13"/>
                <w:sz w:val="18"/>
                <w:lang w:eastAsia="ko-KR"/>
              </w:rPr>
              <w:t xml:space="preserve"> </w:t>
            </w:r>
            <w:r>
              <w:rPr>
                <w:rFonts w:ascii="바탕체" w:eastAsia="바탕체" w:hAnsi="바탕체"/>
                <w:spacing w:val="-10"/>
                <w:sz w:val="18"/>
                <w:lang w:eastAsia="ko-KR"/>
              </w:rPr>
              <w:t xml:space="preserve">사회적 </w:t>
            </w:r>
            <w:r>
              <w:rPr>
                <w:rFonts w:ascii="바탕체" w:eastAsia="바탕체" w:hAnsi="바탕체"/>
                <w:w w:val="90"/>
                <w:sz w:val="18"/>
                <w:lang w:eastAsia="ko-KR"/>
              </w:rPr>
              <w:t xml:space="preserve">약자를 위한 시설이 어려움 없이 운영될 수 있도록 하려 </w:t>
            </w:r>
            <w:r>
              <w:rPr>
                <w:rFonts w:ascii="바탕체" w:eastAsia="바탕체" w:hAnsi="바탕체"/>
                <w:sz w:val="18"/>
                <w:lang w:eastAsia="ko-KR"/>
              </w:rPr>
              <w:t>는</w:t>
            </w:r>
            <w:r>
              <w:rPr>
                <w:rFonts w:ascii="바탕체" w:eastAsia="바탕체" w:hAnsi="바탕체"/>
                <w:spacing w:val="-23"/>
                <w:sz w:val="18"/>
                <w:lang w:eastAsia="ko-KR"/>
              </w:rPr>
              <w:t xml:space="preserve"> </w:t>
            </w:r>
            <w:r>
              <w:rPr>
                <w:rFonts w:ascii="바탕체" w:eastAsia="바탕체" w:hAnsi="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11"/>
                <w:sz w:val="18"/>
              </w:rPr>
              <w:t xml:space="preserve"> </w:t>
            </w:r>
            <w:r>
              <w:rPr>
                <w:sz w:val="18"/>
              </w:rPr>
              <w:t>to</w:t>
            </w:r>
            <w:r>
              <w:rPr>
                <w:spacing w:val="-12"/>
                <w:sz w:val="18"/>
              </w:rPr>
              <w:t xml:space="preserve"> </w:t>
            </w:r>
            <w:r>
              <w:rPr>
                <w:sz w:val="18"/>
              </w:rPr>
              <w:t>establish</w:t>
            </w:r>
            <w:r>
              <w:rPr>
                <w:spacing w:val="-11"/>
                <w:sz w:val="18"/>
              </w:rPr>
              <w:t xml:space="preserve"> </w:t>
            </w:r>
            <w:r>
              <w:rPr>
                <w:sz w:val="18"/>
              </w:rPr>
              <w:t>the</w:t>
            </w:r>
            <w:r>
              <w:rPr>
                <w:spacing w:val="-11"/>
                <w:sz w:val="18"/>
              </w:rPr>
              <w:t xml:space="preserve"> </w:t>
            </w:r>
            <w:r>
              <w:rPr>
                <w:sz w:val="18"/>
              </w:rPr>
              <w:t>foundation</w:t>
            </w:r>
            <w:r>
              <w:rPr>
                <w:spacing w:val="-11"/>
                <w:sz w:val="18"/>
              </w:rPr>
              <w:t xml:space="preserve"> </w:t>
            </w:r>
            <w:r>
              <w:rPr>
                <w:sz w:val="18"/>
              </w:rPr>
              <w:t>for vitalizing senior physical activities by mandating that the State and local governments formulate necessary policies for the adequate securing and operation of facilities essen-tial for senior physical activities</w:t>
            </w:r>
            <w:r w:rsidR="00897B01">
              <w:rPr>
                <w:sz w:val="18"/>
              </w:rPr>
              <w:t>…</w:t>
            </w:r>
            <w:r w:rsidR="00897B01">
              <w:rPr>
                <w:rFonts w:hint="eastAsia"/>
                <w:spacing w:val="80"/>
                <w:sz w:val="18"/>
                <w:lang w:eastAsia="ko-KR"/>
              </w:rPr>
              <w:t>.</w:t>
            </w:r>
            <w:r>
              <w:rPr>
                <w:sz w:val="18"/>
              </w:rPr>
              <w:t>)</w:t>
            </w:r>
          </w:p>
        </w:tc>
      </w:tr>
    </w:tbl>
    <w:p w14:paraId="13D4DA73" w14:textId="77777777" w:rsidR="00832031" w:rsidRDefault="00832031">
      <w:pPr>
        <w:pStyle w:val="TableParagraph"/>
        <w:spacing w:line="235" w:lineRule="auto"/>
        <w:jc w:val="both"/>
        <w:rPr>
          <w:sz w:val="18"/>
        </w:rPr>
        <w:sectPr w:rsidR="00832031">
          <w:pgSz w:w="12240" w:h="15840"/>
          <w:pgMar w:top="1700" w:right="720" w:bottom="1040" w:left="1440" w:header="1447" w:footer="844" w:gutter="0"/>
          <w:cols w:space="720"/>
        </w:sectPr>
      </w:pPr>
    </w:p>
    <w:p w14:paraId="67CD369B"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C43CCE7" w14:textId="77777777">
        <w:trPr>
          <w:trHeight w:val="594"/>
        </w:trPr>
        <w:tc>
          <w:tcPr>
            <w:tcW w:w="2515" w:type="dxa"/>
          </w:tcPr>
          <w:p w14:paraId="46B4C76D"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05388C0"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3FB1F3A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28DD5FEE"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FB5F684"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12BF039E" w14:textId="77777777" w:rsidR="00832031" w:rsidRDefault="00000000">
            <w:pPr>
              <w:pStyle w:val="TableParagraph"/>
              <w:spacing w:before="79"/>
              <w:ind w:left="429"/>
              <w:jc w:val="left"/>
              <w:rPr>
                <w:b/>
                <w:sz w:val="18"/>
              </w:rPr>
            </w:pPr>
            <w:r>
              <w:rPr>
                <w:b/>
                <w:spacing w:val="-2"/>
                <w:sz w:val="18"/>
              </w:rPr>
              <w:t>(Sponsor)</w:t>
            </w:r>
          </w:p>
        </w:tc>
        <w:tc>
          <w:tcPr>
            <w:tcW w:w="4498" w:type="dxa"/>
          </w:tcPr>
          <w:p w14:paraId="44FA79D3"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58205AAF"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3F1CDB3F" w14:textId="77777777">
        <w:trPr>
          <w:trHeight w:val="2268"/>
        </w:trPr>
        <w:tc>
          <w:tcPr>
            <w:tcW w:w="2515" w:type="dxa"/>
          </w:tcPr>
          <w:p w14:paraId="0018B840" w14:textId="77777777" w:rsidR="00832031" w:rsidRDefault="00000000">
            <w:pPr>
              <w:pStyle w:val="TableParagraph"/>
              <w:spacing w:before="30" w:line="232" w:lineRule="auto"/>
              <w:ind w:left="122" w:right="112"/>
              <w:jc w:val="both"/>
              <w:rPr>
                <w:sz w:val="18"/>
              </w:rPr>
            </w:pPr>
            <w:r>
              <w:rPr>
                <w:rFonts w:ascii="바탕체" w:eastAsia="바탕체"/>
                <w:spacing w:val="-14"/>
                <w:sz w:val="18"/>
              </w:rPr>
              <w:t>지방세특례제한법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Local Tax Restriction Act)</w:t>
            </w:r>
          </w:p>
        </w:tc>
        <w:tc>
          <w:tcPr>
            <w:tcW w:w="1324" w:type="dxa"/>
          </w:tcPr>
          <w:p w14:paraId="4F612C2B" w14:textId="77777777" w:rsidR="00832031" w:rsidRDefault="00000000">
            <w:pPr>
              <w:pStyle w:val="TableParagraph"/>
              <w:spacing w:before="39"/>
              <w:ind w:left="8" w:right="1"/>
              <w:rPr>
                <w:sz w:val="18"/>
              </w:rPr>
            </w:pPr>
            <w:r>
              <w:rPr>
                <w:spacing w:val="-2"/>
                <w:sz w:val="18"/>
              </w:rPr>
              <w:t>2120136</w:t>
            </w:r>
          </w:p>
        </w:tc>
        <w:tc>
          <w:tcPr>
            <w:tcW w:w="1607" w:type="dxa"/>
          </w:tcPr>
          <w:p w14:paraId="5DE83AF2" w14:textId="77777777" w:rsidR="00832031" w:rsidRDefault="00000000">
            <w:pPr>
              <w:pStyle w:val="TableParagraph"/>
              <w:spacing w:before="24"/>
              <w:ind w:left="638" w:hanging="489"/>
              <w:jc w:val="left"/>
              <w:rPr>
                <w:sz w:val="18"/>
              </w:rPr>
            </w:pPr>
            <w:r>
              <w:rPr>
                <w:rFonts w:ascii="바탕체" w:eastAsia="바탕체"/>
                <w:spacing w:val="-6"/>
                <w:sz w:val="18"/>
              </w:rPr>
              <w:t>서영교</w:t>
            </w:r>
            <w:r>
              <w:rPr>
                <w:spacing w:val="-6"/>
                <w:sz w:val="18"/>
              </w:rPr>
              <w:t>(Youngkyo</w:t>
            </w:r>
            <w:r>
              <w:rPr>
                <w:spacing w:val="-4"/>
                <w:sz w:val="18"/>
              </w:rPr>
              <w:t xml:space="preserve"> Seo)</w:t>
            </w:r>
          </w:p>
        </w:tc>
        <w:tc>
          <w:tcPr>
            <w:tcW w:w="4498" w:type="dxa"/>
          </w:tcPr>
          <w:p w14:paraId="312A4EC6" w14:textId="577B93F6" w:rsidR="00832031" w:rsidRDefault="00000000">
            <w:pPr>
              <w:pStyle w:val="TableParagraph"/>
              <w:spacing w:before="24" w:line="242"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노인복지시설을</w:t>
            </w:r>
            <w:r>
              <w:rPr>
                <w:rFonts w:ascii="바탕체" w:eastAsia="바탕체"/>
                <w:spacing w:val="-14"/>
                <w:w w:val="90"/>
                <w:sz w:val="18"/>
                <w:lang w:eastAsia="ko-KR"/>
              </w:rPr>
              <w:t xml:space="preserve"> </w:t>
            </w:r>
            <w:r>
              <w:rPr>
                <w:rFonts w:ascii="바탕체" w:eastAsia="바탕체"/>
                <w:w w:val="90"/>
                <w:sz w:val="18"/>
                <w:lang w:eastAsia="ko-KR"/>
              </w:rPr>
              <w:t>설치</w:t>
            </w:r>
            <w:r>
              <w:rPr>
                <w:rFonts w:ascii="돋움" w:eastAsia="돋움"/>
                <w:w w:val="90"/>
                <w:sz w:val="18"/>
                <w:lang w:eastAsia="ko-KR"/>
              </w:rPr>
              <w:t>ㆍ</w:t>
            </w:r>
            <w:r>
              <w:rPr>
                <w:rFonts w:ascii="돋움" w:eastAsia="돋움"/>
                <w:spacing w:val="4"/>
                <w:sz w:val="18"/>
                <w:lang w:eastAsia="ko-KR"/>
              </w:rPr>
              <w:t xml:space="preserve"> </w:t>
            </w:r>
            <w:r>
              <w:rPr>
                <w:rFonts w:ascii="바탕체" w:eastAsia="바탕체"/>
                <w:w w:val="90"/>
                <w:sz w:val="18"/>
                <w:lang w:eastAsia="ko-KR"/>
              </w:rPr>
              <w:t>운영하기</w:t>
            </w:r>
            <w:r>
              <w:rPr>
                <w:rFonts w:ascii="바탕체" w:eastAsia="바탕체"/>
                <w:spacing w:val="-14"/>
                <w:w w:val="90"/>
                <w:sz w:val="18"/>
                <w:lang w:eastAsia="ko-KR"/>
              </w:rPr>
              <w:t xml:space="preserve"> </w:t>
            </w:r>
            <w:r>
              <w:rPr>
                <w:rFonts w:ascii="바탕체" w:eastAsia="바탕체"/>
                <w:w w:val="90"/>
                <w:sz w:val="18"/>
                <w:lang w:eastAsia="ko-KR"/>
              </w:rPr>
              <w:t>위하여</w:t>
            </w:r>
            <w:r>
              <w:rPr>
                <w:rFonts w:ascii="바탕체" w:eastAsia="바탕체"/>
                <w:spacing w:val="-13"/>
                <w:w w:val="90"/>
                <w:sz w:val="18"/>
                <w:lang w:eastAsia="ko-KR"/>
              </w:rPr>
              <w:t xml:space="preserve"> </w:t>
            </w:r>
            <w:r>
              <w:rPr>
                <w:rFonts w:ascii="바탕체" w:eastAsia="바탕체"/>
                <w:w w:val="90"/>
                <w:sz w:val="18"/>
                <w:lang w:eastAsia="ko-KR"/>
              </w:rPr>
              <w:t>취득하는</w:t>
            </w:r>
            <w:r>
              <w:rPr>
                <w:rFonts w:ascii="바탕체" w:eastAsia="바탕체"/>
                <w:spacing w:val="-14"/>
                <w:w w:val="90"/>
                <w:sz w:val="18"/>
                <w:lang w:eastAsia="ko-KR"/>
              </w:rPr>
              <w:t xml:space="preserve"> </w:t>
            </w:r>
            <w:r>
              <w:rPr>
                <w:rFonts w:ascii="바탕체" w:eastAsia="바탕체"/>
                <w:w w:val="90"/>
                <w:sz w:val="18"/>
                <w:lang w:eastAsia="ko-KR"/>
              </w:rPr>
              <w:t xml:space="preserve">부동 </w:t>
            </w:r>
            <w:r>
              <w:rPr>
                <w:rFonts w:ascii="바탕체" w:eastAsia="바탕체"/>
                <w:spacing w:val="-12"/>
                <w:sz w:val="18"/>
                <w:lang w:eastAsia="ko-KR"/>
              </w:rPr>
              <w:t>산과</w:t>
            </w:r>
            <w:r>
              <w:rPr>
                <w:spacing w:val="-12"/>
                <w:sz w:val="18"/>
                <w:lang w:eastAsia="ko-KR"/>
              </w:rPr>
              <w:t>...</w:t>
            </w:r>
            <w:r>
              <w:rPr>
                <w:sz w:val="18"/>
                <w:lang w:eastAsia="ko-KR"/>
              </w:rPr>
              <w:t xml:space="preserve"> </w:t>
            </w:r>
            <w:r>
              <w:rPr>
                <w:rFonts w:ascii="바탕체" w:eastAsia="바탕체"/>
                <w:spacing w:val="-12"/>
                <w:sz w:val="18"/>
                <w:lang w:eastAsia="ko-KR"/>
              </w:rPr>
              <w:t>대한</w:t>
            </w:r>
            <w:r>
              <w:rPr>
                <w:rFonts w:ascii="바탕체" w:eastAsia="바탕체"/>
                <w:spacing w:val="-10"/>
                <w:sz w:val="18"/>
                <w:lang w:eastAsia="ko-KR"/>
              </w:rPr>
              <w:t xml:space="preserve"> </w:t>
            </w:r>
            <w:r>
              <w:rPr>
                <w:rFonts w:ascii="바탕체" w:eastAsia="바탕체"/>
                <w:spacing w:val="-12"/>
                <w:sz w:val="18"/>
                <w:lang w:eastAsia="ko-KR"/>
              </w:rPr>
              <w:t>지방세를</w:t>
            </w:r>
            <w:r>
              <w:rPr>
                <w:rFonts w:ascii="바탕체" w:eastAsia="바탕체"/>
                <w:spacing w:val="-11"/>
                <w:sz w:val="18"/>
                <w:lang w:eastAsia="ko-KR"/>
              </w:rPr>
              <w:t xml:space="preserve"> </w:t>
            </w:r>
            <w:r>
              <w:rPr>
                <w:rFonts w:ascii="바탕체" w:eastAsia="바탕체"/>
                <w:spacing w:val="-12"/>
                <w:sz w:val="18"/>
                <w:lang w:eastAsia="ko-KR"/>
              </w:rPr>
              <w:t>감면하도록</w:t>
            </w:r>
            <w:r>
              <w:rPr>
                <w:rFonts w:ascii="바탕체" w:eastAsia="바탕체"/>
                <w:spacing w:val="-10"/>
                <w:sz w:val="18"/>
                <w:lang w:eastAsia="ko-KR"/>
              </w:rPr>
              <w:t xml:space="preserve"> </w:t>
            </w:r>
            <w:r>
              <w:rPr>
                <w:rFonts w:ascii="바탕체" w:eastAsia="바탕체"/>
                <w:spacing w:val="-12"/>
                <w:sz w:val="18"/>
                <w:lang w:eastAsia="ko-KR"/>
              </w:rPr>
              <w:t>규정하고</w:t>
            </w:r>
            <w:r>
              <w:rPr>
                <w:rFonts w:ascii="바탕체" w:eastAsia="바탕체"/>
                <w:spacing w:val="-11"/>
                <w:sz w:val="18"/>
                <w:lang w:eastAsia="ko-KR"/>
              </w:rPr>
              <w:t xml:space="preserve"> </w:t>
            </w:r>
            <w:r>
              <w:rPr>
                <w:rFonts w:ascii="바탕체" w:eastAsia="바탕체"/>
                <w:spacing w:val="-12"/>
                <w:sz w:val="18"/>
                <w:lang w:eastAsia="ko-KR"/>
              </w:rPr>
              <w:t>있는데</w:t>
            </w:r>
            <w:r>
              <w:rPr>
                <w:spacing w:val="-12"/>
                <w:sz w:val="18"/>
                <w:lang w:eastAsia="ko-KR"/>
              </w:rPr>
              <w:t>,</w:t>
            </w:r>
            <w:r>
              <w:rPr>
                <w:spacing w:val="1"/>
                <w:sz w:val="18"/>
                <w:lang w:eastAsia="ko-KR"/>
              </w:rPr>
              <w:t xml:space="preserve"> </w:t>
            </w:r>
            <w:r>
              <w:rPr>
                <w:rFonts w:ascii="바탕체" w:eastAsia="바탕체"/>
                <w:spacing w:val="-12"/>
                <w:sz w:val="18"/>
                <w:lang w:eastAsia="ko-KR"/>
              </w:rPr>
              <w:t xml:space="preserve">해당 </w:t>
            </w:r>
            <w:r>
              <w:rPr>
                <w:rFonts w:ascii="바탕체" w:eastAsia="바탕체"/>
                <w:spacing w:val="-8"/>
                <w:sz w:val="18"/>
                <w:lang w:eastAsia="ko-KR"/>
              </w:rPr>
              <w:t>특례는</w:t>
            </w:r>
            <w:r>
              <w:rPr>
                <w:spacing w:val="-8"/>
                <w:sz w:val="18"/>
                <w:lang w:eastAsia="ko-KR"/>
              </w:rPr>
              <w:t>...</w:t>
            </w:r>
            <w:r>
              <w:rPr>
                <w:spacing w:val="-4"/>
                <w:sz w:val="18"/>
                <w:lang w:eastAsia="ko-KR"/>
              </w:rPr>
              <w:t xml:space="preserve"> </w:t>
            </w:r>
            <w:r>
              <w:rPr>
                <w:rFonts w:ascii="바탕체" w:eastAsia="바탕체"/>
                <w:spacing w:val="-8"/>
                <w:sz w:val="18"/>
                <w:lang w:eastAsia="ko-KR"/>
              </w:rPr>
              <w:t>종료될</w:t>
            </w:r>
            <w:r>
              <w:rPr>
                <w:rFonts w:ascii="바탕체" w:eastAsia="바탕체"/>
                <w:spacing w:val="-14"/>
                <w:sz w:val="18"/>
                <w:lang w:eastAsia="ko-KR"/>
              </w:rPr>
              <w:t xml:space="preserve"> </w:t>
            </w:r>
            <w:r>
              <w:rPr>
                <w:rFonts w:ascii="바탕체" w:eastAsia="바탕체"/>
                <w:spacing w:val="-8"/>
                <w:sz w:val="18"/>
                <w:lang w:eastAsia="ko-KR"/>
              </w:rPr>
              <w:t>예정임</w:t>
            </w:r>
            <w:r>
              <w:rPr>
                <w:spacing w:val="-8"/>
                <w:sz w:val="18"/>
                <w:lang w:eastAsia="ko-KR"/>
              </w:rPr>
              <w:t>.</w:t>
            </w:r>
            <w:r>
              <w:rPr>
                <w:spacing w:val="-3"/>
                <w:sz w:val="18"/>
                <w:lang w:eastAsia="ko-KR"/>
              </w:rPr>
              <w:t xml:space="preserve"> </w:t>
            </w:r>
            <w:r>
              <w:rPr>
                <w:spacing w:val="-8"/>
                <w:sz w:val="18"/>
                <w:lang w:eastAsia="ko-KR"/>
              </w:rPr>
              <w:t>...</w:t>
            </w:r>
            <w:r>
              <w:rPr>
                <w:spacing w:val="-4"/>
                <w:sz w:val="18"/>
                <w:lang w:eastAsia="ko-KR"/>
              </w:rPr>
              <w:t xml:space="preserve"> </w:t>
            </w:r>
            <w:r>
              <w:rPr>
                <w:rFonts w:ascii="바탕체" w:eastAsia="바탕체"/>
                <w:spacing w:val="-8"/>
                <w:sz w:val="18"/>
                <w:lang w:eastAsia="ko-KR"/>
              </w:rPr>
              <w:t>노인복지시설</w:t>
            </w:r>
            <w:r>
              <w:rPr>
                <w:rFonts w:ascii="바탕체" w:eastAsia="바탕체"/>
                <w:spacing w:val="-14"/>
                <w:sz w:val="18"/>
                <w:lang w:eastAsia="ko-KR"/>
              </w:rPr>
              <w:t xml:space="preserve"> </w:t>
            </w:r>
            <w:r>
              <w:rPr>
                <w:spacing w:val="-8"/>
                <w:sz w:val="18"/>
                <w:lang w:eastAsia="ko-KR"/>
              </w:rPr>
              <w:t>...</w:t>
            </w:r>
            <w:r>
              <w:rPr>
                <w:spacing w:val="8"/>
                <w:sz w:val="18"/>
                <w:lang w:eastAsia="ko-KR"/>
              </w:rPr>
              <w:t xml:space="preserve"> </w:t>
            </w:r>
            <w:r>
              <w:rPr>
                <w:rFonts w:ascii="바탕체" w:eastAsia="바탕체"/>
                <w:spacing w:val="-8"/>
                <w:sz w:val="18"/>
                <w:lang w:eastAsia="ko-KR"/>
              </w:rPr>
              <w:t>지방세</w:t>
            </w:r>
            <w:r>
              <w:rPr>
                <w:rFonts w:ascii="바탕체" w:eastAsia="바탕체"/>
                <w:spacing w:val="-15"/>
                <w:sz w:val="18"/>
                <w:lang w:eastAsia="ko-KR"/>
              </w:rPr>
              <w:t xml:space="preserve"> </w:t>
            </w:r>
            <w:r>
              <w:rPr>
                <w:rFonts w:ascii="바탕체" w:eastAsia="바탕체"/>
                <w:spacing w:val="-8"/>
                <w:sz w:val="18"/>
                <w:lang w:eastAsia="ko-KR"/>
              </w:rPr>
              <w:t xml:space="preserve">감면 </w:t>
            </w:r>
            <w:r>
              <w:rPr>
                <w:rFonts w:ascii="바탕체" w:eastAsia="바탕체"/>
                <w:sz w:val="18"/>
                <w:lang w:eastAsia="ko-KR"/>
              </w:rPr>
              <w:t>특례</w:t>
            </w:r>
            <w:r>
              <w:rPr>
                <w:rFonts w:ascii="바탕체" w:eastAsia="바탕체"/>
                <w:spacing w:val="-23"/>
                <w:sz w:val="18"/>
                <w:lang w:eastAsia="ko-KR"/>
              </w:rPr>
              <w:t xml:space="preserve"> </w:t>
            </w:r>
            <w:r>
              <w:rPr>
                <w:rFonts w:ascii="바탕체" w:eastAsia="바탕체"/>
                <w:sz w:val="18"/>
                <w:lang w:eastAsia="ko-KR"/>
              </w:rPr>
              <w:t>기한을</w:t>
            </w:r>
            <w:r>
              <w:rPr>
                <w:rFonts w:ascii="바탕체" w:eastAsia="바탕체"/>
                <w:spacing w:val="-22"/>
                <w:sz w:val="18"/>
                <w:lang w:eastAsia="ko-KR"/>
              </w:rPr>
              <w:t xml:space="preserve"> </w:t>
            </w:r>
            <w:r>
              <w:rPr>
                <w:sz w:val="18"/>
                <w:lang w:eastAsia="ko-KR"/>
              </w:rPr>
              <w:t>...</w:t>
            </w:r>
            <w:r>
              <w:rPr>
                <w:spacing w:val="-12"/>
                <w:sz w:val="18"/>
                <w:lang w:eastAsia="ko-KR"/>
              </w:rPr>
              <w:t xml:space="preserve"> </w:t>
            </w:r>
            <w:r>
              <w:rPr>
                <w:rFonts w:ascii="바탕체" w:eastAsia="바탕체"/>
                <w:sz w:val="18"/>
                <w:lang w:eastAsia="ko-KR"/>
              </w:rPr>
              <w:t>연장하려는</w:t>
            </w:r>
            <w:r>
              <w:rPr>
                <w:rFonts w:ascii="바탕체" w:eastAsia="바탕체"/>
                <w:spacing w:val="-22"/>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2"/>
                <w:sz w:val="18"/>
              </w:rPr>
              <w:t xml:space="preserve"> </w:t>
            </w:r>
            <w:r>
              <w:rPr>
                <w:sz w:val="18"/>
              </w:rPr>
              <w:t>.</w:t>
            </w:r>
            <w:r>
              <w:rPr>
                <w:spacing w:val="-11"/>
                <w:sz w:val="18"/>
              </w:rPr>
              <w:t xml:space="preserve"> </w:t>
            </w:r>
            <w:r>
              <w:rPr>
                <w:sz w:val="18"/>
              </w:rPr>
              <w:t>The</w:t>
            </w:r>
            <w:r>
              <w:rPr>
                <w:spacing w:val="-7"/>
                <w:sz w:val="18"/>
              </w:rPr>
              <w:t xml:space="preserve"> </w:t>
            </w:r>
            <w:r>
              <w:rPr>
                <w:sz w:val="18"/>
              </w:rPr>
              <w:t>objective</w:t>
            </w:r>
            <w:r>
              <w:rPr>
                <w:spacing w:val="7"/>
                <w:sz w:val="18"/>
              </w:rPr>
              <w:t xml:space="preserve"> </w:t>
            </w:r>
            <w:r>
              <w:rPr>
                <w:sz w:val="18"/>
              </w:rPr>
              <w:t>is</w:t>
            </w:r>
            <w:r>
              <w:rPr>
                <w:spacing w:val="7"/>
                <w:sz w:val="18"/>
              </w:rPr>
              <w:t xml:space="preserve"> </w:t>
            </w:r>
            <w:r>
              <w:rPr>
                <w:sz w:val="18"/>
              </w:rPr>
              <w:t>to extend the expiration date for the local tax reduction and exemption</w:t>
            </w:r>
            <w:r>
              <w:rPr>
                <w:spacing w:val="-12"/>
                <w:sz w:val="18"/>
              </w:rPr>
              <w:t xml:space="preserve"> </w:t>
            </w:r>
            <w:r>
              <w:rPr>
                <w:sz w:val="18"/>
              </w:rPr>
              <w:t>special</w:t>
            </w:r>
            <w:r>
              <w:rPr>
                <w:spacing w:val="-11"/>
                <w:sz w:val="18"/>
              </w:rPr>
              <w:t xml:space="preserve"> </w:t>
            </w:r>
            <w:r>
              <w:rPr>
                <w:sz w:val="18"/>
              </w:rPr>
              <w:t>provision</w:t>
            </w:r>
            <w:r>
              <w:rPr>
                <w:spacing w:val="-1"/>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applied to real estate ac-quired</w:t>
            </w:r>
            <w:r>
              <w:rPr>
                <w:spacing w:val="29"/>
                <w:sz w:val="18"/>
              </w:rPr>
              <w:t xml:space="preserve"> </w:t>
            </w:r>
            <w:r>
              <w:rPr>
                <w:sz w:val="18"/>
              </w:rPr>
              <w:t>for</w:t>
            </w:r>
            <w:r>
              <w:rPr>
                <w:spacing w:val="29"/>
                <w:sz w:val="18"/>
              </w:rPr>
              <w:t xml:space="preserve"> </w:t>
            </w:r>
            <w:r>
              <w:rPr>
                <w:sz w:val="18"/>
              </w:rPr>
              <w:t>the</w:t>
            </w:r>
            <w:r>
              <w:rPr>
                <w:spacing w:val="29"/>
                <w:sz w:val="18"/>
              </w:rPr>
              <w:t xml:space="preserve"> </w:t>
            </w:r>
            <w:r>
              <w:rPr>
                <w:sz w:val="18"/>
              </w:rPr>
              <w:t>purpose</w:t>
            </w:r>
            <w:r>
              <w:rPr>
                <w:spacing w:val="29"/>
                <w:sz w:val="18"/>
              </w:rPr>
              <w:t xml:space="preserve"> </w:t>
            </w:r>
            <w:r>
              <w:rPr>
                <w:sz w:val="18"/>
              </w:rPr>
              <w:t>of</w:t>
            </w:r>
            <w:r>
              <w:rPr>
                <w:spacing w:val="29"/>
                <w:sz w:val="18"/>
              </w:rPr>
              <w:t xml:space="preserve"> </w:t>
            </w:r>
            <w:r>
              <w:rPr>
                <w:sz w:val="18"/>
              </w:rPr>
              <w:t>establishing</w:t>
            </w:r>
            <w:r>
              <w:rPr>
                <w:spacing w:val="29"/>
                <w:sz w:val="18"/>
              </w:rPr>
              <w:t xml:space="preserve"> </w:t>
            </w:r>
            <w:r>
              <w:rPr>
                <w:sz w:val="18"/>
              </w:rPr>
              <w:t>and</w:t>
            </w:r>
            <w:r>
              <w:rPr>
                <w:spacing w:val="29"/>
                <w:sz w:val="18"/>
              </w:rPr>
              <w:t xml:space="preserve"> </w:t>
            </w:r>
            <w:r>
              <w:rPr>
                <w:sz w:val="18"/>
              </w:rPr>
              <w:t>operating</w:t>
            </w:r>
            <w:r>
              <w:rPr>
                <w:spacing w:val="29"/>
                <w:sz w:val="18"/>
              </w:rPr>
              <w:t xml:space="preserve"> </w:t>
            </w:r>
            <w:r>
              <w:rPr>
                <w:sz w:val="18"/>
              </w:rPr>
              <w:t>se-</w:t>
            </w:r>
            <w:r>
              <w:rPr>
                <w:spacing w:val="-2"/>
                <w:sz w:val="18"/>
              </w:rPr>
              <w:t>nior</w:t>
            </w:r>
            <w:r>
              <w:rPr>
                <w:spacing w:val="-10"/>
                <w:sz w:val="18"/>
              </w:rPr>
              <w:t xml:space="preserve"> </w:t>
            </w:r>
            <w:r>
              <w:rPr>
                <w:spacing w:val="-2"/>
                <w:sz w:val="18"/>
              </w:rPr>
              <w:t>welfare</w:t>
            </w:r>
            <w:r>
              <w:rPr>
                <w:spacing w:val="-9"/>
                <w:sz w:val="18"/>
              </w:rPr>
              <w:t xml:space="preserve"> </w:t>
            </w:r>
            <w:r>
              <w:rPr>
                <w:spacing w:val="-2"/>
                <w:sz w:val="18"/>
              </w:rPr>
              <w:t>facilities,</w:t>
            </w:r>
            <w:r>
              <w:rPr>
                <w:spacing w:val="-8"/>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4"/>
                <w:sz w:val="18"/>
              </w:rPr>
              <w:t xml:space="preserve"> </w:t>
            </w:r>
            <w:r>
              <w:rPr>
                <w:spacing w:val="-2"/>
                <w:sz w:val="18"/>
              </w:rPr>
              <w:t>given</w:t>
            </w:r>
            <w:r>
              <w:rPr>
                <w:spacing w:val="-4"/>
                <w:sz w:val="18"/>
              </w:rPr>
              <w:t xml:space="preserve"> </w:t>
            </w:r>
            <w:r>
              <w:rPr>
                <w:spacing w:val="-2"/>
                <w:sz w:val="18"/>
              </w:rPr>
              <w:t>that</w:t>
            </w:r>
            <w:r>
              <w:rPr>
                <w:spacing w:val="-4"/>
                <w:sz w:val="18"/>
              </w:rPr>
              <w:t xml:space="preserve"> </w:t>
            </w:r>
            <w:r>
              <w:rPr>
                <w:spacing w:val="-2"/>
                <w:sz w:val="18"/>
              </w:rPr>
              <w:t>this</w:t>
            </w:r>
            <w:r>
              <w:rPr>
                <w:spacing w:val="-4"/>
                <w:sz w:val="18"/>
              </w:rPr>
              <w:t xml:space="preserve"> </w:t>
            </w:r>
            <w:r>
              <w:rPr>
                <w:spacing w:val="-2"/>
                <w:sz w:val="18"/>
              </w:rPr>
              <w:t>special</w:t>
            </w:r>
            <w:r>
              <w:rPr>
                <w:spacing w:val="-4"/>
                <w:sz w:val="18"/>
              </w:rPr>
              <w:t xml:space="preserve"> </w:t>
            </w:r>
            <w:r>
              <w:rPr>
                <w:spacing w:val="-2"/>
                <w:sz w:val="18"/>
              </w:rPr>
              <w:t xml:space="preserve">provision, </w:t>
            </w:r>
            <w:r>
              <w:rPr>
                <w:sz w:val="18"/>
              </w:rPr>
              <w:t>which</w:t>
            </w:r>
            <w:r>
              <w:rPr>
                <w:spacing w:val="-11"/>
                <w:sz w:val="18"/>
              </w:rPr>
              <w:t xml:space="preserve"> </w:t>
            </w:r>
            <w:r>
              <w:rPr>
                <w:sz w:val="18"/>
              </w:rPr>
              <w:t>currently</w:t>
            </w:r>
            <w:r>
              <w:rPr>
                <w:spacing w:val="-11"/>
                <w:sz w:val="18"/>
              </w:rPr>
              <w:t xml:space="preserve"> </w:t>
            </w:r>
            <w:r>
              <w:rPr>
                <w:sz w:val="18"/>
              </w:rPr>
              <w:t>stipulates</w:t>
            </w:r>
            <w:r>
              <w:rPr>
                <w:spacing w:val="-11"/>
                <w:sz w:val="18"/>
              </w:rPr>
              <w:t xml:space="preserve"> </w:t>
            </w:r>
            <w:r>
              <w:rPr>
                <w:sz w:val="18"/>
              </w:rPr>
              <w:t>a</w:t>
            </w:r>
            <w:r>
              <w:rPr>
                <w:spacing w:val="-11"/>
                <w:sz w:val="18"/>
              </w:rPr>
              <w:t xml:space="preserve"> </w:t>
            </w:r>
            <w:r>
              <w:rPr>
                <w:sz w:val="18"/>
              </w:rPr>
              <w:t>reduction</w:t>
            </w:r>
            <w:r>
              <w:rPr>
                <w:spacing w:val="-11"/>
                <w:sz w:val="18"/>
              </w:rPr>
              <w:t xml:space="preserve"> </w:t>
            </w:r>
            <w:r>
              <w:rPr>
                <w:sz w:val="18"/>
              </w:rPr>
              <w:t>or</w:t>
            </w:r>
            <w:r>
              <w:rPr>
                <w:spacing w:val="-11"/>
                <w:sz w:val="18"/>
              </w:rPr>
              <w:t xml:space="preserve"> </w:t>
            </w:r>
            <w:r>
              <w:rPr>
                <w:sz w:val="18"/>
              </w:rPr>
              <w:t>exemption</w:t>
            </w:r>
            <w:r>
              <w:rPr>
                <w:spacing w:val="-11"/>
                <w:sz w:val="18"/>
              </w:rPr>
              <w:t xml:space="preserve"> </w:t>
            </w:r>
            <w:r>
              <w:rPr>
                <w:sz w:val="18"/>
              </w:rPr>
              <w:t>of</w:t>
            </w:r>
            <w:r>
              <w:rPr>
                <w:spacing w:val="-11"/>
                <w:sz w:val="18"/>
              </w:rPr>
              <w:t xml:space="preserve"> </w:t>
            </w:r>
            <w:r>
              <w:rPr>
                <w:sz w:val="18"/>
              </w:rPr>
              <w:t>local taxes (.</w:t>
            </w:r>
            <w:r>
              <w:rPr>
                <w:spacing w:val="-13"/>
                <w:sz w:val="18"/>
              </w:rPr>
              <w:t xml:space="preserve"> </w:t>
            </w:r>
            <w:r>
              <w:rPr>
                <w:sz w:val="18"/>
              </w:rPr>
              <w:t>.</w:t>
            </w:r>
            <w:r>
              <w:rPr>
                <w:spacing w:val="-13"/>
                <w:sz w:val="18"/>
              </w:rPr>
              <w:t xml:space="preserve"> </w:t>
            </w:r>
            <w:r>
              <w:rPr>
                <w:sz w:val="18"/>
              </w:rPr>
              <w:t>.</w:t>
            </w:r>
            <w:r>
              <w:rPr>
                <w:spacing w:val="-13"/>
                <w:sz w:val="18"/>
              </w:rPr>
              <w:t xml:space="preserve"> </w:t>
            </w:r>
            <w:r>
              <w:rPr>
                <w:sz w:val="18"/>
              </w:rPr>
              <w:t>) is scheduled to expire</w:t>
            </w:r>
            <w:r w:rsidR="00897B01">
              <w:rPr>
                <w:sz w:val="18"/>
              </w:rPr>
              <w:t>…</w:t>
            </w:r>
            <w:r w:rsidR="00897B01">
              <w:rPr>
                <w:rFonts w:hint="eastAsia"/>
                <w:spacing w:val="80"/>
                <w:sz w:val="18"/>
                <w:lang w:eastAsia="ko-KR"/>
              </w:rPr>
              <w:t>.</w:t>
            </w:r>
            <w:r>
              <w:rPr>
                <w:sz w:val="18"/>
              </w:rPr>
              <w:t>)</w:t>
            </w:r>
          </w:p>
        </w:tc>
      </w:tr>
      <w:tr w:rsidR="00832031" w14:paraId="669521E8" w14:textId="77777777">
        <w:trPr>
          <w:trHeight w:val="2049"/>
        </w:trPr>
        <w:tc>
          <w:tcPr>
            <w:tcW w:w="2515" w:type="dxa"/>
          </w:tcPr>
          <w:p w14:paraId="5113C725" w14:textId="77777777" w:rsidR="00832031" w:rsidRDefault="00000000">
            <w:pPr>
              <w:pStyle w:val="TableParagraph"/>
              <w:spacing w:before="24"/>
              <w:ind w:left="122" w:right="112"/>
              <w:jc w:val="both"/>
              <w:rPr>
                <w:sz w:val="18"/>
              </w:rPr>
            </w:pPr>
            <w:r>
              <w:rPr>
                <w:rFonts w:ascii="바탕체" w:eastAsia="바탕체"/>
                <w:w w:val="90"/>
                <w:sz w:val="18"/>
              </w:rPr>
              <w:t xml:space="preserve">전기통신사업법 일부개정법률 </w:t>
            </w:r>
            <w:r>
              <w:rPr>
                <w:rFonts w:ascii="바탕체" w:eastAsia="바탕체"/>
                <w:sz w:val="18"/>
              </w:rPr>
              <w:t>안</w:t>
            </w:r>
            <w:r>
              <w:rPr>
                <w:sz w:val="18"/>
              </w:rPr>
              <w:t xml:space="preserve">(Partial Amendment to the Telecommunications Business </w:t>
            </w:r>
            <w:r>
              <w:rPr>
                <w:spacing w:val="-4"/>
                <w:sz w:val="18"/>
              </w:rPr>
              <w:t>Act)</w:t>
            </w:r>
          </w:p>
        </w:tc>
        <w:tc>
          <w:tcPr>
            <w:tcW w:w="1324" w:type="dxa"/>
          </w:tcPr>
          <w:p w14:paraId="7ECBA650" w14:textId="77777777" w:rsidR="00832031" w:rsidRDefault="00000000">
            <w:pPr>
              <w:pStyle w:val="TableParagraph"/>
              <w:spacing w:before="39"/>
              <w:ind w:left="8" w:right="1"/>
              <w:rPr>
                <w:sz w:val="18"/>
              </w:rPr>
            </w:pPr>
            <w:r>
              <w:rPr>
                <w:spacing w:val="-2"/>
                <w:sz w:val="18"/>
              </w:rPr>
              <w:t>2120222</w:t>
            </w:r>
          </w:p>
        </w:tc>
        <w:tc>
          <w:tcPr>
            <w:tcW w:w="1607" w:type="dxa"/>
          </w:tcPr>
          <w:p w14:paraId="65B83D07" w14:textId="77777777" w:rsidR="00832031" w:rsidRDefault="00000000">
            <w:pPr>
              <w:pStyle w:val="TableParagraph"/>
              <w:spacing w:before="24"/>
              <w:ind w:left="578" w:right="203" w:hanging="355"/>
              <w:jc w:val="left"/>
              <w:rPr>
                <w:sz w:val="18"/>
              </w:rPr>
            </w:pPr>
            <w:r>
              <w:rPr>
                <w:rFonts w:ascii="바탕체" w:eastAsia="바탕체"/>
                <w:spacing w:val="-4"/>
                <w:sz w:val="18"/>
              </w:rPr>
              <w:t>강선우</w:t>
            </w:r>
            <w:r>
              <w:rPr>
                <w:spacing w:val="-4"/>
                <w:sz w:val="18"/>
              </w:rPr>
              <w:t xml:space="preserve">(Sunwoo </w:t>
            </w:r>
            <w:r>
              <w:rPr>
                <w:spacing w:val="-2"/>
                <w:sz w:val="18"/>
              </w:rPr>
              <w:t>Kang)</w:t>
            </w:r>
          </w:p>
        </w:tc>
        <w:tc>
          <w:tcPr>
            <w:tcW w:w="4498" w:type="dxa"/>
          </w:tcPr>
          <w:p w14:paraId="680A1A05" w14:textId="60DCAB7B" w:rsidR="00832031" w:rsidRDefault="00000000">
            <w:pPr>
              <w:pStyle w:val="TableParagraph"/>
              <w:spacing w:before="24" w:line="242" w:lineRule="auto"/>
              <w:ind w:left="123" w:right="110"/>
              <w:jc w:val="both"/>
              <w:rPr>
                <w:sz w:val="18"/>
              </w:rPr>
            </w:pPr>
            <w:r>
              <w:rPr>
                <w:spacing w:val="-2"/>
                <w:sz w:val="18"/>
                <w:lang w:eastAsia="ko-KR"/>
              </w:rPr>
              <w:t>...</w:t>
            </w:r>
            <w:r>
              <w:rPr>
                <w:spacing w:val="-10"/>
                <w:sz w:val="18"/>
                <w:lang w:eastAsia="ko-KR"/>
              </w:rPr>
              <w:t xml:space="preserve"> </w:t>
            </w:r>
            <w:r>
              <w:rPr>
                <w:rFonts w:ascii="바탕체" w:eastAsia="바탕체"/>
                <w:spacing w:val="-2"/>
                <w:sz w:val="18"/>
                <w:lang w:eastAsia="ko-KR"/>
              </w:rPr>
              <w:t>질병</w:t>
            </w:r>
            <w:r>
              <w:rPr>
                <w:spacing w:val="-2"/>
                <w:sz w:val="18"/>
                <w:lang w:eastAsia="ko-KR"/>
              </w:rPr>
              <w:t>,</w:t>
            </w:r>
            <w:r>
              <w:rPr>
                <w:spacing w:val="-9"/>
                <w:sz w:val="18"/>
                <w:lang w:eastAsia="ko-KR"/>
              </w:rPr>
              <w:t xml:space="preserve"> </w:t>
            </w:r>
            <w:r>
              <w:rPr>
                <w:rFonts w:ascii="바탕체" w:eastAsia="바탕체"/>
                <w:spacing w:val="-2"/>
                <w:sz w:val="18"/>
                <w:lang w:eastAsia="ko-KR"/>
              </w:rPr>
              <w:t>장애</w:t>
            </w:r>
            <w:r>
              <w:rPr>
                <w:spacing w:val="-2"/>
                <w:sz w:val="18"/>
                <w:lang w:eastAsia="ko-KR"/>
              </w:rPr>
              <w:t>,</w:t>
            </w:r>
            <w:r>
              <w:rPr>
                <w:spacing w:val="-9"/>
                <w:sz w:val="18"/>
                <w:lang w:eastAsia="ko-KR"/>
              </w:rPr>
              <w:t xml:space="preserve"> </w:t>
            </w:r>
            <w:r>
              <w:rPr>
                <w:rFonts w:ascii="바탕체" w:eastAsia="바탕체"/>
                <w:spacing w:val="-2"/>
                <w:sz w:val="18"/>
                <w:lang w:eastAsia="ko-KR"/>
              </w:rPr>
              <w:t>노령</w:t>
            </w:r>
            <w:r>
              <w:rPr>
                <w:rFonts w:ascii="바탕체" w:eastAsia="바탕체"/>
                <w:spacing w:val="-21"/>
                <w:sz w:val="18"/>
                <w:lang w:eastAsia="ko-KR"/>
              </w:rPr>
              <w:t xml:space="preserve"> </w:t>
            </w:r>
            <w:r>
              <w:rPr>
                <w:rFonts w:ascii="바탕체" w:eastAsia="바탕체"/>
                <w:spacing w:val="-2"/>
                <w:sz w:val="18"/>
                <w:lang w:eastAsia="ko-KR"/>
              </w:rPr>
              <w:t>등의</w:t>
            </w:r>
            <w:r>
              <w:rPr>
                <w:rFonts w:ascii="바탕체" w:eastAsia="바탕체"/>
                <w:spacing w:val="-20"/>
                <w:sz w:val="18"/>
                <w:lang w:eastAsia="ko-KR"/>
              </w:rPr>
              <w:t xml:space="preserve"> </w:t>
            </w:r>
            <w:r>
              <w:rPr>
                <w:rFonts w:ascii="바탕체" w:eastAsia="바탕체"/>
                <w:spacing w:val="-2"/>
                <w:sz w:val="18"/>
                <w:lang w:eastAsia="ko-KR"/>
              </w:rPr>
              <w:t>사유로</w:t>
            </w:r>
            <w:r>
              <w:rPr>
                <w:rFonts w:ascii="바탕체" w:eastAsia="바탕체"/>
                <w:spacing w:val="-21"/>
                <w:sz w:val="18"/>
                <w:lang w:eastAsia="ko-KR"/>
              </w:rPr>
              <w:t xml:space="preserve"> </w:t>
            </w:r>
            <w:r>
              <w:rPr>
                <w:rFonts w:ascii="바탕체" w:eastAsia="바탕체"/>
                <w:spacing w:val="-2"/>
                <w:sz w:val="18"/>
                <w:lang w:eastAsia="ko-KR"/>
              </w:rPr>
              <w:t>어려움을</w:t>
            </w:r>
            <w:r>
              <w:rPr>
                <w:rFonts w:ascii="바탕체" w:eastAsia="바탕체"/>
                <w:spacing w:val="-20"/>
                <w:sz w:val="18"/>
                <w:lang w:eastAsia="ko-KR"/>
              </w:rPr>
              <w:t xml:space="preserve"> </w:t>
            </w:r>
            <w:r>
              <w:rPr>
                <w:rFonts w:ascii="바탕체" w:eastAsia="바탕체"/>
                <w:spacing w:val="-2"/>
                <w:sz w:val="18"/>
                <w:lang w:eastAsia="ko-KR"/>
              </w:rPr>
              <w:t>겪는</w:t>
            </w:r>
            <w:r>
              <w:rPr>
                <w:rFonts w:ascii="바탕체" w:eastAsia="바탕체"/>
                <w:spacing w:val="-21"/>
                <w:sz w:val="18"/>
                <w:lang w:eastAsia="ko-KR"/>
              </w:rPr>
              <w:t xml:space="preserve"> </w:t>
            </w:r>
            <w:r>
              <w:rPr>
                <w:rFonts w:ascii="바탕체" w:eastAsia="바탕체"/>
                <w:spacing w:val="-2"/>
                <w:sz w:val="18"/>
                <w:lang w:eastAsia="ko-KR"/>
              </w:rPr>
              <w:t xml:space="preserve">이용자 </w:t>
            </w:r>
            <w:r>
              <w:rPr>
                <w:rFonts w:ascii="바탕체" w:eastAsia="바탕체"/>
                <w:spacing w:val="-14"/>
                <w:sz w:val="18"/>
                <w:lang w:eastAsia="ko-KR"/>
              </w:rPr>
              <w:t>가</w:t>
            </w:r>
            <w:r>
              <w:rPr>
                <w:rFonts w:ascii="바탕체" w:eastAsia="바탕체"/>
                <w:spacing w:val="-9"/>
                <w:sz w:val="18"/>
                <w:lang w:eastAsia="ko-KR"/>
              </w:rPr>
              <w:t xml:space="preserve"> </w:t>
            </w:r>
            <w:r>
              <w:rPr>
                <w:rFonts w:ascii="바탕체" w:eastAsia="바탕체"/>
                <w:spacing w:val="-14"/>
                <w:sz w:val="18"/>
                <w:lang w:eastAsia="ko-KR"/>
              </w:rPr>
              <w:t>합리적인</w:t>
            </w:r>
            <w:r>
              <w:rPr>
                <w:rFonts w:ascii="바탕체" w:eastAsia="바탕체"/>
                <w:spacing w:val="-8"/>
                <w:sz w:val="18"/>
                <w:lang w:eastAsia="ko-KR"/>
              </w:rPr>
              <w:t xml:space="preserve"> </w:t>
            </w:r>
            <w:r>
              <w:rPr>
                <w:rFonts w:ascii="바탕체" w:eastAsia="바탕체"/>
                <w:spacing w:val="-14"/>
                <w:sz w:val="18"/>
                <w:lang w:eastAsia="ko-KR"/>
              </w:rPr>
              <w:t>이동통신</w:t>
            </w:r>
            <w:r>
              <w:rPr>
                <w:rFonts w:ascii="바탕체" w:eastAsia="바탕체"/>
                <w:spacing w:val="-9"/>
                <w:sz w:val="18"/>
                <w:lang w:eastAsia="ko-KR"/>
              </w:rPr>
              <w:t xml:space="preserve"> </w:t>
            </w:r>
            <w:r>
              <w:rPr>
                <w:rFonts w:ascii="바탕체" w:eastAsia="바탕체"/>
                <w:spacing w:val="-14"/>
                <w:sz w:val="18"/>
                <w:lang w:eastAsia="ko-KR"/>
              </w:rPr>
              <w:t>서비스</w:t>
            </w:r>
            <w:r>
              <w:rPr>
                <w:rFonts w:ascii="바탕체" w:eastAsia="바탕체"/>
                <w:spacing w:val="-8"/>
                <w:sz w:val="18"/>
                <w:lang w:eastAsia="ko-KR"/>
              </w:rPr>
              <w:t xml:space="preserve"> </w:t>
            </w:r>
            <w:r>
              <w:rPr>
                <w:rFonts w:ascii="바탕체" w:eastAsia="바탕체"/>
                <w:spacing w:val="-14"/>
                <w:sz w:val="18"/>
                <w:lang w:eastAsia="ko-KR"/>
              </w:rPr>
              <w:t>계약을</w:t>
            </w:r>
            <w:r>
              <w:rPr>
                <w:rFonts w:ascii="바탕체" w:eastAsia="바탕체"/>
                <w:spacing w:val="-9"/>
                <w:sz w:val="18"/>
                <w:lang w:eastAsia="ko-KR"/>
              </w:rPr>
              <w:t xml:space="preserve"> </w:t>
            </w:r>
            <w:r>
              <w:rPr>
                <w:rFonts w:ascii="바탕체" w:eastAsia="바탕체"/>
                <w:spacing w:val="-14"/>
                <w:sz w:val="18"/>
                <w:lang w:eastAsia="ko-KR"/>
              </w:rPr>
              <w:t>체결할</w:t>
            </w:r>
            <w:r>
              <w:rPr>
                <w:rFonts w:ascii="바탕체" w:eastAsia="바탕체"/>
                <w:spacing w:val="-8"/>
                <w:sz w:val="18"/>
                <w:lang w:eastAsia="ko-KR"/>
              </w:rPr>
              <w:t xml:space="preserve"> </w:t>
            </w:r>
            <w:r>
              <w:rPr>
                <w:rFonts w:ascii="바탕체" w:eastAsia="바탕체"/>
                <w:spacing w:val="-14"/>
                <w:sz w:val="18"/>
                <w:lang w:eastAsia="ko-KR"/>
              </w:rPr>
              <w:t>수</w:t>
            </w:r>
            <w:r>
              <w:rPr>
                <w:rFonts w:ascii="바탕체" w:eastAsia="바탕체"/>
                <w:spacing w:val="-9"/>
                <w:sz w:val="18"/>
                <w:lang w:eastAsia="ko-KR"/>
              </w:rPr>
              <w:t xml:space="preserve"> </w:t>
            </w:r>
            <w:r>
              <w:rPr>
                <w:rFonts w:ascii="바탕체" w:eastAsia="바탕체"/>
                <w:spacing w:val="-14"/>
                <w:sz w:val="18"/>
                <w:lang w:eastAsia="ko-KR"/>
              </w:rPr>
              <w:t xml:space="preserve">있도록 </w:t>
            </w:r>
            <w:r>
              <w:rPr>
                <w:rFonts w:ascii="바탕체" w:eastAsia="바탕체"/>
                <w:spacing w:val="-12"/>
                <w:sz w:val="18"/>
                <w:lang w:eastAsia="ko-KR"/>
              </w:rPr>
              <w:t>사업자에게</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불합리한</w:t>
            </w:r>
            <w:r>
              <w:rPr>
                <w:rFonts w:ascii="바탕체" w:eastAsia="바탕체"/>
                <w:spacing w:val="-11"/>
                <w:sz w:val="18"/>
                <w:lang w:eastAsia="ko-KR"/>
              </w:rPr>
              <w:t xml:space="preserve"> </w:t>
            </w:r>
            <w:r>
              <w:rPr>
                <w:rFonts w:ascii="바탕체" w:eastAsia="바탕체"/>
                <w:spacing w:val="-12"/>
                <w:sz w:val="18"/>
                <w:lang w:eastAsia="ko-KR"/>
              </w:rPr>
              <w:t>계약</w:t>
            </w:r>
            <w:r>
              <w:rPr>
                <w:rFonts w:ascii="바탕체" w:eastAsia="바탕체"/>
                <w:spacing w:val="-10"/>
                <w:sz w:val="18"/>
                <w:lang w:eastAsia="ko-KR"/>
              </w:rPr>
              <w:t xml:space="preserve"> </w:t>
            </w:r>
            <w:r>
              <w:rPr>
                <w:rFonts w:ascii="바탕체" w:eastAsia="바탕체"/>
                <w:spacing w:val="-12"/>
                <w:sz w:val="18"/>
                <w:lang w:eastAsia="ko-KR"/>
              </w:rPr>
              <w:t>체결을</w:t>
            </w:r>
            <w:r>
              <w:rPr>
                <w:rFonts w:ascii="바탕체" w:eastAsia="바탕체"/>
                <w:spacing w:val="-11"/>
                <w:sz w:val="18"/>
                <w:lang w:eastAsia="ko-KR"/>
              </w:rPr>
              <w:t xml:space="preserve"> </w:t>
            </w:r>
            <w:r>
              <w:rPr>
                <w:rFonts w:ascii="바탕체" w:eastAsia="바탕체"/>
                <w:spacing w:val="-12"/>
                <w:sz w:val="18"/>
                <w:lang w:eastAsia="ko-KR"/>
              </w:rPr>
              <w:t>미연에</w:t>
            </w:r>
            <w:r>
              <w:rPr>
                <w:rFonts w:ascii="바탕체" w:eastAsia="바탕체"/>
                <w:spacing w:val="-10"/>
                <w:sz w:val="18"/>
                <w:lang w:eastAsia="ko-KR"/>
              </w:rPr>
              <w:t xml:space="preserve"> </w:t>
            </w:r>
            <w:r>
              <w:rPr>
                <w:rFonts w:ascii="바탕체" w:eastAsia="바탕체"/>
                <w:spacing w:val="-12"/>
                <w:sz w:val="18"/>
                <w:lang w:eastAsia="ko-KR"/>
              </w:rPr>
              <w:t xml:space="preserve">방지하려는 </w:t>
            </w:r>
            <w:r>
              <w:rPr>
                <w:rFonts w:ascii="바탕체" w:eastAsia="바탕체"/>
                <w:sz w:val="18"/>
                <w:lang w:eastAsia="ko-KR"/>
              </w:rPr>
              <w:t>것임</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3"/>
                <w:sz w:val="18"/>
              </w:rPr>
              <w:t xml:space="preserve"> </w:t>
            </w:r>
            <w:r>
              <w:rPr>
                <w:sz w:val="18"/>
              </w:rPr>
              <w:t>The objective is to proactively prevent the con-clusion</w:t>
            </w:r>
            <w:r>
              <w:rPr>
                <w:spacing w:val="-12"/>
                <w:sz w:val="18"/>
              </w:rPr>
              <w:t xml:space="preserve"> </w:t>
            </w:r>
            <w:r>
              <w:rPr>
                <w:sz w:val="18"/>
              </w:rPr>
              <w:t>of</w:t>
            </w:r>
            <w:r>
              <w:rPr>
                <w:spacing w:val="-11"/>
                <w:sz w:val="18"/>
              </w:rPr>
              <w:t xml:space="preserve"> </w:t>
            </w:r>
            <w:r>
              <w:rPr>
                <w:sz w:val="18"/>
              </w:rPr>
              <w:t>unreasonable</w:t>
            </w:r>
            <w:r>
              <w:rPr>
                <w:spacing w:val="-11"/>
                <w:sz w:val="18"/>
              </w:rPr>
              <w:t xml:space="preserve"> </w:t>
            </w:r>
            <w:r>
              <w:rPr>
                <w:sz w:val="18"/>
              </w:rPr>
              <w:t>contracts</w:t>
            </w:r>
            <w:r>
              <w:rPr>
                <w:spacing w:val="-11"/>
                <w:sz w:val="18"/>
              </w:rPr>
              <w:t xml:space="preserve"> </w:t>
            </w:r>
            <w:r>
              <w:rPr>
                <w:sz w:val="18"/>
              </w:rPr>
              <w:t>by</w:t>
            </w:r>
            <w:r>
              <w:rPr>
                <w:spacing w:val="-12"/>
                <w:sz w:val="18"/>
              </w:rPr>
              <w:t xml:space="preserve"> </w:t>
            </w:r>
            <w:r>
              <w:rPr>
                <w:sz w:val="18"/>
              </w:rPr>
              <w:t>mandating</w:t>
            </w:r>
            <w:r>
              <w:rPr>
                <w:spacing w:val="-11"/>
                <w:sz w:val="18"/>
              </w:rPr>
              <w:t xml:space="preserve"> </w:t>
            </w:r>
            <w:r>
              <w:rPr>
                <w:sz w:val="18"/>
              </w:rPr>
              <w:t>that</w:t>
            </w:r>
            <w:r>
              <w:rPr>
                <w:spacing w:val="-11"/>
                <w:sz w:val="18"/>
              </w:rPr>
              <w:t xml:space="preserve"> </w:t>
            </w:r>
            <w:r>
              <w:rPr>
                <w:sz w:val="18"/>
              </w:rPr>
              <w:t>service providers ensure users experiencing difficulties due to ill-ness,</w:t>
            </w:r>
            <w:r>
              <w:rPr>
                <w:spacing w:val="-12"/>
                <w:sz w:val="18"/>
              </w:rPr>
              <w:t xml:space="preserve"> </w:t>
            </w:r>
            <w:r>
              <w:rPr>
                <w:sz w:val="18"/>
              </w:rPr>
              <w:t>disability,</w:t>
            </w:r>
            <w:r>
              <w:rPr>
                <w:spacing w:val="-11"/>
                <w:sz w:val="18"/>
              </w:rPr>
              <w:t xml:space="preserve"> </w:t>
            </w:r>
            <w:r>
              <w:rPr>
                <w:sz w:val="18"/>
              </w:rPr>
              <w:t>advanced</w:t>
            </w:r>
            <w:r>
              <w:rPr>
                <w:spacing w:val="-11"/>
                <w:sz w:val="18"/>
              </w:rPr>
              <w:t xml:space="preserve"> </w:t>
            </w:r>
            <w:r>
              <w:rPr>
                <w:sz w:val="18"/>
              </w:rPr>
              <w:t>age,</w:t>
            </w:r>
            <w:r>
              <w:rPr>
                <w:spacing w:val="-11"/>
                <w:sz w:val="18"/>
              </w:rPr>
              <w:t xml:space="preserve"> </w:t>
            </w:r>
            <w:r>
              <w:rPr>
                <w:sz w:val="18"/>
              </w:rPr>
              <w:t>or</w:t>
            </w:r>
            <w:r>
              <w:rPr>
                <w:spacing w:val="-12"/>
                <w:sz w:val="18"/>
              </w:rPr>
              <w:t xml:space="preserve"> </w:t>
            </w:r>
            <w:r>
              <w:rPr>
                <w:sz w:val="18"/>
              </w:rPr>
              <w:t>other</w:t>
            </w:r>
            <w:r>
              <w:rPr>
                <w:spacing w:val="-11"/>
                <w:sz w:val="18"/>
              </w:rPr>
              <w:t xml:space="preserve"> </w:t>
            </w:r>
            <w:r>
              <w:rPr>
                <w:sz w:val="18"/>
              </w:rPr>
              <w:t>such</w:t>
            </w:r>
            <w:r>
              <w:rPr>
                <w:spacing w:val="-11"/>
                <w:sz w:val="18"/>
              </w:rPr>
              <w:t xml:space="preserve"> </w:t>
            </w:r>
            <w:r>
              <w:rPr>
                <w:sz w:val="18"/>
              </w:rPr>
              <w:t>reasons</w:t>
            </w:r>
            <w:r>
              <w:rPr>
                <w:spacing w:val="-11"/>
                <w:sz w:val="18"/>
              </w:rPr>
              <w:t xml:space="preserve"> </w:t>
            </w:r>
            <w:r>
              <w:rPr>
                <w:sz w:val="18"/>
              </w:rPr>
              <w:t>can</w:t>
            </w:r>
            <w:r>
              <w:rPr>
                <w:spacing w:val="-12"/>
                <w:sz w:val="18"/>
              </w:rPr>
              <w:t xml:space="preserve"> </w:t>
            </w:r>
            <w:r>
              <w:rPr>
                <w:sz w:val="18"/>
              </w:rPr>
              <w:t>en-ter</w:t>
            </w:r>
            <w:r>
              <w:rPr>
                <w:spacing w:val="-12"/>
                <w:sz w:val="18"/>
              </w:rPr>
              <w:t xml:space="preserve"> </w:t>
            </w:r>
            <w:r>
              <w:rPr>
                <w:sz w:val="18"/>
              </w:rPr>
              <w:t>into</w:t>
            </w:r>
            <w:r>
              <w:rPr>
                <w:spacing w:val="-11"/>
                <w:sz w:val="18"/>
              </w:rPr>
              <w:t xml:space="preserve"> </w:t>
            </w:r>
            <w:r>
              <w:rPr>
                <w:sz w:val="18"/>
              </w:rPr>
              <w:t>reasonable</w:t>
            </w:r>
            <w:r>
              <w:rPr>
                <w:spacing w:val="-11"/>
                <w:sz w:val="18"/>
              </w:rPr>
              <w:t xml:space="preserve"> </w:t>
            </w:r>
            <w:r>
              <w:rPr>
                <w:sz w:val="18"/>
              </w:rPr>
              <w:t>mobile</w:t>
            </w:r>
            <w:r>
              <w:rPr>
                <w:spacing w:val="-11"/>
                <w:sz w:val="18"/>
              </w:rPr>
              <w:t xml:space="preserve"> </w:t>
            </w:r>
            <w:r>
              <w:rPr>
                <w:sz w:val="18"/>
              </w:rPr>
              <w:t>telecommunications</w:t>
            </w:r>
            <w:r>
              <w:rPr>
                <w:spacing w:val="-12"/>
                <w:sz w:val="18"/>
              </w:rPr>
              <w:t xml:space="preserve"> </w:t>
            </w:r>
            <w:r>
              <w:rPr>
                <w:sz w:val="18"/>
              </w:rPr>
              <w:t>service</w:t>
            </w:r>
            <w:r>
              <w:rPr>
                <w:spacing w:val="-11"/>
                <w:sz w:val="18"/>
              </w:rPr>
              <w:t xml:space="preserve"> </w:t>
            </w:r>
            <w:r>
              <w:rPr>
                <w:sz w:val="18"/>
              </w:rPr>
              <w:t>con-tracts</w:t>
            </w:r>
            <w:r w:rsidR="00897B01">
              <w:rPr>
                <w:sz w:val="18"/>
              </w:rPr>
              <w:t>…</w:t>
            </w:r>
            <w:r w:rsidR="00897B01">
              <w:rPr>
                <w:rFonts w:hint="eastAsia"/>
                <w:spacing w:val="40"/>
                <w:sz w:val="18"/>
                <w:lang w:eastAsia="ko-KR"/>
              </w:rPr>
              <w:t>.</w:t>
            </w:r>
            <w:r>
              <w:rPr>
                <w:sz w:val="18"/>
              </w:rPr>
              <w:t>)</w:t>
            </w:r>
          </w:p>
        </w:tc>
      </w:tr>
      <w:tr w:rsidR="00832031" w14:paraId="41A595F6" w14:textId="77777777">
        <w:trPr>
          <w:trHeight w:val="2487"/>
        </w:trPr>
        <w:tc>
          <w:tcPr>
            <w:tcW w:w="2515" w:type="dxa"/>
          </w:tcPr>
          <w:p w14:paraId="0242B74C" w14:textId="77777777" w:rsidR="00832031" w:rsidRDefault="00000000">
            <w:pPr>
              <w:pStyle w:val="TableParagraph"/>
              <w:spacing w:before="24" w:line="247" w:lineRule="auto"/>
              <w:ind w:left="122" w:right="112"/>
              <w:jc w:val="both"/>
              <w:rPr>
                <w:sz w:val="18"/>
              </w:rPr>
            </w:pPr>
            <w:r>
              <w:rPr>
                <w:rFonts w:ascii="바탕체" w:eastAsia="바탕체"/>
                <w:sz w:val="18"/>
              </w:rPr>
              <w:t>공직선거법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Public Official Election Act)</w:t>
            </w:r>
          </w:p>
        </w:tc>
        <w:tc>
          <w:tcPr>
            <w:tcW w:w="1324" w:type="dxa"/>
          </w:tcPr>
          <w:p w14:paraId="547E954E" w14:textId="77777777" w:rsidR="00832031" w:rsidRDefault="00000000">
            <w:pPr>
              <w:pStyle w:val="TableParagraph"/>
              <w:spacing w:before="39"/>
              <w:ind w:left="8" w:right="1"/>
              <w:rPr>
                <w:sz w:val="18"/>
              </w:rPr>
            </w:pPr>
            <w:r>
              <w:rPr>
                <w:spacing w:val="-2"/>
                <w:sz w:val="18"/>
              </w:rPr>
              <w:t>2120314</w:t>
            </w:r>
          </w:p>
        </w:tc>
        <w:tc>
          <w:tcPr>
            <w:tcW w:w="1607" w:type="dxa"/>
          </w:tcPr>
          <w:p w14:paraId="1732C21C"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오영환</w:t>
            </w:r>
          </w:p>
          <w:p w14:paraId="114D5E74" w14:textId="77777777" w:rsidR="00832031" w:rsidRDefault="00000000">
            <w:pPr>
              <w:pStyle w:val="TableParagraph"/>
              <w:ind w:left="9" w:right="1"/>
              <w:rPr>
                <w:sz w:val="18"/>
              </w:rPr>
            </w:pPr>
            <w:r>
              <w:rPr>
                <w:spacing w:val="-4"/>
                <w:sz w:val="18"/>
              </w:rPr>
              <w:t>(Younghwan</w:t>
            </w:r>
            <w:r>
              <w:rPr>
                <w:spacing w:val="7"/>
                <w:sz w:val="18"/>
              </w:rPr>
              <w:t xml:space="preserve"> </w:t>
            </w:r>
            <w:r>
              <w:rPr>
                <w:spacing w:val="-5"/>
                <w:sz w:val="18"/>
              </w:rPr>
              <w:t>Oh)</w:t>
            </w:r>
          </w:p>
        </w:tc>
        <w:tc>
          <w:tcPr>
            <w:tcW w:w="4498" w:type="dxa"/>
          </w:tcPr>
          <w:p w14:paraId="602D370B" w14:textId="14F298EA" w:rsidR="00832031" w:rsidRDefault="00000000">
            <w:pPr>
              <w:pStyle w:val="TableParagraph"/>
              <w:spacing w:before="24" w:line="244" w:lineRule="auto"/>
              <w:ind w:left="123" w:right="110"/>
              <w:jc w:val="both"/>
              <w:rPr>
                <w:sz w:val="18"/>
              </w:rPr>
            </w:pPr>
            <w:r>
              <w:rPr>
                <w:w w:val="90"/>
                <w:sz w:val="18"/>
                <w:lang w:eastAsia="ko-KR"/>
              </w:rPr>
              <w:t>...</w:t>
            </w:r>
            <w:r>
              <w:rPr>
                <w:spacing w:val="23"/>
                <w:sz w:val="18"/>
                <w:lang w:eastAsia="ko-KR"/>
              </w:rPr>
              <w:t xml:space="preserve"> </w:t>
            </w:r>
            <w:r>
              <w:rPr>
                <w:rFonts w:ascii="바탕체" w:eastAsia="바탕체" w:hAnsi="바탕체"/>
                <w:w w:val="90"/>
                <w:sz w:val="18"/>
                <w:lang w:eastAsia="ko-KR"/>
              </w:rPr>
              <w:t>고령자</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13"/>
                <w:w w:val="90"/>
                <w:sz w:val="18"/>
                <w:lang w:eastAsia="ko-KR"/>
              </w:rPr>
              <w:t xml:space="preserve"> </w:t>
            </w:r>
            <w:r>
              <w:rPr>
                <w:rFonts w:ascii="바탕체" w:eastAsia="바탕체" w:hAnsi="바탕체"/>
                <w:w w:val="90"/>
                <w:sz w:val="18"/>
                <w:lang w:eastAsia="ko-KR"/>
              </w:rPr>
              <w:t>등</w:t>
            </w:r>
            <w:r>
              <w:rPr>
                <w:rFonts w:ascii="바탕체" w:eastAsia="바탕체" w:hAnsi="바탕체"/>
                <w:spacing w:val="-13"/>
                <w:w w:val="9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13"/>
                <w:w w:val="90"/>
                <w:sz w:val="18"/>
                <w:lang w:eastAsia="ko-KR"/>
              </w:rPr>
              <w:t xml:space="preserve"> </w:t>
            </w:r>
            <w:r>
              <w:rPr>
                <w:rFonts w:ascii="바탕체" w:eastAsia="바탕체" w:hAnsi="바탕체"/>
                <w:w w:val="90"/>
                <w:sz w:val="18"/>
                <w:lang w:eastAsia="ko-KR"/>
              </w:rPr>
              <w:t>투표소</w:t>
            </w:r>
            <w:r>
              <w:rPr>
                <w:rFonts w:ascii="바탕체" w:eastAsia="바탕체" w:hAnsi="바탕체"/>
                <w:spacing w:val="-13"/>
                <w:w w:val="90"/>
                <w:sz w:val="18"/>
                <w:lang w:eastAsia="ko-KR"/>
              </w:rPr>
              <w:t xml:space="preserve"> </w:t>
            </w:r>
            <w:r>
              <w:rPr>
                <w:rFonts w:ascii="바탕체" w:eastAsia="바탕체" w:hAnsi="바탕체"/>
                <w:w w:val="90"/>
                <w:sz w:val="18"/>
                <w:lang w:eastAsia="ko-KR"/>
              </w:rPr>
              <w:t>접근</w:t>
            </w:r>
            <w:r>
              <w:rPr>
                <w:rFonts w:ascii="바탕체" w:eastAsia="바탕체" w:hAnsi="바탕체"/>
                <w:spacing w:val="-13"/>
                <w:w w:val="90"/>
                <w:sz w:val="18"/>
                <w:lang w:eastAsia="ko-KR"/>
              </w:rPr>
              <w:t xml:space="preserve"> </w:t>
            </w:r>
            <w:r>
              <w:rPr>
                <w:rFonts w:ascii="바탕체" w:eastAsia="바탕체" w:hAnsi="바탕체"/>
                <w:w w:val="90"/>
                <w:sz w:val="18"/>
                <w:lang w:eastAsia="ko-KR"/>
              </w:rPr>
              <w:t>편의 를</w:t>
            </w:r>
            <w:r>
              <w:rPr>
                <w:rFonts w:ascii="바탕체" w:eastAsia="바탕체" w:hAnsi="바탕체"/>
                <w:spacing w:val="-6"/>
                <w:w w:val="90"/>
                <w:sz w:val="18"/>
                <w:lang w:eastAsia="ko-KR"/>
              </w:rPr>
              <w:t xml:space="preserve"> </w:t>
            </w:r>
            <w:r>
              <w:rPr>
                <w:rFonts w:ascii="바탕체" w:eastAsia="바탕체" w:hAnsi="바탕체"/>
                <w:w w:val="90"/>
                <w:sz w:val="18"/>
                <w:lang w:eastAsia="ko-KR"/>
              </w:rPr>
              <w:t>보장하기</w:t>
            </w:r>
            <w:r>
              <w:rPr>
                <w:rFonts w:ascii="바탕체" w:eastAsia="바탕체" w:hAnsi="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hAnsi="바탕체"/>
                <w:w w:val="90"/>
                <w:sz w:val="18"/>
                <w:lang w:eastAsia="ko-KR"/>
              </w:rPr>
              <w:t>교통약자의</w:t>
            </w:r>
            <w:r>
              <w:rPr>
                <w:rFonts w:ascii="바탕체" w:eastAsia="바탕체" w:hAnsi="바탕체"/>
                <w:spacing w:val="-6"/>
                <w:w w:val="90"/>
                <w:sz w:val="18"/>
                <w:lang w:eastAsia="ko-KR"/>
              </w:rPr>
              <w:t xml:space="preserve"> </w:t>
            </w:r>
            <w:r>
              <w:rPr>
                <w:rFonts w:ascii="바탕체" w:eastAsia="바탕체" w:hAnsi="바탕체"/>
                <w:w w:val="90"/>
                <w:sz w:val="18"/>
                <w:lang w:eastAsia="ko-KR"/>
              </w:rPr>
              <w:t>접근이</w:t>
            </w:r>
            <w:r>
              <w:rPr>
                <w:rFonts w:ascii="바탕체" w:eastAsia="바탕체" w:hAnsi="바탕체"/>
                <w:spacing w:val="-6"/>
                <w:w w:val="90"/>
                <w:sz w:val="18"/>
                <w:lang w:eastAsia="ko-KR"/>
              </w:rPr>
              <w:t xml:space="preserve"> </w:t>
            </w:r>
            <w:r>
              <w:rPr>
                <w:rFonts w:ascii="바탕체" w:eastAsia="바탕체" w:hAnsi="바탕체"/>
                <w:w w:val="90"/>
                <w:sz w:val="18"/>
                <w:lang w:eastAsia="ko-KR"/>
              </w:rPr>
              <w:t>용이한</w:t>
            </w:r>
            <w:r>
              <w:rPr>
                <w:rFonts w:ascii="바탕체" w:eastAsia="바탕체" w:hAnsi="바탕체"/>
                <w:spacing w:val="-6"/>
                <w:w w:val="90"/>
                <w:sz w:val="18"/>
                <w:lang w:eastAsia="ko-KR"/>
              </w:rPr>
              <w:t xml:space="preserve"> </w:t>
            </w:r>
            <w:r>
              <w:rPr>
                <w:rFonts w:ascii="바탕체" w:eastAsia="바탕체" w:hAnsi="바탕체"/>
                <w:w w:val="90"/>
                <w:sz w:val="18"/>
                <w:lang w:eastAsia="ko-KR"/>
              </w:rPr>
              <w:t>곳에</w:t>
            </w:r>
            <w:r>
              <w:rPr>
                <w:rFonts w:ascii="바탕체" w:eastAsia="바탕체" w:hAnsi="바탕체"/>
                <w:spacing w:val="-6"/>
                <w:w w:val="90"/>
                <w:sz w:val="18"/>
                <w:lang w:eastAsia="ko-KR"/>
              </w:rPr>
              <w:t xml:space="preserve"> </w:t>
            </w:r>
            <w:r>
              <w:rPr>
                <w:rFonts w:ascii="바탕체" w:eastAsia="바탕체" w:hAnsi="바탕체"/>
                <w:w w:val="90"/>
                <w:sz w:val="18"/>
                <w:lang w:eastAsia="ko-KR"/>
              </w:rPr>
              <w:t xml:space="preserve">투표소를 설치할 것을 법률에 의무화함으로써 교통약자의 참정권 </w:t>
            </w:r>
            <w:r>
              <w:rPr>
                <w:rFonts w:ascii="바탕체" w:eastAsia="바탕체" w:hAnsi="바탕체"/>
                <w:spacing w:val="-8"/>
                <w:sz w:val="18"/>
                <w:lang w:eastAsia="ko-KR"/>
              </w:rPr>
              <w:t>을</w:t>
            </w:r>
            <w:r>
              <w:rPr>
                <w:rFonts w:ascii="바탕체" w:eastAsia="바탕체" w:hAnsi="바탕체"/>
                <w:spacing w:val="-15"/>
                <w:sz w:val="18"/>
                <w:lang w:eastAsia="ko-KR"/>
              </w:rPr>
              <w:t xml:space="preserve"> </w:t>
            </w:r>
            <w:r>
              <w:rPr>
                <w:rFonts w:ascii="바탕체" w:eastAsia="바탕체" w:hAnsi="바탕체"/>
                <w:spacing w:val="-8"/>
                <w:sz w:val="18"/>
                <w:lang w:eastAsia="ko-KR"/>
              </w:rPr>
              <w:t>보다</w:t>
            </w:r>
            <w:r>
              <w:rPr>
                <w:rFonts w:ascii="바탕체" w:eastAsia="바탕체" w:hAnsi="바탕체"/>
                <w:spacing w:val="-14"/>
                <w:sz w:val="18"/>
                <w:lang w:eastAsia="ko-KR"/>
              </w:rPr>
              <w:t xml:space="preserve"> </w:t>
            </w:r>
            <w:r>
              <w:rPr>
                <w:rFonts w:ascii="바탕체" w:eastAsia="바탕체" w:hAnsi="바탕체"/>
                <w:spacing w:val="-8"/>
                <w:sz w:val="18"/>
                <w:lang w:eastAsia="ko-KR"/>
              </w:rPr>
              <w:t>적극적으로</w:t>
            </w:r>
            <w:r>
              <w:rPr>
                <w:rFonts w:ascii="바탕체" w:eastAsia="바탕체" w:hAnsi="바탕체"/>
                <w:spacing w:val="-15"/>
                <w:sz w:val="18"/>
                <w:lang w:eastAsia="ko-KR"/>
              </w:rPr>
              <w:t xml:space="preserve"> </w:t>
            </w:r>
            <w:r>
              <w:rPr>
                <w:rFonts w:ascii="바탕체" w:eastAsia="바탕체" w:hAnsi="바탕체"/>
                <w:spacing w:val="-8"/>
                <w:sz w:val="18"/>
                <w:lang w:eastAsia="ko-KR"/>
              </w:rPr>
              <w:t>보장하려는</w:t>
            </w:r>
            <w:r>
              <w:rPr>
                <w:rFonts w:ascii="바탕체" w:eastAsia="바탕체" w:hAnsi="바탕체"/>
                <w:spacing w:val="-14"/>
                <w:sz w:val="18"/>
                <w:lang w:eastAsia="ko-KR"/>
              </w:rPr>
              <w:t xml:space="preserve"> </w:t>
            </w:r>
            <w:r>
              <w:rPr>
                <w:rFonts w:ascii="바탕체" w:eastAsia="바탕체" w:hAnsi="바탕체"/>
                <w:spacing w:val="-8"/>
                <w:sz w:val="18"/>
                <w:lang w:eastAsia="ko-KR"/>
              </w:rPr>
              <w:t>것임</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The</w:t>
            </w:r>
            <w:r>
              <w:rPr>
                <w:spacing w:val="-3"/>
                <w:sz w:val="18"/>
              </w:rPr>
              <w:t xml:space="preserve"> </w:t>
            </w:r>
            <w:r>
              <w:rPr>
                <w:spacing w:val="-8"/>
                <w:sz w:val="18"/>
              </w:rPr>
              <w:t>objective</w:t>
            </w:r>
            <w:r>
              <w:rPr>
                <w:spacing w:val="-4"/>
                <w:sz w:val="18"/>
              </w:rPr>
              <w:t xml:space="preserve"> </w:t>
            </w:r>
            <w:r>
              <w:rPr>
                <w:spacing w:val="-8"/>
                <w:sz w:val="18"/>
              </w:rPr>
              <w:t>is</w:t>
            </w:r>
            <w:r>
              <w:rPr>
                <w:sz w:val="18"/>
              </w:rPr>
              <w:t xml:space="preserve"> to</w:t>
            </w:r>
            <w:r>
              <w:rPr>
                <w:spacing w:val="-12"/>
                <w:sz w:val="18"/>
              </w:rPr>
              <w:t xml:space="preserve"> </w:t>
            </w:r>
            <w:r>
              <w:rPr>
                <w:sz w:val="18"/>
              </w:rPr>
              <w:t>more</w:t>
            </w:r>
            <w:r>
              <w:rPr>
                <w:spacing w:val="-11"/>
                <w:sz w:val="18"/>
              </w:rPr>
              <w:t xml:space="preserve"> </w:t>
            </w:r>
            <w:r>
              <w:rPr>
                <w:sz w:val="18"/>
              </w:rPr>
              <w:t>actively</w:t>
            </w:r>
            <w:r>
              <w:rPr>
                <w:spacing w:val="-11"/>
                <w:sz w:val="18"/>
              </w:rPr>
              <w:t xml:space="preserve"> </w:t>
            </w:r>
            <w:r>
              <w:rPr>
                <w:sz w:val="18"/>
              </w:rPr>
              <w:t>guarantee</w:t>
            </w:r>
            <w:r>
              <w:rPr>
                <w:spacing w:val="-11"/>
                <w:sz w:val="18"/>
              </w:rPr>
              <w:t xml:space="preserve"> </w:t>
            </w:r>
            <w:r>
              <w:rPr>
                <w:sz w:val="18"/>
              </w:rPr>
              <w:t>the</w:t>
            </w:r>
            <w:r>
              <w:rPr>
                <w:spacing w:val="-12"/>
                <w:sz w:val="18"/>
              </w:rPr>
              <w:t xml:space="preserve"> </w:t>
            </w:r>
            <w:r>
              <w:rPr>
                <w:sz w:val="18"/>
              </w:rPr>
              <w:t>suffrage</w:t>
            </w:r>
            <w:r>
              <w:rPr>
                <w:spacing w:val="-11"/>
                <w:sz w:val="18"/>
              </w:rPr>
              <w:t xml:space="preserve"> </w:t>
            </w:r>
            <w:r>
              <w:rPr>
                <w:sz w:val="18"/>
              </w:rPr>
              <w:t>of</w:t>
            </w:r>
            <w:r>
              <w:rPr>
                <w:spacing w:val="-11"/>
                <w:sz w:val="18"/>
              </w:rPr>
              <w:t xml:space="preserve"> </w:t>
            </w:r>
            <w:r>
              <w:rPr>
                <w:sz w:val="18"/>
              </w:rPr>
              <w:t>traffic-vulnerable individuals</w:t>
            </w:r>
            <w:r>
              <w:rPr>
                <w:spacing w:val="-1"/>
                <w:sz w:val="18"/>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30"/>
                <w:sz w:val="18"/>
              </w:rPr>
              <w:t xml:space="preserve"> </w:t>
            </w:r>
            <w:r>
              <w:rPr>
                <w:sz w:val="18"/>
              </w:rPr>
              <w:t>by</w:t>
            </w:r>
            <w:r>
              <w:rPr>
                <w:spacing w:val="30"/>
                <w:sz w:val="18"/>
              </w:rPr>
              <w:t xml:space="preserve"> </w:t>
            </w:r>
            <w:r>
              <w:rPr>
                <w:sz w:val="18"/>
              </w:rPr>
              <w:t>legally</w:t>
            </w:r>
            <w:r>
              <w:rPr>
                <w:spacing w:val="30"/>
                <w:sz w:val="18"/>
              </w:rPr>
              <w:t xml:space="preserve"> </w:t>
            </w:r>
            <w:r>
              <w:rPr>
                <w:sz w:val="18"/>
              </w:rPr>
              <w:t>mandating</w:t>
            </w:r>
            <w:r>
              <w:rPr>
                <w:spacing w:val="30"/>
                <w:sz w:val="18"/>
              </w:rPr>
              <w:t xml:space="preserve"> </w:t>
            </w:r>
            <w:r>
              <w:rPr>
                <w:sz w:val="18"/>
              </w:rPr>
              <w:t>the</w:t>
            </w:r>
            <w:r>
              <w:rPr>
                <w:spacing w:val="30"/>
                <w:sz w:val="18"/>
              </w:rPr>
              <w:t xml:space="preserve"> </w:t>
            </w:r>
            <w:r>
              <w:rPr>
                <w:sz w:val="18"/>
              </w:rPr>
              <w:t>establishment of polling stations in locations easily accessible to traffic-vulnerable</w:t>
            </w:r>
            <w:r>
              <w:rPr>
                <w:spacing w:val="-12"/>
                <w:sz w:val="18"/>
              </w:rPr>
              <w:t xml:space="preserve"> </w:t>
            </w:r>
            <w:r>
              <w:rPr>
                <w:sz w:val="18"/>
              </w:rPr>
              <w:t>individuals,</w:t>
            </w:r>
            <w:r>
              <w:rPr>
                <w:spacing w:val="-11"/>
                <w:sz w:val="18"/>
              </w:rPr>
              <w:t xml:space="preserve"> </w:t>
            </w:r>
            <w:r>
              <w:rPr>
                <w:sz w:val="18"/>
              </w:rPr>
              <w:t>thereby</w:t>
            </w:r>
            <w:r>
              <w:rPr>
                <w:spacing w:val="-11"/>
                <w:sz w:val="18"/>
              </w:rPr>
              <w:t xml:space="preserve"> </w:t>
            </w:r>
            <w:r>
              <w:rPr>
                <w:sz w:val="18"/>
              </w:rPr>
              <w:t>ensuring</w:t>
            </w:r>
            <w:r>
              <w:rPr>
                <w:spacing w:val="-11"/>
                <w:sz w:val="18"/>
              </w:rPr>
              <w:t xml:space="preserve"> </w:t>
            </w:r>
            <w:r>
              <w:rPr>
                <w:sz w:val="18"/>
              </w:rPr>
              <w:t>the</w:t>
            </w:r>
            <w:r>
              <w:rPr>
                <w:spacing w:val="-12"/>
                <w:sz w:val="18"/>
              </w:rPr>
              <w:t xml:space="preserve"> </w:t>
            </w:r>
            <w:r>
              <w:rPr>
                <w:sz w:val="18"/>
              </w:rPr>
              <w:t>convenience</w:t>
            </w:r>
            <w:r>
              <w:rPr>
                <w:spacing w:val="-11"/>
                <w:sz w:val="18"/>
              </w:rPr>
              <w:t xml:space="preserve"> </w:t>
            </w:r>
            <w:r>
              <w:rPr>
                <w:sz w:val="18"/>
              </w:rPr>
              <w:t>of access</w:t>
            </w:r>
            <w:r>
              <w:rPr>
                <w:spacing w:val="-6"/>
                <w:sz w:val="18"/>
              </w:rPr>
              <w:t xml:space="preserve"> </w:t>
            </w:r>
            <w:r>
              <w:rPr>
                <w:sz w:val="18"/>
              </w:rPr>
              <w:t>to</w:t>
            </w:r>
            <w:r>
              <w:rPr>
                <w:spacing w:val="-5"/>
                <w:sz w:val="18"/>
              </w:rPr>
              <w:t xml:space="preserve"> </w:t>
            </w:r>
            <w:r>
              <w:rPr>
                <w:sz w:val="18"/>
              </w:rPr>
              <w:t>polling</w:t>
            </w:r>
            <w:r>
              <w:rPr>
                <w:spacing w:val="-6"/>
                <w:sz w:val="18"/>
              </w:rPr>
              <w:t xml:space="preserve"> </w:t>
            </w:r>
            <w:r>
              <w:rPr>
                <w:sz w:val="18"/>
              </w:rPr>
              <w:t>stations</w:t>
            </w:r>
            <w:r>
              <w:rPr>
                <w:spacing w:val="-6"/>
                <w:sz w:val="18"/>
              </w:rPr>
              <w:t xml:space="preserve"> </w:t>
            </w:r>
            <w:r>
              <w:rPr>
                <w:sz w:val="18"/>
              </w:rPr>
              <w:t>for</w:t>
            </w:r>
            <w:r>
              <w:rPr>
                <w:spacing w:val="-6"/>
                <w:sz w:val="18"/>
              </w:rPr>
              <w:t xml:space="preserve"> </w:t>
            </w:r>
            <w:r>
              <w:rPr>
                <w:sz w:val="18"/>
              </w:rPr>
              <w:t>traffic-vulnerable</w:t>
            </w:r>
            <w:r>
              <w:rPr>
                <w:spacing w:val="-5"/>
                <w:sz w:val="18"/>
              </w:rPr>
              <w:t xml:space="preserve"> </w:t>
            </w:r>
            <w:r>
              <w:rPr>
                <w:sz w:val="18"/>
              </w:rPr>
              <w:t xml:space="preserve">individuals, </w:t>
            </w:r>
            <w:r>
              <w:rPr>
                <w:spacing w:val="-2"/>
                <w:sz w:val="18"/>
              </w:rPr>
              <w:t>including</w:t>
            </w:r>
            <w:r>
              <w:rPr>
                <w:spacing w:val="-4"/>
                <w:sz w:val="18"/>
              </w:rPr>
              <w:t xml:space="preserve"> </w:t>
            </w:r>
            <w:r>
              <w:rPr>
                <w:spacing w:val="-2"/>
                <w:sz w:val="18"/>
              </w:rPr>
              <w:t>the</w:t>
            </w:r>
            <w:r>
              <w:rPr>
                <w:spacing w:val="-3"/>
                <w:sz w:val="18"/>
              </w:rPr>
              <w:t xml:space="preserve"> </w:t>
            </w:r>
            <w:r>
              <w:rPr>
                <w:spacing w:val="-2"/>
                <w:sz w:val="18"/>
              </w:rPr>
              <w:t>elderly,</w:t>
            </w:r>
            <w:r>
              <w:rPr>
                <w:spacing w:val="-3"/>
                <w:sz w:val="18"/>
              </w:rPr>
              <w:t xml:space="preserve"> </w:t>
            </w:r>
            <w:r>
              <w:rPr>
                <w:spacing w:val="-2"/>
                <w:sz w:val="18"/>
              </w:rPr>
              <w:t>persons</w:t>
            </w:r>
            <w:r>
              <w:rPr>
                <w:spacing w:val="-4"/>
                <w:sz w:val="18"/>
              </w:rPr>
              <w:t xml:space="preserve"> </w:t>
            </w:r>
            <w:r>
              <w:rPr>
                <w:spacing w:val="-2"/>
                <w:sz w:val="18"/>
              </w:rPr>
              <w:t>with</w:t>
            </w:r>
            <w:r>
              <w:rPr>
                <w:spacing w:val="-3"/>
                <w:sz w:val="18"/>
              </w:rPr>
              <w:t xml:space="preserve"> </w:t>
            </w:r>
            <w:r>
              <w:rPr>
                <w:spacing w:val="-2"/>
                <w:sz w:val="18"/>
              </w:rPr>
              <w:t>disabilities,</w:t>
            </w:r>
            <w:r>
              <w:rPr>
                <w:spacing w:val="-3"/>
                <w:sz w:val="18"/>
              </w:rPr>
              <w:t xml:space="preserve"> </w:t>
            </w:r>
            <w:r>
              <w:rPr>
                <w:spacing w:val="-2"/>
                <w:sz w:val="18"/>
              </w:rPr>
              <w:t>and</w:t>
            </w:r>
            <w:r>
              <w:rPr>
                <w:spacing w:val="-3"/>
                <w:sz w:val="18"/>
              </w:rPr>
              <w:t xml:space="preserve"> </w:t>
            </w:r>
            <w:r>
              <w:rPr>
                <w:spacing w:val="-2"/>
                <w:sz w:val="18"/>
              </w:rPr>
              <w:t xml:space="preserve">pregnant </w:t>
            </w:r>
            <w:r>
              <w:rPr>
                <w:sz w:val="18"/>
              </w:rPr>
              <w:t>women</w:t>
            </w:r>
            <w:r w:rsidR="00897B01">
              <w:rPr>
                <w:sz w:val="18"/>
              </w:rPr>
              <w:t>…</w:t>
            </w:r>
            <w:r w:rsidR="00897B01">
              <w:rPr>
                <w:rFonts w:hint="eastAsia"/>
                <w:spacing w:val="40"/>
                <w:sz w:val="18"/>
                <w:lang w:eastAsia="ko-KR"/>
              </w:rPr>
              <w:t>.</w:t>
            </w:r>
            <w:r>
              <w:rPr>
                <w:sz w:val="18"/>
              </w:rPr>
              <w:t>)</w:t>
            </w:r>
          </w:p>
        </w:tc>
      </w:tr>
      <w:tr w:rsidR="00832031" w14:paraId="6BF70032" w14:textId="77777777">
        <w:trPr>
          <w:trHeight w:val="2049"/>
        </w:trPr>
        <w:tc>
          <w:tcPr>
            <w:tcW w:w="2515" w:type="dxa"/>
          </w:tcPr>
          <w:p w14:paraId="0876C69A" w14:textId="77777777" w:rsidR="00832031" w:rsidRDefault="00000000">
            <w:pPr>
              <w:pStyle w:val="TableParagraph"/>
              <w:spacing w:before="24" w:line="242" w:lineRule="auto"/>
              <w:ind w:left="122" w:right="112"/>
              <w:jc w:val="both"/>
              <w:rPr>
                <w:sz w:val="18"/>
              </w:rPr>
            </w:pPr>
            <w:r>
              <w:rPr>
                <w:rFonts w:ascii="바탕체" w:eastAsia="바탕체"/>
                <w:w w:val="90"/>
                <w:sz w:val="18"/>
              </w:rPr>
              <w:t>사격</w:t>
            </w:r>
            <w:r>
              <w:rPr>
                <w:rFonts w:ascii="바탕체" w:eastAsia="바탕체"/>
                <w:spacing w:val="-10"/>
                <w:w w:val="90"/>
                <w:sz w:val="18"/>
              </w:rPr>
              <w:t xml:space="preserve"> </w:t>
            </w:r>
            <w:r>
              <w:rPr>
                <w:rFonts w:ascii="바탕체" w:eastAsia="바탕체"/>
                <w:w w:val="90"/>
                <w:sz w:val="18"/>
              </w:rPr>
              <w:t>및</w:t>
            </w:r>
            <w:r>
              <w:rPr>
                <w:rFonts w:ascii="바탕체" w:eastAsia="바탕체"/>
                <w:spacing w:val="-10"/>
                <w:w w:val="90"/>
                <w:sz w:val="18"/>
              </w:rPr>
              <w:t xml:space="preserve"> </w:t>
            </w:r>
            <w:r>
              <w:rPr>
                <w:rFonts w:ascii="바탕체" w:eastAsia="바탕체"/>
                <w:w w:val="90"/>
                <w:sz w:val="18"/>
              </w:rPr>
              <w:t>사격장</w:t>
            </w:r>
            <w:r>
              <w:rPr>
                <w:rFonts w:ascii="바탕체" w:eastAsia="바탕체"/>
                <w:spacing w:val="-10"/>
                <w:w w:val="90"/>
                <w:sz w:val="18"/>
              </w:rPr>
              <w:t xml:space="preserve"> </w:t>
            </w:r>
            <w:r>
              <w:rPr>
                <w:rFonts w:ascii="바탕체" w:eastAsia="바탕체"/>
                <w:w w:val="90"/>
                <w:sz w:val="18"/>
              </w:rPr>
              <w:t>안전관리에</w:t>
            </w:r>
            <w:r>
              <w:rPr>
                <w:rFonts w:ascii="바탕체" w:eastAsia="바탕체"/>
                <w:spacing w:val="-10"/>
                <w:w w:val="90"/>
                <w:sz w:val="18"/>
              </w:rPr>
              <w:t xml:space="preserve"> </w:t>
            </w:r>
            <w:r>
              <w:rPr>
                <w:rFonts w:ascii="바탕체" w:eastAsia="바탕체"/>
                <w:w w:val="90"/>
                <w:sz w:val="18"/>
              </w:rPr>
              <w:t xml:space="preserve">관 </w:t>
            </w:r>
            <w:r>
              <w:rPr>
                <w:rFonts w:ascii="바탕체" w:eastAsia="바탕체"/>
                <w:spacing w:val="-4"/>
                <w:sz w:val="18"/>
              </w:rPr>
              <w:t>한</w:t>
            </w:r>
            <w:r>
              <w:rPr>
                <w:rFonts w:ascii="바탕체" w:eastAsia="바탕체"/>
                <w:spacing w:val="-19"/>
                <w:sz w:val="18"/>
              </w:rPr>
              <w:t xml:space="preserve"> </w:t>
            </w:r>
            <w:r>
              <w:rPr>
                <w:rFonts w:ascii="바탕체" w:eastAsia="바탕체"/>
                <w:spacing w:val="-4"/>
                <w:sz w:val="18"/>
              </w:rPr>
              <w:t>법률</w:t>
            </w:r>
            <w:r>
              <w:rPr>
                <w:rFonts w:ascii="바탕체" w:eastAsia="바탕체"/>
                <w:spacing w:val="-18"/>
                <w:sz w:val="18"/>
              </w:rPr>
              <w:t xml:space="preserve"> </w:t>
            </w:r>
            <w:r>
              <w:rPr>
                <w:rFonts w:ascii="바탕체" w:eastAsia="바탕체"/>
                <w:spacing w:val="-4"/>
                <w:sz w:val="18"/>
              </w:rPr>
              <w:t>일부개정법률안</w:t>
            </w:r>
            <w:r>
              <w:rPr>
                <w:spacing w:val="-4"/>
                <w:sz w:val="18"/>
              </w:rPr>
              <w:t>(Par-</w:t>
            </w:r>
            <w:r>
              <w:rPr>
                <w:sz w:val="18"/>
              </w:rPr>
              <w:t>tial Amendment to the Act on Safety Management of Shoot-ing and Shooting Ranges)</w:t>
            </w:r>
          </w:p>
        </w:tc>
        <w:tc>
          <w:tcPr>
            <w:tcW w:w="1324" w:type="dxa"/>
          </w:tcPr>
          <w:p w14:paraId="4FADB951" w14:textId="77777777" w:rsidR="00832031" w:rsidRDefault="00000000">
            <w:pPr>
              <w:pStyle w:val="TableParagraph"/>
              <w:spacing w:before="39"/>
              <w:ind w:left="8" w:right="1"/>
              <w:rPr>
                <w:sz w:val="18"/>
              </w:rPr>
            </w:pPr>
            <w:r>
              <w:rPr>
                <w:spacing w:val="-2"/>
                <w:sz w:val="18"/>
              </w:rPr>
              <w:t>2120355</w:t>
            </w:r>
          </w:p>
        </w:tc>
        <w:tc>
          <w:tcPr>
            <w:tcW w:w="1607" w:type="dxa"/>
          </w:tcPr>
          <w:p w14:paraId="56AB3B2E" w14:textId="77777777" w:rsidR="00832031" w:rsidRDefault="00000000">
            <w:pPr>
              <w:pStyle w:val="TableParagraph"/>
              <w:spacing w:before="24"/>
              <w:ind w:left="231"/>
              <w:jc w:val="left"/>
              <w:rPr>
                <w:sz w:val="18"/>
              </w:rPr>
            </w:pPr>
            <w:r>
              <w:rPr>
                <w:rFonts w:ascii="바탕체" w:eastAsia="바탕체"/>
                <w:spacing w:val="-4"/>
                <w:sz w:val="18"/>
              </w:rPr>
              <w:t>설훈</w:t>
            </w:r>
            <w:r>
              <w:rPr>
                <w:spacing w:val="-4"/>
                <w:sz w:val="18"/>
              </w:rPr>
              <w:t>(Hoon</w:t>
            </w:r>
            <w:r>
              <w:rPr>
                <w:sz w:val="18"/>
              </w:rPr>
              <w:t xml:space="preserve"> </w:t>
            </w:r>
            <w:r>
              <w:rPr>
                <w:spacing w:val="-4"/>
                <w:sz w:val="18"/>
              </w:rPr>
              <w:t>Sul)</w:t>
            </w:r>
          </w:p>
        </w:tc>
        <w:tc>
          <w:tcPr>
            <w:tcW w:w="4498" w:type="dxa"/>
          </w:tcPr>
          <w:p w14:paraId="020A3CFD" w14:textId="77777777" w:rsidR="00832031" w:rsidRDefault="00000000">
            <w:pPr>
              <w:pStyle w:val="TableParagraph"/>
              <w:spacing w:before="24" w:line="227" w:lineRule="exact"/>
              <w:ind w:left="123"/>
              <w:jc w:val="left"/>
              <w:rPr>
                <w:rFonts w:ascii="바탕체" w:eastAsia="바탕체" w:hAnsi="바탕체"/>
                <w:sz w:val="18"/>
                <w:lang w:eastAsia="ko-KR"/>
              </w:rPr>
            </w:pPr>
            <w:r>
              <w:rPr>
                <w:w w:val="90"/>
                <w:sz w:val="18"/>
                <w:lang w:eastAsia="ko-KR"/>
              </w:rPr>
              <w:t>...</w:t>
            </w:r>
            <w:r>
              <w:rPr>
                <w:spacing w:val="7"/>
                <w:sz w:val="18"/>
                <w:lang w:eastAsia="ko-KR"/>
              </w:rPr>
              <w:t xml:space="preserve"> </w:t>
            </w:r>
            <w:r>
              <w:rPr>
                <w:rFonts w:ascii="바탕체" w:eastAsia="바탕체" w:hAnsi="바탕체"/>
                <w:w w:val="90"/>
                <w:sz w:val="18"/>
                <w:lang w:eastAsia="ko-KR"/>
              </w:rPr>
              <w:t>안전사고</w:t>
            </w:r>
            <w:r>
              <w:rPr>
                <w:rFonts w:ascii="바탕체" w:eastAsia="바탕체" w:hAnsi="바탕체"/>
                <w:spacing w:val="-29"/>
                <w:w w:val="90"/>
                <w:sz w:val="18"/>
                <w:lang w:eastAsia="ko-KR"/>
              </w:rPr>
              <w:t xml:space="preserve"> </w:t>
            </w:r>
            <w:r>
              <w:rPr>
                <w:rFonts w:ascii="바탕체" w:eastAsia="바탕체" w:hAnsi="바탕체"/>
                <w:w w:val="90"/>
                <w:sz w:val="18"/>
                <w:lang w:eastAsia="ko-KR"/>
              </w:rPr>
              <w:t>및</w:t>
            </w:r>
            <w:r>
              <w:rPr>
                <w:rFonts w:ascii="바탕체" w:eastAsia="바탕체" w:hAnsi="바탕체"/>
                <w:spacing w:val="-29"/>
                <w:w w:val="90"/>
                <w:sz w:val="18"/>
                <w:lang w:eastAsia="ko-KR"/>
              </w:rPr>
              <w:t xml:space="preserve"> </w:t>
            </w:r>
            <w:r>
              <w:rPr>
                <w:rFonts w:ascii="바탕체" w:eastAsia="바탕체" w:hAnsi="바탕체"/>
                <w:w w:val="90"/>
                <w:sz w:val="18"/>
                <w:lang w:eastAsia="ko-KR"/>
              </w:rPr>
              <w:t>소음에</w:t>
            </w:r>
            <w:r>
              <w:rPr>
                <w:rFonts w:ascii="바탕체" w:eastAsia="바탕체" w:hAnsi="바탕체"/>
                <w:spacing w:val="-28"/>
                <w:w w:val="90"/>
                <w:sz w:val="18"/>
                <w:lang w:eastAsia="ko-KR"/>
              </w:rPr>
              <w:t xml:space="preserve"> </w:t>
            </w:r>
            <w:r>
              <w:rPr>
                <w:rFonts w:ascii="바탕체" w:eastAsia="바탕체" w:hAnsi="바탕체"/>
                <w:w w:val="90"/>
                <w:sz w:val="18"/>
                <w:lang w:eastAsia="ko-KR"/>
              </w:rPr>
              <w:t>취약한</w:t>
            </w:r>
            <w:r>
              <w:rPr>
                <w:rFonts w:ascii="바탕체" w:eastAsia="바탕체" w:hAnsi="바탕체"/>
                <w:spacing w:val="-29"/>
                <w:w w:val="90"/>
                <w:sz w:val="18"/>
                <w:lang w:eastAsia="ko-KR"/>
              </w:rPr>
              <w:t xml:space="preserve"> </w:t>
            </w:r>
            <w:r>
              <w:rPr>
                <w:rFonts w:ascii="바탕체" w:eastAsia="바탕체" w:hAnsi="바탕체"/>
                <w:w w:val="90"/>
                <w:sz w:val="18"/>
                <w:lang w:eastAsia="ko-KR"/>
              </w:rPr>
              <w:t>아동</w:t>
            </w:r>
            <w:r>
              <w:rPr>
                <w:rFonts w:ascii="Verdana" w:eastAsia="Verdana" w:hAnsi="Verdana"/>
                <w:i/>
                <w:w w:val="90"/>
                <w:sz w:val="18"/>
                <w:lang w:eastAsia="ko-KR"/>
              </w:rPr>
              <w:t>·</w:t>
            </w:r>
            <w:r>
              <w:rPr>
                <w:rFonts w:ascii="바탕체" w:eastAsia="바탕체" w:hAnsi="바탕체"/>
                <w:w w:val="90"/>
                <w:sz w:val="18"/>
                <w:lang w:eastAsia="ko-KR"/>
              </w:rPr>
              <w:t>노인</w:t>
            </w:r>
            <w:r>
              <w:rPr>
                <w:rFonts w:ascii="바탕체" w:eastAsia="바탕체" w:hAnsi="바탕체"/>
                <w:spacing w:val="-29"/>
                <w:w w:val="90"/>
                <w:sz w:val="18"/>
                <w:lang w:eastAsia="ko-KR"/>
              </w:rPr>
              <w:t xml:space="preserve"> </w:t>
            </w:r>
            <w:r>
              <w:rPr>
                <w:rFonts w:ascii="바탕체" w:eastAsia="바탕체" w:hAnsi="바탕체"/>
                <w:w w:val="90"/>
                <w:sz w:val="18"/>
                <w:lang w:eastAsia="ko-KR"/>
              </w:rPr>
              <w:t>및</w:t>
            </w:r>
            <w:r>
              <w:rPr>
                <w:rFonts w:ascii="바탕체" w:eastAsia="바탕체" w:hAnsi="바탕체"/>
                <w:spacing w:val="-29"/>
                <w:w w:val="90"/>
                <w:sz w:val="18"/>
                <w:lang w:eastAsia="ko-KR"/>
              </w:rPr>
              <w:t xml:space="preserve"> </w:t>
            </w:r>
            <w:r>
              <w:rPr>
                <w:rFonts w:ascii="바탕체" w:eastAsia="바탕체" w:hAnsi="바탕체"/>
                <w:w w:val="90"/>
                <w:sz w:val="18"/>
                <w:lang w:eastAsia="ko-KR"/>
              </w:rPr>
              <w:t>장애인</w:t>
            </w:r>
            <w:r>
              <w:rPr>
                <w:rFonts w:ascii="바탕체" w:eastAsia="바탕체" w:hAnsi="바탕체"/>
                <w:spacing w:val="-28"/>
                <w:w w:val="90"/>
                <w:sz w:val="18"/>
                <w:lang w:eastAsia="ko-KR"/>
              </w:rPr>
              <w:t xml:space="preserve"> </w:t>
            </w:r>
            <w:r>
              <w:rPr>
                <w:rFonts w:ascii="바탕체" w:eastAsia="바탕체" w:hAnsi="바탕체"/>
                <w:w w:val="90"/>
                <w:sz w:val="18"/>
                <w:lang w:eastAsia="ko-KR"/>
              </w:rPr>
              <w:t>관련</w:t>
            </w:r>
            <w:r>
              <w:rPr>
                <w:rFonts w:ascii="바탕체" w:eastAsia="바탕체" w:hAnsi="바탕체"/>
                <w:spacing w:val="-29"/>
                <w:w w:val="90"/>
                <w:sz w:val="18"/>
                <w:lang w:eastAsia="ko-KR"/>
              </w:rPr>
              <w:t xml:space="preserve"> </w:t>
            </w:r>
            <w:r>
              <w:rPr>
                <w:rFonts w:ascii="바탕체" w:eastAsia="바탕체" w:hAnsi="바탕체"/>
                <w:spacing w:val="-10"/>
                <w:w w:val="90"/>
                <w:sz w:val="18"/>
                <w:lang w:eastAsia="ko-KR"/>
              </w:rPr>
              <w:t>시</w:t>
            </w:r>
          </w:p>
          <w:p w14:paraId="5DD27140" w14:textId="77777777" w:rsidR="00832031" w:rsidRDefault="00000000">
            <w:pPr>
              <w:pStyle w:val="TableParagraph"/>
              <w:spacing w:line="219" w:lineRule="exact"/>
              <w:ind w:left="123"/>
              <w:jc w:val="left"/>
              <w:rPr>
                <w:sz w:val="18"/>
                <w:lang w:eastAsia="ko-KR"/>
              </w:rPr>
            </w:pPr>
            <w:r>
              <w:rPr>
                <w:rFonts w:ascii="바탕체" w:eastAsia="바탕체"/>
                <w:w w:val="90"/>
                <w:sz w:val="18"/>
                <w:lang w:eastAsia="ko-KR"/>
              </w:rPr>
              <w:t>설에</w:t>
            </w:r>
            <w:r>
              <w:rPr>
                <w:rFonts w:ascii="바탕체" w:eastAsia="바탕체"/>
                <w:spacing w:val="-8"/>
                <w:w w:val="90"/>
                <w:sz w:val="18"/>
                <w:lang w:eastAsia="ko-KR"/>
              </w:rPr>
              <w:t xml:space="preserve"> </w:t>
            </w:r>
            <w:r>
              <w:rPr>
                <w:rFonts w:ascii="바탕체" w:eastAsia="바탕체"/>
                <w:w w:val="90"/>
                <w:sz w:val="18"/>
                <w:lang w:eastAsia="ko-KR"/>
              </w:rPr>
              <w:t>대해서는</w:t>
            </w:r>
            <w:r>
              <w:rPr>
                <w:rFonts w:ascii="바탕체" w:eastAsia="바탕체"/>
                <w:spacing w:val="-8"/>
                <w:w w:val="90"/>
                <w:sz w:val="18"/>
                <w:lang w:eastAsia="ko-KR"/>
              </w:rPr>
              <w:t xml:space="preserve"> </w:t>
            </w:r>
            <w:r>
              <w:rPr>
                <w:rFonts w:ascii="바탕체" w:eastAsia="바탕체"/>
                <w:w w:val="90"/>
                <w:sz w:val="18"/>
                <w:lang w:eastAsia="ko-KR"/>
              </w:rPr>
              <w:t>규정이</w:t>
            </w:r>
            <w:r>
              <w:rPr>
                <w:rFonts w:ascii="바탕체" w:eastAsia="바탕체"/>
                <w:spacing w:val="-8"/>
                <w:w w:val="90"/>
                <w:sz w:val="18"/>
                <w:lang w:eastAsia="ko-KR"/>
              </w:rPr>
              <w:t xml:space="preserve"> </w:t>
            </w:r>
            <w:r>
              <w:rPr>
                <w:rFonts w:ascii="바탕체" w:eastAsia="바탕체"/>
                <w:w w:val="90"/>
                <w:sz w:val="18"/>
                <w:lang w:eastAsia="ko-KR"/>
              </w:rPr>
              <w:t>미비하다는</w:t>
            </w:r>
            <w:r>
              <w:rPr>
                <w:rFonts w:ascii="바탕체" w:eastAsia="바탕체"/>
                <w:spacing w:val="-8"/>
                <w:w w:val="90"/>
                <w:sz w:val="18"/>
                <w:lang w:eastAsia="ko-KR"/>
              </w:rPr>
              <w:t xml:space="preserve"> </w:t>
            </w:r>
            <w:r>
              <w:rPr>
                <w:rFonts w:ascii="바탕체" w:eastAsia="바탕체"/>
                <w:w w:val="90"/>
                <w:sz w:val="18"/>
                <w:lang w:eastAsia="ko-KR"/>
              </w:rPr>
              <w:t>지적이</w:t>
            </w:r>
            <w:r>
              <w:rPr>
                <w:rFonts w:ascii="바탕체" w:eastAsia="바탕체"/>
                <w:spacing w:val="-7"/>
                <w:w w:val="90"/>
                <w:sz w:val="18"/>
                <w:lang w:eastAsia="ko-KR"/>
              </w:rPr>
              <w:t xml:space="preserve"> </w:t>
            </w:r>
            <w:r>
              <w:rPr>
                <w:rFonts w:ascii="바탕체" w:eastAsia="바탕체"/>
                <w:w w:val="90"/>
                <w:sz w:val="18"/>
                <w:lang w:eastAsia="ko-KR"/>
              </w:rPr>
              <w:t>제기되고</w:t>
            </w:r>
            <w:r>
              <w:rPr>
                <w:rFonts w:ascii="바탕체" w:eastAsia="바탕체"/>
                <w:spacing w:val="-8"/>
                <w:w w:val="90"/>
                <w:sz w:val="18"/>
                <w:lang w:eastAsia="ko-KR"/>
              </w:rPr>
              <w:t xml:space="preserve"> </w:t>
            </w:r>
            <w:r>
              <w:rPr>
                <w:rFonts w:ascii="바탕체" w:eastAsia="바탕체"/>
                <w:spacing w:val="-5"/>
                <w:w w:val="90"/>
                <w:sz w:val="18"/>
                <w:lang w:eastAsia="ko-KR"/>
              </w:rPr>
              <w:t>있음</w:t>
            </w:r>
            <w:r>
              <w:rPr>
                <w:spacing w:val="-5"/>
                <w:w w:val="90"/>
                <w:sz w:val="18"/>
                <w:lang w:eastAsia="ko-KR"/>
              </w:rPr>
              <w:t>.</w:t>
            </w:r>
          </w:p>
          <w:p w14:paraId="6D4F9F0F" w14:textId="1D8E6C65" w:rsidR="00832031" w:rsidRDefault="00000000">
            <w:pPr>
              <w:pStyle w:val="TableParagraph"/>
              <w:spacing w:line="242" w:lineRule="auto"/>
              <w:ind w:left="123" w:right="110"/>
              <w:jc w:val="both"/>
              <w:rPr>
                <w:sz w:val="18"/>
              </w:rPr>
            </w:pPr>
            <w:r>
              <w:rPr>
                <w:w w:val="90"/>
                <w:sz w:val="18"/>
                <w:lang w:eastAsia="ko-KR"/>
              </w:rPr>
              <w:t>...</w:t>
            </w:r>
            <w:r>
              <w:rPr>
                <w:spacing w:val="26"/>
                <w:sz w:val="18"/>
                <w:lang w:eastAsia="ko-KR"/>
              </w:rPr>
              <w:t xml:space="preserve"> </w:t>
            </w:r>
            <w:r>
              <w:rPr>
                <w:rFonts w:ascii="바탕체" w:eastAsia="바탕체"/>
                <w:w w:val="90"/>
                <w:sz w:val="18"/>
                <w:lang w:eastAsia="ko-KR"/>
              </w:rPr>
              <w:t>노인복지시설</w:t>
            </w:r>
            <w:r>
              <w:rPr>
                <w:rFonts w:ascii="바탕체" w:eastAsia="바탕체"/>
                <w:spacing w:val="-10"/>
                <w:w w:val="90"/>
                <w:sz w:val="18"/>
                <w:lang w:eastAsia="ko-KR"/>
              </w:rPr>
              <w:t xml:space="preserve"> </w:t>
            </w:r>
            <w:r>
              <w:rPr>
                <w:w w:val="90"/>
                <w:sz w:val="18"/>
                <w:lang w:eastAsia="ko-KR"/>
              </w:rPr>
              <w:t>...</w:t>
            </w:r>
            <w:r>
              <w:rPr>
                <w:spacing w:val="26"/>
                <w:sz w:val="18"/>
                <w:lang w:eastAsia="ko-KR"/>
              </w:rPr>
              <w:t xml:space="preserve"> </w:t>
            </w:r>
            <w:r>
              <w:rPr>
                <w:rFonts w:ascii="바탕체" w:eastAsia="바탕체"/>
                <w:w w:val="90"/>
                <w:sz w:val="18"/>
                <w:lang w:eastAsia="ko-KR"/>
              </w:rPr>
              <w:t>중</w:t>
            </w:r>
            <w:r>
              <w:rPr>
                <w:rFonts w:ascii="바탕체" w:eastAsia="바탕체"/>
                <w:spacing w:val="-10"/>
                <w:w w:val="90"/>
                <w:sz w:val="18"/>
                <w:lang w:eastAsia="ko-KR"/>
              </w:rPr>
              <w:t xml:space="preserve"> </w:t>
            </w:r>
            <w:r>
              <w:rPr>
                <w:rFonts w:ascii="바탕체" w:eastAsia="바탕체"/>
                <w:w w:val="90"/>
                <w:sz w:val="18"/>
                <w:lang w:eastAsia="ko-KR"/>
              </w:rPr>
              <w:t>일부</w:t>
            </w:r>
            <w:r>
              <w:rPr>
                <w:rFonts w:ascii="바탕체" w:eastAsia="바탕체"/>
                <w:spacing w:val="-10"/>
                <w:w w:val="90"/>
                <w:sz w:val="18"/>
                <w:lang w:eastAsia="ko-KR"/>
              </w:rPr>
              <w:t xml:space="preserve"> </w:t>
            </w:r>
            <w:r>
              <w:rPr>
                <w:rFonts w:ascii="바탕체" w:eastAsia="바탕체"/>
                <w:w w:val="90"/>
                <w:sz w:val="18"/>
                <w:lang w:eastAsia="ko-KR"/>
              </w:rPr>
              <w:t>시설의</w:t>
            </w:r>
            <w:r>
              <w:rPr>
                <w:rFonts w:ascii="바탕체" w:eastAsia="바탕체"/>
                <w:spacing w:val="-10"/>
                <w:w w:val="90"/>
                <w:sz w:val="18"/>
                <w:lang w:eastAsia="ko-KR"/>
              </w:rPr>
              <w:t xml:space="preserve"> </w:t>
            </w:r>
            <w:r>
              <w:rPr>
                <w:rFonts w:ascii="바탕체" w:eastAsia="바탕체"/>
                <w:w w:val="90"/>
                <w:sz w:val="18"/>
                <w:lang w:eastAsia="ko-KR"/>
              </w:rPr>
              <w:t>주변에</w:t>
            </w:r>
            <w:r>
              <w:rPr>
                <w:rFonts w:ascii="바탕체" w:eastAsia="바탕체"/>
                <w:spacing w:val="-10"/>
                <w:w w:val="90"/>
                <w:sz w:val="18"/>
                <w:lang w:eastAsia="ko-KR"/>
              </w:rPr>
              <w:t xml:space="preserve"> </w:t>
            </w:r>
            <w:r>
              <w:rPr>
                <w:rFonts w:ascii="바탕체" w:eastAsia="바탕체"/>
                <w:w w:val="90"/>
                <w:sz w:val="18"/>
                <w:lang w:eastAsia="ko-KR"/>
              </w:rPr>
              <w:t>대해서도</w:t>
            </w:r>
            <w:r>
              <w:rPr>
                <w:rFonts w:ascii="바탕체" w:eastAsia="바탕체"/>
                <w:spacing w:val="-10"/>
                <w:w w:val="90"/>
                <w:sz w:val="18"/>
                <w:lang w:eastAsia="ko-KR"/>
              </w:rPr>
              <w:t xml:space="preserve"> </w:t>
            </w:r>
            <w:r>
              <w:rPr>
                <w:rFonts w:ascii="바탕체" w:eastAsia="바탕체"/>
                <w:w w:val="90"/>
                <w:sz w:val="18"/>
                <w:lang w:eastAsia="ko-KR"/>
              </w:rPr>
              <w:t xml:space="preserve">실외 </w:t>
            </w:r>
            <w:r>
              <w:rPr>
                <w:rFonts w:ascii="바탕체" w:eastAsia="바탕체"/>
                <w:spacing w:val="-4"/>
                <w:sz w:val="18"/>
                <w:lang w:eastAsia="ko-KR"/>
              </w:rPr>
              <w:t>사격장</w:t>
            </w:r>
            <w:r>
              <w:rPr>
                <w:rFonts w:ascii="바탕체" w:eastAsia="바탕체"/>
                <w:spacing w:val="-19"/>
                <w:sz w:val="18"/>
                <w:lang w:eastAsia="ko-KR"/>
              </w:rPr>
              <w:t xml:space="preserve"> </w:t>
            </w:r>
            <w:r>
              <w:rPr>
                <w:rFonts w:ascii="바탕체" w:eastAsia="바탕체"/>
                <w:spacing w:val="-4"/>
                <w:sz w:val="18"/>
                <w:lang w:eastAsia="ko-KR"/>
              </w:rPr>
              <w:t>설치를</w:t>
            </w:r>
            <w:r>
              <w:rPr>
                <w:rFonts w:ascii="바탕체" w:eastAsia="바탕체"/>
                <w:spacing w:val="-18"/>
                <w:sz w:val="18"/>
                <w:lang w:eastAsia="ko-KR"/>
              </w:rPr>
              <w:t xml:space="preserve"> </w:t>
            </w:r>
            <w:r>
              <w:rPr>
                <w:rFonts w:ascii="바탕체" w:eastAsia="바탕체"/>
                <w:spacing w:val="-4"/>
                <w:sz w:val="18"/>
                <w:lang w:eastAsia="ko-KR"/>
              </w:rPr>
              <w:t>제한하려는</w:t>
            </w:r>
            <w:r>
              <w:rPr>
                <w:rFonts w:ascii="바탕체" w:eastAsia="바탕체"/>
                <w:spacing w:val="-19"/>
                <w:sz w:val="18"/>
                <w:lang w:eastAsia="ko-KR"/>
              </w:rPr>
              <w:t xml:space="preserve"> </w:t>
            </w:r>
            <w:r>
              <w:rPr>
                <w:rFonts w:ascii="바탕체" w:eastAsia="바탕체"/>
                <w:spacing w:val="-4"/>
                <w:sz w:val="18"/>
                <w:lang w:eastAsia="ko-KR"/>
              </w:rPr>
              <w:t>것임</w:t>
            </w:r>
            <w:r>
              <w:rPr>
                <w:spacing w:val="-4"/>
                <w:sz w:val="18"/>
                <w:lang w:eastAsia="ko-KR"/>
              </w:rPr>
              <w:t>.(.</w:t>
            </w:r>
            <w:r>
              <w:rPr>
                <w:spacing w:val="-7"/>
                <w:sz w:val="18"/>
                <w:lang w:eastAsia="ko-KR"/>
              </w:rPr>
              <w:t xml:space="preserve"> </w:t>
            </w:r>
            <w:r>
              <w:rPr>
                <w:spacing w:val="-4"/>
                <w:sz w:val="18"/>
              </w:rPr>
              <w:t>.</w:t>
            </w:r>
            <w:r>
              <w:rPr>
                <w:spacing w:val="-7"/>
                <w:sz w:val="18"/>
              </w:rPr>
              <w:t xml:space="preserve"> </w:t>
            </w:r>
            <w:r>
              <w:rPr>
                <w:spacing w:val="-4"/>
                <w:sz w:val="18"/>
              </w:rPr>
              <w:t>.</w:t>
            </w:r>
            <w:r>
              <w:rPr>
                <w:spacing w:val="-8"/>
                <w:sz w:val="18"/>
              </w:rPr>
              <w:t xml:space="preserve"> </w:t>
            </w:r>
            <w:r>
              <w:rPr>
                <w:spacing w:val="-4"/>
                <w:sz w:val="18"/>
              </w:rPr>
              <w:t>Concerns</w:t>
            </w:r>
            <w:r>
              <w:rPr>
                <w:spacing w:val="-7"/>
                <w:sz w:val="18"/>
              </w:rPr>
              <w:t xml:space="preserve"> </w:t>
            </w:r>
            <w:r>
              <w:rPr>
                <w:spacing w:val="-4"/>
                <w:sz w:val="18"/>
              </w:rPr>
              <w:t>have</w:t>
            </w:r>
            <w:r>
              <w:rPr>
                <w:spacing w:val="1"/>
                <w:sz w:val="18"/>
              </w:rPr>
              <w:t xml:space="preserve"> </w:t>
            </w:r>
            <w:r>
              <w:rPr>
                <w:spacing w:val="-4"/>
                <w:sz w:val="18"/>
              </w:rPr>
              <w:t xml:space="preserve">been </w:t>
            </w:r>
            <w:r>
              <w:rPr>
                <w:sz w:val="18"/>
              </w:rPr>
              <w:t>raised</w:t>
            </w:r>
            <w:r>
              <w:rPr>
                <w:spacing w:val="-12"/>
                <w:sz w:val="18"/>
              </w:rPr>
              <w:t xml:space="preserve"> </w:t>
            </w:r>
            <w:r>
              <w:rPr>
                <w:sz w:val="18"/>
              </w:rPr>
              <w:t>regarding</w:t>
            </w:r>
            <w:r>
              <w:rPr>
                <w:spacing w:val="-11"/>
                <w:sz w:val="18"/>
              </w:rPr>
              <w:t xml:space="preserve"> </w:t>
            </w:r>
            <w:r>
              <w:rPr>
                <w:sz w:val="18"/>
              </w:rPr>
              <w:t>the</w:t>
            </w:r>
            <w:r>
              <w:rPr>
                <w:spacing w:val="-11"/>
                <w:sz w:val="18"/>
              </w:rPr>
              <w:t xml:space="preserve"> </w:t>
            </w:r>
            <w:r>
              <w:rPr>
                <w:sz w:val="18"/>
              </w:rPr>
              <w:t>lack</w:t>
            </w:r>
            <w:r>
              <w:rPr>
                <w:spacing w:val="-11"/>
                <w:sz w:val="18"/>
              </w:rPr>
              <w:t xml:space="preserve"> </w:t>
            </w:r>
            <w:r>
              <w:rPr>
                <w:sz w:val="18"/>
              </w:rPr>
              <w:t>of</w:t>
            </w:r>
            <w:r>
              <w:rPr>
                <w:spacing w:val="-12"/>
                <w:sz w:val="18"/>
              </w:rPr>
              <w:t xml:space="preserve"> </w:t>
            </w:r>
            <w:r>
              <w:rPr>
                <w:sz w:val="18"/>
              </w:rPr>
              <w:t>regulations</w:t>
            </w:r>
            <w:r>
              <w:rPr>
                <w:spacing w:val="-11"/>
                <w:sz w:val="18"/>
              </w:rPr>
              <w:t xml:space="preserve"> </w:t>
            </w:r>
            <w:r>
              <w:rPr>
                <w:sz w:val="18"/>
              </w:rPr>
              <w:t>concerning</w:t>
            </w:r>
            <w:r>
              <w:rPr>
                <w:spacing w:val="-11"/>
                <w:sz w:val="18"/>
              </w:rPr>
              <w:t xml:space="preserve"> </w:t>
            </w:r>
            <w:r>
              <w:rPr>
                <w:sz w:val="18"/>
              </w:rPr>
              <w:t xml:space="preserve">facilities </w:t>
            </w:r>
            <w:r>
              <w:rPr>
                <w:spacing w:val="-2"/>
                <w:sz w:val="18"/>
              </w:rPr>
              <w:t>related</w:t>
            </w:r>
            <w:r>
              <w:rPr>
                <w:spacing w:val="-3"/>
                <w:sz w:val="18"/>
              </w:rPr>
              <w:t xml:space="preserve"> </w:t>
            </w:r>
            <w:r>
              <w:rPr>
                <w:spacing w:val="-2"/>
                <w:sz w:val="18"/>
              </w:rPr>
              <w:t>to</w:t>
            </w:r>
            <w:r>
              <w:rPr>
                <w:spacing w:val="-3"/>
                <w:sz w:val="18"/>
              </w:rPr>
              <w:t xml:space="preserve"> </w:t>
            </w:r>
            <w:r>
              <w:rPr>
                <w:spacing w:val="-2"/>
                <w:sz w:val="18"/>
              </w:rPr>
              <w:t>children,</w:t>
            </w:r>
            <w:r>
              <w:rPr>
                <w:spacing w:val="-3"/>
                <w:sz w:val="18"/>
              </w:rPr>
              <w:t xml:space="preserve"> </w:t>
            </w:r>
            <w:r>
              <w:rPr>
                <w:spacing w:val="-2"/>
                <w:sz w:val="18"/>
              </w:rPr>
              <w:t>the</w:t>
            </w:r>
            <w:r>
              <w:rPr>
                <w:spacing w:val="-3"/>
                <w:sz w:val="18"/>
              </w:rPr>
              <w:t xml:space="preserve"> </w:t>
            </w:r>
            <w:r>
              <w:rPr>
                <w:spacing w:val="-2"/>
                <w:sz w:val="18"/>
              </w:rPr>
              <w:t>elderly,</w:t>
            </w:r>
            <w:r>
              <w:rPr>
                <w:spacing w:val="-3"/>
                <w:sz w:val="18"/>
              </w:rPr>
              <w:t xml:space="preserve"> </w:t>
            </w:r>
            <w:r>
              <w:rPr>
                <w:spacing w:val="-2"/>
                <w:sz w:val="18"/>
              </w:rPr>
              <w:t>and</w:t>
            </w:r>
            <w:r>
              <w:rPr>
                <w:spacing w:val="-3"/>
                <w:sz w:val="18"/>
              </w:rPr>
              <w:t xml:space="preserve"> </w:t>
            </w:r>
            <w:r>
              <w:rPr>
                <w:spacing w:val="-2"/>
                <w:sz w:val="18"/>
              </w:rPr>
              <w:t>persons</w:t>
            </w:r>
            <w:r>
              <w:rPr>
                <w:spacing w:val="-3"/>
                <w:sz w:val="18"/>
              </w:rPr>
              <w:t xml:space="preserve"> </w:t>
            </w:r>
            <w:r>
              <w:rPr>
                <w:spacing w:val="-2"/>
                <w:sz w:val="18"/>
              </w:rPr>
              <w:t>with</w:t>
            </w:r>
            <w:r>
              <w:rPr>
                <w:spacing w:val="-3"/>
                <w:sz w:val="18"/>
              </w:rPr>
              <w:t xml:space="preserve"> </w:t>
            </w:r>
            <w:r>
              <w:rPr>
                <w:spacing w:val="-2"/>
                <w:sz w:val="18"/>
              </w:rPr>
              <w:t xml:space="preserve">disabilities, </w:t>
            </w:r>
            <w:r>
              <w:rPr>
                <w:sz w:val="18"/>
              </w:rPr>
              <w:t>which</w:t>
            </w:r>
            <w:r>
              <w:rPr>
                <w:spacing w:val="1"/>
                <w:sz w:val="18"/>
              </w:rPr>
              <w:t xml:space="preserve"> </w:t>
            </w:r>
            <w:r>
              <w:rPr>
                <w:sz w:val="18"/>
              </w:rPr>
              <w:t>are</w:t>
            </w:r>
            <w:r>
              <w:rPr>
                <w:spacing w:val="2"/>
                <w:sz w:val="18"/>
              </w:rPr>
              <w:t xml:space="preserve"> </w:t>
            </w:r>
            <w:r>
              <w:rPr>
                <w:sz w:val="18"/>
              </w:rPr>
              <w:t>vulnerable</w:t>
            </w:r>
            <w:r>
              <w:rPr>
                <w:spacing w:val="1"/>
                <w:sz w:val="18"/>
              </w:rPr>
              <w:t xml:space="preserve"> </w:t>
            </w:r>
            <w:r>
              <w:rPr>
                <w:sz w:val="18"/>
              </w:rPr>
              <w:t>to</w:t>
            </w:r>
            <w:r>
              <w:rPr>
                <w:spacing w:val="2"/>
                <w:sz w:val="18"/>
              </w:rPr>
              <w:t xml:space="preserve"> </w:t>
            </w:r>
            <w:r>
              <w:rPr>
                <w:sz w:val="18"/>
              </w:rPr>
              <w:t>safety</w:t>
            </w:r>
            <w:r>
              <w:rPr>
                <w:spacing w:val="1"/>
                <w:sz w:val="18"/>
              </w:rPr>
              <w:t xml:space="preserve"> </w:t>
            </w:r>
            <w:r>
              <w:rPr>
                <w:sz w:val="18"/>
              </w:rPr>
              <w:t>incidents</w:t>
            </w:r>
            <w:r>
              <w:rPr>
                <w:spacing w:val="2"/>
                <w:sz w:val="18"/>
              </w:rPr>
              <w:t xml:space="preserve"> </w:t>
            </w:r>
            <w:r>
              <w:rPr>
                <w:sz w:val="18"/>
              </w:rPr>
              <w:t>and</w:t>
            </w:r>
            <w:r>
              <w:rPr>
                <w:spacing w:val="1"/>
                <w:sz w:val="18"/>
              </w:rPr>
              <w:t xml:space="preserve"> </w:t>
            </w:r>
            <w:r>
              <w:rPr>
                <w:sz w:val="18"/>
              </w:rPr>
              <w:t>noise</w:t>
            </w:r>
            <w:r w:rsidR="00897B01">
              <w:rPr>
                <w:sz w:val="18"/>
              </w:rPr>
              <w:t>…</w:t>
            </w:r>
            <w:r w:rsidR="00897B01">
              <w:rPr>
                <w:rFonts w:hint="eastAsia"/>
                <w:spacing w:val="54"/>
                <w:sz w:val="18"/>
                <w:lang w:eastAsia="ko-KR"/>
              </w:rPr>
              <w:t>.</w:t>
            </w:r>
            <w:r>
              <w:rPr>
                <w:spacing w:val="-5"/>
                <w:sz w:val="18"/>
              </w:rPr>
              <w:t>The</w:t>
            </w:r>
          </w:p>
          <w:p w14:paraId="2295E821" w14:textId="77777777" w:rsidR="00832031" w:rsidRDefault="00000000">
            <w:pPr>
              <w:pStyle w:val="TableParagraph"/>
              <w:spacing w:before="4" w:line="254" w:lineRule="auto"/>
              <w:ind w:left="123" w:right="110"/>
              <w:jc w:val="both"/>
              <w:rPr>
                <w:sz w:val="18"/>
              </w:rPr>
            </w:pPr>
            <w:r>
              <w:rPr>
                <w:sz w:val="18"/>
              </w:rPr>
              <w:t>objective</w:t>
            </w:r>
            <w:r>
              <w:rPr>
                <w:spacing w:val="-12"/>
                <w:sz w:val="18"/>
              </w:rPr>
              <w:t xml:space="preserve"> </w:t>
            </w:r>
            <w:r>
              <w:rPr>
                <w:sz w:val="18"/>
              </w:rPr>
              <w:t>is</w:t>
            </w:r>
            <w:r>
              <w:rPr>
                <w:spacing w:val="-11"/>
                <w:sz w:val="18"/>
              </w:rPr>
              <w:t xml:space="preserve"> </w:t>
            </w:r>
            <w:r>
              <w:rPr>
                <w:sz w:val="18"/>
              </w:rPr>
              <w:t>to</w:t>
            </w:r>
            <w:r>
              <w:rPr>
                <w:spacing w:val="-11"/>
                <w:sz w:val="18"/>
              </w:rPr>
              <w:t xml:space="preserve"> </w:t>
            </w:r>
            <w:r>
              <w:rPr>
                <w:sz w:val="18"/>
              </w:rPr>
              <w:t>restrict</w:t>
            </w:r>
            <w:r>
              <w:rPr>
                <w:spacing w:val="-11"/>
                <w:sz w:val="18"/>
              </w:rPr>
              <w:t xml:space="preserve"> </w:t>
            </w:r>
            <w:r>
              <w:rPr>
                <w:sz w:val="18"/>
              </w:rPr>
              <w:t>the</w:t>
            </w:r>
            <w:r>
              <w:rPr>
                <w:spacing w:val="-12"/>
                <w:sz w:val="18"/>
              </w:rPr>
              <w:t xml:space="preserve"> </w:t>
            </w:r>
            <w:r>
              <w:rPr>
                <w:sz w:val="18"/>
              </w:rPr>
              <w:t>establishment</w:t>
            </w:r>
            <w:r>
              <w:rPr>
                <w:spacing w:val="-11"/>
                <w:sz w:val="18"/>
              </w:rPr>
              <w:t xml:space="preserve"> </w:t>
            </w:r>
            <w:r>
              <w:rPr>
                <w:sz w:val="18"/>
              </w:rPr>
              <w:t>of</w:t>
            </w:r>
            <w:r>
              <w:rPr>
                <w:spacing w:val="-11"/>
                <w:sz w:val="18"/>
              </w:rPr>
              <w:t xml:space="preserve"> </w:t>
            </w:r>
            <w:r>
              <w:rPr>
                <w:sz w:val="18"/>
              </w:rPr>
              <w:t>outdoor</w:t>
            </w:r>
            <w:r>
              <w:rPr>
                <w:spacing w:val="-11"/>
                <w:sz w:val="18"/>
              </w:rPr>
              <w:t xml:space="preserve"> </w:t>
            </w:r>
            <w:r>
              <w:rPr>
                <w:sz w:val="18"/>
              </w:rPr>
              <w:t>shooting ranges in the vicinity of certain senior welfare facilities.)</w:t>
            </w:r>
          </w:p>
        </w:tc>
      </w:tr>
    </w:tbl>
    <w:p w14:paraId="7DCF5F91"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179242FA"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4E6E59AA" w14:textId="77777777">
        <w:trPr>
          <w:trHeight w:val="594"/>
        </w:trPr>
        <w:tc>
          <w:tcPr>
            <w:tcW w:w="2515" w:type="dxa"/>
          </w:tcPr>
          <w:p w14:paraId="612029B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9EC3FF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75EF0AC"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043DFA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06E91751"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373030A1" w14:textId="77777777" w:rsidR="00832031" w:rsidRDefault="00000000">
            <w:pPr>
              <w:pStyle w:val="TableParagraph"/>
              <w:spacing w:before="79"/>
              <w:ind w:left="429"/>
              <w:jc w:val="left"/>
              <w:rPr>
                <w:b/>
                <w:sz w:val="18"/>
              </w:rPr>
            </w:pPr>
            <w:r>
              <w:rPr>
                <w:b/>
                <w:spacing w:val="-2"/>
                <w:sz w:val="18"/>
              </w:rPr>
              <w:t>(Sponsor)</w:t>
            </w:r>
          </w:p>
        </w:tc>
        <w:tc>
          <w:tcPr>
            <w:tcW w:w="4498" w:type="dxa"/>
          </w:tcPr>
          <w:p w14:paraId="4EC65ECA"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2B2F3E1B"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64555B40" w14:textId="77777777">
        <w:trPr>
          <w:trHeight w:val="3583"/>
        </w:trPr>
        <w:tc>
          <w:tcPr>
            <w:tcW w:w="2515" w:type="dxa"/>
          </w:tcPr>
          <w:p w14:paraId="7A72B003" w14:textId="77777777" w:rsidR="00832031" w:rsidRDefault="00000000">
            <w:pPr>
              <w:pStyle w:val="TableParagraph"/>
              <w:spacing w:before="24" w:line="247" w:lineRule="auto"/>
              <w:ind w:left="122" w:right="112"/>
              <w:jc w:val="both"/>
              <w:rPr>
                <w:sz w:val="18"/>
              </w:rPr>
            </w:pPr>
            <w:r>
              <w:rPr>
                <w:rFonts w:ascii="바탕체" w:eastAsia="바탕체"/>
                <w:spacing w:val="-10"/>
                <w:sz w:val="18"/>
              </w:rPr>
              <w:t>은행법 일부개정법률안</w:t>
            </w:r>
            <w:r>
              <w:rPr>
                <w:spacing w:val="-10"/>
                <w:sz w:val="18"/>
              </w:rPr>
              <w:t>(Partial</w:t>
            </w:r>
            <w:r>
              <w:rPr>
                <w:sz w:val="18"/>
              </w:rPr>
              <w:t xml:space="preserve"> Amendment to the Banking </w:t>
            </w:r>
            <w:r>
              <w:rPr>
                <w:spacing w:val="-4"/>
                <w:sz w:val="18"/>
              </w:rPr>
              <w:t>Act)</w:t>
            </w:r>
          </w:p>
        </w:tc>
        <w:tc>
          <w:tcPr>
            <w:tcW w:w="1324" w:type="dxa"/>
          </w:tcPr>
          <w:p w14:paraId="1CD75A74" w14:textId="77777777" w:rsidR="00832031" w:rsidRDefault="00000000">
            <w:pPr>
              <w:pStyle w:val="TableParagraph"/>
              <w:spacing w:before="39"/>
              <w:ind w:left="8" w:right="1"/>
              <w:rPr>
                <w:sz w:val="18"/>
              </w:rPr>
            </w:pPr>
            <w:r>
              <w:rPr>
                <w:spacing w:val="-2"/>
                <w:sz w:val="18"/>
              </w:rPr>
              <w:t>2120403</w:t>
            </w:r>
          </w:p>
        </w:tc>
        <w:tc>
          <w:tcPr>
            <w:tcW w:w="1607" w:type="dxa"/>
          </w:tcPr>
          <w:p w14:paraId="0CB5D542" w14:textId="77777777" w:rsidR="00832031" w:rsidRDefault="00000000">
            <w:pPr>
              <w:pStyle w:val="TableParagraph"/>
              <w:spacing w:before="24"/>
              <w:ind w:left="613" w:hanging="374"/>
              <w:jc w:val="left"/>
              <w:rPr>
                <w:sz w:val="18"/>
              </w:rPr>
            </w:pPr>
            <w:r>
              <w:rPr>
                <w:rFonts w:ascii="바탕체" w:eastAsia="바탕체"/>
                <w:spacing w:val="-6"/>
                <w:sz w:val="18"/>
              </w:rPr>
              <w:t>김희곤</w:t>
            </w:r>
            <w:r>
              <w:rPr>
                <w:spacing w:val="-6"/>
                <w:sz w:val="18"/>
              </w:rPr>
              <w:t>(Heegon</w:t>
            </w:r>
            <w:r>
              <w:rPr>
                <w:spacing w:val="-4"/>
                <w:sz w:val="18"/>
              </w:rPr>
              <w:t xml:space="preserve"> Kim)</w:t>
            </w:r>
          </w:p>
        </w:tc>
        <w:tc>
          <w:tcPr>
            <w:tcW w:w="4498" w:type="dxa"/>
          </w:tcPr>
          <w:p w14:paraId="36C2F289" w14:textId="3935C426"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30"/>
                <w:sz w:val="18"/>
                <w:lang w:eastAsia="ko-KR"/>
              </w:rPr>
              <w:t xml:space="preserve"> </w:t>
            </w:r>
            <w:r>
              <w:rPr>
                <w:rFonts w:ascii="바탕체" w:eastAsia="바탕체" w:hAnsi="바탕체"/>
                <w:w w:val="90"/>
                <w:sz w:val="18"/>
                <w:lang w:eastAsia="ko-KR"/>
              </w:rPr>
              <w:t>고령층은</w:t>
            </w:r>
            <w:r>
              <w:rPr>
                <w:rFonts w:ascii="바탕체" w:eastAsia="바탕체" w:hAnsi="바탕체"/>
                <w:spacing w:val="-6"/>
                <w:w w:val="90"/>
                <w:sz w:val="18"/>
                <w:lang w:eastAsia="ko-KR"/>
              </w:rPr>
              <w:t xml:space="preserve"> </w:t>
            </w:r>
            <w:r>
              <w:rPr>
                <w:rFonts w:ascii="바탕체" w:eastAsia="바탕체" w:hAnsi="바탕체"/>
                <w:w w:val="90"/>
                <w:sz w:val="18"/>
                <w:lang w:eastAsia="ko-KR"/>
              </w:rPr>
              <w:t>디지털</w:t>
            </w:r>
            <w:r>
              <w:rPr>
                <w:rFonts w:ascii="바탕체" w:eastAsia="바탕체" w:hAnsi="바탕체"/>
                <w:spacing w:val="-6"/>
                <w:w w:val="90"/>
                <w:sz w:val="18"/>
                <w:lang w:eastAsia="ko-KR"/>
              </w:rPr>
              <w:t xml:space="preserve"> </w:t>
            </w:r>
            <w:r>
              <w:rPr>
                <w:rFonts w:ascii="바탕체" w:eastAsia="바탕체" w:hAnsi="바탕체"/>
                <w:w w:val="90"/>
                <w:sz w:val="18"/>
                <w:lang w:eastAsia="ko-KR"/>
              </w:rPr>
              <w:t>역량이</w:t>
            </w:r>
            <w:r>
              <w:rPr>
                <w:rFonts w:ascii="바탕체" w:eastAsia="바탕체" w:hAnsi="바탕체"/>
                <w:spacing w:val="-6"/>
                <w:w w:val="90"/>
                <w:sz w:val="18"/>
                <w:lang w:eastAsia="ko-KR"/>
              </w:rPr>
              <w:t xml:space="preserve"> </w:t>
            </w:r>
            <w:r>
              <w:rPr>
                <w:rFonts w:ascii="바탕체" w:eastAsia="바탕체" w:hAnsi="바탕체"/>
                <w:w w:val="90"/>
                <w:sz w:val="18"/>
                <w:lang w:eastAsia="ko-KR"/>
              </w:rPr>
              <w:t>부족한</w:t>
            </w:r>
            <w:r>
              <w:rPr>
                <w:rFonts w:ascii="바탕체" w:eastAsia="바탕체" w:hAnsi="바탕체"/>
                <w:spacing w:val="-6"/>
                <w:w w:val="90"/>
                <w:sz w:val="18"/>
                <w:lang w:eastAsia="ko-KR"/>
              </w:rPr>
              <w:t xml:space="preserve"> </w:t>
            </w:r>
            <w:r>
              <w:rPr>
                <w:rFonts w:ascii="바탕체" w:eastAsia="바탕체" w:hAnsi="바탕체"/>
                <w:w w:val="90"/>
                <w:sz w:val="18"/>
                <w:lang w:eastAsia="ko-KR"/>
              </w:rPr>
              <w:t>상황에서</w:t>
            </w:r>
            <w:r>
              <w:rPr>
                <w:rFonts w:ascii="바탕체" w:eastAsia="바탕체" w:hAnsi="바탕체"/>
                <w:spacing w:val="-6"/>
                <w:w w:val="90"/>
                <w:sz w:val="18"/>
                <w:lang w:eastAsia="ko-KR"/>
              </w:rPr>
              <w:t xml:space="preserve"> </w:t>
            </w:r>
            <w:r>
              <w:rPr>
                <w:rFonts w:ascii="바탕체" w:eastAsia="바탕체" w:hAnsi="바탕체"/>
                <w:w w:val="90"/>
                <w:sz w:val="18"/>
                <w:lang w:eastAsia="ko-KR"/>
              </w:rPr>
              <w:t>오프라인</w:t>
            </w:r>
            <w:r>
              <w:rPr>
                <w:rFonts w:ascii="바탕체" w:eastAsia="바탕체" w:hAnsi="바탕체"/>
                <w:spacing w:val="-6"/>
                <w:w w:val="90"/>
                <w:sz w:val="18"/>
                <w:lang w:eastAsia="ko-KR"/>
              </w:rPr>
              <w:t xml:space="preserve"> </w:t>
            </w:r>
            <w:r>
              <w:rPr>
                <w:rFonts w:ascii="바탕체" w:eastAsia="바탕체" w:hAnsi="바탕체"/>
                <w:w w:val="90"/>
                <w:sz w:val="18"/>
                <w:lang w:eastAsia="ko-KR"/>
              </w:rPr>
              <w:t>점 포폐쇄</w:t>
            </w:r>
            <w:r>
              <w:rPr>
                <w:rFonts w:ascii="바탕체" w:eastAsia="바탕체" w:hAnsi="바탕체"/>
                <w:spacing w:val="-12"/>
                <w:w w:val="90"/>
                <w:sz w:val="18"/>
                <w:lang w:eastAsia="ko-KR"/>
              </w:rPr>
              <w:t xml:space="preserve"> </w:t>
            </w:r>
            <w:r>
              <w:rPr>
                <w:rFonts w:ascii="바탕체" w:eastAsia="바탕체" w:hAnsi="바탕체"/>
                <w:w w:val="90"/>
                <w:sz w:val="18"/>
                <w:lang w:eastAsia="ko-KR"/>
              </w:rPr>
              <w:t>등</w:t>
            </w:r>
            <w:r>
              <w:rPr>
                <w:rFonts w:ascii="바탕체" w:eastAsia="바탕체" w:hAnsi="바탕체"/>
                <w:spacing w:val="-12"/>
                <w:w w:val="90"/>
                <w:sz w:val="18"/>
                <w:lang w:eastAsia="ko-KR"/>
              </w:rPr>
              <w:t xml:space="preserve"> </w:t>
            </w:r>
            <w:r>
              <w:rPr>
                <w:rFonts w:ascii="바탕체" w:eastAsia="바탕체" w:hAnsi="바탕체"/>
                <w:w w:val="90"/>
                <w:sz w:val="18"/>
                <w:lang w:eastAsia="ko-KR"/>
              </w:rPr>
              <w:t>대면</w:t>
            </w:r>
            <w:r>
              <w:rPr>
                <w:rFonts w:ascii="바탕체" w:eastAsia="바탕체" w:hAnsi="바탕체"/>
                <w:spacing w:val="-12"/>
                <w:w w:val="90"/>
                <w:sz w:val="18"/>
                <w:lang w:eastAsia="ko-KR"/>
              </w:rPr>
              <w:t xml:space="preserve"> </w:t>
            </w:r>
            <w:r>
              <w:rPr>
                <w:rFonts w:ascii="바탕체" w:eastAsia="바탕체" w:hAnsi="바탕체"/>
                <w:w w:val="90"/>
                <w:sz w:val="18"/>
                <w:lang w:eastAsia="ko-KR"/>
              </w:rPr>
              <w:t>금융거래</w:t>
            </w:r>
            <w:r>
              <w:rPr>
                <w:rFonts w:ascii="바탕체" w:eastAsia="바탕체" w:hAnsi="바탕체"/>
                <w:spacing w:val="-12"/>
                <w:w w:val="90"/>
                <w:sz w:val="18"/>
                <w:lang w:eastAsia="ko-KR"/>
              </w:rPr>
              <w:t xml:space="preserve"> </w:t>
            </w:r>
            <w:r>
              <w:rPr>
                <w:rFonts w:ascii="바탕체" w:eastAsia="바탕체" w:hAnsi="바탕체"/>
                <w:w w:val="90"/>
                <w:sz w:val="18"/>
                <w:lang w:eastAsia="ko-KR"/>
              </w:rPr>
              <w:t>채널</w:t>
            </w:r>
            <w:r>
              <w:rPr>
                <w:rFonts w:ascii="바탕체" w:eastAsia="바탕체" w:hAnsi="바탕체"/>
                <w:spacing w:val="-12"/>
                <w:w w:val="90"/>
                <w:sz w:val="18"/>
                <w:lang w:eastAsia="ko-KR"/>
              </w:rPr>
              <w:t xml:space="preserve"> </w:t>
            </w:r>
            <w:r>
              <w:rPr>
                <w:rFonts w:ascii="바탕체" w:eastAsia="바탕체" w:hAnsi="바탕체"/>
                <w:w w:val="90"/>
                <w:sz w:val="18"/>
                <w:lang w:eastAsia="ko-KR"/>
              </w:rPr>
              <w:t>축소로</w:t>
            </w:r>
            <w:r>
              <w:rPr>
                <w:rFonts w:ascii="바탕체" w:eastAsia="바탕체" w:hAnsi="바탕체"/>
                <w:spacing w:val="-12"/>
                <w:w w:val="90"/>
                <w:sz w:val="18"/>
                <w:lang w:eastAsia="ko-KR"/>
              </w:rPr>
              <w:t xml:space="preserve"> </w:t>
            </w:r>
            <w:r>
              <w:rPr>
                <w:rFonts w:ascii="바탕체" w:eastAsia="바탕체" w:hAnsi="바탕체"/>
                <w:w w:val="90"/>
                <w:sz w:val="18"/>
                <w:lang w:eastAsia="ko-KR"/>
              </w:rPr>
              <w:t>금융서비스를</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받지 </w:t>
            </w:r>
            <w:r>
              <w:rPr>
                <w:rFonts w:ascii="바탕체" w:eastAsia="바탕체" w:hAnsi="바탕체"/>
                <w:spacing w:val="-12"/>
                <w:sz w:val="18"/>
                <w:lang w:eastAsia="ko-KR"/>
              </w:rPr>
              <w:t>못하고</w:t>
            </w:r>
            <w:r>
              <w:rPr>
                <w:spacing w:val="-12"/>
                <w:sz w:val="18"/>
                <w:lang w:eastAsia="ko-KR"/>
              </w:rPr>
              <w:t>,</w:t>
            </w:r>
            <w:r>
              <w:rPr>
                <w:sz w:val="18"/>
                <w:lang w:eastAsia="ko-KR"/>
              </w:rPr>
              <w:t xml:space="preserve"> </w:t>
            </w:r>
            <w:r>
              <w:rPr>
                <w:rFonts w:ascii="바탕체" w:eastAsia="바탕체" w:hAnsi="바탕체"/>
                <w:spacing w:val="-12"/>
                <w:sz w:val="18"/>
                <w:lang w:eastAsia="ko-KR"/>
              </w:rPr>
              <w:t>질병</w:t>
            </w:r>
            <w:r>
              <w:rPr>
                <w:rFonts w:ascii="Verdana" w:eastAsia="Verdana" w:hAnsi="Verdana"/>
                <w:i/>
                <w:spacing w:val="-12"/>
                <w:sz w:val="18"/>
                <w:lang w:eastAsia="ko-KR"/>
              </w:rPr>
              <w:t>·</w:t>
            </w:r>
            <w:r>
              <w:rPr>
                <w:rFonts w:ascii="바탕체" w:eastAsia="바탕체" w:hAnsi="바탕체"/>
                <w:spacing w:val="-12"/>
                <w:sz w:val="18"/>
                <w:lang w:eastAsia="ko-KR"/>
              </w:rPr>
              <w:t>요양</w:t>
            </w:r>
            <w:r>
              <w:rPr>
                <w:rFonts w:ascii="바탕체" w:eastAsia="바탕체" w:hAnsi="바탕체"/>
                <w:spacing w:val="-10"/>
                <w:sz w:val="18"/>
                <w:lang w:eastAsia="ko-KR"/>
              </w:rPr>
              <w:t xml:space="preserve"> </w:t>
            </w:r>
            <w:r>
              <w:rPr>
                <w:rFonts w:ascii="바탕체" w:eastAsia="바탕체" w:hAnsi="바탕체"/>
                <w:spacing w:val="-12"/>
                <w:sz w:val="18"/>
                <w:lang w:eastAsia="ko-KR"/>
              </w:rPr>
              <w:t>등으로</w:t>
            </w:r>
            <w:r>
              <w:rPr>
                <w:rFonts w:ascii="바탕체" w:eastAsia="바탕체" w:hAnsi="바탕체"/>
                <w:spacing w:val="-11"/>
                <w:sz w:val="18"/>
                <w:lang w:eastAsia="ko-KR"/>
              </w:rPr>
              <w:t xml:space="preserve"> </w:t>
            </w:r>
            <w:r>
              <w:rPr>
                <w:rFonts w:ascii="바탕체" w:eastAsia="바탕체" w:hAnsi="바탕체"/>
                <w:spacing w:val="-12"/>
                <w:sz w:val="18"/>
                <w:lang w:eastAsia="ko-KR"/>
              </w:rPr>
              <w:t>오프라인</w:t>
            </w:r>
            <w:r>
              <w:rPr>
                <w:rFonts w:ascii="바탕체" w:eastAsia="바탕체" w:hAnsi="바탕체"/>
                <w:spacing w:val="-10"/>
                <w:sz w:val="18"/>
                <w:lang w:eastAsia="ko-KR"/>
              </w:rPr>
              <w:t xml:space="preserve"> </w:t>
            </w:r>
            <w:r>
              <w:rPr>
                <w:rFonts w:ascii="바탕체" w:eastAsia="바탕체" w:hAnsi="바탕체"/>
                <w:spacing w:val="-12"/>
                <w:sz w:val="18"/>
                <w:lang w:eastAsia="ko-KR"/>
              </w:rPr>
              <w:t>점포조차</w:t>
            </w:r>
            <w:r>
              <w:rPr>
                <w:rFonts w:ascii="바탕체" w:eastAsia="바탕체" w:hAnsi="바탕체"/>
                <w:spacing w:val="-11"/>
                <w:sz w:val="18"/>
                <w:lang w:eastAsia="ko-KR"/>
              </w:rPr>
              <w:t xml:space="preserve"> </w:t>
            </w:r>
            <w:r>
              <w:rPr>
                <w:rFonts w:ascii="바탕체" w:eastAsia="바탕체" w:hAnsi="바탕체"/>
                <w:spacing w:val="-12"/>
                <w:sz w:val="18"/>
                <w:lang w:eastAsia="ko-KR"/>
              </w:rPr>
              <w:t>찾지</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못해 </w:t>
            </w:r>
            <w:r>
              <w:rPr>
                <w:rFonts w:ascii="바탕체" w:eastAsia="바탕체" w:hAnsi="바탕체"/>
                <w:spacing w:val="-4"/>
                <w:sz w:val="18"/>
                <w:lang w:eastAsia="ko-KR"/>
              </w:rPr>
              <w:t>불이익을</w:t>
            </w:r>
            <w:r>
              <w:rPr>
                <w:rFonts w:ascii="바탕체" w:eastAsia="바탕체" w:hAnsi="바탕체"/>
                <w:spacing w:val="-34"/>
                <w:sz w:val="18"/>
                <w:lang w:eastAsia="ko-KR"/>
              </w:rPr>
              <w:t xml:space="preserve"> </w:t>
            </w:r>
            <w:r>
              <w:rPr>
                <w:rFonts w:ascii="바탕체" w:eastAsia="바탕체" w:hAnsi="바탕체"/>
                <w:spacing w:val="-4"/>
                <w:sz w:val="18"/>
                <w:lang w:eastAsia="ko-KR"/>
              </w:rPr>
              <w:t>입는</w:t>
            </w:r>
            <w:r>
              <w:rPr>
                <w:rFonts w:ascii="바탕체" w:eastAsia="바탕체" w:hAnsi="바탕체"/>
                <w:spacing w:val="-34"/>
                <w:sz w:val="18"/>
                <w:lang w:eastAsia="ko-KR"/>
              </w:rPr>
              <w:t xml:space="preserve"> </w:t>
            </w:r>
            <w:r>
              <w:rPr>
                <w:rFonts w:ascii="바탕체" w:eastAsia="바탕체" w:hAnsi="바탕체"/>
                <w:spacing w:val="-4"/>
                <w:sz w:val="18"/>
                <w:lang w:eastAsia="ko-KR"/>
              </w:rPr>
              <w:t>경우가</w:t>
            </w:r>
            <w:r>
              <w:rPr>
                <w:rFonts w:ascii="바탕체" w:eastAsia="바탕체" w:hAnsi="바탕체"/>
                <w:spacing w:val="-34"/>
                <w:sz w:val="18"/>
                <w:lang w:eastAsia="ko-KR"/>
              </w:rPr>
              <w:t xml:space="preserve"> </w:t>
            </w:r>
            <w:r>
              <w:rPr>
                <w:rFonts w:ascii="바탕체" w:eastAsia="바탕체" w:hAnsi="바탕체"/>
                <w:spacing w:val="-4"/>
                <w:sz w:val="18"/>
                <w:lang w:eastAsia="ko-KR"/>
              </w:rPr>
              <w:t>발생되고</w:t>
            </w:r>
            <w:r>
              <w:rPr>
                <w:rFonts w:ascii="바탕체" w:eastAsia="바탕체" w:hAnsi="바탕체"/>
                <w:spacing w:val="-34"/>
                <w:sz w:val="18"/>
                <w:lang w:eastAsia="ko-KR"/>
              </w:rPr>
              <w:t xml:space="preserve"> </w:t>
            </w:r>
            <w:r>
              <w:rPr>
                <w:rFonts w:ascii="바탕체" w:eastAsia="바탕체" w:hAnsi="바탕체"/>
                <w:spacing w:val="-4"/>
                <w:sz w:val="18"/>
                <w:lang w:eastAsia="ko-KR"/>
              </w:rPr>
              <w:t>있음</w:t>
            </w:r>
            <w:r w:rsidR="00897B01">
              <w:rPr>
                <w:w w:val="90"/>
                <w:sz w:val="18"/>
                <w:lang w:eastAsia="ko-KR"/>
              </w:rPr>
              <w:t>...</w:t>
            </w:r>
            <w:r w:rsidR="00897B01">
              <w:rPr>
                <w:rFonts w:hint="eastAsia"/>
                <w:w w:val="90"/>
                <w:sz w:val="18"/>
                <w:lang w:eastAsia="ko-KR"/>
              </w:rPr>
              <w:t xml:space="preserve"> </w:t>
            </w:r>
            <w:r>
              <w:rPr>
                <w:spacing w:val="-4"/>
                <w:sz w:val="18"/>
                <w:lang w:eastAsia="ko-KR"/>
              </w:rPr>
              <w:t>,</w:t>
            </w:r>
            <w:r>
              <w:rPr>
                <w:spacing w:val="-6"/>
                <w:sz w:val="18"/>
                <w:lang w:eastAsia="ko-KR"/>
              </w:rPr>
              <w:t xml:space="preserve"> </w:t>
            </w:r>
            <w:r>
              <w:rPr>
                <w:rFonts w:ascii="바탕체" w:eastAsia="바탕체" w:hAnsi="바탕체"/>
                <w:spacing w:val="-4"/>
                <w:sz w:val="18"/>
                <w:lang w:eastAsia="ko-KR"/>
              </w:rPr>
              <w:t>금융사</w:t>
            </w:r>
            <w:r>
              <w:rPr>
                <w:rFonts w:ascii="바탕체" w:eastAsia="바탕체" w:hAnsi="바탕체"/>
                <w:spacing w:val="-34"/>
                <w:sz w:val="18"/>
                <w:lang w:eastAsia="ko-KR"/>
              </w:rPr>
              <w:t xml:space="preserve"> </w:t>
            </w:r>
            <w:r>
              <w:rPr>
                <w:rFonts w:ascii="바탕체" w:eastAsia="바탕체" w:hAnsi="바탕체"/>
                <w:spacing w:val="-5"/>
                <w:sz w:val="18"/>
                <w:lang w:eastAsia="ko-KR"/>
              </w:rPr>
              <w:t>방문이</w:t>
            </w:r>
          </w:p>
          <w:p w14:paraId="6FDF3607" w14:textId="77777777" w:rsidR="00832031" w:rsidRDefault="00000000">
            <w:pPr>
              <w:pStyle w:val="TableParagraph"/>
              <w:spacing w:line="225" w:lineRule="auto"/>
              <w:ind w:left="123" w:right="110"/>
              <w:jc w:val="both"/>
              <w:rPr>
                <w:sz w:val="18"/>
              </w:rPr>
            </w:pPr>
            <w:r>
              <w:rPr>
                <w:rFonts w:ascii="바탕체" w:eastAsia="바탕체"/>
                <w:w w:val="90"/>
                <w:sz w:val="18"/>
                <w:lang w:eastAsia="ko-KR"/>
              </w:rPr>
              <w:t>어려운</w:t>
            </w:r>
            <w:r>
              <w:rPr>
                <w:rFonts w:ascii="바탕체" w:eastAsia="바탕체"/>
                <w:spacing w:val="-12"/>
                <w:w w:val="90"/>
                <w:sz w:val="18"/>
                <w:lang w:eastAsia="ko-KR"/>
              </w:rPr>
              <w:t xml:space="preserve"> </w:t>
            </w:r>
            <w:r>
              <w:rPr>
                <w:rFonts w:ascii="바탕체" w:eastAsia="바탕체"/>
                <w:w w:val="90"/>
                <w:sz w:val="18"/>
                <w:lang w:eastAsia="ko-KR"/>
              </w:rPr>
              <w:t>경우에도</w:t>
            </w:r>
            <w:r>
              <w:rPr>
                <w:rFonts w:ascii="바탕체" w:eastAsia="바탕체"/>
                <w:spacing w:val="-12"/>
                <w:w w:val="90"/>
                <w:sz w:val="18"/>
                <w:lang w:eastAsia="ko-KR"/>
              </w:rPr>
              <w:t xml:space="preserve"> </w:t>
            </w:r>
            <w:r>
              <w:rPr>
                <w:rFonts w:ascii="바탕체" w:eastAsia="바탕체"/>
                <w:w w:val="90"/>
                <w:sz w:val="18"/>
                <w:lang w:eastAsia="ko-KR"/>
              </w:rPr>
              <w:t>최소한</w:t>
            </w:r>
            <w:r>
              <w:rPr>
                <w:rFonts w:ascii="바탕체" w:eastAsia="바탕체"/>
                <w:spacing w:val="-12"/>
                <w:w w:val="90"/>
                <w:sz w:val="18"/>
                <w:lang w:eastAsia="ko-KR"/>
              </w:rPr>
              <w:t xml:space="preserve"> </w:t>
            </w:r>
            <w:r>
              <w:rPr>
                <w:rFonts w:ascii="바탕체" w:eastAsia="바탕체"/>
                <w:w w:val="90"/>
                <w:sz w:val="18"/>
                <w:lang w:eastAsia="ko-KR"/>
              </w:rPr>
              <w:t>병원비</w:t>
            </w:r>
            <w:r>
              <w:rPr>
                <w:rFonts w:ascii="바탕체" w:eastAsia="바탕체"/>
                <w:spacing w:val="-12"/>
                <w:w w:val="90"/>
                <w:sz w:val="18"/>
                <w:lang w:eastAsia="ko-KR"/>
              </w:rPr>
              <w:t xml:space="preserve"> </w:t>
            </w:r>
            <w:r>
              <w:rPr>
                <w:rFonts w:ascii="바탕체" w:eastAsia="바탕체"/>
                <w:w w:val="90"/>
                <w:sz w:val="18"/>
                <w:lang w:eastAsia="ko-KR"/>
              </w:rPr>
              <w:t>지급은</w:t>
            </w:r>
            <w:r>
              <w:rPr>
                <w:rFonts w:ascii="바탕체" w:eastAsia="바탕체"/>
                <w:spacing w:val="-12"/>
                <w:w w:val="90"/>
                <w:sz w:val="18"/>
                <w:lang w:eastAsia="ko-KR"/>
              </w:rPr>
              <w:t xml:space="preserve"> </w:t>
            </w:r>
            <w:r>
              <w:rPr>
                <w:rFonts w:ascii="바탕체" w:eastAsia="바탕체"/>
                <w:w w:val="90"/>
                <w:sz w:val="18"/>
                <w:lang w:eastAsia="ko-KR"/>
              </w:rPr>
              <w:t>가능할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 xml:space="preserve">있도록 </w:t>
            </w:r>
            <w:r>
              <w:rPr>
                <w:rFonts w:ascii="바탕체" w:eastAsia="바탕체"/>
                <w:spacing w:val="-6"/>
                <w:sz w:val="18"/>
                <w:lang w:eastAsia="ko-KR"/>
              </w:rPr>
              <w:t>금융서비스</w:t>
            </w:r>
            <w:r>
              <w:rPr>
                <w:rFonts w:ascii="바탕체" w:eastAsia="바탕체"/>
                <w:spacing w:val="-47"/>
                <w:sz w:val="18"/>
                <w:lang w:eastAsia="ko-KR"/>
              </w:rPr>
              <w:t xml:space="preserve"> </w:t>
            </w:r>
            <w:r>
              <w:rPr>
                <w:rFonts w:ascii="바탕체" w:eastAsia="바탕체"/>
                <w:spacing w:val="-6"/>
                <w:sz w:val="18"/>
                <w:lang w:eastAsia="ko-KR"/>
              </w:rPr>
              <w:t>제도를</w:t>
            </w:r>
            <w:r>
              <w:rPr>
                <w:rFonts w:ascii="바탕체" w:eastAsia="바탕체"/>
                <w:spacing w:val="-47"/>
                <w:sz w:val="18"/>
                <w:lang w:eastAsia="ko-KR"/>
              </w:rPr>
              <w:t xml:space="preserve"> </w:t>
            </w:r>
            <w:r>
              <w:rPr>
                <w:rFonts w:ascii="바탕체" w:eastAsia="바탕체"/>
                <w:spacing w:val="-6"/>
                <w:sz w:val="18"/>
                <w:lang w:eastAsia="ko-KR"/>
              </w:rPr>
              <w:t>개선하고자</w:t>
            </w:r>
            <w:r>
              <w:rPr>
                <w:rFonts w:ascii="바탕체" w:eastAsia="바탕체"/>
                <w:spacing w:val="-47"/>
                <w:sz w:val="18"/>
                <w:lang w:eastAsia="ko-KR"/>
              </w:rPr>
              <w:t xml:space="preserve"> </w:t>
            </w:r>
            <w:r>
              <w:rPr>
                <w:rFonts w:ascii="바탕체" w:eastAsia="바탕체"/>
                <w:spacing w:val="-6"/>
                <w:sz w:val="18"/>
                <w:lang w:eastAsia="ko-KR"/>
              </w:rPr>
              <w:t>하는</w:t>
            </w:r>
            <w:r>
              <w:rPr>
                <w:rFonts w:ascii="바탕체" w:eastAsia="바탕체"/>
                <w:spacing w:val="-47"/>
                <w:sz w:val="18"/>
                <w:lang w:eastAsia="ko-KR"/>
              </w:rPr>
              <w:t xml:space="preserve"> </w:t>
            </w:r>
            <w:r>
              <w:rPr>
                <w:rFonts w:ascii="바탕체" w:eastAsia="바탕체"/>
                <w:spacing w:val="-6"/>
                <w:sz w:val="18"/>
                <w:lang w:eastAsia="ko-KR"/>
              </w:rPr>
              <w:t>것임</w:t>
            </w:r>
            <w:r>
              <w:rPr>
                <w:spacing w:val="-6"/>
                <w:sz w:val="18"/>
                <w:lang w:eastAsia="ko-KR"/>
              </w:rPr>
              <w:t>.(.</w:t>
            </w:r>
            <w:r>
              <w:rPr>
                <w:spacing w:val="37"/>
                <w:sz w:val="18"/>
                <w:lang w:eastAsia="ko-KR"/>
              </w:rPr>
              <w:t xml:space="preserve">  </w:t>
            </w:r>
            <w:r>
              <w:rPr>
                <w:spacing w:val="-6"/>
                <w:sz w:val="18"/>
              </w:rPr>
              <w:t>The</w:t>
            </w:r>
            <w:r>
              <w:rPr>
                <w:spacing w:val="-4"/>
                <w:sz w:val="18"/>
              </w:rPr>
              <w:t xml:space="preserve"> </w:t>
            </w:r>
            <w:r>
              <w:rPr>
                <w:spacing w:val="-6"/>
                <w:sz w:val="18"/>
              </w:rPr>
              <w:t>elderly</w:t>
            </w:r>
          </w:p>
          <w:p w14:paraId="61289696" w14:textId="57D52625" w:rsidR="00832031" w:rsidRDefault="00000000">
            <w:pPr>
              <w:pStyle w:val="TableParagraph"/>
              <w:spacing w:line="254" w:lineRule="auto"/>
              <w:ind w:left="123" w:right="110"/>
              <w:jc w:val="both"/>
              <w:rPr>
                <w:sz w:val="18"/>
              </w:rPr>
            </w:pPr>
            <w:r>
              <w:rPr>
                <w:sz w:val="18"/>
              </w:rPr>
              <w:t>population is currently facing financial service exclusion due</w:t>
            </w:r>
            <w:r>
              <w:rPr>
                <w:spacing w:val="-9"/>
                <w:sz w:val="18"/>
              </w:rPr>
              <w:t xml:space="preserve"> </w:t>
            </w:r>
            <w:r>
              <w:rPr>
                <w:sz w:val="18"/>
              </w:rPr>
              <w:t>to</w:t>
            </w:r>
            <w:r>
              <w:rPr>
                <w:spacing w:val="-9"/>
                <w:sz w:val="18"/>
              </w:rPr>
              <w:t xml:space="preserve"> </w:t>
            </w:r>
            <w:r>
              <w:rPr>
                <w:sz w:val="18"/>
              </w:rPr>
              <w:t>insufficient</w:t>
            </w:r>
            <w:r>
              <w:rPr>
                <w:spacing w:val="-9"/>
                <w:sz w:val="18"/>
              </w:rPr>
              <w:t xml:space="preserve"> </w:t>
            </w:r>
            <w:r>
              <w:rPr>
                <w:sz w:val="18"/>
              </w:rPr>
              <w:t>digital</w:t>
            </w:r>
            <w:r>
              <w:rPr>
                <w:spacing w:val="-9"/>
                <w:sz w:val="18"/>
              </w:rPr>
              <w:t xml:space="preserve"> </w:t>
            </w:r>
            <w:r>
              <w:rPr>
                <w:sz w:val="18"/>
              </w:rPr>
              <w:t>literacy</w:t>
            </w:r>
            <w:r>
              <w:rPr>
                <w:spacing w:val="-9"/>
                <w:sz w:val="18"/>
              </w:rPr>
              <w:t xml:space="preserve"> </w:t>
            </w:r>
            <w:r>
              <w:rPr>
                <w:sz w:val="18"/>
              </w:rPr>
              <w:t>and</w:t>
            </w:r>
            <w:r>
              <w:rPr>
                <w:spacing w:val="-10"/>
                <w:sz w:val="18"/>
              </w:rPr>
              <w:t xml:space="preserve"> </w:t>
            </w:r>
            <w:r>
              <w:rPr>
                <w:sz w:val="18"/>
              </w:rPr>
              <w:t>the</w:t>
            </w:r>
            <w:r>
              <w:rPr>
                <w:spacing w:val="-9"/>
                <w:sz w:val="18"/>
              </w:rPr>
              <w:t xml:space="preserve"> </w:t>
            </w:r>
            <w:r>
              <w:rPr>
                <w:sz w:val="18"/>
              </w:rPr>
              <w:t>reduction</w:t>
            </w:r>
            <w:r>
              <w:rPr>
                <w:spacing w:val="-10"/>
                <w:sz w:val="18"/>
              </w:rPr>
              <w:t xml:space="preserve"> </w:t>
            </w:r>
            <w:r>
              <w:rPr>
                <w:sz w:val="18"/>
              </w:rPr>
              <w:t>of</w:t>
            </w:r>
            <w:r>
              <w:rPr>
                <w:spacing w:val="-9"/>
                <w:sz w:val="18"/>
              </w:rPr>
              <w:t xml:space="preserve"> </w:t>
            </w:r>
            <w:r>
              <w:rPr>
                <w:sz w:val="18"/>
              </w:rPr>
              <w:t>face-to-face financial transaction channels, such as the closure of physical branches; furthermore, instances are occurring where</w:t>
            </w:r>
            <w:r>
              <w:rPr>
                <w:spacing w:val="-6"/>
                <w:sz w:val="18"/>
              </w:rPr>
              <w:t xml:space="preserve"> </w:t>
            </w:r>
            <w:r>
              <w:rPr>
                <w:sz w:val="18"/>
              </w:rPr>
              <w:t>they</w:t>
            </w:r>
            <w:r>
              <w:rPr>
                <w:spacing w:val="-6"/>
                <w:sz w:val="18"/>
              </w:rPr>
              <w:t xml:space="preserve"> </w:t>
            </w:r>
            <w:r>
              <w:rPr>
                <w:sz w:val="18"/>
              </w:rPr>
              <w:t>suffer</w:t>
            </w:r>
            <w:r>
              <w:rPr>
                <w:spacing w:val="-6"/>
                <w:sz w:val="18"/>
              </w:rPr>
              <w:t xml:space="preserve"> </w:t>
            </w:r>
            <w:r>
              <w:rPr>
                <w:sz w:val="18"/>
              </w:rPr>
              <w:t>disadvantages</w:t>
            </w:r>
            <w:r>
              <w:rPr>
                <w:spacing w:val="-6"/>
                <w:sz w:val="18"/>
              </w:rPr>
              <w:t xml:space="preserve"> </w:t>
            </w:r>
            <w:r>
              <w:rPr>
                <w:sz w:val="18"/>
              </w:rPr>
              <w:t>because</w:t>
            </w:r>
            <w:r>
              <w:rPr>
                <w:spacing w:val="-6"/>
                <w:sz w:val="18"/>
              </w:rPr>
              <w:t xml:space="preserve"> </w:t>
            </w:r>
            <w:r>
              <w:rPr>
                <w:sz w:val="18"/>
              </w:rPr>
              <w:t>they</w:t>
            </w:r>
            <w:r>
              <w:rPr>
                <w:spacing w:val="-6"/>
                <w:sz w:val="18"/>
              </w:rPr>
              <w:t xml:space="preserve"> </w:t>
            </w:r>
            <w:r>
              <w:rPr>
                <w:sz w:val="18"/>
              </w:rPr>
              <w:t>are</w:t>
            </w:r>
            <w:r>
              <w:rPr>
                <w:spacing w:val="-6"/>
                <w:sz w:val="18"/>
              </w:rPr>
              <w:t xml:space="preserve"> </w:t>
            </w:r>
            <w:r>
              <w:rPr>
                <w:sz w:val="18"/>
              </w:rPr>
              <w:t>unable</w:t>
            </w:r>
            <w:r>
              <w:rPr>
                <w:spacing w:val="-6"/>
                <w:sz w:val="18"/>
              </w:rPr>
              <w:t xml:space="preserve"> </w:t>
            </w:r>
            <w:r>
              <w:rPr>
                <w:sz w:val="18"/>
              </w:rPr>
              <w:t>to even</w:t>
            </w:r>
            <w:r>
              <w:rPr>
                <w:spacing w:val="-5"/>
                <w:sz w:val="18"/>
              </w:rPr>
              <w:t xml:space="preserve"> </w:t>
            </w:r>
            <w:r>
              <w:rPr>
                <w:sz w:val="18"/>
              </w:rPr>
              <w:t>visit</w:t>
            </w:r>
            <w:r>
              <w:rPr>
                <w:spacing w:val="-5"/>
                <w:sz w:val="18"/>
              </w:rPr>
              <w:t xml:space="preserve"> </w:t>
            </w:r>
            <w:r>
              <w:rPr>
                <w:sz w:val="18"/>
              </w:rPr>
              <w:t>the</w:t>
            </w:r>
            <w:r>
              <w:rPr>
                <w:spacing w:val="-5"/>
                <w:sz w:val="18"/>
              </w:rPr>
              <w:t xml:space="preserve"> </w:t>
            </w:r>
            <w:r>
              <w:rPr>
                <w:sz w:val="18"/>
              </w:rPr>
              <w:t>remaining</w:t>
            </w:r>
            <w:r>
              <w:rPr>
                <w:spacing w:val="-5"/>
                <w:sz w:val="18"/>
              </w:rPr>
              <w:t xml:space="preserve"> </w:t>
            </w:r>
            <w:r>
              <w:rPr>
                <w:sz w:val="18"/>
              </w:rPr>
              <w:t>physical</w:t>
            </w:r>
            <w:r>
              <w:rPr>
                <w:spacing w:val="-5"/>
                <w:sz w:val="18"/>
              </w:rPr>
              <w:t xml:space="preserve"> </w:t>
            </w:r>
            <w:r>
              <w:rPr>
                <w:sz w:val="18"/>
              </w:rPr>
              <w:t>branches</w:t>
            </w:r>
            <w:r>
              <w:rPr>
                <w:spacing w:val="-5"/>
                <w:sz w:val="18"/>
              </w:rPr>
              <w:t xml:space="preserve"> </w:t>
            </w:r>
            <w:r>
              <w:rPr>
                <w:sz w:val="18"/>
              </w:rPr>
              <w:t>due</w:t>
            </w:r>
            <w:r>
              <w:rPr>
                <w:spacing w:val="-5"/>
                <w:sz w:val="18"/>
              </w:rPr>
              <w:t xml:space="preserve"> </w:t>
            </w:r>
            <w:r>
              <w:rPr>
                <w:sz w:val="18"/>
              </w:rPr>
              <w:t>to</w:t>
            </w:r>
            <w:r>
              <w:rPr>
                <w:spacing w:val="-5"/>
                <w:sz w:val="18"/>
              </w:rPr>
              <w:t xml:space="preserve"> </w:t>
            </w:r>
            <w:r>
              <w:rPr>
                <w:sz w:val="18"/>
              </w:rPr>
              <w:t>illness</w:t>
            </w:r>
            <w:r>
              <w:rPr>
                <w:spacing w:val="-5"/>
                <w:sz w:val="18"/>
              </w:rPr>
              <w:t xml:space="preserve"> </w:t>
            </w:r>
            <w:r>
              <w:rPr>
                <w:sz w:val="18"/>
              </w:rPr>
              <w:t>or long-term</w:t>
            </w:r>
            <w:r>
              <w:rPr>
                <w:spacing w:val="15"/>
                <w:sz w:val="18"/>
              </w:rPr>
              <w:t xml:space="preserve"> </w:t>
            </w:r>
            <w:r>
              <w:rPr>
                <w:sz w:val="18"/>
              </w:rPr>
              <w:t>care</w:t>
            </w:r>
            <w:r>
              <w:rPr>
                <w:spacing w:val="15"/>
                <w:sz w:val="18"/>
              </w:rPr>
              <w:t xml:space="preserve"> </w:t>
            </w:r>
            <w:r>
              <w:rPr>
                <w:sz w:val="18"/>
              </w:rPr>
              <w:t>needs</w:t>
            </w:r>
            <w:r w:rsidR="00897B01">
              <w:rPr>
                <w:sz w:val="18"/>
              </w:rPr>
              <w:t>…</w:t>
            </w:r>
            <w:r w:rsidR="00897B01">
              <w:rPr>
                <w:rFonts w:hint="eastAsia"/>
                <w:spacing w:val="62"/>
                <w:sz w:val="18"/>
                <w:lang w:eastAsia="ko-KR"/>
              </w:rPr>
              <w:t>.</w:t>
            </w:r>
            <w:r>
              <w:rPr>
                <w:sz w:val="18"/>
              </w:rPr>
              <w:t>The</w:t>
            </w:r>
            <w:r>
              <w:rPr>
                <w:spacing w:val="15"/>
                <w:sz w:val="18"/>
              </w:rPr>
              <w:t xml:space="preserve"> </w:t>
            </w:r>
            <w:r>
              <w:rPr>
                <w:sz w:val="18"/>
              </w:rPr>
              <w:t>objective</w:t>
            </w:r>
            <w:r>
              <w:rPr>
                <w:spacing w:val="15"/>
                <w:sz w:val="18"/>
              </w:rPr>
              <w:t xml:space="preserve"> </w:t>
            </w:r>
            <w:r>
              <w:rPr>
                <w:sz w:val="18"/>
              </w:rPr>
              <w:t>is</w:t>
            </w:r>
            <w:r>
              <w:rPr>
                <w:spacing w:val="16"/>
                <w:sz w:val="18"/>
              </w:rPr>
              <w:t xml:space="preserve"> </w:t>
            </w:r>
            <w:r>
              <w:rPr>
                <w:sz w:val="18"/>
              </w:rPr>
              <w:t>to</w:t>
            </w:r>
            <w:r>
              <w:rPr>
                <w:spacing w:val="15"/>
                <w:sz w:val="18"/>
              </w:rPr>
              <w:t xml:space="preserve"> </w:t>
            </w:r>
            <w:r>
              <w:rPr>
                <w:sz w:val="18"/>
              </w:rPr>
              <w:t>improve</w:t>
            </w:r>
            <w:r>
              <w:rPr>
                <w:spacing w:val="15"/>
                <w:sz w:val="18"/>
              </w:rPr>
              <w:t xml:space="preserve"> </w:t>
            </w:r>
            <w:r>
              <w:rPr>
                <w:spacing w:val="-5"/>
                <w:sz w:val="18"/>
              </w:rPr>
              <w:t>the</w:t>
            </w:r>
          </w:p>
          <w:p w14:paraId="6D25F5D8" w14:textId="77777777" w:rsidR="00832031" w:rsidRDefault="00000000">
            <w:pPr>
              <w:pStyle w:val="TableParagraph"/>
              <w:spacing w:line="254" w:lineRule="auto"/>
              <w:ind w:left="123" w:right="110"/>
              <w:jc w:val="both"/>
              <w:rPr>
                <w:sz w:val="18"/>
              </w:rPr>
            </w:pPr>
            <w:r>
              <w:rPr>
                <w:sz w:val="18"/>
              </w:rPr>
              <w:t>financial service system to ensure that, at a minimum, the payment of hospital expenses remains possible even when visiting a financial institution is difficult.)</w:t>
            </w:r>
          </w:p>
        </w:tc>
      </w:tr>
      <w:tr w:rsidR="00832031" w14:paraId="107BD0C4" w14:textId="77777777">
        <w:trPr>
          <w:trHeight w:val="2926"/>
        </w:trPr>
        <w:tc>
          <w:tcPr>
            <w:tcW w:w="2515" w:type="dxa"/>
          </w:tcPr>
          <w:p w14:paraId="399A82CA" w14:textId="77777777" w:rsidR="00832031" w:rsidRDefault="00000000">
            <w:pPr>
              <w:pStyle w:val="TableParagraph"/>
              <w:spacing w:before="24" w:line="242" w:lineRule="auto"/>
              <w:ind w:left="122" w:right="112"/>
              <w:jc w:val="both"/>
              <w:rPr>
                <w:sz w:val="18"/>
              </w:rPr>
            </w:pPr>
            <w:r>
              <w:rPr>
                <w:rFonts w:ascii="바탕체" w:eastAsia="바탕체"/>
                <w:sz w:val="18"/>
              </w:rPr>
              <w:t>금융소비자 보호에 관한 법률</w:t>
            </w:r>
            <w:r>
              <w:rPr>
                <w:rFonts w:ascii="바탕체" w:eastAsia="바탕체"/>
                <w:spacing w:val="-11"/>
                <w:sz w:val="18"/>
              </w:rPr>
              <w:t xml:space="preserve"> </w:t>
            </w:r>
            <w:r>
              <w:rPr>
                <w:rFonts w:ascii="바탕체" w:eastAsia="바탕체"/>
                <w:sz w:val="18"/>
              </w:rPr>
              <w:t>일부개정법률안</w:t>
            </w:r>
            <w:r>
              <w:rPr>
                <w:sz w:val="18"/>
              </w:rPr>
              <w:t>(Partial Amendment</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Act</w:t>
            </w:r>
            <w:r>
              <w:rPr>
                <w:spacing w:val="40"/>
                <w:sz w:val="18"/>
              </w:rPr>
              <w:t xml:space="preserve"> </w:t>
            </w:r>
            <w:r>
              <w:rPr>
                <w:sz w:val="18"/>
              </w:rPr>
              <w:t>on</w:t>
            </w:r>
            <w:r>
              <w:rPr>
                <w:spacing w:val="40"/>
                <w:sz w:val="18"/>
              </w:rPr>
              <w:t xml:space="preserve"> </w:t>
            </w:r>
            <w:r>
              <w:rPr>
                <w:sz w:val="18"/>
              </w:rPr>
              <w:t xml:space="preserve">the Protection Of Financial </w:t>
            </w:r>
            <w:r>
              <w:rPr>
                <w:spacing w:val="-2"/>
                <w:sz w:val="18"/>
              </w:rPr>
              <w:t>Consumers)</w:t>
            </w:r>
          </w:p>
        </w:tc>
        <w:tc>
          <w:tcPr>
            <w:tcW w:w="1324" w:type="dxa"/>
          </w:tcPr>
          <w:p w14:paraId="77983F5E" w14:textId="77777777" w:rsidR="00832031" w:rsidRDefault="00000000">
            <w:pPr>
              <w:pStyle w:val="TableParagraph"/>
              <w:spacing w:before="39"/>
              <w:ind w:left="8" w:right="1"/>
              <w:rPr>
                <w:sz w:val="18"/>
              </w:rPr>
            </w:pPr>
            <w:r>
              <w:rPr>
                <w:spacing w:val="-2"/>
                <w:sz w:val="18"/>
              </w:rPr>
              <w:t>2120428</w:t>
            </w:r>
          </w:p>
        </w:tc>
        <w:tc>
          <w:tcPr>
            <w:tcW w:w="1607" w:type="dxa"/>
          </w:tcPr>
          <w:p w14:paraId="26C3FE00" w14:textId="77777777" w:rsidR="00832031" w:rsidRDefault="00000000">
            <w:pPr>
              <w:pStyle w:val="TableParagraph"/>
              <w:spacing w:before="24"/>
              <w:ind w:left="610" w:hanging="297"/>
              <w:jc w:val="left"/>
              <w:rPr>
                <w:sz w:val="18"/>
              </w:rPr>
            </w:pPr>
            <w:r>
              <w:rPr>
                <w:rFonts w:ascii="바탕체" w:eastAsia="바탕체"/>
                <w:spacing w:val="-6"/>
                <w:sz w:val="18"/>
              </w:rPr>
              <w:t>박재호</w:t>
            </w:r>
            <w:r>
              <w:rPr>
                <w:spacing w:val="-6"/>
                <w:sz w:val="18"/>
              </w:rPr>
              <w:t>(Jaeho</w:t>
            </w:r>
            <w:r>
              <w:rPr>
                <w:spacing w:val="-2"/>
                <w:sz w:val="18"/>
              </w:rPr>
              <w:t xml:space="preserve"> Park)</w:t>
            </w:r>
          </w:p>
        </w:tc>
        <w:tc>
          <w:tcPr>
            <w:tcW w:w="4498" w:type="dxa"/>
          </w:tcPr>
          <w:p w14:paraId="47F3FB6C" w14:textId="77777777" w:rsidR="00832031" w:rsidRDefault="00000000">
            <w:pPr>
              <w:pStyle w:val="TableParagraph"/>
              <w:spacing w:before="35" w:line="225" w:lineRule="auto"/>
              <w:ind w:left="123" w:right="110"/>
              <w:jc w:val="both"/>
              <w:rPr>
                <w:sz w:val="18"/>
                <w:lang w:eastAsia="ko-KR"/>
              </w:rPr>
            </w:pPr>
            <w:r>
              <w:rPr>
                <w:w w:val="90"/>
                <w:sz w:val="18"/>
                <w:lang w:eastAsia="ko-KR"/>
              </w:rPr>
              <w:t>...</w:t>
            </w:r>
            <w:r>
              <w:rPr>
                <w:spacing w:val="24"/>
                <w:sz w:val="18"/>
                <w:lang w:eastAsia="ko-KR"/>
              </w:rPr>
              <w:t xml:space="preserve"> </w:t>
            </w:r>
            <w:r>
              <w:rPr>
                <w:rFonts w:ascii="바탕체" w:eastAsia="바탕체"/>
                <w:w w:val="90"/>
                <w:sz w:val="18"/>
                <w:lang w:eastAsia="ko-KR"/>
              </w:rPr>
              <w:t>노인</w:t>
            </w:r>
            <w:r>
              <w:rPr>
                <w:w w:val="90"/>
                <w:sz w:val="18"/>
                <w:lang w:eastAsia="ko-KR"/>
              </w:rPr>
              <w:t>,</w:t>
            </w:r>
            <w:r>
              <w:rPr>
                <w:spacing w:val="24"/>
                <w:sz w:val="18"/>
                <w:lang w:eastAsia="ko-KR"/>
              </w:rPr>
              <w:t xml:space="preserve"> </w:t>
            </w:r>
            <w:r>
              <w:rPr>
                <w:rFonts w:ascii="바탕체" w:eastAsia="바탕체"/>
                <w:w w:val="90"/>
                <w:sz w:val="18"/>
                <w:lang w:eastAsia="ko-KR"/>
              </w:rPr>
              <w:t>장애인</w:t>
            </w:r>
            <w:r>
              <w:rPr>
                <w:rFonts w:ascii="바탕체" w:eastAsia="바탕체"/>
                <w:spacing w:val="-12"/>
                <w:w w:val="90"/>
                <w:sz w:val="18"/>
                <w:lang w:eastAsia="ko-KR"/>
              </w:rPr>
              <w:t xml:space="preserve"> </w:t>
            </w:r>
            <w:r>
              <w:rPr>
                <w:rFonts w:ascii="바탕체" w:eastAsia="바탕체"/>
                <w:w w:val="90"/>
                <w:sz w:val="18"/>
                <w:lang w:eastAsia="ko-KR"/>
              </w:rPr>
              <w:t>등</w:t>
            </w:r>
            <w:r>
              <w:rPr>
                <w:rFonts w:ascii="바탕체" w:eastAsia="바탕체"/>
                <w:spacing w:val="-12"/>
                <w:w w:val="90"/>
                <w:sz w:val="18"/>
                <w:lang w:eastAsia="ko-KR"/>
              </w:rPr>
              <w:t xml:space="preserve"> </w:t>
            </w:r>
            <w:r>
              <w:rPr>
                <w:rFonts w:ascii="바탕체" w:eastAsia="바탕체"/>
                <w:w w:val="90"/>
                <w:sz w:val="18"/>
                <w:lang w:eastAsia="ko-KR"/>
              </w:rPr>
              <w:t>금융생활에</w:t>
            </w:r>
            <w:r>
              <w:rPr>
                <w:rFonts w:ascii="바탕체" w:eastAsia="바탕체"/>
                <w:spacing w:val="-12"/>
                <w:w w:val="90"/>
                <w:sz w:val="18"/>
                <w:lang w:eastAsia="ko-KR"/>
              </w:rPr>
              <w:t xml:space="preserve"> </w:t>
            </w:r>
            <w:r>
              <w:rPr>
                <w:rFonts w:ascii="바탕체" w:eastAsia="바탕체"/>
                <w:w w:val="90"/>
                <w:sz w:val="18"/>
                <w:lang w:eastAsia="ko-KR"/>
              </w:rPr>
              <w:t>취약한</w:t>
            </w:r>
            <w:r>
              <w:rPr>
                <w:rFonts w:ascii="바탕체" w:eastAsia="바탕체"/>
                <w:spacing w:val="-12"/>
                <w:w w:val="90"/>
                <w:sz w:val="18"/>
                <w:lang w:eastAsia="ko-KR"/>
              </w:rPr>
              <w:t xml:space="preserve"> </w:t>
            </w:r>
            <w:r>
              <w:rPr>
                <w:rFonts w:ascii="바탕체" w:eastAsia="바탕체"/>
                <w:w w:val="90"/>
                <w:sz w:val="18"/>
                <w:lang w:eastAsia="ko-KR"/>
              </w:rPr>
              <w:t>사람들이</w:t>
            </w:r>
            <w:r>
              <w:rPr>
                <w:rFonts w:ascii="바탕체" w:eastAsia="바탕체"/>
                <w:spacing w:val="-12"/>
                <w:w w:val="90"/>
                <w:sz w:val="18"/>
                <w:lang w:eastAsia="ko-KR"/>
              </w:rPr>
              <w:t xml:space="preserve"> </w:t>
            </w:r>
            <w:r>
              <w:rPr>
                <w:rFonts w:ascii="바탕체" w:eastAsia="바탕체"/>
                <w:w w:val="90"/>
                <w:sz w:val="18"/>
                <w:lang w:eastAsia="ko-KR"/>
              </w:rPr>
              <w:t>금융사기 등의</w:t>
            </w:r>
            <w:r>
              <w:rPr>
                <w:rFonts w:ascii="바탕체" w:eastAsia="바탕체"/>
                <w:spacing w:val="-12"/>
                <w:w w:val="90"/>
                <w:sz w:val="18"/>
                <w:lang w:eastAsia="ko-KR"/>
              </w:rPr>
              <w:t xml:space="preserve"> </w:t>
            </w:r>
            <w:r>
              <w:rPr>
                <w:rFonts w:ascii="바탕체" w:eastAsia="바탕체"/>
                <w:w w:val="90"/>
                <w:sz w:val="18"/>
                <w:lang w:eastAsia="ko-KR"/>
              </w:rPr>
              <w:t>피해를</w:t>
            </w:r>
            <w:r>
              <w:rPr>
                <w:rFonts w:ascii="바탕체" w:eastAsia="바탕체"/>
                <w:spacing w:val="-12"/>
                <w:w w:val="90"/>
                <w:sz w:val="18"/>
                <w:lang w:eastAsia="ko-KR"/>
              </w:rPr>
              <w:t xml:space="preserve"> </w:t>
            </w:r>
            <w:r>
              <w:rPr>
                <w:rFonts w:ascii="바탕체" w:eastAsia="바탕체"/>
                <w:w w:val="90"/>
                <w:sz w:val="18"/>
                <w:lang w:eastAsia="ko-KR"/>
              </w:rPr>
              <w:t>입거나</w:t>
            </w:r>
            <w:r>
              <w:rPr>
                <w:rFonts w:ascii="바탕체" w:eastAsia="바탕체"/>
                <w:spacing w:val="-12"/>
                <w:w w:val="90"/>
                <w:sz w:val="18"/>
                <w:lang w:eastAsia="ko-KR"/>
              </w:rPr>
              <w:t xml:space="preserve"> </w:t>
            </w:r>
            <w:r>
              <w:rPr>
                <w:rFonts w:ascii="바탕체" w:eastAsia="바탕체"/>
                <w:w w:val="90"/>
                <w:sz w:val="18"/>
                <w:lang w:eastAsia="ko-KR"/>
              </w:rPr>
              <w:t>금융서비스</w:t>
            </w:r>
            <w:r>
              <w:rPr>
                <w:rFonts w:ascii="바탕체" w:eastAsia="바탕체"/>
                <w:spacing w:val="-12"/>
                <w:w w:val="90"/>
                <w:sz w:val="18"/>
                <w:lang w:eastAsia="ko-KR"/>
              </w:rPr>
              <w:t xml:space="preserve"> </w:t>
            </w:r>
            <w:r>
              <w:rPr>
                <w:rFonts w:ascii="바탕체" w:eastAsia="바탕체"/>
                <w:w w:val="90"/>
                <w:sz w:val="18"/>
                <w:lang w:eastAsia="ko-KR"/>
              </w:rPr>
              <w:t>이용에</w:t>
            </w:r>
            <w:r>
              <w:rPr>
                <w:rFonts w:ascii="바탕체" w:eastAsia="바탕체"/>
                <w:spacing w:val="-12"/>
                <w:w w:val="90"/>
                <w:sz w:val="18"/>
                <w:lang w:eastAsia="ko-KR"/>
              </w:rPr>
              <w:t xml:space="preserve"> </w:t>
            </w:r>
            <w:r>
              <w:rPr>
                <w:rFonts w:ascii="바탕체" w:eastAsia="바탕체"/>
                <w:w w:val="90"/>
                <w:sz w:val="18"/>
                <w:lang w:eastAsia="ko-KR"/>
              </w:rPr>
              <w:t>어려움을</w:t>
            </w:r>
            <w:r>
              <w:rPr>
                <w:rFonts w:ascii="바탕체" w:eastAsia="바탕체"/>
                <w:spacing w:val="-12"/>
                <w:w w:val="90"/>
                <w:sz w:val="18"/>
                <w:lang w:eastAsia="ko-KR"/>
              </w:rPr>
              <w:t xml:space="preserve"> </w:t>
            </w:r>
            <w:r>
              <w:rPr>
                <w:rFonts w:ascii="바탕체" w:eastAsia="바탕체"/>
                <w:w w:val="90"/>
                <w:sz w:val="18"/>
                <w:lang w:eastAsia="ko-KR"/>
              </w:rPr>
              <w:t>겪는</w:t>
            </w:r>
            <w:r>
              <w:rPr>
                <w:rFonts w:ascii="바탕체" w:eastAsia="바탕체"/>
                <w:spacing w:val="-12"/>
                <w:w w:val="90"/>
                <w:sz w:val="18"/>
                <w:lang w:eastAsia="ko-KR"/>
              </w:rPr>
              <w:t xml:space="preserve"> </w:t>
            </w:r>
            <w:r>
              <w:rPr>
                <w:rFonts w:ascii="바탕체" w:eastAsia="바탕체"/>
                <w:w w:val="90"/>
                <w:sz w:val="18"/>
                <w:lang w:eastAsia="ko-KR"/>
              </w:rPr>
              <w:t>사 례가</w:t>
            </w:r>
            <w:r>
              <w:rPr>
                <w:rFonts w:ascii="바탕체" w:eastAsia="바탕체"/>
                <w:spacing w:val="-7"/>
                <w:w w:val="90"/>
                <w:sz w:val="18"/>
                <w:lang w:eastAsia="ko-KR"/>
              </w:rPr>
              <w:t xml:space="preserve"> </w:t>
            </w:r>
            <w:r>
              <w:rPr>
                <w:rFonts w:ascii="바탕체" w:eastAsia="바탕체"/>
                <w:w w:val="90"/>
                <w:sz w:val="18"/>
                <w:lang w:eastAsia="ko-KR"/>
              </w:rPr>
              <w:t>증가하고</w:t>
            </w:r>
            <w:r>
              <w:rPr>
                <w:rFonts w:ascii="바탕체" w:eastAsia="바탕체"/>
                <w:spacing w:val="-7"/>
                <w:w w:val="90"/>
                <w:sz w:val="18"/>
                <w:lang w:eastAsia="ko-KR"/>
              </w:rPr>
              <w:t xml:space="preserve"> </w:t>
            </w:r>
            <w:r>
              <w:rPr>
                <w:rFonts w:ascii="바탕체" w:eastAsia="바탕체"/>
                <w:w w:val="90"/>
                <w:sz w:val="18"/>
                <w:lang w:eastAsia="ko-KR"/>
              </w:rPr>
              <w:t>있어</w:t>
            </w:r>
            <w:r>
              <w:rPr>
                <w:w w:val="90"/>
                <w:sz w:val="18"/>
                <w:lang w:eastAsia="ko-KR"/>
              </w:rPr>
              <w:t>,</w:t>
            </w:r>
            <w:r>
              <w:rPr>
                <w:spacing w:val="29"/>
                <w:sz w:val="18"/>
                <w:lang w:eastAsia="ko-KR"/>
              </w:rPr>
              <w:t xml:space="preserve"> </w:t>
            </w:r>
            <w:r>
              <w:rPr>
                <w:rFonts w:ascii="바탕체" w:eastAsia="바탕체"/>
                <w:w w:val="90"/>
                <w:sz w:val="18"/>
                <w:lang w:eastAsia="ko-KR"/>
              </w:rPr>
              <w:t>금융소비자</w:t>
            </w:r>
            <w:r>
              <w:rPr>
                <w:rFonts w:ascii="바탕체" w:eastAsia="바탕체"/>
                <w:spacing w:val="-7"/>
                <w:w w:val="90"/>
                <w:sz w:val="18"/>
                <w:lang w:eastAsia="ko-KR"/>
              </w:rPr>
              <w:t xml:space="preserve"> </w:t>
            </w:r>
            <w:r>
              <w:rPr>
                <w:rFonts w:ascii="바탕체" w:eastAsia="바탕체"/>
                <w:w w:val="90"/>
                <w:sz w:val="18"/>
                <w:lang w:eastAsia="ko-KR"/>
              </w:rPr>
              <w:t>중에서도</w:t>
            </w:r>
            <w:r>
              <w:rPr>
                <w:rFonts w:ascii="바탕체" w:eastAsia="바탕체"/>
                <w:spacing w:val="-7"/>
                <w:w w:val="90"/>
                <w:sz w:val="18"/>
                <w:lang w:eastAsia="ko-KR"/>
              </w:rPr>
              <w:t xml:space="preserve"> </w:t>
            </w:r>
            <w:r>
              <w:rPr>
                <w:rFonts w:ascii="바탕체" w:eastAsia="바탕체"/>
                <w:w w:val="90"/>
                <w:sz w:val="18"/>
                <w:lang w:eastAsia="ko-KR"/>
              </w:rPr>
              <w:t>이들을</w:t>
            </w:r>
            <w:r>
              <w:rPr>
                <w:rFonts w:ascii="바탕체" w:eastAsia="바탕체"/>
                <w:spacing w:val="-7"/>
                <w:w w:val="90"/>
                <w:sz w:val="18"/>
                <w:lang w:eastAsia="ko-KR"/>
              </w:rPr>
              <w:t xml:space="preserve"> </w:t>
            </w:r>
            <w:r>
              <w:rPr>
                <w:rFonts w:ascii="바탕체" w:eastAsia="바탕체"/>
                <w:w w:val="90"/>
                <w:sz w:val="18"/>
                <w:lang w:eastAsia="ko-KR"/>
              </w:rPr>
              <w:t>보호하 기</w:t>
            </w:r>
            <w:r>
              <w:rPr>
                <w:rFonts w:ascii="바탕체" w:eastAsia="바탕체"/>
                <w:spacing w:val="-19"/>
                <w:w w:val="90"/>
                <w:sz w:val="18"/>
                <w:lang w:eastAsia="ko-KR"/>
              </w:rPr>
              <w:t xml:space="preserve"> </w:t>
            </w:r>
            <w:r>
              <w:rPr>
                <w:rFonts w:ascii="바탕체" w:eastAsia="바탕체"/>
                <w:w w:val="90"/>
                <w:sz w:val="18"/>
                <w:lang w:eastAsia="ko-KR"/>
              </w:rPr>
              <w:t>위한</w:t>
            </w:r>
            <w:r>
              <w:rPr>
                <w:rFonts w:ascii="바탕체" w:eastAsia="바탕체"/>
                <w:spacing w:val="-18"/>
                <w:w w:val="90"/>
                <w:sz w:val="18"/>
                <w:lang w:eastAsia="ko-KR"/>
              </w:rPr>
              <w:t xml:space="preserve"> </w:t>
            </w:r>
            <w:r>
              <w:rPr>
                <w:rFonts w:ascii="바탕체" w:eastAsia="바탕체"/>
                <w:w w:val="90"/>
                <w:sz w:val="18"/>
                <w:lang w:eastAsia="ko-KR"/>
              </w:rPr>
              <w:t>별도의</w:t>
            </w:r>
            <w:r>
              <w:rPr>
                <w:rFonts w:ascii="바탕체" w:eastAsia="바탕체"/>
                <w:spacing w:val="-19"/>
                <w:w w:val="90"/>
                <w:sz w:val="18"/>
                <w:lang w:eastAsia="ko-KR"/>
              </w:rPr>
              <w:t xml:space="preserve"> </w:t>
            </w:r>
            <w:r>
              <w:rPr>
                <w:rFonts w:ascii="바탕체" w:eastAsia="바탕체"/>
                <w:w w:val="90"/>
                <w:sz w:val="18"/>
                <w:lang w:eastAsia="ko-KR"/>
              </w:rPr>
              <w:t>장치가</w:t>
            </w:r>
            <w:r>
              <w:rPr>
                <w:rFonts w:ascii="바탕체" w:eastAsia="바탕체"/>
                <w:spacing w:val="-18"/>
                <w:w w:val="90"/>
                <w:sz w:val="18"/>
                <w:lang w:eastAsia="ko-KR"/>
              </w:rPr>
              <w:t xml:space="preserve"> </w:t>
            </w:r>
            <w:r>
              <w:rPr>
                <w:rFonts w:ascii="바탕체" w:eastAsia="바탕체"/>
                <w:w w:val="90"/>
                <w:sz w:val="18"/>
                <w:lang w:eastAsia="ko-KR"/>
              </w:rPr>
              <w:t>필요하다는</w:t>
            </w:r>
            <w:r>
              <w:rPr>
                <w:rFonts w:ascii="바탕체" w:eastAsia="바탕체"/>
                <w:spacing w:val="-18"/>
                <w:w w:val="90"/>
                <w:sz w:val="18"/>
                <w:lang w:eastAsia="ko-KR"/>
              </w:rPr>
              <w:t xml:space="preserve"> </w:t>
            </w:r>
            <w:r>
              <w:rPr>
                <w:rFonts w:ascii="바탕체" w:eastAsia="바탕체"/>
                <w:w w:val="90"/>
                <w:sz w:val="18"/>
                <w:lang w:eastAsia="ko-KR"/>
              </w:rPr>
              <w:t>지적이</w:t>
            </w:r>
            <w:r>
              <w:rPr>
                <w:rFonts w:ascii="바탕체" w:eastAsia="바탕체"/>
                <w:spacing w:val="-19"/>
                <w:w w:val="90"/>
                <w:sz w:val="18"/>
                <w:lang w:eastAsia="ko-KR"/>
              </w:rPr>
              <w:t xml:space="preserve"> </w:t>
            </w:r>
            <w:r>
              <w:rPr>
                <w:rFonts w:ascii="바탕체" w:eastAsia="바탕체"/>
                <w:w w:val="90"/>
                <w:sz w:val="18"/>
                <w:lang w:eastAsia="ko-KR"/>
              </w:rPr>
              <w:t>제기되고</w:t>
            </w:r>
            <w:r>
              <w:rPr>
                <w:rFonts w:ascii="바탕체" w:eastAsia="바탕체"/>
                <w:spacing w:val="-18"/>
                <w:w w:val="90"/>
                <w:sz w:val="18"/>
                <w:lang w:eastAsia="ko-KR"/>
              </w:rPr>
              <w:t xml:space="preserve"> </w:t>
            </w:r>
            <w:r>
              <w:rPr>
                <w:rFonts w:ascii="바탕체" w:eastAsia="바탕체"/>
                <w:spacing w:val="-5"/>
                <w:w w:val="90"/>
                <w:sz w:val="18"/>
                <w:lang w:eastAsia="ko-KR"/>
              </w:rPr>
              <w:t>있음</w:t>
            </w:r>
            <w:r>
              <w:rPr>
                <w:spacing w:val="-5"/>
                <w:w w:val="90"/>
                <w:sz w:val="18"/>
                <w:lang w:eastAsia="ko-KR"/>
              </w:rPr>
              <w:t>.</w:t>
            </w:r>
          </w:p>
          <w:p w14:paraId="76014BA0" w14:textId="77777777" w:rsidR="00832031" w:rsidRDefault="00000000">
            <w:pPr>
              <w:pStyle w:val="TableParagraph"/>
              <w:spacing w:line="23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금융취약계층의</w:t>
            </w:r>
            <w:r>
              <w:rPr>
                <w:rFonts w:ascii="바탕체" w:eastAsia="바탕체"/>
                <w:spacing w:val="-10"/>
                <w:sz w:val="18"/>
                <w:lang w:eastAsia="ko-KR"/>
              </w:rPr>
              <w:t xml:space="preserve"> </w:t>
            </w:r>
            <w:r>
              <w:rPr>
                <w:rFonts w:ascii="바탕체" w:eastAsia="바탕체"/>
                <w:spacing w:val="-12"/>
                <w:sz w:val="18"/>
                <w:lang w:eastAsia="ko-KR"/>
              </w:rPr>
              <w:t>권익</w:t>
            </w:r>
            <w:r>
              <w:rPr>
                <w:rFonts w:ascii="바탕체" w:eastAsia="바탕체"/>
                <w:spacing w:val="-11"/>
                <w:sz w:val="18"/>
                <w:lang w:eastAsia="ko-KR"/>
              </w:rPr>
              <w:t xml:space="preserve"> </w:t>
            </w:r>
            <w:r>
              <w:rPr>
                <w:rFonts w:ascii="바탕체" w:eastAsia="바탕체"/>
                <w:spacing w:val="-12"/>
                <w:sz w:val="18"/>
                <w:lang w:eastAsia="ko-KR"/>
              </w:rPr>
              <w:t>보호를</w:t>
            </w:r>
            <w:r>
              <w:rPr>
                <w:rFonts w:ascii="바탕체" w:eastAsia="바탕체"/>
                <w:spacing w:val="-10"/>
                <w:sz w:val="18"/>
                <w:lang w:eastAsia="ko-KR"/>
              </w:rPr>
              <w:t xml:space="preserve"> </w:t>
            </w:r>
            <w:r>
              <w:rPr>
                <w:rFonts w:ascii="바탕체" w:eastAsia="바탕체"/>
                <w:spacing w:val="-12"/>
                <w:sz w:val="18"/>
                <w:lang w:eastAsia="ko-KR"/>
              </w:rPr>
              <w:t>위한</w:t>
            </w:r>
            <w:r>
              <w:rPr>
                <w:rFonts w:ascii="바탕체" w:eastAsia="바탕체"/>
                <w:spacing w:val="-11"/>
                <w:sz w:val="18"/>
                <w:lang w:eastAsia="ko-KR"/>
              </w:rPr>
              <w:t xml:space="preserve"> </w:t>
            </w:r>
            <w:r>
              <w:rPr>
                <w:rFonts w:ascii="바탕체" w:eastAsia="바탕체"/>
                <w:spacing w:val="-12"/>
                <w:sz w:val="18"/>
                <w:lang w:eastAsia="ko-KR"/>
              </w:rPr>
              <w:t>기반을</w:t>
            </w:r>
            <w:r>
              <w:rPr>
                <w:rFonts w:ascii="바탕체" w:eastAsia="바탕체"/>
                <w:spacing w:val="-10"/>
                <w:sz w:val="18"/>
                <w:lang w:eastAsia="ko-KR"/>
              </w:rPr>
              <w:t xml:space="preserve"> </w:t>
            </w:r>
            <w:r>
              <w:rPr>
                <w:rFonts w:ascii="바탕체" w:eastAsia="바탕체"/>
                <w:spacing w:val="-12"/>
                <w:sz w:val="18"/>
                <w:lang w:eastAsia="ko-KR"/>
              </w:rPr>
              <w:t xml:space="preserve">마련하려는 </w:t>
            </w:r>
            <w:r>
              <w:rPr>
                <w:rFonts w:ascii="바탕체" w:eastAsia="바탕체"/>
                <w:sz w:val="18"/>
                <w:lang w:eastAsia="ko-KR"/>
              </w:rPr>
              <w:t>것임</w:t>
            </w:r>
            <w:r>
              <w:rPr>
                <w:sz w:val="18"/>
                <w:lang w:eastAsia="ko-KR"/>
              </w:rPr>
              <w:t>.(.</w:t>
            </w:r>
            <w:r>
              <w:rPr>
                <w:spacing w:val="-12"/>
                <w:sz w:val="18"/>
                <w:lang w:eastAsia="ko-KR"/>
              </w:rPr>
              <w:t xml:space="preserve"> </w:t>
            </w:r>
            <w:r>
              <w:rPr>
                <w:sz w:val="18"/>
              </w:rPr>
              <w:t>.</w:t>
            </w:r>
            <w:r>
              <w:rPr>
                <w:spacing w:val="-11"/>
                <w:sz w:val="18"/>
              </w:rPr>
              <w:t xml:space="preserve"> </w:t>
            </w:r>
            <w:r>
              <w:rPr>
                <w:sz w:val="18"/>
              </w:rPr>
              <w:t>.</w:t>
            </w:r>
            <w:r>
              <w:rPr>
                <w:spacing w:val="-10"/>
                <w:sz w:val="18"/>
              </w:rPr>
              <w:t xml:space="preserve"> </w:t>
            </w:r>
            <w:r>
              <w:rPr>
                <w:sz w:val="18"/>
              </w:rPr>
              <w:t>Concerns</w:t>
            </w:r>
            <w:r>
              <w:rPr>
                <w:spacing w:val="-8"/>
                <w:sz w:val="18"/>
              </w:rPr>
              <w:t xml:space="preserve"> </w:t>
            </w:r>
            <w:r>
              <w:rPr>
                <w:sz w:val="18"/>
              </w:rPr>
              <w:t>have</w:t>
            </w:r>
            <w:r>
              <w:rPr>
                <w:spacing w:val="-9"/>
                <w:sz w:val="18"/>
              </w:rPr>
              <w:t xml:space="preserve"> </w:t>
            </w:r>
            <w:r>
              <w:rPr>
                <w:sz w:val="18"/>
              </w:rPr>
              <w:t>been</w:t>
            </w:r>
            <w:r>
              <w:rPr>
                <w:spacing w:val="-9"/>
                <w:sz w:val="18"/>
              </w:rPr>
              <w:t xml:space="preserve"> </w:t>
            </w:r>
            <w:r>
              <w:rPr>
                <w:sz w:val="18"/>
              </w:rPr>
              <w:t>raised</w:t>
            </w:r>
            <w:r>
              <w:rPr>
                <w:spacing w:val="-9"/>
                <w:sz w:val="18"/>
              </w:rPr>
              <w:t xml:space="preserve"> </w:t>
            </w:r>
            <w:r>
              <w:rPr>
                <w:sz w:val="18"/>
              </w:rPr>
              <w:t>that</w:t>
            </w:r>
            <w:r>
              <w:rPr>
                <w:spacing w:val="-9"/>
                <w:sz w:val="18"/>
              </w:rPr>
              <w:t xml:space="preserve"> </w:t>
            </w:r>
            <w:r>
              <w:rPr>
                <w:sz w:val="18"/>
              </w:rPr>
              <w:t>a</w:t>
            </w:r>
            <w:r>
              <w:rPr>
                <w:spacing w:val="-9"/>
                <w:sz w:val="18"/>
              </w:rPr>
              <w:t xml:space="preserve"> </w:t>
            </w:r>
            <w:r>
              <w:rPr>
                <w:sz w:val="18"/>
              </w:rPr>
              <w:t>separate</w:t>
            </w:r>
            <w:r>
              <w:rPr>
                <w:spacing w:val="-9"/>
                <w:sz w:val="18"/>
              </w:rPr>
              <w:t xml:space="preserve"> </w:t>
            </w:r>
            <w:r>
              <w:rPr>
                <w:sz w:val="18"/>
              </w:rPr>
              <w:t>mecha-</w:t>
            </w:r>
            <w:r>
              <w:rPr>
                <w:spacing w:val="-2"/>
                <w:sz w:val="18"/>
              </w:rPr>
              <w:t>nism is</w:t>
            </w:r>
            <w:r>
              <w:rPr>
                <w:spacing w:val="-1"/>
                <w:sz w:val="18"/>
              </w:rPr>
              <w:t xml:space="preserve"> </w:t>
            </w:r>
            <w:r>
              <w:rPr>
                <w:spacing w:val="-2"/>
                <w:sz w:val="18"/>
              </w:rPr>
              <w:t>necessary</w:t>
            </w:r>
            <w:r>
              <w:rPr>
                <w:spacing w:val="-1"/>
                <w:sz w:val="18"/>
              </w:rPr>
              <w:t xml:space="preserve"> </w:t>
            </w:r>
            <w:r>
              <w:rPr>
                <w:spacing w:val="-2"/>
                <w:sz w:val="18"/>
              </w:rPr>
              <w:t>to</w:t>
            </w:r>
            <w:r>
              <w:rPr>
                <w:spacing w:val="-1"/>
                <w:sz w:val="18"/>
              </w:rPr>
              <w:t xml:space="preserve"> </w:t>
            </w:r>
            <w:r>
              <w:rPr>
                <w:spacing w:val="-2"/>
                <w:sz w:val="18"/>
              </w:rPr>
              <w:t>protect</w:t>
            </w:r>
            <w:r>
              <w:rPr>
                <w:spacing w:val="-1"/>
                <w:sz w:val="18"/>
              </w:rPr>
              <w:t xml:space="preserve"> </w:t>
            </w:r>
            <w:r>
              <w:rPr>
                <w:spacing w:val="-2"/>
                <w:sz w:val="18"/>
              </w:rPr>
              <w:t>vulnerable financial</w:t>
            </w:r>
            <w:r>
              <w:rPr>
                <w:spacing w:val="-1"/>
                <w:sz w:val="18"/>
              </w:rPr>
              <w:t xml:space="preserve"> </w:t>
            </w:r>
            <w:r>
              <w:rPr>
                <w:spacing w:val="-2"/>
                <w:sz w:val="18"/>
              </w:rPr>
              <w:t>consumers,</w:t>
            </w:r>
          </w:p>
          <w:p w14:paraId="2ABF40D2" w14:textId="2BBAA0EF" w:rsidR="00832031" w:rsidRDefault="00000000">
            <w:pPr>
              <w:pStyle w:val="TableParagraph"/>
              <w:spacing w:before="4" w:line="254" w:lineRule="auto"/>
              <w:ind w:left="123" w:right="110"/>
              <w:jc w:val="both"/>
              <w:rPr>
                <w:sz w:val="18"/>
              </w:rPr>
            </w:pPr>
            <w:r>
              <w:rPr>
                <w:sz w:val="18"/>
              </w:rPr>
              <w:t>given</w:t>
            </w:r>
            <w:r>
              <w:rPr>
                <w:spacing w:val="-12"/>
                <w:sz w:val="18"/>
              </w:rPr>
              <w:t xml:space="preserve"> </w:t>
            </w:r>
            <w:r>
              <w:rPr>
                <w:sz w:val="18"/>
              </w:rPr>
              <w:t>the</w:t>
            </w:r>
            <w:r>
              <w:rPr>
                <w:spacing w:val="-11"/>
                <w:sz w:val="18"/>
              </w:rPr>
              <w:t xml:space="preserve"> </w:t>
            </w:r>
            <w:r>
              <w:rPr>
                <w:sz w:val="18"/>
              </w:rPr>
              <w:t>increasing</w:t>
            </w:r>
            <w:r>
              <w:rPr>
                <w:spacing w:val="-11"/>
                <w:sz w:val="18"/>
              </w:rPr>
              <w:t xml:space="preserve"> </w:t>
            </w:r>
            <w:r>
              <w:rPr>
                <w:sz w:val="18"/>
              </w:rPr>
              <w:t>number</w:t>
            </w:r>
            <w:r>
              <w:rPr>
                <w:spacing w:val="-11"/>
                <w:sz w:val="18"/>
              </w:rPr>
              <w:t xml:space="preserve"> </w:t>
            </w:r>
            <w:r>
              <w:rPr>
                <w:sz w:val="18"/>
              </w:rPr>
              <w:t>of</w:t>
            </w:r>
            <w:r>
              <w:rPr>
                <w:spacing w:val="-12"/>
                <w:sz w:val="18"/>
              </w:rPr>
              <w:t xml:space="preserve"> </w:t>
            </w:r>
            <w:r>
              <w:rPr>
                <w:sz w:val="18"/>
              </w:rPr>
              <w:t>cases</w:t>
            </w:r>
            <w:r>
              <w:rPr>
                <w:spacing w:val="-11"/>
                <w:sz w:val="18"/>
              </w:rPr>
              <w:t xml:space="preserve"> </w:t>
            </w:r>
            <w:r>
              <w:rPr>
                <w:sz w:val="18"/>
              </w:rPr>
              <w:t>where</w:t>
            </w:r>
            <w:r>
              <w:rPr>
                <w:spacing w:val="-11"/>
                <w:sz w:val="18"/>
              </w:rPr>
              <w:t xml:space="preserve"> </w:t>
            </w:r>
            <w:r>
              <w:rPr>
                <w:sz w:val="18"/>
              </w:rPr>
              <w:t>individuals</w:t>
            </w:r>
            <w:r>
              <w:rPr>
                <w:spacing w:val="-11"/>
                <w:sz w:val="18"/>
              </w:rPr>
              <w:t xml:space="preserve"> </w:t>
            </w:r>
            <w:r>
              <w:rPr>
                <w:sz w:val="18"/>
              </w:rPr>
              <w:t>sus-ceptible</w:t>
            </w:r>
            <w:r>
              <w:rPr>
                <w:spacing w:val="-12"/>
                <w:sz w:val="18"/>
              </w:rPr>
              <w:t xml:space="preserve"> </w:t>
            </w:r>
            <w:r>
              <w:rPr>
                <w:sz w:val="18"/>
              </w:rPr>
              <w:t>to</w:t>
            </w:r>
            <w:r>
              <w:rPr>
                <w:spacing w:val="-11"/>
                <w:sz w:val="18"/>
              </w:rPr>
              <w:t xml:space="preserve"> </w:t>
            </w:r>
            <w:r>
              <w:rPr>
                <w:sz w:val="18"/>
              </w:rPr>
              <w:t>financial</w:t>
            </w:r>
            <w:r>
              <w:rPr>
                <w:spacing w:val="-11"/>
                <w:sz w:val="18"/>
              </w:rPr>
              <w:t xml:space="preserve"> </w:t>
            </w:r>
            <w:r>
              <w:rPr>
                <w:sz w:val="18"/>
              </w:rPr>
              <w:t>difficulties,</w:t>
            </w:r>
            <w:r>
              <w:rPr>
                <w:spacing w:val="-11"/>
                <w:sz w:val="18"/>
              </w:rPr>
              <w:t xml:space="preserve"> </w:t>
            </w:r>
            <w:r>
              <w:rPr>
                <w:sz w:val="18"/>
              </w:rPr>
              <w:t>such</w:t>
            </w:r>
            <w:r>
              <w:rPr>
                <w:spacing w:val="-12"/>
                <w:sz w:val="18"/>
              </w:rPr>
              <w:t xml:space="preserve"> </w:t>
            </w:r>
            <w:r>
              <w:rPr>
                <w:sz w:val="18"/>
              </w:rPr>
              <w:t>as</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and</w:t>
            </w:r>
            <w:r>
              <w:rPr>
                <w:spacing w:val="-12"/>
                <w:sz w:val="18"/>
              </w:rPr>
              <w:t xml:space="preserve"> </w:t>
            </w:r>
            <w:r>
              <w:rPr>
                <w:sz w:val="18"/>
              </w:rPr>
              <w:t>per-sons with disabilities, suffer damages from financial fraud or</w:t>
            </w:r>
            <w:r>
              <w:rPr>
                <w:spacing w:val="-12"/>
                <w:sz w:val="18"/>
              </w:rPr>
              <w:t xml:space="preserve"> </w:t>
            </w:r>
            <w:r>
              <w:rPr>
                <w:sz w:val="18"/>
              </w:rPr>
              <w:t>face</w:t>
            </w:r>
            <w:r>
              <w:rPr>
                <w:spacing w:val="-11"/>
                <w:sz w:val="18"/>
              </w:rPr>
              <w:t xml:space="preserve"> </w:t>
            </w:r>
            <w:r>
              <w:rPr>
                <w:sz w:val="18"/>
              </w:rPr>
              <w:t>difficulties</w:t>
            </w:r>
            <w:r>
              <w:rPr>
                <w:spacing w:val="-11"/>
                <w:sz w:val="18"/>
              </w:rPr>
              <w:t xml:space="preserve"> </w:t>
            </w:r>
            <w:r>
              <w:rPr>
                <w:sz w:val="18"/>
              </w:rPr>
              <w:t>in</w:t>
            </w:r>
            <w:r>
              <w:rPr>
                <w:spacing w:val="-11"/>
                <w:sz w:val="18"/>
              </w:rPr>
              <w:t xml:space="preserve"> </w:t>
            </w:r>
            <w:r>
              <w:rPr>
                <w:sz w:val="18"/>
              </w:rPr>
              <w:t>utilizing</w:t>
            </w:r>
            <w:r>
              <w:rPr>
                <w:spacing w:val="-12"/>
                <w:sz w:val="18"/>
              </w:rPr>
              <w:t xml:space="preserve"> </w:t>
            </w:r>
            <w:r>
              <w:rPr>
                <w:sz w:val="18"/>
              </w:rPr>
              <w:t>financial</w:t>
            </w:r>
            <w:r>
              <w:rPr>
                <w:spacing w:val="-11"/>
                <w:sz w:val="18"/>
              </w:rPr>
              <w:t xml:space="preserve"> </w:t>
            </w:r>
            <w:r>
              <w:rPr>
                <w:sz w:val="18"/>
              </w:rPr>
              <w:t>services</w:t>
            </w:r>
            <w:r w:rsidR="00897B01">
              <w:rPr>
                <w:sz w:val="18"/>
              </w:rPr>
              <w:t>…</w:t>
            </w:r>
            <w:r w:rsidR="00897B01">
              <w:rPr>
                <w:rFonts w:hint="eastAsia"/>
                <w:spacing w:val="77"/>
                <w:sz w:val="18"/>
                <w:lang w:eastAsia="ko-KR"/>
              </w:rPr>
              <w:t>.</w:t>
            </w:r>
            <w:r>
              <w:rPr>
                <w:sz w:val="18"/>
              </w:rPr>
              <w:t>The</w:t>
            </w:r>
            <w:r>
              <w:rPr>
                <w:spacing w:val="-11"/>
                <w:sz w:val="18"/>
              </w:rPr>
              <w:t xml:space="preserve"> </w:t>
            </w:r>
            <w:r>
              <w:rPr>
                <w:spacing w:val="-5"/>
                <w:sz w:val="18"/>
              </w:rPr>
              <w:t>ob-</w:t>
            </w:r>
          </w:p>
          <w:p w14:paraId="06269055" w14:textId="77777777" w:rsidR="00832031" w:rsidRDefault="00000000">
            <w:pPr>
              <w:pStyle w:val="TableParagraph"/>
              <w:spacing w:line="254" w:lineRule="auto"/>
              <w:ind w:left="123" w:right="110"/>
              <w:jc w:val="both"/>
              <w:rPr>
                <w:sz w:val="18"/>
              </w:rPr>
            </w:pPr>
            <w:r>
              <w:rPr>
                <w:sz w:val="18"/>
              </w:rPr>
              <w:t>jective is to establish a foundation for the protection of the rights and interests of vulnerable financial consumers.)</w:t>
            </w:r>
          </w:p>
        </w:tc>
      </w:tr>
      <w:tr w:rsidR="00832031" w14:paraId="498519C3" w14:textId="77777777">
        <w:trPr>
          <w:trHeight w:val="1172"/>
        </w:trPr>
        <w:tc>
          <w:tcPr>
            <w:tcW w:w="2515" w:type="dxa"/>
          </w:tcPr>
          <w:p w14:paraId="7904B868" w14:textId="77777777" w:rsidR="00832031" w:rsidRDefault="00000000">
            <w:pPr>
              <w:pStyle w:val="TableParagraph"/>
              <w:spacing w:before="30" w:line="232" w:lineRule="auto"/>
              <w:ind w:left="122" w:right="112"/>
              <w:jc w:val="both"/>
              <w:rPr>
                <w:sz w:val="18"/>
              </w:rPr>
            </w:pPr>
            <w:r>
              <w:rPr>
                <w:rFonts w:ascii="바탕체" w:eastAsia="바탕체"/>
                <w:spacing w:val="-12"/>
                <w:sz w:val="18"/>
              </w:rPr>
              <w:t>공휴일에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일부개정 </w:t>
            </w:r>
            <w:r>
              <w:rPr>
                <w:rFonts w:ascii="바탕체" w:eastAsia="바탕체"/>
                <w:sz w:val="18"/>
              </w:rPr>
              <w:t>법률안</w:t>
            </w:r>
            <w:r>
              <w:rPr>
                <w:sz w:val="18"/>
              </w:rPr>
              <w:t>(Partial Amendment to the Act On Public Holidays)</w:t>
            </w:r>
          </w:p>
        </w:tc>
        <w:tc>
          <w:tcPr>
            <w:tcW w:w="1324" w:type="dxa"/>
          </w:tcPr>
          <w:p w14:paraId="45235961" w14:textId="77777777" w:rsidR="00832031" w:rsidRDefault="00000000">
            <w:pPr>
              <w:pStyle w:val="TableParagraph"/>
              <w:spacing w:before="39"/>
              <w:ind w:left="8" w:right="1"/>
              <w:rPr>
                <w:sz w:val="18"/>
              </w:rPr>
            </w:pPr>
            <w:r>
              <w:rPr>
                <w:spacing w:val="-2"/>
                <w:sz w:val="18"/>
              </w:rPr>
              <w:t>2120429</w:t>
            </w:r>
          </w:p>
        </w:tc>
        <w:tc>
          <w:tcPr>
            <w:tcW w:w="1607" w:type="dxa"/>
          </w:tcPr>
          <w:p w14:paraId="7828B1C8" w14:textId="77777777" w:rsidR="00832031" w:rsidRDefault="00000000">
            <w:pPr>
              <w:pStyle w:val="TableParagraph"/>
              <w:spacing w:before="24"/>
              <w:ind w:left="161"/>
              <w:jc w:val="left"/>
              <w:rPr>
                <w:sz w:val="18"/>
              </w:rPr>
            </w:pPr>
            <w:r>
              <w:rPr>
                <w:rFonts w:ascii="바탕체" w:eastAsia="바탕체"/>
                <w:spacing w:val="-6"/>
                <w:sz w:val="18"/>
              </w:rPr>
              <w:t>허영</w:t>
            </w:r>
            <w:r>
              <w:rPr>
                <w:spacing w:val="-6"/>
                <w:sz w:val="18"/>
              </w:rPr>
              <w:t>(Young</w:t>
            </w:r>
            <w:r>
              <w:rPr>
                <w:spacing w:val="-1"/>
                <w:sz w:val="18"/>
              </w:rPr>
              <w:t xml:space="preserve"> </w:t>
            </w:r>
            <w:r>
              <w:rPr>
                <w:spacing w:val="-4"/>
                <w:sz w:val="18"/>
              </w:rPr>
              <w:t>Huh)</w:t>
            </w:r>
          </w:p>
        </w:tc>
        <w:tc>
          <w:tcPr>
            <w:tcW w:w="4498" w:type="dxa"/>
          </w:tcPr>
          <w:p w14:paraId="4C3933CD" w14:textId="73F8226D"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소외받는</w:t>
            </w:r>
            <w:r>
              <w:rPr>
                <w:rFonts w:ascii="바탕체" w:eastAsia="바탕체" w:hAnsi="바탕체"/>
                <w:spacing w:val="-10"/>
                <w:sz w:val="18"/>
                <w:lang w:eastAsia="ko-KR"/>
              </w:rPr>
              <w:t xml:space="preserve"> </w:t>
            </w:r>
            <w:r>
              <w:rPr>
                <w:rFonts w:ascii="바탕체" w:eastAsia="바탕체" w:hAnsi="바탕체"/>
                <w:spacing w:val="-12"/>
                <w:sz w:val="18"/>
                <w:lang w:eastAsia="ko-KR"/>
              </w:rPr>
              <w:t>노인계층에</w:t>
            </w:r>
            <w:r>
              <w:rPr>
                <w:rFonts w:ascii="바탕체" w:eastAsia="바탕체" w:hAnsi="바탕체"/>
                <w:spacing w:val="-11"/>
                <w:sz w:val="18"/>
                <w:lang w:eastAsia="ko-KR"/>
              </w:rPr>
              <w:t xml:space="preserve"> </w:t>
            </w:r>
            <w:r>
              <w:rPr>
                <w:rFonts w:ascii="바탕체" w:eastAsia="바탕체" w:hAnsi="바탕체"/>
                <w:spacing w:val="-12"/>
                <w:sz w:val="18"/>
                <w:lang w:eastAsia="ko-KR"/>
              </w:rPr>
              <w:t>대한</w:t>
            </w:r>
            <w:r>
              <w:rPr>
                <w:rFonts w:ascii="바탕체" w:eastAsia="바탕체" w:hAnsi="바탕체"/>
                <w:spacing w:val="-10"/>
                <w:sz w:val="18"/>
                <w:lang w:eastAsia="ko-KR"/>
              </w:rPr>
              <w:t xml:space="preserve"> </w:t>
            </w:r>
            <w:r>
              <w:rPr>
                <w:rFonts w:ascii="바탕체" w:eastAsia="바탕체" w:hAnsi="바탕체"/>
                <w:spacing w:val="-12"/>
                <w:sz w:val="18"/>
                <w:lang w:eastAsia="ko-KR"/>
              </w:rPr>
              <w:t>사회적</w:t>
            </w:r>
            <w:r>
              <w:rPr>
                <w:rFonts w:ascii="바탕체" w:eastAsia="바탕체" w:hAnsi="바탕체"/>
                <w:spacing w:val="-11"/>
                <w:sz w:val="18"/>
                <w:lang w:eastAsia="ko-KR"/>
              </w:rPr>
              <w:t xml:space="preserve"> </w:t>
            </w:r>
            <w:r>
              <w:rPr>
                <w:rFonts w:ascii="바탕체" w:eastAsia="바탕체" w:hAnsi="바탕체"/>
                <w:spacing w:val="-12"/>
                <w:sz w:val="18"/>
                <w:lang w:eastAsia="ko-KR"/>
              </w:rPr>
              <w:t>관심을</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환기시키기 </w:t>
            </w:r>
            <w:r>
              <w:rPr>
                <w:rFonts w:ascii="바탕체" w:eastAsia="바탕체" w:hAnsi="바탕체"/>
                <w:spacing w:val="-10"/>
                <w:sz w:val="18"/>
                <w:lang w:eastAsia="ko-KR"/>
              </w:rPr>
              <w:t>위해</w:t>
            </w:r>
            <w:r>
              <w:rPr>
                <w:rFonts w:ascii="바탕체" w:eastAsia="바탕체" w:hAnsi="바탕체"/>
                <w:spacing w:val="-13"/>
                <w:sz w:val="18"/>
                <w:lang w:eastAsia="ko-KR"/>
              </w:rPr>
              <w:t xml:space="preserve"> </w:t>
            </w:r>
            <w:r>
              <w:rPr>
                <w:rFonts w:ascii="바탕체" w:eastAsia="바탕체" w:hAnsi="바탕체"/>
                <w:spacing w:val="-10"/>
                <w:sz w:val="18"/>
                <w:lang w:eastAsia="ko-KR"/>
              </w:rPr>
              <w:t>어버이날을</w:t>
            </w:r>
            <w:r>
              <w:rPr>
                <w:rFonts w:ascii="바탕체" w:eastAsia="바탕체" w:hAnsi="바탕체"/>
                <w:spacing w:val="-12"/>
                <w:sz w:val="18"/>
                <w:lang w:eastAsia="ko-KR"/>
              </w:rPr>
              <w:t xml:space="preserve"> </w:t>
            </w:r>
            <w:r>
              <w:rPr>
                <w:rFonts w:ascii="바탕체" w:eastAsia="바탕체" w:hAnsi="바탕체"/>
                <w:spacing w:val="-10"/>
                <w:sz w:val="18"/>
                <w:lang w:eastAsia="ko-KR"/>
              </w:rPr>
              <w:t>공휴일로</w:t>
            </w:r>
            <w:r>
              <w:rPr>
                <w:rFonts w:ascii="바탕체" w:eastAsia="바탕체" w:hAnsi="바탕체"/>
                <w:spacing w:val="-13"/>
                <w:sz w:val="18"/>
                <w:lang w:eastAsia="ko-KR"/>
              </w:rPr>
              <w:t xml:space="preserve"> </w:t>
            </w:r>
            <w:r>
              <w:rPr>
                <w:rFonts w:ascii="바탕체" w:eastAsia="바탕체" w:hAnsi="바탕체"/>
                <w:spacing w:val="-10"/>
                <w:sz w:val="18"/>
                <w:lang w:eastAsia="ko-KR"/>
              </w:rPr>
              <w:t>정하고자</w:t>
            </w:r>
            <w:r>
              <w:rPr>
                <w:rFonts w:ascii="바탕체" w:eastAsia="바탕체" w:hAnsi="바탕체"/>
                <w:spacing w:val="-12"/>
                <w:sz w:val="18"/>
                <w:lang w:eastAsia="ko-KR"/>
              </w:rPr>
              <w:t xml:space="preserve"> </w:t>
            </w:r>
            <w:r>
              <w:rPr>
                <w:rFonts w:ascii="바탕체" w:eastAsia="바탕체" w:hAnsi="바탕체"/>
                <w:spacing w:val="-10"/>
                <w:sz w:val="18"/>
                <w:lang w:eastAsia="ko-KR"/>
              </w:rPr>
              <w:t>함</w:t>
            </w:r>
            <w:r>
              <w:rPr>
                <w:spacing w:val="-10"/>
                <w:sz w:val="18"/>
                <w:lang w:eastAsia="ko-KR"/>
              </w:rPr>
              <w:t>.(.</w:t>
            </w:r>
            <w:r>
              <w:rPr>
                <w:spacing w:val="-2"/>
                <w:sz w:val="18"/>
                <w:lang w:eastAsia="ko-KR"/>
              </w:rPr>
              <w:t xml:space="preserve"> </w:t>
            </w:r>
            <w:r>
              <w:rPr>
                <w:spacing w:val="-10"/>
                <w:sz w:val="18"/>
                <w:lang w:eastAsia="ko-KR"/>
              </w:rPr>
              <w:t>.</w:t>
            </w:r>
            <w:r>
              <w:rPr>
                <w:spacing w:val="-1"/>
                <w:sz w:val="18"/>
                <w:lang w:eastAsia="ko-KR"/>
              </w:rPr>
              <w:t xml:space="preserve"> </w:t>
            </w:r>
            <w:r>
              <w:rPr>
                <w:spacing w:val="-10"/>
                <w:sz w:val="18"/>
                <w:lang w:eastAsia="ko-KR"/>
              </w:rPr>
              <w:t>.</w:t>
            </w:r>
            <w:r>
              <w:rPr>
                <w:spacing w:val="-1"/>
                <w:sz w:val="18"/>
                <w:lang w:eastAsia="ko-KR"/>
              </w:rPr>
              <w:t xml:space="preserve"> </w:t>
            </w:r>
            <w:r>
              <w:rPr>
                <w:spacing w:val="-10"/>
                <w:sz w:val="18"/>
              </w:rPr>
              <w:t>The</w:t>
            </w:r>
            <w:r>
              <w:rPr>
                <w:spacing w:val="-1"/>
                <w:sz w:val="18"/>
              </w:rPr>
              <w:t xml:space="preserve"> </w:t>
            </w:r>
            <w:r>
              <w:rPr>
                <w:spacing w:val="-10"/>
                <w:sz w:val="18"/>
              </w:rPr>
              <w:t>objective</w:t>
            </w:r>
            <w:r>
              <w:rPr>
                <w:sz w:val="18"/>
              </w:rPr>
              <w:t xml:space="preserve"> is</w:t>
            </w:r>
            <w:r>
              <w:rPr>
                <w:spacing w:val="-4"/>
                <w:sz w:val="18"/>
              </w:rPr>
              <w:t xml:space="preserve"> </w:t>
            </w:r>
            <w:r>
              <w:rPr>
                <w:sz w:val="18"/>
              </w:rPr>
              <w:t>to designate Parents’ Day as a public holiday (</w:t>
            </w:r>
            <w:r w:rsidR="00897B01">
              <w:rPr>
                <w:sz w:val="18"/>
                <w:lang w:eastAsia="ko-KR"/>
              </w:rPr>
              <w:t>…</w:t>
            </w:r>
            <w:r>
              <w:rPr>
                <w:sz w:val="18"/>
              </w:rPr>
              <w:t>) to raise</w:t>
            </w:r>
            <w:r>
              <w:rPr>
                <w:spacing w:val="-3"/>
                <w:sz w:val="18"/>
              </w:rPr>
              <w:t xml:space="preserve"> </w:t>
            </w:r>
            <w:r>
              <w:rPr>
                <w:sz w:val="18"/>
              </w:rPr>
              <w:t>social</w:t>
            </w:r>
            <w:r>
              <w:rPr>
                <w:spacing w:val="-3"/>
                <w:sz w:val="18"/>
              </w:rPr>
              <w:t xml:space="preserve"> </w:t>
            </w:r>
            <w:r>
              <w:rPr>
                <w:sz w:val="18"/>
              </w:rPr>
              <w:t>awareness</w:t>
            </w:r>
            <w:r>
              <w:rPr>
                <w:spacing w:val="-3"/>
                <w:sz w:val="18"/>
              </w:rPr>
              <w:t xml:space="preserve"> </w:t>
            </w:r>
            <w:r>
              <w:rPr>
                <w:sz w:val="18"/>
              </w:rPr>
              <w:t>regarding</w:t>
            </w:r>
            <w:r>
              <w:rPr>
                <w:spacing w:val="-3"/>
                <w:sz w:val="18"/>
              </w:rPr>
              <w:t xml:space="preserve"> </w:t>
            </w:r>
            <w:r>
              <w:rPr>
                <w:sz w:val="18"/>
              </w:rPr>
              <w:t>marginalized</w:t>
            </w:r>
            <w:r>
              <w:rPr>
                <w:spacing w:val="-3"/>
                <w:sz w:val="18"/>
              </w:rPr>
              <w:t xml:space="preserve"> </w:t>
            </w:r>
            <w:r>
              <w:rPr>
                <w:sz w:val="18"/>
              </w:rPr>
              <w:t>elderly</w:t>
            </w:r>
            <w:r>
              <w:rPr>
                <w:spacing w:val="-3"/>
                <w:sz w:val="18"/>
              </w:rPr>
              <w:t xml:space="preserve"> </w:t>
            </w:r>
            <w:r>
              <w:rPr>
                <w:sz w:val="18"/>
              </w:rPr>
              <w:t>pop-</w:t>
            </w:r>
            <w:r>
              <w:rPr>
                <w:spacing w:val="-2"/>
                <w:sz w:val="18"/>
              </w:rPr>
              <w:t>ulations.)</w:t>
            </w:r>
          </w:p>
        </w:tc>
      </w:tr>
      <w:tr w:rsidR="00832031" w14:paraId="465BF598" w14:textId="77777777">
        <w:trPr>
          <w:trHeight w:val="2487"/>
        </w:trPr>
        <w:tc>
          <w:tcPr>
            <w:tcW w:w="2515" w:type="dxa"/>
          </w:tcPr>
          <w:p w14:paraId="123A22F6" w14:textId="77777777" w:rsidR="00832031" w:rsidRDefault="00000000">
            <w:pPr>
              <w:pStyle w:val="TableParagraph"/>
              <w:spacing w:before="24" w:line="242" w:lineRule="auto"/>
              <w:ind w:left="122" w:right="112"/>
              <w:jc w:val="both"/>
              <w:rPr>
                <w:sz w:val="18"/>
              </w:rPr>
            </w:pPr>
            <w:r>
              <w:rPr>
                <w:rFonts w:ascii="바탕체" w:eastAsia="바탕체"/>
                <w:w w:val="90"/>
                <w:sz w:val="18"/>
              </w:rPr>
              <w:t>국민</w:t>
            </w:r>
            <w:r>
              <w:rPr>
                <w:rFonts w:ascii="바탕체" w:eastAsia="바탕체"/>
                <w:spacing w:val="-10"/>
                <w:w w:val="90"/>
                <w:sz w:val="18"/>
              </w:rPr>
              <w:t xml:space="preserve"> </w:t>
            </w:r>
            <w:r>
              <w:rPr>
                <w:rFonts w:ascii="바탕체" w:eastAsia="바탕체"/>
                <w:w w:val="90"/>
                <w:sz w:val="18"/>
              </w:rPr>
              <w:t>안전교육</w:t>
            </w:r>
            <w:r>
              <w:rPr>
                <w:rFonts w:ascii="바탕체" w:eastAsia="바탕체"/>
                <w:spacing w:val="-10"/>
                <w:w w:val="90"/>
                <w:sz w:val="18"/>
              </w:rPr>
              <w:t xml:space="preserve"> </w:t>
            </w:r>
            <w:r>
              <w:rPr>
                <w:rFonts w:ascii="바탕체" w:eastAsia="바탕체"/>
                <w:w w:val="90"/>
                <w:sz w:val="18"/>
              </w:rPr>
              <w:t>진흥</w:t>
            </w:r>
            <w:r>
              <w:rPr>
                <w:rFonts w:ascii="바탕체" w:eastAsia="바탕체"/>
                <w:spacing w:val="-10"/>
                <w:w w:val="90"/>
                <w:sz w:val="18"/>
              </w:rPr>
              <w:t xml:space="preserve"> </w:t>
            </w:r>
            <w:r>
              <w:rPr>
                <w:rFonts w:ascii="바탕체" w:eastAsia="바탕체"/>
                <w:w w:val="90"/>
                <w:sz w:val="18"/>
              </w:rPr>
              <w:t>기본법</w:t>
            </w:r>
            <w:r>
              <w:rPr>
                <w:rFonts w:ascii="바탕체" w:eastAsia="바탕체"/>
                <w:spacing w:val="-10"/>
                <w:w w:val="90"/>
                <w:sz w:val="18"/>
              </w:rPr>
              <w:t xml:space="preserve"> </w:t>
            </w:r>
            <w:r>
              <w:rPr>
                <w:rFonts w:ascii="바탕체" w:eastAsia="바탕체"/>
                <w:w w:val="90"/>
                <w:sz w:val="18"/>
              </w:rPr>
              <w:t xml:space="preserve">일 </w:t>
            </w:r>
            <w:r>
              <w:rPr>
                <w:rFonts w:ascii="바탕체" w:eastAsia="바탕체"/>
                <w:sz w:val="18"/>
              </w:rPr>
              <w:t>부개정법률안</w:t>
            </w:r>
            <w:r>
              <w:rPr>
                <w:sz w:val="18"/>
              </w:rPr>
              <w:t>(Partial</w:t>
            </w:r>
            <w:r>
              <w:rPr>
                <w:spacing w:val="-12"/>
                <w:sz w:val="18"/>
              </w:rPr>
              <w:t xml:space="preserve"> </w:t>
            </w:r>
            <w:r>
              <w:rPr>
                <w:sz w:val="18"/>
              </w:rPr>
              <w:t>Amend-ment to the Framework Act on the</w:t>
            </w:r>
            <w:r>
              <w:rPr>
                <w:spacing w:val="-14"/>
                <w:sz w:val="18"/>
              </w:rPr>
              <w:t xml:space="preserve"> </w:t>
            </w:r>
            <w:r>
              <w:rPr>
                <w:sz w:val="18"/>
              </w:rPr>
              <w:t>Promotion</w:t>
            </w:r>
            <w:r>
              <w:rPr>
                <w:spacing w:val="-11"/>
                <w:sz w:val="18"/>
              </w:rPr>
              <w:t xml:space="preserve"> </w:t>
            </w:r>
            <w:r>
              <w:rPr>
                <w:sz w:val="18"/>
              </w:rPr>
              <w:t>of</w:t>
            </w:r>
            <w:r>
              <w:rPr>
                <w:spacing w:val="-11"/>
                <w:sz w:val="18"/>
              </w:rPr>
              <w:t xml:space="preserve"> </w:t>
            </w:r>
            <w:r>
              <w:rPr>
                <w:sz w:val="18"/>
              </w:rPr>
              <w:t>Safety</w:t>
            </w:r>
            <w:r>
              <w:rPr>
                <w:spacing w:val="-11"/>
                <w:sz w:val="18"/>
              </w:rPr>
              <w:t xml:space="preserve"> </w:t>
            </w:r>
            <w:r>
              <w:rPr>
                <w:sz w:val="18"/>
              </w:rPr>
              <w:t>Educa-tion For Citizens)</w:t>
            </w:r>
          </w:p>
        </w:tc>
        <w:tc>
          <w:tcPr>
            <w:tcW w:w="1324" w:type="dxa"/>
          </w:tcPr>
          <w:p w14:paraId="5B5BF807" w14:textId="77777777" w:rsidR="00832031" w:rsidRDefault="00000000">
            <w:pPr>
              <w:pStyle w:val="TableParagraph"/>
              <w:spacing w:before="39"/>
              <w:ind w:left="8" w:right="1"/>
              <w:rPr>
                <w:sz w:val="18"/>
              </w:rPr>
            </w:pPr>
            <w:r>
              <w:rPr>
                <w:spacing w:val="-2"/>
                <w:sz w:val="18"/>
              </w:rPr>
              <w:t>2120563</w:t>
            </w:r>
          </w:p>
        </w:tc>
        <w:tc>
          <w:tcPr>
            <w:tcW w:w="1607" w:type="dxa"/>
          </w:tcPr>
          <w:p w14:paraId="72471B60"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윤영석</w:t>
            </w:r>
          </w:p>
          <w:p w14:paraId="2CF2353A" w14:textId="77777777" w:rsidR="00832031" w:rsidRDefault="00000000">
            <w:pPr>
              <w:pStyle w:val="TableParagraph"/>
              <w:ind w:left="9" w:right="1"/>
              <w:rPr>
                <w:sz w:val="18"/>
              </w:rPr>
            </w:pPr>
            <w:r>
              <w:rPr>
                <w:spacing w:val="-4"/>
                <w:sz w:val="18"/>
              </w:rPr>
              <w:t>(Youngseok</w:t>
            </w:r>
            <w:r>
              <w:rPr>
                <w:spacing w:val="10"/>
                <w:sz w:val="18"/>
              </w:rPr>
              <w:t xml:space="preserve"> </w:t>
            </w:r>
            <w:r>
              <w:rPr>
                <w:spacing w:val="-2"/>
                <w:sz w:val="18"/>
              </w:rPr>
              <w:t>Yoon)</w:t>
            </w:r>
          </w:p>
        </w:tc>
        <w:tc>
          <w:tcPr>
            <w:tcW w:w="4498" w:type="dxa"/>
          </w:tcPr>
          <w:p w14:paraId="62F0B594" w14:textId="2A28CE63" w:rsidR="00832031" w:rsidRDefault="00000000">
            <w:pPr>
              <w:pStyle w:val="TableParagraph"/>
              <w:spacing w:before="35" w:line="225" w:lineRule="auto"/>
              <w:ind w:left="123" w:right="110"/>
              <w:jc w:val="both"/>
              <w:rPr>
                <w:rFonts w:ascii="바탕체" w:eastAsia="바탕체"/>
                <w:sz w:val="18"/>
                <w:lang w:eastAsia="ko-KR"/>
              </w:rPr>
            </w:pPr>
            <w:r>
              <w:rPr>
                <w:spacing w:val="-8"/>
                <w:sz w:val="18"/>
                <w:lang w:eastAsia="ko-KR"/>
              </w:rPr>
              <w:t>...</w:t>
            </w:r>
            <w:r>
              <w:rPr>
                <w:spacing w:val="-4"/>
                <w:sz w:val="18"/>
                <w:lang w:eastAsia="ko-KR"/>
              </w:rPr>
              <w:t xml:space="preserve"> </w:t>
            </w:r>
            <w:r>
              <w:rPr>
                <w:rFonts w:ascii="바탕체" w:eastAsia="바탕체"/>
                <w:spacing w:val="-8"/>
                <w:sz w:val="18"/>
                <w:lang w:eastAsia="ko-KR"/>
              </w:rPr>
              <w:t>어린이</w:t>
            </w:r>
            <w:r>
              <w:rPr>
                <w:spacing w:val="-8"/>
                <w:sz w:val="18"/>
                <w:lang w:eastAsia="ko-KR"/>
              </w:rPr>
              <w:t>,</w:t>
            </w:r>
            <w:r>
              <w:rPr>
                <w:spacing w:val="-3"/>
                <w:sz w:val="18"/>
                <w:lang w:eastAsia="ko-KR"/>
              </w:rPr>
              <w:t xml:space="preserve"> </w:t>
            </w:r>
            <w:r>
              <w:rPr>
                <w:rFonts w:ascii="바탕체" w:eastAsia="바탕체"/>
                <w:spacing w:val="-8"/>
                <w:sz w:val="18"/>
                <w:lang w:eastAsia="ko-KR"/>
              </w:rPr>
              <w:t>노인</w:t>
            </w:r>
            <w:r>
              <w:rPr>
                <w:spacing w:val="-8"/>
                <w:sz w:val="18"/>
                <w:lang w:eastAsia="ko-KR"/>
              </w:rPr>
              <w:t>,</w:t>
            </w:r>
            <w:r>
              <w:rPr>
                <w:spacing w:val="-3"/>
                <w:sz w:val="18"/>
                <w:lang w:eastAsia="ko-KR"/>
              </w:rPr>
              <w:t xml:space="preserve"> </w:t>
            </w:r>
            <w:r>
              <w:rPr>
                <w:rFonts w:ascii="바탕체" w:eastAsia="바탕체"/>
                <w:spacing w:val="-8"/>
                <w:sz w:val="18"/>
                <w:lang w:eastAsia="ko-KR"/>
              </w:rPr>
              <w:t>장애인</w:t>
            </w:r>
            <w:r>
              <w:rPr>
                <w:rFonts w:ascii="바탕체" w:eastAsia="바탕체"/>
                <w:spacing w:val="-15"/>
                <w:sz w:val="18"/>
                <w:lang w:eastAsia="ko-KR"/>
              </w:rPr>
              <w:t xml:space="preserve"> </w:t>
            </w:r>
            <w:r>
              <w:rPr>
                <w:rFonts w:ascii="바탕체" w:eastAsia="바탕체"/>
                <w:spacing w:val="-8"/>
                <w:sz w:val="18"/>
                <w:lang w:eastAsia="ko-KR"/>
              </w:rPr>
              <w:t>등</w:t>
            </w:r>
            <w:r>
              <w:rPr>
                <w:rFonts w:ascii="바탕체" w:eastAsia="바탕체"/>
                <w:spacing w:val="-14"/>
                <w:sz w:val="18"/>
                <w:lang w:eastAsia="ko-KR"/>
              </w:rPr>
              <w:t xml:space="preserve"> </w:t>
            </w:r>
            <w:r>
              <w:rPr>
                <w:rFonts w:ascii="바탕체" w:eastAsia="바탕체"/>
                <w:spacing w:val="-8"/>
                <w:sz w:val="18"/>
                <w:lang w:eastAsia="ko-KR"/>
              </w:rPr>
              <w:t>안전취약계층을</w:t>
            </w:r>
            <w:r>
              <w:rPr>
                <w:rFonts w:ascii="바탕체" w:eastAsia="바탕체"/>
                <w:spacing w:val="-15"/>
                <w:sz w:val="18"/>
                <w:lang w:eastAsia="ko-KR"/>
              </w:rPr>
              <w:t xml:space="preserve"> </w:t>
            </w:r>
            <w:r>
              <w:rPr>
                <w:rFonts w:ascii="바탕체" w:eastAsia="바탕체"/>
                <w:spacing w:val="-8"/>
                <w:sz w:val="18"/>
                <w:lang w:eastAsia="ko-KR"/>
              </w:rPr>
              <w:t>위한</w:t>
            </w:r>
            <w:r>
              <w:rPr>
                <w:rFonts w:ascii="바탕체" w:eastAsia="바탕체"/>
                <w:spacing w:val="-14"/>
                <w:sz w:val="18"/>
                <w:lang w:eastAsia="ko-KR"/>
              </w:rPr>
              <w:t xml:space="preserve"> </w:t>
            </w:r>
            <w:r>
              <w:rPr>
                <w:rFonts w:ascii="바탕체" w:eastAsia="바탕체"/>
                <w:spacing w:val="-8"/>
                <w:sz w:val="18"/>
                <w:lang w:eastAsia="ko-KR"/>
              </w:rPr>
              <w:t xml:space="preserve">안전한 </w:t>
            </w:r>
            <w:r>
              <w:rPr>
                <w:rFonts w:ascii="바탕체" w:eastAsia="바탕체"/>
                <w:spacing w:val="-12"/>
                <w:sz w:val="18"/>
                <w:lang w:eastAsia="ko-KR"/>
              </w:rPr>
              <w:t>생활환경을</w:t>
            </w:r>
            <w:r>
              <w:rPr>
                <w:rFonts w:ascii="바탕체" w:eastAsia="바탕체"/>
                <w:spacing w:val="-11"/>
                <w:sz w:val="18"/>
                <w:lang w:eastAsia="ko-KR"/>
              </w:rPr>
              <w:t xml:space="preserve"> </w:t>
            </w:r>
            <w:r>
              <w:rPr>
                <w:rFonts w:ascii="바탕체" w:eastAsia="바탕체"/>
                <w:spacing w:val="-12"/>
                <w:sz w:val="18"/>
                <w:lang w:eastAsia="ko-KR"/>
              </w:rPr>
              <w:t>조성하기</w:t>
            </w:r>
            <w:r>
              <w:rPr>
                <w:rFonts w:ascii="바탕체" w:eastAsia="바탕체"/>
                <w:spacing w:val="-10"/>
                <w:sz w:val="18"/>
                <w:lang w:eastAsia="ko-KR"/>
              </w:rPr>
              <w:t xml:space="preserve"> </w:t>
            </w:r>
            <w:r>
              <w:rPr>
                <w:rFonts w:ascii="바탕체" w:eastAsia="바탕체"/>
                <w:spacing w:val="-12"/>
                <w:sz w:val="18"/>
                <w:lang w:eastAsia="ko-KR"/>
              </w:rPr>
              <w:t>위하여</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여전히</w:t>
            </w:r>
            <w:r>
              <w:rPr>
                <w:rFonts w:ascii="바탕체" w:eastAsia="바탕체"/>
                <w:spacing w:val="-11"/>
                <w:sz w:val="18"/>
                <w:lang w:eastAsia="ko-KR"/>
              </w:rPr>
              <w:t xml:space="preserve"> </w:t>
            </w:r>
            <w:r>
              <w:rPr>
                <w:rFonts w:ascii="바탕체" w:eastAsia="바탕체"/>
                <w:spacing w:val="-12"/>
                <w:sz w:val="18"/>
                <w:lang w:eastAsia="ko-KR"/>
              </w:rPr>
              <w:t>각종</w:t>
            </w:r>
            <w:r>
              <w:rPr>
                <w:rFonts w:ascii="바탕체" w:eastAsia="바탕체"/>
                <w:spacing w:val="-10"/>
                <w:sz w:val="18"/>
                <w:lang w:eastAsia="ko-KR"/>
              </w:rPr>
              <w:t xml:space="preserve"> </w:t>
            </w:r>
            <w:r>
              <w:rPr>
                <w:rFonts w:ascii="바탕체" w:eastAsia="바탕체"/>
                <w:spacing w:val="-12"/>
                <w:sz w:val="18"/>
                <w:lang w:eastAsia="ko-KR"/>
              </w:rPr>
              <w:t>재난</w:t>
            </w:r>
            <w:r>
              <w:rPr>
                <w:rFonts w:ascii="바탕체" w:eastAsia="바탕체"/>
                <w:spacing w:val="-11"/>
                <w:sz w:val="18"/>
                <w:lang w:eastAsia="ko-KR"/>
              </w:rPr>
              <w:t xml:space="preserve"> </w:t>
            </w:r>
            <w:r>
              <w:rPr>
                <w:rFonts w:ascii="바탕체" w:eastAsia="바탕체"/>
                <w:spacing w:val="-12"/>
                <w:sz w:val="18"/>
                <w:lang w:eastAsia="ko-KR"/>
              </w:rPr>
              <w:t>시</w:t>
            </w:r>
            <w:r>
              <w:rPr>
                <w:rFonts w:ascii="바탕체" w:eastAsia="바탕체"/>
                <w:spacing w:val="-10"/>
                <w:sz w:val="18"/>
                <w:lang w:eastAsia="ko-KR"/>
              </w:rPr>
              <w:t xml:space="preserve"> </w:t>
            </w:r>
            <w:r>
              <w:rPr>
                <w:rFonts w:ascii="바탕체" w:eastAsia="바탕체"/>
                <w:spacing w:val="-12"/>
                <w:sz w:val="18"/>
                <w:lang w:eastAsia="ko-KR"/>
              </w:rPr>
              <w:t xml:space="preserve">어 </w:t>
            </w:r>
            <w:r>
              <w:rPr>
                <w:rFonts w:ascii="바탕체" w:eastAsia="바탕체"/>
                <w:spacing w:val="-2"/>
                <w:sz w:val="18"/>
                <w:lang w:eastAsia="ko-KR"/>
              </w:rPr>
              <w:t>린이</w:t>
            </w:r>
            <w:r>
              <w:rPr>
                <w:spacing w:val="-2"/>
                <w:sz w:val="18"/>
                <w:lang w:eastAsia="ko-KR"/>
              </w:rPr>
              <w:t>,</w:t>
            </w:r>
            <w:r>
              <w:rPr>
                <w:spacing w:val="-10"/>
                <w:sz w:val="18"/>
                <w:lang w:eastAsia="ko-KR"/>
              </w:rPr>
              <w:t xml:space="preserve"> </w:t>
            </w:r>
            <w:r>
              <w:rPr>
                <w:rFonts w:ascii="바탕체" w:eastAsia="바탕체"/>
                <w:spacing w:val="-2"/>
                <w:sz w:val="18"/>
                <w:lang w:eastAsia="ko-KR"/>
              </w:rPr>
              <w:t>노인</w:t>
            </w:r>
            <w:r>
              <w:rPr>
                <w:spacing w:val="-2"/>
                <w:sz w:val="18"/>
                <w:lang w:eastAsia="ko-KR"/>
              </w:rPr>
              <w:t>,</w:t>
            </w:r>
            <w:r>
              <w:rPr>
                <w:spacing w:val="-9"/>
                <w:sz w:val="18"/>
                <w:lang w:eastAsia="ko-KR"/>
              </w:rPr>
              <w:t xml:space="preserve"> </w:t>
            </w:r>
            <w:r>
              <w:rPr>
                <w:rFonts w:ascii="바탕체" w:eastAsia="바탕체"/>
                <w:spacing w:val="-2"/>
                <w:sz w:val="18"/>
                <w:lang w:eastAsia="ko-KR"/>
              </w:rPr>
              <w:t>장애인</w:t>
            </w:r>
            <w:r>
              <w:rPr>
                <w:rFonts w:ascii="바탕체" w:eastAsia="바탕체"/>
                <w:spacing w:val="-20"/>
                <w:sz w:val="18"/>
                <w:lang w:eastAsia="ko-KR"/>
              </w:rPr>
              <w:t xml:space="preserve"> </w:t>
            </w:r>
            <w:r>
              <w:rPr>
                <w:rFonts w:ascii="바탕체" w:eastAsia="바탕체"/>
                <w:spacing w:val="-2"/>
                <w:sz w:val="18"/>
                <w:lang w:eastAsia="ko-KR"/>
              </w:rPr>
              <w:t>등이</w:t>
            </w:r>
            <w:r>
              <w:rPr>
                <w:rFonts w:ascii="바탕체" w:eastAsia="바탕체"/>
                <w:spacing w:val="-21"/>
                <w:sz w:val="18"/>
                <w:lang w:eastAsia="ko-KR"/>
              </w:rPr>
              <w:t xml:space="preserve"> </w:t>
            </w:r>
            <w:r>
              <w:rPr>
                <w:spacing w:val="-2"/>
                <w:sz w:val="18"/>
                <w:lang w:eastAsia="ko-KR"/>
              </w:rPr>
              <w:t>...</w:t>
            </w:r>
            <w:r>
              <w:rPr>
                <w:spacing w:val="-9"/>
                <w:sz w:val="18"/>
                <w:lang w:eastAsia="ko-KR"/>
              </w:rPr>
              <w:t xml:space="preserve"> </w:t>
            </w:r>
            <w:r>
              <w:rPr>
                <w:rFonts w:ascii="바탕체" w:eastAsia="바탕체"/>
                <w:spacing w:val="-2"/>
                <w:sz w:val="18"/>
                <w:lang w:eastAsia="ko-KR"/>
              </w:rPr>
              <w:t>피해가</w:t>
            </w:r>
            <w:r>
              <w:rPr>
                <w:rFonts w:ascii="바탕체" w:eastAsia="바탕체"/>
                <w:spacing w:val="-21"/>
                <w:sz w:val="18"/>
                <w:lang w:eastAsia="ko-KR"/>
              </w:rPr>
              <w:t xml:space="preserve"> </w:t>
            </w:r>
            <w:r>
              <w:rPr>
                <w:rFonts w:ascii="바탕체" w:eastAsia="바탕체"/>
                <w:spacing w:val="-2"/>
                <w:sz w:val="18"/>
                <w:lang w:eastAsia="ko-KR"/>
              </w:rPr>
              <w:t>상대적으로</w:t>
            </w:r>
            <w:r>
              <w:rPr>
                <w:rFonts w:ascii="바탕체" w:eastAsia="바탕체"/>
                <w:spacing w:val="-20"/>
                <w:sz w:val="18"/>
                <w:lang w:eastAsia="ko-KR"/>
              </w:rPr>
              <w:t xml:space="preserve"> </w:t>
            </w:r>
            <w:r>
              <w:rPr>
                <w:rFonts w:ascii="바탕체" w:eastAsia="바탕체"/>
                <w:spacing w:val="-2"/>
                <w:sz w:val="18"/>
                <w:lang w:eastAsia="ko-KR"/>
              </w:rPr>
              <w:t>많은</w:t>
            </w:r>
            <w:r>
              <w:rPr>
                <w:rFonts w:ascii="바탕체" w:eastAsia="바탕체"/>
                <w:spacing w:val="-21"/>
                <w:sz w:val="18"/>
                <w:lang w:eastAsia="ko-KR"/>
              </w:rPr>
              <w:t xml:space="preserve"> </w:t>
            </w:r>
            <w:r>
              <w:rPr>
                <w:rFonts w:ascii="바탕체" w:eastAsia="바탕체"/>
                <w:spacing w:val="-2"/>
                <w:sz w:val="18"/>
                <w:lang w:eastAsia="ko-KR"/>
              </w:rPr>
              <w:t xml:space="preserve">것 </w:t>
            </w:r>
            <w:r>
              <w:rPr>
                <w:rFonts w:ascii="바탕체" w:eastAsia="바탕체"/>
                <w:spacing w:val="-6"/>
                <w:sz w:val="18"/>
                <w:lang w:eastAsia="ko-KR"/>
              </w:rPr>
              <w:t>으로</w:t>
            </w:r>
            <w:r>
              <w:rPr>
                <w:rFonts w:ascii="바탕체" w:eastAsia="바탕체"/>
                <w:spacing w:val="-36"/>
                <w:sz w:val="18"/>
                <w:lang w:eastAsia="ko-KR"/>
              </w:rPr>
              <w:t xml:space="preserve"> </w:t>
            </w:r>
            <w:r>
              <w:rPr>
                <w:rFonts w:ascii="바탕체" w:eastAsia="바탕체"/>
                <w:spacing w:val="-6"/>
                <w:sz w:val="18"/>
                <w:lang w:eastAsia="ko-KR"/>
              </w:rPr>
              <w:t>드러나고</w:t>
            </w:r>
            <w:r>
              <w:rPr>
                <w:rFonts w:ascii="바탕체" w:eastAsia="바탕체"/>
                <w:spacing w:val="-36"/>
                <w:sz w:val="18"/>
                <w:lang w:eastAsia="ko-KR"/>
              </w:rPr>
              <w:t xml:space="preserve"> </w:t>
            </w:r>
            <w:r>
              <w:rPr>
                <w:rFonts w:ascii="바탕체" w:eastAsia="바탕체"/>
                <w:spacing w:val="-6"/>
                <w:sz w:val="18"/>
                <w:lang w:eastAsia="ko-KR"/>
              </w:rPr>
              <w:t>있음</w:t>
            </w:r>
            <w:r w:rsidR="00897B01">
              <w:rPr>
                <w:w w:val="90"/>
                <w:sz w:val="18"/>
                <w:lang w:eastAsia="ko-KR"/>
              </w:rPr>
              <w:t>...</w:t>
            </w:r>
            <w:r>
              <w:rPr>
                <w:rFonts w:ascii="바탕체" w:eastAsia="바탕체"/>
                <w:spacing w:val="-6"/>
                <w:sz w:val="18"/>
                <w:lang w:eastAsia="ko-KR"/>
              </w:rPr>
              <w:t>안전취약계층의</w:t>
            </w:r>
            <w:r>
              <w:rPr>
                <w:rFonts w:ascii="바탕체" w:eastAsia="바탕체"/>
                <w:spacing w:val="-35"/>
                <w:sz w:val="18"/>
                <w:lang w:eastAsia="ko-KR"/>
              </w:rPr>
              <w:t xml:space="preserve"> </w:t>
            </w:r>
            <w:r>
              <w:rPr>
                <w:rFonts w:ascii="바탕체" w:eastAsia="바탕체"/>
                <w:spacing w:val="-6"/>
                <w:sz w:val="18"/>
                <w:lang w:eastAsia="ko-KR"/>
              </w:rPr>
              <w:t>안전을</w:t>
            </w:r>
            <w:r>
              <w:rPr>
                <w:rFonts w:ascii="바탕체" w:eastAsia="바탕체"/>
                <w:spacing w:val="-36"/>
                <w:sz w:val="18"/>
                <w:lang w:eastAsia="ko-KR"/>
              </w:rPr>
              <w:t xml:space="preserve"> </w:t>
            </w:r>
            <w:r>
              <w:rPr>
                <w:rFonts w:ascii="바탕체" w:eastAsia="바탕체"/>
                <w:spacing w:val="-7"/>
                <w:sz w:val="18"/>
                <w:lang w:eastAsia="ko-KR"/>
              </w:rPr>
              <w:t>강화하려</w:t>
            </w:r>
          </w:p>
          <w:p w14:paraId="4772E1DB" w14:textId="0F39D56B" w:rsidR="00832031" w:rsidRDefault="00000000">
            <w:pPr>
              <w:pStyle w:val="TableParagraph"/>
              <w:spacing w:line="220" w:lineRule="exact"/>
              <w:ind w:left="123"/>
              <w:jc w:val="both"/>
              <w:rPr>
                <w:sz w:val="18"/>
              </w:rPr>
            </w:pPr>
            <w:r>
              <w:rPr>
                <w:rFonts w:ascii="바탕체" w:eastAsia="바탕체"/>
                <w:sz w:val="18"/>
              </w:rPr>
              <w:t>는</w:t>
            </w:r>
            <w:r>
              <w:rPr>
                <w:rFonts w:ascii="바탕체" w:eastAsia="바탕체"/>
                <w:spacing w:val="-21"/>
                <w:sz w:val="18"/>
              </w:rPr>
              <w:t xml:space="preserve"> </w:t>
            </w:r>
            <w:r>
              <w:rPr>
                <w:rFonts w:ascii="바탕체" w:eastAsia="바탕체"/>
                <w:sz w:val="18"/>
              </w:rPr>
              <w:t>것임</w:t>
            </w:r>
            <w:r>
              <w:rPr>
                <w:sz w:val="18"/>
              </w:rPr>
              <w:t>.(</w:t>
            </w:r>
            <w:r w:rsidR="00897B01">
              <w:rPr>
                <w:spacing w:val="68"/>
                <w:sz w:val="18"/>
                <w:lang w:eastAsia="ko-KR"/>
              </w:rPr>
              <w:t>…</w:t>
            </w:r>
            <w:r>
              <w:rPr>
                <w:sz w:val="18"/>
              </w:rPr>
              <w:t>The</w:t>
            </w:r>
            <w:r>
              <w:rPr>
                <w:spacing w:val="26"/>
                <w:sz w:val="18"/>
              </w:rPr>
              <w:t xml:space="preserve"> </w:t>
            </w:r>
            <w:r>
              <w:rPr>
                <w:sz w:val="18"/>
              </w:rPr>
              <w:t>objective</w:t>
            </w:r>
            <w:r>
              <w:rPr>
                <w:spacing w:val="25"/>
                <w:sz w:val="18"/>
              </w:rPr>
              <w:t xml:space="preserve"> </w:t>
            </w:r>
            <w:r>
              <w:rPr>
                <w:sz w:val="18"/>
              </w:rPr>
              <w:t>is</w:t>
            </w:r>
            <w:r>
              <w:rPr>
                <w:spacing w:val="25"/>
                <w:sz w:val="18"/>
              </w:rPr>
              <w:t xml:space="preserve"> </w:t>
            </w:r>
            <w:r>
              <w:rPr>
                <w:sz w:val="18"/>
              </w:rPr>
              <w:t>to</w:t>
            </w:r>
            <w:r>
              <w:rPr>
                <w:spacing w:val="25"/>
                <w:sz w:val="18"/>
              </w:rPr>
              <w:t xml:space="preserve"> </w:t>
            </w:r>
            <w:r>
              <w:rPr>
                <w:sz w:val="18"/>
              </w:rPr>
              <w:t>strengthen</w:t>
            </w:r>
            <w:r>
              <w:rPr>
                <w:spacing w:val="25"/>
                <w:sz w:val="18"/>
              </w:rPr>
              <w:t xml:space="preserve"> </w:t>
            </w:r>
            <w:r>
              <w:rPr>
                <w:sz w:val="18"/>
              </w:rPr>
              <w:t>the</w:t>
            </w:r>
            <w:r>
              <w:rPr>
                <w:spacing w:val="25"/>
                <w:sz w:val="18"/>
              </w:rPr>
              <w:t xml:space="preserve"> </w:t>
            </w:r>
            <w:r>
              <w:rPr>
                <w:sz w:val="18"/>
              </w:rPr>
              <w:t>safety</w:t>
            </w:r>
            <w:r>
              <w:rPr>
                <w:spacing w:val="25"/>
                <w:sz w:val="18"/>
              </w:rPr>
              <w:t xml:space="preserve"> </w:t>
            </w:r>
            <w:r>
              <w:rPr>
                <w:spacing w:val="-5"/>
                <w:sz w:val="18"/>
              </w:rPr>
              <w:t>of</w:t>
            </w:r>
          </w:p>
          <w:p w14:paraId="1D4F6866" w14:textId="7855AC1E" w:rsidR="00832031" w:rsidRDefault="00000000">
            <w:pPr>
              <w:pStyle w:val="TableParagraph"/>
              <w:ind w:left="123"/>
              <w:jc w:val="both"/>
              <w:rPr>
                <w:sz w:val="18"/>
              </w:rPr>
            </w:pPr>
            <w:r>
              <w:rPr>
                <w:sz w:val="18"/>
              </w:rPr>
              <w:t>safety-vulnerable</w:t>
            </w:r>
            <w:r>
              <w:rPr>
                <w:spacing w:val="9"/>
                <w:sz w:val="18"/>
              </w:rPr>
              <w:t xml:space="preserve"> </w:t>
            </w:r>
            <w:r>
              <w:rPr>
                <w:sz w:val="18"/>
              </w:rPr>
              <w:t>groups,</w:t>
            </w:r>
            <w:r w:rsidR="00897B01">
              <w:rPr>
                <w:rFonts w:hint="eastAsia"/>
                <w:sz w:val="18"/>
                <w:lang w:eastAsia="ko-KR"/>
              </w:rPr>
              <w:t xml:space="preserve"> </w:t>
            </w:r>
            <w:r w:rsidR="00897B01">
              <w:rPr>
                <w:spacing w:val="58"/>
                <w:sz w:val="18"/>
                <w:lang w:eastAsia="ko-KR"/>
              </w:rPr>
              <w:t>…</w:t>
            </w:r>
            <w:r>
              <w:rPr>
                <w:sz w:val="18"/>
              </w:rPr>
              <w:t>as</w:t>
            </w:r>
            <w:r>
              <w:rPr>
                <w:spacing w:val="10"/>
                <w:sz w:val="18"/>
              </w:rPr>
              <w:t xml:space="preserve"> </w:t>
            </w:r>
            <w:r>
              <w:rPr>
                <w:sz w:val="18"/>
              </w:rPr>
              <w:t>various</w:t>
            </w:r>
            <w:r>
              <w:rPr>
                <w:spacing w:val="9"/>
                <w:sz w:val="18"/>
              </w:rPr>
              <w:t xml:space="preserve"> </w:t>
            </w:r>
            <w:r>
              <w:rPr>
                <w:sz w:val="18"/>
              </w:rPr>
              <w:t>disasters</w:t>
            </w:r>
            <w:r>
              <w:rPr>
                <w:spacing w:val="10"/>
                <w:sz w:val="18"/>
              </w:rPr>
              <w:t xml:space="preserve"> </w:t>
            </w:r>
            <w:r>
              <w:rPr>
                <w:spacing w:val="-2"/>
                <w:sz w:val="18"/>
              </w:rPr>
              <w:t>continue</w:t>
            </w:r>
          </w:p>
          <w:p w14:paraId="0A64E2BB" w14:textId="74F5428B" w:rsidR="00832031" w:rsidRDefault="00000000">
            <w:pPr>
              <w:pStyle w:val="TableParagraph"/>
              <w:spacing w:before="13" w:line="254" w:lineRule="auto"/>
              <w:ind w:left="123" w:right="110"/>
              <w:jc w:val="both"/>
              <w:rPr>
                <w:sz w:val="18"/>
              </w:rPr>
            </w:pPr>
            <w:r>
              <w:rPr>
                <w:sz w:val="18"/>
              </w:rPr>
              <w:t>to reveal a relatively higher number of casualties among children,</w:t>
            </w:r>
            <w:r>
              <w:rPr>
                <w:spacing w:val="10"/>
                <w:sz w:val="18"/>
              </w:rPr>
              <w:t xml:space="preserve"> </w:t>
            </w:r>
            <w:r>
              <w:rPr>
                <w:sz w:val="18"/>
              </w:rPr>
              <w:t>the</w:t>
            </w:r>
            <w:r>
              <w:rPr>
                <w:spacing w:val="10"/>
                <w:sz w:val="18"/>
              </w:rPr>
              <w:t xml:space="preserve"> </w:t>
            </w:r>
            <w:r>
              <w:rPr>
                <w:sz w:val="18"/>
              </w:rPr>
              <w:t>elderly,</w:t>
            </w:r>
            <w:r>
              <w:rPr>
                <w:spacing w:val="10"/>
                <w:sz w:val="18"/>
              </w:rPr>
              <w:t xml:space="preserve"> </w:t>
            </w:r>
            <w:r>
              <w:rPr>
                <w:sz w:val="18"/>
              </w:rPr>
              <w:t>and</w:t>
            </w:r>
            <w:r>
              <w:rPr>
                <w:spacing w:val="10"/>
                <w:sz w:val="18"/>
              </w:rPr>
              <w:t xml:space="preserve"> </w:t>
            </w:r>
            <w:r>
              <w:rPr>
                <w:sz w:val="18"/>
              </w:rPr>
              <w:t>persons</w:t>
            </w:r>
            <w:r>
              <w:rPr>
                <w:spacing w:val="10"/>
                <w:sz w:val="18"/>
              </w:rPr>
              <w:t xml:space="preserve"> </w:t>
            </w:r>
            <w:r>
              <w:rPr>
                <w:sz w:val="18"/>
              </w:rPr>
              <w:t>with</w:t>
            </w:r>
            <w:r>
              <w:rPr>
                <w:spacing w:val="10"/>
                <w:sz w:val="18"/>
              </w:rPr>
              <w:t xml:space="preserve"> </w:t>
            </w:r>
            <w:r>
              <w:rPr>
                <w:sz w:val="18"/>
              </w:rPr>
              <w:t>disabilities,</w:t>
            </w:r>
            <w:r w:rsidR="00897B01">
              <w:rPr>
                <w:rFonts w:hint="eastAsia"/>
                <w:spacing w:val="58"/>
                <w:sz w:val="18"/>
                <w:lang w:eastAsia="ko-KR"/>
              </w:rPr>
              <w:t xml:space="preserve"> </w:t>
            </w:r>
            <w:r w:rsidR="00897B01">
              <w:rPr>
                <w:spacing w:val="58"/>
                <w:sz w:val="18"/>
                <w:lang w:eastAsia="ko-KR"/>
              </w:rPr>
              <w:t>…</w:t>
            </w:r>
            <w:r>
              <w:rPr>
                <w:spacing w:val="-5"/>
                <w:sz w:val="18"/>
              </w:rPr>
              <w:t>de-</w:t>
            </w:r>
          </w:p>
          <w:p w14:paraId="5B5AD2F5" w14:textId="77777777" w:rsidR="00832031" w:rsidRDefault="00000000">
            <w:pPr>
              <w:pStyle w:val="TableParagraph"/>
              <w:spacing w:line="254" w:lineRule="auto"/>
              <w:ind w:left="123" w:right="110"/>
              <w:jc w:val="both"/>
              <w:rPr>
                <w:sz w:val="18"/>
              </w:rPr>
            </w:pPr>
            <w:r>
              <w:rPr>
                <w:sz w:val="18"/>
              </w:rPr>
              <w:t>spite efforts to create a safe living environment for safety-vulnerable</w:t>
            </w:r>
            <w:r>
              <w:rPr>
                <w:spacing w:val="-4"/>
                <w:sz w:val="18"/>
              </w:rPr>
              <w:t xml:space="preserve"> </w:t>
            </w:r>
            <w:r>
              <w:rPr>
                <w:sz w:val="18"/>
              </w:rPr>
              <w:t>groups,</w:t>
            </w:r>
            <w:r>
              <w:rPr>
                <w:spacing w:val="-4"/>
                <w:sz w:val="18"/>
              </w:rPr>
              <w:t xml:space="preserve"> </w:t>
            </w:r>
            <w:r>
              <w:rPr>
                <w:sz w:val="18"/>
              </w:rPr>
              <w:t>including</w:t>
            </w:r>
            <w:r>
              <w:rPr>
                <w:spacing w:val="-4"/>
                <w:sz w:val="18"/>
              </w:rPr>
              <w:t xml:space="preserve"> </w:t>
            </w:r>
            <w:r>
              <w:rPr>
                <w:sz w:val="18"/>
              </w:rPr>
              <w:t>children,</w:t>
            </w:r>
            <w:r>
              <w:rPr>
                <w:spacing w:val="-4"/>
                <w:sz w:val="18"/>
              </w:rPr>
              <w:t xml:space="preserve"> </w:t>
            </w:r>
            <w:r>
              <w:rPr>
                <w:sz w:val="18"/>
              </w:rPr>
              <w:t>the</w:t>
            </w:r>
            <w:r>
              <w:rPr>
                <w:spacing w:val="-4"/>
                <w:sz w:val="18"/>
              </w:rPr>
              <w:t xml:space="preserve"> </w:t>
            </w:r>
            <w:r>
              <w:rPr>
                <w:sz w:val="18"/>
              </w:rPr>
              <w:t>elderly,</w:t>
            </w:r>
            <w:r>
              <w:rPr>
                <w:spacing w:val="-4"/>
                <w:sz w:val="18"/>
              </w:rPr>
              <w:t xml:space="preserve"> </w:t>
            </w:r>
            <w:r>
              <w:rPr>
                <w:sz w:val="18"/>
              </w:rPr>
              <w:t>and</w:t>
            </w:r>
            <w:r>
              <w:rPr>
                <w:spacing w:val="-4"/>
                <w:sz w:val="18"/>
              </w:rPr>
              <w:t xml:space="preserve"> </w:t>
            </w:r>
            <w:r>
              <w:rPr>
                <w:sz w:val="18"/>
              </w:rPr>
              <w:t>per-sons with disabilities.)</w:t>
            </w:r>
          </w:p>
        </w:tc>
      </w:tr>
      <w:tr w:rsidR="00832031" w14:paraId="02877C94" w14:textId="77777777">
        <w:trPr>
          <w:trHeight w:val="1611"/>
        </w:trPr>
        <w:tc>
          <w:tcPr>
            <w:tcW w:w="2515" w:type="dxa"/>
          </w:tcPr>
          <w:p w14:paraId="50E993F8" w14:textId="77777777" w:rsidR="00832031" w:rsidRDefault="00000000">
            <w:pPr>
              <w:pStyle w:val="TableParagraph"/>
              <w:spacing w:before="24" w:line="247" w:lineRule="auto"/>
              <w:ind w:left="122" w:right="112"/>
              <w:jc w:val="both"/>
              <w:rPr>
                <w:sz w:val="18"/>
              </w:rPr>
            </w:pPr>
            <w:r>
              <w:rPr>
                <w:rFonts w:ascii="바탕체" w:eastAsia="바탕체"/>
                <w:sz w:val="18"/>
              </w:rPr>
              <w:t>기초연금법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Basic Pension Act)</w:t>
            </w:r>
          </w:p>
        </w:tc>
        <w:tc>
          <w:tcPr>
            <w:tcW w:w="1324" w:type="dxa"/>
          </w:tcPr>
          <w:p w14:paraId="2BDE8370" w14:textId="77777777" w:rsidR="00832031" w:rsidRDefault="00000000">
            <w:pPr>
              <w:pStyle w:val="TableParagraph"/>
              <w:spacing w:before="39"/>
              <w:ind w:left="8" w:right="1"/>
              <w:rPr>
                <w:sz w:val="18"/>
              </w:rPr>
            </w:pPr>
            <w:r>
              <w:rPr>
                <w:spacing w:val="-2"/>
                <w:sz w:val="18"/>
              </w:rPr>
              <w:t>2120660</w:t>
            </w:r>
          </w:p>
        </w:tc>
        <w:tc>
          <w:tcPr>
            <w:tcW w:w="1607" w:type="dxa"/>
          </w:tcPr>
          <w:p w14:paraId="12651A36" w14:textId="77777777" w:rsidR="00832031" w:rsidRDefault="00000000">
            <w:pPr>
              <w:pStyle w:val="TableParagraph"/>
              <w:spacing w:before="24"/>
              <w:ind w:left="613" w:right="189" w:hanging="405"/>
              <w:jc w:val="left"/>
              <w:rPr>
                <w:sz w:val="18"/>
              </w:rPr>
            </w:pPr>
            <w:r>
              <w:rPr>
                <w:rFonts w:ascii="바탕체" w:eastAsia="바탕체"/>
                <w:spacing w:val="-4"/>
                <w:sz w:val="18"/>
              </w:rPr>
              <w:t>김남국</w:t>
            </w:r>
            <w:r>
              <w:rPr>
                <w:spacing w:val="-4"/>
                <w:sz w:val="18"/>
              </w:rPr>
              <w:t>(Namkuk Kim)</w:t>
            </w:r>
          </w:p>
        </w:tc>
        <w:tc>
          <w:tcPr>
            <w:tcW w:w="4498" w:type="dxa"/>
          </w:tcPr>
          <w:p w14:paraId="4BAB37C6" w14:textId="77777777"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단계적으로</w:t>
            </w:r>
            <w:r>
              <w:rPr>
                <w:rFonts w:ascii="바탕체" w:eastAsia="바탕체"/>
                <w:spacing w:val="-10"/>
                <w:sz w:val="18"/>
                <w:lang w:eastAsia="ko-KR"/>
              </w:rPr>
              <w:t xml:space="preserve"> </w:t>
            </w:r>
            <w:r>
              <w:rPr>
                <w:spacing w:val="-12"/>
                <w:sz w:val="18"/>
                <w:lang w:eastAsia="ko-KR"/>
              </w:rPr>
              <w:t>65</w:t>
            </w:r>
            <w:r>
              <w:rPr>
                <w:rFonts w:ascii="바탕체" w:eastAsia="바탕체"/>
                <w:spacing w:val="-12"/>
                <w:sz w:val="18"/>
                <w:lang w:eastAsia="ko-KR"/>
              </w:rPr>
              <w:t>세</w:t>
            </w:r>
            <w:r>
              <w:rPr>
                <w:rFonts w:ascii="바탕체" w:eastAsia="바탕체"/>
                <w:spacing w:val="-11"/>
                <w:sz w:val="18"/>
                <w:lang w:eastAsia="ko-KR"/>
              </w:rPr>
              <w:t xml:space="preserve"> </w:t>
            </w:r>
            <w:r>
              <w:rPr>
                <w:rFonts w:ascii="바탕체" w:eastAsia="바탕체"/>
                <w:spacing w:val="-12"/>
                <w:sz w:val="18"/>
                <w:lang w:eastAsia="ko-KR"/>
              </w:rPr>
              <w:t>이상의</w:t>
            </w:r>
            <w:r>
              <w:rPr>
                <w:rFonts w:ascii="바탕체" w:eastAsia="바탕체"/>
                <w:spacing w:val="-10"/>
                <w:sz w:val="18"/>
                <w:lang w:eastAsia="ko-KR"/>
              </w:rPr>
              <w:t xml:space="preserve"> </w:t>
            </w:r>
            <w:r>
              <w:rPr>
                <w:rFonts w:ascii="바탕체" w:eastAsia="바탕체"/>
                <w:spacing w:val="-12"/>
                <w:sz w:val="18"/>
                <w:lang w:eastAsia="ko-KR"/>
              </w:rPr>
              <w:t>모든</w:t>
            </w:r>
            <w:r>
              <w:rPr>
                <w:rFonts w:ascii="바탕체" w:eastAsia="바탕체"/>
                <w:spacing w:val="-11"/>
                <w:sz w:val="18"/>
                <w:lang w:eastAsia="ko-KR"/>
              </w:rPr>
              <w:t xml:space="preserve"> </w:t>
            </w:r>
            <w:r>
              <w:rPr>
                <w:rFonts w:ascii="바탕체" w:eastAsia="바탕체"/>
                <w:spacing w:val="-12"/>
                <w:sz w:val="18"/>
                <w:lang w:eastAsia="ko-KR"/>
              </w:rPr>
              <w:t>노인에게</w:t>
            </w:r>
            <w:r>
              <w:rPr>
                <w:rFonts w:ascii="바탕체" w:eastAsia="바탕체"/>
                <w:spacing w:val="-10"/>
                <w:sz w:val="18"/>
                <w:lang w:eastAsia="ko-KR"/>
              </w:rPr>
              <w:t xml:space="preserve"> </w:t>
            </w:r>
            <w:r>
              <w:rPr>
                <w:rFonts w:ascii="바탕체" w:eastAsia="바탕체"/>
                <w:spacing w:val="-12"/>
                <w:sz w:val="18"/>
                <w:lang w:eastAsia="ko-KR"/>
              </w:rPr>
              <w:t xml:space="preserve">기초연금액을 </w:t>
            </w:r>
            <w:r>
              <w:rPr>
                <w:rFonts w:ascii="바탕체" w:eastAsia="바탕체"/>
                <w:w w:val="90"/>
                <w:sz w:val="18"/>
                <w:lang w:eastAsia="ko-KR"/>
              </w:rPr>
              <w:t xml:space="preserve">지급하는 방향으로 기초연금제도를 개편함으로써 노인의 </w:t>
            </w:r>
            <w:r>
              <w:rPr>
                <w:rFonts w:ascii="바탕체" w:eastAsia="바탕체"/>
                <w:spacing w:val="-8"/>
                <w:sz w:val="18"/>
                <w:lang w:eastAsia="ko-KR"/>
              </w:rPr>
              <w:t>복지</w:t>
            </w:r>
            <w:r>
              <w:rPr>
                <w:rFonts w:ascii="바탕체" w:eastAsia="바탕체"/>
                <w:spacing w:val="-15"/>
                <w:sz w:val="18"/>
                <w:lang w:eastAsia="ko-KR"/>
              </w:rPr>
              <w:t xml:space="preserve"> </w:t>
            </w:r>
            <w:r>
              <w:rPr>
                <w:rFonts w:ascii="바탕체" w:eastAsia="바탕체"/>
                <w:spacing w:val="-8"/>
                <w:sz w:val="18"/>
                <w:lang w:eastAsia="ko-KR"/>
              </w:rPr>
              <w:t>증진에</w:t>
            </w:r>
            <w:r>
              <w:rPr>
                <w:rFonts w:ascii="바탕체" w:eastAsia="바탕체"/>
                <w:spacing w:val="-14"/>
                <w:sz w:val="18"/>
                <w:lang w:eastAsia="ko-KR"/>
              </w:rPr>
              <w:t xml:space="preserve"> </w:t>
            </w:r>
            <w:r>
              <w:rPr>
                <w:rFonts w:ascii="바탕체" w:eastAsia="바탕체"/>
                <w:spacing w:val="-8"/>
                <w:sz w:val="18"/>
                <w:lang w:eastAsia="ko-KR"/>
              </w:rPr>
              <w:t>적극</w:t>
            </w:r>
            <w:r>
              <w:rPr>
                <w:rFonts w:ascii="바탕체" w:eastAsia="바탕체"/>
                <w:spacing w:val="-15"/>
                <w:sz w:val="18"/>
                <w:lang w:eastAsia="ko-KR"/>
              </w:rPr>
              <w:t xml:space="preserve"> </w:t>
            </w:r>
            <w:r>
              <w:rPr>
                <w:rFonts w:ascii="바탕체" w:eastAsia="바탕체"/>
                <w:spacing w:val="-8"/>
                <w:sz w:val="18"/>
                <w:lang w:eastAsia="ko-KR"/>
              </w:rPr>
              <w:t>기여하려는</w:t>
            </w:r>
            <w:r>
              <w:rPr>
                <w:rFonts w:ascii="바탕체" w:eastAsia="바탕체"/>
                <w:spacing w:val="-14"/>
                <w:sz w:val="18"/>
                <w:lang w:eastAsia="ko-KR"/>
              </w:rPr>
              <w:t xml:space="preserve"> </w:t>
            </w:r>
            <w:r>
              <w:rPr>
                <w:rFonts w:ascii="바탕체" w:eastAsia="바탕체"/>
                <w:spacing w:val="-8"/>
                <w:sz w:val="18"/>
                <w:lang w:eastAsia="ko-KR"/>
              </w:rPr>
              <w:t>것임</w:t>
            </w:r>
            <w:r>
              <w:rPr>
                <w:spacing w:val="-8"/>
                <w:sz w:val="18"/>
                <w:lang w:eastAsia="ko-KR"/>
              </w:rPr>
              <w:t>.(.</w:t>
            </w:r>
            <w:r>
              <w:rPr>
                <w:spacing w:val="-4"/>
                <w:sz w:val="18"/>
                <w:lang w:eastAsia="ko-KR"/>
              </w:rPr>
              <w:t xml:space="preserve"> </w:t>
            </w:r>
            <w:r>
              <w:rPr>
                <w:spacing w:val="-8"/>
                <w:sz w:val="18"/>
              </w:rPr>
              <w:t>.</w:t>
            </w:r>
            <w:r>
              <w:rPr>
                <w:spacing w:val="-3"/>
                <w:sz w:val="18"/>
              </w:rPr>
              <w:t xml:space="preserve"> </w:t>
            </w:r>
            <w:r>
              <w:rPr>
                <w:spacing w:val="-8"/>
                <w:sz w:val="18"/>
              </w:rPr>
              <w:t>.</w:t>
            </w:r>
            <w:r>
              <w:rPr>
                <w:spacing w:val="-3"/>
                <w:sz w:val="18"/>
              </w:rPr>
              <w:t xml:space="preserve"> </w:t>
            </w:r>
            <w:r>
              <w:rPr>
                <w:spacing w:val="-8"/>
                <w:sz w:val="18"/>
              </w:rPr>
              <w:t>The</w:t>
            </w:r>
            <w:r>
              <w:rPr>
                <w:spacing w:val="-3"/>
                <w:sz w:val="18"/>
              </w:rPr>
              <w:t xml:space="preserve"> </w:t>
            </w:r>
            <w:r>
              <w:rPr>
                <w:spacing w:val="-8"/>
                <w:sz w:val="18"/>
              </w:rPr>
              <w:t>objective</w:t>
            </w:r>
            <w:r>
              <w:rPr>
                <w:spacing w:val="-4"/>
                <w:sz w:val="18"/>
              </w:rPr>
              <w:t xml:space="preserve"> </w:t>
            </w:r>
            <w:r>
              <w:rPr>
                <w:spacing w:val="-8"/>
                <w:sz w:val="18"/>
              </w:rPr>
              <w:t>is</w:t>
            </w:r>
            <w:r>
              <w:rPr>
                <w:spacing w:val="-3"/>
                <w:sz w:val="18"/>
              </w:rPr>
              <w:t xml:space="preserve"> </w:t>
            </w:r>
            <w:r>
              <w:rPr>
                <w:spacing w:val="-8"/>
                <w:sz w:val="18"/>
              </w:rPr>
              <w:t>to</w:t>
            </w:r>
            <w:r>
              <w:rPr>
                <w:sz w:val="18"/>
              </w:rPr>
              <w:t xml:space="preserve"> actively contribute to the promotion of senior welfare by gradually reforming the Basic Pension system to provide the</w:t>
            </w:r>
            <w:r>
              <w:rPr>
                <w:spacing w:val="-7"/>
                <w:sz w:val="18"/>
              </w:rPr>
              <w:t xml:space="preserve"> </w:t>
            </w:r>
            <w:r>
              <w:rPr>
                <w:sz w:val="18"/>
              </w:rPr>
              <w:t>Basic</w:t>
            </w:r>
            <w:r>
              <w:rPr>
                <w:spacing w:val="-7"/>
                <w:sz w:val="18"/>
              </w:rPr>
              <w:t xml:space="preserve"> </w:t>
            </w:r>
            <w:r>
              <w:rPr>
                <w:sz w:val="18"/>
              </w:rPr>
              <w:t>Pension</w:t>
            </w:r>
            <w:r>
              <w:rPr>
                <w:spacing w:val="-7"/>
                <w:sz w:val="18"/>
              </w:rPr>
              <w:t xml:space="preserve"> </w:t>
            </w:r>
            <w:r>
              <w:rPr>
                <w:sz w:val="18"/>
              </w:rPr>
              <w:t>amount</w:t>
            </w:r>
            <w:r>
              <w:rPr>
                <w:spacing w:val="-7"/>
                <w:sz w:val="18"/>
              </w:rPr>
              <w:t xml:space="preserve"> </w:t>
            </w:r>
            <w:r>
              <w:rPr>
                <w:sz w:val="18"/>
              </w:rPr>
              <w:t>to</w:t>
            </w:r>
            <w:r>
              <w:rPr>
                <w:spacing w:val="-7"/>
                <w:sz w:val="18"/>
              </w:rPr>
              <w:t xml:space="preserve"> </w:t>
            </w:r>
            <w:r>
              <w:rPr>
                <w:sz w:val="18"/>
              </w:rPr>
              <w:t>all</w:t>
            </w:r>
            <w:r>
              <w:rPr>
                <w:spacing w:val="-7"/>
                <w:sz w:val="18"/>
              </w:rPr>
              <w:t xml:space="preserve"> </w:t>
            </w:r>
            <w:r>
              <w:rPr>
                <w:sz w:val="18"/>
              </w:rPr>
              <w:t>elderly</w:t>
            </w:r>
            <w:r>
              <w:rPr>
                <w:spacing w:val="-7"/>
                <w:sz w:val="18"/>
              </w:rPr>
              <w:t xml:space="preserve"> </w:t>
            </w:r>
            <w:r>
              <w:rPr>
                <w:sz w:val="18"/>
              </w:rPr>
              <w:t>individuals</w:t>
            </w:r>
            <w:r>
              <w:rPr>
                <w:spacing w:val="-7"/>
                <w:sz w:val="18"/>
              </w:rPr>
              <w:t xml:space="preserve"> </w:t>
            </w:r>
            <w:r>
              <w:rPr>
                <w:sz w:val="18"/>
              </w:rPr>
              <w:t>aged</w:t>
            </w:r>
            <w:r>
              <w:rPr>
                <w:spacing w:val="-7"/>
                <w:sz w:val="18"/>
              </w:rPr>
              <w:t xml:space="preserve"> </w:t>
            </w:r>
            <w:r>
              <w:rPr>
                <w:sz w:val="18"/>
              </w:rPr>
              <w:t>65 and over.)</w:t>
            </w:r>
          </w:p>
        </w:tc>
      </w:tr>
    </w:tbl>
    <w:p w14:paraId="22C2DE7C"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28DDEEAD"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4C8D931" w14:textId="77777777">
        <w:trPr>
          <w:trHeight w:val="594"/>
        </w:trPr>
        <w:tc>
          <w:tcPr>
            <w:tcW w:w="2515" w:type="dxa"/>
          </w:tcPr>
          <w:p w14:paraId="651A3318"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39270E2A"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2A57310F"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E01D115"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56BEFB27"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77B5EFFD" w14:textId="77777777" w:rsidR="00832031" w:rsidRDefault="00000000">
            <w:pPr>
              <w:pStyle w:val="TableParagraph"/>
              <w:spacing w:before="79"/>
              <w:ind w:left="429"/>
              <w:jc w:val="left"/>
              <w:rPr>
                <w:b/>
                <w:sz w:val="18"/>
              </w:rPr>
            </w:pPr>
            <w:r>
              <w:rPr>
                <w:b/>
                <w:spacing w:val="-2"/>
                <w:sz w:val="18"/>
              </w:rPr>
              <w:t>(Sponsor)</w:t>
            </w:r>
          </w:p>
        </w:tc>
        <w:tc>
          <w:tcPr>
            <w:tcW w:w="4498" w:type="dxa"/>
          </w:tcPr>
          <w:p w14:paraId="19C4C18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2C416B94"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2D8C7E40" w14:textId="77777777">
        <w:trPr>
          <w:trHeight w:val="1611"/>
        </w:trPr>
        <w:tc>
          <w:tcPr>
            <w:tcW w:w="2515" w:type="dxa"/>
          </w:tcPr>
          <w:p w14:paraId="08411122"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33B0125" w14:textId="77777777" w:rsidR="00832031" w:rsidRDefault="00000000">
            <w:pPr>
              <w:pStyle w:val="TableParagraph"/>
              <w:spacing w:before="39"/>
              <w:ind w:left="8" w:right="1"/>
              <w:rPr>
                <w:sz w:val="18"/>
              </w:rPr>
            </w:pPr>
            <w:r>
              <w:rPr>
                <w:spacing w:val="-2"/>
                <w:sz w:val="18"/>
              </w:rPr>
              <w:t>2120705</w:t>
            </w:r>
          </w:p>
        </w:tc>
        <w:tc>
          <w:tcPr>
            <w:tcW w:w="1607" w:type="dxa"/>
          </w:tcPr>
          <w:p w14:paraId="49A7C055" w14:textId="77777777" w:rsidR="00832031" w:rsidRDefault="00000000">
            <w:pPr>
              <w:pStyle w:val="TableParagraph"/>
              <w:spacing w:before="24"/>
              <w:ind w:left="613" w:right="198" w:hanging="400"/>
              <w:jc w:val="left"/>
              <w:rPr>
                <w:sz w:val="18"/>
              </w:rPr>
            </w:pPr>
            <w:r>
              <w:rPr>
                <w:rFonts w:ascii="바탕체" w:eastAsia="바탕체"/>
                <w:spacing w:val="-4"/>
                <w:sz w:val="18"/>
              </w:rPr>
              <w:t>김주영</w:t>
            </w:r>
            <w:r>
              <w:rPr>
                <w:spacing w:val="-4"/>
                <w:sz w:val="18"/>
              </w:rPr>
              <w:t>(Juyoung Kim)</w:t>
            </w:r>
          </w:p>
        </w:tc>
        <w:tc>
          <w:tcPr>
            <w:tcW w:w="4498" w:type="dxa"/>
          </w:tcPr>
          <w:p w14:paraId="438A5931" w14:textId="77777777" w:rsidR="00832031" w:rsidRDefault="00000000">
            <w:pPr>
              <w:pStyle w:val="TableParagraph"/>
              <w:spacing w:before="24" w:line="242" w:lineRule="auto"/>
              <w:ind w:left="123" w:right="110"/>
              <w:jc w:val="both"/>
              <w:rPr>
                <w:sz w:val="18"/>
              </w:rPr>
            </w:pPr>
            <w:r>
              <w:rPr>
                <w:w w:val="90"/>
                <w:sz w:val="18"/>
                <w:lang w:eastAsia="ko-KR"/>
              </w:rPr>
              <w:t>...</w:t>
            </w:r>
            <w:r>
              <w:rPr>
                <w:spacing w:val="20"/>
                <w:sz w:val="18"/>
                <w:lang w:eastAsia="ko-KR"/>
              </w:rPr>
              <w:t xml:space="preserve"> </w:t>
            </w:r>
            <w:r>
              <w:rPr>
                <w:rFonts w:ascii="바탕체" w:eastAsia="바탕체" w:hAnsi="바탕체"/>
                <w:w w:val="90"/>
                <w:sz w:val="18"/>
                <w:lang w:eastAsia="ko-KR"/>
              </w:rPr>
              <w:t>국가</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지방자치단체로</w:t>
            </w:r>
            <w:r>
              <w:rPr>
                <w:rFonts w:ascii="바탕체" w:eastAsia="바탕체" w:hAnsi="바탕체"/>
                <w:spacing w:val="-14"/>
                <w:w w:val="90"/>
                <w:sz w:val="18"/>
                <w:lang w:eastAsia="ko-KR"/>
              </w:rPr>
              <w:t xml:space="preserve"> </w:t>
            </w:r>
            <w:r>
              <w:rPr>
                <w:rFonts w:ascii="바탕체" w:eastAsia="바탕체" w:hAnsi="바탕체"/>
                <w:w w:val="90"/>
                <w:sz w:val="18"/>
                <w:lang w:eastAsia="ko-KR"/>
              </w:rPr>
              <w:t>하여금</w:t>
            </w:r>
            <w:r>
              <w:rPr>
                <w:rFonts w:ascii="바탕체" w:eastAsia="바탕체" w:hAnsi="바탕체"/>
                <w:spacing w:val="-13"/>
                <w:w w:val="90"/>
                <w:sz w:val="18"/>
                <w:lang w:eastAsia="ko-KR"/>
              </w:rPr>
              <w:t xml:space="preserve"> </w:t>
            </w:r>
            <w:r>
              <w:rPr>
                <w:rFonts w:ascii="바탕체" w:eastAsia="바탕체" w:hAnsi="바탕체"/>
                <w:w w:val="90"/>
                <w:sz w:val="18"/>
                <w:lang w:eastAsia="ko-KR"/>
              </w:rPr>
              <w:t>노인의</w:t>
            </w:r>
            <w:r>
              <w:rPr>
                <w:rFonts w:ascii="바탕체" w:eastAsia="바탕체" w:hAnsi="바탕체"/>
                <w:spacing w:val="-14"/>
                <w:w w:val="90"/>
                <w:sz w:val="18"/>
                <w:lang w:eastAsia="ko-KR"/>
              </w:rPr>
              <w:t xml:space="preserve"> </w:t>
            </w:r>
            <w:r>
              <w:rPr>
                <w:rFonts w:ascii="바탕체" w:eastAsia="바탕체" w:hAnsi="바탕체"/>
                <w:w w:val="90"/>
                <w:sz w:val="18"/>
                <w:lang w:eastAsia="ko-KR"/>
              </w:rPr>
              <w:t>심리</w:t>
            </w:r>
            <w:r>
              <w:rPr>
                <w:rFonts w:ascii="Verdana" w:eastAsia="Verdana" w:hAnsi="Verdana"/>
                <w:i/>
                <w:w w:val="90"/>
                <w:sz w:val="18"/>
                <w:lang w:eastAsia="ko-KR"/>
              </w:rPr>
              <w:t>·</w:t>
            </w:r>
            <w:r>
              <w:rPr>
                <w:rFonts w:ascii="바탕체" w:eastAsia="바탕체" w:hAnsi="바탕체"/>
                <w:w w:val="90"/>
                <w:sz w:val="18"/>
                <w:lang w:eastAsia="ko-KR"/>
              </w:rPr>
              <w:t>사회적</w:t>
            </w:r>
            <w:r>
              <w:rPr>
                <w:rFonts w:ascii="바탕체" w:eastAsia="바탕체" w:hAnsi="바탕체"/>
                <w:spacing w:val="-13"/>
                <w:w w:val="90"/>
                <w:sz w:val="18"/>
                <w:lang w:eastAsia="ko-KR"/>
              </w:rPr>
              <w:t xml:space="preserve"> </w:t>
            </w:r>
            <w:r>
              <w:rPr>
                <w:rFonts w:ascii="바탕체" w:eastAsia="바탕체" w:hAnsi="바탕체"/>
                <w:w w:val="90"/>
                <w:sz w:val="18"/>
                <w:lang w:eastAsia="ko-KR"/>
              </w:rPr>
              <w:t>안 전망을 구축하고 노인의 심리</w:t>
            </w:r>
            <w:r>
              <w:rPr>
                <w:rFonts w:ascii="Verdana" w:eastAsia="Verdana" w:hAnsi="Verdana"/>
                <w:i/>
                <w:w w:val="90"/>
                <w:sz w:val="18"/>
                <w:lang w:eastAsia="ko-KR"/>
              </w:rPr>
              <w:t>·</w:t>
            </w:r>
            <w:r>
              <w:rPr>
                <w:rFonts w:ascii="바탕체" w:eastAsia="바탕체" w:hAnsi="바탕체"/>
                <w:w w:val="90"/>
                <w:sz w:val="18"/>
                <w:lang w:eastAsia="ko-KR"/>
              </w:rPr>
              <w:t>사회적 안녕을 향상시키기 위하여</w:t>
            </w:r>
            <w:r>
              <w:rPr>
                <w:rFonts w:ascii="바탕체" w:eastAsia="바탕체" w:hAnsi="바탕체"/>
                <w:spacing w:val="-14"/>
                <w:w w:val="90"/>
                <w:sz w:val="18"/>
                <w:lang w:eastAsia="ko-KR"/>
              </w:rPr>
              <w:t xml:space="preserve"> </w:t>
            </w:r>
            <w:r>
              <w:rPr>
                <w:w w:val="90"/>
                <w:sz w:val="18"/>
                <w:lang w:eastAsia="ko-KR"/>
              </w:rPr>
              <w:t>...</w:t>
            </w:r>
            <w:r>
              <w:rPr>
                <w:spacing w:val="-7"/>
                <w:w w:val="90"/>
                <w:sz w:val="18"/>
                <w:lang w:eastAsia="ko-KR"/>
              </w:rPr>
              <w:t xml:space="preserve"> </w:t>
            </w:r>
            <w:r>
              <w:rPr>
                <w:rFonts w:ascii="바탕체" w:eastAsia="바탕체" w:hAnsi="바탕체"/>
                <w:w w:val="90"/>
                <w:sz w:val="18"/>
                <w:lang w:eastAsia="ko-KR"/>
              </w:rPr>
              <w:t>노인의</w:t>
            </w:r>
            <w:r>
              <w:rPr>
                <w:rFonts w:ascii="바탕체" w:eastAsia="바탕체" w:hAnsi="바탕체"/>
                <w:spacing w:val="-13"/>
                <w:w w:val="90"/>
                <w:sz w:val="18"/>
                <w:lang w:eastAsia="ko-KR"/>
              </w:rPr>
              <w:t xml:space="preserve"> </w:t>
            </w:r>
            <w:r>
              <w:rPr>
                <w:rFonts w:ascii="바탕체" w:eastAsia="바탕체" w:hAnsi="바탕체"/>
                <w:w w:val="90"/>
                <w:sz w:val="18"/>
                <w:lang w:eastAsia="ko-KR"/>
              </w:rPr>
              <w:t>복지</w:t>
            </w:r>
            <w:r>
              <w:rPr>
                <w:rFonts w:ascii="바탕체" w:eastAsia="바탕체" w:hAnsi="바탕체"/>
                <w:spacing w:val="-14"/>
                <w:w w:val="90"/>
                <w:sz w:val="18"/>
                <w:lang w:eastAsia="ko-KR"/>
              </w:rPr>
              <w:t xml:space="preserve"> </w:t>
            </w:r>
            <w:r>
              <w:rPr>
                <w:rFonts w:ascii="바탕체" w:eastAsia="바탕체" w:hAnsi="바탕체"/>
                <w:w w:val="90"/>
                <w:sz w:val="18"/>
                <w:lang w:eastAsia="ko-KR"/>
              </w:rPr>
              <w:t>증진에</w:t>
            </w:r>
            <w:r>
              <w:rPr>
                <w:rFonts w:ascii="바탕체" w:eastAsia="바탕체" w:hAnsi="바탕체"/>
                <w:spacing w:val="-13"/>
                <w:w w:val="90"/>
                <w:sz w:val="18"/>
                <w:lang w:eastAsia="ko-KR"/>
              </w:rPr>
              <w:t xml:space="preserve"> </w:t>
            </w:r>
            <w:r>
              <w:rPr>
                <w:rFonts w:ascii="바탕체" w:eastAsia="바탕체" w:hAnsi="바탕체"/>
                <w:w w:val="90"/>
                <w:sz w:val="18"/>
                <w:lang w:eastAsia="ko-KR"/>
              </w:rPr>
              <w:t>이바지하려는</w:t>
            </w:r>
            <w:r>
              <w:rPr>
                <w:rFonts w:ascii="바탕체" w:eastAsia="바탕체" w:hAnsi="바탕체"/>
                <w:spacing w:val="-14"/>
                <w:w w:val="90"/>
                <w:sz w:val="18"/>
                <w:lang w:eastAsia="ko-KR"/>
              </w:rPr>
              <w:t xml:space="preserve"> </w:t>
            </w:r>
            <w:r>
              <w:rPr>
                <w:rFonts w:ascii="바탕체" w:eastAsia="바탕체" w:hAnsi="바탕체"/>
                <w:w w:val="90"/>
                <w:sz w:val="18"/>
                <w:lang w:eastAsia="ko-KR"/>
              </w:rPr>
              <w:t>것임</w:t>
            </w:r>
            <w:r>
              <w:rPr>
                <w:w w:val="90"/>
                <w:sz w:val="18"/>
                <w:lang w:eastAsia="ko-KR"/>
              </w:rPr>
              <w:t>.(.</w:t>
            </w:r>
            <w:r>
              <w:rPr>
                <w:spacing w:val="-6"/>
                <w:w w:val="90"/>
                <w:sz w:val="18"/>
                <w:lang w:eastAsia="ko-KR"/>
              </w:rPr>
              <w:t xml:space="preserve"> </w:t>
            </w:r>
            <w:r>
              <w:rPr>
                <w:w w:val="90"/>
                <w:sz w:val="18"/>
              </w:rPr>
              <w:t>.</w:t>
            </w:r>
            <w:r>
              <w:rPr>
                <w:spacing w:val="-1"/>
                <w:w w:val="90"/>
                <w:sz w:val="18"/>
              </w:rPr>
              <w:t xml:space="preserve"> </w:t>
            </w:r>
            <w:r>
              <w:rPr>
                <w:w w:val="90"/>
                <w:sz w:val="18"/>
              </w:rPr>
              <w:t>.</w:t>
            </w:r>
            <w:r>
              <w:rPr>
                <w:spacing w:val="57"/>
                <w:sz w:val="18"/>
              </w:rPr>
              <w:t xml:space="preserve"> </w:t>
            </w:r>
            <w:r>
              <w:rPr>
                <w:w w:val="90"/>
                <w:sz w:val="18"/>
              </w:rPr>
              <w:t xml:space="preserve">The </w:t>
            </w:r>
            <w:r>
              <w:rPr>
                <w:sz w:val="18"/>
              </w:rPr>
              <w:t>objective</w:t>
            </w:r>
            <w:r>
              <w:rPr>
                <w:spacing w:val="-9"/>
                <w:sz w:val="18"/>
              </w:rPr>
              <w:t xml:space="preserve"> </w:t>
            </w:r>
            <w:r>
              <w:rPr>
                <w:sz w:val="18"/>
              </w:rPr>
              <w:t>is</w:t>
            </w:r>
            <w:r>
              <w:rPr>
                <w:spacing w:val="-9"/>
                <w:sz w:val="18"/>
              </w:rPr>
              <w:t xml:space="preserve"> </w:t>
            </w:r>
            <w:r>
              <w:rPr>
                <w:sz w:val="18"/>
              </w:rPr>
              <w:t>to</w:t>
            </w:r>
            <w:r>
              <w:rPr>
                <w:spacing w:val="-9"/>
                <w:sz w:val="18"/>
              </w:rPr>
              <w:t xml:space="preserve"> </w:t>
            </w:r>
            <w:r>
              <w:rPr>
                <w:sz w:val="18"/>
              </w:rPr>
              <w:t>contribute</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promotion</w:t>
            </w:r>
            <w:r>
              <w:rPr>
                <w:spacing w:val="-9"/>
                <w:sz w:val="18"/>
              </w:rPr>
              <w:t xml:space="preserve"> </w:t>
            </w:r>
            <w:r>
              <w:rPr>
                <w:sz w:val="18"/>
              </w:rPr>
              <w:t>of</w:t>
            </w:r>
            <w:r>
              <w:rPr>
                <w:spacing w:val="-9"/>
                <w:sz w:val="18"/>
              </w:rPr>
              <w:t xml:space="preserve"> </w:t>
            </w:r>
            <w:r>
              <w:rPr>
                <w:sz w:val="18"/>
              </w:rPr>
              <w:t>senior</w:t>
            </w:r>
            <w:r>
              <w:rPr>
                <w:spacing w:val="-9"/>
                <w:sz w:val="18"/>
              </w:rPr>
              <w:t xml:space="preserve"> </w:t>
            </w:r>
            <w:r>
              <w:rPr>
                <w:sz w:val="18"/>
              </w:rPr>
              <w:t>welfare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by</w:t>
            </w:r>
            <w:r>
              <w:rPr>
                <w:spacing w:val="-12"/>
                <w:sz w:val="18"/>
              </w:rPr>
              <w:t xml:space="preserve"> </w:t>
            </w:r>
            <w:r>
              <w:rPr>
                <w:sz w:val="18"/>
              </w:rPr>
              <w:t>mandating</w:t>
            </w:r>
            <w:r>
              <w:rPr>
                <w:spacing w:val="-11"/>
                <w:sz w:val="18"/>
              </w:rPr>
              <w:t xml:space="preserve"> </w:t>
            </w:r>
            <w:r>
              <w:rPr>
                <w:sz w:val="18"/>
              </w:rPr>
              <w:t>that</w:t>
            </w:r>
            <w:r>
              <w:rPr>
                <w:spacing w:val="-11"/>
                <w:sz w:val="18"/>
              </w:rPr>
              <w:t xml:space="preserve"> </w:t>
            </w:r>
            <w:r>
              <w:rPr>
                <w:sz w:val="18"/>
              </w:rPr>
              <w:t>the</w:t>
            </w:r>
            <w:r>
              <w:rPr>
                <w:spacing w:val="-11"/>
                <w:sz w:val="18"/>
              </w:rPr>
              <w:t xml:space="preserve"> </w:t>
            </w:r>
            <w:r>
              <w:rPr>
                <w:sz w:val="18"/>
              </w:rPr>
              <w:t>State</w:t>
            </w:r>
            <w:r>
              <w:rPr>
                <w:spacing w:val="-12"/>
                <w:sz w:val="18"/>
              </w:rPr>
              <w:t xml:space="preserve"> </w:t>
            </w:r>
            <w:r>
              <w:rPr>
                <w:sz w:val="18"/>
              </w:rPr>
              <w:t>and</w:t>
            </w:r>
            <w:r>
              <w:rPr>
                <w:spacing w:val="-6"/>
                <w:sz w:val="18"/>
              </w:rPr>
              <w:t xml:space="preserve"> </w:t>
            </w:r>
            <w:r>
              <w:rPr>
                <w:sz w:val="18"/>
              </w:rPr>
              <w:t>local</w:t>
            </w:r>
            <w:r>
              <w:rPr>
                <w:spacing w:val="-6"/>
                <w:sz w:val="18"/>
              </w:rPr>
              <w:t xml:space="preserve"> </w:t>
            </w:r>
            <w:r>
              <w:rPr>
                <w:sz w:val="18"/>
              </w:rPr>
              <w:t>governments</w:t>
            </w:r>
            <w:r>
              <w:rPr>
                <w:spacing w:val="-6"/>
                <w:sz w:val="18"/>
              </w:rPr>
              <w:t xml:space="preserve"> </w:t>
            </w:r>
            <w:r>
              <w:rPr>
                <w:sz w:val="18"/>
              </w:rPr>
              <w:t>es-tablish</w:t>
            </w:r>
            <w:r>
              <w:rPr>
                <w:spacing w:val="-1"/>
                <w:sz w:val="18"/>
              </w:rPr>
              <w:t xml:space="preserve"> </w:t>
            </w:r>
            <w:r>
              <w:rPr>
                <w:sz w:val="18"/>
              </w:rPr>
              <w:t>a</w:t>
            </w:r>
            <w:r>
              <w:rPr>
                <w:spacing w:val="-1"/>
                <w:sz w:val="18"/>
              </w:rPr>
              <w:t xml:space="preserve"> </w:t>
            </w:r>
            <w:r>
              <w:rPr>
                <w:sz w:val="18"/>
              </w:rPr>
              <w:t>psychological</w:t>
            </w:r>
            <w:r>
              <w:rPr>
                <w:spacing w:val="-1"/>
                <w:sz w:val="18"/>
              </w:rPr>
              <w:t xml:space="preserve"> </w:t>
            </w:r>
            <w:r>
              <w:rPr>
                <w:sz w:val="18"/>
              </w:rPr>
              <w:t>and</w:t>
            </w:r>
            <w:r>
              <w:rPr>
                <w:spacing w:val="-1"/>
                <w:sz w:val="18"/>
              </w:rPr>
              <w:t xml:space="preserve"> </w:t>
            </w:r>
            <w:r>
              <w:rPr>
                <w:sz w:val="18"/>
              </w:rPr>
              <w:t>social</w:t>
            </w:r>
            <w:r>
              <w:rPr>
                <w:spacing w:val="-1"/>
                <w:sz w:val="18"/>
              </w:rPr>
              <w:t xml:space="preserve"> </w:t>
            </w:r>
            <w:r>
              <w:rPr>
                <w:sz w:val="18"/>
              </w:rPr>
              <w:t>safety</w:t>
            </w:r>
            <w:r>
              <w:rPr>
                <w:spacing w:val="-1"/>
                <w:sz w:val="18"/>
              </w:rPr>
              <w:t xml:space="preserve"> </w:t>
            </w:r>
            <w:r>
              <w:rPr>
                <w:sz w:val="18"/>
              </w:rPr>
              <w:t>net</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elderly and enhance their psychological and social well-being.)</w:t>
            </w:r>
          </w:p>
        </w:tc>
      </w:tr>
      <w:tr w:rsidR="00832031" w14:paraId="54825978" w14:textId="77777777">
        <w:trPr>
          <w:trHeight w:val="2707"/>
        </w:trPr>
        <w:tc>
          <w:tcPr>
            <w:tcW w:w="2515" w:type="dxa"/>
          </w:tcPr>
          <w:p w14:paraId="01D421BD" w14:textId="77777777" w:rsidR="00832031" w:rsidRDefault="00000000">
            <w:pPr>
              <w:pStyle w:val="TableParagraph"/>
              <w:spacing w:before="24" w:line="247" w:lineRule="auto"/>
              <w:ind w:left="122" w:right="112"/>
              <w:jc w:val="both"/>
              <w:rPr>
                <w:sz w:val="18"/>
              </w:rPr>
            </w:pPr>
            <w:r>
              <w:rPr>
                <w:rFonts w:ascii="바탕체" w:eastAsia="바탕체"/>
                <w:sz w:val="18"/>
              </w:rPr>
              <w:t>민사소송법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Civil Procedure Act)</w:t>
            </w:r>
          </w:p>
        </w:tc>
        <w:tc>
          <w:tcPr>
            <w:tcW w:w="1324" w:type="dxa"/>
          </w:tcPr>
          <w:p w14:paraId="421F03E3" w14:textId="77777777" w:rsidR="00832031" w:rsidRDefault="00000000">
            <w:pPr>
              <w:pStyle w:val="TableParagraph"/>
              <w:spacing w:before="39"/>
              <w:ind w:left="8" w:right="1"/>
              <w:rPr>
                <w:sz w:val="18"/>
              </w:rPr>
            </w:pPr>
            <w:r>
              <w:rPr>
                <w:spacing w:val="-2"/>
                <w:sz w:val="18"/>
              </w:rPr>
              <w:t>2120714</w:t>
            </w:r>
          </w:p>
        </w:tc>
        <w:tc>
          <w:tcPr>
            <w:tcW w:w="1607" w:type="dxa"/>
          </w:tcPr>
          <w:p w14:paraId="3AE4E619" w14:textId="77777777" w:rsidR="00832031" w:rsidRDefault="00000000">
            <w:pPr>
              <w:pStyle w:val="TableParagraph"/>
              <w:spacing w:before="24"/>
              <w:ind w:left="638" w:hanging="487"/>
              <w:jc w:val="left"/>
              <w:rPr>
                <w:sz w:val="18"/>
              </w:rPr>
            </w:pPr>
            <w:r>
              <w:rPr>
                <w:rFonts w:ascii="바탕체" w:eastAsia="바탕체"/>
                <w:spacing w:val="-6"/>
                <w:sz w:val="18"/>
              </w:rPr>
              <w:t>이원욱</w:t>
            </w:r>
            <w:r>
              <w:rPr>
                <w:spacing w:val="-6"/>
                <w:sz w:val="18"/>
              </w:rPr>
              <w:t>(Wonwook</w:t>
            </w:r>
            <w:r>
              <w:rPr>
                <w:spacing w:val="-4"/>
                <w:sz w:val="18"/>
              </w:rPr>
              <w:t xml:space="preserve"> Lee)</w:t>
            </w:r>
          </w:p>
        </w:tc>
        <w:tc>
          <w:tcPr>
            <w:tcW w:w="4498" w:type="dxa"/>
          </w:tcPr>
          <w:p w14:paraId="7A5C1443" w14:textId="0AD4E032" w:rsidR="00832031" w:rsidRDefault="00000000">
            <w:pPr>
              <w:pStyle w:val="TableParagraph"/>
              <w:spacing w:before="28" w:line="235"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hAnsi="바탕체"/>
                <w:spacing w:val="-8"/>
                <w:sz w:val="18"/>
                <w:lang w:eastAsia="ko-KR"/>
              </w:rPr>
              <w:t>재판</w:t>
            </w:r>
            <w:r>
              <w:rPr>
                <w:rFonts w:ascii="바탕체" w:eastAsia="바탕체" w:hAnsi="바탕체"/>
                <w:spacing w:val="-14"/>
                <w:sz w:val="18"/>
                <w:lang w:eastAsia="ko-KR"/>
              </w:rPr>
              <w:t xml:space="preserve"> </w:t>
            </w:r>
            <w:r>
              <w:rPr>
                <w:rFonts w:ascii="바탕체" w:eastAsia="바탕체" w:hAnsi="바탕체"/>
                <w:spacing w:val="-8"/>
                <w:sz w:val="18"/>
                <w:lang w:eastAsia="ko-KR"/>
              </w:rPr>
              <w:t>당사자가</w:t>
            </w:r>
            <w:r>
              <w:rPr>
                <w:rFonts w:ascii="바탕체" w:eastAsia="바탕체" w:hAnsi="바탕체"/>
                <w:spacing w:val="-15"/>
                <w:sz w:val="18"/>
                <w:lang w:eastAsia="ko-KR"/>
              </w:rPr>
              <w:t xml:space="preserve"> </w:t>
            </w:r>
            <w:r>
              <w:rPr>
                <w:rFonts w:ascii="바탕체" w:eastAsia="바탕체" w:hAnsi="바탕체"/>
                <w:spacing w:val="-8"/>
                <w:sz w:val="18"/>
                <w:lang w:eastAsia="ko-KR"/>
              </w:rPr>
              <w:t>장애인</w:t>
            </w:r>
            <w:r>
              <w:rPr>
                <w:spacing w:val="-8"/>
                <w:sz w:val="18"/>
                <w:lang w:eastAsia="ko-KR"/>
              </w:rPr>
              <w:t>,</w:t>
            </w:r>
            <w:r>
              <w:rPr>
                <w:spacing w:val="-3"/>
                <w:sz w:val="18"/>
                <w:lang w:eastAsia="ko-KR"/>
              </w:rPr>
              <w:t xml:space="preserve"> </w:t>
            </w:r>
            <w:r>
              <w:rPr>
                <w:rFonts w:ascii="바탕체" w:eastAsia="바탕체" w:hAnsi="바탕체"/>
                <w:spacing w:val="-8"/>
                <w:sz w:val="18"/>
                <w:lang w:eastAsia="ko-KR"/>
              </w:rPr>
              <w:t>미성년자</w:t>
            </w:r>
            <w:r>
              <w:rPr>
                <w:spacing w:val="-8"/>
                <w:sz w:val="18"/>
                <w:lang w:eastAsia="ko-KR"/>
              </w:rPr>
              <w:t>,</w:t>
            </w:r>
            <w:r>
              <w:rPr>
                <w:spacing w:val="-3"/>
                <w:sz w:val="18"/>
                <w:lang w:eastAsia="ko-KR"/>
              </w:rPr>
              <w:t xml:space="preserve"> </w:t>
            </w:r>
            <w:r>
              <w:rPr>
                <w:rFonts w:ascii="바탕체" w:eastAsia="바탕체" w:hAnsi="바탕체"/>
                <w:spacing w:val="-8"/>
                <w:sz w:val="18"/>
                <w:lang w:eastAsia="ko-KR"/>
              </w:rPr>
              <w:t>노인</w:t>
            </w:r>
            <w:r>
              <w:rPr>
                <w:rFonts w:ascii="바탕체" w:eastAsia="바탕체" w:hAnsi="바탕체"/>
                <w:spacing w:val="-15"/>
                <w:sz w:val="18"/>
                <w:lang w:eastAsia="ko-KR"/>
              </w:rPr>
              <w:t xml:space="preserve"> </w:t>
            </w:r>
            <w:r>
              <w:rPr>
                <w:rFonts w:ascii="바탕체" w:eastAsia="바탕체" w:hAnsi="바탕체"/>
                <w:spacing w:val="-8"/>
                <w:sz w:val="18"/>
                <w:lang w:eastAsia="ko-KR"/>
              </w:rPr>
              <w:t>등일</w:t>
            </w:r>
            <w:r>
              <w:rPr>
                <w:rFonts w:ascii="바탕체" w:eastAsia="바탕체" w:hAnsi="바탕체"/>
                <w:spacing w:val="-14"/>
                <w:sz w:val="18"/>
                <w:lang w:eastAsia="ko-KR"/>
              </w:rPr>
              <w:t xml:space="preserve"> </w:t>
            </w:r>
            <w:r>
              <w:rPr>
                <w:rFonts w:ascii="바탕체" w:eastAsia="바탕체" w:hAnsi="바탕체"/>
                <w:spacing w:val="-8"/>
                <w:sz w:val="18"/>
                <w:lang w:eastAsia="ko-KR"/>
              </w:rPr>
              <w:t xml:space="preserve">경우에는 </w:t>
            </w:r>
            <w:r>
              <w:rPr>
                <w:rFonts w:ascii="바탕체" w:eastAsia="바탕체" w:hAnsi="바탕체"/>
                <w:w w:val="90"/>
                <w:sz w:val="18"/>
                <w:lang w:eastAsia="ko-KR"/>
              </w:rPr>
              <w:t>판결서를</w:t>
            </w:r>
            <w:r>
              <w:rPr>
                <w:rFonts w:ascii="바탕체" w:eastAsia="바탕체" w:hAnsi="바탕체"/>
                <w:spacing w:val="-9"/>
                <w:w w:val="90"/>
                <w:sz w:val="18"/>
                <w:lang w:eastAsia="ko-KR"/>
              </w:rPr>
              <w:t xml:space="preserve"> </w:t>
            </w:r>
            <w:r>
              <w:rPr>
                <w:rFonts w:ascii="바탕체" w:eastAsia="바탕체" w:hAnsi="바탕체"/>
                <w:w w:val="90"/>
                <w:sz w:val="18"/>
                <w:lang w:eastAsia="ko-KR"/>
              </w:rPr>
              <w:t>쉽게</w:t>
            </w:r>
            <w:r>
              <w:rPr>
                <w:rFonts w:ascii="바탕체" w:eastAsia="바탕체" w:hAnsi="바탕체"/>
                <w:spacing w:val="-9"/>
                <w:w w:val="90"/>
                <w:sz w:val="18"/>
                <w:lang w:eastAsia="ko-KR"/>
              </w:rPr>
              <w:t xml:space="preserve"> </w:t>
            </w:r>
            <w:r>
              <w:rPr>
                <w:rFonts w:ascii="바탕체" w:eastAsia="바탕체" w:hAnsi="바탕체"/>
                <w:w w:val="90"/>
                <w:sz w:val="18"/>
                <w:lang w:eastAsia="ko-KR"/>
              </w:rPr>
              <w:t>이해할</w:t>
            </w:r>
            <w:r>
              <w:rPr>
                <w:rFonts w:ascii="바탕체" w:eastAsia="바탕체" w:hAnsi="바탕체"/>
                <w:spacing w:val="-9"/>
                <w:w w:val="90"/>
                <w:sz w:val="18"/>
                <w:lang w:eastAsia="ko-KR"/>
              </w:rPr>
              <w:t xml:space="preserve"> </w:t>
            </w:r>
            <w:r>
              <w:rPr>
                <w:rFonts w:ascii="바탕체" w:eastAsia="바탕체" w:hAnsi="바탕체"/>
                <w:w w:val="90"/>
                <w:sz w:val="18"/>
                <w:lang w:eastAsia="ko-KR"/>
              </w:rPr>
              <w:t>수</w:t>
            </w:r>
            <w:r>
              <w:rPr>
                <w:rFonts w:ascii="바탕체" w:eastAsia="바탕체" w:hAnsi="바탕체"/>
                <w:spacing w:val="-9"/>
                <w:w w:val="90"/>
                <w:sz w:val="18"/>
                <w:lang w:eastAsia="ko-KR"/>
              </w:rPr>
              <w:t xml:space="preserve"> </w:t>
            </w:r>
            <w:r>
              <w:rPr>
                <w:rFonts w:ascii="바탕체" w:eastAsia="바탕체" w:hAnsi="바탕체"/>
                <w:w w:val="90"/>
                <w:sz w:val="18"/>
                <w:lang w:eastAsia="ko-KR"/>
              </w:rPr>
              <w:t>없는</w:t>
            </w:r>
            <w:r>
              <w:rPr>
                <w:rFonts w:ascii="바탕체" w:eastAsia="바탕체" w:hAnsi="바탕체"/>
                <w:spacing w:val="-9"/>
                <w:w w:val="90"/>
                <w:sz w:val="18"/>
                <w:lang w:eastAsia="ko-KR"/>
              </w:rPr>
              <w:t xml:space="preserve"> </w:t>
            </w:r>
            <w:r>
              <w:rPr>
                <w:rFonts w:ascii="바탕체" w:eastAsia="바탕체" w:hAnsi="바탕체"/>
                <w:w w:val="90"/>
                <w:sz w:val="18"/>
                <w:lang w:eastAsia="ko-KR"/>
              </w:rPr>
              <w:t>상황이</w:t>
            </w:r>
            <w:r>
              <w:rPr>
                <w:rFonts w:ascii="바탕체" w:eastAsia="바탕체" w:hAnsi="바탕체"/>
                <w:spacing w:val="-9"/>
                <w:w w:val="90"/>
                <w:sz w:val="18"/>
                <w:lang w:eastAsia="ko-KR"/>
              </w:rPr>
              <w:t xml:space="preserve"> </w:t>
            </w:r>
            <w:r>
              <w:rPr>
                <w:rFonts w:ascii="바탕체" w:eastAsia="바탕체" w:hAnsi="바탕체"/>
                <w:w w:val="90"/>
                <w:sz w:val="18"/>
                <w:lang w:eastAsia="ko-KR"/>
              </w:rPr>
              <w:t>발생할</w:t>
            </w:r>
            <w:r>
              <w:rPr>
                <w:rFonts w:ascii="바탕체" w:eastAsia="바탕체" w:hAnsi="바탕체"/>
                <w:spacing w:val="-9"/>
                <w:w w:val="90"/>
                <w:sz w:val="18"/>
                <w:lang w:eastAsia="ko-KR"/>
              </w:rPr>
              <w:t xml:space="preserve"> </w:t>
            </w:r>
            <w:r>
              <w:rPr>
                <w:rFonts w:ascii="바탕체" w:eastAsia="바탕체" w:hAnsi="바탕체"/>
                <w:w w:val="90"/>
                <w:sz w:val="18"/>
                <w:lang w:eastAsia="ko-KR"/>
              </w:rPr>
              <w:t>수</w:t>
            </w:r>
            <w:r>
              <w:rPr>
                <w:rFonts w:ascii="바탕체" w:eastAsia="바탕체" w:hAnsi="바탕체"/>
                <w:spacing w:val="-9"/>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27"/>
                <w:sz w:val="18"/>
                <w:lang w:eastAsia="ko-KR"/>
              </w:rPr>
              <w:t xml:space="preserve"> </w:t>
            </w:r>
            <w:r>
              <w:rPr>
                <w:w w:val="90"/>
                <w:sz w:val="18"/>
                <w:lang w:eastAsia="ko-KR"/>
              </w:rPr>
              <w:t xml:space="preserve">... </w:t>
            </w:r>
            <w:r>
              <w:rPr>
                <w:rFonts w:ascii="바탕체" w:eastAsia="바탕체" w:hAnsi="바탕체"/>
                <w:w w:val="90"/>
                <w:sz w:val="18"/>
                <w:lang w:eastAsia="ko-KR"/>
              </w:rPr>
              <w:t xml:space="preserve">이에 판결서를 재판 당사자가 </w:t>
            </w:r>
            <w:r>
              <w:rPr>
                <w:w w:val="90"/>
                <w:sz w:val="18"/>
                <w:lang w:eastAsia="ko-KR"/>
              </w:rPr>
              <w:t>...</w:t>
            </w:r>
            <w:r>
              <w:rPr>
                <w:spacing w:val="37"/>
                <w:sz w:val="18"/>
                <w:lang w:eastAsia="ko-KR"/>
              </w:rPr>
              <w:t xml:space="preserve">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미성년자</w:t>
            </w:r>
            <w:r>
              <w:rPr>
                <w:rFonts w:ascii="Verdana" w:eastAsia="Verdana" w:hAnsi="Verdana"/>
                <w:i/>
                <w:w w:val="90"/>
                <w:sz w:val="18"/>
                <w:lang w:eastAsia="ko-KR"/>
              </w:rPr>
              <w:t>·</w:t>
            </w:r>
            <w:r>
              <w:rPr>
                <w:rFonts w:ascii="바탕체" w:eastAsia="바탕체" w:hAnsi="바탕체"/>
                <w:w w:val="90"/>
                <w:sz w:val="18"/>
                <w:lang w:eastAsia="ko-KR"/>
              </w:rPr>
              <w:t>노인인 경우에는</w:t>
            </w:r>
            <w:r>
              <w:rPr>
                <w:rFonts w:ascii="바탕체" w:eastAsia="바탕체" w:hAnsi="바탕체"/>
                <w:spacing w:val="-14"/>
                <w:w w:val="90"/>
                <w:sz w:val="18"/>
                <w:lang w:eastAsia="ko-KR"/>
              </w:rPr>
              <w:t xml:space="preserve"> </w:t>
            </w:r>
            <w:r>
              <w:rPr>
                <w:rFonts w:ascii="바탕체" w:eastAsia="바탕체" w:hAnsi="바탕체"/>
                <w:w w:val="90"/>
                <w:sz w:val="18"/>
                <w:lang w:eastAsia="ko-KR"/>
              </w:rPr>
              <w:t>점자자료</w:t>
            </w:r>
            <w:r>
              <w:rPr>
                <w:w w:val="90"/>
                <w:sz w:val="18"/>
                <w:lang w:eastAsia="ko-KR"/>
              </w:rPr>
              <w:t>,</w:t>
            </w:r>
            <w:r>
              <w:rPr>
                <w:spacing w:val="23"/>
                <w:sz w:val="18"/>
                <w:lang w:eastAsia="ko-KR"/>
              </w:rPr>
              <w:t xml:space="preserve"> </w:t>
            </w:r>
            <w:r>
              <w:rPr>
                <w:rFonts w:ascii="바탕체" w:eastAsia="바탕체" w:hAnsi="바탕체"/>
                <w:w w:val="90"/>
                <w:sz w:val="18"/>
                <w:lang w:eastAsia="ko-KR"/>
              </w:rPr>
              <w:t>수어통역</w:t>
            </w:r>
            <w:r>
              <w:rPr>
                <w:w w:val="90"/>
                <w:sz w:val="18"/>
                <w:lang w:eastAsia="ko-KR"/>
              </w:rPr>
              <w:t>,</w:t>
            </w:r>
            <w:r>
              <w:rPr>
                <w:spacing w:val="22"/>
                <w:sz w:val="18"/>
                <w:lang w:eastAsia="ko-KR"/>
              </w:rPr>
              <w:t xml:space="preserve"> </w:t>
            </w:r>
            <w:r>
              <w:rPr>
                <w:rFonts w:ascii="바탕체" w:eastAsia="바탕체" w:hAnsi="바탕체"/>
                <w:w w:val="90"/>
                <w:sz w:val="18"/>
                <w:lang w:eastAsia="ko-KR"/>
              </w:rPr>
              <w:t>문자통역</w:t>
            </w:r>
            <w:r>
              <w:rPr>
                <w:rFonts w:ascii="바탕체" w:eastAsia="바탕체" w:hAnsi="바탕체"/>
                <w:spacing w:val="-14"/>
                <w:w w:val="90"/>
                <w:sz w:val="18"/>
                <w:lang w:eastAsia="ko-KR"/>
              </w:rPr>
              <w:t xml:space="preserve"> </w:t>
            </w:r>
            <w:r>
              <w:rPr>
                <w:rFonts w:ascii="바탕체" w:eastAsia="바탕체" w:hAnsi="바탕체"/>
                <w:w w:val="90"/>
                <w:sz w:val="18"/>
                <w:lang w:eastAsia="ko-KR"/>
              </w:rPr>
              <w:t>등의</w:t>
            </w:r>
            <w:r>
              <w:rPr>
                <w:rFonts w:ascii="바탕체" w:eastAsia="바탕체" w:hAnsi="바탕체"/>
                <w:spacing w:val="-13"/>
                <w:w w:val="90"/>
                <w:sz w:val="18"/>
                <w:lang w:eastAsia="ko-KR"/>
              </w:rPr>
              <w:t xml:space="preserve"> </w:t>
            </w:r>
            <w:r>
              <w:rPr>
                <w:rFonts w:ascii="바탕체" w:eastAsia="바탕체" w:hAnsi="바탕체"/>
                <w:w w:val="90"/>
                <w:sz w:val="18"/>
                <w:lang w:eastAsia="ko-KR"/>
              </w:rPr>
              <w:t>방식으로</w:t>
            </w:r>
            <w:r>
              <w:rPr>
                <w:rFonts w:ascii="바탕체" w:eastAsia="바탕체" w:hAnsi="바탕체"/>
                <w:spacing w:val="-14"/>
                <w:w w:val="90"/>
                <w:sz w:val="18"/>
                <w:lang w:eastAsia="ko-KR"/>
              </w:rPr>
              <w:t xml:space="preserve"> </w:t>
            </w:r>
            <w:r>
              <w:rPr>
                <w:rFonts w:ascii="바탕체" w:eastAsia="바탕체" w:hAnsi="바탕체"/>
                <w:w w:val="90"/>
                <w:sz w:val="18"/>
                <w:lang w:eastAsia="ko-KR"/>
              </w:rPr>
              <w:t xml:space="preserve">판 </w:t>
            </w:r>
            <w:r>
              <w:rPr>
                <w:rFonts w:ascii="바탕체" w:eastAsia="바탕체" w:hAnsi="바탕체"/>
                <w:spacing w:val="-6"/>
                <w:sz w:val="18"/>
                <w:lang w:eastAsia="ko-KR"/>
              </w:rPr>
              <w:t>결서를</w:t>
            </w:r>
            <w:r>
              <w:rPr>
                <w:rFonts w:ascii="바탕체" w:eastAsia="바탕체" w:hAnsi="바탕체"/>
                <w:spacing w:val="-17"/>
                <w:sz w:val="18"/>
                <w:lang w:eastAsia="ko-KR"/>
              </w:rPr>
              <w:t xml:space="preserve"> </w:t>
            </w:r>
            <w:r>
              <w:rPr>
                <w:rFonts w:ascii="바탕체" w:eastAsia="바탕체" w:hAnsi="바탕체"/>
                <w:spacing w:val="-6"/>
                <w:sz w:val="18"/>
                <w:lang w:eastAsia="ko-KR"/>
              </w:rPr>
              <w:t>제공하도록</w:t>
            </w:r>
            <w:r>
              <w:rPr>
                <w:rFonts w:ascii="바탕체" w:eastAsia="바탕체" w:hAnsi="바탕체"/>
                <w:spacing w:val="-16"/>
                <w:sz w:val="18"/>
                <w:lang w:eastAsia="ko-KR"/>
              </w:rPr>
              <w:t xml:space="preserve"> </w:t>
            </w:r>
            <w:r>
              <w:rPr>
                <w:rFonts w:ascii="바탕체" w:eastAsia="바탕체" w:hAnsi="바탕체"/>
                <w:spacing w:val="-6"/>
                <w:sz w:val="18"/>
                <w:lang w:eastAsia="ko-KR"/>
              </w:rPr>
              <w:t>하려는</w:t>
            </w:r>
            <w:r>
              <w:rPr>
                <w:rFonts w:ascii="바탕체" w:eastAsia="바탕체" w:hAnsi="바탕체"/>
                <w:spacing w:val="-17"/>
                <w:sz w:val="18"/>
                <w:lang w:eastAsia="ko-KR"/>
              </w:rPr>
              <w:t xml:space="preserve"> </w:t>
            </w:r>
            <w:r>
              <w:rPr>
                <w:rFonts w:ascii="바탕체" w:eastAsia="바탕체" w:hAnsi="바탕체"/>
                <w:spacing w:val="-6"/>
                <w:sz w:val="18"/>
                <w:lang w:eastAsia="ko-KR"/>
              </w:rPr>
              <w:t>것임</w:t>
            </w:r>
            <w:r>
              <w:rPr>
                <w:spacing w:val="-6"/>
                <w:sz w:val="18"/>
                <w:lang w:eastAsia="ko-KR"/>
              </w:rPr>
              <w:t>.(.</w:t>
            </w:r>
            <w:r>
              <w:rPr>
                <w:spacing w:val="-5"/>
                <w:sz w:val="18"/>
                <w:lang w:eastAsia="ko-KR"/>
              </w:rPr>
              <w:t xml:space="preserve"> </w:t>
            </w:r>
            <w:r>
              <w:rPr>
                <w:spacing w:val="-6"/>
                <w:sz w:val="18"/>
              </w:rPr>
              <w:t>.</w:t>
            </w:r>
            <w:r>
              <w:rPr>
                <w:spacing w:val="-5"/>
                <w:sz w:val="18"/>
              </w:rPr>
              <w:t xml:space="preserve"> </w:t>
            </w:r>
            <w:r>
              <w:rPr>
                <w:spacing w:val="-6"/>
                <w:sz w:val="18"/>
              </w:rPr>
              <w:t>. A</w:t>
            </w:r>
            <w:r>
              <w:rPr>
                <w:spacing w:val="-5"/>
                <w:sz w:val="18"/>
              </w:rPr>
              <w:t xml:space="preserve"> </w:t>
            </w:r>
            <w:r>
              <w:rPr>
                <w:spacing w:val="-6"/>
                <w:sz w:val="18"/>
              </w:rPr>
              <w:t>situation</w:t>
            </w:r>
            <w:r>
              <w:rPr>
                <w:spacing w:val="-5"/>
                <w:sz w:val="18"/>
              </w:rPr>
              <w:t xml:space="preserve"> </w:t>
            </w:r>
            <w:r>
              <w:rPr>
                <w:spacing w:val="-6"/>
                <w:sz w:val="18"/>
              </w:rPr>
              <w:t>may</w:t>
            </w:r>
            <w:r>
              <w:rPr>
                <w:spacing w:val="-5"/>
                <w:sz w:val="18"/>
              </w:rPr>
              <w:t xml:space="preserve"> </w:t>
            </w:r>
            <w:r>
              <w:rPr>
                <w:spacing w:val="-6"/>
                <w:sz w:val="18"/>
              </w:rPr>
              <w:t>arise</w:t>
            </w:r>
            <w:r>
              <w:rPr>
                <w:sz w:val="18"/>
              </w:rPr>
              <w:t xml:space="preserve"> where</w:t>
            </w:r>
            <w:r>
              <w:rPr>
                <w:spacing w:val="-12"/>
                <w:sz w:val="18"/>
              </w:rPr>
              <w:t xml:space="preserve"> </w:t>
            </w:r>
            <w:r>
              <w:rPr>
                <w:sz w:val="18"/>
              </w:rPr>
              <w:t>a</w:t>
            </w:r>
            <w:r>
              <w:rPr>
                <w:spacing w:val="-11"/>
                <w:sz w:val="18"/>
              </w:rPr>
              <w:t xml:space="preserve"> </w:t>
            </w:r>
            <w:r>
              <w:rPr>
                <w:sz w:val="18"/>
              </w:rPr>
              <w:t>party</w:t>
            </w:r>
            <w:r>
              <w:rPr>
                <w:spacing w:val="-11"/>
                <w:sz w:val="18"/>
              </w:rPr>
              <w:t xml:space="preserve"> </w:t>
            </w:r>
            <w:r>
              <w:rPr>
                <w:sz w:val="18"/>
              </w:rPr>
              <w:t>to</w:t>
            </w:r>
            <w:r>
              <w:rPr>
                <w:spacing w:val="-11"/>
                <w:sz w:val="18"/>
              </w:rPr>
              <w:t xml:space="preserve"> </w:t>
            </w:r>
            <w:r>
              <w:rPr>
                <w:sz w:val="18"/>
              </w:rPr>
              <w:t>a</w:t>
            </w:r>
            <w:r>
              <w:rPr>
                <w:spacing w:val="-12"/>
                <w:sz w:val="18"/>
              </w:rPr>
              <w:t xml:space="preserve"> </w:t>
            </w:r>
            <w:r>
              <w:rPr>
                <w:sz w:val="18"/>
              </w:rPr>
              <w:t>judicial</w:t>
            </w:r>
            <w:r>
              <w:rPr>
                <w:spacing w:val="-11"/>
                <w:sz w:val="18"/>
              </w:rPr>
              <w:t xml:space="preserve"> </w:t>
            </w:r>
            <w:r>
              <w:rPr>
                <w:sz w:val="18"/>
              </w:rPr>
              <w:t>proceeding,</w:t>
            </w:r>
            <w:r>
              <w:rPr>
                <w:spacing w:val="-11"/>
                <w:sz w:val="18"/>
              </w:rPr>
              <w:t xml:space="preserve"> </w:t>
            </w:r>
            <w:r>
              <w:rPr>
                <w:sz w:val="18"/>
              </w:rPr>
              <w:t>such</w:t>
            </w:r>
            <w:r>
              <w:rPr>
                <w:spacing w:val="-11"/>
                <w:sz w:val="18"/>
              </w:rPr>
              <w:t xml:space="preserve"> </w:t>
            </w:r>
            <w:r>
              <w:rPr>
                <w:sz w:val="18"/>
              </w:rPr>
              <w:t>as</w:t>
            </w:r>
            <w:r>
              <w:rPr>
                <w:spacing w:val="-12"/>
                <w:sz w:val="18"/>
              </w:rPr>
              <w:t xml:space="preserve"> </w:t>
            </w:r>
            <w:r>
              <w:rPr>
                <w:sz w:val="18"/>
              </w:rPr>
              <w:t>a</w:t>
            </w:r>
            <w:r>
              <w:rPr>
                <w:spacing w:val="-11"/>
                <w:sz w:val="18"/>
              </w:rPr>
              <w:t xml:space="preserve"> </w:t>
            </w:r>
            <w:r>
              <w:rPr>
                <w:sz w:val="18"/>
              </w:rPr>
              <w:t>person</w:t>
            </w:r>
            <w:r>
              <w:rPr>
                <w:spacing w:val="-11"/>
                <w:sz w:val="18"/>
              </w:rPr>
              <w:t xml:space="preserve"> </w:t>
            </w:r>
            <w:r>
              <w:rPr>
                <w:sz w:val="18"/>
              </w:rPr>
              <w:t>with a</w:t>
            </w:r>
            <w:r>
              <w:rPr>
                <w:spacing w:val="-4"/>
                <w:sz w:val="18"/>
              </w:rPr>
              <w:t xml:space="preserve"> </w:t>
            </w:r>
            <w:r>
              <w:rPr>
                <w:sz w:val="18"/>
              </w:rPr>
              <w:t>disability,</w:t>
            </w:r>
            <w:r>
              <w:rPr>
                <w:spacing w:val="-4"/>
                <w:sz w:val="18"/>
              </w:rPr>
              <w:t xml:space="preserve"> </w:t>
            </w:r>
            <w:r>
              <w:rPr>
                <w:sz w:val="18"/>
              </w:rPr>
              <w:t>a</w:t>
            </w:r>
            <w:r>
              <w:rPr>
                <w:spacing w:val="-4"/>
                <w:sz w:val="18"/>
              </w:rPr>
              <w:t xml:space="preserve"> </w:t>
            </w:r>
            <w:r>
              <w:rPr>
                <w:sz w:val="18"/>
              </w:rPr>
              <w:t>minor,</w:t>
            </w:r>
            <w:r>
              <w:rPr>
                <w:spacing w:val="-4"/>
                <w:sz w:val="18"/>
              </w:rPr>
              <w:t xml:space="preserve"> </w:t>
            </w:r>
            <w:r>
              <w:rPr>
                <w:sz w:val="18"/>
              </w:rPr>
              <w:t>or</w:t>
            </w:r>
            <w:r>
              <w:rPr>
                <w:spacing w:val="-4"/>
                <w:sz w:val="18"/>
              </w:rPr>
              <w:t xml:space="preserve"> </w:t>
            </w:r>
            <w:r>
              <w:rPr>
                <w:sz w:val="18"/>
              </w:rPr>
              <w:t>an</w:t>
            </w:r>
            <w:r>
              <w:rPr>
                <w:spacing w:val="-4"/>
                <w:sz w:val="18"/>
              </w:rPr>
              <w:t xml:space="preserve"> </w:t>
            </w:r>
            <w:r>
              <w:rPr>
                <w:sz w:val="18"/>
              </w:rPr>
              <w:t>elderly</w:t>
            </w:r>
            <w:r>
              <w:rPr>
                <w:spacing w:val="-4"/>
                <w:sz w:val="18"/>
              </w:rPr>
              <w:t xml:space="preserve"> </w:t>
            </w:r>
            <w:r>
              <w:rPr>
                <w:sz w:val="18"/>
              </w:rPr>
              <w:t>individual,</w:t>
            </w:r>
            <w:r>
              <w:rPr>
                <w:spacing w:val="-4"/>
                <w:sz w:val="18"/>
              </w:rPr>
              <w:t xml:space="preserve"> </w:t>
            </w:r>
            <w:r>
              <w:rPr>
                <w:sz w:val="18"/>
              </w:rPr>
              <w:t>cannot</w:t>
            </w:r>
            <w:r>
              <w:rPr>
                <w:spacing w:val="-4"/>
                <w:sz w:val="18"/>
              </w:rPr>
              <w:t xml:space="preserve"> </w:t>
            </w:r>
            <w:r>
              <w:rPr>
                <w:sz w:val="18"/>
              </w:rPr>
              <w:t>easily comprehend</w:t>
            </w:r>
            <w:r>
              <w:rPr>
                <w:spacing w:val="-8"/>
                <w:sz w:val="18"/>
              </w:rPr>
              <w:t xml:space="preserve"> </w:t>
            </w:r>
            <w:r>
              <w:rPr>
                <w:sz w:val="18"/>
              </w:rPr>
              <w:t>the</w:t>
            </w:r>
            <w:r>
              <w:rPr>
                <w:spacing w:val="-7"/>
                <w:sz w:val="18"/>
              </w:rPr>
              <w:t xml:space="preserve"> </w:t>
            </w:r>
            <w:r>
              <w:rPr>
                <w:sz w:val="18"/>
              </w:rPr>
              <w:t>judgment</w:t>
            </w:r>
            <w:r w:rsidR="00BC34D9">
              <w:rPr>
                <w:sz w:val="18"/>
              </w:rPr>
              <w:t>…</w:t>
            </w:r>
            <w:r w:rsidR="00BC34D9">
              <w:rPr>
                <w:rFonts w:hint="eastAsia"/>
                <w:spacing w:val="68"/>
                <w:w w:val="150"/>
                <w:sz w:val="18"/>
                <w:lang w:eastAsia="ko-KR"/>
              </w:rPr>
              <w:t>.</w:t>
            </w:r>
            <w:r>
              <w:rPr>
                <w:sz w:val="18"/>
              </w:rPr>
              <w:t>Therefore,</w:t>
            </w:r>
            <w:r>
              <w:rPr>
                <w:spacing w:val="-7"/>
                <w:sz w:val="18"/>
              </w:rPr>
              <w:t xml:space="preserve"> </w:t>
            </w:r>
            <w:r>
              <w:rPr>
                <w:sz w:val="18"/>
              </w:rPr>
              <w:t>the</w:t>
            </w:r>
            <w:r>
              <w:rPr>
                <w:spacing w:val="-8"/>
                <w:sz w:val="18"/>
              </w:rPr>
              <w:t xml:space="preserve"> </w:t>
            </w:r>
            <w:r>
              <w:rPr>
                <w:sz w:val="18"/>
              </w:rPr>
              <w:t>objective</w:t>
            </w:r>
            <w:r>
              <w:rPr>
                <w:spacing w:val="-7"/>
                <w:sz w:val="18"/>
              </w:rPr>
              <w:t xml:space="preserve"> </w:t>
            </w:r>
            <w:r>
              <w:rPr>
                <w:sz w:val="18"/>
              </w:rPr>
              <w:t>is</w:t>
            </w:r>
            <w:r>
              <w:rPr>
                <w:spacing w:val="-7"/>
                <w:sz w:val="18"/>
              </w:rPr>
              <w:t xml:space="preserve"> </w:t>
            </w:r>
            <w:r>
              <w:rPr>
                <w:spacing w:val="-5"/>
                <w:sz w:val="18"/>
              </w:rPr>
              <w:t>to</w:t>
            </w:r>
          </w:p>
          <w:p w14:paraId="39823D9C" w14:textId="77777777" w:rsidR="00832031" w:rsidRDefault="00000000">
            <w:pPr>
              <w:pStyle w:val="TableParagraph"/>
              <w:spacing w:before="10" w:line="254" w:lineRule="auto"/>
              <w:ind w:left="123" w:right="110"/>
              <w:jc w:val="both"/>
              <w:rPr>
                <w:sz w:val="18"/>
              </w:rPr>
            </w:pPr>
            <w:r>
              <w:rPr>
                <w:sz w:val="18"/>
              </w:rPr>
              <w:t>ensure that the judgment is provided to the party in ways that</w:t>
            </w:r>
            <w:r>
              <w:rPr>
                <w:spacing w:val="-3"/>
                <w:sz w:val="18"/>
              </w:rPr>
              <w:t xml:space="preserve"> </w:t>
            </w:r>
            <w:r>
              <w:rPr>
                <w:sz w:val="18"/>
              </w:rPr>
              <w:t>include</w:t>
            </w:r>
            <w:r>
              <w:rPr>
                <w:spacing w:val="-3"/>
                <w:sz w:val="18"/>
              </w:rPr>
              <w:t xml:space="preserve"> </w:t>
            </w:r>
            <w:r>
              <w:rPr>
                <w:sz w:val="18"/>
              </w:rPr>
              <w:t>Braille</w:t>
            </w:r>
            <w:r>
              <w:rPr>
                <w:spacing w:val="-3"/>
                <w:sz w:val="18"/>
              </w:rPr>
              <w:t xml:space="preserve"> </w:t>
            </w:r>
            <w:r>
              <w:rPr>
                <w:sz w:val="18"/>
              </w:rPr>
              <w:t>materials,</w:t>
            </w:r>
            <w:r>
              <w:rPr>
                <w:spacing w:val="-3"/>
                <w:sz w:val="18"/>
              </w:rPr>
              <w:t xml:space="preserve"> </w:t>
            </w:r>
            <w:r>
              <w:rPr>
                <w:sz w:val="18"/>
              </w:rPr>
              <w:t>sign</w:t>
            </w:r>
            <w:r>
              <w:rPr>
                <w:spacing w:val="-3"/>
                <w:sz w:val="18"/>
              </w:rPr>
              <w:t xml:space="preserve"> </w:t>
            </w:r>
            <w:r>
              <w:rPr>
                <w:sz w:val="18"/>
              </w:rPr>
              <w:t>language</w:t>
            </w:r>
            <w:r>
              <w:rPr>
                <w:spacing w:val="-3"/>
                <w:sz w:val="18"/>
              </w:rPr>
              <w:t xml:space="preserve"> </w:t>
            </w:r>
            <w:r>
              <w:rPr>
                <w:sz w:val="18"/>
              </w:rPr>
              <w:t>interpretation, or</w:t>
            </w:r>
            <w:r>
              <w:rPr>
                <w:spacing w:val="-12"/>
                <w:sz w:val="18"/>
              </w:rPr>
              <w:t xml:space="preserve"> </w:t>
            </w:r>
            <w:r>
              <w:rPr>
                <w:sz w:val="18"/>
              </w:rPr>
              <w:t>text</w:t>
            </w:r>
            <w:r>
              <w:rPr>
                <w:spacing w:val="-11"/>
                <w:sz w:val="18"/>
              </w:rPr>
              <w:t xml:space="preserve"> </w:t>
            </w:r>
            <w:r>
              <w:rPr>
                <w:sz w:val="18"/>
              </w:rPr>
              <w:t>interpretation,</w:t>
            </w:r>
            <w:r>
              <w:rPr>
                <w:spacing w:val="-11"/>
                <w:sz w:val="18"/>
              </w:rPr>
              <w:t xml:space="preserve"> </w:t>
            </w:r>
            <w:r>
              <w:rPr>
                <w:sz w:val="18"/>
              </w:rPr>
              <w:t>specifically</w:t>
            </w:r>
            <w:r>
              <w:rPr>
                <w:spacing w:val="-11"/>
                <w:sz w:val="18"/>
              </w:rPr>
              <w:t xml:space="preserve"> </w:t>
            </w:r>
            <w:r>
              <w:rPr>
                <w:sz w:val="18"/>
              </w:rPr>
              <w:t>when</w:t>
            </w:r>
            <w:r>
              <w:rPr>
                <w:spacing w:val="-12"/>
                <w:sz w:val="18"/>
              </w:rPr>
              <w:t xml:space="preserve"> </w:t>
            </w:r>
            <w:r>
              <w:rPr>
                <w:sz w:val="18"/>
              </w:rPr>
              <w:t>the</w:t>
            </w:r>
            <w:r>
              <w:rPr>
                <w:spacing w:val="-11"/>
                <w:sz w:val="18"/>
              </w:rPr>
              <w:t xml:space="preserve"> </w:t>
            </w:r>
            <w:r>
              <w:rPr>
                <w:sz w:val="18"/>
              </w:rPr>
              <w:t>party</w:t>
            </w:r>
            <w:r>
              <w:rPr>
                <w:spacing w:val="-11"/>
                <w:sz w:val="18"/>
              </w:rPr>
              <w:t xml:space="preserve"> </w:t>
            </w:r>
            <w:r>
              <w:rPr>
                <w:sz w:val="18"/>
              </w:rPr>
              <w:t>is</w:t>
            </w:r>
            <w:r>
              <w:rPr>
                <w:spacing w:val="-11"/>
                <w:sz w:val="18"/>
              </w:rPr>
              <w:t xml:space="preserve"> </w:t>
            </w:r>
            <w:r>
              <w:rPr>
                <w:sz w:val="18"/>
              </w:rPr>
              <w:t>a</w:t>
            </w:r>
            <w:r>
              <w:rPr>
                <w:spacing w:val="-12"/>
                <w:sz w:val="18"/>
              </w:rPr>
              <w:t xml:space="preserve"> </w:t>
            </w:r>
            <w:r>
              <w:rPr>
                <w:sz w:val="18"/>
              </w:rPr>
              <w:t>person with a disability, a minor, or an elderly individual.)</w:t>
            </w:r>
          </w:p>
        </w:tc>
      </w:tr>
      <w:tr w:rsidR="00832031" w14:paraId="007DBD9E" w14:textId="77777777">
        <w:trPr>
          <w:trHeight w:val="2707"/>
        </w:trPr>
        <w:tc>
          <w:tcPr>
            <w:tcW w:w="2515" w:type="dxa"/>
          </w:tcPr>
          <w:p w14:paraId="27AF3B98" w14:textId="77777777" w:rsidR="00832031" w:rsidRDefault="00000000">
            <w:pPr>
              <w:pStyle w:val="TableParagraph"/>
              <w:spacing w:before="24" w:line="247" w:lineRule="auto"/>
              <w:ind w:left="122" w:right="112"/>
              <w:jc w:val="both"/>
              <w:rPr>
                <w:sz w:val="18"/>
              </w:rPr>
            </w:pPr>
            <w:r>
              <w:rPr>
                <w:rFonts w:ascii="바탕체" w:eastAsia="바탕체"/>
                <w:sz w:val="18"/>
              </w:rPr>
              <w:t>형사소송법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Criminal Procedure Act)</w:t>
            </w:r>
          </w:p>
        </w:tc>
        <w:tc>
          <w:tcPr>
            <w:tcW w:w="1324" w:type="dxa"/>
          </w:tcPr>
          <w:p w14:paraId="088DF862" w14:textId="77777777" w:rsidR="00832031" w:rsidRDefault="00000000">
            <w:pPr>
              <w:pStyle w:val="TableParagraph"/>
              <w:spacing w:before="39"/>
              <w:ind w:left="8" w:right="1"/>
              <w:rPr>
                <w:sz w:val="18"/>
              </w:rPr>
            </w:pPr>
            <w:r>
              <w:rPr>
                <w:spacing w:val="-2"/>
                <w:sz w:val="18"/>
              </w:rPr>
              <w:t>2120717</w:t>
            </w:r>
          </w:p>
        </w:tc>
        <w:tc>
          <w:tcPr>
            <w:tcW w:w="1607" w:type="dxa"/>
          </w:tcPr>
          <w:p w14:paraId="497E89FD" w14:textId="77777777" w:rsidR="00832031" w:rsidRDefault="00000000">
            <w:pPr>
              <w:pStyle w:val="TableParagraph"/>
              <w:spacing w:before="24"/>
              <w:ind w:left="638" w:hanging="487"/>
              <w:jc w:val="left"/>
              <w:rPr>
                <w:sz w:val="18"/>
              </w:rPr>
            </w:pPr>
            <w:r>
              <w:rPr>
                <w:rFonts w:ascii="바탕체" w:eastAsia="바탕체"/>
                <w:spacing w:val="-6"/>
                <w:sz w:val="18"/>
              </w:rPr>
              <w:t>이원욱</w:t>
            </w:r>
            <w:r>
              <w:rPr>
                <w:spacing w:val="-6"/>
                <w:sz w:val="18"/>
              </w:rPr>
              <w:t>(Wonwook</w:t>
            </w:r>
            <w:r>
              <w:rPr>
                <w:spacing w:val="-4"/>
                <w:sz w:val="18"/>
              </w:rPr>
              <w:t xml:space="preserve"> Lee)</w:t>
            </w:r>
          </w:p>
        </w:tc>
        <w:tc>
          <w:tcPr>
            <w:tcW w:w="4498" w:type="dxa"/>
          </w:tcPr>
          <w:p w14:paraId="16808634" w14:textId="77777777" w:rsidR="00832031" w:rsidRDefault="00000000">
            <w:pPr>
              <w:pStyle w:val="TableParagraph"/>
              <w:tabs>
                <w:tab w:val="left" w:leader="dot" w:pos="4034"/>
              </w:tabs>
              <w:spacing w:before="35" w:line="225" w:lineRule="auto"/>
              <w:ind w:left="123" w:right="110"/>
              <w:jc w:val="left"/>
              <w:rPr>
                <w:rFonts w:ascii="바탕체" w:eastAsia="바탕체"/>
                <w:sz w:val="18"/>
                <w:lang w:eastAsia="ko-KR"/>
              </w:rPr>
            </w:pPr>
            <w:r>
              <w:rPr>
                <w:spacing w:val="-6"/>
                <w:sz w:val="18"/>
                <w:lang w:eastAsia="ko-KR"/>
              </w:rPr>
              <w:t>...</w:t>
            </w:r>
            <w:r>
              <w:rPr>
                <w:spacing w:val="-4"/>
                <w:sz w:val="18"/>
                <w:lang w:eastAsia="ko-KR"/>
              </w:rPr>
              <w:t xml:space="preserve"> </w:t>
            </w:r>
            <w:r>
              <w:rPr>
                <w:rFonts w:ascii="바탕체" w:eastAsia="바탕체"/>
                <w:spacing w:val="-6"/>
                <w:sz w:val="18"/>
                <w:lang w:eastAsia="ko-KR"/>
              </w:rPr>
              <w:t>피고인이</w:t>
            </w:r>
            <w:r>
              <w:rPr>
                <w:rFonts w:ascii="바탕체" w:eastAsia="바탕체"/>
                <w:spacing w:val="-26"/>
                <w:sz w:val="18"/>
                <w:lang w:eastAsia="ko-KR"/>
              </w:rPr>
              <w:t xml:space="preserve"> </w:t>
            </w:r>
            <w:r>
              <w:rPr>
                <w:rFonts w:ascii="바탕체" w:eastAsia="바탕체"/>
                <w:spacing w:val="-6"/>
                <w:sz w:val="18"/>
                <w:lang w:eastAsia="ko-KR"/>
              </w:rPr>
              <w:t>장애인</w:t>
            </w:r>
            <w:r>
              <w:rPr>
                <w:spacing w:val="-6"/>
                <w:sz w:val="18"/>
                <w:lang w:eastAsia="ko-KR"/>
              </w:rPr>
              <w:t>,</w:t>
            </w:r>
            <w:r>
              <w:rPr>
                <w:spacing w:val="-3"/>
                <w:sz w:val="18"/>
                <w:lang w:eastAsia="ko-KR"/>
              </w:rPr>
              <w:t xml:space="preserve"> </w:t>
            </w:r>
            <w:r>
              <w:rPr>
                <w:rFonts w:ascii="바탕체" w:eastAsia="바탕체"/>
                <w:spacing w:val="-6"/>
                <w:sz w:val="18"/>
                <w:lang w:eastAsia="ko-KR"/>
              </w:rPr>
              <w:t>미성년자</w:t>
            </w:r>
            <w:r>
              <w:rPr>
                <w:spacing w:val="-6"/>
                <w:sz w:val="18"/>
                <w:lang w:eastAsia="ko-KR"/>
              </w:rPr>
              <w:t>,</w:t>
            </w:r>
            <w:r>
              <w:rPr>
                <w:spacing w:val="-4"/>
                <w:sz w:val="18"/>
                <w:lang w:eastAsia="ko-KR"/>
              </w:rPr>
              <w:t xml:space="preserve"> </w:t>
            </w:r>
            <w:r>
              <w:rPr>
                <w:rFonts w:ascii="바탕체" w:eastAsia="바탕체"/>
                <w:spacing w:val="-6"/>
                <w:sz w:val="18"/>
                <w:lang w:eastAsia="ko-KR"/>
              </w:rPr>
              <w:t>노인</w:t>
            </w:r>
            <w:r>
              <w:rPr>
                <w:rFonts w:ascii="바탕체" w:eastAsia="바탕체"/>
                <w:spacing w:val="-26"/>
                <w:sz w:val="18"/>
                <w:lang w:eastAsia="ko-KR"/>
              </w:rPr>
              <w:t xml:space="preserve"> </w:t>
            </w:r>
            <w:r>
              <w:rPr>
                <w:rFonts w:ascii="바탕체" w:eastAsia="바탕체"/>
                <w:spacing w:val="-6"/>
                <w:sz w:val="18"/>
                <w:lang w:eastAsia="ko-KR"/>
              </w:rPr>
              <w:t>등일</w:t>
            </w:r>
            <w:r>
              <w:rPr>
                <w:rFonts w:ascii="바탕체" w:eastAsia="바탕체"/>
                <w:spacing w:val="-26"/>
                <w:sz w:val="18"/>
                <w:lang w:eastAsia="ko-KR"/>
              </w:rPr>
              <w:t xml:space="preserve"> </w:t>
            </w:r>
            <w:r>
              <w:rPr>
                <w:rFonts w:ascii="바탕체" w:eastAsia="바탕체"/>
                <w:spacing w:val="-6"/>
                <w:sz w:val="18"/>
                <w:lang w:eastAsia="ko-KR"/>
              </w:rPr>
              <w:t>경우에는</w:t>
            </w:r>
            <w:r>
              <w:rPr>
                <w:rFonts w:ascii="바탕체" w:eastAsia="바탕체"/>
                <w:spacing w:val="-26"/>
                <w:sz w:val="18"/>
                <w:lang w:eastAsia="ko-KR"/>
              </w:rPr>
              <w:t xml:space="preserve"> </w:t>
            </w:r>
            <w:r>
              <w:rPr>
                <w:rFonts w:ascii="바탕체" w:eastAsia="바탕체"/>
                <w:spacing w:val="-6"/>
                <w:sz w:val="18"/>
                <w:lang w:eastAsia="ko-KR"/>
              </w:rPr>
              <w:t xml:space="preserve">재판 </w:t>
            </w:r>
            <w:r>
              <w:rPr>
                <w:rFonts w:ascii="바탕체" w:eastAsia="바탕체"/>
                <w:w w:val="90"/>
                <w:sz w:val="18"/>
                <w:lang w:eastAsia="ko-KR"/>
              </w:rPr>
              <w:t>서를</w:t>
            </w:r>
            <w:r>
              <w:rPr>
                <w:rFonts w:ascii="바탕체" w:eastAsia="바탕체"/>
                <w:spacing w:val="-17"/>
                <w:w w:val="90"/>
                <w:sz w:val="18"/>
                <w:lang w:eastAsia="ko-KR"/>
              </w:rPr>
              <w:t xml:space="preserve"> </w:t>
            </w:r>
            <w:r>
              <w:rPr>
                <w:rFonts w:ascii="바탕체" w:eastAsia="바탕체"/>
                <w:w w:val="90"/>
                <w:sz w:val="18"/>
                <w:lang w:eastAsia="ko-KR"/>
              </w:rPr>
              <w:t>쉽게</w:t>
            </w:r>
            <w:r>
              <w:rPr>
                <w:rFonts w:ascii="바탕체" w:eastAsia="바탕체"/>
                <w:spacing w:val="-17"/>
                <w:w w:val="90"/>
                <w:sz w:val="18"/>
                <w:lang w:eastAsia="ko-KR"/>
              </w:rPr>
              <w:t xml:space="preserve"> </w:t>
            </w:r>
            <w:r>
              <w:rPr>
                <w:rFonts w:ascii="바탕체" w:eastAsia="바탕체"/>
                <w:w w:val="90"/>
                <w:sz w:val="18"/>
                <w:lang w:eastAsia="ko-KR"/>
              </w:rPr>
              <w:t>이해할</w:t>
            </w:r>
            <w:r>
              <w:rPr>
                <w:rFonts w:ascii="바탕체" w:eastAsia="바탕체"/>
                <w:spacing w:val="-17"/>
                <w:w w:val="90"/>
                <w:sz w:val="18"/>
                <w:lang w:eastAsia="ko-KR"/>
              </w:rPr>
              <w:t xml:space="preserve"> </w:t>
            </w:r>
            <w:r>
              <w:rPr>
                <w:rFonts w:ascii="바탕체" w:eastAsia="바탕체"/>
                <w:w w:val="90"/>
                <w:sz w:val="18"/>
                <w:lang w:eastAsia="ko-KR"/>
              </w:rPr>
              <w:t>수</w:t>
            </w:r>
            <w:r>
              <w:rPr>
                <w:rFonts w:ascii="바탕체" w:eastAsia="바탕체"/>
                <w:spacing w:val="-16"/>
                <w:w w:val="90"/>
                <w:sz w:val="18"/>
                <w:lang w:eastAsia="ko-KR"/>
              </w:rPr>
              <w:t xml:space="preserve"> </w:t>
            </w:r>
            <w:r>
              <w:rPr>
                <w:rFonts w:ascii="바탕체" w:eastAsia="바탕체"/>
                <w:w w:val="90"/>
                <w:sz w:val="18"/>
                <w:lang w:eastAsia="ko-KR"/>
              </w:rPr>
              <w:t>없는</w:t>
            </w:r>
            <w:r>
              <w:rPr>
                <w:rFonts w:ascii="바탕체" w:eastAsia="바탕체"/>
                <w:spacing w:val="-17"/>
                <w:w w:val="90"/>
                <w:sz w:val="18"/>
                <w:lang w:eastAsia="ko-KR"/>
              </w:rPr>
              <w:t xml:space="preserve"> </w:t>
            </w:r>
            <w:r>
              <w:rPr>
                <w:rFonts w:ascii="바탕체" w:eastAsia="바탕체"/>
                <w:w w:val="90"/>
                <w:sz w:val="18"/>
                <w:lang w:eastAsia="ko-KR"/>
              </w:rPr>
              <w:t>상황이</w:t>
            </w:r>
            <w:r>
              <w:rPr>
                <w:rFonts w:ascii="바탕체" w:eastAsia="바탕체"/>
                <w:spacing w:val="-17"/>
                <w:w w:val="90"/>
                <w:sz w:val="18"/>
                <w:lang w:eastAsia="ko-KR"/>
              </w:rPr>
              <w:t xml:space="preserve"> </w:t>
            </w:r>
            <w:r>
              <w:rPr>
                <w:rFonts w:ascii="바탕체" w:eastAsia="바탕체"/>
                <w:w w:val="90"/>
                <w:sz w:val="18"/>
                <w:lang w:eastAsia="ko-KR"/>
              </w:rPr>
              <w:t>발생할</w:t>
            </w:r>
            <w:r>
              <w:rPr>
                <w:rFonts w:ascii="바탕체" w:eastAsia="바탕체"/>
                <w:spacing w:val="-16"/>
                <w:w w:val="90"/>
                <w:sz w:val="18"/>
                <w:lang w:eastAsia="ko-KR"/>
              </w:rPr>
              <w:t xml:space="preserve"> </w:t>
            </w:r>
            <w:r>
              <w:rPr>
                <w:rFonts w:ascii="바탕체" w:eastAsia="바탕체"/>
                <w:w w:val="90"/>
                <w:sz w:val="18"/>
                <w:lang w:eastAsia="ko-KR"/>
              </w:rPr>
              <w:t>수</w:t>
            </w:r>
            <w:r>
              <w:rPr>
                <w:rFonts w:ascii="바탕체" w:eastAsia="바탕체"/>
                <w:spacing w:val="-17"/>
                <w:w w:val="90"/>
                <w:sz w:val="18"/>
                <w:lang w:eastAsia="ko-KR"/>
              </w:rPr>
              <w:t xml:space="preserve"> </w:t>
            </w:r>
            <w:r>
              <w:rPr>
                <w:rFonts w:ascii="바탕체" w:eastAsia="바탕체"/>
                <w:spacing w:val="-5"/>
                <w:w w:val="90"/>
                <w:sz w:val="18"/>
                <w:lang w:eastAsia="ko-KR"/>
              </w:rPr>
              <w:t>있음</w:t>
            </w:r>
            <w:r>
              <w:rPr>
                <w:sz w:val="18"/>
                <w:lang w:eastAsia="ko-KR"/>
              </w:rPr>
              <w:tab/>
            </w:r>
            <w:r>
              <w:rPr>
                <w:rFonts w:ascii="바탕체" w:eastAsia="바탕체"/>
                <w:spacing w:val="-13"/>
                <w:sz w:val="18"/>
                <w:lang w:eastAsia="ko-KR"/>
              </w:rPr>
              <w:t>이에</w:t>
            </w:r>
          </w:p>
          <w:p w14:paraId="5BA943D1" w14:textId="77777777" w:rsidR="00832031" w:rsidRDefault="00000000">
            <w:pPr>
              <w:pStyle w:val="TableParagraph"/>
              <w:tabs>
                <w:tab w:val="left" w:leader="dot" w:pos="1820"/>
              </w:tabs>
              <w:spacing w:line="214" w:lineRule="exact"/>
              <w:ind w:left="123"/>
              <w:jc w:val="left"/>
              <w:rPr>
                <w:rFonts w:ascii="바탕체" w:eastAsia="바탕체" w:hAnsi="바탕체"/>
                <w:sz w:val="18"/>
                <w:lang w:eastAsia="ko-KR"/>
              </w:rPr>
            </w:pPr>
            <w:r>
              <w:rPr>
                <w:rFonts w:ascii="바탕체" w:eastAsia="바탕체" w:hAnsi="바탕체"/>
                <w:w w:val="90"/>
                <w:sz w:val="18"/>
                <w:lang w:eastAsia="ko-KR"/>
              </w:rPr>
              <w:t>재판서를</w:t>
            </w:r>
            <w:r>
              <w:rPr>
                <w:rFonts w:ascii="바탕체" w:eastAsia="바탕체" w:hAnsi="바탕체"/>
                <w:spacing w:val="4"/>
                <w:sz w:val="18"/>
                <w:lang w:eastAsia="ko-KR"/>
              </w:rPr>
              <w:t xml:space="preserve"> </w:t>
            </w:r>
            <w:r>
              <w:rPr>
                <w:rFonts w:ascii="바탕체" w:eastAsia="바탕체" w:hAnsi="바탕체"/>
                <w:spacing w:val="-4"/>
                <w:sz w:val="18"/>
                <w:lang w:eastAsia="ko-KR"/>
              </w:rPr>
              <w:t>당사자가</w:t>
            </w:r>
            <w:r>
              <w:rPr>
                <w:sz w:val="18"/>
                <w:lang w:eastAsia="ko-KR"/>
              </w:rPr>
              <w:tab/>
            </w:r>
            <w:r>
              <w:rPr>
                <w:rFonts w:ascii="바탕체" w:eastAsia="바탕체" w:hAnsi="바탕체"/>
                <w:w w:val="90"/>
                <w:sz w:val="18"/>
                <w:lang w:eastAsia="ko-KR"/>
              </w:rPr>
              <w:t>당사자가</w:t>
            </w:r>
            <w:r>
              <w:rPr>
                <w:rFonts w:ascii="바탕체" w:eastAsia="바탕체" w:hAnsi="바탕체"/>
                <w:spacing w:val="4"/>
                <w:sz w:val="18"/>
                <w:lang w:eastAsia="ko-KR"/>
              </w:rPr>
              <w:t xml:space="preserve"> </w:t>
            </w:r>
            <w:r>
              <w:rPr>
                <w:rFonts w:ascii="바탕체" w:eastAsia="바탕체" w:hAnsi="바탕체"/>
                <w:spacing w:val="-2"/>
                <w:w w:val="95"/>
                <w:sz w:val="18"/>
                <w:lang w:eastAsia="ko-KR"/>
              </w:rPr>
              <w:t>장애인</w:t>
            </w:r>
            <w:r>
              <w:rPr>
                <w:rFonts w:ascii="Verdana" w:eastAsia="Verdana" w:hAnsi="Verdana"/>
                <w:i/>
                <w:spacing w:val="-2"/>
                <w:w w:val="95"/>
                <w:sz w:val="18"/>
                <w:lang w:eastAsia="ko-KR"/>
              </w:rPr>
              <w:t>·</w:t>
            </w:r>
            <w:r>
              <w:rPr>
                <w:rFonts w:ascii="바탕체" w:eastAsia="바탕체" w:hAnsi="바탕체"/>
                <w:spacing w:val="-2"/>
                <w:w w:val="95"/>
                <w:sz w:val="18"/>
                <w:lang w:eastAsia="ko-KR"/>
              </w:rPr>
              <w:t>미성년자</w:t>
            </w:r>
            <w:r>
              <w:rPr>
                <w:rFonts w:ascii="Verdana" w:eastAsia="Verdana" w:hAnsi="Verdana"/>
                <w:i/>
                <w:spacing w:val="-2"/>
                <w:w w:val="95"/>
                <w:sz w:val="18"/>
                <w:lang w:eastAsia="ko-KR"/>
              </w:rPr>
              <w:t>·</w:t>
            </w:r>
            <w:r>
              <w:rPr>
                <w:rFonts w:ascii="바탕체" w:eastAsia="바탕체" w:hAnsi="바탕체"/>
                <w:spacing w:val="-2"/>
                <w:w w:val="95"/>
                <w:sz w:val="18"/>
                <w:lang w:eastAsia="ko-KR"/>
              </w:rPr>
              <w:t>노인인</w:t>
            </w:r>
          </w:p>
          <w:p w14:paraId="079B9B58" w14:textId="77777777" w:rsidR="00832031" w:rsidRDefault="00000000">
            <w:pPr>
              <w:pStyle w:val="TableParagraph"/>
              <w:tabs>
                <w:tab w:val="left" w:leader="dot" w:pos="2842"/>
              </w:tabs>
              <w:spacing w:before="4" w:line="225" w:lineRule="auto"/>
              <w:ind w:left="123" w:right="110"/>
              <w:jc w:val="left"/>
              <w:rPr>
                <w:sz w:val="18"/>
              </w:rPr>
            </w:pPr>
            <w:r>
              <w:rPr>
                <w:rFonts w:ascii="바탕체" w:eastAsia="바탕체"/>
                <w:spacing w:val="-10"/>
                <w:sz w:val="18"/>
                <w:lang w:eastAsia="ko-KR"/>
              </w:rPr>
              <w:t>경우에는</w:t>
            </w:r>
            <w:r>
              <w:rPr>
                <w:rFonts w:ascii="바탕체" w:eastAsia="바탕체"/>
                <w:spacing w:val="-50"/>
                <w:sz w:val="18"/>
                <w:lang w:eastAsia="ko-KR"/>
              </w:rPr>
              <w:t xml:space="preserve"> </w:t>
            </w:r>
            <w:r>
              <w:rPr>
                <w:rFonts w:ascii="바탕체" w:eastAsia="바탕체"/>
                <w:spacing w:val="-10"/>
                <w:sz w:val="18"/>
                <w:lang w:eastAsia="ko-KR"/>
              </w:rPr>
              <w:t>점자자료</w:t>
            </w:r>
            <w:r>
              <w:rPr>
                <w:spacing w:val="-10"/>
                <w:sz w:val="18"/>
                <w:lang w:eastAsia="ko-KR"/>
              </w:rPr>
              <w:t>,</w:t>
            </w:r>
            <w:r>
              <w:rPr>
                <w:spacing w:val="-5"/>
                <w:sz w:val="18"/>
                <w:lang w:eastAsia="ko-KR"/>
              </w:rPr>
              <w:t xml:space="preserve"> </w:t>
            </w:r>
            <w:r>
              <w:rPr>
                <w:rFonts w:ascii="바탕체" w:eastAsia="바탕체"/>
                <w:spacing w:val="-10"/>
                <w:sz w:val="18"/>
                <w:lang w:eastAsia="ko-KR"/>
              </w:rPr>
              <w:t>수어통역</w:t>
            </w:r>
            <w:r>
              <w:rPr>
                <w:spacing w:val="-10"/>
                <w:sz w:val="18"/>
                <w:lang w:eastAsia="ko-KR"/>
              </w:rPr>
              <w:t>,</w:t>
            </w:r>
            <w:r>
              <w:rPr>
                <w:spacing w:val="-5"/>
                <w:sz w:val="18"/>
                <w:lang w:eastAsia="ko-KR"/>
              </w:rPr>
              <w:t xml:space="preserve"> </w:t>
            </w:r>
            <w:r>
              <w:rPr>
                <w:rFonts w:ascii="바탕체" w:eastAsia="바탕체"/>
                <w:spacing w:val="-10"/>
                <w:sz w:val="18"/>
                <w:lang w:eastAsia="ko-KR"/>
              </w:rPr>
              <w:t>문자통역</w:t>
            </w:r>
            <w:r>
              <w:rPr>
                <w:rFonts w:ascii="바탕체" w:eastAsia="바탕체"/>
                <w:spacing w:val="-50"/>
                <w:sz w:val="18"/>
                <w:lang w:eastAsia="ko-KR"/>
              </w:rPr>
              <w:t xml:space="preserve"> </w:t>
            </w:r>
            <w:r>
              <w:rPr>
                <w:rFonts w:ascii="바탕체" w:eastAsia="바탕체"/>
                <w:spacing w:val="-10"/>
                <w:sz w:val="18"/>
                <w:lang w:eastAsia="ko-KR"/>
              </w:rPr>
              <w:t>등의</w:t>
            </w:r>
            <w:r>
              <w:rPr>
                <w:rFonts w:ascii="바탕체" w:eastAsia="바탕체"/>
                <w:spacing w:val="-50"/>
                <w:sz w:val="18"/>
                <w:lang w:eastAsia="ko-KR"/>
              </w:rPr>
              <w:t xml:space="preserve"> </w:t>
            </w:r>
            <w:r>
              <w:rPr>
                <w:rFonts w:ascii="바탕체" w:eastAsia="바탕체"/>
                <w:spacing w:val="-10"/>
                <w:sz w:val="18"/>
                <w:lang w:eastAsia="ko-KR"/>
              </w:rPr>
              <w:t>방식으로</w:t>
            </w:r>
            <w:r>
              <w:rPr>
                <w:rFonts w:ascii="바탕체" w:eastAsia="바탕체"/>
                <w:spacing w:val="-50"/>
                <w:sz w:val="18"/>
                <w:lang w:eastAsia="ko-KR"/>
              </w:rPr>
              <w:t xml:space="preserve"> </w:t>
            </w:r>
            <w:r>
              <w:rPr>
                <w:rFonts w:ascii="바탕체" w:eastAsia="바탕체"/>
                <w:spacing w:val="-10"/>
                <w:sz w:val="18"/>
                <w:lang w:eastAsia="ko-KR"/>
              </w:rPr>
              <w:t xml:space="preserve">판 </w:t>
            </w:r>
            <w:r>
              <w:rPr>
                <w:rFonts w:ascii="바탕체" w:eastAsia="바탕체"/>
                <w:w w:val="90"/>
                <w:sz w:val="18"/>
                <w:lang w:eastAsia="ko-KR"/>
              </w:rPr>
              <w:t>결서를</w:t>
            </w:r>
            <w:r>
              <w:rPr>
                <w:rFonts w:ascii="바탕체" w:eastAsia="바탕체"/>
                <w:spacing w:val="-9"/>
                <w:w w:val="90"/>
                <w:sz w:val="18"/>
                <w:lang w:eastAsia="ko-KR"/>
              </w:rPr>
              <w:t xml:space="preserve"> </w:t>
            </w:r>
            <w:r>
              <w:rPr>
                <w:rFonts w:ascii="바탕체" w:eastAsia="바탕체"/>
                <w:w w:val="90"/>
                <w:sz w:val="18"/>
                <w:lang w:eastAsia="ko-KR"/>
              </w:rPr>
              <w:t>제공하도록</w:t>
            </w:r>
            <w:r>
              <w:rPr>
                <w:rFonts w:ascii="바탕체" w:eastAsia="바탕체"/>
                <w:spacing w:val="-9"/>
                <w:w w:val="90"/>
                <w:sz w:val="18"/>
                <w:lang w:eastAsia="ko-KR"/>
              </w:rPr>
              <w:t xml:space="preserve"> </w:t>
            </w:r>
            <w:r>
              <w:rPr>
                <w:rFonts w:ascii="바탕체" w:eastAsia="바탕체"/>
                <w:w w:val="90"/>
                <w:sz w:val="18"/>
                <w:lang w:eastAsia="ko-KR"/>
              </w:rPr>
              <w:t>하려는</w:t>
            </w:r>
            <w:r>
              <w:rPr>
                <w:rFonts w:ascii="바탕체" w:eastAsia="바탕체"/>
                <w:spacing w:val="-8"/>
                <w:w w:val="90"/>
                <w:sz w:val="18"/>
                <w:lang w:eastAsia="ko-KR"/>
              </w:rPr>
              <w:t xml:space="preserve"> </w:t>
            </w:r>
            <w:r>
              <w:rPr>
                <w:rFonts w:ascii="바탕체" w:eastAsia="바탕체"/>
                <w:spacing w:val="-2"/>
                <w:w w:val="90"/>
                <w:sz w:val="18"/>
                <w:lang w:eastAsia="ko-KR"/>
              </w:rPr>
              <w:t>것임</w:t>
            </w:r>
            <w:r>
              <w:rPr>
                <w:spacing w:val="-2"/>
                <w:w w:val="90"/>
                <w:sz w:val="18"/>
                <w:lang w:eastAsia="ko-KR"/>
              </w:rPr>
              <w:t>.(.</w:t>
            </w:r>
            <w:r>
              <w:rPr>
                <w:sz w:val="18"/>
                <w:lang w:eastAsia="ko-KR"/>
              </w:rPr>
              <w:tab/>
            </w:r>
            <w:r>
              <w:rPr>
                <w:sz w:val="18"/>
              </w:rPr>
              <w:t>A</w:t>
            </w:r>
            <w:r>
              <w:rPr>
                <w:spacing w:val="-3"/>
                <w:sz w:val="18"/>
              </w:rPr>
              <w:t xml:space="preserve"> </w:t>
            </w:r>
            <w:r>
              <w:rPr>
                <w:sz w:val="18"/>
              </w:rPr>
              <w:t>situation</w:t>
            </w:r>
            <w:r>
              <w:rPr>
                <w:spacing w:val="-3"/>
                <w:sz w:val="18"/>
              </w:rPr>
              <w:t xml:space="preserve"> </w:t>
            </w:r>
            <w:r>
              <w:rPr>
                <w:sz w:val="18"/>
              </w:rPr>
              <w:t>may</w:t>
            </w:r>
            <w:r>
              <w:rPr>
                <w:spacing w:val="-3"/>
                <w:sz w:val="18"/>
              </w:rPr>
              <w:t xml:space="preserve"> </w:t>
            </w:r>
            <w:r>
              <w:rPr>
                <w:spacing w:val="-2"/>
                <w:sz w:val="18"/>
              </w:rPr>
              <w:t>arise</w:t>
            </w:r>
          </w:p>
          <w:p w14:paraId="77A34074" w14:textId="3586D703" w:rsidR="00832031" w:rsidRDefault="00000000">
            <w:pPr>
              <w:pStyle w:val="TableParagraph"/>
              <w:spacing w:before="2" w:line="254" w:lineRule="auto"/>
              <w:ind w:left="123" w:right="110"/>
              <w:jc w:val="both"/>
              <w:rPr>
                <w:sz w:val="18"/>
              </w:rPr>
            </w:pPr>
            <w:r>
              <w:rPr>
                <w:sz w:val="18"/>
              </w:rPr>
              <w:t>where</w:t>
            </w:r>
            <w:r>
              <w:rPr>
                <w:spacing w:val="-3"/>
                <w:sz w:val="18"/>
              </w:rPr>
              <w:t xml:space="preserve"> </w:t>
            </w:r>
            <w:r>
              <w:rPr>
                <w:sz w:val="18"/>
              </w:rPr>
              <w:t>the</w:t>
            </w:r>
            <w:r>
              <w:rPr>
                <w:spacing w:val="-3"/>
                <w:sz w:val="18"/>
              </w:rPr>
              <w:t xml:space="preserve"> </w:t>
            </w:r>
            <w:r>
              <w:rPr>
                <w:sz w:val="18"/>
              </w:rPr>
              <w:t>defendant</w:t>
            </w:r>
            <w:r>
              <w:rPr>
                <w:spacing w:val="-3"/>
                <w:sz w:val="18"/>
              </w:rPr>
              <w:t xml:space="preserve"> </w:t>
            </w:r>
            <w:r>
              <w:rPr>
                <w:sz w:val="18"/>
              </w:rPr>
              <w:t>cannot</w:t>
            </w:r>
            <w:r>
              <w:rPr>
                <w:spacing w:val="-3"/>
                <w:sz w:val="18"/>
              </w:rPr>
              <w:t xml:space="preserve"> </w:t>
            </w:r>
            <w:r>
              <w:rPr>
                <w:sz w:val="18"/>
              </w:rPr>
              <w:t>easily</w:t>
            </w:r>
            <w:r>
              <w:rPr>
                <w:spacing w:val="-3"/>
                <w:sz w:val="18"/>
              </w:rPr>
              <w:t xml:space="preserve"> </w:t>
            </w:r>
            <w:r>
              <w:rPr>
                <w:sz w:val="18"/>
              </w:rPr>
              <w:t>comprehend</w:t>
            </w:r>
            <w:r>
              <w:rPr>
                <w:spacing w:val="-3"/>
                <w:sz w:val="18"/>
              </w:rPr>
              <w:t xml:space="preserve"> </w:t>
            </w:r>
            <w:r>
              <w:rPr>
                <w:sz w:val="18"/>
              </w:rPr>
              <w:t>the</w:t>
            </w:r>
            <w:r>
              <w:rPr>
                <w:spacing w:val="-3"/>
                <w:sz w:val="18"/>
              </w:rPr>
              <w:t xml:space="preserve"> </w:t>
            </w:r>
            <w:r>
              <w:rPr>
                <w:sz w:val="18"/>
              </w:rPr>
              <w:t>judicial document</w:t>
            </w:r>
            <w:r>
              <w:rPr>
                <w:spacing w:val="7"/>
                <w:sz w:val="18"/>
              </w:rPr>
              <w:t xml:space="preserve"> </w:t>
            </w:r>
            <w:r>
              <w:rPr>
                <w:sz w:val="18"/>
              </w:rPr>
              <w:t>(</w:t>
            </w:r>
            <w:r w:rsidR="00BC34D9">
              <w:rPr>
                <w:sz w:val="18"/>
                <w:lang w:eastAsia="ko-KR"/>
              </w:rPr>
              <w:t>…</w:t>
            </w:r>
            <w:r>
              <w:rPr>
                <w:sz w:val="18"/>
              </w:rPr>
              <w:t>)</w:t>
            </w:r>
            <w:r>
              <w:rPr>
                <w:spacing w:val="9"/>
                <w:sz w:val="18"/>
              </w:rPr>
              <w:t xml:space="preserve"> </w:t>
            </w:r>
            <w:r>
              <w:rPr>
                <w:sz w:val="18"/>
              </w:rPr>
              <w:t>when</w:t>
            </w:r>
            <w:r>
              <w:rPr>
                <w:spacing w:val="7"/>
                <w:sz w:val="18"/>
              </w:rPr>
              <w:t xml:space="preserve"> </w:t>
            </w:r>
            <w:r>
              <w:rPr>
                <w:sz w:val="18"/>
              </w:rPr>
              <w:t>the</w:t>
            </w:r>
            <w:r>
              <w:rPr>
                <w:spacing w:val="8"/>
                <w:sz w:val="18"/>
              </w:rPr>
              <w:t xml:space="preserve"> </w:t>
            </w:r>
            <w:r>
              <w:rPr>
                <w:sz w:val="18"/>
              </w:rPr>
              <w:t>defendant</w:t>
            </w:r>
            <w:r>
              <w:rPr>
                <w:spacing w:val="7"/>
                <w:sz w:val="18"/>
              </w:rPr>
              <w:t xml:space="preserve"> </w:t>
            </w:r>
            <w:r>
              <w:rPr>
                <w:sz w:val="18"/>
              </w:rPr>
              <w:t>is</w:t>
            </w:r>
            <w:r>
              <w:rPr>
                <w:spacing w:val="8"/>
                <w:sz w:val="18"/>
              </w:rPr>
              <w:t xml:space="preserve"> </w:t>
            </w:r>
            <w:r>
              <w:rPr>
                <w:sz w:val="18"/>
              </w:rPr>
              <w:t>a</w:t>
            </w:r>
            <w:r>
              <w:rPr>
                <w:spacing w:val="7"/>
                <w:sz w:val="18"/>
              </w:rPr>
              <w:t xml:space="preserve"> </w:t>
            </w:r>
            <w:r>
              <w:rPr>
                <w:sz w:val="18"/>
              </w:rPr>
              <w:t>person</w:t>
            </w:r>
            <w:r>
              <w:rPr>
                <w:spacing w:val="8"/>
                <w:sz w:val="18"/>
              </w:rPr>
              <w:t xml:space="preserve"> </w:t>
            </w:r>
            <w:r>
              <w:rPr>
                <w:sz w:val="18"/>
              </w:rPr>
              <w:t>with</w:t>
            </w:r>
            <w:r>
              <w:rPr>
                <w:spacing w:val="7"/>
                <w:sz w:val="18"/>
              </w:rPr>
              <w:t xml:space="preserve"> </w:t>
            </w:r>
            <w:r>
              <w:rPr>
                <w:sz w:val="18"/>
              </w:rPr>
              <w:t>a</w:t>
            </w:r>
            <w:r>
              <w:rPr>
                <w:spacing w:val="8"/>
                <w:sz w:val="18"/>
              </w:rPr>
              <w:t xml:space="preserve"> </w:t>
            </w:r>
            <w:r>
              <w:rPr>
                <w:spacing w:val="-4"/>
                <w:sz w:val="18"/>
              </w:rPr>
              <w:t>dis-</w:t>
            </w:r>
          </w:p>
          <w:p w14:paraId="4CEC98E7" w14:textId="064E9793" w:rsidR="00832031" w:rsidRDefault="00000000">
            <w:pPr>
              <w:pStyle w:val="TableParagraph"/>
              <w:spacing w:line="207" w:lineRule="exact"/>
              <w:ind w:left="123"/>
              <w:jc w:val="both"/>
              <w:rPr>
                <w:sz w:val="18"/>
              </w:rPr>
            </w:pPr>
            <w:r>
              <w:rPr>
                <w:sz w:val="18"/>
              </w:rPr>
              <w:t>ability,</w:t>
            </w:r>
            <w:r>
              <w:rPr>
                <w:spacing w:val="-1"/>
                <w:sz w:val="18"/>
              </w:rPr>
              <w:t xml:space="preserve"> </w:t>
            </w:r>
            <w:r>
              <w:rPr>
                <w:sz w:val="18"/>
              </w:rPr>
              <w:t>a minor,</w:t>
            </w:r>
            <w:r>
              <w:rPr>
                <w:spacing w:val="-1"/>
                <w:sz w:val="18"/>
              </w:rPr>
              <w:t xml:space="preserve"> </w:t>
            </w:r>
            <w:r>
              <w:rPr>
                <w:sz w:val="18"/>
              </w:rPr>
              <w:t>or an</w:t>
            </w:r>
            <w:r>
              <w:rPr>
                <w:spacing w:val="-1"/>
                <w:sz w:val="18"/>
              </w:rPr>
              <w:t xml:space="preserve"> </w:t>
            </w:r>
            <w:r>
              <w:rPr>
                <w:sz w:val="18"/>
              </w:rPr>
              <w:t>elderly individual</w:t>
            </w:r>
            <w:r w:rsidR="00BC34D9">
              <w:rPr>
                <w:rFonts w:hint="eastAsia"/>
                <w:sz w:val="18"/>
                <w:lang w:eastAsia="ko-KR"/>
              </w:rPr>
              <w:t xml:space="preserve">. </w:t>
            </w:r>
            <w:r w:rsidR="00BC34D9">
              <w:rPr>
                <w:sz w:val="18"/>
                <w:lang w:eastAsia="ko-KR"/>
              </w:rPr>
              <w:t>…</w:t>
            </w:r>
            <w:r>
              <w:rPr>
                <w:sz w:val="18"/>
              </w:rPr>
              <w:t>Therefore,</w:t>
            </w:r>
            <w:r>
              <w:rPr>
                <w:spacing w:val="-1"/>
                <w:sz w:val="18"/>
              </w:rPr>
              <w:t xml:space="preserve"> </w:t>
            </w:r>
            <w:r>
              <w:rPr>
                <w:spacing w:val="-5"/>
                <w:sz w:val="18"/>
              </w:rPr>
              <w:t>the</w:t>
            </w:r>
          </w:p>
          <w:p w14:paraId="2BB2AC03" w14:textId="77777777" w:rsidR="00832031" w:rsidRDefault="00000000">
            <w:pPr>
              <w:pStyle w:val="TableParagraph"/>
              <w:spacing w:before="12" w:line="254" w:lineRule="auto"/>
              <w:ind w:left="123" w:right="110"/>
              <w:jc w:val="both"/>
              <w:rPr>
                <w:sz w:val="18"/>
              </w:rPr>
            </w:pPr>
            <w:r>
              <w:rPr>
                <w:sz w:val="18"/>
              </w:rPr>
              <w:t>objective</w:t>
            </w:r>
            <w:r>
              <w:rPr>
                <w:spacing w:val="-9"/>
                <w:sz w:val="18"/>
              </w:rPr>
              <w:t xml:space="preserve"> </w:t>
            </w:r>
            <w:r>
              <w:rPr>
                <w:sz w:val="18"/>
              </w:rPr>
              <w:t>is</w:t>
            </w:r>
            <w:r>
              <w:rPr>
                <w:spacing w:val="-10"/>
                <w:sz w:val="18"/>
              </w:rPr>
              <w:t xml:space="preserve"> </w:t>
            </w:r>
            <w:r>
              <w:rPr>
                <w:sz w:val="18"/>
              </w:rPr>
              <w:t>to</w:t>
            </w:r>
            <w:r>
              <w:rPr>
                <w:spacing w:val="-9"/>
                <w:sz w:val="18"/>
              </w:rPr>
              <w:t xml:space="preserve"> </w:t>
            </w:r>
            <w:r>
              <w:rPr>
                <w:sz w:val="18"/>
              </w:rPr>
              <w:t>ensure</w:t>
            </w:r>
            <w:r>
              <w:rPr>
                <w:spacing w:val="-9"/>
                <w:sz w:val="18"/>
              </w:rPr>
              <w:t xml:space="preserve"> </w:t>
            </w:r>
            <w:r>
              <w:rPr>
                <w:sz w:val="18"/>
              </w:rPr>
              <w:t>that</w:t>
            </w:r>
            <w:r>
              <w:rPr>
                <w:spacing w:val="-9"/>
                <w:sz w:val="18"/>
              </w:rPr>
              <w:t xml:space="preserve"> </w:t>
            </w:r>
            <w:r>
              <w:rPr>
                <w:sz w:val="18"/>
              </w:rPr>
              <w:t>the</w:t>
            </w:r>
            <w:r>
              <w:rPr>
                <w:spacing w:val="-9"/>
                <w:sz w:val="18"/>
              </w:rPr>
              <w:t xml:space="preserve"> </w:t>
            </w:r>
            <w:r>
              <w:rPr>
                <w:sz w:val="18"/>
              </w:rPr>
              <w:t>judicial</w:t>
            </w:r>
            <w:r>
              <w:rPr>
                <w:spacing w:val="-10"/>
                <w:sz w:val="18"/>
              </w:rPr>
              <w:t xml:space="preserve"> </w:t>
            </w:r>
            <w:r>
              <w:rPr>
                <w:sz w:val="18"/>
              </w:rPr>
              <w:t>document</w:t>
            </w:r>
            <w:r>
              <w:rPr>
                <w:spacing w:val="-9"/>
                <w:sz w:val="18"/>
              </w:rPr>
              <w:t xml:space="preserve"> </w:t>
            </w:r>
            <w:r>
              <w:rPr>
                <w:sz w:val="18"/>
              </w:rPr>
              <w:t>is</w:t>
            </w:r>
            <w:r>
              <w:rPr>
                <w:spacing w:val="-9"/>
                <w:sz w:val="18"/>
              </w:rPr>
              <w:t xml:space="preserve"> </w:t>
            </w:r>
            <w:r>
              <w:rPr>
                <w:sz w:val="18"/>
              </w:rPr>
              <w:t>provided to the party in formats such as Braille materials, sign lan-guage</w:t>
            </w:r>
            <w:r>
              <w:rPr>
                <w:spacing w:val="-10"/>
                <w:sz w:val="18"/>
              </w:rPr>
              <w:t xml:space="preserve"> </w:t>
            </w:r>
            <w:r>
              <w:rPr>
                <w:sz w:val="18"/>
              </w:rPr>
              <w:t>interpretation,</w:t>
            </w:r>
            <w:r>
              <w:rPr>
                <w:spacing w:val="-10"/>
                <w:sz w:val="18"/>
              </w:rPr>
              <w:t xml:space="preserve"> </w:t>
            </w:r>
            <w:r>
              <w:rPr>
                <w:sz w:val="18"/>
              </w:rPr>
              <w:t>or</w:t>
            </w:r>
            <w:r>
              <w:rPr>
                <w:spacing w:val="-10"/>
                <w:sz w:val="18"/>
              </w:rPr>
              <w:t xml:space="preserve"> </w:t>
            </w:r>
            <w:r>
              <w:rPr>
                <w:sz w:val="18"/>
              </w:rPr>
              <w:t>text</w:t>
            </w:r>
            <w:r>
              <w:rPr>
                <w:spacing w:val="-10"/>
                <w:sz w:val="18"/>
              </w:rPr>
              <w:t xml:space="preserve"> </w:t>
            </w:r>
            <w:r>
              <w:rPr>
                <w:sz w:val="18"/>
              </w:rPr>
              <w:t>interpretation</w:t>
            </w:r>
            <w:r>
              <w:rPr>
                <w:spacing w:val="-10"/>
                <w:sz w:val="18"/>
              </w:rPr>
              <w:t xml:space="preserve"> </w:t>
            </w:r>
            <w:r>
              <w:rPr>
                <w:sz w:val="18"/>
              </w:rPr>
              <w:t>when</w:t>
            </w:r>
            <w:r>
              <w:rPr>
                <w:spacing w:val="-10"/>
                <w:sz w:val="18"/>
              </w:rPr>
              <w:t xml:space="preserve"> </w:t>
            </w:r>
            <w:r>
              <w:rPr>
                <w:sz w:val="18"/>
              </w:rPr>
              <w:t>the</w:t>
            </w:r>
            <w:r>
              <w:rPr>
                <w:spacing w:val="-10"/>
                <w:sz w:val="18"/>
              </w:rPr>
              <w:t xml:space="preserve"> </w:t>
            </w:r>
            <w:r>
              <w:rPr>
                <w:sz w:val="18"/>
              </w:rPr>
              <w:t>party</w:t>
            </w:r>
            <w:r>
              <w:rPr>
                <w:spacing w:val="-10"/>
                <w:sz w:val="18"/>
              </w:rPr>
              <w:t xml:space="preserve"> </w:t>
            </w:r>
            <w:r>
              <w:rPr>
                <w:sz w:val="18"/>
              </w:rPr>
              <w:t>is a</w:t>
            </w:r>
            <w:r>
              <w:rPr>
                <w:spacing w:val="-11"/>
                <w:sz w:val="18"/>
              </w:rPr>
              <w:t xml:space="preserve"> </w:t>
            </w:r>
            <w:r>
              <w:rPr>
                <w:sz w:val="18"/>
              </w:rPr>
              <w:t>person</w:t>
            </w:r>
            <w:r>
              <w:rPr>
                <w:spacing w:val="-10"/>
                <w:sz w:val="18"/>
              </w:rPr>
              <w:t xml:space="preserve"> </w:t>
            </w:r>
            <w:r>
              <w:rPr>
                <w:sz w:val="18"/>
              </w:rPr>
              <w:t>with</w:t>
            </w:r>
            <w:r>
              <w:rPr>
                <w:spacing w:val="-10"/>
                <w:sz w:val="18"/>
              </w:rPr>
              <w:t xml:space="preserve"> </w:t>
            </w:r>
            <w:r>
              <w:rPr>
                <w:sz w:val="18"/>
              </w:rPr>
              <w:t>a</w:t>
            </w:r>
            <w:r>
              <w:rPr>
                <w:spacing w:val="-10"/>
                <w:sz w:val="18"/>
              </w:rPr>
              <w:t xml:space="preserve"> </w:t>
            </w:r>
            <w:r>
              <w:rPr>
                <w:sz w:val="18"/>
              </w:rPr>
              <w:t>disability,</w:t>
            </w:r>
            <w:r>
              <w:rPr>
                <w:spacing w:val="-10"/>
                <w:sz w:val="18"/>
              </w:rPr>
              <w:t xml:space="preserve"> </w:t>
            </w:r>
            <w:r>
              <w:rPr>
                <w:sz w:val="18"/>
              </w:rPr>
              <w:t>a</w:t>
            </w:r>
            <w:r>
              <w:rPr>
                <w:spacing w:val="-10"/>
                <w:sz w:val="18"/>
              </w:rPr>
              <w:t xml:space="preserve"> </w:t>
            </w:r>
            <w:r>
              <w:rPr>
                <w:sz w:val="18"/>
              </w:rPr>
              <w:t>minor,</w:t>
            </w:r>
            <w:r>
              <w:rPr>
                <w:spacing w:val="-10"/>
                <w:sz w:val="18"/>
              </w:rPr>
              <w:t xml:space="preserve"> </w:t>
            </w:r>
            <w:r>
              <w:rPr>
                <w:sz w:val="18"/>
              </w:rPr>
              <w:t>or</w:t>
            </w:r>
            <w:r>
              <w:rPr>
                <w:spacing w:val="-10"/>
                <w:sz w:val="18"/>
              </w:rPr>
              <w:t xml:space="preserve"> </w:t>
            </w:r>
            <w:r>
              <w:rPr>
                <w:sz w:val="18"/>
              </w:rPr>
              <w:t>an</w:t>
            </w:r>
            <w:r>
              <w:rPr>
                <w:spacing w:val="-10"/>
                <w:sz w:val="18"/>
              </w:rPr>
              <w:t xml:space="preserve"> </w:t>
            </w:r>
            <w:r>
              <w:rPr>
                <w:sz w:val="18"/>
              </w:rPr>
              <w:t>elderly</w:t>
            </w:r>
            <w:r>
              <w:rPr>
                <w:spacing w:val="-10"/>
                <w:sz w:val="18"/>
              </w:rPr>
              <w:t xml:space="preserve"> </w:t>
            </w:r>
            <w:r>
              <w:rPr>
                <w:spacing w:val="-2"/>
                <w:sz w:val="18"/>
              </w:rPr>
              <w:t>individual.)</w:t>
            </w:r>
          </w:p>
        </w:tc>
      </w:tr>
      <w:tr w:rsidR="00832031" w14:paraId="532BFDA1" w14:textId="77777777">
        <w:trPr>
          <w:trHeight w:val="1830"/>
        </w:trPr>
        <w:tc>
          <w:tcPr>
            <w:tcW w:w="2515" w:type="dxa"/>
          </w:tcPr>
          <w:p w14:paraId="72E017A9" w14:textId="77777777" w:rsidR="00832031" w:rsidRDefault="00000000">
            <w:pPr>
              <w:pStyle w:val="TableParagraph"/>
              <w:spacing w:before="24"/>
              <w:ind w:left="122" w:right="112"/>
              <w:jc w:val="both"/>
              <w:rPr>
                <w:sz w:val="18"/>
              </w:rPr>
            </w:pPr>
            <w:r>
              <w:rPr>
                <w:rFonts w:ascii="바탕체" w:eastAsia="바탕체"/>
                <w:w w:val="90"/>
                <w:sz w:val="18"/>
              </w:rPr>
              <w:t xml:space="preserve">조세특례제한법 일부개정법률 </w:t>
            </w:r>
            <w:r>
              <w:rPr>
                <w:rFonts w:ascii="바탕체" w:eastAsia="바탕체"/>
                <w:sz w:val="18"/>
              </w:rPr>
              <w:t>안</w:t>
            </w:r>
            <w:r>
              <w:rPr>
                <w:sz w:val="18"/>
              </w:rPr>
              <w:t>(Partial Amendment to the Act on Restriction on Special Cases Concerning Taxation)</w:t>
            </w:r>
          </w:p>
        </w:tc>
        <w:tc>
          <w:tcPr>
            <w:tcW w:w="1324" w:type="dxa"/>
          </w:tcPr>
          <w:p w14:paraId="19F89041" w14:textId="77777777" w:rsidR="00832031" w:rsidRDefault="00000000">
            <w:pPr>
              <w:pStyle w:val="TableParagraph"/>
              <w:spacing w:before="39"/>
              <w:ind w:left="8" w:right="1"/>
              <w:rPr>
                <w:sz w:val="18"/>
              </w:rPr>
            </w:pPr>
            <w:r>
              <w:rPr>
                <w:spacing w:val="-2"/>
                <w:sz w:val="18"/>
              </w:rPr>
              <w:t>2120792</w:t>
            </w:r>
          </w:p>
        </w:tc>
        <w:tc>
          <w:tcPr>
            <w:tcW w:w="1607" w:type="dxa"/>
          </w:tcPr>
          <w:p w14:paraId="6FC2D52B" w14:textId="77777777" w:rsidR="00832031" w:rsidRDefault="00000000">
            <w:pPr>
              <w:pStyle w:val="TableParagraph"/>
              <w:spacing w:before="24"/>
              <w:ind w:left="638" w:hanging="489"/>
              <w:jc w:val="left"/>
              <w:rPr>
                <w:sz w:val="18"/>
              </w:rPr>
            </w:pPr>
            <w:r>
              <w:rPr>
                <w:rFonts w:ascii="바탕체" w:eastAsia="바탕체"/>
                <w:spacing w:val="-6"/>
                <w:sz w:val="18"/>
              </w:rPr>
              <w:t>서영교</w:t>
            </w:r>
            <w:r>
              <w:rPr>
                <w:spacing w:val="-6"/>
                <w:sz w:val="18"/>
              </w:rPr>
              <w:t>(Youngkyo</w:t>
            </w:r>
            <w:r>
              <w:rPr>
                <w:spacing w:val="-4"/>
                <w:sz w:val="18"/>
              </w:rPr>
              <w:t xml:space="preserve"> Seo)</w:t>
            </w:r>
          </w:p>
        </w:tc>
        <w:tc>
          <w:tcPr>
            <w:tcW w:w="4498" w:type="dxa"/>
          </w:tcPr>
          <w:p w14:paraId="2078BE5F" w14:textId="77777777" w:rsidR="00832031" w:rsidRDefault="00000000">
            <w:pPr>
              <w:pStyle w:val="TableParagraph"/>
              <w:spacing w:before="24" w:line="244" w:lineRule="auto"/>
              <w:ind w:left="123" w:right="110"/>
              <w:jc w:val="both"/>
              <w:rPr>
                <w:sz w:val="18"/>
              </w:rPr>
            </w:pPr>
            <w:r>
              <w:rPr>
                <w:w w:val="90"/>
                <w:sz w:val="18"/>
                <w:lang w:eastAsia="ko-KR"/>
              </w:rPr>
              <w:t>...</w:t>
            </w:r>
            <w:r>
              <w:rPr>
                <w:spacing w:val="25"/>
                <w:sz w:val="18"/>
                <w:lang w:eastAsia="ko-KR"/>
              </w:rPr>
              <w:t xml:space="preserve"> </w:t>
            </w:r>
            <w:r>
              <w:rPr>
                <w:w w:val="90"/>
                <w:sz w:val="18"/>
                <w:lang w:eastAsia="ko-KR"/>
              </w:rPr>
              <w:t>60</w:t>
            </w:r>
            <w:r>
              <w:rPr>
                <w:rFonts w:ascii="바탕체" w:eastAsia="바탕체" w:hAnsi="바탕체"/>
                <w:w w:val="90"/>
                <w:sz w:val="18"/>
                <w:lang w:eastAsia="ko-KR"/>
              </w:rPr>
              <w:t>세</w:t>
            </w:r>
            <w:r>
              <w:rPr>
                <w:rFonts w:ascii="바탕체" w:eastAsia="바탕체" w:hAnsi="바탕체"/>
                <w:spacing w:val="-11"/>
                <w:w w:val="90"/>
                <w:sz w:val="18"/>
                <w:lang w:eastAsia="ko-KR"/>
              </w:rPr>
              <w:t xml:space="preserve"> </w:t>
            </w:r>
            <w:r>
              <w:rPr>
                <w:rFonts w:ascii="바탕체" w:eastAsia="바탕체" w:hAnsi="바탕체"/>
                <w:w w:val="90"/>
                <w:sz w:val="18"/>
                <w:lang w:eastAsia="ko-KR"/>
              </w:rPr>
              <w:t>이상</w:t>
            </w:r>
            <w:r>
              <w:rPr>
                <w:rFonts w:ascii="Verdana" w:eastAsia="Verdana" w:hAnsi="Verdana"/>
                <w:i/>
                <w:w w:val="90"/>
                <w:sz w:val="18"/>
                <w:lang w:eastAsia="ko-KR"/>
              </w:rPr>
              <w:t>·</w:t>
            </w:r>
            <w:r>
              <w:rPr>
                <w:rFonts w:ascii="바탕체" w:eastAsia="바탕체" w:hAnsi="바탕체"/>
                <w:w w:val="90"/>
                <w:sz w:val="18"/>
                <w:lang w:eastAsia="ko-KR"/>
              </w:rPr>
              <w:t>청년</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경력단절</w:t>
            </w:r>
            <w:r>
              <w:rPr>
                <w:rFonts w:ascii="바탕체" w:eastAsia="바탕체" w:hAnsi="바탕체"/>
                <w:spacing w:val="-11"/>
                <w:w w:val="90"/>
                <w:sz w:val="18"/>
                <w:lang w:eastAsia="ko-KR"/>
              </w:rPr>
              <w:t xml:space="preserve"> </w:t>
            </w:r>
            <w:r>
              <w:rPr>
                <w:rFonts w:ascii="바탕체" w:eastAsia="바탕체" w:hAnsi="바탕체"/>
                <w:w w:val="90"/>
                <w:sz w:val="18"/>
                <w:lang w:eastAsia="ko-KR"/>
              </w:rPr>
              <w:t>여성의</w:t>
            </w:r>
            <w:r>
              <w:rPr>
                <w:rFonts w:ascii="바탕체" w:eastAsia="바탕체" w:hAnsi="바탕체"/>
                <w:spacing w:val="-11"/>
                <w:w w:val="90"/>
                <w:sz w:val="18"/>
                <w:lang w:eastAsia="ko-KR"/>
              </w:rPr>
              <w:t xml:space="preserve"> </w:t>
            </w:r>
            <w:r>
              <w:rPr>
                <w:rFonts w:ascii="바탕체" w:eastAsia="바탕체" w:hAnsi="바탕체"/>
                <w:w w:val="90"/>
                <w:sz w:val="18"/>
                <w:lang w:eastAsia="ko-KR"/>
              </w:rPr>
              <w:t>취업률을</w:t>
            </w:r>
            <w:r>
              <w:rPr>
                <w:rFonts w:ascii="바탕체" w:eastAsia="바탕체" w:hAnsi="바탕체"/>
                <w:spacing w:val="-11"/>
                <w:w w:val="90"/>
                <w:sz w:val="18"/>
                <w:lang w:eastAsia="ko-KR"/>
              </w:rPr>
              <w:t xml:space="preserve"> </w:t>
            </w:r>
            <w:r>
              <w:rPr>
                <w:rFonts w:ascii="바탕체" w:eastAsia="바탕체" w:hAnsi="바탕체"/>
                <w:w w:val="90"/>
                <w:sz w:val="18"/>
                <w:lang w:eastAsia="ko-KR"/>
              </w:rPr>
              <w:t>높이 기 위해 현재 근로소득세 감면율과 과세기간별 한도금액 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상향하고</w:t>
            </w:r>
            <w:r>
              <w:rPr>
                <w:w w:val="90"/>
                <w:sz w:val="18"/>
                <w:lang w:eastAsia="ko-KR"/>
              </w:rPr>
              <w:t>,</w:t>
            </w:r>
            <w:r>
              <w:rPr>
                <w:spacing w:val="10"/>
                <w:sz w:val="18"/>
                <w:lang w:eastAsia="ko-KR"/>
              </w:rPr>
              <w:t xml:space="preserve"> </w:t>
            </w:r>
            <w:r>
              <w:rPr>
                <w:rFonts w:ascii="바탕체" w:eastAsia="바탕체" w:hAnsi="바탕체"/>
                <w:w w:val="90"/>
                <w:sz w:val="18"/>
                <w:lang w:eastAsia="ko-KR"/>
              </w:rPr>
              <w:t>감면기한을</w:t>
            </w:r>
            <w:r>
              <w:rPr>
                <w:rFonts w:ascii="바탕체" w:eastAsia="바탕체" w:hAnsi="바탕체"/>
                <w:spacing w:val="-14"/>
                <w:w w:val="90"/>
                <w:sz w:val="18"/>
                <w:lang w:eastAsia="ko-KR"/>
              </w:rPr>
              <w:t xml:space="preserve"> </w:t>
            </w:r>
            <w:r>
              <w:rPr>
                <w:rFonts w:ascii="바탕체" w:eastAsia="바탕체" w:hAnsi="바탕체"/>
                <w:w w:val="90"/>
                <w:sz w:val="18"/>
                <w:lang w:eastAsia="ko-KR"/>
              </w:rPr>
              <w:t>연장하고자</w:t>
            </w:r>
            <w:r>
              <w:rPr>
                <w:rFonts w:ascii="바탕체" w:eastAsia="바탕체" w:hAnsi="바탕체"/>
                <w:spacing w:val="-13"/>
                <w:w w:val="90"/>
                <w:sz w:val="18"/>
                <w:lang w:eastAsia="ko-KR"/>
              </w:rPr>
              <w:t xml:space="preserve"> </w:t>
            </w:r>
            <w:r>
              <w:rPr>
                <w:rFonts w:ascii="바탕체" w:eastAsia="바탕체" w:hAnsi="바탕체"/>
                <w:w w:val="90"/>
                <w:sz w:val="18"/>
                <w:lang w:eastAsia="ko-KR"/>
              </w:rPr>
              <w:t>함</w:t>
            </w:r>
            <w:r>
              <w:rPr>
                <w:w w:val="90"/>
                <w:sz w:val="18"/>
                <w:lang w:eastAsia="ko-KR"/>
              </w:rPr>
              <w:t>.(. . .</w:t>
            </w:r>
            <w:r>
              <w:rPr>
                <w:spacing w:val="40"/>
                <w:sz w:val="18"/>
                <w:lang w:eastAsia="ko-KR"/>
              </w:rPr>
              <w:t xml:space="preserve"> </w:t>
            </w:r>
            <w:r>
              <w:rPr>
                <w:w w:val="90"/>
                <w:sz w:val="18"/>
              </w:rPr>
              <w:t>The</w:t>
            </w:r>
            <w:r>
              <w:rPr>
                <w:spacing w:val="19"/>
                <w:sz w:val="18"/>
              </w:rPr>
              <w:t xml:space="preserve"> </w:t>
            </w:r>
            <w:r>
              <w:rPr>
                <w:w w:val="90"/>
                <w:sz w:val="18"/>
              </w:rPr>
              <w:t xml:space="preserve">objective </w:t>
            </w:r>
            <w:r>
              <w:rPr>
                <w:sz w:val="18"/>
              </w:rPr>
              <w:t>is to increase the employment rate of the elderly aged 60 and</w:t>
            </w:r>
            <w:r>
              <w:rPr>
                <w:spacing w:val="-4"/>
                <w:sz w:val="18"/>
              </w:rPr>
              <w:t xml:space="preserve"> </w:t>
            </w:r>
            <w:r>
              <w:rPr>
                <w:sz w:val="18"/>
              </w:rPr>
              <w:t>over,</w:t>
            </w:r>
            <w:r>
              <w:rPr>
                <w:spacing w:val="-4"/>
                <w:sz w:val="18"/>
              </w:rPr>
              <w:t xml:space="preserve"> </w:t>
            </w:r>
            <w:r>
              <w:rPr>
                <w:sz w:val="18"/>
              </w:rPr>
              <w:t>youth,</w:t>
            </w:r>
            <w:r>
              <w:rPr>
                <w:spacing w:val="-4"/>
                <w:sz w:val="18"/>
              </w:rPr>
              <w:t xml:space="preserve"> </w:t>
            </w:r>
            <w:r>
              <w:rPr>
                <w:sz w:val="18"/>
              </w:rPr>
              <w:t>persons</w:t>
            </w:r>
            <w:r>
              <w:rPr>
                <w:spacing w:val="-4"/>
                <w:sz w:val="18"/>
              </w:rPr>
              <w:t xml:space="preserve"> </w:t>
            </w:r>
            <w:r>
              <w:rPr>
                <w:sz w:val="18"/>
              </w:rPr>
              <w:t>with</w:t>
            </w:r>
            <w:r>
              <w:rPr>
                <w:spacing w:val="-4"/>
                <w:sz w:val="18"/>
              </w:rPr>
              <w:t xml:space="preserve"> </w:t>
            </w:r>
            <w:r>
              <w:rPr>
                <w:sz w:val="18"/>
              </w:rPr>
              <w:t>disabilities,</w:t>
            </w:r>
            <w:r>
              <w:rPr>
                <w:spacing w:val="-4"/>
                <w:sz w:val="18"/>
              </w:rPr>
              <w:t xml:space="preserve"> </w:t>
            </w:r>
            <w:r>
              <w:rPr>
                <w:sz w:val="18"/>
              </w:rPr>
              <w:t>and</w:t>
            </w:r>
            <w:r>
              <w:rPr>
                <w:spacing w:val="-4"/>
                <w:sz w:val="18"/>
              </w:rPr>
              <w:t xml:space="preserve"> </w:t>
            </w:r>
            <w:r>
              <w:rPr>
                <w:sz w:val="18"/>
              </w:rPr>
              <w:t>women</w:t>
            </w:r>
            <w:r>
              <w:rPr>
                <w:spacing w:val="-4"/>
                <w:sz w:val="18"/>
              </w:rPr>
              <w:t xml:space="preserve"> </w:t>
            </w:r>
            <w:r>
              <w:rPr>
                <w:sz w:val="18"/>
              </w:rPr>
              <w:t>with career</w:t>
            </w:r>
            <w:r>
              <w:rPr>
                <w:spacing w:val="-12"/>
                <w:sz w:val="18"/>
              </w:rPr>
              <w:t xml:space="preserve"> </w:t>
            </w:r>
            <w:r>
              <w:rPr>
                <w:sz w:val="18"/>
              </w:rPr>
              <w:t>interruptions</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 by raising the current income tax reduction rate and the maximum limit per tax period, and by extending the reduction period.)</w:t>
            </w:r>
          </w:p>
        </w:tc>
      </w:tr>
      <w:tr w:rsidR="00832031" w14:paraId="6D693025" w14:textId="77777777">
        <w:trPr>
          <w:trHeight w:val="2049"/>
        </w:trPr>
        <w:tc>
          <w:tcPr>
            <w:tcW w:w="2515" w:type="dxa"/>
          </w:tcPr>
          <w:p w14:paraId="59ADEF64"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00C5AA5F" w14:textId="77777777" w:rsidR="00832031" w:rsidRDefault="00000000">
            <w:pPr>
              <w:pStyle w:val="TableParagraph"/>
              <w:spacing w:before="39"/>
              <w:ind w:left="8" w:right="1"/>
              <w:rPr>
                <w:sz w:val="18"/>
              </w:rPr>
            </w:pPr>
            <w:r>
              <w:rPr>
                <w:spacing w:val="-2"/>
                <w:sz w:val="18"/>
              </w:rPr>
              <w:t>2120888</w:t>
            </w:r>
          </w:p>
        </w:tc>
        <w:tc>
          <w:tcPr>
            <w:tcW w:w="1607" w:type="dxa"/>
          </w:tcPr>
          <w:p w14:paraId="3A25A639" w14:textId="77777777" w:rsidR="00832031" w:rsidRDefault="00000000">
            <w:pPr>
              <w:pStyle w:val="TableParagraph"/>
              <w:spacing w:before="24"/>
              <w:ind w:left="623" w:right="152" w:hanging="460"/>
              <w:jc w:val="left"/>
              <w:rPr>
                <w:sz w:val="18"/>
              </w:rPr>
            </w:pPr>
            <w:r>
              <w:rPr>
                <w:rFonts w:ascii="바탕체" w:eastAsia="바탕체"/>
                <w:spacing w:val="-4"/>
                <w:sz w:val="18"/>
              </w:rPr>
              <w:t>민홍철</w:t>
            </w:r>
            <w:r>
              <w:rPr>
                <w:spacing w:val="-4"/>
                <w:sz w:val="18"/>
              </w:rPr>
              <w:t>(Hongchul Min)</w:t>
            </w:r>
          </w:p>
        </w:tc>
        <w:tc>
          <w:tcPr>
            <w:tcW w:w="4498" w:type="dxa"/>
          </w:tcPr>
          <w:p w14:paraId="5166BCE3" w14:textId="77777777" w:rsidR="00832031" w:rsidRDefault="00000000">
            <w:pPr>
              <w:pStyle w:val="TableParagraph"/>
              <w:spacing w:before="24" w:line="24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노인의</w:t>
            </w:r>
            <w:r>
              <w:rPr>
                <w:rFonts w:ascii="바탕체" w:eastAsia="바탕체"/>
                <w:spacing w:val="-6"/>
                <w:w w:val="90"/>
                <w:sz w:val="18"/>
                <w:lang w:eastAsia="ko-KR"/>
              </w:rPr>
              <w:t xml:space="preserve"> </w:t>
            </w:r>
            <w:r>
              <w:rPr>
                <w:rFonts w:ascii="바탕체" w:eastAsia="바탕체"/>
                <w:w w:val="90"/>
                <w:sz w:val="18"/>
                <w:lang w:eastAsia="ko-KR"/>
              </w:rPr>
              <w:t>심신을</w:t>
            </w:r>
            <w:r>
              <w:rPr>
                <w:rFonts w:ascii="바탕체" w:eastAsia="바탕체"/>
                <w:spacing w:val="-6"/>
                <w:w w:val="90"/>
                <w:sz w:val="18"/>
                <w:lang w:eastAsia="ko-KR"/>
              </w:rPr>
              <w:t xml:space="preserve"> </w:t>
            </w:r>
            <w:r>
              <w:rPr>
                <w:rFonts w:ascii="바탕체" w:eastAsia="바탕체"/>
                <w:w w:val="90"/>
                <w:sz w:val="18"/>
                <w:lang w:eastAsia="ko-KR"/>
              </w:rPr>
              <w:t>건강하게</w:t>
            </w:r>
            <w:r>
              <w:rPr>
                <w:rFonts w:ascii="바탕체" w:eastAsia="바탕체"/>
                <w:spacing w:val="-6"/>
                <w:w w:val="90"/>
                <w:sz w:val="18"/>
                <w:lang w:eastAsia="ko-KR"/>
              </w:rPr>
              <w:t xml:space="preserve"> </w:t>
            </w:r>
            <w:r>
              <w:rPr>
                <w:rFonts w:ascii="바탕체" w:eastAsia="바탕체"/>
                <w:w w:val="90"/>
                <w:sz w:val="18"/>
                <w:lang w:eastAsia="ko-KR"/>
              </w:rPr>
              <w:t>보존할</w:t>
            </w:r>
            <w:r>
              <w:rPr>
                <w:rFonts w:ascii="바탕체" w:eastAsia="바탕체"/>
                <w:spacing w:val="-6"/>
                <w:w w:val="90"/>
                <w:sz w:val="18"/>
                <w:lang w:eastAsia="ko-KR"/>
              </w:rPr>
              <w:t xml:space="preserve"> </w:t>
            </w:r>
            <w:r>
              <w:rPr>
                <w:rFonts w:ascii="바탕체" w:eastAsia="바탕체"/>
                <w:w w:val="90"/>
                <w:sz w:val="18"/>
                <w:lang w:eastAsia="ko-KR"/>
              </w:rPr>
              <w:t>수</w:t>
            </w:r>
            <w:r>
              <w:rPr>
                <w:rFonts w:ascii="바탕체" w:eastAsia="바탕체"/>
                <w:spacing w:val="-6"/>
                <w:w w:val="90"/>
                <w:sz w:val="18"/>
                <w:lang w:eastAsia="ko-KR"/>
              </w:rPr>
              <w:t xml:space="preserve"> </w:t>
            </w:r>
            <w:r>
              <w:rPr>
                <w:rFonts w:ascii="바탕체" w:eastAsia="바탕체"/>
                <w:w w:val="90"/>
                <w:sz w:val="18"/>
                <w:lang w:eastAsia="ko-KR"/>
              </w:rPr>
              <w:t>있도록</w:t>
            </w:r>
            <w:r>
              <w:rPr>
                <w:rFonts w:ascii="바탕체" w:eastAsia="바탕체"/>
                <w:spacing w:val="-6"/>
                <w:w w:val="90"/>
                <w:sz w:val="18"/>
                <w:lang w:eastAsia="ko-KR"/>
              </w:rPr>
              <w:t xml:space="preserve"> </w:t>
            </w:r>
            <w:r>
              <w:rPr>
                <w:rFonts w:ascii="바탕체" w:eastAsia="바탕체"/>
                <w:w w:val="90"/>
                <w:sz w:val="18"/>
                <w:lang w:eastAsia="ko-KR"/>
              </w:rPr>
              <w:t>복지증진을 의무화하고</w:t>
            </w:r>
            <w:r>
              <w:rPr>
                <w:w w:val="90"/>
                <w:sz w:val="18"/>
                <w:lang w:eastAsia="ko-KR"/>
              </w:rPr>
              <w:t>,</w:t>
            </w:r>
            <w:r>
              <w:rPr>
                <w:spacing w:val="40"/>
                <w:sz w:val="18"/>
                <w:lang w:eastAsia="ko-KR"/>
              </w:rPr>
              <w:t xml:space="preserve"> </w:t>
            </w:r>
            <w:r>
              <w:rPr>
                <w:rFonts w:ascii="바탕체" w:eastAsia="바탕체"/>
                <w:w w:val="90"/>
                <w:sz w:val="18"/>
                <w:lang w:eastAsia="ko-KR"/>
              </w:rPr>
              <w:t xml:space="preserve">노인 급식지원 단가를 물가상승률을 반영하 </w:t>
            </w:r>
            <w:r>
              <w:rPr>
                <w:rFonts w:ascii="바탕체" w:eastAsia="바탕체"/>
                <w:spacing w:val="-2"/>
                <w:w w:val="90"/>
                <w:sz w:val="18"/>
                <w:lang w:eastAsia="ko-KR"/>
              </w:rPr>
              <w:t>여</w:t>
            </w:r>
            <w:r>
              <w:rPr>
                <w:rFonts w:ascii="바탕체" w:eastAsia="바탕체"/>
                <w:spacing w:val="-14"/>
                <w:w w:val="90"/>
                <w:sz w:val="18"/>
                <w:lang w:eastAsia="ko-KR"/>
              </w:rPr>
              <w:t xml:space="preserve"> </w:t>
            </w:r>
            <w:r>
              <w:rPr>
                <w:rFonts w:ascii="바탕체" w:eastAsia="바탕체"/>
                <w:spacing w:val="-2"/>
                <w:w w:val="90"/>
                <w:sz w:val="18"/>
                <w:lang w:eastAsia="ko-KR"/>
              </w:rPr>
              <w:t>결정할</w:t>
            </w:r>
            <w:r>
              <w:rPr>
                <w:rFonts w:ascii="바탕체" w:eastAsia="바탕체"/>
                <w:spacing w:val="-11"/>
                <w:w w:val="90"/>
                <w:sz w:val="18"/>
                <w:lang w:eastAsia="ko-KR"/>
              </w:rPr>
              <w:t xml:space="preserve"> </w:t>
            </w:r>
            <w:r>
              <w:rPr>
                <w:rFonts w:ascii="바탕체" w:eastAsia="바탕체"/>
                <w:spacing w:val="-2"/>
                <w:w w:val="90"/>
                <w:sz w:val="18"/>
                <w:lang w:eastAsia="ko-KR"/>
              </w:rPr>
              <w:t>수</w:t>
            </w:r>
            <w:r>
              <w:rPr>
                <w:rFonts w:ascii="바탕체" w:eastAsia="바탕체"/>
                <w:spacing w:val="-12"/>
                <w:w w:val="90"/>
                <w:sz w:val="18"/>
                <w:lang w:eastAsia="ko-KR"/>
              </w:rPr>
              <w:t xml:space="preserve"> </w:t>
            </w:r>
            <w:r>
              <w:rPr>
                <w:rFonts w:ascii="바탕체" w:eastAsia="바탕체"/>
                <w:spacing w:val="-2"/>
                <w:w w:val="90"/>
                <w:sz w:val="18"/>
                <w:lang w:eastAsia="ko-KR"/>
              </w:rPr>
              <w:t>있도록</w:t>
            </w:r>
            <w:r>
              <w:rPr>
                <w:rFonts w:ascii="바탕체" w:eastAsia="바탕체"/>
                <w:spacing w:val="-11"/>
                <w:w w:val="90"/>
                <w:sz w:val="18"/>
                <w:lang w:eastAsia="ko-KR"/>
              </w:rPr>
              <w:t xml:space="preserve"> </w:t>
            </w:r>
            <w:r>
              <w:rPr>
                <w:rFonts w:ascii="바탕체" w:eastAsia="바탕체"/>
                <w:spacing w:val="-2"/>
                <w:w w:val="90"/>
                <w:sz w:val="18"/>
                <w:lang w:eastAsia="ko-KR"/>
              </w:rPr>
              <w:t>하여</w:t>
            </w:r>
            <w:r>
              <w:rPr>
                <w:rFonts w:ascii="바탕체" w:eastAsia="바탕체"/>
                <w:spacing w:val="-12"/>
                <w:w w:val="90"/>
                <w:sz w:val="18"/>
                <w:lang w:eastAsia="ko-KR"/>
              </w:rPr>
              <w:t xml:space="preserve"> </w:t>
            </w:r>
            <w:r>
              <w:rPr>
                <w:rFonts w:ascii="바탕체" w:eastAsia="바탕체"/>
                <w:spacing w:val="-2"/>
                <w:w w:val="90"/>
                <w:sz w:val="18"/>
                <w:lang w:eastAsia="ko-KR"/>
              </w:rPr>
              <w:t>노인의</w:t>
            </w:r>
            <w:r>
              <w:rPr>
                <w:rFonts w:ascii="바탕체" w:eastAsia="바탕체"/>
                <w:spacing w:val="-11"/>
                <w:w w:val="90"/>
                <w:sz w:val="18"/>
                <w:lang w:eastAsia="ko-KR"/>
              </w:rPr>
              <w:t xml:space="preserve"> </w:t>
            </w:r>
            <w:r>
              <w:rPr>
                <w:rFonts w:ascii="바탕체" w:eastAsia="바탕체"/>
                <w:spacing w:val="-2"/>
                <w:w w:val="90"/>
                <w:sz w:val="18"/>
                <w:lang w:eastAsia="ko-KR"/>
              </w:rPr>
              <w:t>건강증진</w:t>
            </w:r>
            <w:r>
              <w:rPr>
                <w:rFonts w:ascii="바탕체" w:eastAsia="바탕체"/>
                <w:spacing w:val="-12"/>
                <w:w w:val="90"/>
                <w:sz w:val="18"/>
                <w:lang w:eastAsia="ko-KR"/>
              </w:rPr>
              <w:t xml:space="preserve"> </w:t>
            </w:r>
            <w:r>
              <w:rPr>
                <w:rFonts w:ascii="바탕체" w:eastAsia="바탕체"/>
                <w:spacing w:val="-2"/>
                <w:w w:val="90"/>
                <w:sz w:val="18"/>
                <w:lang w:eastAsia="ko-KR"/>
              </w:rPr>
              <w:t>및</w:t>
            </w:r>
            <w:r>
              <w:rPr>
                <w:rFonts w:ascii="바탕체" w:eastAsia="바탕체"/>
                <w:spacing w:val="-11"/>
                <w:w w:val="90"/>
                <w:sz w:val="18"/>
                <w:lang w:eastAsia="ko-KR"/>
              </w:rPr>
              <w:t xml:space="preserve"> </w:t>
            </w:r>
            <w:r>
              <w:rPr>
                <w:rFonts w:ascii="바탕체" w:eastAsia="바탕체"/>
                <w:spacing w:val="-2"/>
                <w:w w:val="90"/>
                <w:sz w:val="18"/>
                <w:lang w:eastAsia="ko-KR"/>
              </w:rPr>
              <w:t xml:space="preserve">체력향상에 </w:t>
            </w:r>
            <w:r>
              <w:rPr>
                <w:rFonts w:ascii="바탕체" w:eastAsia="바탕체"/>
                <w:sz w:val="18"/>
                <w:lang w:eastAsia="ko-KR"/>
              </w:rPr>
              <w:t>기여하려는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11"/>
                <w:sz w:val="18"/>
              </w:rPr>
              <w:t xml:space="preserve"> </w:t>
            </w:r>
            <w:r>
              <w:rPr>
                <w:sz w:val="18"/>
              </w:rPr>
              <w:t>objective</w:t>
            </w:r>
            <w:r>
              <w:rPr>
                <w:spacing w:val="-4"/>
                <w:sz w:val="18"/>
              </w:rPr>
              <w:t xml:space="preserve"> </w:t>
            </w:r>
            <w:r>
              <w:rPr>
                <w:sz w:val="18"/>
              </w:rPr>
              <w:t>is to contribute to the health promotion and physical fitness enhancement of the elderly</w:t>
            </w:r>
            <w:r>
              <w:rPr>
                <w:spacing w:val="-2"/>
                <w:sz w:val="18"/>
              </w:rPr>
              <w:t xml:space="preserve"> </w:t>
            </w:r>
            <w:r>
              <w:rPr>
                <w:sz w:val="18"/>
              </w:rPr>
              <w:t>by</w:t>
            </w:r>
            <w:r>
              <w:rPr>
                <w:spacing w:val="-2"/>
                <w:sz w:val="18"/>
              </w:rPr>
              <w:t xml:space="preserve"> </w:t>
            </w:r>
            <w:r>
              <w:rPr>
                <w:sz w:val="18"/>
              </w:rPr>
              <w:t>mandating</w:t>
            </w:r>
            <w:r>
              <w:rPr>
                <w:spacing w:val="-2"/>
                <w:sz w:val="18"/>
              </w:rPr>
              <w:t xml:space="preserve"> </w:t>
            </w:r>
            <w:r>
              <w:rPr>
                <w:sz w:val="18"/>
              </w:rPr>
              <w:t>the</w:t>
            </w:r>
            <w:r>
              <w:rPr>
                <w:spacing w:val="-2"/>
                <w:sz w:val="18"/>
              </w:rPr>
              <w:t xml:space="preserve"> </w:t>
            </w:r>
            <w:r>
              <w:rPr>
                <w:sz w:val="18"/>
              </w:rPr>
              <w:t>promotion</w:t>
            </w:r>
            <w:r>
              <w:rPr>
                <w:spacing w:val="-2"/>
                <w:sz w:val="18"/>
              </w:rPr>
              <w:t xml:space="preserve"> </w:t>
            </w:r>
            <w:r>
              <w:rPr>
                <w:sz w:val="18"/>
              </w:rPr>
              <w:t>of</w:t>
            </w:r>
            <w:r>
              <w:rPr>
                <w:spacing w:val="-2"/>
                <w:sz w:val="18"/>
              </w:rPr>
              <w:t xml:space="preserve"> </w:t>
            </w:r>
            <w:r>
              <w:rPr>
                <w:sz w:val="18"/>
              </w:rPr>
              <w:t>welfare</w:t>
            </w:r>
            <w:r>
              <w:rPr>
                <w:spacing w:val="-2"/>
                <w:sz w:val="18"/>
              </w:rPr>
              <w:t xml:space="preserve"> </w:t>
            </w:r>
            <w:r>
              <w:rPr>
                <w:sz w:val="18"/>
              </w:rPr>
              <w:t>to</w:t>
            </w:r>
            <w:r>
              <w:rPr>
                <w:spacing w:val="-2"/>
                <w:sz w:val="18"/>
              </w:rPr>
              <w:t xml:space="preserve"> </w:t>
            </w:r>
            <w:r>
              <w:rPr>
                <w:sz w:val="18"/>
              </w:rPr>
              <w:t>maintain the physical and mental health of the elderly, and ensuring that the unit cost for senior meal support is determined by reflecting the consumer price inflation rate.)</w:t>
            </w:r>
          </w:p>
        </w:tc>
      </w:tr>
    </w:tbl>
    <w:p w14:paraId="7768F9EB"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11489D97"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7094575E" w14:textId="77777777">
        <w:trPr>
          <w:trHeight w:val="594"/>
        </w:trPr>
        <w:tc>
          <w:tcPr>
            <w:tcW w:w="2515" w:type="dxa"/>
          </w:tcPr>
          <w:p w14:paraId="29D26F04"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8F9B909"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6F3C33C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39C661C"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52063F2D"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54B276B1" w14:textId="77777777" w:rsidR="00832031" w:rsidRDefault="00000000">
            <w:pPr>
              <w:pStyle w:val="TableParagraph"/>
              <w:spacing w:before="79"/>
              <w:ind w:left="429"/>
              <w:jc w:val="left"/>
              <w:rPr>
                <w:b/>
                <w:sz w:val="18"/>
              </w:rPr>
            </w:pPr>
            <w:r>
              <w:rPr>
                <w:b/>
                <w:spacing w:val="-2"/>
                <w:sz w:val="18"/>
              </w:rPr>
              <w:t>(Sponsor)</w:t>
            </w:r>
          </w:p>
        </w:tc>
        <w:tc>
          <w:tcPr>
            <w:tcW w:w="4498" w:type="dxa"/>
          </w:tcPr>
          <w:p w14:paraId="5D8039DE"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B38E420"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33EE268" w14:textId="77777777">
        <w:trPr>
          <w:trHeight w:val="1391"/>
        </w:trPr>
        <w:tc>
          <w:tcPr>
            <w:tcW w:w="2515" w:type="dxa"/>
          </w:tcPr>
          <w:p w14:paraId="05E8B6C0"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BB79221" w14:textId="77777777" w:rsidR="00832031" w:rsidRDefault="00000000">
            <w:pPr>
              <w:pStyle w:val="TableParagraph"/>
              <w:spacing w:before="39"/>
              <w:ind w:left="8" w:right="1"/>
              <w:rPr>
                <w:sz w:val="18"/>
              </w:rPr>
            </w:pPr>
            <w:r>
              <w:rPr>
                <w:spacing w:val="-2"/>
                <w:sz w:val="18"/>
              </w:rPr>
              <w:t>2120901</w:t>
            </w:r>
          </w:p>
        </w:tc>
        <w:tc>
          <w:tcPr>
            <w:tcW w:w="1607" w:type="dxa"/>
          </w:tcPr>
          <w:p w14:paraId="5C6DE689" w14:textId="77777777" w:rsidR="00832031" w:rsidRDefault="00000000">
            <w:pPr>
              <w:pStyle w:val="TableParagraph"/>
              <w:spacing w:before="24"/>
              <w:ind w:left="638" w:hanging="487"/>
              <w:jc w:val="left"/>
              <w:rPr>
                <w:sz w:val="18"/>
              </w:rPr>
            </w:pPr>
            <w:r>
              <w:rPr>
                <w:rFonts w:ascii="바탕체" w:eastAsia="바탕체"/>
                <w:spacing w:val="-6"/>
                <w:sz w:val="18"/>
              </w:rPr>
              <w:t>이원욱</w:t>
            </w:r>
            <w:r>
              <w:rPr>
                <w:spacing w:val="-6"/>
                <w:sz w:val="18"/>
              </w:rPr>
              <w:t>(Wonwook</w:t>
            </w:r>
            <w:r>
              <w:rPr>
                <w:spacing w:val="-4"/>
                <w:sz w:val="18"/>
              </w:rPr>
              <w:t xml:space="preserve"> Lee)</w:t>
            </w:r>
          </w:p>
        </w:tc>
        <w:tc>
          <w:tcPr>
            <w:tcW w:w="4498" w:type="dxa"/>
          </w:tcPr>
          <w:p w14:paraId="7F31FAD8" w14:textId="77777777" w:rsidR="00832031" w:rsidRDefault="00000000">
            <w:pPr>
              <w:pStyle w:val="TableParagraph"/>
              <w:tabs>
                <w:tab w:val="left" w:leader="dot" w:pos="3864"/>
              </w:tabs>
              <w:spacing w:before="24" w:line="227" w:lineRule="exact"/>
              <w:ind w:left="123"/>
              <w:jc w:val="left"/>
              <w:rPr>
                <w:rFonts w:ascii="바탕체" w:eastAsia="바탕체"/>
                <w:sz w:val="18"/>
                <w:lang w:eastAsia="ko-KR"/>
              </w:rPr>
            </w:pPr>
            <w:r>
              <w:rPr>
                <w:spacing w:val="-8"/>
                <w:sz w:val="18"/>
                <w:lang w:eastAsia="ko-KR"/>
              </w:rPr>
              <w:t>...</w:t>
            </w:r>
            <w:r>
              <w:rPr>
                <w:spacing w:val="2"/>
                <w:sz w:val="18"/>
                <w:lang w:eastAsia="ko-KR"/>
              </w:rPr>
              <w:t xml:space="preserve"> </w:t>
            </w:r>
            <w:r>
              <w:rPr>
                <w:rFonts w:ascii="바탕체" w:eastAsia="바탕체"/>
                <w:spacing w:val="-8"/>
                <w:sz w:val="18"/>
                <w:lang w:eastAsia="ko-KR"/>
              </w:rPr>
              <w:t>노인을</w:t>
            </w:r>
            <w:r>
              <w:rPr>
                <w:rFonts w:ascii="바탕체" w:eastAsia="바탕체"/>
                <w:spacing w:val="-24"/>
                <w:sz w:val="18"/>
                <w:lang w:eastAsia="ko-KR"/>
              </w:rPr>
              <w:t xml:space="preserve"> </w:t>
            </w:r>
            <w:r>
              <w:rPr>
                <w:rFonts w:ascii="바탕체" w:eastAsia="바탕체"/>
                <w:spacing w:val="-8"/>
                <w:sz w:val="18"/>
                <w:lang w:eastAsia="ko-KR"/>
              </w:rPr>
              <w:t>위한</w:t>
            </w:r>
            <w:r>
              <w:rPr>
                <w:rFonts w:ascii="바탕체" w:eastAsia="바탕체"/>
                <w:spacing w:val="-24"/>
                <w:sz w:val="18"/>
                <w:lang w:eastAsia="ko-KR"/>
              </w:rPr>
              <w:t xml:space="preserve"> </w:t>
            </w:r>
            <w:r>
              <w:rPr>
                <w:rFonts w:ascii="바탕체" w:eastAsia="바탕체"/>
                <w:spacing w:val="-8"/>
                <w:sz w:val="18"/>
                <w:lang w:eastAsia="ko-KR"/>
              </w:rPr>
              <w:t>양질의</w:t>
            </w:r>
            <w:r>
              <w:rPr>
                <w:rFonts w:ascii="바탕체" w:eastAsia="바탕체"/>
                <w:spacing w:val="-24"/>
                <w:sz w:val="18"/>
                <w:lang w:eastAsia="ko-KR"/>
              </w:rPr>
              <w:t xml:space="preserve"> </w:t>
            </w:r>
            <w:r>
              <w:rPr>
                <w:rFonts w:ascii="바탕체" w:eastAsia="바탕체"/>
                <w:spacing w:val="-8"/>
                <w:sz w:val="18"/>
                <w:lang w:eastAsia="ko-KR"/>
              </w:rPr>
              <w:t>일자리가</w:t>
            </w:r>
            <w:r>
              <w:rPr>
                <w:rFonts w:ascii="바탕체" w:eastAsia="바탕체"/>
                <w:spacing w:val="-24"/>
                <w:sz w:val="18"/>
                <w:lang w:eastAsia="ko-KR"/>
              </w:rPr>
              <w:t xml:space="preserve"> </w:t>
            </w:r>
            <w:r>
              <w:rPr>
                <w:rFonts w:ascii="바탕체" w:eastAsia="바탕체"/>
                <w:spacing w:val="-8"/>
                <w:sz w:val="18"/>
                <w:lang w:eastAsia="ko-KR"/>
              </w:rPr>
              <w:t>매우</w:t>
            </w:r>
            <w:r>
              <w:rPr>
                <w:rFonts w:ascii="바탕체" w:eastAsia="바탕체"/>
                <w:spacing w:val="-24"/>
                <w:sz w:val="18"/>
                <w:lang w:eastAsia="ko-KR"/>
              </w:rPr>
              <w:t xml:space="preserve"> </w:t>
            </w:r>
            <w:r>
              <w:rPr>
                <w:rFonts w:ascii="바탕체" w:eastAsia="바탕체"/>
                <w:spacing w:val="-8"/>
                <w:sz w:val="18"/>
                <w:lang w:eastAsia="ko-KR"/>
              </w:rPr>
              <w:t>부족함</w:t>
            </w:r>
            <w:r>
              <w:rPr>
                <w:sz w:val="18"/>
                <w:lang w:eastAsia="ko-KR"/>
              </w:rPr>
              <w:tab/>
            </w:r>
            <w:r>
              <w:rPr>
                <w:rFonts w:ascii="바탕체" w:eastAsia="바탕체"/>
                <w:spacing w:val="-5"/>
                <w:sz w:val="18"/>
                <w:lang w:eastAsia="ko-KR"/>
              </w:rPr>
              <w:t>노인의</w:t>
            </w:r>
          </w:p>
          <w:p w14:paraId="3B7131F2" w14:textId="77777777" w:rsidR="00832031" w:rsidRDefault="00000000">
            <w:pPr>
              <w:pStyle w:val="TableParagraph"/>
              <w:tabs>
                <w:tab w:val="left" w:leader="dot" w:pos="4096"/>
              </w:tabs>
              <w:spacing w:line="227" w:lineRule="exact"/>
              <w:ind w:left="123"/>
              <w:jc w:val="left"/>
              <w:rPr>
                <w:sz w:val="18"/>
              </w:rPr>
            </w:pPr>
            <w:r>
              <w:rPr>
                <w:rFonts w:ascii="바탕체" w:eastAsia="바탕체"/>
                <w:w w:val="90"/>
                <w:sz w:val="18"/>
                <w:lang w:eastAsia="ko-KR"/>
              </w:rPr>
              <w:t>노후</w:t>
            </w:r>
            <w:r>
              <w:rPr>
                <w:rFonts w:ascii="바탕체" w:eastAsia="바탕체"/>
                <w:spacing w:val="3"/>
                <w:sz w:val="18"/>
                <w:lang w:eastAsia="ko-KR"/>
              </w:rPr>
              <w:t xml:space="preserve"> </w:t>
            </w:r>
            <w:r>
              <w:rPr>
                <w:rFonts w:ascii="바탕체" w:eastAsia="바탕체"/>
                <w:w w:val="90"/>
                <w:sz w:val="18"/>
                <w:lang w:eastAsia="ko-KR"/>
              </w:rPr>
              <w:t>경제활동에</w:t>
            </w:r>
            <w:r>
              <w:rPr>
                <w:rFonts w:ascii="바탕체" w:eastAsia="바탕체"/>
                <w:spacing w:val="3"/>
                <w:sz w:val="18"/>
                <w:lang w:eastAsia="ko-KR"/>
              </w:rPr>
              <w:t xml:space="preserve"> </w:t>
            </w:r>
            <w:r>
              <w:rPr>
                <w:rFonts w:ascii="바탕체" w:eastAsia="바탕체"/>
                <w:w w:val="90"/>
                <w:sz w:val="18"/>
                <w:lang w:eastAsia="ko-KR"/>
              </w:rPr>
              <w:t>대해</w:t>
            </w:r>
            <w:r>
              <w:rPr>
                <w:rFonts w:ascii="바탕체" w:eastAsia="바탕체"/>
                <w:spacing w:val="4"/>
                <w:sz w:val="18"/>
                <w:lang w:eastAsia="ko-KR"/>
              </w:rPr>
              <w:t xml:space="preserve"> </w:t>
            </w:r>
            <w:r>
              <w:rPr>
                <w:rFonts w:ascii="바탕체" w:eastAsia="바탕체"/>
                <w:w w:val="90"/>
                <w:sz w:val="18"/>
                <w:lang w:eastAsia="ko-KR"/>
              </w:rPr>
              <w:t>두텁게</w:t>
            </w:r>
            <w:r>
              <w:rPr>
                <w:rFonts w:ascii="바탕체" w:eastAsia="바탕체"/>
                <w:spacing w:val="3"/>
                <w:sz w:val="18"/>
                <w:lang w:eastAsia="ko-KR"/>
              </w:rPr>
              <w:t xml:space="preserve"> </w:t>
            </w:r>
            <w:r>
              <w:rPr>
                <w:rFonts w:ascii="바탕체" w:eastAsia="바탕체"/>
                <w:w w:val="90"/>
                <w:sz w:val="18"/>
                <w:lang w:eastAsia="ko-KR"/>
              </w:rPr>
              <w:t>보호하려는</w:t>
            </w:r>
            <w:r>
              <w:rPr>
                <w:rFonts w:ascii="바탕체" w:eastAsia="바탕체"/>
                <w:spacing w:val="4"/>
                <w:sz w:val="18"/>
                <w:lang w:eastAsia="ko-KR"/>
              </w:rPr>
              <w:t xml:space="preserve"> </w:t>
            </w:r>
            <w:r>
              <w:rPr>
                <w:rFonts w:ascii="바탕체" w:eastAsia="바탕체"/>
                <w:spacing w:val="-4"/>
                <w:w w:val="90"/>
                <w:sz w:val="18"/>
                <w:lang w:eastAsia="ko-KR"/>
              </w:rPr>
              <w:t>것임</w:t>
            </w:r>
            <w:r>
              <w:rPr>
                <w:spacing w:val="-4"/>
                <w:w w:val="90"/>
                <w:sz w:val="18"/>
                <w:lang w:eastAsia="ko-KR"/>
              </w:rPr>
              <w:t>.(.</w:t>
            </w:r>
            <w:r>
              <w:rPr>
                <w:sz w:val="18"/>
                <w:lang w:eastAsia="ko-KR"/>
              </w:rPr>
              <w:tab/>
            </w:r>
            <w:r>
              <w:rPr>
                <w:spacing w:val="-5"/>
                <w:sz w:val="18"/>
              </w:rPr>
              <w:t>The</w:t>
            </w:r>
          </w:p>
          <w:p w14:paraId="0095E5F6" w14:textId="77777777" w:rsidR="00832031" w:rsidRDefault="00000000">
            <w:pPr>
              <w:pStyle w:val="TableParagraph"/>
              <w:tabs>
                <w:tab w:val="left" w:leader="dot" w:pos="3859"/>
              </w:tabs>
              <w:spacing w:line="254" w:lineRule="auto"/>
              <w:ind w:left="123" w:right="110"/>
              <w:jc w:val="left"/>
              <w:rPr>
                <w:sz w:val="18"/>
              </w:rPr>
            </w:pPr>
            <w:r>
              <w:rPr>
                <w:sz w:val="18"/>
              </w:rPr>
              <w:t>objective is to provide robust protection for the economic engagement</w:t>
            </w:r>
            <w:r>
              <w:rPr>
                <w:spacing w:val="15"/>
                <w:sz w:val="18"/>
              </w:rPr>
              <w:t xml:space="preserve"> </w:t>
            </w:r>
            <w:r>
              <w:rPr>
                <w:sz w:val="18"/>
              </w:rPr>
              <w:t>of</w:t>
            </w:r>
            <w:r>
              <w:rPr>
                <w:spacing w:val="15"/>
                <w:sz w:val="18"/>
              </w:rPr>
              <w:t xml:space="preserve"> </w:t>
            </w:r>
            <w:r>
              <w:rPr>
                <w:sz w:val="18"/>
              </w:rPr>
              <w:t>the</w:t>
            </w:r>
            <w:r>
              <w:rPr>
                <w:spacing w:val="15"/>
                <w:sz w:val="18"/>
              </w:rPr>
              <w:t xml:space="preserve"> </w:t>
            </w:r>
            <w:r>
              <w:rPr>
                <w:sz w:val="18"/>
              </w:rPr>
              <w:t>elderly</w:t>
            </w:r>
            <w:r>
              <w:rPr>
                <w:spacing w:val="15"/>
                <w:sz w:val="18"/>
              </w:rPr>
              <w:t xml:space="preserve"> </w:t>
            </w:r>
            <w:r>
              <w:rPr>
                <w:sz w:val="18"/>
              </w:rPr>
              <w:t>in</w:t>
            </w:r>
            <w:r>
              <w:rPr>
                <w:spacing w:val="15"/>
                <w:sz w:val="18"/>
              </w:rPr>
              <w:t xml:space="preserve"> </w:t>
            </w:r>
            <w:r>
              <w:rPr>
                <w:sz w:val="18"/>
              </w:rPr>
              <w:t>their</w:t>
            </w:r>
            <w:r>
              <w:rPr>
                <w:spacing w:val="16"/>
                <w:sz w:val="18"/>
              </w:rPr>
              <w:t xml:space="preserve"> </w:t>
            </w:r>
            <w:r>
              <w:rPr>
                <w:sz w:val="18"/>
              </w:rPr>
              <w:t>later</w:t>
            </w:r>
            <w:r>
              <w:rPr>
                <w:spacing w:val="15"/>
                <w:sz w:val="18"/>
              </w:rPr>
              <w:t xml:space="preserve"> </w:t>
            </w:r>
            <w:r>
              <w:rPr>
                <w:sz w:val="18"/>
              </w:rPr>
              <w:t>years,</w:t>
            </w:r>
            <w:r>
              <w:rPr>
                <w:spacing w:val="15"/>
                <w:sz w:val="18"/>
              </w:rPr>
              <w:t xml:space="preserve"> </w:t>
            </w:r>
            <w:r>
              <w:rPr>
                <w:spacing w:val="-5"/>
                <w:sz w:val="18"/>
              </w:rPr>
              <w:t>(.</w:t>
            </w:r>
            <w:r>
              <w:rPr>
                <w:sz w:val="18"/>
              </w:rPr>
              <w:tab/>
              <w:t>)</w:t>
            </w:r>
            <w:r>
              <w:rPr>
                <w:spacing w:val="19"/>
                <w:sz w:val="18"/>
              </w:rPr>
              <w:t xml:space="preserve"> </w:t>
            </w:r>
            <w:r>
              <w:rPr>
                <w:spacing w:val="-5"/>
                <w:sz w:val="18"/>
              </w:rPr>
              <w:t>given</w:t>
            </w:r>
          </w:p>
          <w:p w14:paraId="11A3C811" w14:textId="77777777" w:rsidR="00832031" w:rsidRDefault="00000000">
            <w:pPr>
              <w:pStyle w:val="TableParagraph"/>
              <w:spacing w:line="254" w:lineRule="auto"/>
              <w:ind w:left="123"/>
              <w:jc w:val="left"/>
              <w:rPr>
                <w:sz w:val="18"/>
              </w:rPr>
            </w:pPr>
            <w:r>
              <w:rPr>
                <w:sz w:val="18"/>
              </w:rPr>
              <w:t>the</w:t>
            </w:r>
            <w:r>
              <w:rPr>
                <w:spacing w:val="-9"/>
                <w:sz w:val="18"/>
              </w:rPr>
              <w:t xml:space="preserve"> </w:t>
            </w:r>
            <w:r>
              <w:rPr>
                <w:sz w:val="18"/>
              </w:rPr>
              <w:t>significant</w:t>
            </w:r>
            <w:r>
              <w:rPr>
                <w:spacing w:val="-9"/>
                <w:sz w:val="18"/>
              </w:rPr>
              <w:t xml:space="preserve"> </w:t>
            </w:r>
            <w:r>
              <w:rPr>
                <w:sz w:val="18"/>
              </w:rPr>
              <w:t>scarcity</w:t>
            </w:r>
            <w:r>
              <w:rPr>
                <w:spacing w:val="-9"/>
                <w:sz w:val="18"/>
              </w:rPr>
              <w:t xml:space="preserve"> </w:t>
            </w:r>
            <w:r>
              <w:rPr>
                <w:sz w:val="18"/>
              </w:rPr>
              <w:t>of</w:t>
            </w:r>
            <w:r>
              <w:rPr>
                <w:spacing w:val="-9"/>
                <w:sz w:val="18"/>
              </w:rPr>
              <w:t xml:space="preserve"> </w:t>
            </w:r>
            <w:r>
              <w:rPr>
                <w:sz w:val="18"/>
              </w:rPr>
              <w:t>high-quality</w:t>
            </w:r>
            <w:r>
              <w:rPr>
                <w:spacing w:val="-9"/>
                <w:sz w:val="18"/>
              </w:rPr>
              <w:t xml:space="preserve"> </w:t>
            </w:r>
            <w:r>
              <w:rPr>
                <w:sz w:val="18"/>
              </w:rPr>
              <w:t>job</w:t>
            </w:r>
            <w:r>
              <w:rPr>
                <w:spacing w:val="-9"/>
                <w:sz w:val="18"/>
              </w:rPr>
              <w:t xml:space="preserve"> </w:t>
            </w:r>
            <w:r>
              <w:rPr>
                <w:sz w:val="18"/>
              </w:rPr>
              <w:t>opportunities</w:t>
            </w:r>
            <w:r>
              <w:rPr>
                <w:spacing w:val="-9"/>
                <w:sz w:val="18"/>
              </w:rPr>
              <w:t xml:space="preserve"> </w:t>
            </w:r>
            <w:r>
              <w:rPr>
                <w:sz w:val="18"/>
              </w:rPr>
              <w:t>for senior citizens.)</w:t>
            </w:r>
          </w:p>
        </w:tc>
      </w:tr>
      <w:tr w:rsidR="00832031" w14:paraId="32B3E3C6" w14:textId="77777777">
        <w:trPr>
          <w:trHeight w:val="2926"/>
        </w:trPr>
        <w:tc>
          <w:tcPr>
            <w:tcW w:w="2515" w:type="dxa"/>
          </w:tcPr>
          <w:p w14:paraId="2E8097E5"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165001D6" w14:textId="77777777" w:rsidR="00832031" w:rsidRDefault="00000000">
            <w:pPr>
              <w:pStyle w:val="TableParagraph"/>
              <w:spacing w:before="39"/>
              <w:ind w:left="8" w:right="1"/>
              <w:rPr>
                <w:sz w:val="18"/>
              </w:rPr>
            </w:pPr>
            <w:r>
              <w:rPr>
                <w:spacing w:val="-2"/>
                <w:sz w:val="18"/>
              </w:rPr>
              <w:t>2121006</w:t>
            </w:r>
          </w:p>
        </w:tc>
        <w:tc>
          <w:tcPr>
            <w:tcW w:w="1607" w:type="dxa"/>
          </w:tcPr>
          <w:p w14:paraId="166339D3" w14:textId="77777777" w:rsidR="00832031" w:rsidRDefault="00000000">
            <w:pPr>
              <w:pStyle w:val="TableParagraph"/>
              <w:spacing w:before="24"/>
              <w:ind w:left="623" w:right="229" w:hanging="375"/>
              <w:jc w:val="left"/>
              <w:rPr>
                <w:sz w:val="18"/>
              </w:rPr>
            </w:pPr>
            <w:r>
              <w:rPr>
                <w:rFonts w:ascii="바탕체" w:eastAsia="바탕체"/>
                <w:spacing w:val="-4"/>
                <w:sz w:val="18"/>
              </w:rPr>
              <w:t>조은희</w:t>
            </w:r>
            <w:r>
              <w:rPr>
                <w:spacing w:val="-4"/>
                <w:sz w:val="18"/>
              </w:rPr>
              <w:t>(Eunhee Cho)</w:t>
            </w:r>
          </w:p>
        </w:tc>
        <w:tc>
          <w:tcPr>
            <w:tcW w:w="4498" w:type="dxa"/>
          </w:tcPr>
          <w:p w14:paraId="77AE0746" w14:textId="77777777" w:rsidR="00832031" w:rsidRDefault="00000000">
            <w:pPr>
              <w:pStyle w:val="TableParagraph"/>
              <w:spacing w:before="24" w:line="227" w:lineRule="exact"/>
              <w:ind w:left="123"/>
              <w:jc w:val="left"/>
              <w:rPr>
                <w:sz w:val="18"/>
                <w:lang w:eastAsia="ko-KR"/>
              </w:rPr>
            </w:pPr>
            <w:r>
              <w:rPr>
                <w:w w:val="90"/>
                <w:sz w:val="18"/>
                <w:lang w:eastAsia="ko-KR"/>
              </w:rPr>
              <w:t>...</w:t>
            </w:r>
            <w:r>
              <w:rPr>
                <w:spacing w:val="32"/>
                <w:sz w:val="18"/>
                <w:lang w:eastAsia="ko-KR"/>
              </w:rPr>
              <w:t xml:space="preserve"> </w:t>
            </w:r>
            <w:r>
              <w:rPr>
                <w:rFonts w:ascii="바탕체" w:eastAsia="바탕체"/>
                <w:w w:val="90"/>
                <w:sz w:val="18"/>
                <w:lang w:eastAsia="ko-KR"/>
              </w:rPr>
              <w:t>홀로</w:t>
            </w:r>
            <w:r>
              <w:rPr>
                <w:rFonts w:ascii="바탕체" w:eastAsia="바탕체"/>
                <w:spacing w:val="-3"/>
                <w:w w:val="90"/>
                <w:sz w:val="18"/>
                <w:lang w:eastAsia="ko-KR"/>
              </w:rPr>
              <w:t xml:space="preserve"> </w:t>
            </w:r>
            <w:r>
              <w:rPr>
                <w:rFonts w:ascii="바탕체" w:eastAsia="바탕체"/>
                <w:w w:val="90"/>
                <w:sz w:val="18"/>
                <w:lang w:eastAsia="ko-KR"/>
              </w:rPr>
              <w:t>사는</w:t>
            </w:r>
            <w:r>
              <w:rPr>
                <w:rFonts w:ascii="바탕체" w:eastAsia="바탕체"/>
                <w:spacing w:val="-4"/>
                <w:w w:val="90"/>
                <w:sz w:val="18"/>
                <w:lang w:eastAsia="ko-KR"/>
              </w:rPr>
              <w:t xml:space="preserve"> </w:t>
            </w:r>
            <w:r>
              <w:rPr>
                <w:rFonts w:ascii="바탕체" w:eastAsia="바탕체"/>
                <w:w w:val="90"/>
                <w:sz w:val="18"/>
                <w:lang w:eastAsia="ko-KR"/>
              </w:rPr>
              <w:t>노인에게</w:t>
            </w:r>
            <w:r>
              <w:rPr>
                <w:rFonts w:ascii="바탕체" w:eastAsia="바탕체"/>
                <w:spacing w:val="-3"/>
                <w:w w:val="90"/>
                <w:sz w:val="18"/>
                <w:lang w:eastAsia="ko-KR"/>
              </w:rPr>
              <w:t xml:space="preserve"> </w:t>
            </w:r>
            <w:r>
              <w:rPr>
                <w:rFonts w:ascii="바탕체" w:eastAsia="바탕체"/>
                <w:w w:val="90"/>
                <w:sz w:val="18"/>
                <w:lang w:eastAsia="ko-KR"/>
              </w:rPr>
              <w:t>돌봄서비스를</w:t>
            </w:r>
            <w:r>
              <w:rPr>
                <w:rFonts w:ascii="바탕체" w:eastAsia="바탕체"/>
                <w:spacing w:val="-3"/>
                <w:w w:val="90"/>
                <w:sz w:val="18"/>
                <w:lang w:eastAsia="ko-KR"/>
              </w:rPr>
              <w:t xml:space="preserve"> </w:t>
            </w:r>
            <w:r>
              <w:rPr>
                <w:rFonts w:ascii="바탕체" w:eastAsia="바탕체"/>
                <w:w w:val="90"/>
                <w:sz w:val="18"/>
                <w:lang w:eastAsia="ko-KR"/>
              </w:rPr>
              <w:t>제공하는</w:t>
            </w:r>
            <w:r>
              <w:rPr>
                <w:rFonts w:ascii="바탕체" w:eastAsia="바탕체"/>
                <w:spacing w:val="-4"/>
                <w:w w:val="90"/>
                <w:sz w:val="18"/>
                <w:lang w:eastAsia="ko-KR"/>
              </w:rPr>
              <w:t xml:space="preserve"> </w:t>
            </w:r>
            <w:r>
              <w:rPr>
                <w:rFonts w:ascii="바탕체" w:eastAsia="바탕체"/>
                <w:spacing w:val="-2"/>
                <w:w w:val="90"/>
                <w:sz w:val="18"/>
                <w:lang w:eastAsia="ko-KR"/>
              </w:rPr>
              <w:t>기관이나</w:t>
            </w:r>
            <w:r>
              <w:rPr>
                <w:spacing w:val="-2"/>
                <w:w w:val="90"/>
                <w:sz w:val="18"/>
                <w:lang w:eastAsia="ko-KR"/>
              </w:rPr>
              <w:t>,</w:t>
            </w:r>
          </w:p>
          <w:p w14:paraId="6A5A0E66" w14:textId="77777777" w:rsidR="00832031" w:rsidRDefault="00000000">
            <w:pPr>
              <w:pStyle w:val="TableParagraph"/>
              <w:tabs>
                <w:tab w:val="left" w:leader="dot" w:pos="3523"/>
              </w:tabs>
              <w:spacing w:before="4" w:line="225" w:lineRule="auto"/>
              <w:ind w:left="123" w:right="110"/>
              <w:jc w:val="left"/>
              <w:rPr>
                <w:rFonts w:ascii="바탕체" w:eastAsia="바탕체"/>
                <w:sz w:val="18"/>
                <w:lang w:eastAsia="ko-KR"/>
              </w:rPr>
            </w:pPr>
            <w:r>
              <w:rPr>
                <w:spacing w:val="-10"/>
                <w:sz w:val="18"/>
                <w:lang w:eastAsia="ko-KR"/>
              </w:rPr>
              <w:t>...</w:t>
            </w:r>
            <w:r>
              <w:rPr>
                <w:spacing w:val="7"/>
                <w:sz w:val="18"/>
                <w:lang w:eastAsia="ko-KR"/>
              </w:rPr>
              <w:t xml:space="preserve"> </w:t>
            </w:r>
            <w:r>
              <w:rPr>
                <w:rFonts w:ascii="바탕체" w:eastAsia="바탕체"/>
                <w:spacing w:val="-10"/>
                <w:sz w:val="18"/>
                <w:lang w:eastAsia="ko-KR"/>
              </w:rPr>
              <w:t>기존의</w:t>
            </w:r>
            <w:r>
              <w:rPr>
                <w:rFonts w:ascii="바탕체" w:eastAsia="바탕체"/>
                <w:spacing w:val="-38"/>
                <w:sz w:val="18"/>
                <w:lang w:eastAsia="ko-KR"/>
              </w:rPr>
              <w:t xml:space="preserve"> </w:t>
            </w:r>
            <w:r>
              <w:rPr>
                <w:rFonts w:ascii="바탕체" w:eastAsia="바탕체"/>
                <w:spacing w:val="-10"/>
                <w:sz w:val="18"/>
                <w:lang w:eastAsia="ko-KR"/>
              </w:rPr>
              <w:t>취업제한</w:t>
            </w:r>
            <w:r>
              <w:rPr>
                <w:rFonts w:ascii="바탕체" w:eastAsia="바탕체"/>
                <w:spacing w:val="-38"/>
                <w:sz w:val="18"/>
                <w:lang w:eastAsia="ko-KR"/>
              </w:rPr>
              <w:t xml:space="preserve"> </w:t>
            </w:r>
            <w:r>
              <w:rPr>
                <w:rFonts w:ascii="바탕체" w:eastAsia="바탕체"/>
                <w:spacing w:val="-10"/>
                <w:sz w:val="18"/>
                <w:lang w:eastAsia="ko-KR"/>
              </w:rPr>
              <w:t>대상기관과</w:t>
            </w:r>
            <w:r>
              <w:rPr>
                <w:rFonts w:ascii="바탕체" w:eastAsia="바탕체"/>
                <w:spacing w:val="-38"/>
                <w:sz w:val="18"/>
                <w:lang w:eastAsia="ko-KR"/>
              </w:rPr>
              <w:t xml:space="preserve"> </w:t>
            </w:r>
            <w:r>
              <w:rPr>
                <w:rFonts w:ascii="바탕체" w:eastAsia="바탕체"/>
                <w:spacing w:val="-10"/>
                <w:sz w:val="18"/>
                <w:lang w:eastAsia="ko-KR"/>
              </w:rPr>
              <w:t>성격이</w:t>
            </w:r>
            <w:r>
              <w:rPr>
                <w:rFonts w:ascii="바탕체" w:eastAsia="바탕체"/>
                <w:spacing w:val="-38"/>
                <w:sz w:val="18"/>
                <w:lang w:eastAsia="ko-KR"/>
              </w:rPr>
              <w:t xml:space="preserve"> </w:t>
            </w:r>
            <w:r>
              <w:rPr>
                <w:rFonts w:ascii="바탕체" w:eastAsia="바탕체"/>
                <w:spacing w:val="-10"/>
                <w:sz w:val="18"/>
                <w:lang w:eastAsia="ko-KR"/>
              </w:rPr>
              <w:t>유사한</w:t>
            </w:r>
            <w:r>
              <w:rPr>
                <w:rFonts w:ascii="바탕체" w:eastAsia="바탕체"/>
                <w:spacing w:val="-38"/>
                <w:sz w:val="18"/>
                <w:lang w:eastAsia="ko-KR"/>
              </w:rPr>
              <w:t xml:space="preserve"> </w:t>
            </w:r>
            <w:r>
              <w:rPr>
                <w:rFonts w:ascii="바탕체" w:eastAsia="바탕체"/>
                <w:spacing w:val="-10"/>
                <w:sz w:val="18"/>
                <w:lang w:eastAsia="ko-KR"/>
              </w:rPr>
              <w:t>기관이</w:t>
            </w:r>
            <w:r>
              <w:rPr>
                <w:rFonts w:ascii="바탕체" w:eastAsia="바탕체"/>
                <w:spacing w:val="-38"/>
                <w:sz w:val="18"/>
                <w:lang w:eastAsia="ko-KR"/>
              </w:rPr>
              <w:t xml:space="preserve"> </w:t>
            </w:r>
            <w:r>
              <w:rPr>
                <w:rFonts w:ascii="바탕체" w:eastAsia="바탕체"/>
                <w:spacing w:val="-10"/>
                <w:sz w:val="18"/>
                <w:lang w:eastAsia="ko-KR"/>
              </w:rPr>
              <w:t>제 한</w:t>
            </w:r>
            <w:r>
              <w:rPr>
                <w:rFonts w:ascii="바탕체" w:eastAsia="바탕체"/>
                <w:spacing w:val="-11"/>
                <w:sz w:val="18"/>
                <w:lang w:eastAsia="ko-KR"/>
              </w:rPr>
              <w:t xml:space="preserve"> </w:t>
            </w:r>
            <w:r>
              <w:rPr>
                <w:rFonts w:ascii="바탕체" w:eastAsia="바탕체"/>
                <w:spacing w:val="-10"/>
                <w:sz w:val="18"/>
                <w:lang w:eastAsia="ko-KR"/>
              </w:rPr>
              <w:t>대상에서</w:t>
            </w:r>
            <w:r>
              <w:rPr>
                <w:rFonts w:ascii="바탕체" w:eastAsia="바탕체"/>
                <w:spacing w:val="-11"/>
                <w:sz w:val="18"/>
                <w:lang w:eastAsia="ko-KR"/>
              </w:rPr>
              <w:t xml:space="preserve"> </w:t>
            </w:r>
            <w:r>
              <w:rPr>
                <w:rFonts w:ascii="바탕체" w:eastAsia="바탕체"/>
                <w:spacing w:val="-10"/>
                <w:sz w:val="18"/>
                <w:lang w:eastAsia="ko-KR"/>
              </w:rPr>
              <w:t>누락되었다는</w:t>
            </w:r>
            <w:r>
              <w:rPr>
                <w:rFonts w:ascii="바탕체" w:eastAsia="바탕체"/>
                <w:spacing w:val="-11"/>
                <w:sz w:val="18"/>
                <w:lang w:eastAsia="ko-KR"/>
              </w:rPr>
              <w:t xml:space="preserve"> </w:t>
            </w:r>
            <w:r>
              <w:rPr>
                <w:rFonts w:ascii="바탕체" w:eastAsia="바탕체"/>
                <w:spacing w:val="-10"/>
                <w:sz w:val="18"/>
                <w:lang w:eastAsia="ko-KR"/>
              </w:rPr>
              <w:t>지적이</w:t>
            </w:r>
            <w:r>
              <w:rPr>
                <w:rFonts w:ascii="바탕체" w:eastAsia="바탕체"/>
                <w:spacing w:val="-11"/>
                <w:sz w:val="18"/>
                <w:lang w:eastAsia="ko-KR"/>
              </w:rPr>
              <w:t xml:space="preserve"> </w:t>
            </w:r>
            <w:r>
              <w:rPr>
                <w:rFonts w:ascii="바탕체" w:eastAsia="바탕체"/>
                <w:spacing w:val="-10"/>
                <w:sz w:val="18"/>
                <w:lang w:eastAsia="ko-KR"/>
              </w:rPr>
              <w:t>있음</w:t>
            </w:r>
            <w:r>
              <w:rPr>
                <w:sz w:val="18"/>
                <w:lang w:eastAsia="ko-KR"/>
              </w:rPr>
              <w:tab/>
            </w:r>
            <w:r>
              <w:rPr>
                <w:rFonts w:ascii="바탕체" w:eastAsia="바탕체"/>
                <w:spacing w:val="-11"/>
                <w:sz w:val="18"/>
                <w:lang w:eastAsia="ko-KR"/>
              </w:rPr>
              <w:t>현행법에는</w:t>
            </w:r>
          </w:p>
          <w:p w14:paraId="1BE75691" w14:textId="77777777" w:rsidR="00832031" w:rsidRDefault="00000000">
            <w:pPr>
              <w:pStyle w:val="TableParagraph"/>
              <w:tabs>
                <w:tab w:val="left" w:leader="dot" w:pos="1146"/>
              </w:tabs>
              <w:spacing w:line="225" w:lineRule="auto"/>
              <w:ind w:left="123" w:right="110"/>
              <w:jc w:val="left"/>
              <w:rPr>
                <w:rFonts w:ascii="바탕체" w:eastAsia="바탕체"/>
                <w:sz w:val="18"/>
                <w:lang w:eastAsia="ko-KR"/>
              </w:rPr>
            </w:pPr>
            <w:r>
              <w:rPr>
                <w:spacing w:val="-8"/>
                <w:sz w:val="18"/>
                <w:lang w:eastAsia="ko-KR"/>
              </w:rPr>
              <w:t>...</w:t>
            </w:r>
            <w:r>
              <w:rPr>
                <w:spacing w:val="5"/>
                <w:sz w:val="18"/>
                <w:lang w:eastAsia="ko-KR"/>
              </w:rPr>
              <w:t xml:space="preserve"> </w:t>
            </w:r>
            <w:r>
              <w:rPr>
                <w:rFonts w:ascii="바탕체" w:eastAsia="바탕체"/>
                <w:spacing w:val="-8"/>
                <w:sz w:val="18"/>
                <w:lang w:eastAsia="ko-KR"/>
              </w:rPr>
              <w:t>노인학대</w:t>
            </w:r>
            <w:r>
              <w:rPr>
                <w:rFonts w:ascii="바탕체" w:eastAsia="바탕체"/>
                <w:spacing w:val="-15"/>
                <w:sz w:val="18"/>
                <w:lang w:eastAsia="ko-KR"/>
              </w:rPr>
              <w:t xml:space="preserve"> </w:t>
            </w:r>
            <w:r>
              <w:rPr>
                <w:rFonts w:ascii="바탕체" w:eastAsia="바탕체"/>
                <w:spacing w:val="-8"/>
                <w:sz w:val="18"/>
                <w:lang w:eastAsia="ko-KR"/>
              </w:rPr>
              <w:t>관련</w:t>
            </w:r>
            <w:r>
              <w:rPr>
                <w:rFonts w:ascii="바탕체" w:eastAsia="바탕체"/>
                <w:spacing w:val="-14"/>
                <w:sz w:val="18"/>
                <w:lang w:eastAsia="ko-KR"/>
              </w:rPr>
              <w:t xml:space="preserve"> </w:t>
            </w:r>
            <w:r>
              <w:rPr>
                <w:rFonts w:ascii="바탕체" w:eastAsia="바탕체"/>
                <w:spacing w:val="-8"/>
                <w:sz w:val="18"/>
                <w:lang w:eastAsia="ko-KR"/>
              </w:rPr>
              <w:t>업무의</w:t>
            </w:r>
            <w:r>
              <w:rPr>
                <w:rFonts w:ascii="바탕체" w:eastAsia="바탕체"/>
                <w:spacing w:val="-15"/>
                <w:sz w:val="18"/>
                <w:lang w:eastAsia="ko-KR"/>
              </w:rPr>
              <w:t xml:space="preserve"> </w:t>
            </w:r>
            <w:r>
              <w:rPr>
                <w:rFonts w:ascii="바탕체" w:eastAsia="바탕체"/>
                <w:spacing w:val="-8"/>
                <w:sz w:val="18"/>
                <w:lang w:eastAsia="ko-KR"/>
              </w:rPr>
              <w:t>효율적</w:t>
            </w:r>
            <w:r>
              <w:rPr>
                <w:rFonts w:ascii="바탕체" w:eastAsia="바탕체"/>
                <w:spacing w:val="-14"/>
                <w:sz w:val="18"/>
                <w:lang w:eastAsia="ko-KR"/>
              </w:rPr>
              <w:t xml:space="preserve"> </w:t>
            </w:r>
            <w:r>
              <w:rPr>
                <w:rFonts w:ascii="바탕체" w:eastAsia="바탕체"/>
                <w:spacing w:val="-8"/>
                <w:sz w:val="18"/>
                <w:lang w:eastAsia="ko-KR"/>
              </w:rPr>
              <w:t>수행이</w:t>
            </w:r>
            <w:r>
              <w:rPr>
                <w:rFonts w:ascii="바탕체" w:eastAsia="바탕체"/>
                <w:spacing w:val="-15"/>
                <w:sz w:val="18"/>
                <w:lang w:eastAsia="ko-KR"/>
              </w:rPr>
              <w:t xml:space="preserve"> </w:t>
            </w:r>
            <w:r>
              <w:rPr>
                <w:rFonts w:ascii="바탕체" w:eastAsia="바탕체"/>
                <w:spacing w:val="-8"/>
                <w:sz w:val="18"/>
                <w:lang w:eastAsia="ko-KR"/>
              </w:rPr>
              <w:t>곤란하다는</w:t>
            </w:r>
            <w:r>
              <w:rPr>
                <w:rFonts w:ascii="바탕체" w:eastAsia="바탕체"/>
                <w:spacing w:val="-14"/>
                <w:sz w:val="18"/>
                <w:lang w:eastAsia="ko-KR"/>
              </w:rPr>
              <w:t xml:space="preserve"> </w:t>
            </w:r>
            <w:r>
              <w:rPr>
                <w:rFonts w:ascii="바탕체" w:eastAsia="바탕체"/>
                <w:spacing w:val="-8"/>
                <w:sz w:val="18"/>
                <w:lang w:eastAsia="ko-KR"/>
              </w:rPr>
              <w:t xml:space="preserve">지 </w:t>
            </w:r>
            <w:r>
              <w:rPr>
                <w:rFonts w:ascii="바탕체" w:eastAsia="바탕체"/>
                <w:w w:val="90"/>
                <w:sz w:val="18"/>
                <w:lang w:eastAsia="ko-KR"/>
              </w:rPr>
              <w:t>적이</w:t>
            </w:r>
            <w:r>
              <w:rPr>
                <w:rFonts w:ascii="바탕체" w:eastAsia="바탕체"/>
                <w:spacing w:val="-13"/>
                <w:w w:val="90"/>
                <w:sz w:val="18"/>
                <w:lang w:eastAsia="ko-KR"/>
              </w:rPr>
              <w:t xml:space="preserve"> </w:t>
            </w:r>
            <w:r>
              <w:rPr>
                <w:rFonts w:ascii="바탕체" w:eastAsia="바탕체"/>
                <w:spacing w:val="-5"/>
                <w:sz w:val="18"/>
                <w:lang w:eastAsia="ko-KR"/>
              </w:rPr>
              <w:t>있음</w:t>
            </w:r>
            <w:r>
              <w:rPr>
                <w:sz w:val="18"/>
                <w:lang w:eastAsia="ko-KR"/>
              </w:rPr>
              <w:tab/>
            </w:r>
            <w:r>
              <w:rPr>
                <w:rFonts w:ascii="바탕체" w:eastAsia="바탕체"/>
                <w:w w:val="90"/>
                <w:sz w:val="18"/>
                <w:lang w:eastAsia="ko-KR"/>
              </w:rPr>
              <w:t>노인학대</w:t>
            </w:r>
            <w:r>
              <w:rPr>
                <w:rFonts w:ascii="바탕체" w:eastAsia="바탕체"/>
                <w:spacing w:val="-6"/>
                <w:sz w:val="18"/>
                <w:lang w:eastAsia="ko-KR"/>
              </w:rPr>
              <w:t xml:space="preserve"> </w:t>
            </w:r>
            <w:r>
              <w:rPr>
                <w:rFonts w:ascii="바탕체" w:eastAsia="바탕체"/>
                <w:w w:val="90"/>
                <w:sz w:val="18"/>
                <w:lang w:eastAsia="ko-KR"/>
              </w:rPr>
              <w:t>대응체계의</w:t>
            </w:r>
            <w:r>
              <w:rPr>
                <w:rFonts w:ascii="바탕체" w:eastAsia="바탕체"/>
                <w:spacing w:val="-5"/>
                <w:sz w:val="18"/>
                <w:lang w:eastAsia="ko-KR"/>
              </w:rPr>
              <w:t xml:space="preserve"> </w:t>
            </w:r>
            <w:r>
              <w:rPr>
                <w:rFonts w:ascii="바탕체" w:eastAsia="바탕체"/>
                <w:w w:val="90"/>
                <w:sz w:val="18"/>
                <w:lang w:eastAsia="ko-KR"/>
              </w:rPr>
              <w:t>실효성을</w:t>
            </w:r>
            <w:r>
              <w:rPr>
                <w:rFonts w:ascii="바탕체" w:eastAsia="바탕체"/>
                <w:spacing w:val="-5"/>
                <w:sz w:val="18"/>
                <w:lang w:eastAsia="ko-KR"/>
              </w:rPr>
              <w:t xml:space="preserve"> </w:t>
            </w:r>
            <w:r>
              <w:rPr>
                <w:rFonts w:ascii="바탕체" w:eastAsia="바탕체"/>
                <w:spacing w:val="-2"/>
                <w:w w:val="90"/>
                <w:sz w:val="18"/>
                <w:lang w:eastAsia="ko-KR"/>
              </w:rPr>
              <w:t>강화하고자</w:t>
            </w:r>
          </w:p>
          <w:p w14:paraId="14F0C7A7" w14:textId="320B603F" w:rsidR="00832031" w:rsidRDefault="00000000">
            <w:pPr>
              <w:pStyle w:val="TableParagraph"/>
              <w:spacing w:line="221" w:lineRule="exact"/>
              <w:ind w:left="123"/>
              <w:jc w:val="both"/>
              <w:rPr>
                <w:sz w:val="18"/>
              </w:rPr>
            </w:pPr>
            <w:r>
              <w:rPr>
                <w:rFonts w:ascii="바탕체" w:eastAsia="바탕체"/>
                <w:sz w:val="18"/>
              </w:rPr>
              <w:t>함</w:t>
            </w:r>
            <w:r>
              <w:rPr>
                <w:sz w:val="18"/>
              </w:rPr>
              <w:t>.(</w:t>
            </w:r>
            <w:r w:rsidR="003D7DAD">
              <w:rPr>
                <w:sz w:val="18"/>
                <w:lang w:eastAsia="ko-KR"/>
              </w:rPr>
              <w:t>…</w:t>
            </w:r>
            <w:r w:rsidR="003D7DAD">
              <w:rPr>
                <w:rFonts w:hint="eastAsia"/>
                <w:sz w:val="18"/>
                <w:lang w:eastAsia="ko-KR"/>
              </w:rPr>
              <w:t xml:space="preserve"> </w:t>
            </w:r>
            <w:r>
              <w:rPr>
                <w:sz w:val="18"/>
              </w:rPr>
              <w:t>Concerns</w:t>
            </w:r>
            <w:r>
              <w:rPr>
                <w:spacing w:val="8"/>
                <w:sz w:val="18"/>
              </w:rPr>
              <w:t xml:space="preserve"> </w:t>
            </w:r>
            <w:r>
              <w:rPr>
                <w:sz w:val="18"/>
              </w:rPr>
              <w:t>have</w:t>
            </w:r>
            <w:r>
              <w:rPr>
                <w:spacing w:val="6"/>
                <w:sz w:val="18"/>
              </w:rPr>
              <w:t xml:space="preserve"> </w:t>
            </w:r>
            <w:r>
              <w:rPr>
                <w:sz w:val="18"/>
              </w:rPr>
              <w:t>been</w:t>
            </w:r>
            <w:r>
              <w:rPr>
                <w:spacing w:val="6"/>
                <w:sz w:val="18"/>
              </w:rPr>
              <w:t xml:space="preserve"> </w:t>
            </w:r>
            <w:r>
              <w:rPr>
                <w:sz w:val="18"/>
              </w:rPr>
              <w:t>raised</w:t>
            </w:r>
            <w:r>
              <w:rPr>
                <w:spacing w:val="6"/>
                <w:sz w:val="18"/>
              </w:rPr>
              <w:t xml:space="preserve"> </w:t>
            </w:r>
            <w:r>
              <w:rPr>
                <w:sz w:val="18"/>
              </w:rPr>
              <w:t>that</w:t>
            </w:r>
            <w:r>
              <w:rPr>
                <w:spacing w:val="6"/>
                <w:sz w:val="18"/>
              </w:rPr>
              <w:t xml:space="preserve"> </w:t>
            </w:r>
            <w:r>
              <w:rPr>
                <w:sz w:val="18"/>
              </w:rPr>
              <w:t>institutions</w:t>
            </w:r>
            <w:r>
              <w:rPr>
                <w:spacing w:val="7"/>
                <w:sz w:val="18"/>
              </w:rPr>
              <w:t xml:space="preserve"> </w:t>
            </w:r>
            <w:r>
              <w:rPr>
                <w:spacing w:val="-2"/>
                <w:sz w:val="18"/>
              </w:rPr>
              <w:t>provid-</w:t>
            </w:r>
          </w:p>
          <w:p w14:paraId="74281660" w14:textId="17FAC372" w:rsidR="00832031" w:rsidRDefault="00000000">
            <w:pPr>
              <w:pStyle w:val="TableParagraph"/>
              <w:ind w:left="123"/>
              <w:jc w:val="both"/>
              <w:rPr>
                <w:sz w:val="18"/>
              </w:rPr>
            </w:pPr>
            <w:r>
              <w:rPr>
                <w:sz w:val="18"/>
              </w:rPr>
              <w:t>ing</w:t>
            </w:r>
            <w:r>
              <w:rPr>
                <w:spacing w:val="-4"/>
                <w:sz w:val="18"/>
              </w:rPr>
              <w:t xml:space="preserve"> </w:t>
            </w:r>
            <w:r>
              <w:rPr>
                <w:sz w:val="18"/>
              </w:rPr>
              <w:t>care</w:t>
            </w:r>
            <w:r>
              <w:rPr>
                <w:spacing w:val="-4"/>
                <w:sz w:val="18"/>
              </w:rPr>
              <w:t xml:space="preserve"> </w:t>
            </w:r>
            <w:r>
              <w:rPr>
                <w:sz w:val="18"/>
              </w:rPr>
              <w:t>services</w:t>
            </w:r>
            <w:r>
              <w:rPr>
                <w:spacing w:val="-4"/>
                <w:sz w:val="18"/>
              </w:rPr>
              <w:t xml:space="preserve"> </w:t>
            </w:r>
            <w:r>
              <w:rPr>
                <w:sz w:val="18"/>
              </w:rPr>
              <w:t>to</w:t>
            </w:r>
            <w:r>
              <w:rPr>
                <w:spacing w:val="-3"/>
                <w:sz w:val="18"/>
              </w:rPr>
              <w:t xml:space="preserve"> </w:t>
            </w:r>
            <w:r>
              <w:rPr>
                <w:sz w:val="18"/>
              </w:rPr>
              <w:t>solitary</w:t>
            </w:r>
            <w:r>
              <w:rPr>
                <w:spacing w:val="-4"/>
                <w:sz w:val="18"/>
              </w:rPr>
              <w:t xml:space="preserve"> </w:t>
            </w:r>
            <w:r>
              <w:rPr>
                <w:sz w:val="18"/>
              </w:rPr>
              <w:t>elderly</w:t>
            </w:r>
            <w:r>
              <w:rPr>
                <w:spacing w:val="-4"/>
                <w:sz w:val="18"/>
              </w:rPr>
              <w:t xml:space="preserve"> </w:t>
            </w:r>
            <w:r>
              <w:rPr>
                <w:sz w:val="18"/>
              </w:rPr>
              <w:t>individuals</w:t>
            </w:r>
            <w:r w:rsidR="003D7DAD">
              <w:rPr>
                <w:rFonts w:hint="eastAsia"/>
                <w:sz w:val="18"/>
                <w:lang w:eastAsia="ko-KR"/>
              </w:rPr>
              <w:t xml:space="preserve">, </w:t>
            </w:r>
            <w:r w:rsidR="003D7DAD">
              <w:rPr>
                <w:sz w:val="18"/>
                <w:lang w:eastAsia="ko-KR"/>
              </w:rPr>
              <w:t>…</w:t>
            </w:r>
            <w:r>
              <w:rPr>
                <w:sz w:val="18"/>
              </w:rPr>
              <w:t>or</w:t>
            </w:r>
            <w:r>
              <w:rPr>
                <w:spacing w:val="-2"/>
                <w:sz w:val="18"/>
              </w:rPr>
              <w:t xml:space="preserve"> insti-</w:t>
            </w:r>
          </w:p>
          <w:p w14:paraId="40EF505E" w14:textId="2B72967D" w:rsidR="00832031" w:rsidRDefault="00000000">
            <w:pPr>
              <w:pStyle w:val="TableParagraph"/>
              <w:spacing w:before="11" w:line="254" w:lineRule="auto"/>
              <w:ind w:left="123" w:right="110"/>
              <w:jc w:val="both"/>
              <w:rPr>
                <w:sz w:val="18"/>
              </w:rPr>
            </w:pPr>
            <w:r>
              <w:rPr>
                <w:sz w:val="18"/>
              </w:rPr>
              <w:t>tutions</w:t>
            </w:r>
            <w:r>
              <w:rPr>
                <w:spacing w:val="-3"/>
                <w:sz w:val="18"/>
              </w:rPr>
              <w:t xml:space="preserve"> </w:t>
            </w:r>
            <w:r>
              <w:rPr>
                <w:sz w:val="18"/>
              </w:rPr>
              <w:t>similar</w:t>
            </w:r>
            <w:r>
              <w:rPr>
                <w:spacing w:val="-3"/>
                <w:sz w:val="18"/>
              </w:rPr>
              <w:t xml:space="preserve"> </w:t>
            </w:r>
            <w:r>
              <w:rPr>
                <w:sz w:val="18"/>
              </w:rPr>
              <w:t>in</w:t>
            </w:r>
            <w:r>
              <w:rPr>
                <w:spacing w:val="-3"/>
                <w:sz w:val="18"/>
              </w:rPr>
              <w:t xml:space="preserve"> </w:t>
            </w:r>
            <w:r>
              <w:rPr>
                <w:sz w:val="18"/>
              </w:rPr>
              <w:t>nature</w:t>
            </w:r>
            <w:r>
              <w:rPr>
                <w:spacing w:val="-3"/>
                <w:sz w:val="18"/>
              </w:rPr>
              <w:t xml:space="preserve"> </w:t>
            </w:r>
            <w:r>
              <w:rPr>
                <w:sz w:val="18"/>
              </w:rPr>
              <w:t>to</w:t>
            </w:r>
            <w:r>
              <w:rPr>
                <w:spacing w:val="-3"/>
                <w:sz w:val="18"/>
              </w:rPr>
              <w:t xml:space="preserve"> </w:t>
            </w:r>
            <w:r>
              <w:rPr>
                <w:sz w:val="18"/>
              </w:rPr>
              <w:t>existing</w:t>
            </w:r>
            <w:r>
              <w:rPr>
                <w:spacing w:val="-3"/>
                <w:sz w:val="18"/>
              </w:rPr>
              <w:t xml:space="preserve"> </w:t>
            </w:r>
            <w:r>
              <w:rPr>
                <w:sz w:val="18"/>
              </w:rPr>
              <w:t>employment</w:t>
            </w:r>
            <w:r>
              <w:rPr>
                <w:spacing w:val="-3"/>
                <w:sz w:val="18"/>
              </w:rPr>
              <w:t xml:space="preserve"> </w:t>
            </w:r>
            <w:r>
              <w:rPr>
                <w:sz w:val="18"/>
              </w:rPr>
              <w:t>restriction targets,</w:t>
            </w:r>
            <w:r>
              <w:rPr>
                <w:spacing w:val="-1"/>
                <w:sz w:val="18"/>
              </w:rPr>
              <w:t xml:space="preserve"> </w:t>
            </w:r>
            <w:r>
              <w:rPr>
                <w:sz w:val="18"/>
              </w:rPr>
              <w:t>have been omitted</w:t>
            </w:r>
            <w:r>
              <w:rPr>
                <w:spacing w:val="-1"/>
                <w:sz w:val="18"/>
              </w:rPr>
              <w:t xml:space="preserve"> </w:t>
            </w:r>
            <w:r>
              <w:rPr>
                <w:sz w:val="18"/>
              </w:rPr>
              <w:t>from the restriction list</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pacing w:val="-4"/>
                <w:sz w:val="18"/>
              </w:rPr>
              <w:t>Fur-</w:t>
            </w:r>
          </w:p>
          <w:p w14:paraId="37EB0AC7" w14:textId="1CD294A9" w:rsidR="00832031" w:rsidRDefault="00000000">
            <w:pPr>
              <w:pStyle w:val="TableParagraph"/>
              <w:spacing w:line="254" w:lineRule="auto"/>
              <w:ind w:left="123" w:right="110"/>
              <w:jc w:val="both"/>
              <w:rPr>
                <w:sz w:val="18"/>
              </w:rPr>
            </w:pPr>
            <w:r>
              <w:rPr>
                <w:sz w:val="18"/>
              </w:rPr>
              <w:t>thermore, it has been noted that the current law presents difficulties</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efficient</w:t>
            </w:r>
            <w:r>
              <w:rPr>
                <w:spacing w:val="-1"/>
                <w:sz w:val="18"/>
              </w:rPr>
              <w:t xml:space="preserve"> </w:t>
            </w:r>
            <w:r>
              <w:rPr>
                <w:sz w:val="18"/>
              </w:rPr>
              <w:t>performance</w:t>
            </w:r>
            <w:r>
              <w:rPr>
                <w:spacing w:val="-1"/>
                <w:sz w:val="18"/>
              </w:rPr>
              <w:t xml:space="preserve"> </w:t>
            </w:r>
            <w:r>
              <w:rPr>
                <w:sz w:val="18"/>
              </w:rPr>
              <w:t>of</w:t>
            </w:r>
            <w:r>
              <w:rPr>
                <w:spacing w:val="-1"/>
                <w:sz w:val="18"/>
              </w:rPr>
              <w:t xml:space="preserve"> </w:t>
            </w:r>
            <w:r>
              <w:rPr>
                <w:sz w:val="18"/>
              </w:rPr>
              <w:t>duties</w:t>
            </w:r>
            <w:r>
              <w:rPr>
                <w:spacing w:val="-1"/>
                <w:sz w:val="18"/>
              </w:rPr>
              <w:t xml:space="preserve"> </w:t>
            </w:r>
            <w:r>
              <w:rPr>
                <w:sz w:val="18"/>
              </w:rPr>
              <w:t>related</w:t>
            </w:r>
            <w:r>
              <w:rPr>
                <w:spacing w:val="-1"/>
                <w:sz w:val="18"/>
              </w:rPr>
              <w:t xml:space="preserve"> </w:t>
            </w:r>
            <w:r>
              <w:rPr>
                <w:sz w:val="18"/>
              </w:rPr>
              <w:t>to elder</w:t>
            </w:r>
            <w:r>
              <w:rPr>
                <w:spacing w:val="8"/>
                <w:sz w:val="18"/>
              </w:rPr>
              <w:t xml:space="preserve"> </w:t>
            </w:r>
            <w:r>
              <w:rPr>
                <w:sz w:val="18"/>
              </w:rPr>
              <w:t>abuse</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w:t>
            </w:r>
            <w:r>
              <w:rPr>
                <w:spacing w:val="9"/>
                <w:sz w:val="18"/>
              </w:rPr>
              <w:t xml:space="preserve"> </w:t>
            </w:r>
            <w:r>
              <w:rPr>
                <w:sz w:val="18"/>
              </w:rPr>
              <w:t>objective</w:t>
            </w:r>
            <w:r>
              <w:rPr>
                <w:spacing w:val="9"/>
                <w:sz w:val="18"/>
              </w:rPr>
              <w:t xml:space="preserve"> </w:t>
            </w:r>
            <w:r>
              <w:rPr>
                <w:sz w:val="18"/>
              </w:rPr>
              <w:t>is</w:t>
            </w:r>
            <w:r>
              <w:rPr>
                <w:spacing w:val="9"/>
                <w:sz w:val="18"/>
              </w:rPr>
              <w:t xml:space="preserve"> </w:t>
            </w:r>
            <w:r>
              <w:rPr>
                <w:sz w:val="18"/>
              </w:rPr>
              <w:t>to</w:t>
            </w:r>
            <w:r>
              <w:rPr>
                <w:spacing w:val="8"/>
                <w:sz w:val="18"/>
              </w:rPr>
              <w:t xml:space="preserve"> </w:t>
            </w:r>
            <w:r>
              <w:rPr>
                <w:sz w:val="18"/>
              </w:rPr>
              <w:t>strengthen</w:t>
            </w:r>
            <w:r>
              <w:rPr>
                <w:spacing w:val="9"/>
                <w:sz w:val="18"/>
              </w:rPr>
              <w:t xml:space="preserve"> </w:t>
            </w:r>
            <w:r>
              <w:rPr>
                <w:sz w:val="18"/>
              </w:rPr>
              <w:t>the</w:t>
            </w:r>
            <w:r>
              <w:rPr>
                <w:spacing w:val="9"/>
                <w:sz w:val="18"/>
              </w:rPr>
              <w:t xml:space="preserve"> </w:t>
            </w:r>
            <w:r>
              <w:rPr>
                <w:spacing w:val="-2"/>
                <w:sz w:val="18"/>
              </w:rPr>
              <w:t>efficacy</w:t>
            </w:r>
          </w:p>
          <w:p w14:paraId="4F094BF5" w14:textId="77777777" w:rsidR="00832031" w:rsidRDefault="00000000">
            <w:pPr>
              <w:pStyle w:val="TableParagraph"/>
              <w:spacing w:line="206" w:lineRule="exact"/>
              <w:ind w:left="123"/>
              <w:jc w:val="both"/>
              <w:rPr>
                <w:sz w:val="18"/>
              </w:rPr>
            </w:pPr>
            <w:r>
              <w:rPr>
                <w:sz w:val="18"/>
              </w:rPr>
              <w:t>of</w:t>
            </w:r>
            <w:r>
              <w:rPr>
                <w:spacing w:val="-6"/>
                <w:sz w:val="18"/>
              </w:rPr>
              <w:t xml:space="preserve"> </w:t>
            </w:r>
            <w:r>
              <w:rPr>
                <w:sz w:val="18"/>
              </w:rPr>
              <w:t>the</w:t>
            </w:r>
            <w:r>
              <w:rPr>
                <w:spacing w:val="-5"/>
                <w:sz w:val="18"/>
              </w:rPr>
              <w:t xml:space="preserve"> </w:t>
            </w:r>
            <w:r>
              <w:rPr>
                <w:sz w:val="18"/>
              </w:rPr>
              <w:t>elder</w:t>
            </w:r>
            <w:r>
              <w:rPr>
                <w:spacing w:val="-6"/>
                <w:sz w:val="18"/>
              </w:rPr>
              <w:t xml:space="preserve"> </w:t>
            </w:r>
            <w:r>
              <w:rPr>
                <w:sz w:val="18"/>
              </w:rPr>
              <w:t>abuse</w:t>
            </w:r>
            <w:r>
              <w:rPr>
                <w:spacing w:val="-5"/>
                <w:sz w:val="18"/>
              </w:rPr>
              <w:t xml:space="preserve"> </w:t>
            </w:r>
            <w:r>
              <w:rPr>
                <w:sz w:val="18"/>
              </w:rPr>
              <w:t>response</w:t>
            </w:r>
            <w:r>
              <w:rPr>
                <w:spacing w:val="-5"/>
                <w:sz w:val="18"/>
              </w:rPr>
              <w:t xml:space="preserve"> </w:t>
            </w:r>
            <w:r>
              <w:rPr>
                <w:spacing w:val="-2"/>
                <w:sz w:val="18"/>
              </w:rPr>
              <w:t>system.)</w:t>
            </w:r>
          </w:p>
        </w:tc>
      </w:tr>
      <w:tr w:rsidR="00832031" w14:paraId="31878516" w14:textId="77777777">
        <w:trPr>
          <w:trHeight w:val="1391"/>
        </w:trPr>
        <w:tc>
          <w:tcPr>
            <w:tcW w:w="2515" w:type="dxa"/>
          </w:tcPr>
          <w:p w14:paraId="3A3600BE" w14:textId="77777777" w:rsidR="00832031" w:rsidRDefault="00000000">
            <w:pPr>
              <w:pStyle w:val="TableParagraph"/>
              <w:spacing w:before="30" w:line="232" w:lineRule="auto"/>
              <w:ind w:left="122" w:right="112"/>
              <w:jc w:val="both"/>
              <w:rPr>
                <w:sz w:val="18"/>
              </w:rPr>
            </w:pPr>
            <w:r>
              <w:rPr>
                <w:rFonts w:ascii="바탕체" w:eastAsia="바탕체"/>
                <w:spacing w:val="-14"/>
                <w:sz w:val="18"/>
              </w:rPr>
              <w:t>지방세특례제한법</w:t>
            </w:r>
            <w:r>
              <w:rPr>
                <w:rFonts w:ascii="바탕체" w:eastAsia="바탕체"/>
                <w:spacing w:val="-9"/>
                <w:sz w:val="18"/>
              </w:rPr>
              <w:t xml:space="preserve"> </w:t>
            </w:r>
            <w:r>
              <w:rPr>
                <w:rFonts w:ascii="바탕체" w:eastAsia="바탕체"/>
                <w:spacing w:val="-14"/>
                <w:sz w:val="18"/>
              </w:rPr>
              <w:t xml:space="preserve">일부개정법 </w:t>
            </w:r>
            <w:r>
              <w:rPr>
                <w:rFonts w:ascii="바탕체" w:eastAsia="바탕체"/>
                <w:sz w:val="18"/>
              </w:rPr>
              <w:t>률안</w:t>
            </w:r>
            <w:r>
              <w:rPr>
                <w:sz w:val="18"/>
              </w:rPr>
              <w:t>(Partial</w:t>
            </w:r>
            <w:r>
              <w:rPr>
                <w:spacing w:val="-12"/>
                <w:sz w:val="18"/>
              </w:rPr>
              <w:t xml:space="preserve"> </w:t>
            </w:r>
            <w:r>
              <w:rPr>
                <w:sz w:val="18"/>
              </w:rPr>
              <w:t>Amendment</w:t>
            </w:r>
            <w:r>
              <w:rPr>
                <w:spacing w:val="-11"/>
                <w:sz w:val="18"/>
              </w:rPr>
              <w:t xml:space="preserve"> </w:t>
            </w:r>
            <w:r>
              <w:rPr>
                <w:sz w:val="18"/>
              </w:rPr>
              <w:t>to</w:t>
            </w:r>
            <w:r>
              <w:rPr>
                <w:spacing w:val="-11"/>
                <w:sz w:val="18"/>
              </w:rPr>
              <w:t xml:space="preserve"> </w:t>
            </w:r>
            <w:r>
              <w:rPr>
                <w:sz w:val="18"/>
              </w:rPr>
              <w:t>the Local Tax Restriction Act)</w:t>
            </w:r>
          </w:p>
        </w:tc>
        <w:tc>
          <w:tcPr>
            <w:tcW w:w="1324" w:type="dxa"/>
          </w:tcPr>
          <w:p w14:paraId="44C73C62" w14:textId="77777777" w:rsidR="00832031" w:rsidRDefault="00000000">
            <w:pPr>
              <w:pStyle w:val="TableParagraph"/>
              <w:spacing w:before="39"/>
              <w:ind w:left="8" w:right="1"/>
              <w:rPr>
                <w:sz w:val="18"/>
              </w:rPr>
            </w:pPr>
            <w:r>
              <w:rPr>
                <w:spacing w:val="-2"/>
                <w:sz w:val="18"/>
              </w:rPr>
              <w:t>2121035</w:t>
            </w:r>
          </w:p>
        </w:tc>
        <w:tc>
          <w:tcPr>
            <w:tcW w:w="1607" w:type="dxa"/>
          </w:tcPr>
          <w:p w14:paraId="2A6460C2" w14:textId="77777777" w:rsidR="00832031" w:rsidRDefault="00000000">
            <w:pPr>
              <w:pStyle w:val="TableParagraph"/>
              <w:spacing w:before="24"/>
              <w:ind w:left="613" w:right="189" w:hanging="405"/>
              <w:jc w:val="left"/>
              <w:rPr>
                <w:sz w:val="18"/>
              </w:rPr>
            </w:pPr>
            <w:r>
              <w:rPr>
                <w:rFonts w:ascii="바탕체" w:eastAsia="바탕체"/>
                <w:spacing w:val="-4"/>
                <w:sz w:val="18"/>
              </w:rPr>
              <w:t>김남국</w:t>
            </w:r>
            <w:r>
              <w:rPr>
                <w:spacing w:val="-4"/>
                <w:sz w:val="18"/>
              </w:rPr>
              <w:t>(Namkuk Kim)</w:t>
            </w:r>
          </w:p>
        </w:tc>
        <w:tc>
          <w:tcPr>
            <w:tcW w:w="4498" w:type="dxa"/>
          </w:tcPr>
          <w:p w14:paraId="67E0AE31" w14:textId="5013071B" w:rsidR="00832031" w:rsidRDefault="00000000">
            <w:pPr>
              <w:pStyle w:val="TableParagraph"/>
              <w:spacing w:before="24" w:line="244" w:lineRule="auto"/>
              <w:ind w:left="123" w:right="110"/>
              <w:jc w:val="both"/>
              <w:rPr>
                <w:sz w:val="18"/>
              </w:rPr>
            </w:pPr>
            <w:r>
              <w:rPr>
                <w:spacing w:val="-12"/>
                <w:sz w:val="18"/>
                <w:lang w:eastAsia="ko-KR"/>
              </w:rPr>
              <w:t>...</w:t>
            </w:r>
            <w:r>
              <w:rPr>
                <w:spacing w:val="-2"/>
                <w:sz w:val="18"/>
                <w:lang w:eastAsia="ko-KR"/>
              </w:rPr>
              <w:t xml:space="preserve"> </w:t>
            </w:r>
            <w:r>
              <w:rPr>
                <w:rFonts w:ascii="바탕체" w:eastAsia="바탕체"/>
                <w:spacing w:val="-12"/>
                <w:sz w:val="18"/>
                <w:lang w:eastAsia="ko-KR"/>
              </w:rPr>
              <w:t>노인복지시설에</w:t>
            </w:r>
            <w:r>
              <w:rPr>
                <w:rFonts w:ascii="바탕체" w:eastAsia="바탕체"/>
                <w:spacing w:val="-10"/>
                <w:sz w:val="18"/>
                <w:lang w:eastAsia="ko-KR"/>
              </w:rPr>
              <w:t xml:space="preserve"> </w:t>
            </w:r>
            <w:r>
              <w:rPr>
                <w:rFonts w:ascii="바탕체" w:eastAsia="바탕체"/>
                <w:spacing w:val="-12"/>
                <w:sz w:val="18"/>
                <w:lang w:eastAsia="ko-KR"/>
              </w:rPr>
              <w:t>대한</w:t>
            </w:r>
            <w:r>
              <w:rPr>
                <w:rFonts w:ascii="바탕체" w:eastAsia="바탕체"/>
                <w:spacing w:val="-11"/>
                <w:sz w:val="18"/>
                <w:lang w:eastAsia="ko-KR"/>
              </w:rPr>
              <w:t xml:space="preserve"> </w:t>
            </w:r>
            <w:r>
              <w:rPr>
                <w:rFonts w:ascii="바탕체" w:eastAsia="바탕체"/>
                <w:spacing w:val="-12"/>
                <w:sz w:val="18"/>
                <w:lang w:eastAsia="ko-KR"/>
              </w:rPr>
              <w:t>지방세감면</w:t>
            </w:r>
            <w:r>
              <w:rPr>
                <w:rFonts w:ascii="바탕체" w:eastAsia="바탕체"/>
                <w:spacing w:val="-10"/>
                <w:sz w:val="18"/>
                <w:lang w:eastAsia="ko-KR"/>
              </w:rPr>
              <w:t xml:space="preserve"> </w:t>
            </w:r>
            <w:r>
              <w:rPr>
                <w:rFonts w:ascii="바탕체" w:eastAsia="바탕체"/>
                <w:spacing w:val="-12"/>
                <w:sz w:val="18"/>
                <w:lang w:eastAsia="ko-KR"/>
              </w:rPr>
              <w:t>일몰</w:t>
            </w:r>
            <w:r>
              <w:rPr>
                <w:rFonts w:ascii="바탕체" w:eastAsia="바탕체"/>
                <w:spacing w:val="-11"/>
                <w:sz w:val="18"/>
                <w:lang w:eastAsia="ko-KR"/>
              </w:rPr>
              <w:t xml:space="preserve"> </w:t>
            </w:r>
            <w:r>
              <w:rPr>
                <w:rFonts w:ascii="바탕체" w:eastAsia="바탕체"/>
                <w:spacing w:val="-12"/>
                <w:sz w:val="18"/>
                <w:lang w:eastAsia="ko-KR"/>
              </w:rPr>
              <w:t>기한을</w:t>
            </w:r>
            <w:r>
              <w:rPr>
                <w:rFonts w:ascii="바탕체" w:eastAsia="바탕체"/>
                <w:spacing w:val="-10"/>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 xml:space="preserve">연장 </w:t>
            </w:r>
            <w:r>
              <w:rPr>
                <w:rFonts w:ascii="바탕체" w:eastAsia="바탕체"/>
                <w:w w:val="90"/>
                <w:sz w:val="18"/>
                <w:lang w:eastAsia="ko-KR"/>
              </w:rPr>
              <w:t>하여</w:t>
            </w:r>
            <w:r>
              <w:rPr>
                <w:rFonts w:ascii="바탕체" w:eastAsia="바탕체"/>
                <w:spacing w:val="-14"/>
                <w:w w:val="90"/>
                <w:sz w:val="18"/>
                <w:lang w:eastAsia="ko-KR"/>
              </w:rPr>
              <w:t xml:space="preserve"> </w:t>
            </w:r>
            <w:r>
              <w:rPr>
                <w:rFonts w:ascii="바탕체" w:eastAsia="바탕체"/>
                <w:w w:val="90"/>
                <w:sz w:val="18"/>
                <w:lang w:eastAsia="ko-KR"/>
              </w:rPr>
              <w:t>노인의</w:t>
            </w:r>
            <w:r>
              <w:rPr>
                <w:rFonts w:ascii="바탕체" w:eastAsia="바탕체"/>
                <w:spacing w:val="-13"/>
                <w:w w:val="90"/>
                <w:sz w:val="18"/>
                <w:lang w:eastAsia="ko-KR"/>
              </w:rPr>
              <w:t xml:space="preserve"> </w:t>
            </w:r>
            <w:r>
              <w:rPr>
                <w:rFonts w:ascii="바탕체" w:eastAsia="바탕체"/>
                <w:w w:val="90"/>
                <w:sz w:val="18"/>
                <w:lang w:eastAsia="ko-KR"/>
              </w:rPr>
              <w:t>삶의</w:t>
            </w:r>
            <w:r>
              <w:rPr>
                <w:rFonts w:ascii="바탕체" w:eastAsia="바탕체"/>
                <w:spacing w:val="-14"/>
                <w:w w:val="90"/>
                <w:sz w:val="18"/>
                <w:lang w:eastAsia="ko-KR"/>
              </w:rPr>
              <w:t xml:space="preserve"> </w:t>
            </w:r>
            <w:r>
              <w:rPr>
                <w:rFonts w:ascii="바탕체" w:eastAsia="바탕체"/>
                <w:w w:val="90"/>
                <w:sz w:val="18"/>
                <w:lang w:eastAsia="ko-KR"/>
              </w:rPr>
              <w:t>질</w:t>
            </w:r>
            <w:r>
              <w:rPr>
                <w:rFonts w:ascii="바탕체" w:eastAsia="바탕체"/>
                <w:spacing w:val="-13"/>
                <w:w w:val="90"/>
                <w:sz w:val="18"/>
                <w:lang w:eastAsia="ko-KR"/>
              </w:rPr>
              <w:t xml:space="preserve"> </w:t>
            </w:r>
            <w:r>
              <w:rPr>
                <w:rFonts w:ascii="바탕체" w:eastAsia="바탕체"/>
                <w:w w:val="90"/>
                <w:sz w:val="18"/>
                <w:lang w:eastAsia="ko-KR"/>
              </w:rPr>
              <w:t>향상을</w:t>
            </w:r>
            <w:r>
              <w:rPr>
                <w:rFonts w:ascii="바탕체" w:eastAsia="바탕체"/>
                <w:spacing w:val="-14"/>
                <w:w w:val="90"/>
                <w:sz w:val="18"/>
                <w:lang w:eastAsia="ko-KR"/>
              </w:rPr>
              <w:t xml:space="preserve"> </w:t>
            </w:r>
            <w:r>
              <w:rPr>
                <w:rFonts w:ascii="바탕체" w:eastAsia="바탕체"/>
                <w:w w:val="90"/>
                <w:sz w:val="18"/>
                <w:lang w:eastAsia="ko-KR"/>
              </w:rPr>
              <w:t>도모하려는</w:t>
            </w:r>
            <w:r>
              <w:rPr>
                <w:rFonts w:ascii="바탕체" w:eastAsia="바탕체"/>
                <w:spacing w:val="-13"/>
                <w:w w:val="90"/>
                <w:sz w:val="18"/>
                <w:lang w:eastAsia="ko-KR"/>
              </w:rPr>
              <w:t xml:space="preserve"> </w:t>
            </w:r>
            <w:r>
              <w:rPr>
                <w:rFonts w:ascii="바탕체" w:eastAsia="바탕체"/>
                <w:w w:val="90"/>
                <w:sz w:val="18"/>
                <w:lang w:eastAsia="ko-KR"/>
              </w:rPr>
              <w:t>것임</w:t>
            </w:r>
            <w:r>
              <w:rPr>
                <w:w w:val="90"/>
                <w:sz w:val="18"/>
                <w:lang w:eastAsia="ko-KR"/>
              </w:rPr>
              <w:t>.(</w:t>
            </w:r>
            <w:r w:rsidR="003D7DAD">
              <w:rPr>
                <w:w w:val="90"/>
                <w:sz w:val="18"/>
                <w:lang w:eastAsia="ko-KR"/>
              </w:rPr>
              <w:t>…</w:t>
            </w:r>
            <w:r w:rsidR="003D7DAD">
              <w:rPr>
                <w:rFonts w:hint="eastAsia"/>
                <w:w w:val="90"/>
                <w:sz w:val="18"/>
                <w:lang w:eastAsia="ko-KR"/>
              </w:rPr>
              <w:t xml:space="preserve"> </w:t>
            </w:r>
            <w:r>
              <w:rPr>
                <w:w w:val="90"/>
                <w:sz w:val="18"/>
              </w:rPr>
              <w:t>The</w:t>
            </w:r>
            <w:r>
              <w:rPr>
                <w:spacing w:val="18"/>
                <w:sz w:val="18"/>
              </w:rPr>
              <w:t xml:space="preserve"> </w:t>
            </w:r>
            <w:r>
              <w:rPr>
                <w:w w:val="90"/>
                <w:sz w:val="18"/>
              </w:rPr>
              <w:t>ob-</w:t>
            </w:r>
            <w:r>
              <w:rPr>
                <w:sz w:val="18"/>
              </w:rPr>
              <w:t>jective</w:t>
            </w:r>
            <w:r>
              <w:rPr>
                <w:spacing w:val="-1"/>
                <w:sz w:val="18"/>
              </w:rPr>
              <w:t xml:space="preserve"> </w:t>
            </w:r>
            <w:r>
              <w:rPr>
                <w:sz w:val="18"/>
              </w:rPr>
              <w:t>is</w:t>
            </w:r>
            <w:r>
              <w:rPr>
                <w:spacing w:val="-1"/>
                <w:sz w:val="18"/>
              </w:rPr>
              <w:t xml:space="preserve"> </w:t>
            </w:r>
            <w:r>
              <w:rPr>
                <w:sz w:val="18"/>
              </w:rPr>
              <w:t>to</w:t>
            </w:r>
            <w:r>
              <w:rPr>
                <w:spacing w:val="-1"/>
                <w:sz w:val="18"/>
              </w:rPr>
              <w:t xml:space="preserve"> </w:t>
            </w:r>
            <w:r>
              <w:rPr>
                <w:sz w:val="18"/>
              </w:rPr>
              <w:t>promote</w:t>
            </w:r>
            <w:r>
              <w:rPr>
                <w:spacing w:val="-1"/>
                <w:sz w:val="18"/>
              </w:rPr>
              <w:t xml:space="preserve"> </w:t>
            </w:r>
            <w:r>
              <w:rPr>
                <w:sz w:val="18"/>
              </w:rPr>
              <w:t>the</w:t>
            </w:r>
            <w:r>
              <w:rPr>
                <w:spacing w:val="-1"/>
                <w:sz w:val="18"/>
              </w:rPr>
              <w:t xml:space="preserve"> </w:t>
            </w:r>
            <w:r>
              <w:rPr>
                <w:sz w:val="18"/>
              </w:rPr>
              <w:t>enhancement</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quality</w:t>
            </w:r>
            <w:r>
              <w:rPr>
                <w:spacing w:val="-1"/>
                <w:sz w:val="18"/>
              </w:rPr>
              <w:t xml:space="preserve"> </w:t>
            </w:r>
            <w:r>
              <w:rPr>
                <w:sz w:val="18"/>
              </w:rPr>
              <w:t>of</w:t>
            </w:r>
            <w:r>
              <w:rPr>
                <w:spacing w:val="-1"/>
                <w:sz w:val="18"/>
              </w:rPr>
              <w:t xml:space="preserve"> </w:t>
            </w:r>
            <w:r>
              <w:rPr>
                <w:sz w:val="18"/>
              </w:rPr>
              <w:t>life for</w:t>
            </w:r>
            <w:r>
              <w:rPr>
                <w:spacing w:val="-12"/>
                <w:sz w:val="18"/>
              </w:rPr>
              <w:t xml:space="preserve"> </w:t>
            </w:r>
            <w:r>
              <w:rPr>
                <w:sz w:val="18"/>
              </w:rPr>
              <w:t>the</w:t>
            </w:r>
            <w:r>
              <w:rPr>
                <w:spacing w:val="-11"/>
                <w:sz w:val="18"/>
              </w:rPr>
              <w:t xml:space="preserve"> </w:t>
            </w:r>
            <w:r>
              <w:rPr>
                <w:sz w:val="18"/>
              </w:rPr>
              <w:t>elderly</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5"/>
                <w:sz w:val="18"/>
              </w:rPr>
              <w:t xml:space="preserve"> </w:t>
            </w:r>
            <w:r>
              <w:rPr>
                <w:sz w:val="18"/>
              </w:rPr>
              <w:t>by</w:t>
            </w:r>
            <w:r>
              <w:rPr>
                <w:spacing w:val="-3"/>
                <w:sz w:val="18"/>
              </w:rPr>
              <w:t xml:space="preserve"> </w:t>
            </w:r>
            <w:r>
              <w:rPr>
                <w:sz w:val="18"/>
              </w:rPr>
              <w:t>extending</w:t>
            </w:r>
            <w:r>
              <w:rPr>
                <w:spacing w:val="-3"/>
                <w:sz w:val="18"/>
              </w:rPr>
              <w:t xml:space="preserve"> </w:t>
            </w:r>
            <w:r>
              <w:rPr>
                <w:sz w:val="18"/>
              </w:rPr>
              <w:t>the</w:t>
            </w:r>
            <w:r>
              <w:rPr>
                <w:spacing w:val="-3"/>
                <w:sz w:val="18"/>
              </w:rPr>
              <w:t xml:space="preserve"> </w:t>
            </w:r>
            <w:r>
              <w:rPr>
                <w:sz w:val="18"/>
              </w:rPr>
              <w:t>sunset</w:t>
            </w:r>
            <w:r>
              <w:rPr>
                <w:spacing w:val="-3"/>
                <w:sz w:val="18"/>
              </w:rPr>
              <w:t xml:space="preserve"> </w:t>
            </w:r>
            <w:r>
              <w:rPr>
                <w:sz w:val="18"/>
              </w:rPr>
              <w:t>date</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 xml:space="preserve">lo-cal tax reduction and exemption applied to senior welfare </w:t>
            </w:r>
            <w:r>
              <w:rPr>
                <w:spacing w:val="-2"/>
                <w:sz w:val="18"/>
              </w:rPr>
              <w:t>facilities.)</w:t>
            </w:r>
          </w:p>
        </w:tc>
      </w:tr>
      <w:tr w:rsidR="00832031" w14:paraId="75207CDE" w14:textId="77777777">
        <w:trPr>
          <w:trHeight w:val="1611"/>
        </w:trPr>
        <w:tc>
          <w:tcPr>
            <w:tcW w:w="2515" w:type="dxa"/>
          </w:tcPr>
          <w:p w14:paraId="37097D6D"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021D8FAD" w14:textId="77777777" w:rsidR="00832031" w:rsidRDefault="00000000">
            <w:pPr>
              <w:pStyle w:val="TableParagraph"/>
              <w:spacing w:before="39"/>
              <w:ind w:left="8" w:right="1"/>
              <w:rPr>
                <w:sz w:val="18"/>
              </w:rPr>
            </w:pPr>
            <w:r>
              <w:rPr>
                <w:spacing w:val="-2"/>
                <w:sz w:val="18"/>
              </w:rPr>
              <w:t>2121136</w:t>
            </w:r>
          </w:p>
        </w:tc>
        <w:tc>
          <w:tcPr>
            <w:tcW w:w="1607" w:type="dxa"/>
          </w:tcPr>
          <w:p w14:paraId="431D817E"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소병훈</w:t>
            </w:r>
          </w:p>
          <w:p w14:paraId="5DFD879B" w14:textId="77777777" w:rsidR="00832031" w:rsidRDefault="00000000">
            <w:pPr>
              <w:pStyle w:val="TableParagraph"/>
              <w:ind w:left="9" w:right="1"/>
              <w:rPr>
                <w:sz w:val="18"/>
              </w:rPr>
            </w:pPr>
            <w:r>
              <w:rPr>
                <w:sz w:val="18"/>
              </w:rPr>
              <w:t>(Byunghoon</w:t>
            </w:r>
            <w:r>
              <w:rPr>
                <w:spacing w:val="-12"/>
                <w:sz w:val="18"/>
              </w:rPr>
              <w:t xml:space="preserve"> </w:t>
            </w:r>
            <w:r>
              <w:rPr>
                <w:spacing w:val="-5"/>
                <w:sz w:val="18"/>
              </w:rPr>
              <w:t>So)</w:t>
            </w:r>
          </w:p>
        </w:tc>
        <w:tc>
          <w:tcPr>
            <w:tcW w:w="4498" w:type="dxa"/>
          </w:tcPr>
          <w:p w14:paraId="62482511" w14:textId="77777777" w:rsidR="00832031" w:rsidRDefault="00000000">
            <w:pPr>
              <w:pStyle w:val="TableParagraph"/>
              <w:tabs>
                <w:tab w:val="left" w:leader="dot" w:pos="1827"/>
              </w:tabs>
              <w:spacing w:before="35" w:line="225" w:lineRule="auto"/>
              <w:ind w:left="123" w:right="110"/>
              <w:jc w:val="left"/>
              <w:rPr>
                <w:rFonts w:ascii="바탕체" w:eastAsia="바탕체"/>
                <w:sz w:val="18"/>
                <w:lang w:eastAsia="ko-KR"/>
              </w:rPr>
            </w:pPr>
            <w:r>
              <w:rPr>
                <w:spacing w:val="-10"/>
                <w:sz w:val="18"/>
                <w:lang w:eastAsia="ko-KR"/>
              </w:rPr>
              <w:t>...</w:t>
            </w:r>
            <w:r>
              <w:rPr>
                <w:spacing w:val="1"/>
                <w:sz w:val="18"/>
                <w:lang w:eastAsia="ko-KR"/>
              </w:rPr>
              <w:t xml:space="preserve"> </w:t>
            </w:r>
            <w:r>
              <w:rPr>
                <w:rFonts w:ascii="바탕체" w:eastAsia="바탕체"/>
                <w:spacing w:val="-10"/>
                <w:sz w:val="18"/>
                <w:lang w:eastAsia="ko-KR"/>
              </w:rPr>
              <w:t>노인의</w:t>
            </w:r>
            <w:r>
              <w:rPr>
                <w:rFonts w:ascii="바탕체" w:eastAsia="바탕체"/>
                <w:spacing w:val="-44"/>
                <w:sz w:val="18"/>
                <w:lang w:eastAsia="ko-KR"/>
              </w:rPr>
              <w:t xml:space="preserve"> </w:t>
            </w:r>
            <w:r>
              <w:rPr>
                <w:rFonts w:ascii="바탕체" w:eastAsia="바탕체"/>
                <w:spacing w:val="-10"/>
                <w:sz w:val="18"/>
                <w:lang w:eastAsia="ko-KR"/>
              </w:rPr>
              <w:t>경우</w:t>
            </w:r>
            <w:r>
              <w:rPr>
                <w:rFonts w:ascii="바탕체" w:eastAsia="바탕체"/>
                <w:spacing w:val="-44"/>
                <w:sz w:val="18"/>
                <w:lang w:eastAsia="ko-KR"/>
              </w:rPr>
              <w:t xml:space="preserve"> </w:t>
            </w:r>
            <w:r>
              <w:rPr>
                <w:rFonts w:ascii="바탕체" w:eastAsia="바탕체"/>
                <w:spacing w:val="-10"/>
                <w:sz w:val="18"/>
                <w:lang w:eastAsia="ko-KR"/>
              </w:rPr>
              <w:t>젊은</w:t>
            </w:r>
            <w:r>
              <w:rPr>
                <w:rFonts w:ascii="바탕체" w:eastAsia="바탕체"/>
                <w:spacing w:val="-44"/>
                <w:sz w:val="18"/>
                <w:lang w:eastAsia="ko-KR"/>
              </w:rPr>
              <w:t xml:space="preserve"> </w:t>
            </w:r>
            <w:r>
              <w:rPr>
                <w:rFonts w:ascii="바탕체" w:eastAsia="바탕체"/>
                <w:spacing w:val="-10"/>
                <w:sz w:val="18"/>
                <w:lang w:eastAsia="ko-KR"/>
              </w:rPr>
              <w:t>세대와의</w:t>
            </w:r>
            <w:r>
              <w:rPr>
                <w:rFonts w:ascii="바탕체" w:eastAsia="바탕체"/>
                <w:spacing w:val="-44"/>
                <w:sz w:val="18"/>
                <w:lang w:eastAsia="ko-KR"/>
              </w:rPr>
              <w:t xml:space="preserve"> </w:t>
            </w:r>
            <w:r>
              <w:rPr>
                <w:rFonts w:ascii="바탕체" w:eastAsia="바탕체"/>
                <w:spacing w:val="-10"/>
                <w:sz w:val="18"/>
                <w:lang w:eastAsia="ko-KR"/>
              </w:rPr>
              <w:t>정보</w:t>
            </w:r>
            <w:r>
              <w:rPr>
                <w:rFonts w:ascii="바탕체" w:eastAsia="바탕체"/>
                <w:spacing w:val="-44"/>
                <w:sz w:val="18"/>
                <w:lang w:eastAsia="ko-KR"/>
              </w:rPr>
              <w:t xml:space="preserve"> </w:t>
            </w:r>
            <w:r>
              <w:rPr>
                <w:rFonts w:ascii="바탕체" w:eastAsia="바탕체"/>
                <w:spacing w:val="-10"/>
                <w:sz w:val="18"/>
                <w:lang w:eastAsia="ko-KR"/>
              </w:rPr>
              <w:t>격차가</w:t>
            </w:r>
            <w:r>
              <w:rPr>
                <w:rFonts w:ascii="바탕체" w:eastAsia="바탕체"/>
                <w:spacing w:val="-44"/>
                <w:sz w:val="18"/>
                <w:lang w:eastAsia="ko-KR"/>
              </w:rPr>
              <w:t xml:space="preserve"> </w:t>
            </w:r>
            <w:r>
              <w:rPr>
                <w:rFonts w:ascii="바탕체" w:eastAsia="바탕체"/>
                <w:spacing w:val="-10"/>
                <w:sz w:val="18"/>
                <w:lang w:eastAsia="ko-KR"/>
              </w:rPr>
              <w:t>벌어지는</w:t>
            </w:r>
            <w:r>
              <w:rPr>
                <w:rFonts w:ascii="바탕체" w:eastAsia="바탕체"/>
                <w:spacing w:val="-44"/>
                <w:sz w:val="18"/>
                <w:lang w:eastAsia="ko-KR"/>
              </w:rPr>
              <w:t xml:space="preserve"> </w:t>
            </w:r>
            <w:r>
              <w:rPr>
                <w:rFonts w:ascii="바탕체" w:eastAsia="바탕체"/>
                <w:spacing w:val="-10"/>
                <w:sz w:val="18"/>
                <w:lang w:eastAsia="ko-KR"/>
              </w:rPr>
              <w:t xml:space="preserve">문제 </w:t>
            </w:r>
            <w:r>
              <w:rPr>
                <w:rFonts w:ascii="바탕체" w:eastAsia="바탕체"/>
                <w:w w:val="90"/>
                <w:sz w:val="18"/>
                <w:lang w:eastAsia="ko-KR"/>
              </w:rPr>
              <w:t>점이</w:t>
            </w:r>
            <w:r>
              <w:rPr>
                <w:rFonts w:ascii="바탕체" w:eastAsia="바탕체"/>
                <w:spacing w:val="-20"/>
                <w:w w:val="90"/>
                <w:sz w:val="18"/>
                <w:lang w:eastAsia="ko-KR"/>
              </w:rPr>
              <w:t xml:space="preserve"> </w:t>
            </w:r>
            <w:r>
              <w:rPr>
                <w:rFonts w:ascii="바탕체" w:eastAsia="바탕체"/>
                <w:w w:val="90"/>
                <w:sz w:val="18"/>
                <w:lang w:eastAsia="ko-KR"/>
              </w:rPr>
              <w:t>발생하고</w:t>
            </w:r>
            <w:r>
              <w:rPr>
                <w:rFonts w:ascii="바탕체" w:eastAsia="바탕체"/>
                <w:spacing w:val="-19"/>
                <w:w w:val="90"/>
                <w:sz w:val="18"/>
                <w:lang w:eastAsia="ko-KR"/>
              </w:rPr>
              <w:t xml:space="preserve"> </w:t>
            </w:r>
            <w:r>
              <w:rPr>
                <w:rFonts w:ascii="바탕체" w:eastAsia="바탕체"/>
                <w:spacing w:val="-5"/>
                <w:w w:val="90"/>
                <w:sz w:val="18"/>
                <w:lang w:eastAsia="ko-KR"/>
              </w:rPr>
              <w:t>있음</w:t>
            </w:r>
            <w:r>
              <w:rPr>
                <w:sz w:val="18"/>
                <w:lang w:eastAsia="ko-KR"/>
              </w:rPr>
              <w:tab/>
            </w:r>
            <w:r>
              <w:rPr>
                <w:rFonts w:ascii="바탕체" w:eastAsia="바탕체"/>
                <w:w w:val="90"/>
                <w:sz w:val="18"/>
                <w:lang w:eastAsia="ko-KR"/>
              </w:rPr>
              <w:t>노인의</w:t>
            </w:r>
            <w:r>
              <w:rPr>
                <w:rFonts w:ascii="바탕체" w:eastAsia="바탕체"/>
                <w:spacing w:val="-20"/>
                <w:w w:val="90"/>
                <w:sz w:val="18"/>
                <w:lang w:eastAsia="ko-KR"/>
              </w:rPr>
              <w:t xml:space="preserve"> </w:t>
            </w:r>
            <w:r>
              <w:rPr>
                <w:rFonts w:ascii="바탕체" w:eastAsia="바탕체"/>
                <w:w w:val="90"/>
                <w:sz w:val="18"/>
                <w:lang w:eastAsia="ko-KR"/>
              </w:rPr>
              <w:t>접근</w:t>
            </w:r>
            <w:r>
              <w:rPr>
                <w:rFonts w:ascii="바탕체" w:eastAsia="바탕체"/>
                <w:spacing w:val="-19"/>
                <w:w w:val="90"/>
                <w:sz w:val="18"/>
                <w:lang w:eastAsia="ko-KR"/>
              </w:rPr>
              <w:t xml:space="preserve"> </w:t>
            </w:r>
            <w:r>
              <w:rPr>
                <w:rFonts w:ascii="바탕체" w:eastAsia="바탕체"/>
                <w:w w:val="90"/>
                <w:sz w:val="18"/>
                <w:lang w:eastAsia="ko-KR"/>
              </w:rPr>
              <w:t>편의를</w:t>
            </w:r>
            <w:r>
              <w:rPr>
                <w:rFonts w:ascii="바탕체" w:eastAsia="바탕체"/>
                <w:spacing w:val="-20"/>
                <w:w w:val="90"/>
                <w:sz w:val="18"/>
                <w:lang w:eastAsia="ko-KR"/>
              </w:rPr>
              <w:t xml:space="preserve"> </w:t>
            </w:r>
            <w:r>
              <w:rPr>
                <w:rFonts w:ascii="바탕체" w:eastAsia="바탕체"/>
                <w:w w:val="90"/>
                <w:sz w:val="18"/>
                <w:lang w:eastAsia="ko-KR"/>
              </w:rPr>
              <w:t>제고하고</w:t>
            </w:r>
            <w:r>
              <w:rPr>
                <w:rFonts w:ascii="바탕체" w:eastAsia="바탕체"/>
                <w:spacing w:val="-19"/>
                <w:w w:val="90"/>
                <w:sz w:val="18"/>
                <w:lang w:eastAsia="ko-KR"/>
              </w:rPr>
              <w:t xml:space="preserve"> </w:t>
            </w:r>
            <w:r>
              <w:rPr>
                <w:rFonts w:ascii="바탕체" w:eastAsia="바탕체"/>
                <w:spacing w:val="-5"/>
                <w:w w:val="90"/>
                <w:sz w:val="18"/>
                <w:lang w:eastAsia="ko-KR"/>
              </w:rPr>
              <w:t>정보</w:t>
            </w:r>
          </w:p>
          <w:p w14:paraId="04C2DC44" w14:textId="77777777" w:rsidR="00832031" w:rsidRDefault="00000000">
            <w:pPr>
              <w:pStyle w:val="TableParagraph"/>
              <w:tabs>
                <w:tab w:val="left" w:leader="dot" w:pos="2316"/>
              </w:tabs>
              <w:spacing w:line="221" w:lineRule="exact"/>
              <w:ind w:left="123"/>
              <w:jc w:val="left"/>
              <w:rPr>
                <w:sz w:val="18"/>
              </w:rPr>
            </w:pPr>
            <w:r>
              <w:rPr>
                <w:rFonts w:ascii="바탕체" w:eastAsia="바탕체"/>
                <w:w w:val="90"/>
                <w:sz w:val="18"/>
                <w:lang w:eastAsia="ko-KR"/>
              </w:rPr>
              <w:t>격차를</w:t>
            </w:r>
            <w:r>
              <w:rPr>
                <w:rFonts w:ascii="바탕체" w:eastAsia="바탕체"/>
                <w:spacing w:val="-6"/>
                <w:sz w:val="18"/>
                <w:lang w:eastAsia="ko-KR"/>
              </w:rPr>
              <w:t xml:space="preserve"> </w:t>
            </w:r>
            <w:r>
              <w:rPr>
                <w:rFonts w:ascii="바탕체" w:eastAsia="바탕체"/>
                <w:w w:val="90"/>
                <w:sz w:val="18"/>
                <w:lang w:eastAsia="ko-KR"/>
              </w:rPr>
              <w:t>해소하려는</w:t>
            </w:r>
            <w:r>
              <w:rPr>
                <w:rFonts w:ascii="바탕체" w:eastAsia="바탕체"/>
                <w:spacing w:val="-5"/>
                <w:sz w:val="18"/>
                <w:lang w:eastAsia="ko-KR"/>
              </w:rPr>
              <w:t xml:space="preserve"> </w:t>
            </w:r>
            <w:r>
              <w:rPr>
                <w:rFonts w:ascii="바탕체" w:eastAsia="바탕체"/>
                <w:spacing w:val="-2"/>
                <w:w w:val="90"/>
                <w:sz w:val="18"/>
                <w:lang w:eastAsia="ko-KR"/>
              </w:rPr>
              <w:t>것임</w:t>
            </w:r>
            <w:r>
              <w:rPr>
                <w:spacing w:val="-2"/>
                <w:w w:val="90"/>
                <w:sz w:val="18"/>
                <w:lang w:eastAsia="ko-KR"/>
              </w:rPr>
              <w:t>.(.</w:t>
            </w:r>
            <w:r>
              <w:rPr>
                <w:sz w:val="18"/>
                <w:lang w:eastAsia="ko-KR"/>
              </w:rPr>
              <w:tab/>
            </w:r>
            <w:r>
              <w:rPr>
                <w:sz w:val="18"/>
              </w:rPr>
              <w:t>Given</w:t>
            </w:r>
            <w:r>
              <w:rPr>
                <w:spacing w:val="4"/>
                <w:sz w:val="18"/>
              </w:rPr>
              <w:t xml:space="preserve"> </w:t>
            </w:r>
            <w:r>
              <w:rPr>
                <w:sz w:val="18"/>
              </w:rPr>
              <w:t>that</w:t>
            </w:r>
            <w:r>
              <w:rPr>
                <w:spacing w:val="5"/>
                <w:sz w:val="18"/>
              </w:rPr>
              <w:t xml:space="preserve"> </w:t>
            </w:r>
            <w:r>
              <w:rPr>
                <w:sz w:val="18"/>
              </w:rPr>
              <w:t>current</w:t>
            </w:r>
            <w:r>
              <w:rPr>
                <w:spacing w:val="4"/>
                <w:sz w:val="18"/>
              </w:rPr>
              <w:t xml:space="preserve"> </w:t>
            </w:r>
            <w:r>
              <w:rPr>
                <w:sz w:val="18"/>
              </w:rPr>
              <w:t>law</w:t>
            </w:r>
            <w:r>
              <w:rPr>
                <w:spacing w:val="5"/>
                <w:sz w:val="18"/>
              </w:rPr>
              <w:t xml:space="preserve"> </w:t>
            </w:r>
            <w:r>
              <w:rPr>
                <w:spacing w:val="-2"/>
                <w:sz w:val="18"/>
              </w:rPr>
              <w:t>lacks</w:t>
            </w:r>
          </w:p>
          <w:p w14:paraId="4288BD13" w14:textId="77777777" w:rsidR="00832031" w:rsidRDefault="00000000">
            <w:pPr>
              <w:pStyle w:val="TableParagraph"/>
              <w:tabs>
                <w:tab w:val="left" w:leader="dot" w:pos="1268"/>
              </w:tabs>
              <w:spacing w:line="254" w:lineRule="auto"/>
              <w:ind w:left="123" w:right="110"/>
              <w:jc w:val="left"/>
              <w:rPr>
                <w:sz w:val="18"/>
              </w:rPr>
            </w:pPr>
            <w:r>
              <w:rPr>
                <w:sz w:val="18"/>
              </w:rPr>
              <w:t>sufficient</w:t>
            </w:r>
            <w:r>
              <w:rPr>
                <w:spacing w:val="-3"/>
                <w:sz w:val="18"/>
              </w:rPr>
              <w:t xml:space="preserve"> </w:t>
            </w:r>
            <w:r>
              <w:rPr>
                <w:sz w:val="18"/>
              </w:rPr>
              <w:t>regulations</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protection</w:t>
            </w:r>
            <w:r>
              <w:rPr>
                <w:spacing w:val="-3"/>
                <w:sz w:val="18"/>
              </w:rPr>
              <w:t xml:space="preserve"> </w:t>
            </w:r>
            <w:r>
              <w:rPr>
                <w:sz w:val="18"/>
              </w:rPr>
              <w:t>of</w:t>
            </w:r>
            <w:r>
              <w:rPr>
                <w:spacing w:val="-3"/>
                <w:sz w:val="18"/>
              </w:rPr>
              <w:t xml:space="preserve"> </w:t>
            </w:r>
            <w:r>
              <w:rPr>
                <w:sz w:val="18"/>
              </w:rPr>
              <w:t>elderly</w:t>
            </w:r>
            <w:r>
              <w:rPr>
                <w:spacing w:val="-3"/>
                <w:sz w:val="18"/>
              </w:rPr>
              <w:t xml:space="preserve"> </w:t>
            </w:r>
            <w:r>
              <w:rPr>
                <w:sz w:val="18"/>
              </w:rPr>
              <w:t xml:space="preserve">financial </w:t>
            </w:r>
            <w:r>
              <w:rPr>
                <w:spacing w:val="-2"/>
                <w:sz w:val="18"/>
              </w:rPr>
              <w:t>consumers,</w:t>
            </w:r>
            <w:r>
              <w:rPr>
                <w:sz w:val="18"/>
              </w:rPr>
              <w:tab/>
              <w:t>the</w:t>
            </w:r>
            <w:r>
              <w:rPr>
                <w:spacing w:val="8"/>
                <w:sz w:val="18"/>
              </w:rPr>
              <w:t xml:space="preserve"> </w:t>
            </w:r>
            <w:r>
              <w:rPr>
                <w:sz w:val="18"/>
              </w:rPr>
              <w:t>objective</w:t>
            </w:r>
            <w:r>
              <w:rPr>
                <w:spacing w:val="9"/>
                <w:sz w:val="18"/>
              </w:rPr>
              <w:t xml:space="preserve"> </w:t>
            </w:r>
            <w:r>
              <w:rPr>
                <w:sz w:val="18"/>
              </w:rPr>
              <w:t>is</w:t>
            </w:r>
            <w:r>
              <w:rPr>
                <w:spacing w:val="8"/>
                <w:sz w:val="18"/>
              </w:rPr>
              <w:t xml:space="preserve"> </w:t>
            </w:r>
            <w:r>
              <w:rPr>
                <w:sz w:val="18"/>
              </w:rPr>
              <w:t>to</w:t>
            </w:r>
            <w:r>
              <w:rPr>
                <w:spacing w:val="9"/>
                <w:sz w:val="18"/>
              </w:rPr>
              <w:t xml:space="preserve"> </w:t>
            </w:r>
            <w:r>
              <w:rPr>
                <w:sz w:val="18"/>
              </w:rPr>
              <w:t>contribute</w:t>
            </w:r>
            <w:r>
              <w:rPr>
                <w:spacing w:val="9"/>
                <w:sz w:val="18"/>
              </w:rPr>
              <w:t xml:space="preserve"> </w:t>
            </w:r>
            <w:r>
              <w:rPr>
                <w:sz w:val="18"/>
              </w:rPr>
              <w:t>to</w:t>
            </w:r>
            <w:r>
              <w:rPr>
                <w:spacing w:val="8"/>
                <w:sz w:val="18"/>
              </w:rPr>
              <w:t xml:space="preserve"> </w:t>
            </w:r>
            <w:r>
              <w:rPr>
                <w:spacing w:val="-2"/>
                <w:sz w:val="18"/>
              </w:rPr>
              <w:t>preventing</w:t>
            </w:r>
          </w:p>
          <w:p w14:paraId="12CA475D" w14:textId="77777777" w:rsidR="00832031" w:rsidRDefault="00000000">
            <w:pPr>
              <w:pStyle w:val="TableParagraph"/>
              <w:spacing w:line="254" w:lineRule="auto"/>
              <w:ind w:left="123"/>
              <w:jc w:val="left"/>
              <w:rPr>
                <w:sz w:val="18"/>
              </w:rPr>
            </w:pPr>
            <w:r>
              <w:rPr>
                <w:sz w:val="18"/>
              </w:rPr>
              <w:t>mis-selling</w:t>
            </w:r>
            <w:r>
              <w:rPr>
                <w:spacing w:val="15"/>
                <w:sz w:val="18"/>
              </w:rPr>
              <w:t xml:space="preserve"> </w:t>
            </w:r>
            <w:r>
              <w:rPr>
                <w:sz w:val="18"/>
              </w:rPr>
              <w:t>to</w:t>
            </w:r>
            <w:r>
              <w:rPr>
                <w:spacing w:val="15"/>
                <w:sz w:val="18"/>
              </w:rPr>
              <w:t xml:space="preserve"> </w:t>
            </w:r>
            <w:r>
              <w:rPr>
                <w:sz w:val="18"/>
              </w:rPr>
              <w:t>elderly</w:t>
            </w:r>
            <w:r>
              <w:rPr>
                <w:spacing w:val="15"/>
                <w:sz w:val="18"/>
              </w:rPr>
              <w:t xml:space="preserve"> </w:t>
            </w:r>
            <w:r>
              <w:rPr>
                <w:sz w:val="18"/>
              </w:rPr>
              <w:t>financial</w:t>
            </w:r>
            <w:r>
              <w:rPr>
                <w:spacing w:val="15"/>
                <w:sz w:val="18"/>
              </w:rPr>
              <w:t xml:space="preserve"> </w:t>
            </w:r>
            <w:r>
              <w:rPr>
                <w:sz w:val="18"/>
              </w:rPr>
              <w:t>consumers</w:t>
            </w:r>
            <w:r>
              <w:rPr>
                <w:spacing w:val="15"/>
                <w:sz w:val="18"/>
              </w:rPr>
              <w:t xml:space="preserve"> </w:t>
            </w:r>
            <w:r>
              <w:rPr>
                <w:sz w:val="18"/>
              </w:rPr>
              <w:t>and</w:t>
            </w:r>
            <w:r>
              <w:rPr>
                <w:spacing w:val="15"/>
                <w:sz w:val="18"/>
              </w:rPr>
              <w:t xml:space="preserve"> </w:t>
            </w:r>
            <w:r>
              <w:rPr>
                <w:sz w:val="18"/>
              </w:rPr>
              <w:t>promoting their rights and interests.)</w:t>
            </w:r>
          </w:p>
        </w:tc>
      </w:tr>
      <w:tr w:rsidR="00832031" w14:paraId="146A7161" w14:textId="77777777">
        <w:trPr>
          <w:trHeight w:val="1391"/>
        </w:trPr>
        <w:tc>
          <w:tcPr>
            <w:tcW w:w="2515" w:type="dxa"/>
          </w:tcPr>
          <w:p w14:paraId="7A6358CA" w14:textId="77777777" w:rsidR="00832031" w:rsidRDefault="00000000">
            <w:pPr>
              <w:pStyle w:val="TableParagraph"/>
              <w:spacing w:before="24" w:line="247" w:lineRule="auto"/>
              <w:ind w:left="122" w:right="112"/>
              <w:jc w:val="both"/>
              <w:rPr>
                <w:sz w:val="18"/>
              </w:rPr>
            </w:pPr>
            <w:r>
              <w:rPr>
                <w:rFonts w:ascii="바탕체" w:eastAsia="바탕체"/>
                <w:spacing w:val="-10"/>
                <w:sz w:val="18"/>
              </w:rPr>
              <w:t>소득세법</w:t>
            </w:r>
            <w:r>
              <w:rPr>
                <w:rFonts w:ascii="바탕체" w:eastAsia="바탕체"/>
                <w:spacing w:val="-13"/>
                <w:sz w:val="18"/>
              </w:rPr>
              <w:t xml:space="preserve"> </w:t>
            </w:r>
            <w:r>
              <w:rPr>
                <w:rFonts w:ascii="바탕체" w:eastAsia="바탕체"/>
                <w:spacing w:val="-10"/>
                <w:sz w:val="18"/>
              </w:rPr>
              <w:t>일부개정법률안</w:t>
            </w:r>
            <w:r>
              <w:rPr>
                <w:spacing w:val="-10"/>
                <w:sz w:val="18"/>
              </w:rPr>
              <w:t>(Par-</w:t>
            </w:r>
            <w:r>
              <w:rPr>
                <w:sz w:val="18"/>
              </w:rPr>
              <w:t>tial Amendment to the Income Tax Act)</w:t>
            </w:r>
          </w:p>
        </w:tc>
        <w:tc>
          <w:tcPr>
            <w:tcW w:w="1324" w:type="dxa"/>
          </w:tcPr>
          <w:p w14:paraId="50523F3C" w14:textId="77777777" w:rsidR="00832031" w:rsidRDefault="00000000">
            <w:pPr>
              <w:pStyle w:val="TableParagraph"/>
              <w:spacing w:before="39"/>
              <w:ind w:left="8" w:right="1"/>
              <w:rPr>
                <w:sz w:val="18"/>
              </w:rPr>
            </w:pPr>
            <w:r>
              <w:rPr>
                <w:spacing w:val="-2"/>
                <w:sz w:val="18"/>
              </w:rPr>
              <w:t>2121164</w:t>
            </w:r>
          </w:p>
        </w:tc>
        <w:tc>
          <w:tcPr>
            <w:tcW w:w="1607" w:type="dxa"/>
          </w:tcPr>
          <w:p w14:paraId="7E50B264"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양경숙</w:t>
            </w:r>
          </w:p>
          <w:p w14:paraId="78D89F1C" w14:textId="77777777" w:rsidR="00832031" w:rsidRDefault="00000000">
            <w:pPr>
              <w:pStyle w:val="TableParagraph"/>
              <w:ind w:left="9" w:right="1"/>
              <w:rPr>
                <w:sz w:val="18"/>
              </w:rPr>
            </w:pPr>
            <w:r>
              <w:rPr>
                <w:sz w:val="18"/>
              </w:rPr>
              <w:t>(Gyeongsuk</w:t>
            </w:r>
            <w:r>
              <w:rPr>
                <w:spacing w:val="-10"/>
                <w:sz w:val="18"/>
              </w:rPr>
              <w:t xml:space="preserve"> </w:t>
            </w:r>
            <w:r>
              <w:rPr>
                <w:spacing w:val="-2"/>
                <w:sz w:val="18"/>
              </w:rPr>
              <w:t>Yang)</w:t>
            </w:r>
          </w:p>
        </w:tc>
        <w:tc>
          <w:tcPr>
            <w:tcW w:w="4498" w:type="dxa"/>
          </w:tcPr>
          <w:p w14:paraId="295CEDE2" w14:textId="77777777" w:rsidR="00832031" w:rsidRDefault="00000000">
            <w:pPr>
              <w:pStyle w:val="TableParagraph"/>
              <w:tabs>
                <w:tab w:val="left" w:leader="dot" w:pos="2749"/>
              </w:tabs>
              <w:spacing w:before="35" w:line="225" w:lineRule="auto"/>
              <w:ind w:left="123" w:right="110"/>
              <w:jc w:val="left"/>
              <w:rPr>
                <w:rFonts w:ascii="바탕체" w:eastAsia="바탕체"/>
                <w:sz w:val="18"/>
                <w:lang w:eastAsia="ko-KR"/>
              </w:rPr>
            </w:pPr>
            <w:r>
              <w:rPr>
                <w:spacing w:val="-8"/>
                <w:sz w:val="18"/>
                <w:lang w:eastAsia="ko-KR"/>
              </w:rPr>
              <w:t>...</w:t>
            </w:r>
            <w:r>
              <w:rPr>
                <w:spacing w:val="-4"/>
                <w:sz w:val="18"/>
                <w:lang w:eastAsia="ko-KR"/>
              </w:rPr>
              <w:t xml:space="preserve"> </w:t>
            </w:r>
            <w:r>
              <w:rPr>
                <w:rFonts w:ascii="바탕체" w:eastAsia="바탕체"/>
                <w:spacing w:val="-8"/>
                <w:sz w:val="18"/>
                <w:lang w:eastAsia="ko-KR"/>
              </w:rPr>
              <w:t>연금소득으로</w:t>
            </w:r>
            <w:r>
              <w:rPr>
                <w:rFonts w:ascii="바탕체" w:eastAsia="바탕체"/>
                <w:spacing w:val="-40"/>
                <w:sz w:val="18"/>
                <w:lang w:eastAsia="ko-KR"/>
              </w:rPr>
              <w:t xml:space="preserve"> </w:t>
            </w:r>
            <w:r>
              <w:rPr>
                <w:rFonts w:ascii="바탕체" w:eastAsia="바탕체"/>
                <w:spacing w:val="-8"/>
                <w:sz w:val="18"/>
                <w:lang w:eastAsia="ko-KR"/>
              </w:rPr>
              <w:t>생활하는</w:t>
            </w:r>
            <w:r>
              <w:rPr>
                <w:rFonts w:ascii="바탕체" w:eastAsia="바탕체"/>
                <w:spacing w:val="-40"/>
                <w:sz w:val="18"/>
                <w:lang w:eastAsia="ko-KR"/>
              </w:rPr>
              <w:t xml:space="preserve"> </w:t>
            </w:r>
            <w:r>
              <w:rPr>
                <w:rFonts w:ascii="바탕체" w:eastAsia="바탕체"/>
                <w:spacing w:val="-8"/>
                <w:sz w:val="18"/>
                <w:lang w:eastAsia="ko-KR"/>
              </w:rPr>
              <w:t>고령</w:t>
            </w:r>
            <w:r>
              <w:rPr>
                <w:rFonts w:ascii="바탕체" w:eastAsia="바탕체"/>
                <w:spacing w:val="-40"/>
                <w:sz w:val="18"/>
                <w:lang w:eastAsia="ko-KR"/>
              </w:rPr>
              <w:t xml:space="preserve"> </w:t>
            </w:r>
            <w:r>
              <w:rPr>
                <w:rFonts w:ascii="바탕체" w:eastAsia="바탕체"/>
                <w:spacing w:val="-8"/>
                <w:sz w:val="18"/>
                <w:lang w:eastAsia="ko-KR"/>
              </w:rPr>
              <w:t>가구가</w:t>
            </w:r>
            <w:r>
              <w:rPr>
                <w:rFonts w:ascii="바탕체" w:eastAsia="바탕체"/>
                <w:spacing w:val="-40"/>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납세</w:t>
            </w:r>
            <w:r>
              <w:rPr>
                <w:rFonts w:ascii="바탕체" w:eastAsia="바탕체"/>
                <w:spacing w:val="-40"/>
                <w:sz w:val="18"/>
                <w:lang w:eastAsia="ko-KR"/>
              </w:rPr>
              <w:t xml:space="preserve"> </w:t>
            </w:r>
            <w:r>
              <w:rPr>
                <w:rFonts w:ascii="바탕체" w:eastAsia="바탕체"/>
                <w:spacing w:val="-8"/>
                <w:sz w:val="18"/>
                <w:lang w:eastAsia="ko-KR"/>
              </w:rPr>
              <w:t>부담이</w:t>
            </w:r>
            <w:r>
              <w:rPr>
                <w:rFonts w:ascii="바탕체" w:eastAsia="바탕체"/>
                <w:spacing w:val="-40"/>
                <w:sz w:val="18"/>
                <w:lang w:eastAsia="ko-KR"/>
              </w:rPr>
              <w:t xml:space="preserve"> </w:t>
            </w:r>
            <w:r>
              <w:rPr>
                <w:rFonts w:ascii="바탕체" w:eastAsia="바탕체"/>
                <w:spacing w:val="-8"/>
                <w:sz w:val="18"/>
                <w:lang w:eastAsia="ko-KR"/>
              </w:rPr>
              <w:t xml:space="preserve">증 </w:t>
            </w:r>
            <w:r>
              <w:rPr>
                <w:rFonts w:ascii="바탕체" w:eastAsia="바탕체"/>
                <w:w w:val="90"/>
                <w:sz w:val="18"/>
                <w:lang w:eastAsia="ko-KR"/>
              </w:rPr>
              <w:t>가한다는</w:t>
            </w:r>
            <w:r>
              <w:rPr>
                <w:rFonts w:ascii="바탕체" w:eastAsia="바탕체"/>
                <w:spacing w:val="-9"/>
                <w:w w:val="90"/>
                <w:sz w:val="18"/>
                <w:lang w:eastAsia="ko-KR"/>
              </w:rPr>
              <w:t xml:space="preserve"> </w:t>
            </w:r>
            <w:r>
              <w:rPr>
                <w:rFonts w:ascii="바탕체" w:eastAsia="바탕체"/>
                <w:w w:val="90"/>
                <w:sz w:val="18"/>
                <w:lang w:eastAsia="ko-KR"/>
              </w:rPr>
              <w:t>비판이</w:t>
            </w:r>
            <w:r>
              <w:rPr>
                <w:rFonts w:ascii="바탕체" w:eastAsia="바탕체"/>
                <w:spacing w:val="-9"/>
                <w:w w:val="90"/>
                <w:sz w:val="18"/>
                <w:lang w:eastAsia="ko-KR"/>
              </w:rPr>
              <w:t xml:space="preserve"> </w:t>
            </w:r>
            <w:r>
              <w:rPr>
                <w:rFonts w:ascii="바탕체" w:eastAsia="바탕체"/>
                <w:w w:val="90"/>
                <w:sz w:val="18"/>
                <w:lang w:eastAsia="ko-KR"/>
              </w:rPr>
              <w:t>제기되고</w:t>
            </w:r>
            <w:r>
              <w:rPr>
                <w:rFonts w:ascii="바탕체" w:eastAsia="바탕체"/>
                <w:spacing w:val="-8"/>
                <w:w w:val="90"/>
                <w:sz w:val="18"/>
                <w:lang w:eastAsia="ko-KR"/>
              </w:rPr>
              <w:t xml:space="preserve"> </w:t>
            </w:r>
            <w:r>
              <w:rPr>
                <w:rFonts w:ascii="바탕체" w:eastAsia="바탕체"/>
                <w:spacing w:val="-5"/>
                <w:w w:val="90"/>
                <w:sz w:val="18"/>
                <w:lang w:eastAsia="ko-KR"/>
              </w:rPr>
              <w:t>있음</w:t>
            </w:r>
            <w:r>
              <w:rPr>
                <w:sz w:val="18"/>
                <w:lang w:eastAsia="ko-KR"/>
              </w:rPr>
              <w:tab/>
            </w:r>
            <w:r>
              <w:rPr>
                <w:rFonts w:ascii="바탕체" w:eastAsia="바탕체"/>
                <w:w w:val="90"/>
                <w:sz w:val="18"/>
                <w:lang w:eastAsia="ko-KR"/>
              </w:rPr>
              <w:t>고령가구의</w:t>
            </w:r>
            <w:r>
              <w:rPr>
                <w:rFonts w:ascii="바탕체" w:eastAsia="바탕체"/>
                <w:spacing w:val="-10"/>
                <w:w w:val="90"/>
                <w:sz w:val="18"/>
                <w:lang w:eastAsia="ko-KR"/>
              </w:rPr>
              <w:t xml:space="preserve"> </w:t>
            </w:r>
            <w:r>
              <w:rPr>
                <w:rFonts w:ascii="바탕체" w:eastAsia="바탕체"/>
                <w:w w:val="90"/>
                <w:sz w:val="18"/>
                <w:lang w:eastAsia="ko-KR"/>
              </w:rPr>
              <w:t>연금</w:t>
            </w:r>
            <w:r>
              <w:rPr>
                <w:rFonts w:ascii="바탕체" w:eastAsia="바탕체"/>
                <w:spacing w:val="-10"/>
                <w:w w:val="90"/>
                <w:sz w:val="18"/>
                <w:lang w:eastAsia="ko-KR"/>
              </w:rPr>
              <w:t xml:space="preserve"> </w:t>
            </w:r>
            <w:r>
              <w:rPr>
                <w:rFonts w:ascii="바탕체" w:eastAsia="바탕체"/>
                <w:spacing w:val="-5"/>
                <w:w w:val="90"/>
                <w:sz w:val="18"/>
                <w:lang w:eastAsia="ko-KR"/>
              </w:rPr>
              <w:t>수령</w:t>
            </w:r>
          </w:p>
          <w:p w14:paraId="6D1EC28D" w14:textId="77777777" w:rsidR="00832031" w:rsidRDefault="00000000">
            <w:pPr>
              <w:pStyle w:val="TableParagraph"/>
              <w:tabs>
                <w:tab w:val="left" w:leader="dot" w:pos="2269"/>
              </w:tabs>
              <w:spacing w:line="221" w:lineRule="exact"/>
              <w:ind w:left="123"/>
              <w:jc w:val="left"/>
              <w:rPr>
                <w:sz w:val="18"/>
              </w:rPr>
            </w:pPr>
            <w:r>
              <w:rPr>
                <w:rFonts w:ascii="바탕체" w:eastAsia="바탕체"/>
                <w:w w:val="90"/>
                <w:sz w:val="18"/>
                <w:lang w:eastAsia="ko-KR"/>
              </w:rPr>
              <w:t>부담을</w:t>
            </w:r>
            <w:r>
              <w:rPr>
                <w:rFonts w:ascii="바탕체" w:eastAsia="바탕체"/>
                <w:spacing w:val="-13"/>
                <w:w w:val="90"/>
                <w:sz w:val="18"/>
                <w:lang w:eastAsia="ko-KR"/>
              </w:rPr>
              <w:t xml:space="preserve"> </w:t>
            </w:r>
            <w:r>
              <w:rPr>
                <w:rFonts w:ascii="바탕체" w:eastAsia="바탕체"/>
                <w:w w:val="90"/>
                <w:sz w:val="18"/>
                <w:lang w:eastAsia="ko-KR"/>
              </w:rPr>
              <w:t>완화하려는</w:t>
            </w:r>
            <w:r>
              <w:rPr>
                <w:rFonts w:ascii="바탕체" w:eastAsia="바탕체"/>
                <w:spacing w:val="-12"/>
                <w:w w:val="90"/>
                <w:sz w:val="18"/>
                <w:lang w:eastAsia="ko-KR"/>
              </w:rPr>
              <w:t xml:space="preserve"> </w:t>
            </w:r>
            <w:r>
              <w:rPr>
                <w:rFonts w:ascii="바탕체" w:eastAsia="바탕체"/>
                <w:spacing w:val="-2"/>
                <w:w w:val="90"/>
                <w:sz w:val="18"/>
                <w:lang w:eastAsia="ko-KR"/>
              </w:rPr>
              <w:t>것임</w:t>
            </w:r>
            <w:r>
              <w:rPr>
                <w:spacing w:val="-2"/>
                <w:w w:val="90"/>
                <w:sz w:val="18"/>
                <w:lang w:eastAsia="ko-KR"/>
              </w:rPr>
              <w:t>.(.</w:t>
            </w:r>
            <w:r>
              <w:rPr>
                <w:sz w:val="18"/>
                <w:lang w:eastAsia="ko-KR"/>
              </w:rPr>
              <w:tab/>
            </w:r>
            <w:r>
              <w:rPr>
                <w:sz w:val="18"/>
              </w:rPr>
              <w:t>Criticism</w:t>
            </w:r>
            <w:r>
              <w:rPr>
                <w:spacing w:val="-10"/>
                <w:sz w:val="18"/>
              </w:rPr>
              <w:t xml:space="preserve"> </w:t>
            </w:r>
            <w:r>
              <w:rPr>
                <w:sz w:val="18"/>
              </w:rPr>
              <w:t>has</w:t>
            </w:r>
            <w:r>
              <w:rPr>
                <w:spacing w:val="-9"/>
                <w:sz w:val="18"/>
              </w:rPr>
              <w:t xml:space="preserve"> </w:t>
            </w:r>
            <w:r>
              <w:rPr>
                <w:sz w:val="18"/>
              </w:rPr>
              <w:t>been</w:t>
            </w:r>
            <w:r>
              <w:rPr>
                <w:spacing w:val="-9"/>
                <w:sz w:val="18"/>
              </w:rPr>
              <w:t xml:space="preserve"> </w:t>
            </w:r>
            <w:r>
              <w:rPr>
                <w:sz w:val="18"/>
              </w:rPr>
              <w:t>raised</w:t>
            </w:r>
            <w:r>
              <w:rPr>
                <w:spacing w:val="-9"/>
                <w:sz w:val="18"/>
              </w:rPr>
              <w:t xml:space="preserve"> </w:t>
            </w:r>
            <w:r>
              <w:rPr>
                <w:spacing w:val="-4"/>
                <w:sz w:val="18"/>
              </w:rPr>
              <w:t>that</w:t>
            </w:r>
          </w:p>
          <w:p w14:paraId="501A980D" w14:textId="77777777" w:rsidR="00832031" w:rsidRDefault="00000000">
            <w:pPr>
              <w:pStyle w:val="TableParagraph"/>
              <w:tabs>
                <w:tab w:val="left" w:leader="dot" w:pos="2121"/>
              </w:tabs>
              <w:spacing w:line="254" w:lineRule="auto"/>
              <w:ind w:left="123" w:right="110"/>
              <w:jc w:val="left"/>
              <w:rPr>
                <w:sz w:val="18"/>
              </w:rPr>
            </w:pPr>
            <w:r>
              <w:rPr>
                <w:sz w:val="18"/>
              </w:rPr>
              <w:t>the</w:t>
            </w:r>
            <w:r>
              <w:rPr>
                <w:spacing w:val="-2"/>
                <w:sz w:val="18"/>
              </w:rPr>
              <w:t xml:space="preserve"> </w:t>
            </w:r>
            <w:r>
              <w:rPr>
                <w:sz w:val="18"/>
              </w:rPr>
              <w:t>tax</w:t>
            </w:r>
            <w:r>
              <w:rPr>
                <w:spacing w:val="-2"/>
                <w:sz w:val="18"/>
              </w:rPr>
              <w:t xml:space="preserve"> </w:t>
            </w:r>
            <w:r>
              <w:rPr>
                <w:sz w:val="18"/>
              </w:rPr>
              <w:t>burden</w:t>
            </w:r>
            <w:r>
              <w:rPr>
                <w:spacing w:val="-2"/>
                <w:sz w:val="18"/>
              </w:rPr>
              <w:t xml:space="preserve"> </w:t>
            </w:r>
            <w:r>
              <w:rPr>
                <w:sz w:val="18"/>
              </w:rPr>
              <w:t>is</w:t>
            </w:r>
            <w:r>
              <w:rPr>
                <w:spacing w:val="-2"/>
                <w:sz w:val="18"/>
              </w:rPr>
              <w:t xml:space="preserve"> </w:t>
            </w:r>
            <w:r>
              <w:rPr>
                <w:sz w:val="18"/>
              </w:rPr>
              <w:t>increasing</w:t>
            </w:r>
            <w:r>
              <w:rPr>
                <w:spacing w:val="-2"/>
                <w:sz w:val="18"/>
              </w:rPr>
              <w:t xml:space="preserve"> </w:t>
            </w:r>
            <w:r>
              <w:rPr>
                <w:sz w:val="18"/>
              </w:rPr>
              <w:t>for</w:t>
            </w:r>
            <w:r>
              <w:rPr>
                <w:spacing w:val="-2"/>
                <w:sz w:val="18"/>
              </w:rPr>
              <w:t xml:space="preserve"> </w:t>
            </w:r>
            <w:r>
              <w:rPr>
                <w:sz w:val="18"/>
              </w:rPr>
              <w:t>elderly</w:t>
            </w:r>
            <w:r>
              <w:rPr>
                <w:spacing w:val="-2"/>
                <w:sz w:val="18"/>
              </w:rPr>
              <w:t xml:space="preserve"> </w:t>
            </w:r>
            <w:r>
              <w:rPr>
                <w:sz w:val="18"/>
              </w:rPr>
              <w:t>households</w:t>
            </w:r>
            <w:r>
              <w:rPr>
                <w:spacing w:val="-2"/>
                <w:sz w:val="18"/>
              </w:rPr>
              <w:t xml:space="preserve"> </w:t>
            </w:r>
            <w:r>
              <w:rPr>
                <w:sz w:val="18"/>
              </w:rPr>
              <w:t>subsist-ing</w:t>
            </w:r>
            <w:r>
              <w:rPr>
                <w:spacing w:val="-1"/>
                <w:sz w:val="18"/>
              </w:rPr>
              <w:t xml:space="preserve"> </w:t>
            </w:r>
            <w:r>
              <w:rPr>
                <w:sz w:val="18"/>
              </w:rPr>
              <w:t xml:space="preserve">on pension </w:t>
            </w:r>
            <w:r>
              <w:rPr>
                <w:spacing w:val="-2"/>
                <w:sz w:val="18"/>
              </w:rPr>
              <w:t>income.</w:t>
            </w:r>
            <w:r>
              <w:rPr>
                <w:sz w:val="18"/>
              </w:rPr>
              <w:tab/>
              <w:t>The</w:t>
            </w:r>
            <w:r>
              <w:rPr>
                <w:spacing w:val="-4"/>
                <w:sz w:val="18"/>
              </w:rPr>
              <w:t xml:space="preserve"> </w:t>
            </w:r>
            <w:r>
              <w:rPr>
                <w:sz w:val="18"/>
              </w:rPr>
              <w:t>objective</w:t>
            </w:r>
            <w:r>
              <w:rPr>
                <w:spacing w:val="-3"/>
                <w:sz w:val="18"/>
              </w:rPr>
              <w:t xml:space="preserve"> </w:t>
            </w:r>
            <w:r>
              <w:rPr>
                <w:sz w:val="18"/>
              </w:rPr>
              <w:t>is</w:t>
            </w:r>
            <w:r>
              <w:rPr>
                <w:spacing w:val="-3"/>
                <w:sz w:val="18"/>
              </w:rPr>
              <w:t xml:space="preserve"> </w:t>
            </w:r>
            <w:r>
              <w:rPr>
                <w:sz w:val="18"/>
              </w:rPr>
              <w:t>to</w:t>
            </w:r>
            <w:r>
              <w:rPr>
                <w:spacing w:val="-3"/>
                <w:sz w:val="18"/>
              </w:rPr>
              <w:t xml:space="preserve"> </w:t>
            </w:r>
            <w:r>
              <w:rPr>
                <w:sz w:val="18"/>
              </w:rPr>
              <w:t>alleviate</w:t>
            </w:r>
            <w:r>
              <w:rPr>
                <w:spacing w:val="-4"/>
                <w:sz w:val="18"/>
              </w:rPr>
              <w:t xml:space="preserve"> </w:t>
            </w:r>
            <w:r>
              <w:rPr>
                <w:spacing w:val="-5"/>
                <w:sz w:val="18"/>
              </w:rPr>
              <w:t>the</w:t>
            </w:r>
          </w:p>
          <w:p w14:paraId="27481C17" w14:textId="77777777" w:rsidR="00832031" w:rsidRDefault="00000000">
            <w:pPr>
              <w:pStyle w:val="TableParagraph"/>
              <w:spacing w:line="207" w:lineRule="exact"/>
              <w:ind w:left="123"/>
              <w:jc w:val="left"/>
              <w:rPr>
                <w:sz w:val="18"/>
              </w:rPr>
            </w:pPr>
            <w:r>
              <w:rPr>
                <w:sz w:val="18"/>
              </w:rPr>
              <w:t>burden</w:t>
            </w:r>
            <w:r>
              <w:rPr>
                <w:spacing w:val="-6"/>
                <w:sz w:val="18"/>
              </w:rPr>
              <w:t xml:space="preserve"> </w:t>
            </w:r>
            <w:r>
              <w:rPr>
                <w:sz w:val="18"/>
              </w:rPr>
              <w:t>of</w:t>
            </w:r>
            <w:r>
              <w:rPr>
                <w:spacing w:val="-6"/>
                <w:sz w:val="18"/>
              </w:rPr>
              <w:t xml:space="preserve"> </w:t>
            </w:r>
            <w:r>
              <w:rPr>
                <w:sz w:val="18"/>
              </w:rPr>
              <w:t>pension</w:t>
            </w:r>
            <w:r>
              <w:rPr>
                <w:spacing w:val="-6"/>
                <w:sz w:val="18"/>
              </w:rPr>
              <w:t xml:space="preserve"> </w:t>
            </w:r>
            <w:r>
              <w:rPr>
                <w:sz w:val="18"/>
              </w:rPr>
              <w:t>receipt</w:t>
            </w:r>
            <w:r>
              <w:rPr>
                <w:spacing w:val="-5"/>
                <w:sz w:val="18"/>
              </w:rPr>
              <w:t xml:space="preserve"> </w:t>
            </w:r>
            <w:r>
              <w:rPr>
                <w:sz w:val="18"/>
              </w:rPr>
              <w:t>for</w:t>
            </w:r>
            <w:r>
              <w:rPr>
                <w:spacing w:val="-6"/>
                <w:sz w:val="18"/>
              </w:rPr>
              <w:t xml:space="preserve"> </w:t>
            </w:r>
            <w:r>
              <w:rPr>
                <w:sz w:val="18"/>
              </w:rPr>
              <w:t>elderly</w:t>
            </w:r>
            <w:r>
              <w:rPr>
                <w:spacing w:val="-6"/>
                <w:sz w:val="18"/>
              </w:rPr>
              <w:t xml:space="preserve"> </w:t>
            </w:r>
            <w:r>
              <w:rPr>
                <w:spacing w:val="-2"/>
                <w:sz w:val="18"/>
              </w:rPr>
              <w:t>households.)</w:t>
            </w:r>
          </w:p>
        </w:tc>
      </w:tr>
      <w:tr w:rsidR="00832031" w14:paraId="23C180F7" w14:textId="77777777">
        <w:trPr>
          <w:trHeight w:val="1830"/>
        </w:trPr>
        <w:tc>
          <w:tcPr>
            <w:tcW w:w="2515" w:type="dxa"/>
          </w:tcPr>
          <w:p w14:paraId="528C539B" w14:textId="77777777" w:rsidR="00832031" w:rsidRDefault="00000000">
            <w:pPr>
              <w:pStyle w:val="TableParagraph"/>
              <w:spacing w:before="24" w:line="247" w:lineRule="auto"/>
              <w:ind w:left="122" w:right="112"/>
              <w:jc w:val="both"/>
              <w:rPr>
                <w:sz w:val="18"/>
              </w:rPr>
            </w:pPr>
            <w:r>
              <w:rPr>
                <w:rFonts w:ascii="바탕체" w:eastAsia="바탕체"/>
                <w:spacing w:val="-10"/>
                <w:sz w:val="18"/>
              </w:rPr>
              <w:t>소득세법</w:t>
            </w:r>
            <w:r>
              <w:rPr>
                <w:rFonts w:ascii="바탕체" w:eastAsia="바탕체"/>
                <w:spacing w:val="-13"/>
                <w:sz w:val="18"/>
              </w:rPr>
              <w:t xml:space="preserve"> </w:t>
            </w:r>
            <w:r>
              <w:rPr>
                <w:rFonts w:ascii="바탕체" w:eastAsia="바탕체"/>
                <w:spacing w:val="-10"/>
                <w:sz w:val="18"/>
              </w:rPr>
              <w:t>일부개정법률안</w:t>
            </w:r>
            <w:r>
              <w:rPr>
                <w:spacing w:val="-10"/>
                <w:sz w:val="18"/>
              </w:rPr>
              <w:t>(Par-</w:t>
            </w:r>
            <w:r>
              <w:rPr>
                <w:sz w:val="18"/>
              </w:rPr>
              <w:t>tial Amendment to the Income Tax Act)</w:t>
            </w:r>
          </w:p>
        </w:tc>
        <w:tc>
          <w:tcPr>
            <w:tcW w:w="1324" w:type="dxa"/>
          </w:tcPr>
          <w:p w14:paraId="6C703214" w14:textId="77777777" w:rsidR="00832031" w:rsidRDefault="00000000">
            <w:pPr>
              <w:pStyle w:val="TableParagraph"/>
              <w:spacing w:before="39"/>
              <w:ind w:left="8" w:right="1"/>
              <w:rPr>
                <w:sz w:val="18"/>
              </w:rPr>
            </w:pPr>
            <w:r>
              <w:rPr>
                <w:spacing w:val="-2"/>
                <w:sz w:val="18"/>
              </w:rPr>
              <w:t>2121204</w:t>
            </w:r>
          </w:p>
        </w:tc>
        <w:tc>
          <w:tcPr>
            <w:tcW w:w="1607" w:type="dxa"/>
          </w:tcPr>
          <w:p w14:paraId="273E2220" w14:textId="77777777" w:rsidR="00832031" w:rsidRDefault="00000000">
            <w:pPr>
              <w:pStyle w:val="TableParagraph"/>
              <w:spacing w:before="24"/>
              <w:ind w:left="638" w:right="260" w:hanging="361"/>
              <w:jc w:val="left"/>
              <w:rPr>
                <w:sz w:val="18"/>
              </w:rPr>
            </w:pPr>
            <w:r>
              <w:rPr>
                <w:rFonts w:ascii="바탕체" w:eastAsia="바탕체"/>
                <w:spacing w:val="-4"/>
                <w:sz w:val="18"/>
              </w:rPr>
              <w:t>이인선</w:t>
            </w:r>
            <w:r>
              <w:rPr>
                <w:spacing w:val="-4"/>
                <w:sz w:val="18"/>
              </w:rPr>
              <w:t>(Inseon Lee)</w:t>
            </w:r>
          </w:p>
        </w:tc>
        <w:tc>
          <w:tcPr>
            <w:tcW w:w="4498" w:type="dxa"/>
          </w:tcPr>
          <w:p w14:paraId="15AFFF04" w14:textId="0685DC16" w:rsidR="00832031" w:rsidRDefault="00000000">
            <w:pPr>
              <w:pStyle w:val="TableParagraph"/>
              <w:spacing w:before="24"/>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연금소득으로</w:t>
            </w:r>
            <w:r>
              <w:rPr>
                <w:rFonts w:ascii="바탕체" w:eastAsia="바탕체"/>
                <w:spacing w:val="-10"/>
                <w:sz w:val="18"/>
                <w:lang w:eastAsia="ko-KR"/>
              </w:rPr>
              <w:t xml:space="preserve"> </w:t>
            </w:r>
            <w:r>
              <w:rPr>
                <w:rFonts w:ascii="바탕체" w:eastAsia="바탕체"/>
                <w:spacing w:val="-12"/>
                <w:sz w:val="18"/>
                <w:lang w:eastAsia="ko-KR"/>
              </w:rPr>
              <w:t>생활하는</w:t>
            </w:r>
            <w:r>
              <w:rPr>
                <w:rFonts w:ascii="바탕체" w:eastAsia="바탕체"/>
                <w:spacing w:val="-11"/>
                <w:sz w:val="18"/>
                <w:lang w:eastAsia="ko-KR"/>
              </w:rPr>
              <w:t xml:space="preserve"> </w:t>
            </w:r>
            <w:r>
              <w:rPr>
                <w:rFonts w:ascii="바탕체" w:eastAsia="바탕체"/>
                <w:spacing w:val="-12"/>
                <w:sz w:val="18"/>
                <w:lang w:eastAsia="ko-KR"/>
              </w:rPr>
              <w:t>고령</w:t>
            </w:r>
            <w:r>
              <w:rPr>
                <w:rFonts w:ascii="바탕체" w:eastAsia="바탕체"/>
                <w:spacing w:val="-10"/>
                <w:sz w:val="18"/>
                <w:lang w:eastAsia="ko-KR"/>
              </w:rPr>
              <w:t xml:space="preserve"> </w:t>
            </w:r>
            <w:r>
              <w:rPr>
                <w:rFonts w:ascii="바탕체" w:eastAsia="바탕체"/>
                <w:spacing w:val="-12"/>
                <w:sz w:val="18"/>
                <w:lang w:eastAsia="ko-KR"/>
              </w:rPr>
              <w:t>가구가</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대상에서</w:t>
            </w:r>
            <w:r>
              <w:rPr>
                <w:rFonts w:ascii="바탕체" w:eastAsia="바탕체"/>
                <w:spacing w:val="-10"/>
                <w:sz w:val="18"/>
                <w:lang w:eastAsia="ko-KR"/>
              </w:rPr>
              <w:t xml:space="preserve"> </w:t>
            </w:r>
            <w:r>
              <w:rPr>
                <w:rFonts w:ascii="바탕체" w:eastAsia="바탕체"/>
                <w:spacing w:val="-12"/>
                <w:sz w:val="18"/>
                <w:lang w:eastAsia="ko-KR"/>
              </w:rPr>
              <w:t xml:space="preserve">제외 </w:t>
            </w:r>
            <w:r>
              <w:rPr>
                <w:rFonts w:ascii="바탕체" w:eastAsia="바탕체"/>
                <w:spacing w:val="-10"/>
                <w:sz w:val="18"/>
                <w:lang w:eastAsia="ko-KR"/>
              </w:rPr>
              <w:t>되어</w:t>
            </w:r>
            <w:r>
              <w:rPr>
                <w:rFonts w:ascii="바탕체" w:eastAsia="바탕체"/>
                <w:spacing w:val="-13"/>
                <w:sz w:val="18"/>
                <w:lang w:eastAsia="ko-KR"/>
              </w:rPr>
              <w:t xml:space="preserve"> </w:t>
            </w:r>
            <w:r>
              <w:rPr>
                <w:rFonts w:ascii="바탕체" w:eastAsia="바탕체"/>
                <w:spacing w:val="-10"/>
                <w:sz w:val="18"/>
                <w:lang w:eastAsia="ko-KR"/>
              </w:rPr>
              <w:t>납세</w:t>
            </w:r>
            <w:r>
              <w:rPr>
                <w:rFonts w:ascii="바탕체" w:eastAsia="바탕체"/>
                <w:spacing w:val="-12"/>
                <w:sz w:val="18"/>
                <w:lang w:eastAsia="ko-KR"/>
              </w:rPr>
              <w:t xml:space="preserve"> </w:t>
            </w:r>
            <w:r>
              <w:rPr>
                <w:rFonts w:ascii="바탕체" w:eastAsia="바탕체"/>
                <w:spacing w:val="-10"/>
                <w:sz w:val="18"/>
                <w:lang w:eastAsia="ko-KR"/>
              </w:rPr>
              <w:t>부담이</w:t>
            </w:r>
            <w:r>
              <w:rPr>
                <w:rFonts w:ascii="바탕체" w:eastAsia="바탕체"/>
                <w:spacing w:val="-13"/>
                <w:sz w:val="18"/>
                <w:lang w:eastAsia="ko-KR"/>
              </w:rPr>
              <w:t xml:space="preserve"> </w:t>
            </w:r>
            <w:r>
              <w:rPr>
                <w:rFonts w:ascii="바탕체" w:eastAsia="바탕체"/>
                <w:spacing w:val="-10"/>
                <w:sz w:val="18"/>
                <w:lang w:eastAsia="ko-KR"/>
              </w:rPr>
              <w:t>증가한다는</w:t>
            </w:r>
            <w:r>
              <w:rPr>
                <w:rFonts w:ascii="바탕체" w:eastAsia="바탕체"/>
                <w:spacing w:val="-12"/>
                <w:sz w:val="18"/>
                <w:lang w:eastAsia="ko-KR"/>
              </w:rPr>
              <w:t xml:space="preserve"> </w:t>
            </w:r>
            <w:r>
              <w:rPr>
                <w:rFonts w:ascii="바탕체" w:eastAsia="바탕체"/>
                <w:spacing w:val="-10"/>
                <w:sz w:val="18"/>
                <w:lang w:eastAsia="ko-KR"/>
              </w:rPr>
              <w:t>비판이</w:t>
            </w:r>
            <w:r>
              <w:rPr>
                <w:rFonts w:ascii="바탕체" w:eastAsia="바탕체"/>
                <w:spacing w:val="-13"/>
                <w:sz w:val="18"/>
                <w:lang w:eastAsia="ko-KR"/>
              </w:rPr>
              <w:t xml:space="preserve"> </w:t>
            </w:r>
            <w:r>
              <w:rPr>
                <w:rFonts w:ascii="바탕체" w:eastAsia="바탕체"/>
                <w:spacing w:val="-10"/>
                <w:sz w:val="18"/>
                <w:lang w:eastAsia="ko-KR"/>
              </w:rPr>
              <w:t>제기되고</w:t>
            </w:r>
            <w:r>
              <w:rPr>
                <w:rFonts w:ascii="바탕체" w:eastAsia="바탕체"/>
                <w:spacing w:val="-12"/>
                <w:sz w:val="18"/>
                <w:lang w:eastAsia="ko-KR"/>
              </w:rPr>
              <w:t xml:space="preserve"> </w:t>
            </w:r>
            <w:r>
              <w:rPr>
                <w:rFonts w:ascii="바탕체" w:eastAsia="바탕체"/>
                <w:spacing w:val="-10"/>
                <w:sz w:val="18"/>
                <w:lang w:eastAsia="ko-KR"/>
              </w:rPr>
              <w:t>있음</w:t>
            </w:r>
            <w:r>
              <w:rPr>
                <w:spacing w:val="-10"/>
                <w:sz w:val="18"/>
                <w:lang w:eastAsia="ko-KR"/>
              </w:rPr>
              <w:t>.</w:t>
            </w:r>
            <w:r>
              <w:rPr>
                <w:spacing w:val="-2"/>
                <w:sz w:val="18"/>
                <w:lang w:eastAsia="ko-KR"/>
              </w:rPr>
              <w:t xml:space="preserve"> </w:t>
            </w:r>
            <w:r>
              <w:rPr>
                <w:spacing w:val="-10"/>
                <w:sz w:val="18"/>
                <w:lang w:eastAsia="ko-KR"/>
              </w:rPr>
              <w:t>...</w:t>
            </w:r>
            <w:r>
              <w:rPr>
                <w:sz w:val="18"/>
                <w:lang w:eastAsia="ko-KR"/>
              </w:rPr>
              <w:t xml:space="preserve"> </w:t>
            </w:r>
            <w:r>
              <w:rPr>
                <w:rFonts w:ascii="바탕체" w:eastAsia="바탕체"/>
                <w:spacing w:val="-10"/>
                <w:sz w:val="18"/>
                <w:lang w:eastAsia="ko-KR"/>
              </w:rPr>
              <w:t>고령가구의</w:t>
            </w:r>
            <w:r>
              <w:rPr>
                <w:rFonts w:ascii="바탕체" w:eastAsia="바탕체"/>
                <w:spacing w:val="-13"/>
                <w:sz w:val="18"/>
                <w:lang w:eastAsia="ko-KR"/>
              </w:rPr>
              <w:t xml:space="preserve"> </w:t>
            </w:r>
            <w:r>
              <w:rPr>
                <w:rFonts w:ascii="바탕체" w:eastAsia="바탕체"/>
                <w:spacing w:val="-10"/>
                <w:sz w:val="18"/>
                <w:lang w:eastAsia="ko-KR"/>
              </w:rPr>
              <w:t>연금</w:t>
            </w:r>
            <w:r>
              <w:rPr>
                <w:rFonts w:ascii="바탕체" w:eastAsia="바탕체"/>
                <w:spacing w:val="-12"/>
                <w:sz w:val="18"/>
                <w:lang w:eastAsia="ko-KR"/>
              </w:rPr>
              <w:t xml:space="preserve"> </w:t>
            </w:r>
            <w:r>
              <w:rPr>
                <w:rFonts w:ascii="바탕체" w:eastAsia="바탕체"/>
                <w:spacing w:val="-10"/>
                <w:sz w:val="18"/>
                <w:lang w:eastAsia="ko-KR"/>
              </w:rPr>
              <w:t>수령</w:t>
            </w:r>
            <w:r>
              <w:rPr>
                <w:rFonts w:ascii="바탕체" w:eastAsia="바탕체"/>
                <w:spacing w:val="-13"/>
                <w:sz w:val="18"/>
                <w:lang w:eastAsia="ko-KR"/>
              </w:rPr>
              <w:t xml:space="preserve"> </w:t>
            </w:r>
            <w:r>
              <w:rPr>
                <w:rFonts w:ascii="바탕체" w:eastAsia="바탕체"/>
                <w:spacing w:val="-10"/>
                <w:sz w:val="18"/>
                <w:lang w:eastAsia="ko-KR"/>
              </w:rPr>
              <w:t>부담을</w:t>
            </w:r>
            <w:r>
              <w:rPr>
                <w:rFonts w:ascii="바탕체" w:eastAsia="바탕체"/>
                <w:spacing w:val="-12"/>
                <w:sz w:val="18"/>
                <w:lang w:eastAsia="ko-KR"/>
              </w:rPr>
              <w:t xml:space="preserve"> </w:t>
            </w:r>
            <w:r>
              <w:rPr>
                <w:rFonts w:ascii="바탕체" w:eastAsia="바탕체"/>
                <w:spacing w:val="-10"/>
                <w:sz w:val="18"/>
                <w:lang w:eastAsia="ko-KR"/>
              </w:rPr>
              <w:t>완화하려는</w:t>
            </w:r>
            <w:r>
              <w:rPr>
                <w:rFonts w:ascii="바탕체" w:eastAsia="바탕체"/>
                <w:spacing w:val="-13"/>
                <w:sz w:val="18"/>
                <w:lang w:eastAsia="ko-KR"/>
              </w:rPr>
              <w:t xml:space="preserve"> </w:t>
            </w:r>
            <w:r>
              <w:rPr>
                <w:rFonts w:ascii="바탕체" w:eastAsia="바탕체"/>
                <w:spacing w:val="-10"/>
                <w:sz w:val="18"/>
                <w:lang w:eastAsia="ko-KR"/>
              </w:rPr>
              <w:t>것임</w:t>
            </w:r>
            <w:r>
              <w:rPr>
                <w:spacing w:val="-10"/>
                <w:sz w:val="18"/>
                <w:lang w:eastAsia="ko-KR"/>
              </w:rPr>
              <w:t>.(.</w:t>
            </w:r>
            <w:r>
              <w:rPr>
                <w:spacing w:val="-1"/>
                <w:sz w:val="18"/>
                <w:lang w:eastAsia="ko-KR"/>
              </w:rPr>
              <w:t xml:space="preserve"> </w:t>
            </w:r>
            <w:r>
              <w:rPr>
                <w:spacing w:val="-10"/>
                <w:sz w:val="18"/>
              </w:rPr>
              <w:t>.</w:t>
            </w:r>
            <w:r>
              <w:rPr>
                <w:spacing w:val="-1"/>
                <w:sz w:val="18"/>
              </w:rPr>
              <w:t xml:space="preserve"> </w:t>
            </w:r>
            <w:r>
              <w:rPr>
                <w:spacing w:val="-10"/>
                <w:sz w:val="18"/>
              </w:rPr>
              <w:t>.</w:t>
            </w:r>
            <w:r>
              <w:rPr>
                <w:spacing w:val="-2"/>
                <w:sz w:val="18"/>
              </w:rPr>
              <w:t xml:space="preserve"> </w:t>
            </w:r>
            <w:r>
              <w:rPr>
                <w:spacing w:val="-10"/>
                <w:sz w:val="18"/>
              </w:rPr>
              <w:t>Crit-</w:t>
            </w:r>
            <w:r>
              <w:rPr>
                <w:sz w:val="18"/>
              </w:rPr>
              <w:t>icism has been raised that the tax burden is increasing for elderly</w:t>
            </w:r>
            <w:r>
              <w:rPr>
                <w:spacing w:val="-12"/>
                <w:sz w:val="18"/>
              </w:rPr>
              <w:t xml:space="preserve"> </w:t>
            </w:r>
            <w:r>
              <w:rPr>
                <w:sz w:val="18"/>
              </w:rPr>
              <w:t>households</w:t>
            </w:r>
            <w:r>
              <w:rPr>
                <w:spacing w:val="-11"/>
                <w:sz w:val="18"/>
              </w:rPr>
              <w:t xml:space="preserve"> </w:t>
            </w:r>
            <w:r>
              <w:rPr>
                <w:sz w:val="18"/>
              </w:rPr>
              <w:t>subsisting</w:t>
            </w:r>
            <w:r>
              <w:rPr>
                <w:spacing w:val="-2"/>
                <w:sz w:val="18"/>
              </w:rPr>
              <w:t xml:space="preserve"> </w:t>
            </w:r>
            <w:r>
              <w:rPr>
                <w:sz w:val="18"/>
              </w:rPr>
              <w:t>on pension income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due to</w:t>
            </w:r>
            <w:r>
              <w:rPr>
                <w:spacing w:val="13"/>
                <w:sz w:val="18"/>
              </w:rPr>
              <w:t xml:space="preserve"> </w:t>
            </w:r>
            <w:r>
              <w:rPr>
                <w:sz w:val="18"/>
              </w:rPr>
              <w:t>their</w:t>
            </w:r>
            <w:r>
              <w:rPr>
                <w:spacing w:val="15"/>
                <w:sz w:val="18"/>
              </w:rPr>
              <w:t xml:space="preserve"> </w:t>
            </w:r>
            <w:r>
              <w:rPr>
                <w:sz w:val="18"/>
              </w:rPr>
              <w:t>exclusion</w:t>
            </w:r>
            <w:r>
              <w:rPr>
                <w:spacing w:val="13"/>
                <w:sz w:val="18"/>
              </w:rPr>
              <w:t xml:space="preserve"> </w:t>
            </w:r>
            <w:r>
              <w:rPr>
                <w:sz w:val="18"/>
              </w:rPr>
              <w:t>from</w:t>
            </w:r>
            <w:r>
              <w:rPr>
                <w:spacing w:val="15"/>
                <w:sz w:val="18"/>
              </w:rPr>
              <w:t xml:space="preserve"> </w:t>
            </w:r>
            <w:r>
              <w:rPr>
                <w:sz w:val="18"/>
              </w:rPr>
              <w:t>the</w:t>
            </w:r>
            <w:r>
              <w:rPr>
                <w:spacing w:val="13"/>
                <w:sz w:val="18"/>
              </w:rPr>
              <w:t xml:space="preserve"> </w:t>
            </w:r>
            <w:r>
              <w:rPr>
                <w:sz w:val="18"/>
              </w:rPr>
              <w:t>relevant</w:t>
            </w:r>
            <w:r>
              <w:rPr>
                <w:spacing w:val="14"/>
                <w:sz w:val="18"/>
              </w:rPr>
              <w:t xml:space="preserve"> </w:t>
            </w:r>
            <w:r>
              <w:rPr>
                <w:sz w:val="18"/>
              </w:rPr>
              <w:t>scope</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w:t>
            </w:r>
            <w:r>
              <w:rPr>
                <w:spacing w:val="14"/>
                <w:sz w:val="18"/>
              </w:rPr>
              <w:t xml:space="preserve"> </w:t>
            </w:r>
            <w:r>
              <w:rPr>
                <w:spacing w:val="-2"/>
                <w:sz w:val="18"/>
              </w:rPr>
              <w:t>objec-</w:t>
            </w:r>
          </w:p>
          <w:p w14:paraId="1BD70AAE" w14:textId="77777777" w:rsidR="00832031" w:rsidRDefault="00000000">
            <w:pPr>
              <w:pStyle w:val="TableParagraph"/>
              <w:spacing w:before="7" w:line="254" w:lineRule="auto"/>
              <w:ind w:left="123" w:right="110"/>
              <w:jc w:val="both"/>
              <w:rPr>
                <w:sz w:val="18"/>
              </w:rPr>
            </w:pPr>
            <w:r>
              <w:rPr>
                <w:sz w:val="18"/>
              </w:rPr>
              <w:t>tive</w:t>
            </w:r>
            <w:r>
              <w:rPr>
                <w:spacing w:val="-1"/>
                <w:sz w:val="18"/>
              </w:rPr>
              <w:t xml:space="preserve"> </w:t>
            </w:r>
            <w:r>
              <w:rPr>
                <w:sz w:val="18"/>
              </w:rPr>
              <w:t>is</w:t>
            </w:r>
            <w:r>
              <w:rPr>
                <w:spacing w:val="-1"/>
                <w:sz w:val="18"/>
              </w:rPr>
              <w:t xml:space="preserve"> </w:t>
            </w:r>
            <w:r>
              <w:rPr>
                <w:sz w:val="18"/>
              </w:rPr>
              <w:t>to</w:t>
            </w:r>
            <w:r>
              <w:rPr>
                <w:spacing w:val="-1"/>
                <w:sz w:val="18"/>
              </w:rPr>
              <w:t xml:space="preserve"> </w:t>
            </w:r>
            <w:r>
              <w:rPr>
                <w:sz w:val="18"/>
              </w:rPr>
              <w:t>alleviate</w:t>
            </w:r>
            <w:r>
              <w:rPr>
                <w:spacing w:val="-1"/>
                <w:sz w:val="18"/>
              </w:rPr>
              <w:t xml:space="preserve"> </w:t>
            </w:r>
            <w:r>
              <w:rPr>
                <w:sz w:val="18"/>
              </w:rPr>
              <w:t>the</w:t>
            </w:r>
            <w:r>
              <w:rPr>
                <w:spacing w:val="-1"/>
                <w:sz w:val="18"/>
              </w:rPr>
              <w:t xml:space="preserve"> </w:t>
            </w:r>
            <w:r>
              <w:rPr>
                <w:sz w:val="18"/>
              </w:rPr>
              <w:t>burden</w:t>
            </w:r>
            <w:r>
              <w:rPr>
                <w:spacing w:val="-1"/>
                <w:sz w:val="18"/>
              </w:rPr>
              <w:t xml:space="preserve"> </w:t>
            </w:r>
            <w:r>
              <w:rPr>
                <w:sz w:val="18"/>
              </w:rPr>
              <w:t>of</w:t>
            </w:r>
            <w:r>
              <w:rPr>
                <w:spacing w:val="-1"/>
                <w:sz w:val="18"/>
              </w:rPr>
              <w:t xml:space="preserve"> </w:t>
            </w:r>
            <w:r>
              <w:rPr>
                <w:sz w:val="18"/>
              </w:rPr>
              <w:t>pension</w:t>
            </w:r>
            <w:r>
              <w:rPr>
                <w:spacing w:val="-1"/>
                <w:sz w:val="18"/>
              </w:rPr>
              <w:t xml:space="preserve"> </w:t>
            </w:r>
            <w:r>
              <w:rPr>
                <w:sz w:val="18"/>
              </w:rPr>
              <w:t>receipt</w:t>
            </w:r>
            <w:r>
              <w:rPr>
                <w:spacing w:val="-1"/>
                <w:sz w:val="18"/>
              </w:rPr>
              <w:t xml:space="preserve"> </w:t>
            </w:r>
            <w:r>
              <w:rPr>
                <w:sz w:val="18"/>
              </w:rPr>
              <w:t>for</w:t>
            </w:r>
            <w:r>
              <w:rPr>
                <w:spacing w:val="-1"/>
                <w:sz w:val="18"/>
              </w:rPr>
              <w:t xml:space="preserve"> </w:t>
            </w:r>
            <w:r>
              <w:rPr>
                <w:sz w:val="18"/>
              </w:rPr>
              <w:t xml:space="preserve">elderly </w:t>
            </w:r>
            <w:r>
              <w:rPr>
                <w:spacing w:val="-2"/>
                <w:sz w:val="18"/>
              </w:rPr>
              <w:t>households.)</w:t>
            </w:r>
          </w:p>
        </w:tc>
      </w:tr>
    </w:tbl>
    <w:p w14:paraId="517D4FB5"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4F67B3A3"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815C6F3" w14:textId="77777777">
        <w:trPr>
          <w:trHeight w:val="594"/>
        </w:trPr>
        <w:tc>
          <w:tcPr>
            <w:tcW w:w="2515" w:type="dxa"/>
          </w:tcPr>
          <w:p w14:paraId="586348BC"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3EA29F0"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957CDA0"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3878737A"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FF2EF00"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25C7D17B" w14:textId="77777777" w:rsidR="00832031" w:rsidRDefault="00000000">
            <w:pPr>
              <w:pStyle w:val="TableParagraph"/>
              <w:spacing w:before="79"/>
              <w:ind w:left="429"/>
              <w:jc w:val="left"/>
              <w:rPr>
                <w:b/>
                <w:sz w:val="18"/>
              </w:rPr>
            </w:pPr>
            <w:r>
              <w:rPr>
                <w:b/>
                <w:spacing w:val="-2"/>
                <w:sz w:val="18"/>
              </w:rPr>
              <w:t>(Sponsor)</w:t>
            </w:r>
          </w:p>
        </w:tc>
        <w:tc>
          <w:tcPr>
            <w:tcW w:w="4498" w:type="dxa"/>
          </w:tcPr>
          <w:p w14:paraId="7DBC2689"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361F4138"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715E793" w14:textId="77777777">
        <w:trPr>
          <w:trHeight w:val="2049"/>
        </w:trPr>
        <w:tc>
          <w:tcPr>
            <w:tcW w:w="2515" w:type="dxa"/>
          </w:tcPr>
          <w:p w14:paraId="267E4EAA"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국민건강보험법 일부개정법률 </w:t>
            </w:r>
            <w:r>
              <w:rPr>
                <w:rFonts w:ascii="바탕체" w:eastAsia="바탕체"/>
                <w:sz w:val="18"/>
              </w:rPr>
              <w:t>안</w:t>
            </w:r>
            <w:r>
              <w:rPr>
                <w:sz w:val="18"/>
              </w:rPr>
              <w:t>(Partial Amendment to the National</w:t>
            </w:r>
            <w:r>
              <w:rPr>
                <w:spacing w:val="-7"/>
                <w:sz w:val="18"/>
              </w:rPr>
              <w:t xml:space="preserve"> </w:t>
            </w:r>
            <w:r>
              <w:rPr>
                <w:sz w:val="18"/>
              </w:rPr>
              <w:t>Health</w:t>
            </w:r>
            <w:r>
              <w:rPr>
                <w:spacing w:val="-7"/>
                <w:sz w:val="18"/>
              </w:rPr>
              <w:t xml:space="preserve"> </w:t>
            </w:r>
            <w:r>
              <w:rPr>
                <w:sz w:val="18"/>
              </w:rPr>
              <w:t>Insurance</w:t>
            </w:r>
            <w:r>
              <w:rPr>
                <w:spacing w:val="-7"/>
                <w:sz w:val="18"/>
              </w:rPr>
              <w:t xml:space="preserve"> </w:t>
            </w:r>
            <w:r>
              <w:rPr>
                <w:spacing w:val="-4"/>
                <w:sz w:val="18"/>
              </w:rPr>
              <w:t>Act)</w:t>
            </w:r>
          </w:p>
        </w:tc>
        <w:tc>
          <w:tcPr>
            <w:tcW w:w="1324" w:type="dxa"/>
          </w:tcPr>
          <w:p w14:paraId="569CA94C" w14:textId="77777777" w:rsidR="00832031" w:rsidRDefault="00000000">
            <w:pPr>
              <w:pStyle w:val="TableParagraph"/>
              <w:spacing w:before="39"/>
              <w:ind w:left="8" w:right="1"/>
              <w:rPr>
                <w:sz w:val="18"/>
              </w:rPr>
            </w:pPr>
            <w:r>
              <w:rPr>
                <w:spacing w:val="-2"/>
                <w:sz w:val="18"/>
              </w:rPr>
              <w:t>2121754</w:t>
            </w:r>
          </w:p>
        </w:tc>
        <w:tc>
          <w:tcPr>
            <w:tcW w:w="1607" w:type="dxa"/>
          </w:tcPr>
          <w:p w14:paraId="5317A4C5" w14:textId="77777777" w:rsidR="00832031" w:rsidRDefault="00000000">
            <w:pPr>
              <w:pStyle w:val="TableParagraph"/>
              <w:spacing w:before="24"/>
              <w:ind w:left="613" w:right="189" w:hanging="405"/>
              <w:jc w:val="left"/>
              <w:rPr>
                <w:sz w:val="18"/>
              </w:rPr>
            </w:pPr>
            <w:r>
              <w:rPr>
                <w:rFonts w:ascii="바탕체" w:eastAsia="바탕체"/>
                <w:spacing w:val="-4"/>
                <w:sz w:val="18"/>
              </w:rPr>
              <w:t>김남국</w:t>
            </w:r>
            <w:r>
              <w:rPr>
                <w:spacing w:val="-4"/>
                <w:sz w:val="18"/>
              </w:rPr>
              <w:t>(Namkuk Kim)</w:t>
            </w:r>
          </w:p>
        </w:tc>
        <w:tc>
          <w:tcPr>
            <w:tcW w:w="4498" w:type="dxa"/>
          </w:tcPr>
          <w:p w14:paraId="4D190371" w14:textId="73D96C28"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노인층에게</w:t>
            </w:r>
            <w:r>
              <w:rPr>
                <w:rFonts w:ascii="바탕체" w:eastAsia="바탕체"/>
                <w:spacing w:val="-10"/>
                <w:sz w:val="18"/>
                <w:lang w:eastAsia="ko-KR"/>
              </w:rPr>
              <w:t xml:space="preserve"> </w:t>
            </w:r>
            <w:r>
              <w:rPr>
                <w:rFonts w:ascii="바탕체" w:eastAsia="바탕체"/>
                <w:spacing w:val="-12"/>
                <w:sz w:val="18"/>
                <w:lang w:eastAsia="ko-KR"/>
              </w:rPr>
              <w:t>간병비는</w:t>
            </w:r>
            <w:r>
              <w:rPr>
                <w:rFonts w:ascii="바탕체" w:eastAsia="바탕체"/>
                <w:spacing w:val="-11"/>
                <w:sz w:val="18"/>
                <w:lang w:eastAsia="ko-KR"/>
              </w:rPr>
              <w:t xml:space="preserve"> </w:t>
            </w:r>
            <w:r>
              <w:rPr>
                <w:rFonts w:ascii="바탕체" w:eastAsia="바탕체"/>
                <w:spacing w:val="-12"/>
                <w:sz w:val="18"/>
                <w:lang w:eastAsia="ko-KR"/>
              </w:rPr>
              <w:t>경제적인</w:t>
            </w:r>
            <w:r>
              <w:rPr>
                <w:rFonts w:ascii="바탕체" w:eastAsia="바탕체"/>
                <w:spacing w:val="-10"/>
                <w:sz w:val="18"/>
                <w:lang w:eastAsia="ko-KR"/>
              </w:rPr>
              <w:t xml:space="preserve"> </w:t>
            </w:r>
            <w:r>
              <w:rPr>
                <w:rFonts w:ascii="바탕체" w:eastAsia="바탕체"/>
                <w:spacing w:val="-12"/>
                <w:sz w:val="18"/>
                <w:lang w:eastAsia="ko-KR"/>
              </w:rPr>
              <w:t>부담으로</w:t>
            </w:r>
            <w:r>
              <w:rPr>
                <w:rFonts w:ascii="바탕체" w:eastAsia="바탕체"/>
                <w:spacing w:val="-11"/>
                <w:sz w:val="18"/>
                <w:lang w:eastAsia="ko-KR"/>
              </w:rPr>
              <w:t xml:space="preserve"> </w:t>
            </w:r>
            <w:r>
              <w:rPr>
                <w:rFonts w:ascii="바탕체" w:eastAsia="바탕체"/>
                <w:spacing w:val="-12"/>
                <w:sz w:val="18"/>
                <w:lang w:eastAsia="ko-KR"/>
              </w:rPr>
              <w:t>작용하고</w:t>
            </w:r>
            <w:r>
              <w:rPr>
                <w:rFonts w:ascii="바탕체" w:eastAsia="바탕체"/>
                <w:spacing w:val="-10"/>
                <w:sz w:val="18"/>
                <w:lang w:eastAsia="ko-KR"/>
              </w:rPr>
              <w:t xml:space="preserve"> </w:t>
            </w:r>
            <w:r>
              <w:rPr>
                <w:rFonts w:ascii="바탕체" w:eastAsia="바탕체"/>
                <w:spacing w:val="-12"/>
                <w:sz w:val="18"/>
                <w:lang w:eastAsia="ko-KR"/>
              </w:rPr>
              <w:t xml:space="preserve">있 </w:t>
            </w:r>
            <w:r>
              <w:rPr>
                <w:rFonts w:ascii="바탕체" w:eastAsia="바탕체"/>
                <w:spacing w:val="-6"/>
                <w:sz w:val="18"/>
                <w:lang w:eastAsia="ko-KR"/>
              </w:rPr>
              <w:t>음</w:t>
            </w:r>
            <w:r w:rsidR="003D7DAD">
              <w:rPr>
                <w:rFonts w:hint="eastAsia"/>
                <w:spacing w:val="69"/>
                <w:sz w:val="18"/>
                <w:lang w:eastAsia="ko-KR"/>
              </w:rPr>
              <w:t>.</w:t>
            </w:r>
            <w:r w:rsidR="003D7DAD">
              <w:rPr>
                <w:spacing w:val="-12"/>
                <w:sz w:val="18"/>
                <w:lang w:eastAsia="ko-KR"/>
              </w:rPr>
              <w:t xml:space="preserve"> ...</w:t>
            </w:r>
            <w:r>
              <w:rPr>
                <w:spacing w:val="-6"/>
                <w:sz w:val="18"/>
                <w:lang w:eastAsia="ko-KR"/>
              </w:rPr>
              <w:t>70</w:t>
            </w:r>
            <w:r>
              <w:rPr>
                <w:rFonts w:ascii="바탕체" w:eastAsia="바탕체"/>
                <w:spacing w:val="-6"/>
                <w:sz w:val="18"/>
                <w:lang w:eastAsia="ko-KR"/>
              </w:rPr>
              <w:t>세</w:t>
            </w:r>
            <w:r>
              <w:rPr>
                <w:rFonts w:ascii="바탕체" w:eastAsia="바탕체"/>
                <w:spacing w:val="-30"/>
                <w:sz w:val="18"/>
                <w:lang w:eastAsia="ko-KR"/>
              </w:rPr>
              <w:t xml:space="preserve"> </w:t>
            </w:r>
            <w:r>
              <w:rPr>
                <w:rFonts w:ascii="바탕체" w:eastAsia="바탕체"/>
                <w:spacing w:val="-6"/>
                <w:sz w:val="18"/>
                <w:lang w:eastAsia="ko-KR"/>
              </w:rPr>
              <w:t>이상</w:t>
            </w:r>
            <w:r>
              <w:rPr>
                <w:rFonts w:ascii="바탕체" w:eastAsia="바탕체"/>
                <w:spacing w:val="-30"/>
                <w:sz w:val="18"/>
                <w:lang w:eastAsia="ko-KR"/>
              </w:rPr>
              <w:t xml:space="preserve"> </w:t>
            </w:r>
            <w:r>
              <w:rPr>
                <w:rFonts w:ascii="바탕체" w:eastAsia="바탕체"/>
                <w:spacing w:val="-6"/>
                <w:sz w:val="18"/>
                <w:lang w:eastAsia="ko-KR"/>
              </w:rPr>
              <w:t>가입자</w:t>
            </w:r>
            <w:r>
              <w:rPr>
                <w:rFonts w:ascii="바탕체" w:eastAsia="바탕체"/>
                <w:spacing w:val="-30"/>
                <w:sz w:val="18"/>
                <w:lang w:eastAsia="ko-KR"/>
              </w:rPr>
              <w:t xml:space="preserve"> </w:t>
            </w:r>
            <w:r>
              <w:rPr>
                <w:rFonts w:ascii="바탕체" w:eastAsia="바탕체"/>
                <w:spacing w:val="-6"/>
                <w:sz w:val="18"/>
                <w:lang w:eastAsia="ko-KR"/>
              </w:rPr>
              <w:t>및</w:t>
            </w:r>
            <w:r>
              <w:rPr>
                <w:rFonts w:ascii="바탕체" w:eastAsia="바탕체"/>
                <w:spacing w:val="-30"/>
                <w:sz w:val="18"/>
                <w:lang w:eastAsia="ko-KR"/>
              </w:rPr>
              <w:t xml:space="preserve"> </w:t>
            </w:r>
            <w:r>
              <w:rPr>
                <w:rFonts w:ascii="바탕체" w:eastAsia="바탕체"/>
                <w:spacing w:val="-6"/>
                <w:sz w:val="18"/>
                <w:lang w:eastAsia="ko-KR"/>
              </w:rPr>
              <w:t>피부양자에</w:t>
            </w:r>
            <w:r>
              <w:rPr>
                <w:rFonts w:ascii="바탕체" w:eastAsia="바탕체"/>
                <w:spacing w:val="-30"/>
                <w:sz w:val="18"/>
                <w:lang w:eastAsia="ko-KR"/>
              </w:rPr>
              <w:t xml:space="preserve"> </w:t>
            </w:r>
            <w:r>
              <w:rPr>
                <w:rFonts w:ascii="바탕체" w:eastAsia="바탕체"/>
                <w:spacing w:val="-6"/>
                <w:sz w:val="18"/>
                <w:lang w:eastAsia="ko-KR"/>
              </w:rPr>
              <w:t>대하여는</w:t>
            </w:r>
            <w:r>
              <w:rPr>
                <w:rFonts w:ascii="바탕체" w:eastAsia="바탕체"/>
                <w:spacing w:val="-30"/>
                <w:sz w:val="18"/>
                <w:lang w:eastAsia="ko-KR"/>
              </w:rPr>
              <w:t xml:space="preserve"> </w:t>
            </w:r>
            <w:r>
              <w:rPr>
                <w:rFonts w:ascii="바탕체" w:eastAsia="바탕체"/>
                <w:spacing w:val="-6"/>
                <w:sz w:val="18"/>
                <w:lang w:eastAsia="ko-KR"/>
              </w:rPr>
              <w:t>입원기</w:t>
            </w:r>
          </w:p>
          <w:p w14:paraId="53A5D2C7" w14:textId="65C8D67B" w:rsidR="00832031" w:rsidRDefault="00000000">
            <w:pPr>
              <w:pStyle w:val="TableParagraph"/>
              <w:spacing w:line="225" w:lineRule="auto"/>
              <w:ind w:left="123" w:right="110"/>
              <w:jc w:val="both"/>
              <w:rPr>
                <w:sz w:val="18"/>
              </w:rPr>
            </w:pPr>
            <w:r>
              <w:rPr>
                <w:rFonts w:ascii="바탕체" w:eastAsia="바탕체"/>
                <w:w w:val="90"/>
                <w:sz w:val="18"/>
                <w:lang w:eastAsia="ko-KR"/>
              </w:rPr>
              <w:t>간</w:t>
            </w:r>
            <w:r>
              <w:rPr>
                <w:rFonts w:ascii="바탕체" w:eastAsia="바탕체"/>
                <w:spacing w:val="-9"/>
                <w:w w:val="90"/>
                <w:sz w:val="18"/>
                <w:lang w:eastAsia="ko-KR"/>
              </w:rPr>
              <w:t xml:space="preserve"> </w:t>
            </w:r>
            <w:r>
              <w:rPr>
                <w:rFonts w:ascii="바탕체" w:eastAsia="바탕체"/>
                <w:w w:val="90"/>
                <w:sz w:val="18"/>
                <w:lang w:eastAsia="ko-KR"/>
              </w:rPr>
              <w:t>중</w:t>
            </w:r>
            <w:r>
              <w:rPr>
                <w:rFonts w:ascii="바탕체" w:eastAsia="바탕체"/>
                <w:spacing w:val="-9"/>
                <w:w w:val="90"/>
                <w:sz w:val="18"/>
                <w:lang w:eastAsia="ko-KR"/>
              </w:rPr>
              <w:t xml:space="preserve"> </w:t>
            </w:r>
            <w:r>
              <w:rPr>
                <w:rFonts w:ascii="바탕체" w:eastAsia="바탕체"/>
                <w:w w:val="90"/>
                <w:sz w:val="18"/>
                <w:lang w:eastAsia="ko-KR"/>
              </w:rPr>
              <w:t>간병에</w:t>
            </w:r>
            <w:r>
              <w:rPr>
                <w:rFonts w:ascii="바탕체" w:eastAsia="바탕체"/>
                <w:spacing w:val="-9"/>
                <w:w w:val="90"/>
                <w:sz w:val="18"/>
                <w:lang w:eastAsia="ko-KR"/>
              </w:rPr>
              <w:t xml:space="preserve"> </w:t>
            </w:r>
            <w:r>
              <w:rPr>
                <w:rFonts w:ascii="바탕체" w:eastAsia="바탕체"/>
                <w:w w:val="90"/>
                <w:sz w:val="18"/>
                <w:lang w:eastAsia="ko-KR"/>
              </w:rPr>
              <w:t>대한</w:t>
            </w:r>
            <w:r>
              <w:rPr>
                <w:rFonts w:ascii="바탕체" w:eastAsia="바탕체"/>
                <w:spacing w:val="-9"/>
                <w:w w:val="90"/>
                <w:sz w:val="18"/>
                <w:lang w:eastAsia="ko-KR"/>
              </w:rPr>
              <w:t xml:space="preserve"> </w:t>
            </w:r>
            <w:r>
              <w:rPr>
                <w:rFonts w:ascii="바탕체" w:eastAsia="바탕체"/>
                <w:w w:val="90"/>
                <w:sz w:val="18"/>
                <w:lang w:eastAsia="ko-KR"/>
              </w:rPr>
              <w:t>보험급여를</w:t>
            </w:r>
            <w:r>
              <w:rPr>
                <w:rFonts w:ascii="바탕체" w:eastAsia="바탕체"/>
                <w:spacing w:val="-9"/>
                <w:w w:val="90"/>
                <w:sz w:val="18"/>
                <w:lang w:eastAsia="ko-KR"/>
              </w:rPr>
              <w:t xml:space="preserve"> </w:t>
            </w:r>
            <w:r>
              <w:rPr>
                <w:rFonts w:ascii="바탕체" w:eastAsia="바탕체"/>
                <w:w w:val="90"/>
                <w:sz w:val="18"/>
                <w:lang w:eastAsia="ko-KR"/>
              </w:rPr>
              <w:t>할</w:t>
            </w:r>
            <w:r>
              <w:rPr>
                <w:rFonts w:ascii="바탕체" w:eastAsia="바탕체"/>
                <w:spacing w:val="-9"/>
                <w:w w:val="90"/>
                <w:sz w:val="18"/>
                <w:lang w:eastAsia="ko-KR"/>
              </w:rPr>
              <w:t xml:space="preserve"> </w:t>
            </w:r>
            <w:r>
              <w:rPr>
                <w:rFonts w:ascii="바탕체" w:eastAsia="바탕체"/>
                <w:w w:val="90"/>
                <w:sz w:val="18"/>
                <w:lang w:eastAsia="ko-KR"/>
              </w:rPr>
              <w:t>수</w:t>
            </w:r>
            <w:r>
              <w:rPr>
                <w:rFonts w:ascii="바탕체" w:eastAsia="바탕체"/>
                <w:spacing w:val="-9"/>
                <w:w w:val="90"/>
                <w:sz w:val="18"/>
                <w:lang w:eastAsia="ko-KR"/>
              </w:rPr>
              <w:t xml:space="preserve"> </w:t>
            </w:r>
            <w:r>
              <w:rPr>
                <w:rFonts w:ascii="바탕체" w:eastAsia="바탕체"/>
                <w:w w:val="90"/>
                <w:sz w:val="18"/>
                <w:lang w:eastAsia="ko-KR"/>
              </w:rPr>
              <w:t>있도록</w:t>
            </w:r>
            <w:r>
              <w:rPr>
                <w:rFonts w:ascii="바탕체" w:eastAsia="바탕체"/>
                <w:spacing w:val="-9"/>
                <w:w w:val="90"/>
                <w:sz w:val="18"/>
                <w:lang w:eastAsia="ko-KR"/>
              </w:rPr>
              <w:t xml:space="preserve"> </w:t>
            </w:r>
            <w:r>
              <w:rPr>
                <w:rFonts w:ascii="바탕체" w:eastAsia="바탕체"/>
                <w:w w:val="90"/>
                <w:sz w:val="18"/>
                <w:lang w:eastAsia="ko-KR"/>
              </w:rPr>
              <w:t>함으로써</w:t>
            </w:r>
            <w:r>
              <w:rPr>
                <w:rFonts w:ascii="바탕체" w:eastAsia="바탕체"/>
                <w:spacing w:val="-9"/>
                <w:w w:val="90"/>
                <w:sz w:val="18"/>
                <w:lang w:eastAsia="ko-KR"/>
              </w:rPr>
              <w:t xml:space="preserve"> </w:t>
            </w:r>
            <w:r>
              <w:rPr>
                <w:rFonts w:ascii="바탕체" w:eastAsia="바탕체"/>
                <w:w w:val="90"/>
                <w:sz w:val="18"/>
                <w:lang w:eastAsia="ko-KR"/>
              </w:rPr>
              <w:t xml:space="preserve">노 </w:t>
            </w:r>
            <w:r>
              <w:rPr>
                <w:rFonts w:ascii="바탕체" w:eastAsia="바탕체"/>
                <w:sz w:val="18"/>
                <w:lang w:eastAsia="ko-KR"/>
              </w:rPr>
              <w:t>인의</w:t>
            </w:r>
            <w:r>
              <w:rPr>
                <w:rFonts w:ascii="바탕체" w:eastAsia="바탕체"/>
                <w:spacing w:val="-23"/>
                <w:sz w:val="18"/>
                <w:lang w:eastAsia="ko-KR"/>
              </w:rPr>
              <w:t xml:space="preserve"> </w:t>
            </w:r>
            <w:r>
              <w:rPr>
                <w:rFonts w:ascii="바탕체" w:eastAsia="바탕체"/>
                <w:sz w:val="18"/>
                <w:lang w:eastAsia="ko-KR"/>
              </w:rPr>
              <w:t>간병비</w:t>
            </w:r>
            <w:r>
              <w:rPr>
                <w:rFonts w:ascii="바탕체" w:eastAsia="바탕체"/>
                <w:spacing w:val="-22"/>
                <w:sz w:val="18"/>
                <w:lang w:eastAsia="ko-KR"/>
              </w:rPr>
              <w:t xml:space="preserve"> </w:t>
            </w:r>
            <w:r>
              <w:rPr>
                <w:rFonts w:ascii="바탕체" w:eastAsia="바탕체"/>
                <w:sz w:val="18"/>
                <w:lang w:eastAsia="ko-KR"/>
              </w:rPr>
              <w:t>부담을</w:t>
            </w:r>
            <w:r>
              <w:rPr>
                <w:rFonts w:ascii="바탕체" w:eastAsia="바탕체"/>
                <w:spacing w:val="-23"/>
                <w:sz w:val="18"/>
                <w:lang w:eastAsia="ko-KR"/>
              </w:rPr>
              <w:t xml:space="preserve"> </w:t>
            </w:r>
            <w:r>
              <w:rPr>
                <w:rFonts w:ascii="바탕체" w:eastAsia="바탕체"/>
                <w:sz w:val="18"/>
                <w:lang w:eastAsia="ko-KR"/>
              </w:rPr>
              <w:t>경감하고</w:t>
            </w:r>
            <w:r>
              <w:rPr>
                <w:sz w:val="18"/>
                <w:lang w:eastAsia="ko-KR"/>
              </w:rPr>
              <w:t>,</w:t>
            </w:r>
            <w:r>
              <w:rPr>
                <w:spacing w:val="1"/>
                <w:sz w:val="18"/>
                <w:lang w:eastAsia="ko-KR"/>
              </w:rPr>
              <w:t xml:space="preserve"> </w:t>
            </w:r>
            <w:r>
              <w:rPr>
                <w:sz w:val="18"/>
                <w:lang w:eastAsia="ko-KR"/>
              </w:rPr>
              <w:t>...(</w:t>
            </w:r>
            <w:r w:rsidR="003D7DAD">
              <w:rPr>
                <w:sz w:val="18"/>
                <w:lang w:eastAsia="ko-KR"/>
              </w:rPr>
              <w:t>…</w:t>
            </w:r>
            <w:r w:rsidR="003D7DAD">
              <w:rPr>
                <w:rFonts w:hint="eastAsia"/>
                <w:sz w:val="18"/>
                <w:lang w:eastAsia="ko-KR"/>
              </w:rPr>
              <w:t xml:space="preserve"> </w:t>
            </w:r>
            <w:r>
              <w:rPr>
                <w:sz w:val="18"/>
              </w:rPr>
              <w:t>The</w:t>
            </w:r>
            <w:r>
              <w:rPr>
                <w:spacing w:val="10"/>
                <w:sz w:val="18"/>
              </w:rPr>
              <w:t xml:space="preserve"> </w:t>
            </w:r>
            <w:r>
              <w:rPr>
                <w:sz w:val="18"/>
              </w:rPr>
              <w:t>objective</w:t>
            </w:r>
            <w:r>
              <w:rPr>
                <w:spacing w:val="11"/>
                <w:sz w:val="18"/>
              </w:rPr>
              <w:t xml:space="preserve"> </w:t>
            </w:r>
            <w:r>
              <w:rPr>
                <w:sz w:val="18"/>
              </w:rPr>
              <w:t>is</w:t>
            </w:r>
            <w:r>
              <w:rPr>
                <w:spacing w:val="10"/>
                <w:sz w:val="18"/>
              </w:rPr>
              <w:t xml:space="preserve"> </w:t>
            </w:r>
            <w:r>
              <w:rPr>
                <w:spacing w:val="-5"/>
                <w:sz w:val="18"/>
              </w:rPr>
              <w:t>to</w:t>
            </w:r>
          </w:p>
          <w:p w14:paraId="1B93F622" w14:textId="7B45C7F8" w:rsidR="00832031" w:rsidRDefault="00000000">
            <w:pPr>
              <w:pStyle w:val="TableParagraph"/>
              <w:spacing w:before="1" w:line="254" w:lineRule="auto"/>
              <w:ind w:left="123" w:right="110"/>
              <w:jc w:val="both"/>
              <w:rPr>
                <w:sz w:val="18"/>
              </w:rPr>
            </w:pPr>
            <w:r>
              <w:rPr>
                <w:sz w:val="18"/>
              </w:rPr>
              <w:t>alleviate the financial burden of nursing care costs for the elderly</w:t>
            </w:r>
            <w:r>
              <w:rPr>
                <w:spacing w:val="-7"/>
                <w:sz w:val="18"/>
              </w:rPr>
              <w:t xml:space="preserve"> </w:t>
            </w:r>
            <w:r>
              <w:rPr>
                <w:sz w:val="18"/>
              </w:rPr>
              <w:t>(</w:t>
            </w:r>
            <w:r w:rsidR="003D7DAD">
              <w:rPr>
                <w:sz w:val="18"/>
                <w:lang w:eastAsia="ko-KR"/>
              </w:rPr>
              <w:t>…</w:t>
            </w:r>
            <w:r>
              <w:rPr>
                <w:sz w:val="18"/>
              </w:rPr>
              <w:t>)</w:t>
            </w:r>
            <w:r>
              <w:rPr>
                <w:spacing w:val="-6"/>
                <w:sz w:val="18"/>
              </w:rPr>
              <w:t xml:space="preserve"> </w:t>
            </w:r>
            <w:r>
              <w:rPr>
                <w:sz w:val="18"/>
              </w:rPr>
              <w:t>by</w:t>
            </w:r>
            <w:r>
              <w:rPr>
                <w:spacing w:val="-7"/>
                <w:sz w:val="18"/>
              </w:rPr>
              <w:t xml:space="preserve"> </w:t>
            </w:r>
            <w:r>
              <w:rPr>
                <w:sz w:val="18"/>
              </w:rPr>
              <w:t>enabling</w:t>
            </w:r>
            <w:r>
              <w:rPr>
                <w:spacing w:val="-7"/>
                <w:sz w:val="18"/>
              </w:rPr>
              <w:t xml:space="preserve"> </w:t>
            </w:r>
            <w:r>
              <w:rPr>
                <w:sz w:val="18"/>
              </w:rPr>
              <w:t>the</w:t>
            </w:r>
            <w:r>
              <w:rPr>
                <w:spacing w:val="-7"/>
                <w:sz w:val="18"/>
              </w:rPr>
              <w:t xml:space="preserve"> </w:t>
            </w:r>
            <w:r>
              <w:rPr>
                <w:sz w:val="18"/>
              </w:rPr>
              <w:t>provision</w:t>
            </w:r>
            <w:r>
              <w:rPr>
                <w:spacing w:val="-7"/>
                <w:sz w:val="18"/>
              </w:rPr>
              <w:t xml:space="preserve"> </w:t>
            </w:r>
            <w:r>
              <w:rPr>
                <w:sz w:val="18"/>
              </w:rPr>
              <w:t>of</w:t>
            </w:r>
            <w:r>
              <w:rPr>
                <w:spacing w:val="-7"/>
                <w:sz w:val="18"/>
              </w:rPr>
              <w:t xml:space="preserve"> </w:t>
            </w:r>
            <w:r>
              <w:rPr>
                <w:sz w:val="18"/>
              </w:rPr>
              <w:t>insurance</w:t>
            </w:r>
            <w:r>
              <w:rPr>
                <w:spacing w:val="-7"/>
                <w:sz w:val="18"/>
              </w:rPr>
              <w:t xml:space="preserve"> </w:t>
            </w:r>
            <w:r>
              <w:rPr>
                <w:spacing w:val="-2"/>
                <w:sz w:val="18"/>
              </w:rPr>
              <w:t>benefits</w:t>
            </w:r>
          </w:p>
          <w:p w14:paraId="16564807" w14:textId="699897AA" w:rsidR="00832031" w:rsidRDefault="00000000">
            <w:pPr>
              <w:pStyle w:val="TableParagraph"/>
              <w:spacing w:line="254" w:lineRule="auto"/>
              <w:ind w:left="123" w:right="110"/>
              <w:jc w:val="both"/>
              <w:rPr>
                <w:sz w:val="18"/>
              </w:rPr>
            </w:pPr>
            <w:r>
              <w:rPr>
                <w:sz w:val="18"/>
              </w:rPr>
              <w:t>for nursing care during hospitalization for subscribers and their dependents aged 70 and over, given that nursing care costs</w:t>
            </w:r>
            <w:r>
              <w:rPr>
                <w:spacing w:val="-6"/>
                <w:sz w:val="18"/>
              </w:rPr>
              <w:t xml:space="preserve"> </w:t>
            </w:r>
            <w:r>
              <w:rPr>
                <w:sz w:val="18"/>
              </w:rPr>
              <w:t>pose</w:t>
            </w:r>
            <w:r>
              <w:rPr>
                <w:spacing w:val="-5"/>
                <w:sz w:val="18"/>
              </w:rPr>
              <w:t xml:space="preserve"> </w:t>
            </w:r>
            <w:r>
              <w:rPr>
                <w:sz w:val="18"/>
              </w:rPr>
              <w:t>a</w:t>
            </w:r>
            <w:r>
              <w:rPr>
                <w:spacing w:val="-5"/>
                <w:sz w:val="18"/>
              </w:rPr>
              <w:t xml:space="preserve"> </w:t>
            </w:r>
            <w:r>
              <w:rPr>
                <w:sz w:val="18"/>
              </w:rPr>
              <w:t>financial</w:t>
            </w:r>
            <w:r>
              <w:rPr>
                <w:spacing w:val="-6"/>
                <w:sz w:val="18"/>
              </w:rPr>
              <w:t xml:space="preserve"> </w:t>
            </w:r>
            <w:r>
              <w:rPr>
                <w:sz w:val="18"/>
              </w:rPr>
              <w:t>burden</w:t>
            </w:r>
            <w:r>
              <w:rPr>
                <w:spacing w:val="-5"/>
                <w:sz w:val="18"/>
              </w:rPr>
              <w:t xml:space="preserve"> </w:t>
            </w:r>
            <w:r>
              <w:rPr>
                <w:sz w:val="18"/>
              </w:rPr>
              <w:t>on</w:t>
            </w:r>
            <w:r>
              <w:rPr>
                <w:spacing w:val="-5"/>
                <w:sz w:val="18"/>
              </w:rPr>
              <w:t xml:space="preserve"> </w:t>
            </w:r>
            <w:r>
              <w:rPr>
                <w:sz w:val="18"/>
              </w:rPr>
              <w:t>the</w:t>
            </w:r>
            <w:r>
              <w:rPr>
                <w:spacing w:val="-6"/>
                <w:sz w:val="18"/>
              </w:rPr>
              <w:t xml:space="preserve"> </w:t>
            </w:r>
            <w:r>
              <w:rPr>
                <w:sz w:val="18"/>
              </w:rPr>
              <w:t>elderly</w:t>
            </w:r>
            <w:r>
              <w:rPr>
                <w:spacing w:val="-5"/>
                <w:sz w:val="18"/>
              </w:rPr>
              <w:t xml:space="preserve"> </w:t>
            </w:r>
            <w:r>
              <w:rPr>
                <w:sz w:val="18"/>
              </w:rPr>
              <w:t>population</w:t>
            </w:r>
            <w:r w:rsidR="003D7DAD">
              <w:rPr>
                <w:rFonts w:hint="eastAsia"/>
                <w:sz w:val="18"/>
                <w:lang w:eastAsia="ko-KR"/>
              </w:rPr>
              <w:t xml:space="preserve">. </w:t>
            </w:r>
            <w:r w:rsidR="003D7DAD">
              <w:rPr>
                <w:sz w:val="18"/>
                <w:lang w:eastAsia="ko-KR"/>
              </w:rPr>
              <w:t>…</w:t>
            </w:r>
            <w:r>
              <w:rPr>
                <w:spacing w:val="-10"/>
                <w:sz w:val="18"/>
              </w:rPr>
              <w:t>)</w:t>
            </w:r>
          </w:p>
        </w:tc>
      </w:tr>
      <w:tr w:rsidR="00832031" w14:paraId="374E4616" w14:textId="77777777">
        <w:trPr>
          <w:trHeight w:val="1611"/>
        </w:trPr>
        <w:tc>
          <w:tcPr>
            <w:tcW w:w="2515" w:type="dxa"/>
          </w:tcPr>
          <w:p w14:paraId="6E619A43"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167EE75" w14:textId="77777777" w:rsidR="00832031" w:rsidRDefault="00000000">
            <w:pPr>
              <w:pStyle w:val="TableParagraph"/>
              <w:spacing w:before="39"/>
              <w:ind w:left="8" w:right="1"/>
              <w:rPr>
                <w:sz w:val="18"/>
              </w:rPr>
            </w:pPr>
            <w:r>
              <w:rPr>
                <w:spacing w:val="-2"/>
                <w:sz w:val="18"/>
              </w:rPr>
              <w:t>2121809</w:t>
            </w:r>
          </w:p>
        </w:tc>
        <w:tc>
          <w:tcPr>
            <w:tcW w:w="1607" w:type="dxa"/>
          </w:tcPr>
          <w:p w14:paraId="7B33CA8E" w14:textId="77777777" w:rsidR="00832031" w:rsidRDefault="00000000">
            <w:pPr>
              <w:pStyle w:val="TableParagraph"/>
              <w:spacing w:before="24" w:line="247" w:lineRule="auto"/>
              <w:ind w:left="150" w:right="139"/>
              <w:rPr>
                <w:sz w:val="18"/>
              </w:rPr>
            </w:pPr>
            <w:r>
              <w:rPr>
                <w:rFonts w:ascii="바탕체" w:eastAsia="바탕체"/>
                <w:spacing w:val="-4"/>
                <w:sz w:val="18"/>
              </w:rPr>
              <w:t xml:space="preserve">김경협 </w:t>
            </w:r>
            <w:r>
              <w:rPr>
                <w:spacing w:val="-2"/>
                <w:sz w:val="18"/>
              </w:rPr>
              <w:t xml:space="preserve">(Gyeonghyeop </w:t>
            </w:r>
            <w:r>
              <w:rPr>
                <w:spacing w:val="-4"/>
                <w:sz w:val="18"/>
              </w:rPr>
              <w:t>Kim)</w:t>
            </w:r>
          </w:p>
        </w:tc>
        <w:tc>
          <w:tcPr>
            <w:tcW w:w="4498" w:type="dxa"/>
          </w:tcPr>
          <w:p w14:paraId="0CEE9171" w14:textId="77777777" w:rsidR="00832031" w:rsidRDefault="00000000">
            <w:pPr>
              <w:pStyle w:val="TableParagraph"/>
              <w:spacing w:before="24" w:line="242" w:lineRule="auto"/>
              <w:ind w:left="123" w:right="110"/>
              <w:jc w:val="both"/>
              <w:rPr>
                <w:sz w:val="18"/>
              </w:rPr>
            </w:pPr>
            <w:r>
              <w:rPr>
                <w:w w:val="90"/>
                <w:sz w:val="18"/>
                <w:lang w:eastAsia="ko-KR"/>
              </w:rPr>
              <w:t>...</w:t>
            </w:r>
            <w:r>
              <w:rPr>
                <w:spacing w:val="11"/>
                <w:sz w:val="18"/>
                <w:lang w:eastAsia="ko-KR"/>
              </w:rPr>
              <w:t xml:space="preserve"> </w:t>
            </w:r>
            <w:r>
              <w:rPr>
                <w:rFonts w:ascii="바탕체" w:eastAsia="바탕체"/>
                <w:w w:val="90"/>
                <w:sz w:val="18"/>
                <w:lang w:eastAsia="ko-KR"/>
              </w:rPr>
              <w:t>국가가</w:t>
            </w:r>
            <w:r>
              <w:rPr>
                <w:rFonts w:ascii="바탕체" w:eastAsia="바탕체"/>
                <w:spacing w:val="-13"/>
                <w:w w:val="90"/>
                <w:sz w:val="18"/>
                <w:lang w:eastAsia="ko-KR"/>
              </w:rPr>
              <w:t xml:space="preserve"> </w:t>
            </w:r>
            <w:r>
              <w:rPr>
                <w:rFonts w:ascii="바탕체" w:eastAsia="바탕체"/>
                <w:w w:val="90"/>
                <w:sz w:val="18"/>
                <w:lang w:eastAsia="ko-KR"/>
              </w:rPr>
              <w:t>철도</w:t>
            </w:r>
            <w:r>
              <w:rPr>
                <w:rFonts w:ascii="바탕체" w:eastAsia="바탕체"/>
                <w:spacing w:val="-14"/>
                <w:w w:val="90"/>
                <w:sz w:val="18"/>
                <w:lang w:eastAsia="ko-KR"/>
              </w:rPr>
              <w:t xml:space="preserve"> </w:t>
            </w:r>
            <w:r>
              <w:rPr>
                <w:rFonts w:ascii="바탕체" w:eastAsia="바탕체"/>
                <w:w w:val="90"/>
                <w:sz w:val="18"/>
                <w:lang w:eastAsia="ko-KR"/>
              </w:rPr>
              <w:t>및</w:t>
            </w:r>
            <w:r>
              <w:rPr>
                <w:rFonts w:ascii="바탕체" w:eastAsia="바탕체"/>
                <w:spacing w:val="-13"/>
                <w:w w:val="90"/>
                <w:sz w:val="18"/>
                <w:lang w:eastAsia="ko-KR"/>
              </w:rPr>
              <w:t xml:space="preserve"> </w:t>
            </w:r>
            <w:r>
              <w:rPr>
                <w:rFonts w:ascii="바탕체" w:eastAsia="바탕체"/>
                <w:w w:val="90"/>
                <w:sz w:val="18"/>
                <w:lang w:eastAsia="ko-KR"/>
              </w:rPr>
              <w:t>도시철도로</w:t>
            </w:r>
            <w:r>
              <w:rPr>
                <w:rFonts w:ascii="바탕체" w:eastAsia="바탕체"/>
                <w:spacing w:val="-14"/>
                <w:w w:val="90"/>
                <w:sz w:val="18"/>
                <w:lang w:eastAsia="ko-KR"/>
              </w:rPr>
              <w:t xml:space="preserve"> </w:t>
            </w:r>
            <w:r>
              <w:rPr>
                <w:rFonts w:ascii="바탕체" w:eastAsia="바탕체"/>
                <w:w w:val="90"/>
                <w:sz w:val="18"/>
                <w:lang w:eastAsia="ko-KR"/>
              </w:rPr>
              <w:t>한정된</w:t>
            </w:r>
            <w:r>
              <w:rPr>
                <w:rFonts w:ascii="바탕체" w:eastAsia="바탕체"/>
                <w:spacing w:val="-13"/>
                <w:w w:val="90"/>
                <w:sz w:val="18"/>
                <w:lang w:eastAsia="ko-KR"/>
              </w:rPr>
              <w:t xml:space="preserve"> </w:t>
            </w:r>
            <w:r>
              <w:rPr>
                <w:rFonts w:ascii="바탕체" w:eastAsia="바탕체"/>
                <w:w w:val="90"/>
                <w:sz w:val="18"/>
                <w:lang w:eastAsia="ko-KR"/>
              </w:rPr>
              <w:t>운임비</w:t>
            </w:r>
            <w:r>
              <w:rPr>
                <w:rFonts w:ascii="바탕체" w:eastAsia="바탕체"/>
                <w:spacing w:val="-14"/>
                <w:w w:val="90"/>
                <w:sz w:val="18"/>
                <w:lang w:eastAsia="ko-KR"/>
              </w:rPr>
              <w:t xml:space="preserve"> </w:t>
            </w:r>
            <w:r>
              <w:rPr>
                <w:rFonts w:ascii="바탕체" w:eastAsia="바탕체"/>
                <w:w w:val="90"/>
                <w:sz w:val="18"/>
                <w:lang w:eastAsia="ko-KR"/>
              </w:rPr>
              <w:t>무료</w:t>
            </w:r>
            <w:r>
              <w:rPr>
                <w:rFonts w:ascii="바탕체" w:eastAsia="바탕체"/>
                <w:spacing w:val="-13"/>
                <w:w w:val="90"/>
                <w:sz w:val="18"/>
                <w:lang w:eastAsia="ko-KR"/>
              </w:rPr>
              <w:t xml:space="preserve"> </w:t>
            </w:r>
            <w:r>
              <w:rPr>
                <w:rFonts w:ascii="바탕체" w:eastAsia="바탕체"/>
                <w:w w:val="90"/>
                <w:sz w:val="18"/>
                <w:lang w:eastAsia="ko-KR"/>
              </w:rPr>
              <w:t xml:space="preserve">지원을 다른 대중교통수단으로 확대하여 지원하도록 하여 노인 </w:t>
            </w:r>
            <w:r>
              <w:rPr>
                <w:rFonts w:ascii="바탕체" w:eastAsia="바탕체"/>
                <w:spacing w:val="-8"/>
                <w:sz w:val="18"/>
                <w:lang w:eastAsia="ko-KR"/>
              </w:rPr>
              <w:t>의</w:t>
            </w:r>
            <w:r>
              <w:rPr>
                <w:rFonts w:ascii="바탕체" w:eastAsia="바탕체"/>
                <w:spacing w:val="-15"/>
                <w:sz w:val="18"/>
                <w:lang w:eastAsia="ko-KR"/>
              </w:rPr>
              <w:t xml:space="preserve"> </w:t>
            </w:r>
            <w:r>
              <w:rPr>
                <w:rFonts w:ascii="바탕체" w:eastAsia="바탕체"/>
                <w:spacing w:val="-8"/>
                <w:sz w:val="18"/>
                <w:lang w:eastAsia="ko-KR"/>
              </w:rPr>
              <w:t>이동권을</w:t>
            </w:r>
            <w:r>
              <w:rPr>
                <w:rFonts w:ascii="바탕체" w:eastAsia="바탕체"/>
                <w:spacing w:val="-14"/>
                <w:sz w:val="18"/>
                <w:lang w:eastAsia="ko-KR"/>
              </w:rPr>
              <w:t xml:space="preserve"> </w:t>
            </w:r>
            <w:r>
              <w:rPr>
                <w:rFonts w:ascii="바탕체" w:eastAsia="바탕체"/>
                <w:spacing w:val="-8"/>
                <w:sz w:val="18"/>
                <w:lang w:eastAsia="ko-KR"/>
              </w:rPr>
              <w:t>보장하려는</w:t>
            </w:r>
            <w:r>
              <w:rPr>
                <w:rFonts w:ascii="바탕체" w:eastAsia="바탕체"/>
                <w:spacing w:val="-15"/>
                <w:sz w:val="18"/>
                <w:lang w:eastAsia="ko-KR"/>
              </w:rPr>
              <w:t xml:space="preserve"> </w:t>
            </w:r>
            <w:r>
              <w:rPr>
                <w:rFonts w:ascii="바탕체" w:eastAsia="바탕체"/>
                <w:spacing w:val="-8"/>
                <w:sz w:val="18"/>
                <w:lang w:eastAsia="ko-KR"/>
              </w:rPr>
              <w:t>것임</w:t>
            </w:r>
            <w:r>
              <w:rPr>
                <w:spacing w:val="-8"/>
                <w:sz w:val="18"/>
                <w:lang w:eastAsia="ko-KR"/>
              </w:rPr>
              <w:t>.(.</w:t>
            </w:r>
            <w:r>
              <w:rPr>
                <w:spacing w:val="-3"/>
                <w:sz w:val="18"/>
                <w:lang w:eastAsia="ko-KR"/>
              </w:rPr>
              <w:t xml:space="preserve"> </w:t>
            </w:r>
            <w:r>
              <w:rPr>
                <w:spacing w:val="-8"/>
                <w:sz w:val="18"/>
              </w:rPr>
              <w:t>.</w:t>
            </w:r>
            <w:r>
              <w:rPr>
                <w:spacing w:val="-3"/>
                <w:sz w:val="18"/>
              </w:rPr>
              <w:t xml:space="preserve"> </w:t>
            </w:r>
            <w:r>
              <w:rPr>
                <w:spacing w:val="-8"/>
                <w:sz w:val="18"/>
              </w:rPr>
              <w:t>.</w:t>
            </w:r>
            <w:r>
              <w:rPr>
                <w:spacing w:val="-4"/>
                <w:sz w:val="18"/>
              </w:rPr>
              <w:t xml:space="preserve"> </w:t>
            </w:r>
            <w:r>
              <w:rPr>
                <w:spacing w:val="-8"/>
                <w:sz w:val="18"/>
              </w:rPr>
              <w:t>The</w:t>
            </w:r>
            <w:r>
              <w:rPr>
                <w:spacing w:val="-3"/>
                <w:sz w:val="18"/>
              </w:rPr>
              <w:t xml:space="preserve"> </w:t>
            </w:r>
            <w:r>
              <w:rPr>
                <w:spacing w:val="-8"/>
                <w:sz w:val="18"/>
              </w:rPr>
              <w:t>objective</w:t>
            </w:r>
            <w:r>
              <w:rPr>
                <w:spacing w:val="-3"/>
                <w:sz w:val="18"/>
              </w:rPr>
              <w:t xml:space="preserve"> </w:t>
            </w:r>
            <w:r>
              <w:rPr>
                <w:spacing w:val="-8"/>
                <w:sz w:val="18"/>
              </w:rPr>
              <w:t>is</w:t>
            </w:r>
            <w:r>
              <w:rPr>
                <w:spacing w:val="5"/>
                <w:sz w:val="18"/>
              </w:rPr>
              <w:t xml:space="preserve"> </w:t>
            </w:r>
            <w:r>
              <w:rPr>
                <w:spacing w:val="-8"/>
                <w:sz w:val="18"/>
              </w:rPr>
              <w:t>to</w:t>
            </w:r>
            <w:r>
              <w:rPr>
                <w:spacing w:val="9"/>
                <w:sz w:val="18"/>
              </w:rPr>
              <w:t xml:space="preserve"> </w:t>
            </w:r>
            <w:r>
              <w:rPr>
                <w:spacing w:val="-8"/>
                <w:sz w:val="18"/>
              </w:rPr>
              <w:t>guar-</w:t>
            </w:r>
            <w:r>
              <w:rPr>
                <w:sz w:val="18"/>
              </w:rPr>
              <w:t>antee the mobility rights of the elderly by mandating that the State expand its free fare support, currently limited to railways</w:t>
            </w:r>
            <w:r>
              <w:rPr>
                <w:spacing w:val="-4"/>
                <w:sz w:val="18"/>
              </w:rPr>
              <w:t xml:space="preserve"> </w:t>
            </w:r>
            <w:r>
              <w:rPr>
                <w:sz w:val="18"/>
              </w:rPr>
              <w:t>and</w:t>
            </w:r>
            <w:r>
              <w:rPr>
                <w:spacing w:val="-4"/>
                <w:sz w:val="18"/>
              </w:rPr>
              <w:t xml:space="preserve"> </w:t>
            </w:r>
            <w:r>
              <w:rPr>
                <w:sz w:val="18"/>
              </w:rPr>
              <w:t>subways,</w:t>
            </w:r>
            <w:r>
              <w:rPr>
                <w:spacing w:val="-4"/>
                <w:sz w:val="18"/>
              </w:rPr>
              <w:t xml:space="preserve"> </w:t>
            </w:r>
            <w:r>
              <w:rPr>
                <w:sz w:val="18"/>
              </w:rPr>
              <w:t>to</w:t>
            </w:r>
            <w:r>
              <w:rPr>
                <w:spacing w:val="-4"/>
                <w:sz w:val="18"/>
              </w:rPr>
              <w:t xml:space="preserve"> </w:t>
            </w:r>
            <w:r>
              <w:rPr>
                <w:sz w:val="18"/>
              </w:rPr>
              <w:t>other</w:t>
            </w:r>
            <w:r>
              <w:rPr>
                <w:spacing w:val="-4"/>
                <w:sz w:val="18"/>
              </w:rPr>
              <w:t xml:space="preserve"> </w:t>
            </w:r>
            <w:r>
              <w:rPr>
                <w:sz w:val="18"/>
              </w:rPr>
              <w:t>means</w:t>
            </w:r>
            <w:r>
              <w:rPr>
                <w:spacing w:val="-4"/>
                <w:sz w:val="18"/>
              </w:rPr>
              <w:t xml:space="preserve"> </w:t>
            </w:r>
            <w:r>
              <w:rPr>
                <w:sz w:val="18"/>
              </w:rPr>
              <w:t>of</w:t>
            </w:r>
            <w:r>
              <w:rPr>
                <w:spacing w:val="-4"/>
                <w:sz w:val="18"/>
              </w:rPr>
              <w:t xml:space="preserve"> </w:t>
            </w:r>
            <w:r>
              <w:rPr>
                <w:sz w:val="18"/>
              </w:rPr>
              <w:t>public</w:t>
            </w:r>
            <w:r>
              <w:rPr>
                <w:spacing w:val="-4"/>
                <w:sz w:val="18"/>
              </w:rPr>
              <w:t xml:space="preserve"> </w:t>
            </w:r>
            <w:r>
              <w:rPr>
                <w:sz w:val="18"/>
              </w:rPr>
              <w:t>transporta-</w:t>
            </w:r>
            <w:r>
              <w:rPr>
                <w:spacing w:val="-2"/>
                <w:sz w:val="18"/>
              </w:rPr>
              <w:t>tion.)</w:t>
            </w:r>
          </w:p>
        </w:tc>
      </w:tr>
      <w:tr w:rsidR="00832031" w14:paraId="0402E8F9" w14:textId="77777777">
        <w:trPr>
          <w:trHeight w:val="1391"/>
        </w:trPr>
        <w:tc>
          <w:tcPr>
            <w:tcW w:w="2515" w:type="dxa"/>
          </w:tcPr>
          <w:p w14:paraId="50E39002" w14:textId="77777777" w:rsidR="00832031" w:rsidRDefault="00000000">
            <w:pPr>
              <w:pStyle w:val="TableParagraph"/>
              <w:spacing w:before="24" w:line="247" w:lineRule="auto"/>
              <w:ind w:left="122" w:right="112"/>
              <w:jc w:val="both"/>
              <w:rPr>
                <w:sz w:val="18"/>
              </w:rPr>
            </w:pPr>
            <w:r>
              <w:rPr>
                <w:rFonts w:ascii="바탕체" w:eastAsia="바탕체"/>
                <w:sz w:val="18"/>
              </w:rPr>
              <w:t>기초연금법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Basic Pension Act)</w:t>
            </w:r>
          </w:p>
        </w:tc>
        <w:tc>
          <w:tcPr>
            <w:tcW w:w="1324" w:type="dxa"/>
          </w:tcPr>
          <w:p w14:paraId="45188AA5" w14:textId="77777777" w:rsidR="00832031" w:rsidRDefault="00000000">
            <w:pPr>
              <w:pStyle w:val="TableParagraph"/>
              <w:spacing w:before="39"/>
              <w:ind w:left="8" w:right="1"/>
              <w:rPr>
                <w:sz w:val="18"/>
              </w:rPr>
            </w:pPr>
            <w:r>
              <w:rPr>
                <w:spacing w:val="-2"/>
                <w:sz w:val="18"/>
              </w:rPr>
              <w:t>2121812</w:t>
            </w:r>
          </w:p>
        </w:tc>
        <w:tc>
          <w:tcPr>
            <w:tcW w:w="1607" w:type="dxa"/>
          </w:tcPr>
          <w:p w14:paraId="598BC7B0" w14:textId="77777777" w:rsidR="00832031" w:rsidRDefault="00000000">
            <w:pPr>
              <w:pStyle w:val="TableParagraph"/>
              <w:spacing w:before="24" w:line="247" w:lineRule="auto"/>
              <w:ind w:left="150" w:right="139"/>
              <w:rPr>
                <w:sz w:val="18"/>
              </w:rPr>
            </w:pPr>
            <w:r>
              <w:rPr>
                <w:rFonts w:ascii="바탕체" w:eastAsia="바탕체"/>
                <w:spacing w:val="-4"/>
                <w:sz w:val="18"/>
              </w:rPr>
              <w:t xml:space="preserve">김경협 </w:t>
            </w:r>
            <w:r>
              <w:rPr>
                <w:spacing w:val="-2"/>
                <w:sz w:val="18"/>
              </w:rPr>
              <w:t xml:space="preserve">(Gyeonghyeop </w:t>
            </w:r>
            <w:r>
              <w:rPr>
                <w:spacing w:val="-4"/>
                <w:sz w:val="18"/>
              </w:rPr>
              <w:t>Kim)</w:t>
            </w:r>
          </w:p>
        </w:tc>
        <w:tc>
          <w:tcPr>
            <w:tcW w:w="4498" w:type="dxa"/>
          </w:tcPr>
          <w:p w14:paraId="62788C6B" w14:textId="77777777" w:rsidR="00832031" w:rsidRDefault="00000000">
            <w:pPr>
              <w:pStyle w:val="TableParagraph"/>
              <w:spacing w:before="24" w:line="227" w:lineRule="exact"/>
              <w:ind w:left="123"/>
              <w:jc w:val="both"/>
              <w:rPr>
                <w:sz w:val="18"/>
                <w:lang w:eastAsia="ko-KR"/>
              </w:rPr>
            </w:pPr>
            <w:r>
              <w:rPr>
                <w:w w:val="90"/>
                <w:sz w:val="18"/>
                <w:lang w:eastAsia="ko-KR"/>
              </w:rPr>
              <w:t>...</w:t>
            </w:r>
            <w:r>
              <w:rPr>
                <w:spacing w:val="23"/>
                <w:sz w:val="18"/>
                <w:lang w:eastAsia="ko-KR"/>
              </w:rPr>
              <w:t xml:space="preserve"> </w:t>
            </w:r>
            <w:r>
              <w:rPr>
                <w:rFonts w:ascii="바탕체" w:eastAsia="바탕체"/>
                <w:w w:val="90"/>
                <w:sz w:val="18"/>
                <w:lang w:eastAsia="ko-KR"/>
              </w:rPr>
              <w:t>기초연금을</w:t>
            </w:r>
            <w:r>
              <w:rPr>
                <w:rFonts w:ascii="바탕체" w:eastAsia="바탕체"/>
                <w:spacing w:val="-12"/>
                <w:w w:val="90"/>
                <w:sz w:val="18"/>
                <w:lang w:eastAsia="ko-KR"/>
              </w:rPr>
              <w:t xml:space="preserve"> </w:t>
            </w:r>
            <w:r>
              <w:rPr>
                <w:w w:val="90"/>
                <w:sz w:val="18"/>
                <w:lang w:eastAsia="ko-KR"/>
              </w:rPr>
              <w:t>65</w:t>
            </w:r>
            <w:r>
              <w:rPr>
                <w:rFonts w:ascii="바탕체" w:eastAsia="바탕체"/>
                <w:w w:val="90"/>
                <w:sz w:val="18"/>
                <w:lang w:eastAsia="ko-KR"/>
              </w:rPr>
              <w:t>세</w:t>
            </w:r>
            <w:r>
              <w:rPr>
                <w:rFonts w:ascii="바탕체" w:eastAsia="바탕체"/>
                <w:spacing w:val="-13"/>
                <w:w w:val="90"/>
                <w:sz w:val="18"/>
                <w:lang w:eastAsia="ko-KR"/>
              </w:rPr>
              <w:t xml:space="preserve"> </w:t>
            </w:r>
            <w:r>
              <w:rPr>
                <w:rFonts w:ascii="바탕체" w:eastAsia="바탕체"/>
                <w:w w:val="90"/>
                <w:sz w:val="18"/>
                <w:lang w:eastAsia="ko-KR"/>
              </w:rPr>
              <w:t>이상</w:t>
            </w:r>
            <w:r>
              <w:rPr>
                <w:rFonts w:ascii="바탕체" w:eastAsia="바탕체"/>
                <w:spacing w:val="-12"/>
                <w:w w:val="90"/>
                <w:sz w:val="18"/>
                <w:lang w:eastAsia="ko-KR"/>
              </w:rPr>
              <w:t xml:space="preserve"> </w:t>
            </w:r>
            <w:r>
              <w:rPr>
                <w:rFonts w:ascii="바탕체" w:eastAsia="바탕체"/>
                <w:w w:val="90"/>
                <w:sz w:val="18"/>
                <w:lang w:eastAsia="ko-KR"/>
              </w:rPr>
              <w:t>모든</w:t>
            </w:r>
            <w:r>
              <w:rPr>
                <w:rFonts w:ascii="바탕체" w:eastAsia="바탕체"/>
                <w:spacing w:val="-13"/>
                <w:w w:val="90"/>
                <w:sz w:val="18"/>
                <w:lang w:eastAsia="ko-KR"/>
              </w:rPr>
              <w:t xml:space="preserve"> </w:t>
            </w:r>
            <w:r>
              <w:rPr>
                <w:rFonts w:ascii="바탕체" w:eastAsia="바탕체"/>
                <w:w w:val="90"/>
                <w:sz w:val="18"/>
                <w:lang w:eastAsia="ko-KR"/>
              </w:rPr>
              <w:t>노인에게</w:t>
            </w:r>
            <w:r>
              <w:rPr>
                <w:rFonts w:ascii="바탕체" w:eastAsia="바탕체"/>
                <w:spacing w:val="-12"/>
                <w:w w:val="90"/>
                <w:sz w:val="18"/>
                <w:lang w:eastAsia="ko-KR"/>
              </w:rPr>
              <w:t xml:space="preserve"> </w:t>
            </w:r>
            <w:r>
              <w:rPr>
                <w:rFonts w:ascii="바탕체" w:eastAsia="바탕체"/>
                <w:w w:val="90"/>
                <w:sz w:val="18"/>
                <w:lang w:eastAsia="ko-KR"/>
              </w:rPr>
              <w:t>지급하도록</w:t>
            </w:r>
            <w:r>
              <w:rPr>
                <w:rFonts w:ascii="바탕체" w:eastAsia="바탕체"/>
                <w:spacing w:val="-12"/>
                <w:w w:val="90"/>
                <w:sz w:val="18"/>
                <w:lang w:eastAsia="ko-KR"/>
              </w:rPr>
              <w:t xml:space="preserve"> </w:t>
            </w:r>
            <w:r>
              <w:rPr>
                <w:rFonts w:ascii="바탕체" w:eastAsia="바탕체"/>
                <w:spacing w:val="-5"/>
                <w:w w:val="90"/>
                <w:sz w:val="18"/>
                <w:lang w:eastAsia="ko-KR"/>
              </w:rPr>
              <w:t>하고</w:t>
            </w:r>
            <w:r>
              <w:rPr>
                <w:spacing w:val="-5"/>
                <w:w w:val="90"/>
                <w:sz w:val="18"/>
                <w:lang w:eastAsia="ko-KR"/>
              </w:rPr>
              <w:t>,</w:t>
            </w:r>
          </w:p>
          <w:p w14:paraId="45AFCAC6" w14:textId="53474639" w:rsidR="00832031" w:rsidRDefault="00000000">
            <w:pPr>
              <w:pStyle w:val="TableParagraph"/>
              <w:spacing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노인의</w:t>
            </w:r>
            <w:r>
              <w:rPr>
                <w:rFonts w:ascii="바탕체" w:eastAsia="바탕체"/>
                <w:spacing w:val="-10"/>
                <w:sz w:val="18"/>
                <w:lang w:eastAsia="ko-KR"/>
              </w:rPr>
              <w:t xml:space="preserve"> </w:t>
            </w:r>
            <w:r>
              <w:rPr>
                <w:rFonts w:ascii="바탕체" w:eastAsia="바탕체"/>
                <w:spacing w:val="-12"/>
                <w:sz w:val="18"/>
                <w:lang w:eastAsia="ko-KR"/>
              </w:rPr>
              <w:t>생활안정을</w:t>
            </w:r>
            <w:r>
              <w:rPr>
                <w:rFonts w:ascii="바탕체" w:eastAsia="바탕체"/>
                <w:spacing w:val="-11"/>
                <w:sz w:val="18"/>
                <w:lang w:eastAsia="ko-KR"/>
              </w:rPr>
              <w:t xml:space="preserve"> </w:t>
            </w:r>
            <w:r>
              <w:rPr>
                <w:rFonts w:ascii="바탕체" w:eastAsia="바탕체"/>
                <w:spacing w:val="-12"/>
                <w:sz w:val="18"/>
                <w:lang w:eastAsia="ko-KR"/>
              </w:rPr>
              <w:t>지원하고</w:t>
            </w:r>
            <w:r>
              <w:rPr>
                <w:rFonts w:ascii="바탕체" w:eastAsia="바탕체"/>
                <w:spacing w:val="-10"/>
                <w:sz w:val="18"/>
                <w:lang w:eastAsia="ko-KR"/>
              </w:rPr>
              <w:t xml:space="preserve"> </w:t>
            </w:r>
            <w:r>
              <w:rPr>
                <w:rFonts w:ascii="바탕체" w:eastAsia="바탕체"/>
                <w:spacing w:val="-12"/>
                <w:sz w:val="18"/>
                <w:lang w:eastAsia="ko-KR"/>
              </w:rPr>
              <w:t>복지를</w:t>
            </w:r>
            <w:r>
              <w:rPr>
                <w:rFonts w:ascii="바탕체" w:eastAsia="바탕체"/>
                <w:spacing w:val="-11"/>
                <w:sz w:val="18"/>
                <w:lang w:eastAsia="ko-KR"/>
              </w:rPr>
              <w:t xml:space="preserve"> </w:t>
            </w:r>
            <w:r>
              <w:rPr>
                <w:rFonts w:ascii="바탕체" w:eastAsia="바탕체"/>
                <w:spacing w:val="-12"/>
                <w:sz w:val="18"/>
                <w:lang w:eastAsia="ko-KR"/>
              </w:rPr>
              <w:t>증진하도록</w:t>
            </w:r>
            <w:r>
              <w:rPr>
                <w:rFonts w:ascii="바탕체" w:eastAsia="바탕체"/>
                <w:spacing w:val="-10"/>
                <w:sz w:val="18"/>
                <w:lang w:eastAsia="ko-KR"/>
              </w:rPr>
              <w:t xml:space="preserve"> </w:t>
            </w:r>
            <w:r>
              <w:rPr>
                <w:rFonts w:ascii="바탕체" w:eastAsia="바탕체"/>
                <w:spacing w:val="-12"/>
                <w:sz w:val="18"/>
                <w:lang w:eastAsia="ko-KR"/>
              </w:rPr>
              <w:t xml:space="preserve">하려 </w:t>
            </w:r>
            <w:r>
              <w:rPr>
                <w:rFonts w:ascii="바탕체" w:eastAsia="바탕체"/>
                <w:spacing w:val="-2"/>
                <w:sz w:val="18"/>
                <w:lang w:eastAsia="ko-KR"/>
              </w:rPr>
              <w:t>는</w:t>
            </w:r>
            <w:r>
              <w:rPr>
                <w:rFonts w:ascii="바탕체" w:eastAsia="바탕체"/>
                <w:spacing w:val="-23"/>
                <w:sz w:val="18"/>
                <w:lang w:eastAsia="ko-KR"/>
              </w:rPr>
              <w:t xml:space="preserve"> </w:t>
            </w:r>
            <w:r>
              <w:rPr>
                <w:rFonts w:ascii="바탕체" w:eastAsia="바탕체"/>
                <w:spacing w:val="-2"/>
                <w:sz w:val="18"/>
                <w:lang w:eastAsia="ko-KR"/>
              </w:rPr>
              <w:t>것임</w:t>
            </w:r>
            <w:r>
              <w:rPr>
                <w:spacing w:val="-2"/>
                <w:sz w:val="18"/>
                <w:lang w:eastAsia="ko-KR"/>
              </w:rPr>
              <w:t>.(.</w:t>
            </w:r>
            <w:r>
              <w:rPr>
                <w:spacing w:val="-9"/>
                <w:sz w:val="18"/>
                <w:lang w:eastAsia="ko-KR"/>
              </w:rPr>
              <w:t xml:space="preserve"> </w:t>
            </w:r>
            <w:r>
              <w:rPr>
                <w:spacing w:val="-2"/>
                <w:sz w:val="18"/>
              </w:rPr>
              <w:t>.</w:t>
            </w:r>
            <w:r>
              <w:rPr>
                <w:spacing w:val="-9"/>
                <w:sz w:val="18"/>
              </w:rPr>
              <w:t xml:space="preserve"> </w:t>
            </w:r>
            <w:r>
              <w:rPr>
                <w:spacing w:val="-2"/>
                <w:sz w:val="18"/>
              </w:rPr>
              <w:t>.</w:t>
            </w:r>
            <w:r>
              <w:rPr>
                <w:spacing w:val="-10"/>
                <w:sz w:val="18"/>
              </w:rPr>
              <w:t xml:space="preserve"> </w:t>
            </w:r>
            <w:r>
              <w:rPr>
                <w:spacing w:val="-2"/>
                <w:sz w:val="18"/>
              </w:rPr>
              <w:t>The</w:t>
            </w:r>
            <w:r>
              <w:rPr>
                <w:spacing w:val="-9"/>
                <w:sz w:val="18"/>
              </w:rPr>
              <w:t xml:space="preserve"> </w:t>
            </w:r>
            <w:r>
              <w:rPr>
                <w:spacing w:val="-2"/>
                <w:sz w:val="18"/>
              </w:rPr>
              <w:t>objective</w:t>
            </w:r>
            <w:r>
              <w:rPr>
                <w:spacing w:val="-9"/>
                <w:sz w:val="18"/>
              </w:rPr>
              <w:t xml:space="preserve"> </w:t>
            </w:r>
            <w:r>
              <w:rPr>
                <w:spacing w:val="-2"/>
                <w:sz w:val="18"/>
              </w:rPr>
              <w:t>is</w:t>
            </w:r>
            <w:r>
              <w:rPr>
                <w:spacing w:val="-9"/>
                <w:sz w:val="18"/>
              </w:rPr>
              <w:t xml:space="preserve"> </w:t>
            </w:r>
            <w:r>
              <w:rPr>
                <w:spacing w:val="-2"/>
                <w:sz w:val="18"/>
              </w:rPr>
              <w:t>to</w:t>
            </w:r>
            <w:r>
              <w:rPr>
                <w:spacing w:val="-10"/>
                <w:sz w:val="18"/>
              </w:rPr>
              <w:t xml:space="preserve"> </w:t>
            </w:r>
            <w:r>
              <w:rPr>
                <w:spacing w:val="-2"/>
                <w:sz w:val="18"/>
              </w:rPr>
              <w:t>support</w:t>
            </w:r>
            <w:r>
              <w:rPr>
                <w:spacing w:val="-9"/>
                <w:sz w:val="18"/>
              </w:rPr>
              <w:t xml:space="preserve"> </w:t>
            </w:r>
            <w:r>
              <w:rPr>
                <w:spacing w:val="-2"/>
                <w:sz w:val="18"/>
              </w:rPr>
              <w:t>the</w:t>
            </w:r>
            <w:r>
              <w:rPr>
                <w:spacing w:val="-9"/>
                <w:sz w:val="18"/>
              </w:rPr>
              <w:t xml:space="preserve"> </w:t>
            </w:r>
            <w:r>
              <w:rPr>
                <w:spacing w:val="-2"/>
                <w:sz w:val="18"/>
              </w:rPr>
              <w:t>stable</w:t>
            </w:r>
            <w:r>
              <w:rPr>
                <w:spacing w:val="-9"/>
                <w:sz w:val="18"/>
              </w:rPr>
              <w:t xml:space="preserve"> </w:t>
            </w:r>
            <w:r>
              <w:rPr>
                <w:spacing w:val="-2"/>
                <w:sz w:val="18"/>
              </w:rPr>
              <w:t xml:space="preserve">livelihood </w:t>
            </w:r>
            <w:r>
              <w:rPr>
                <w:sz w:val="18"/>
              </w:rPr>
              <w:t>and</w:t>
            </w:r>
            <w:r>
              <w:rPr>
                <w:spacing w:val="-7"/>
                <w:sz w:val="18"/>
              </w:rPr>
              <w:t xml:space="preserve"> </w:t>
            </w:r>
            <w:r>
              <w:rPr>
                <w:sz w:val="18"/>
              </w:rPr>
              <w:t>promote the welfare of the elderly (</w:t>
            </w:r>
            <w:r w:rsidR="003D7DAD">
              <w:rPr>
                <w:sz w:val="18"/>
                <w:lang w:eastAsia="ko-KR"/>
              </w:rPr>
              <w:t>…</w:t>
            </w:r>
            <w:r>
              <w:rPr>
                <w:sz w:val="18"/>
              </w:rPr>
              <w:t>) by ensuring the</w:t>
            </w:r>
            <w:r>
              <w:rPr>
                <w:spacing w:val="-6"/>
                <w:sz w:val="18"/>
              </w:rPr>
              <w:t xml:space="preserve"> </w:t>
            </w:r>
            <w:r>
              <w:rPr>
                <w:sz w:val="18"/>
              </w:rPr>
              <w:t>provision</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Basic</w:t>
            </w:r>
            <w:r>
              <w:rPr>
                <w:spacing w:val="-6"/>
                <w:sz w:val="18"/>
              </w:rPr>
              <w:t xml:space="preserve"> </w:t>
            </w:r>
            <w:r>
              <w:rPr>
                <w:sz w:val="18"/>
              </w:rPr>
              <w:t>Pension</w:t>
            </w:r>
            <w:r>
              <w:rPr>
                <w:spacing w:val="-6"/>
                <w:sz w:val="18"/>
              </w:rPr>
              <w:t xml:space="preserve"> </w:t>
            </w:r>
            <w:r>
              <w:rPr>
                <w:sz w:val="18"/>
              </w:rPr>
              <w:t>to</w:t>
            </w:r>
            <w:r>
              <w:rPr>
                <w:spacing w:val="-6"/>
                <w:sz w:val="18"/>
              </w:rPr>
              <w:t xml:space="preserve"> </w:t>
            </w:r>
            <w:r>
              <w:rPr>
                <w:sz w:val="18"/>
              </w:rPr>
              <w:t>all</w:t>
            </w:r>
            <w:r>
              <w:rPr>
                <w:spacing w:val="-6"/>
                <w:sz w:val="18"/>
              </w:rPr>
              <w:t xml:space="preserve"> </w:t>
            </w:r>
            <w:r>
              <w:rPr>
                <w:sz w:val="18"/>
              </w:rPr>
              <w:t>elderly</w:t>
            </w:r>
            <w:r>
              <w:rPr>
                <w:spacing w:val="-6"/>
                <w:sz w:val="18"/>
              </w:rPr>
              <w:t xml:space="preserve"> </w:t>
            </w:r>
            <w:r>
              <w:rPr>
                <w:sz w:val="18"/>
              </w:rPr>
              <w:t>individuals aged 65 and over.)</w:t>
            </w:r>
          </w:p>
        </w:tc>
      </w:tr>
      <w:tr w:rsidR="00832031" w14:paraId="37D1CAC7" w14:textId="77777777">
        <w:trPr>
          <w:trHeight w:val="2487"/>
        </w:trPr>
        <w:tc>
          <w:tcPr>
            <w:tcW w:w="2515" w:type="dxa"/>
          </w:tcPr>
          <w:p w14:paraId="7EB0402A"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4A9A95CD" w14:textId="77777777" w:rsidR="00832031" w:rsidRDefault="00000000">
            <w:pPr>
              <w:pStyle w:val="TableParagraph"/>
              <w:spacing w:before="39"/>
              <w:ind w:left="8" w:right="1"/>
              <w:rPr>
                <w:sz w:val="18"/>
              </w:rPr>
            </w:pPr>
            <w:r>
              <w:rPr>
                <w:spacing w:val="-2"/>
                <w:sz w:val="18"/>
              </w:rPr>
              <w:t>2121823</w:t>
            </w:r>
          </w:p>
        </w:tc>
        <w:tc>
          <w:tcPr>
            <w:tcW w:w="1607" w:type="dxa"/>
          </w:tcPr>
          <w:p w14:paraId="2771ADC5" w14:textId="77777777" w:rsidR="00832031" w:rsidRDefault="00000000">
            <w:pPr>
              <w:pStyle w:val="TableParagraph"/>
              <w:spacing w:before="24"/>
              <w:ind w:left="578" w:hanging="286"/>
              <w:jc w:val="left"/>
              <w:rPr>
                <w:sz w:val="18"/>
              </w:rPr>
            </w:pPr>
            <w:r>
              <w:rPr>
                <w:rFonts w:ascii="바탕체" w:eastAsia="바탕체"/>
                <w:spacing w:val="-6"/>
                <w:sz w:val="18"/>
              </w:rPr>
              <w:t>강기윤</w:t>
            </w:r>
            <w:r>
              <w:rPr>
                <w:spacing w:val="-6"/>
                <w:sz w:val="18"/>
              </w:rPr>
              <w:t>(Giyun</w:t>
            </w:r>
            <w:r>
              <w:rPr>
                <w:spacing w:val="-2"/>
                <w:sz w:val="18"/>
              </w:rPr>
              <w:t xml:space="preserve"> Kang)</w:t>
            </w:r>
          </w:p>
        </w:tc>
        <w:tc>
          <w:tcPr>
            <w:tcW w:w="4498" w:type="dxa"/>
          </w:tcPr>
          <w:p w14:paraId="4F241F4E" w14:textId="77777777" w:rsidR="00832031" w:rsidRDefault="00000000">
            <w:pPr>
              <w:pStyle w:val="TableParagraph"/>
              <w:spacing w:before="24" w:line="244" w:lineRule="auto"/>
              <w:ind w:left="123" w:right="110"/>
              <w:jc w:val="both"/>
              <w:rPr>
                <w:sz w:val="18"/>
              </w:rPr>
            </w:pPr>
            <w:r>
              <w:rPr>
                <w:w w:val="90"/>
                <w:sz w:val="18"/>
                <w:lang w:eastAsia="ko-KR"/>
              </w:rPr>
              <w:t>...</w:t>
            </w:r>
            <w:r>
              <w:rPr>
                <w:spacing w:val="11"/>
                <w:sz w:val="18"/>
                <w:lang w:eastAsia="ko-KR"/>
              </w:rPr>
              <w:t xml:space="preserve"> </w:t>
            </w:r>
            <w:r>
              <w:rPr>
                <w:rFonts w:ascii="바탕체" w:eastAsia="바탕체" w:hAnsi="바탕체"/>
                <w:w w:val="90"/>
                <w:sz w:val="18"/>
                <w:lang w:eastAsia="ko-KR"/>
              </w:rPr>
              <w:t>이에</w:t>
            </w:r>
            <w:r>
              <w:rPr>
                <w:rFonts w:ascii="바탕체" w:eastAsia="바탕체" w:hAnsi="바탕체"/>
                <w:spacing w:val="-13"/>
                <w:w w:val="90"/>
                <w:sz w:val="18"/>
                <w:lang w:eastAsia="ko-KR"/>
              </w:rPr>
              <w:t xml:space="preserve"> </w:t>
            </w:r>
            <w:r>
              <w:rPr>
                <w:rFonts w:ascii="바탕체" w:eastAsia="바탕체" w:hAnsi="바탕체"/>
                <w:w w:val="90"/>
                <w:sz w:val="18"/>
                <w:lang w:eastAsia="ko-KR"/>
              </w:rPr>
              <w:t>국가</w:t>
            </w:r>
            <w:r>
              <w:rPr>
                <w:rFonts w:ascii="바탕체" w:eastAsia="바탕체" w:hAnsi="바탕체"/>
                <w:spacing w:val="-14"/>
                <w:w w:val="90"/>
                <w:sz w:val="18"/>
                <w:lang w:eastAsia="ko-KR"/>
              </w:rPr>
              <w:t xml:space="preserve"> </w:t>
            </w:r>
            <w:r>
              <w:rPr>
                <w:rFonts w:ascii="바탕체" w:eastAsia="바탕체" w:hAnsi="바탕체"/>
                <w:w w:val="90"/>
                <w:sz w:val="18"/>
                <w:lang w:eastAsia="ko-KR"/>
              </w:rPr>
              <w:t>또는</w:t>
            </w:r>
            <w:r>
              <w:rPr>
                <w:rFonts w:ascii="바탕체" w:eastAsia="바탕체" w:hAnsi="바탕체"/>
                <w:spacing w:val="-13"/>
                <w:w w:val="90"/>
                <w:sz w:val="18"/>
                <w:lang w:eastAsia="ko-KR"/>
              </w:rPr>
              <w:t xml:space="preserve"> </w:t>
            </w:r>
            <w:r>
              <w:rPr>
                <w:rFonts w:ascii="바탕체" w:eastAsia="바탕체" w:hAnsi="바탕체"/>
                <w:w w:val="90"/>
                <w:sz w:val="18"/>
                <w:lang w:eastAsia="ko-KR"/>
              </w:rPr>
              <w:t>지방자치단체로부터</w:t>
            </w:r>
            <w:r>
              <w:rPr>
                <w:rFonts w:ascii="바탕체" w:eastAsia="바탕체" w:hAnsi="바탕체"/>
                <w:spacing w:val="-14"/>
                <w:w w:val="90"/>
                <w:sz w:val="18"/>
                <w:lang w:eastAsia="ko-KR"/>
              </w:rPr>
              <w:t xml:space="preserve"> </w:t>
            </w:r>
            <w:r>
              <w:rPr>
                <w:rFonts w:ascii="바탕체" w:eastAsia="바탕체" w:hAnsi="바탕체"/>
                <w:w w:val="90"/>
                <w:sz w:val="18"/>
                <w:lang w:eastAsia="ko-KR"/>
              </w:rPr>
              <w:t>양곡</w:t>
            </w:r>
            <w:r>
              <w:rPr>
                <w:rFonts w:ascii="바탕체" w:eastAsia="바탕체" w:hAnsi="바탕체"/>
                <w:spacing w:val="-13"/>
                <w:w w:val="90"/>
                <w:sz w:val="18"/>
                <w:lang w:eastAsia="ko-KR"/>
              </w:rPr>
              <w:t xml:space="preserve"> </w:t>
            </w:r>
            <w:r>
              <w:rPr>
                <w:rFonts w:ascii="바탕체" w:eastAsia="바탕체" w:hAnsi="바탕체"/>
                <w:w w:val="90"/>
                <w:sz w:val="18"/>
                <w:lang w:eastAsia="ko-KR"/>
              </w:rPr>
              <w:t>구입비</w:t>
            </w:r>
            <w:r>
              <w:rPr>
                <w:rFonts w:ascii="바탕체" w:eastAsia="바탕체" w:hAnsi="바탕체"/>
                <w:spacing w:val="-14"/>
                <w:w w:val="90"/>
                <w:sz w:val="18"/>
                <w:lang w:eastAsia="ko-KR"/>
              </w:rPr>
              <w:t xml:space="preserve"> </w:t>
            </w:r>
            <w:r>
              <w:rPr>
                <w:rFonts w:ascii="바탕체" w:eastAsia="바탕체" w:hAnsi="바탕체"/>
                <w:w w:val="90"/>
                <w:sz w:val="18"/>
                <w:lang w:eastAsia="ko-KR"/>
              </w:rPr>
              <w:t>및</w:t>
            </w:r>
            <w:r>
              <w:rPr>
                <w:rFonts w:ascii="바탕체" w:eastAsia="바탕체" w:hAnsi="바탕체"/>
                <w:spacing w:val="-13"/>
                <w:w w:val="90"/>
                <w:sz w:val="18"/>
                <w:lang w:eastAsia="ko-KR"/>
              </w:rPr>
              <w:t xml:space="preserve"> </w:t>
            </w:r>
            <w:r>
              <w:rPr>
                <w:rFonts w:ascii="바탕체" w:eastAsia="바탕체" w:hAnsi="바탕체"/>
                <w:w w:val="90"/>
                <w:sz w:val="18"/>
                <w:lang w:eastAsia="ko-KR"/>
              </w:rPr>
              <w:t xml:space="preserve">냉 </w:t>
            </w:r>
            <w:r>
              <w:rPr>
                <w:rFonts w:ascii="바탕체" w:eastAsia="바탕체" w:hAnsi="바탕체"/>
                <w:spacing w:val="-14"/>
                <w:sz w:val="18"/>
                <w:lang w:eastAsia="ko-KR"/>
              </w:rPr>
              <w:t>난방</w:t>
            </w:r>
            <w:r>
              <w:rPr>
                <w:rFonts w:ascii="바탕체" w:eastAsia="바탕체" w:hAnsi="바탕체"/>
                <w:spacing w:val="-9"/>
                <w:sz w:val="18"/>
                <w:lang w:eastAsia="ko-KR"/>
              </w:rPr>
              <w:t xml:space="preserve"> </w:t>
            </w:r>
            <w:r>
              <w:rPr>
                <w:rFonts w:ascii="바탕체" w:eastAsia="바탕체" w:hAnsi="바탕체"/>
                <w:spacing w:val="-14"/>
                <w:sz w:val="18"/>
                <w:lang w:eastAsia="ko-KR"/>
              </w:rPr>
              <w:t>비용을</w:t>
            </w:r>
            <w:r>
              <w:rPr>
                <w:rFonts w:ascii="바탕체" w:eastAsia="바탕체" w:hAnsi="바탕체"/>
                <w:spacing w:val="-8"/>
                <w:sz w:val="18"/>
                <w:lang w:eastAsia="ko-KR"/>
              </w:rPr>
              <w:t xml:space="preserve"> </w:t>
            </w:r>
            <w:r>
              <w:rPr>
                <w:rFonts w:ascii="바탕체" w:eastAsia="바탕체" w:hAnsi="바탕체"/>
                <w:spacing w:val="-14"/>
                <w:sz w:val="18"/>
                <w:lang w:eastAsia="ko-KR"/>
              </w:rPr>
              <w:t>경로당</w:t>
            </w:r>
            <w:r>
              <w:rPr>
                <w:rFonts w:ascii="바탕체" w:eastAsia="바탕체" w:hAnsi="바탕체"/>
                <w:spacing w:val="-9"/>
                <w:sz w:val="18"/>
                <w:lang w:eastAsia="ko-KR"/>
              </w:rPr>
              <w:t xml:space="preserve"> </w:t>
            </w:r>
            <w:r>
              <w:rPr>
                <w:rFonts w:ascii="바탕체" w:eastAsia="바탕체" w:hAnsi="바탕체"/>
                <w:spacing w:val="-14"/>
                <w:sz w:val="18"/>
                <w:lang w:eastAsia="ko-KR"/>
              </w:rPr>
              <w:t>자체</w:t>
            </w:r>
            <w:r>
              <w:rPr>
                <w:rFonts w:ascii="바탕체" w:eastAsia="바탕체" w:hAnsi="바탕체"/>
                <w:spacing w:val="-8"/>
                <w:sz w:val="18"/>
                <w:lang w:eastAsia="ko-KR"/>
              </w:rPr>
              <w:t xml:space="preserve"> </w:t>
            </w:r>
            <w:r>
              <w:rPr>
                <w:rFonts w:ascii="바탕체" w:eastAsia="바탕체" w:hAnsi="바탕체"/>
                <w:spacing w:val="-14"/>
                <w:sz w:val="18"/>
                <w:lang w:eastAsia="ko-KR"/>
              </w:rPr>
              <w:t>노력으로</w:t>
            </w:r>
            <w:r>
              <w:rPr>
                <w:rFonts w:ascii="바탕체" w:eastAsia="바탕체" w:hAnsi="바탕체"/>
                <w:spacing w:val="-9"/>
                <w:sz w:val="18"/>
                <w:lang w:eastAsia="ko-KR"/>
              </w:rPr>
              <w:t xml:space="preserve"> </w:t>
            </w:r>
            <w:r>
              <w:rPr>
                <w:rFonts w:ascii="바탕체" w:eastAsia="바탕체" w:hAnsi="바탕체"/>
                <w:spacing w:val="-14"/>
                <w:sz w:val="18"/>
                <w:lang w:eastAsia="ko-KR"/>
              </w:rPr>
              <w:t>비용을</w:t>
            </w:r>
            <w:r>
              <w:rPr>
                <w:rFonts w:ascii="바탕체" w:eastAsia="바탕체" w:hAnsi="바탕체"/>
                <w:spacing w:val="-8"/>
                <w:sz w:val="18"/>
                <w:lang w:eastAsia="ko-KR"/>
              </w:rPr>
              <w:t xml:space="preserve"> </w:t>
            </w:r>
            <w:r>
              <w:rPr>
                <w:rFonts w:ascii="바탕체" w:eastAsia="바탕체" w:hAnsi="바탕체"/>
                <w:spacing w:val="-14"/>
                <w:sz w:val="18"/>
                <w:lang w:eastAsia="ko-KR"/>
              </w:rPr>
              <w:t>절감한</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경우 </w:t>
            </w:r>
            <w:r>
              <w:rPr>
                <w:rFonts w:ascii="바탕체" w:eastAsia="바탕체" w:hAnsi="바탕체"/>
                <w:w w:val="90"/>
                <w:sz w:val="18"/>
                <w:lang w:eastAsia="ko-KR"/>
              </w:rPr>
              <w:t xml:space="preserve">에는 절감비용을 경로당의 운영비용으로 사용할 수 있도 </w:t>
            </w:r>
            <w:r>
              <w:rPr>
                <w:rFonts w:ascii="바탕체" w:eastAsia="바탕체" w:hAnsi="바탕체"/>
                <w:spacing w:val="-12"/>
                <w:sz w:val="18"/>
                <w:lang w:eastAsia="ko-KR"/>
              </w:rPr>
              <w:t>록</w:t>
            </w:r>
            <w:r>
              <w:rPr>
                <w:rFonts w:ascii="바탕체" w:eastAsia="바탕체" w:hAnsi="바탕체"/>
                <w:spacing w:val="-11"/>
                <w:sz w:val="18"/>
                <w:lang w:eastAsia="ko-KR"/>
              </w:rPr>
              <w:t xml:space="preserve"> </w:t>
            </w:r>
            <w:r>
              <w:rPr>
                <w:rFonts w:ascii="바탕체" w:eastAsia="바탕체" w:hAnsi="바탕체"/>
                <w:spacing w:val="-12"/>
                <w:sz w:val="18"/>
                <w:lang w:eastAsia="ko-KR"/>
              </w:rPr>
              <w:t>하여</w:t>
            </w:r>
            <w:r>
              <w:rPr>
                <w:rFonts w:ascii="바탕체" w:eastAsia="바탕체" w:hAnsi="바탕체"/>
                <w:spacing w:val="-10"/>
                <w:sz w:val="18"/>
                <w:lang w:eastAsia="ko-KR"/>
              </w:rPr>
              <w:t xml:space="preserve"> </w:t>
            </w:r>
            <w:r>
              <w:rPr>
                <w:rFonts w:ascii="바탕체" w:eastAsia="바탕체" w:hAnsi="바탕체"/>
                <w:spacing w:val="-12"/>
                <w:sz w:val="18"/>
                <w:lang w:eastAsia="ko-KR"/>
              </w:rPr>
              <w:t>노인들의</w:t>
            </w:r>
            <w:r>
              <w:rPr>
                <w:rFonts w:ascii="바탕체" w:eastAsia="바탕체" w:hAnsi="바탕체"/>
                <w:spacing w:val="-11"/>
                <w:sz w:val="18"/>
                <w:lang w:eastAsia="ko-KR"/>
              </w:rPr>
              <w:t xml:space="preserve"> </w:t>
            </w:r>
            <w:r>
              <w:rPr>
                <w:rFonts w:ascii="바탕체" w:eastAsia="바탕체" w:hAnsi="바탕체"/>
                <w:spacing w:val="-12"/>
                <w:sz w:val="18"/>
                <w:lang w:eastAsia="ko-KR"/>
              </w:rPr>
              <w:t>복지</w:t>
            </w:r>
            <w:r>
              <w:rPr>
                <w:rFonts w:ascii="바탕체" w:eastAsia="바탕체" w:hAnsi="바탕체"/>
                <w:spacing w:val="-10"/>
                <w:sz w:val="18"/>
                <w:lang w:eastAsia="ko-KR"/>
              </w:rPr>
              <w:t xml:space="preserve"> </w:t>
            </w:r>
            <w:r>
              <w:rPr>
                <w:rFonts w:ascii="바탕체" w:eastAsia="바탕체" w:hAnsi="바탕체"/>
                <w:spacing w:val="-12"/>
                <w:sz w:val="18"/>
                <w:lang w:eastAsia="ko-KR"/>
              </w:rPr>
              <w:t>향상을</w:t>
            </w:r>
            <w:r>
              <w:rPr>
                <w:rFonts w:ascii="바탕체" w:eastAsia="바탕체" w:hAnsi="바탕체"/>
                <w:spacing w:val="-11"/>
                <w:sz w:val="18"/>
                <w:lang w:eastAsia="ko-KR"/>
              </w:rPr>
              <w:t xml:space="preserve"> </w:t>
            </w:r>
            <w:r>
              <w:rPr>
                <w:rFonts w:ascii="바탕체" w:eastAsia="바탕체" w:hAnsi="바탕체"/>
                <w:spacing w:val="-12"/>
                <w:sz w:val="18"/>
                <w:lang w:eastAsia="ko-KR"/>
              </w:rPr>
              <w:t>도모하려는</w:t>
            </w:r>
            <w:r>
              <w:rPr>
                <w:rFonts w:ascii="바탕체" w:eastAsia="바탕체" w:hAnsi="바탕체"/>
                <w:spacing w:val="-10"/>
                <w:sz w:val="18"/>
                <w:lang w:eastAsia="ko-KR"/>
              </w:rPr>
              <w:t xml:space="preserve"> </w:t>
            </w:r>
            <w:r>
              <w:rPr>
                <w:rFonts w:ascii="바탕체" w:eastAsia="바탕체" w:hAnsi="바탕체"/>
                <w:spacing w:val="-12"/>
                <w:sz w:val="18"/>
                <w:lang w:eastAsia="ko-KR"/>
              </w:rPr>
              <w:t>것임</w:t>
            </w:r>
            <w:r>
              <w:rPr>
                <w:spacing w:val="-12"/>
                <w:sz w:val="18"/>
                <w:lang w:eastAsia="ko-KR"/>
              </w:rPr>
              <w:t>.(.</w:t>
            </w:r>
            <w:r>
              <w:rPr>
                <w:sz w:val="18"/>
                <w:lang w:eastAsia="ko-KR"/>
              </w:rPr>
              <w:t xml:space="preserve"> </w:t>
            </w:r>
            <w:r>
              <w:rPr>
                <w:spacing w:val="-12"/>
                <w:sz w:val="18"/>
              </w:rPr>
              <w:t>.</w:t>
            </w:r>
            <w:r>
              <w:rPr>
                <w:spacing w:val="1"/>
                <w:sz w:val="18"/>
              </w:rPr>
              <w:t xml:space="preserve"> </w:t>
            </w:r>
            <w:r>
              <w:rPr>
                <w:spacing w:val="-12"/>
                <w:sz w:val="18"/>
              </w:rPr>
              <w:t>.</w:t>
            </w:r>
            <w:r>
              <w:rPr>
                <w:spacing w:val="1"/>
                <w:sz w:val="18"/>
              </w:rPr>
              <w:t xml:space="preserve"> </w:t>
            </w:r>
            <w:r>
              <w:rPr>
                <w:spacing w:val="-12"/>
                <w:sz w:val="18"/>
              </w:rPr>
              <w:t>The</w:t>
            </w:r>
            <w:r>
              <w:rPr>
                <w:sz w:val="18"/>
              </w:rPr>
              <w:t xml:space="preserve"> objective</w:t>
            </w:r>
            <w:r>
              <w:rPr>
                <w:spacing w:val="-12"/>
                <w:sz w:val="18"/>
              </w:rPr>
              <w:t xml:space="preserve"> </w:t>
            </w:r>
            <w:r>
              <w:rPr>
                <w:sz w:val="18"/>
              </w:rPr>
              <w:t>is to promote the welfare of the elderly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by allowing Senior Centers (Gyeong-ro-dang) to utilize the funds corresponding to cost savings as operating expenses for</w:t>
            </w:r>
            <w:r>
              <w:rPr>
                <w:spacing w:val="-2"/>
                <w:sz w:val="18"/>
              </w:rPr>
              <w:t xml:space="preserve"> </w:t>
            </w:r>
            <w:r>
              <w:rPr>
                <w:sz w:val="18"/>
              </w:rPr>
              <w:t>the</w:t>
            </w:r>
            <w:r>
              <w:rPr>
                <w:spacing w:val="-2"/>
                <w:sz w:val="18"/>
              </w:rPr>
              <w:t xml:space="preserve"> </w:t>
            </w:r>
            <w:r>
              <w:rPr>
                <w:sz w:val="18"/>
              </w:rPr>
              <w:t>Senior</w:t>
            </w:r>
            <w:r>
              <w:rPr>
                <w:spacing w:val="-2"/>
                <w:sz w:val="18"/>
              </w:rPr>
              <w:t xml:space="preserve"> </w:t>
            </w:r>
            <w:r>
              <w:rPr>
                <w:sz w:val="18"/>
              </w:rPr>
              <w:t>Centers,</w:t>
            </w:r>
            <w:r>
              <w:rPr>
                <w:spacing w:val="-2"/>
                <w:sz w:val="18"/>
              </w:rPr>
              <w:t xml:space="preserve"> </w:t>
            </w:r>
            <w:r>
              <w:rPr>
                <w:sz w:val="18"/>
              </w:rPr>
              <w:t>when</w:t>
            </w:r>
            <w:r>
              <w:rPr>
                <w:spacing w:val="-2"/>
                <w:sz w:val="18"/>
              </w:rPr>
              <w:t xml:space="preserve"> </w:t>
            </w:r>
            <w:r>
              <w:rPr>
                <w:sz w:val="18"/>
              </w:rPr>
              <w:t>such</w:t>
            </w:r>
            <w:r>
              <w:rPr>
                <w:spacing w:val="-2"/>
                <w:sz w:val="18"/>
              </w:rPr>
              <w:t xml:space="preserve"> </w:t>
            </w:r>
            <w:r>
              <w:rPr>
                <w:sz w:val="18"/>
              </w:rPr>
              <w:t>costs,</w:t>
            </w:r>
            <w:r>
              <w:rPr>
                <w:spacing w:val="-2"/>
                <w:sz w:val="18"/>
              </w:rPr>
              <w:t xml:space="preserve"> </w:t>
            </w:r>
            <w:r>
              <w:rPr>
                <w:sz w:val="18"/>
              </w:rPr>
              <w:t>including</w:t>
            </w:r>
            <w:r>
              <w:rPr>
                <w:spacing w:val="-2"/>
                <w:sz w:val="18"/>
              </w:rPr>
              <w:t xml:space="preserve"> </w:t>
            </w:r>
            <w:r>
              <w:rPr>
                <w:sz w:val="18"/>
              </w:rPr>
              <w:t>the</w:t>
            </w:r>
            <w:r>
              <w:rPr>
                <w:spacing w:val="-2"/>
                <w:sz w:val="18"/>
              </w:rPr>
              <w:t xml:space="preserve"> </w:t>
            </w:r>
            <w:r>
              <w:rPr>
                <w:sz w:val="18"/>
              </w:rPr>
              <w:t>pur-chase</w:t>
            </w:r>
            <w:r>
              <w:rPr>
                <w:spacing w:val="-9"/>
                <w:sz w:val="18"/>
              </w:rPr>
              <w:t xml:space="preserve"> </w:t>
            </w:r>
            <w:r>
              <w:rPr>
                <w:sz w:val="18"/>
              </w:rPr>
              <w:t>of</w:t>
            </w:r>
            <w:r>
              <w:rPr>
                <w:spacing w:val="-9"/>
                <w:sz w:val="18"/>
              </w:rPr>
              <w:t xml:space="preserve"> </w:t>
            </w:r>
            <w:r>
              <w:rPr>
                <w:sz w:val="18"/>
              </w:rPr>
              <w:t>grains</w:t>
            </w:r>
            <w:r>
              <w:rPr>
                <w:spacing w:val="-9"/>
                <w:sz w:val="18"/>
              </w:rPr>
              <w:t xml:space="preserve"> </w:t>
            </w:r>
            <w:r>
              <w:rPr>
                <w:sz w:val="18"/>
              </w:rPr>
              <w:t>and</w:t>
            </w:r>
            <w:r>
              <w:rPr>
                <w:spacing w:val="-9"/>
                <w:sz w:val="18"/>
              </w:rPr>
              <w:t xml:space="preserve"> </w:t>
            </w:r>
            <w:r>
              <w:rPr>
                <w:sz w:val="18"/>
              </w:rPr>
              <w:t>heating/cooling</w:t>
            </w:r>
            <w:r>
              <w:rPr>
                <w:spacing w:val="-9"/>
                <w:sz w:val="18"/>
              </w:rPr>
              <w:t xml:space="preserve"> </w:t>
            </w:r>
            <w:r>
              <w:rPr>
                <w:sz w:val="18"/>
              </w:rPr>
              <w:t>expenses</w:t>
            </w:r>
            <w:r>
              <w:rPr>
                <w:spacing w:val="-9"/>
                <w:sz w:val="18"/>
              </w:rPr>
              <w:t xml:space="preserve"> </w:t>
            </w:r>
            <w:r>
              <w:rPr>
                <w:sz w:val="18"/>
              </w:rPr>
              <w:t>subsidized</w:t>
            </w:r>
            <w:r>
              <w:rPr>
                <w:spacing w:val="-9"/>
                <w:sz w:val="18"/>
              </w:rPr>
              <w:t xml:space="preserve"> </w:t>
            </w:r>
            <w:r>
              <w:rPr>
                <w:sz w:val="18"/>
              </w:rPr>
              <w:t>by the State or a local government, are reduced through the center’s own autonomous efforts.)</w:t>
            </w:r>
          </w:p>
        </w:tc>
      </w:tr>
      <w:tr w:rsidR="00832031" w14:paraId="721196A8" w14:textId="77777777">
        <w:trPr>
          <w:trHeight w:val="1830"/>
        </w:trPr>
        <w:tc>
          <w:tcPr>
            <w:tcW w:w="2515" w:type="dxa"/>
          </w:tcPr>
          <w:p w14:paraId="065D0D29"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ACEA1B5" w14:textId="77777777" w:rsidR="00832031" w:rsidRDefault="00000000">
            <w:pPr>
              <w:pStyle w:val="TableParagraph"/>
              <w:spacing w:before="39"/>
              <w:ind w:left="8" w:right="1"/>
              <w:rPr>
                <w:sz w:val="18"/>
              </w:rPr>
            </w:pPr>
            <w:r>
              <w:rPr>
                <w:spacing w:val="-2"/>
                <w:sz w:val="18"/>
              </w:rPr>
              <w:t>2121824</w:t>
            </w:r>
          </w:p>
        </w:tc>
        <w:tc>
          <w:tcPr>
            <w:tcW w:w="1607" w:type="dxa"/>
          </w:tcPr>
          <w:p w14:paraId="241E5EFE" w14:textId="77777777" w:rsidR="00832031" w:rsidRDefault="00000000">
            <w:pPr>
              <w:pStyle w:val="TableParagraph"/>
              <w:spacing w:before="24"/>
              <w:ind w:left="638" w:right="163" w:hanging="460"/>
              <w:jc w:val="left"/>
              <w:rPr>
                <w:sz w:val="18"/>
              </w:rPr>
            </w:pPr>
            <w:r>
              <w:rPr>
                <w:rFonts w:ascii="바탕체" w:eastAsia="바탕체"/>
                <w:spacing w:val="-4"/>
                <w:sz w:val="18"/>
              </w:rPr>
              <w:t>이성만</w:t>
            </w:r>
            <w:r>
              <w:rPr>
                <w:spacing w:val="-4"/>
                <w:sz w:val="18"/>
              </w:rPr>
              <w:t>(Sungman Lee)</w:t>
            </w:r>
          </w:p>
        </w:tc>
        <w:tc>
          <w:tcPr>
            <w:tcW w:w="4498" w:type="dxa"/>
          </w:tcPr>
          <w:p w14:paraId="3C2EFFA1" w14:textId="7D3B25D2" w:rsidR="00832031" w:rsidRDefault="00000000">
            <w:pPr>
              <w:pStyle w:val="TableParagraph"/>
              <w:spacing w:before="26" w:line="237"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노인학대를</w:t>
            </w:r>
            <w:r>
              <w:rPr>
                <w:rFonts w:ascii="바탕체" w:eastAsia="바탕체"/>
                <w:spacing w:val="-14"/>
                <w:sz w:val="18"/>
                <w:lang w:eastAsia="ko-KR"/>
              </w:rPr>
              <w:t xml:space="preserve"> </w:t>
            </w:r>
            <w:r>
              <w:rPr>
                <w:rFonts w:ascii="바탕체" w:eastAsia="바탕체"/>
                <w:spacing w:val="-8"/>
                <w:sz w:val="18"/>
                <w:lang w:eastAsia="ko-KR"/>
              </w:rPr>
              <w:t>알게</w:t>
            </w:r>
            <w:r>
              <w:rPr>
                <w:rFonts w:ascii="바탕체" w:eastAsia="바탕체"/>
                <w:spacing w:val="-15"/>
                <w:sz w:val="18"/>
                <w:lang w:eastAsia="ko-KR"/>
              </w:rPr>
              <w:t xml:space="preserve"> </w:t>
            </w:r>
            <w:r>
              <w:rPr>
                <w:rFonts w:ascii="바탕체" w:eastAsia="바탕체"/>
                <w:spacing w:val="-8"/>
                <w:sz w:val="18"/>
                <w:lang w:eastAsia="ko-KR"/>
              </w:rPr>
              <w:t>된</w:t>
            </w:r>
            <w:r>
              <w:rPr>
                <w:rFonts w:ascii="바탕체" w:eastAsia="바탕체"/>
                <w:spacing w:val="-14"/>
                <w:sz w:val="18"/>
                <w:lang w:eastAsia="ko-KR"/>
              </w:rPr>
              <w:t xml:space="preserve"> </w:t>
            </w:r>
            <w:r>
              <w:rPr>
                <w:rFonts w:ascii="바탕체" w:eastAsia="바탕체"/>
                <w:spacing w:val="-8"/>
                <w:sz w:val="18"/>
                <w:lang w:eastAsia="ko-KR"/>
              </w:rPr>
              <w:t>경우뿐만</w:t>
            </w:r>
            <w:r>
              <w:rPr>
                <w:rFonts w:ascii="바탕체" w:eastAsia="바탕체"/>
                <w:spacing w:val="-15"/>
                <w:sz w:val="18"/>
                <w:lang w:eastAsia="ko-KR"/>
              </w:rPr>
              <w:t xml:space="preserve"> </w:t>
            </w:r>
            <w:r>
              <w:rPr>
                <w:rFonts w:ascii="바탕체" w:eastAsia="바탕체"/>
                <w:spacing w:val="-8"/>
                <w:sz w:val="18"/>
                <w:lang w:eastAsia="ko-KR"/>
              </w:rPr>
              <w:t>아니라</w:t>
            </w:r>
            <w:r>
              <w:rPr>
                <w:rFonts w:ascii="바탕체" w:eastAsia="바탕체"/>
                <w:spacing w:val="-14"/>
                <w:sz w:val="18"/>
                <w:lang w:eastAsia="ko-KR"/>
              </w:rPr>
              <w:t xml:space="preserve"> </w:t>
            </w:r>
            <w:r>
              <w:rPr>
                <w:rFonts w:ascii="바탕체" w:eastAsia="바탕체"/>
                <w:spacing w:val="-8"/>
                <w:sz w:val="18"/>
                <w:lang w:eastAsia="ko-KR"/>
              </w:rPr>
              <w:t>노인학대를</w:t>
            </w:r>
            <w:r>
              <w:rPr>
                <w:rFonts w:ascii="바탕체" w:eastAsia="바탕체"/>
                <w:spacing w:val="-15"/>
                <w:sz w:val="18"/>
                <w:lang w:eastAsia="ko-KR"/>
              </w:rPr>
              <w:t xml:space="preserve"> </w:t>
            </w:r>
            <w:r>
              <w:rPr>
                <w:rFonts w:ascii="바탕체" w:eastAsia="바탕체"/>
                <w:spacing w:val="-8"/>
                <w:sz w:val="18"/>
                <w:lang w:eastAsia="ko-KR"/>
              </w:rPr>
              <w:t xml:space="preserve">의 </w:t>
            </w:r>
            <w:r>
              <w:rPr>
                <w:rFonts w:ascii="바탕체" w:eastAsia="바탕체"/>
                <w:w w:val="90"/>
                <w:sz w:val="18"/>
                <w:lang w:eastAsia="ko-KR"/>
              </w:rPr>
              <w:t xml:space="preserve">심할만한 상당한 이유가 있는 경우도 신고의무에 포함하 여 노인학대범죄를 조기에 발견하여 노인학대범죄를 예 </w:t>
            </w:r>
            <w:r>
              <w:rPr>
                <w:rFonts w:ascii="바탕체" w:eastAsia="바탕체"/>
                <w:sz w:val="18"/>
                <w:lang w:eastAsia="ko-KR"/>
              </w:rPr>
              <w:t>방하려는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11"/>
                <w:sz w:val="18"/>
              </w:rPr>
              <w:t xml:space="preserve"> </w:t>
            </w:r>
            <w:r>
              <w:rPr>
                <w:sz w:val="18"/>
              </w:rPr>
              <w:t>to</w:t>
            </w:r>
            <w:r>
              <w:rPr>
                <w:spacing w:val="-11"/>
                <w:sz w:val="18"/>
              </w:rPr>
              <w:t xml:space="preserve"> </w:t>
            </w:r>
            <w:r>
              <w:rPr>
                <w:sz w:val="18"/>
              </w:rPr>
              <w:t>prevent</w:t>
            </w:r>
            <w:r>
              <w:rPr>
                <w:spacing w:val="-4"/>
                <w:sz w:val="18"/>
              </w:rPr>
              <w:t xml:space="preserve"> </w:t>
            </w:r>
            <w:r>
              <w:rPr>
                <w:sz w:val="18"/>
              </w:rPr>
              <w:t>elder</w:t>
            </w:r>
            <w:r>
              <w:rPr>
                <w:spacing w:val="-5"/>
                <w:sz w:val="18"/>
              </w:rPr>
              <w:t xml:space="preserve"> </w:t>
            </w:r>
            <w:r>
              <w:rPr>
                <w:sz w:val="18"/>
              </w:rPr>
              <w:t>abuse crimes by ensuring their early detection, .</w:t>
            </w:r>
            <w:r>
              <w:rPr>
                <w:spacing w:val="-12"/>
                <w:sz w:val="18"/>
              </w:rPr>
              <w:t xml:space="preserve"> </w:t>
            </w:r>
            <w:r>
              <w:rPr>
                <w:sz w:val="18"/>
              </w:rPr>
              <w:t>.</w:t>
            </w:r>
            <w:r>
              <w:rPr>
                <w:spacing w:val="-11"/>
                <w:sz w:val="18"/>
              </w:rPr>
              <w:t xml:space="preserve"> </w:t>
            </w:r>
            <w:r>
              <w:rPr>
                <w:sz w:val="18"/>
              </w:rPr>
              <w:t>.</w:t>
            </w:r>
            <w:r>
              <w:rPr>
                <w:spacing w:val="40"/>
                <w:sz w:val="18"/>
              </w:rPr>
              <w:t xml:space="preserve"> </w:t>
            </w:r>
            <w:r>
              <w:rPr>
                <w:sz w:val="18"/>
              </w:rPr>
              <w:t>through in-</w:t>
            </w:r>
            <w:r>
              <w:rPr>
                <w:spacing w:val="-2"/>
                <w:sz w:val="18"/>
              </w:rPr>
              <w:t>cluding</w:t>
            </w:r>
            <w:r>
              <w:rPr>
                <w:spacing w:val="-3"/>
                <w:sz w:val="18"/>
              </w:rPr>
              <w:t xml:space="preserve"> </w:t>
            </w:r>
            <w:r>
              <w:rPr>
                <w:spacing w:val="-2"/>
                <w:sz w:val="18"/>
              </w:rPr>
              <w:t>in</w:t>
            </w:r>
            <w:r>
              <w:rPr>
                <w:spacing w:val="-3"/>
                <w:sz w:val="18"/>
              </w:rPr>
              <w:t xml:space="preserve"> </w:t>
            </w:r>
            <w:r>
              <w:rPr>
                <w:spacing w:val="-2"/>
                <w:sz w:val="18"/>
              </w:rPr>
              <w:t>the</w:t>
            </w:r>
            <w:r>
              <w:rPr>
                <w:spacing w:val="-3"/>
                <w:sz w:val="18"/>
              </w:rPr>
              <w:t xml:space="preserve"> </w:t>
            </w:r>
            <w:r>
              <w:rPr>
                <w:spacing w:val="-2"/>
                <w:sz w:val="18"/>
              </w:rPr>
              <w:t>mandatory</w:t>
            </w:r>
            <w:r>
              <w:rPr>
                <w:spacing w:val="-3"/>
                <w:sz w:val="18"/>
              </w:rPr>
              <w:t xml:space="preserve"> </w:t>
            </w:r>
            <w:r>
              <w:rPr>
                <w:spacing w:val="-2"/>
                <w:sz w:val="18"/>
              </w:rPr>
              <w:t>reporting</w:t>
            </w:r>
            <w:r>
              <w:rPr>
                <w:spacing w:val="-3"/>
                <w:sz w:val="18"/>
              </w:rPr>
              <w:t xml:space="preserve"> </w:t>
            </w:r>
            <w:r>
              <w:rPr>
                <w:spacing w:val="-2"/>
                <w:sz w:val="18"/>
              </w:rPr>
              <w:t>requirement</w:t>
            </w:r>
            <w:r>
              <w:rPr>
                <w:spacing w:val="-3"/>
                <w:sz w:val="18"/>
              </w:rPr>
              <w:t xml:space="preserve"> </w:t>
            </w:r>
            <w:r>
              <w:rPr>
                <w:spacing w:val="-2"/>
                <w:sz w:val="18"/>
              </w:rPr>
              <w:t>cases</w:t>
            </w:r>
            <w:r>
              <w:rPr>
                <w:spacing w:val="-3"/>
                <w:sz w:val="18"/>
              </w:rPr>
              <w:t xml:space="preserve"> </w:t>
            </w:r>
            <w:r>
              <w:rPr>
                <w:spacing w:val="-2"/>
                <w:sz w:val="18"/>
              </w:rPr>
              <w:t xml:space="preserve">where </w:t>
            </w:r>
            <w:r>
              <w:rPr>
                <w:sz w:val="18"/>
              </w:rPr>
              <w:t>there are reasonable grounds to suspect elder abuse, in ad-dition to cases where elder abuse is definitely known</w:t>
            </w:r>
            <w:r w:rsidR="003D7DAD">
              <w:rPr>
                <w:rFonts w:hint="eastAsia"/>
                <w:sz w:val="18"/>
                <w:lang w:eastAsia="ko-KR"/>
              </w:rPr>
              <w:t xml:space="preserve">. </w:t>
            </w:r>
            <w:r w:rsidR="003D7DAD">
              <w:rPr>
                <w:sz w:val="18"/>
                <w:lang w:eastAsia="ko-KR"/>
              </w:rPr>
              <w:t>…</w:t>
            </w:r>
            <w:r>
              <w:rPr>
                <w:sz w:val="18"/>
              </w:rPr>
              <w:t>)</w:t>
            </w:r>
          </w:p>
        </w:tc>
      </w:tr>
    </w:tbl>
    <w:p w14:paraId="27CD9CB3" w14:textId="77777777" w:rsidR="00832031" w:rsidRDefault="00832031">
      <w:pPr>
        <w:pStyle w:val="TableParagraph"/>
        <w:spacing w:line="237" w:lineRule="auto"/>
        <w:jc w:val="both"/>
        <w:rPr>
          <w:sz w:val="18"/>
        </w:rPr>
        <w:sectPr w:rsidR="00832031">
          <w:pgSz w:w="12240" w:h="15840"/>
          <w:pgMar w:top="1700" w:right="720" w:bottom="1040" w:left="1440" w:header="1447" w:footer="844" w:gutter="0"/>
          <w:cols w:space="720"/>
        </w:sectPr>
      </w:pPr>
    </w:p>
    <w:p w14:paraId="160147A3"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2DB103E" w14:textId="77777777">
        <w:trPr>
          <w:trHeight w:val="594"/>
        </w:trPr>
        <w:tc>
          <w:tcPr>
            <w:tcW w:w="2515" w:type="dxa"/>
          </w:tcPr>
          <w:p w14:paraId="4A25EC11"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BDE1654"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20B594E"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86DAF13"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2E2260C"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68DA8964" w14:textId="77777777" w:rsidR="00832031" w:rsidRDefault="00000000">
            <w:pPr>
              <w:pStyle w:val="TableParagraph"/>
              <w:spacing w:before="79"/>
              <w:ind w:left="429"/>
              <w:jc w:val="left"/>
              <w:rPr>
                <w:b/>
                <w:sz w:val="18"/>
              </w:rPr>
            </w:pPr>
            <w:r>
              <w:rPr>
                <w:b/>
                <w:spacing w:val="-2"/>
                <w:sz w:val="18"/>
              </w:rPr>
              <w:t>(Sponsor)</w:t>
            </w:r>
          </w:p>
        </w:tc>
        <w:tc>
          <w:tcPr>
            <w:tcW w:w="4498" w:type="dxa"/>
          </w:tcPr>
          <w:p w14:paraId="22D5B997"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C3D9DC9"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23FB574B" w14:textId="77777777">
        <w:trPr>
          <w:trHeight w:val="3583"/>
        </w:trPr>
        <w:tc>
          <w:tcPr>
            <w:tcW w:w="2515" w:type="dxa"/>
          </w:tcPr>
          <w:p w14:paraId="090B0DD7"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081EB97D" w14:textId="77777777" w:rsidR="00832031" w:rsidRDefault="00000000">
            <w:pPr>
              <w:pStyle w:val="TableParagraph"/>
              <w:spacing w:before="39"/>
              <w:ind w:left="8" w:right="1"/>
              <w:rPr>
                <w:sz w:val="18"/>
              </w:rPr>
            </w:pPr>
            <w:r>
              <w:rPr>
                <w:spacing w:val="-2"/>
                <w:sz w:val="18"/>
              </w:rPr>
              <w:t>2121841</w:t>
            </w:r>
          </w:p>
        </w:tc>
        <w:tc>
          <w:tcPr>
            <w:tcW w:w="1607" w:type="dxa"/>
          </w:tcPr>
          <w:p w14:paraId="1DBEB5B9" w14:textId="77777777" w:rsidR="00832031" w:rsidRDefault="00000000">
            <w:pPr>
              <w:pStyle w:val="TableParagraph"/>
              <w:spacing w:before="24"/>
              <w:ind w:left="638" w:hanging="500"/>
              <w:jc w:val="left"/>
              <w:rPr>
                <w:sz w:val="18"/>
              </w:rPr>
            </w:pPr>
            <w:r>
              <w:rPr>
                <w:rFonts w:ascii="바탕체" w:eastAsia="바탕체"/>
                <w:spacing w:val="-4"/>
                <w:sz w:val="18"/>
              </w:rPr>
              <w:t>이종성</w:t>
            </w:r>
            <w:r>
              <w:rPr>
                <w:spacing w:val="-4"/>
                <w:sz w:val="18"/>
              </w:rPr>
              <w:t>(Jongseong Lee)</w:t>
            </w:r>
          </w:p>
        </w:tc>
        <w:tc>
          <w:tcPr>
            <w:tcW w:w="4498" w:type="dxa"/>
          </w:tcPr>
          <w:p w14:paraId="384E2E5C" w14:textId="14C5BA01" w:rsidR="00832031" w:rsidRDefault="00000000">
            <w:pPr>
              <w:pStyle w:val="TableParagraph"/>
              <w:spacing w:before="30" w:line="232" w:lineRule="auto"/>
              <w:ind w:left="123" w:right="110"/>
              <w:jc w:val="both"/>
              <w:rPr>
                <w:sz w:val="18"/>
              </w:rPr>
            </w:pPr>
            <w:r>
              <w:rPr>
                <w:spacing w:val="-8"/>
                <w:sz w:val="18"/>
                <w:lang w:eastAsia="ko-KR"/>
              </w:rPr>
              <w:t>...</w:t>
            </w:r>
            <w:r>
              <w:rPr>
                <w:spacing w:val="-4"/>
                <w:sz w:val="18"/>
                <w:lang w:eastAsia="ko-KR"/>
              </w:rPr>
              <w:t xml:space="preserve"> </w:t>
            </w:r>
            <w:r>
              <w:rPr>
                <w:rFonts w:ascii="바탕체" w:eastAsia="바탕체" w:hAnsi="바탕체"/>
                <w:spacing w:val="-8"/>
                <w:sz w:val="18"/>
                <w:lang w:eastAsia="ko-KR"/>
              </w:rPr>
              <w:t>노인학대의</w:t>
            </w:r>
            <w:r>
              <w:rPr>
                <w:rFonts w:ascii="바탕체" w:eastAsia="바탕체" w:hAnsi="바탕체"/>
                <w:spacing w:val="-14"/>
                <w:sz w:val="18"/>
                <w:lang w:eastAsia="ko-KR"/>
              </w:rPr>
              <w:t xml:space="preserve"> </w:t>
            </w:r>
            <w:r>
              <w:rPr>
                <w:rFonts w:ascii="바탕체" w:eastAsia="바탕체" w:hAnsi="바탕체"/>
                <w:spacing w:val="-8"/>
                <w:sz w:val="18"/>
                <w:lang w:eastAsia="ko-KR"/>
              </w:rPr>
              <w:t>경우에는</w:t>
            </w:r>
            <w:r>
              <w:rPr>
                <w:rFonts w:ascii="바탕체" w:eastAsia="바탕체" w:hAnsi="바탕체"/>
                <w:spacing w:val="-15"/>
                <w:sz w:val="18"/>
                <w:lang w:eastAsia="ko-KR"/>
              </w:rPr>
              <w:t xml:space="preserve"> </w:t>
            </w:r>
            <w:r>
              <w:rPr>
                <w:spacing w:val="-8"/>
                <w:sz w:val="18"/>
                <w:lang w:eastAsia="ko-KR"/>
              </w:rPr>
              <w:t>...</w:t>
            </w:r>
            <w:r>
              <w:rPr>
                <w:spacing w:val="-3"/>
                <w:sz w:val="18"/>
                <w:lang w:eastAsia="ko-KR"/>
              </w:rPr>
              <w:t xml:space="preserve"> </w:t>
            </w:r>
            <w:r>
              <w:rPr>
                <w:rFonts w:ascii="바탕체" w:eastAsia="바탕체" w:hAnsi="바탕체"/>
                <w:spacing w:val="-8"/>
                <w:sz w:val="18"/>
                <w:lang w:eastAsia="ko-KR"/>
              </w:rPr>
              <w:t>노인학대예방</w:t>
            </w:r>
            <w:r>
              <w:rPr>
                <w:rFonts w:ascii="바탕체" w:eastAsia="바탕체" w:hAnsi="바탕체"/>
                <w:spacing w:val="-14"/>
                <w:sz w:val="18"/>
                <w:lang w:eastAsia="ko-KR"/>
              </w:rPr>
              <w:t xml:space="preserve"> </w:t>
            </w:r>
            <w:r>
              <w:rPr>
                <w:rFonts w:ascii="바탕체" w:eastAsia="바탕체" w:hAnsi="바탕체"/>
                <w:spacing w:val="-8"/>
                <w:sz w:val="18"/>
                <w:lang w:eastAsia="ko-KR"/>
              </w:rPr>
              <w:t>및</w:t>
            </w:r>
            <w:r>
              <w:rPr>
                <w:rFonts w:ascii="바탕체" w:eastAsia="바탕체" w:hAnsi="바탕체"/>
                <w:spacing w:val="-15"/>
                <w:sz w:val="18"/>
                <w:lang w:eastAsia="ko-KR"/>
              </w:rPr>
              <w:t xml:space="preserve"> </w:t>
            </w:r>
            <w:r>
              <w:rPr>
                <w:rFonts w:ascii="바탕체" w:eastAsia="바탕체" w:hAnsi="바탕체"/>
                <w:spacing w:val="-8"/>
                <w:sz w:val="18"/>
                <w:lang w:eastAsia="ko-KR"/>
              </w:rPr>
              <w:t xml:space="preserve">신고의무를 </w:t>
            </w:r>
            <w:r>
              <w:rPr>
                <w:rFonts w:ascii="바탕체" w:eastAsia="바탕체" w:hAnsi="바탕체"/>
                <w:w w:val="90"/>
                <w:sz w:val="18"/>
                <w:lang w:eastAsia="ko-KR"/>
              </w:rPr>
              <w:t>장려하기 위하여 교육실시 주체를 확대할 필요가 있다는 지적이</w:t>
            </w:r>
            <w:r>
              <w:rPr>
                <w:rFonts w:ascii="바탕체" w:eastAsia="바탕체" w:hAnsi="바탕체"/>
                <w:spacing w:val="-14"/>
                <w:w w:val="90"/>
                <w:sz w:val="18"/>
                <w:lang w:eastAsia="ko-KR"/>
              </w:rPr>
              <w:t xml:space="preserve"> </w:t>
            </w:r>
            <w:r>
              <w:rPr>
                <w:rFonts w:ascii="바탕체" w:eastAsia="바탕체" w:hAnsi="바탕체"/>
                <w:w w:val="90"/>
                <w:sz w:val="18"/>
                <w:lang w:eastAsia="ko-KR"/>
              </w:rPr>
              <w:t>있음</w:t>
            </w:r>
            <w:r>
              <w:rPr>
                <w:w w:val="90"/>
                <w:sz w:val="18"/>
                <w:lang w:eastAsia="ko-KR"/>
              </w:rPr>
              <w:t>.</w:t>
            </w:r>
            <w:r>
              <w:rPr>
                <w:spacing w:val="24"/>
                <w:sz w:val="18"/>
                <w:lang w:eastAsia="ko-KR"/>
              </w:rPr>
              <w:t xml:space="preserve"> </w:t>
            </w:r>
            <w:r>
              <w:rPr>
                <w:rFonts w:ascii="바탕체" w:eastAsia="바탕체" w:hAnsi="바탕체"/>
                <w:w w:val="90"/>
                <w:sz w:val="18"/>
                <w:lang w:eastAsia="ko-KR"/>
              </w:rPr>
              <w:t>노인</w:t>
            </w:r>
            <w:r>
              <w:rPr>
                <w:rFonts w:ascii="바탕체" w:eastAsia="바탕체" w:hAnsi="바탕체"/>
                <w:spacing w:val="-12"/>
                <w:w w:val="90"/>
                <w:sz w:val="18"/>
                <w:lang w:eastAsia="ko-KR"/>
              </w:rPr>
              <w:t xml:space="preserve"> </w:t>
            </w:r>
            <w:r>
              <w:rPr>
                <w:rFonts w:ascii="바탕체" w:eastAsia="바탕체" w:hAnsi="바탕체"/>
                <w:w w:val="90"/>
                <w:sz w:val="18"/>
                <w:lang w:eastAsia="ko-KR"/>
              </w:rPr>
              <w:t>관련</w:t>
            </w:r>
            <w:r>
              <w:rPr>
                <w:rFonts w:ascii="바탕체" w:eastAsia="바탕체" w:hAnsi="바탕체"/>
                <w:spacing w:val="-12"/>
                <w:w w:val="90"/>
                <w:sz w:val="18"/>
                <w:lang w:eastAsia="ko-KR"/>
              </w:rPr>
              <w:t xml:space="preserve"> </w:t>
            </w:r>
            <w:r>
              <w:rPr>
                <w:rFonts w:ascii="바탕체" w:eastAsia="바탕체" w:hAnsi="바탕체"/>
                <w:w w:val="90"/>
                <w:sz w:val="18"/>
                <w:lang w:eastAsia="ko-KR"/>
              </w:rPr>
              <w:t>보건</w:t>
            </w:r>
            <w:r>
              <w:rPr>
                <w:rFonts w:ascii="Verdana" w:eastAsia="Verdana" w:hAnsi="Verdana"/>
                <w:i/>
                <w:w w:val="90"/>
                <w:sz w:val="18"/>
                <w:lang w:eastAsia="ko-KR"/>
              </w:rPr>
              <w:t>·</w:t>
            </w:r>
            <w:r>
              <w:rPr>
                <w:rFonts w:ascii="바탕체" w:eastAsia="바탕체" w:hAnsi="바탕체"/>
                <w:w w:val="90"/>
                <w:sz w:val="18"/>
                <w:lang w:eastAsia="ko-KR"/>
              </w:rPr>
              <w:t>복지</w:t>
            </w:r>
            <w:r>
              <w:rPr>
                <w:rFonts w:ascii="바탕체" w:eastAsia="바탕체" w:hAnsi="바탕체"/>
                <w:spacing w:val="-12"/>
                <w:w w:val="90"/>
                <w:sz w:val="18"/>
                <w:lang w:eastAsia="ko-KR"/>
              </w:rPr>
              <w:t xml:space="preserve"> </w:t>
            </w:r>
            <w:r>
              <w:rPr>
                <w:rFonts w:ascii="바탕체" w:eastAsia="바탕체" w:hAnsi="바탕체"/>
                <w:w w:val="90"/>
                <w:sz w:val="18"/>
                <w:lang w:eastAsia="ko-KR"/>
              </w:rPr>
              <w:t>및</w:t>
            </w:r>
            <w:r>
              <w:rPr>
                <w:rFonts w:ascii="바탕체" w:eastAsia="바탕체" w:hAnsi="바탕체"/>
                <w:spacing w:val="-12"/>
                <w:w w:val="90"/>
                <w:sz w:val="18"/>
                <w:lang w:eastAsia="ko-KR"/>
              </w:rPr>
              <w:t xml:space="preserve"> </w:t>
            </w:r>
            <w:r>
              <w:rPr>
                <w:rFonts w:ascii="바탕체" w:eastAsia="바탕체" w:hAnsi="바탕체"/>
                <w:w w:val="90"/>
                <w:sz w:val="18"/>
                <w:lang w:eastAsia="ko-KR"/>
              </w:rPr>
              <w:t>상담</w:t>
            </w:r>
            <w:r>
              <w:rPr>
                <w:rFonts w:ascii="바탕체" w:eastAsia="바탕체" w:hAnsi="바탕체"/>
                <w:spacing w:val="-12"/>
                <w:w w:val="90"/>
                <w:sz w:val="18"/>
                <w:lang w:eastAsia="ko-KR"/>
              </w:rPr>
              <w:t xml:space="preserve"> </w:t>
            </w:r>
            <w:r>
              <w:rPr>
                <w:rFonts w:ascii="바탕체" w:eastAsia="바탕체" w:hAnsi="바탕체"/>
                <w:w w:val="90"/>
                <w:sz w:val="18"/>
                <w:lang w:eastAsia="ko-KR"/>
              </w:rPr>
              <w:t>등을</w:t>
            </w:r>
            <w:r>
              <w:rPr>
                <w:rFonts w:ascii="바탕체" w:eastAsia="바탕체" w:hAnsi="바탕체"/>
                <w:spacing w:val="-12"/>
                <w:w w:val="90"/>
                <w:sz w:val="18"/>
                <w:lang w:eastAsia="ko-KR"/>
              </w:rPr>
              <w:t xml:space="preserve"> </w:t>
            </w:r>
            <w:r>
              <w:rPr>
                <w:rFonts w:ascii="바탕체" w:eastAsia="바탕체" w:hAnsi="바탕체"/>
                <w:w w:val="90"/>
                <w:sz w:val="18"/>
                <w:lang w:eastAsia="ko-KR"/>
              </w:rPr>
              <w:t>수행하는 기관 및 시설의 장에게도 소속 신고의무자에게 노인학대 예방</w:t>
            </w:r>
            <w:r>
              <w:rPr>
                <w:rFonts w:ascii="바탕체" w:eastAsia="바탕체" w:hAnsi="바탕체"/>
                <w:spacing w:val="-1"/>
                <w:w w:val="90"/>
                <w:sz w:val="18"/>
                <w:lang w:eastAsia="ko-KR"/>
              </w:rPr>
              <w:t xml:space="preserve"> </w:t>
            </w:r>
            <w:r>
              <w:rPr>
                <w:rFonts w:ascii="바탕체" w:eastAsia="바탕체" w:hAnsi="바탕체"/>
                <w:w w:val="90"/>
                <w:sz w:val="18"/>
                <w:lang w:eastAsia="ko-KR"/>
              </w:rPr>
              <w:t xml:space="preserve">및 신고의무에 관한 교육을 실시하도록 하고 그 결 과를 관계 중앙행정기관의 장에게 제출하도록 하려는 것 </w:t>
            </w:r>
            <w:r>
              <w:rPr>
                <w:rFonts w:ascii="바탕체" w:eastAsia="바탕체" w:hAnsi="바탕체"/>
                <w:sz w:val="18"/>
                <w:lang w:eastAsia="ko-KR"/>
              </w:rPr>
              <w:t>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9"/>
                <w:sz w:val="18"/>
                <w:lang w:eastAsia="ko-KR"/>
              </w:rPr>
              <w:t xml:space="preserve"> </w:t>
            </w:r>
            <w:r>
              <w:rPr>
                <w:sz w:val="18"/>
              </w:rPr>
              <w:t>Concerns have been raised regarding the necessity of</w:t>
            </w:r>
            <w:r>
              <w:rPr>
                <w:spacing w:val="-7"/>
                <w:sz w:val="18"/>
              </w:rPr>
              <w:t xml:space="preserve"> </w:t>
            </w:r>
            <w:r>
              <w:rPr>
                <w:sz w:val="18"/>
              </w:rPr>
              <w:t>expanding</w:t>
            </w:r>
            <w:r>
              <w:rPr>
                <w:spacing w:val="-7"/>
                <w:sz w:val="18"/>
              </w:rPr>
              <w:t xml:space="preserve"> </w:t>
            </w:r>
            <w:r>
              <w:rPr>
                <w:sz w:val="18"/>
              </w:rPr>
              <w:t>the</w:t>
            </w:r>
            <w:r>
              <w:rPr>
                <w:spacing w:val="-7"/>
                <w:sz w:val="18"/>
              </w:rPr>
              <w:t xml:space="preserve"> </w:t>
            </w:r>
            <w:r>
              <w:rPr>
                <w:sz w:val="18"/>
              </w:rPr>
              <w:t>entities</w:t>
            </w:r>
            <w:r>
              <w:rPr>
                <w:spacing w:val="-7"/>
                <w:sz w:val="18"/>
              </w:rPr>
              <w:t xml:space="preserve"> </w:t>
            </w:r>
            <w:r>
              <w:rPr>
                <w:sz w:val="18"/>
              </w:rPr>
              <w:t>responsible</w:t>
            </w:r>
            <w:r>
              <w:rPr>
                <w:spacing w:val="-7"/>
                <w:sz w:val="18"/>
              </w:rPr>
              <w:t xml:space="preserve"> </w:t>
            </w:r>
            <w:r>
              <w:rPr>
                <w:sz w:val="18"/>
              </w:rPr>
              <w:t>for</w:t>
            </w:r>
            <w:r>
              <w:rPr>
                <w:spacing w:val="-7"/>
                <w:sz w:val="18"/>
              </w:rPr>
              <w:t xml:space="preserve"> </w:t>
            </w:r>
            <w:r>
              <w:rPr>
                <w:sz w:val="18"/>
              </w:rPr>
              <w:t>conducting</w:t>
            </w:r>
            <w:r>
              <w:rPr>
                <w:spacing w:val="-7"/>
                <w:sz w:val="18"/>
              </w:rPr>
              <w:t xml:space="preserve"> </w:t>
            </w:r>
            <w:r>
              <w:rPr>
                <w:sz w:val="18"/>
              </w:rPr>
              <w:t>educa-tion to promote the prevention and mandatory reporting of elder</w:t>
            </w:r>
            <w:r>
              <w:rPr>
                <w:spacing w:val="4"/>
                <w:sz w:val="18"/>
              </w:rPr>
              <w:t xml:space="preserve"> </w:t>
            </w:r>
            <w:r>
              <w:rPr>
                <w:sz w:val="18"/>
              </w:rPr>
              <w:t>abuse</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w:t>
            </w:r>
            <w:r>
              <w:rPr>
                <w:spacing w:val="5"/>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5"/>
                <w:sz w:val="18"/>
              </w:rPr>
              <w:t xml:space="preserve"> </w:t>
            </w:r>
            <w:r>
              <w:rPr>
                <w:sz w:val="18"/>
              </w:rPr>
              <w:t>mandate</w:t>
            </w:r>
            <w:r>
              <w:rPr>
                <w:spacing w:val="5"/>
                <w:sz w:val="18"/>
              </w:rPr>
              <w:t xml:space="preserve"> </w:t>
            </w:r>
            <w:r>
              <w:rPr>
                <w:sz w:val="18"/>
              </w:rPr>
              <w:t>that</w:t>
            </w:r>
            <w:r>
              <w:rPr>
                <w:spacing w:val="4"/>
                <w:sz w:val="18"/>
              </w:rPr>
              <w:t xml:space="preserve"> </w:t>
            </w:r>
            <w:r>
              <w:rPr>
                <w:sz w:val="18"/>
              </w:rPr>
              <w:t>the</w:t>
            </w:r>
            <w:r>
              <w:rPr>
                <w:spacing w:val="5"/>
                <w:sz w:val="18"/>
              </w:rPr>
              <w:t xml:space="preserve"> </w:t>
            </w:r>
            <w:r>
              <w:rPr>
                <w:spacing w:val="-2"/>
                <w:sz w:val="18"/>
              </w:rPr>
              <w:t>heads</w:t>
            </w:r>
          </w:p>
          <w:p w14:paraId="2A554315" w14:textId="77777777" w:rsidR="00832031" w:rsidRDefault="00000000">
            <w:pPr>
              <w:pStyle w:val="TableParagraph"/>
              <w:spacing w:before="10" w:line="254" w:lineRule="auto"/>
              <w:ind w:left="123" w:right="110"/>
              <w:jc w:val="both"/>
              <w:rPr>
                <w:sz w:val="18"/>
              </w:rPr>
            </w:pPr>
            <w:r>
              <w:rPr>
                <w:sz w:val="18"/>
              </w:rPr>
              <w:t>of agencies and facilities performing health, welfare, and counseling services related to the elderly also provide ed-ucation on the prevention and mandatory reporting of el-der</w:t>
            </w:r>
            <w:r>
              <w:rPr>
                <w:spacing w:val="-8"/>
                <w:sz w:val="18"/>
              </w:rPr>
              <w:t xml:space="preserve"> </w:t>
            </w:r>
            <w:r>
              <w:rPr>
                <w:sz w:val="18"/>
              </w:rPr>
              <w:t>abuse</w:t>
            </w:r>
            <w:r>
              <w:rPr>
                <w:spacing w:val="-8"/>
                <w:sz w:val="18"/>
              </w:rPr>
              <w:t xml:space="preserve"> </w:t>
            </w:r>
            <w:r>
              <w:rPr>
                <w:sz w:val="18"/>
              </w:rPr>
              <w:t>to</w:t>
            </w:r>
            <w:r>
              <w:rPr>
                <w:spacing w:val="-8"/>
                <w:sz w:val="18"/>
              </w:rPr>
              <w:t xml:space="preserve"> </w:t>
            </w:r>
            <w:r>
              <w:rPr>
                <w:sz w:val="18"/>
              </w:rPr>
              <w:t>their</w:t>
            </w:r>
            <w:r>
              <w:rPr>
                <w:spacing w:val="-8"/>
                <w:sz w:val="18"/>
              </w:rPr>
              <w:t xml:space="preserve"> </w:t>
            </w:r>
            <w:r>
              <w:rPr>
                <w:sz w:val="18"/>
              </w:rPr>
              <w:t>affiliated</w:t>
            </w:r>
            <w:r>
              <w:rPr>
                <w:spacing w:val="-8"/>
                <w:sz w:val="18"/>
              </w:rPr>
              <w:t xml:space="preserve"> </w:t>
            </w:r>
            <w:r>
              <w:rPr>
                <w:sz w:val="18"/>
              </w:rPr>
              <w:t>mandatory</w:t>
            </w:r>
            <w:r>
              <w:rPr>
                <w:spacing w:val="-8"/>
                <w:sz w:val="18"/>
              </w:rPr>
              <w:t xml:space="preserve"> </w:t>
            </w:r>
            <w:r>
              <w:rPr>
                <w:sz w:val="18"/>
              </w:rPr>
              <w:t>reporters</w:t>
            </w:r>
            <w:r>
              <w:rPr>
                <w:spacing w:val="-8"/>
                <w:sz w:val="18"/>
              </w:rPr>
              <w:t xml:space="preserve"> </w:t>
            </w:r>
            <w:r>
              <w:rPr>
                <w:sz w:val="18"/>
              </w:rPr>
              <w:t>and</w:t>
            </w:r>
            <w:r>
              <w:rPr>
                <w:spacing w:val="-8"/>
                <w:sz w:val="18"/>
              </w:rPr>
              <w:t xml:space="preserve"> </w:t>
            </w:r>
            <w:r>
              <w:rPr>
                <w:sz w:val="18"/>
              </w:rPr>
              <w:t>submit the</w:t>
            </w:r>
            <w:r>
              <w:rPr>
                <w:spacing w:val="-6"/>
                <w:sz w:val="18"/>
              </w:rPr>
              <w:t xml:space="preserve"> </w:t>
            </w:r>
            <w:r>
              <w:rPr>
                <w:sz w:val="18"/>
              </w:rPr>
              <w:t>results</w:t>
            </w:r>
            <w:r>
              <w:rPr>
                <w:spacing w:val="-5"/>
                <w:sz w:val="18"/>
              </w:rPr>
              <w:t xml:space="preserve"> </w:t>
            </w:r>
            <w:r>
              <w:rPr>
                <w:sz w:val="18"/>
              </w:rPr>
              <w:t>to</w:t>
            </w:r>
            <w:r>
              <w:rPr>
                <w:spacing w:val="-6"/>
                <w:sz w:val="18"/>
              </w:rPr>
              <w:t xml:space="preserve"> </w:t>
            </w:r>
            <w:r>
              <w:rPr>
                <w:sz w:val="18"/>
              </w:rPr>
              <w:t>the</w:t>
            </w:r>
            <w:r>
              <w:rPr>
                <w:spacing w:val="-6"/>
                <w:sz w:val="18"/>
              </w:rPr>
              <w:t xml:space="preserve"> </w:t>
            </w:r>
            <w:r>
              <w:rPr>
                <w:sz w:val="18"/>
              </w:rPr>
              <w:t>head</w:t>
            </w:r>
            <w:r>
              <w:rPr>
                <w:spacing w:val="-6"/>
                <w:sz w:val="18"/>
              </w:rPr>
              <w:t xml:space="preserve"> </w:t>
            </w:r>
            <w:r>
              <w:rPr>
                <w:sz w:val="18"/>
              </w:rPr>
              <w:t>of</w:t>
            </w:r>
            <w:r>
              <w:rPr>
                <w:spacing w:val="-5"/>
                <w:sz w:val="18"/>
              </w:rPr>
              <w:t xml:space="preserve"> </w:t>
            </w:r>
            <w:r>
              <w:rPr>
                <w:sz w:val="18"/>
              </w:rPr>
              <w:t>the</w:t>
            </w:r>
            <w:r>
              <w:rPr>
                <w:spacing w:val="-6"/>
                <w:sz w:val="18"/>
              </w:rPr>
              <w:t xml:space="preserve"> </w:t>
            </w:r>
            <w:r>
              <w:rPr>
                <w:sz w:val="18"/>
              </w:rPr>
              <w:t>relevant</w:t>
            </w:r>
            <w:r>
              <w:rPr>
                <w:spacing w:val="-6"/>
                <w:sz w:val="18"/>
              </w:rPr>
              <w:t xml:space="preserve"> </w:t>
            </w:r>
            <w:r>
              <w:rPr>
                <w:sz w:val="18"/>
              </w:rPr>
              <w:t>central</w:t>
            </w:r>
            <w:r>
              <w:rPr>
                <w:spacing w:val="-5"/>
                <w:sz w:val="18"/>
              </w:rPr>
              <w:t xml:space="preserve"> </w:t>
            </w:r>
            <w:r>
              <w:rPr>
                <w:sz w:val="18"/>
              </w:rPr>
              <w:t xml:space="preserve">administrative </w:t>
            </w:r>
            <w:r>
              <w:rPr>
                <w:spacing w:val="-2"/>
                <w:sz w:val="18"/>
              </w:rPr>
              <w:t>agency.)</w:t>
            </w:r>
          </w:p>
        </w:tc>
      </w:tr>
      <w:tr w:rsidR="00832031" w14:paraId="0AE9BB68" w14:textId="77777777">
        <w:trPr>
          <w:trHeight w:val="2707"/>
        </w:trPr>
        <w:tc>
          <w:tcPr>
            <w:tcW w:w="2515" w:type="dxa"/>
          </w:tcPr>
          <w:p w14:paraId="7C50A9D7" w14:textId="77777777" w:rsidR="00832031" w:rsidRDefault="00000000">
            <w:pPr>
              <w:pStyle w:val="TableParagraph"/>
              <w:spacing w:before="24" w:line="244" w:lineRule="auto"/>
              <w:ind w:left="122" w:right="112"/>
              <w:jc w:val="both"/>
              <w:rPr>
                <w:sz w:val="18"/>
              </w:rPr>
            </w:pPr>
            <w:r>
              <w:rPr>
                <w:rFonts w:ascii="바탕체" w:eastAsia="바탕체" w:hAnsi="바탕체"/>
                <w:w w:val="90"/>
                <w:sz w:val="18"/>
              </w:rPr>
              <w:t>장애인</w:t>
            </w:r>
            <w:r>
              <w:rPr>
                <w:rFonts w:ascii="Verdana" w:eastAsia="Verdana" w:hAnsi="Verdana"/>
                <w:i/>
                <w:w w:val="90"/>
                <w:sz w:val="18"/>
              </w:rPr>
              <w:t>·</w:t>
            </w:r>
            <w:r>
              <w:rPr>
                <w:rFonts w:ascii="바탕체" w:eastAsia="바탕체" w:hAnsi="바탕체"/>
                <w:w w:val="90"/>
                <w:sz w:val="18"/>
              </w:rPr>
              <w:t>노인</w:t>
            </w:r>
            <w:r>
              <w:rPr>
                <w:rFonts w:ascii="Verdana" w:eastAsia="Verdana" w:hAnsi="Verdana"/>
                <w:i/>
                <w:w w:val="90"/>
                <w:sz w:val="18"/>
              </w:rPr>
              <w:t>·</w:t>
            </w:r>
            <w:r>
              <w:rPr>
                <w:rFonts w:ascii="바탕체" w:eastAsia="바탕체" w:hAnsi="바탕체"/>
                <w:w w:val="90"/>
                <w:sz w:val="18"/>
              </w:rPr>
              <w:t xml:space="preserve">임산부 등의 편의 </w:t>
            </w:r>
            <w:r>
              <w:rPr>
                <w:rFonts w:ascii="바탕체" w:eastAsia="바탕체" w:hAnsi="바탕체"/>
                <w:sz w:val="18"/>
              </w:rPr>
              <w:t>증진 보장에 관한 법률 일 부개정법률안</w:t>
            </w:r>
            <w:r>
              <w:rPr>
                <w:sz w:val="18"/>
              </w:rPr>
              <w:t>(Partial</w:t>
            </w:r>
            <w:r>
              <w:rPr>
                <w:spacing w:val="-12"/>
                <w:sz w:val="18"/>
              </w:rPr>
              <w:t xml:space="preserve"> </w:t>
            </w:r>
            <w:r>
              <w:rPr>
                <w:sz w:val="18"/>
              </w:rPr>
              <w:t>Amend-</w:t>
            </w:r>
            <w:r>
              <w:rPr>
                <w:spacing w:val="-2"/>
                <w:sz w:val="18"/>
              </w:rPr>
              <w:t>ment</w:t>
            </w:r>
            <w:r>
              <w:rPr>
                <w:spacing w:val="-10"/>
                <w:sz w:val="18"/>
              </w:rPr>
              <w:t xml:space="preserve"> </w:t>
            </w:r>
            <w:r>
              <w:rPr>
                <w:spacing w:val="-2"/>
                <w:sz w:val="18"/>
              </w:rPr>
              <w:t>bill</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the</w:t>
            </w:r>
            <w:r>
              <w:rPr>
                <w:spacing w:val="-9"/>
                <w:sz w:val="18"/>
              </w:rPr>
              <w:t xml:space="preserve"> </w:t>
            </w:r>
            <w:r>
              <w:rPr>
                <w:spacing w:val="-2"/>
                <w:sz w:val="18"/>
              </w:rPr>
              <w:t>Guar-</w:t>
            </w:r>
            <w:r>
              <w:rPr>
                <w:sz w:val="18"/>
              </w:rPr>
              <w:t xml:space="preserve">antee of Convenience Promo-tion of Persons with Disabili-ties, Senior Citizens, Pregnant </w:t>
            </w:r>
            <w:r>
              <w:rPr>
                <w:spacing w:val="-2"/>
                <w:sz w:val="18"/>
              </w:rPr>
              <w:t>Women)</w:t>
            </w:r>
          </w:p>
        </w:tc>
        <w:tc>
          <w:tcPr>
            <w:tcW w:w="1324" w:type="dxa"/>
          </w:tcPr>
          <w:p w14:paraId="3D9095E4" w14:textId="77777777" w:rsidR="00832031" w:rsidRDefault="00000000">
            <w:pPr>
              <w:pStyle w:val="TableParagraph"/>
              <w:spacing w:before="39"/>
              <w:ind w:left="8" w:right="1"/>
              <w:rPr>
                <w:sz w:val="18"/>
              </w:rPr>
            </w:pPr>
            <w:r>
              <w:rPr>
                <w:spacing w:val="-2"/>
                <w:sz w:val="18"/>
              </w:rPr>
              <w:t>2121853</w:t>
            </w:r>
          </w:p>
        </w:tc>
        <w:tc>
          <w:tcPr>
            <w:tcW w:w="1607" w:type="dxa"/>
          </w:tcPr>
          <w:p w14:paraId="6ED31E2C"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윤영찬</w:t>
            </w:r>
          </w:p>
          <w:p w14:paraId="34396FBA" w14:textId="77777777" w:rsidR="00832031" w:rsidRDefault="00000000">
            <w:pPr>
              <w:pStyle w:val="TableParagraph"/>
              <w:ind w:left="9" w:right="1"/>
              <w:rPr>
                <w:sz w:val="18"/>
              </w:rPr>
            </w:pPr>
            <w:r>
              <w:rPr>
                <w:spacing w:val="-4"/>
                <w:sz w:val="18"/>
              </w:rPr>
              <w:t>(Youngchan</w:t>
            </w:r>
            <w:r>
              <w:rPr>
                <w:spacing w:val="10"/>
                <w:sz w:val="18"/>
              </w:rPr>
              <w:t xml:space="preserve"> </w:t>
            </w:r>
            <w:r>
              <w:rPr>
                <w:spacing w:val="-2"/>
                <w:sz w:val="18"/>
              </w:rPr>
              <w:t>Yoon)</w:t>
            </w:r>
          </w:p>
        </w:tc>
        <w:tc>
          <w:tcPr>
            <w:tcW w:w="4498" w:type="dxa"/>
          </w:tcPr>
          <w:p w14:paraId="1A800212" w14:textId="5F85BCD7" w:rsidR="00832031" w:rsidRDefault="00000000">
            <w:pPr>
              <w:pStyle w:val="TableParagraph"/>
              <w:spacing w:before="26" w:line="237" w:lineRule="auto"/>
              <w:ind w:left="123" w:right="110"/>
              <w:jc w:val="both"/>
              <w:rPr>
                <w:sz w:val="18"/>
              </w:rPr>
            </w:pPr>
            <w:r>
              <w:rPr>
                <w:w w:val="90"/>
                <w:sz w:val="18"/>
                <w:lang w:eastAsia="ko-KR"/>
              </w:rPr>
              <w:t>...</w:t>
            </w:r>
            <w:r>
              <w:rPr>
                <w:spacing w:val="30"/>
                <w:sz w:val="18"/>
                <w:lang w:eastAsia="ko-KR"/>
              </w:rPr>
              <w:t xml:space="preserve"> </w:t>
            </w:r>
            <w:r>
              <w:rPr>
                <w:rFonts w:ascii="바탕체" w:eastAsia="바탕체" w:hAnsi="바탕체"/>
                <w:w w:val="90"/>
                <w:sz w:val="18"/>
                <w:lang w:eastAsia="ko-KR"/>
              </w:rPr>
              <w:t>노인</w:t>
            </w:r>
            <w:r>
              <w:rPr>
                <w:rFonts w:ascii="바탕체" w:eastAsia="바탕체" w:hAnsi="바탕체"/>
                <w:spacing w:val="-6"/>
                <w:w w:val="90"/>
                <w:sz w:val="18"/>
                <w:lang w:eastAsia="ko-KR"/>
              </w:rPr>
              <w:t xml:space="preserve"> </w:t>
            </w:r>
            <w:r>
              <w:rPr>
                <w:rFonts w:ascii="바탕체" w:eastAsia="바탕체" w:hAnsi="바탕체"/>
                <w:w w:val="90"/>
                <w:sz w:val="18"/>
                <w:lang w:eastAsia="ko-KR"/>
              </w:rPr>
              <w:t>등</w:t>
            </w:r>
            <w:r>
              <w:rPr>
                <w:rFonts w:ascii="바탕체" w:eastAsia="바탕체" w:hAnsi="바탕체"/>
                <w:spacing w:val="-6"/>
                <w:w w:val="90"/>
                <w:sz w:val="18"/>
                <w:lang w:eastAsia="ko-KR"/>
              </w:rPr>
              <w:t xml:space="preserve"> </w:t>
            </w:r>
            <w:r>
              <w:rPr>
                <w:rFonts w:ascii="바탕체" w:eastAsia="바탕체" w:hAnsi="바탕체"/>
                <w:w w:val="90"/>
                <w:sz w:val="18"/>
                <w:lang w:eastAsia="ko-KR"/>
              </w:rPr>
              <w:t>정보취약계층의</w:t>
            </w:r>
            <w:r>
              <w:rPr>
                <w:rFonts w:ascii="바탕체" w:eastAsia="바탕체" w:hAnsi="바탕체"/>
                <w:spacing w:val="-6"/>
                <w:w w:val="90"/>
                <w:sz w:val="18"/>
                <w:lang w:eastAsia="ko-KR"/>
              </w:rPr>
              <w:t xml:space="preserve"> </w:t>
            </w:r>
            <w:r>
              <w:rPr>
                <w:rFonts w:ascii="바탕체" w:eastAsia="바탕체" w:hAnsi="바탕체"/>
                <w:w w:val="90"/>
                <w:sz w:val="18"/>
                <w:lang w:eastAsia="ko-KR"/>
              </w:rPr>
              <w:t>불편이</w:t>
            </w:r>
            <w:r>
              <w:rPr>
                <w:rFonts w:ascii="바탕체" w:eastAsia="바탕체" w:hAnsi="바탕체"/>
                <w:spacing w:val="-6"/>
                <w:w w:val="90"/>
                <w:sz w:val="18"/>
                <w:lang w:eastAsia="ko-KR"/>
              </w:rPr>
              <w:t xml:space="preserve"> </w:t>
            </w:r>
            <w:r>
              <w:rPr>
                <w:rFonts w:ascii="바탕체" w:eastAsia="바탕체" w:hAnsi="바탕체"/>
                <w:w w:val="90"/>
                <w:sz w:val="18"/>
                <w:lang w:eastAsia="ko-KR"/>
              </w:rPr>
              <w:t>해소되지</w:t>
            </w:r>
            <w:r>
              <w:rPr>
                <w:rFonts w:ascii="바탕체" w:eastAsia="바탕체" w:hAnsi="바탕체"/>
                <w:spacing w:val="-6"/>
                <w:w w:val="90"/>
                <w:sz w:val="18"/>
                <w:lang w:eastAsia="ko-KR"/>
              </w:rPr>
              <w:t xml:space="preserve"> </w:t>
            </w:r>
            <w:r>
              <w:rPr>
                <w:rFonts w:ascii="바탕체" w:eastAsia="바탕체" w:hAnsi="바탕체"/>
                <w:w w:val="90"/>
                <w:sz w:val="18"/>
                <w:lang w:eastAsia="ko-KR"/>
              </w:rPr>
              <w:t>않는다는</w:t>
            </w:r>
            <w:r>
              <w:rPr>
                <w:rFonts w:ascii="바탕체" w:eastAsia="바탕체" w:hAnsi="바탕체"/>
                <w:spacing w:val="-6"/>
                <w:w w:val="90"/>
                <w:sz w:val="18"/>
                <w:lang w:eastAsia="ko-KR"/>
              </w:rPr>
              <w:t xml:space="preserve"> </w:t>
            </w:r>
            <w:r>
              <w:rPr>
                <w:rFonts w:ascii="바탕체" w:eastAsia="바탕체" w:hAnsi="바탕체"/>
                <w:w w:val="90"/>
                <w:sz w:val="18"/>
                <w:lang w:eastAsia="ko-KR"/>
              </w:rPr>
              <w:t xml:space="preserve">지 </w:t>
            </w:r>
            <w:r>
              <w:rPr>
                <w:rFonts w:ascii="바탕체" w:eastAsia="바탕체" w:hAnsi="바탕체"/>
                <w:spacing w:val="-12"/>
                <w:sz w:val="18"/>
                <w:lang w:eastAsia="ko-KR"/>
              </w:rPr>
              <w:t>적이</w:t>
            </w:r>
            <w:r>
              <w:rPr>
                <w:rFonts w:ascii="바탕체" w:eastAsia="바탕체" w:hAnsi="바탕체"/>
                <w:spacing w:val="-11"/>
                <w:sz w:val="18"/>
                <w:lang w:eastAsia="ko-KR"/>
              </w:rPr>
              <w:t xml:space="preserve"> </w:t>
            </w:r>
            <w:r>
              <w:rPr>
                <w:rFonts w:ascii="바탕체" w:eastAsia="바탕체" w:hAnsi="바탕체"/>
                <w:spacing w:val="-12"/>
                <w:sz w:val="18"/>
                <w:lang w:eastAsia="ko-KR"/>
              </w:rPr>
              <w:t>제기됨</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이에</w:t>
            </w:r>
            <w:r>
              <w:rPr>
                <w:rFonts w:ascii="바탕체" w:eastAsia="바탕체" w:hAnsi="바탕체"/>
                <w:spacing w:val="-11"/>
                <w:sz w:val="18"/>
                <w:lang w:eastAsia="ko-KR"/>
              </w:rPr>
              <w:t xml:space="preserve"> </w:t>
            </w:r>
            <w:r>
              <w:rPr>
                <w:rFonts w:ascii="바탕체" w:eastAsia="바탕체" w:hAnsi="바탕체"/>
                <w:spacing w:val="-12"/>
                <w:sz w:val="18"/>
                <w:lang w:eastAsia="ko-KR"/>
              </w:rPr>
              <w:t>무인정보단말기</w:t>
            </w:r>
            <w:r>
              <w:rPr>
                <w:rFonts w:ascii="바탕체" w:eastAsia="바탕체" w:hAnsi="바탕체"/>
                <w:spacing w:val="-10"/>
                <w:sz w:val="18"/>
                <w:lang w:eastAsia="ko-KR"/>
              </w:rPr>
              <w:t xml:space="preserve"> </w:t>
            </w:r>
            <w:r>
              <w:rPr>
                <w:rFonts w:ascii="바탕체" w:eastAsia="바탕체" w:hAnsi="바탕체"/>
                <w:spacing w:val="-12"/>
                <w:sz w:val="18"/>
                <w:lang w:eastAsia="ko-KR"/>
              </w:rPr>
              <w:t>설치</w:t>
            </w:r>
            <w:r>
              <w:rPr>
                <w:rFonts w:ascii="Verdana" w:eastAsia="Verdana" w:hAnsi="Verdana"/>
                <w:i/>
                <w:spacing w:val="-12"/>
                <w:sz w:val="18"/>
                <w:lang w:eastAsia="ko-KR"/>
              </w:rPr>
              <w:t>·</w:t>
            </w:r>
            <w:r>
              <w:rPr>
                <w:rFonts w:ascii="바탕체" w:eastAsia="바탕체" w:hAnsi="바탕체"/>
                <w:spacing w:val="-12"/>
                <w:sz w:val="18"/>
                <w:lang w:eastAsia="ko-KR"/>
              </w:rPr>
              <w:t>운영</w:t>
            </w:r>
            <w:r>
              <w:rPr>
                <w:rFonts w:ascii="바탕체" w:eastAsia="바탕체" w:hAnsi="바탕체"/>
                <w:spacing w:val="-11"/>
                <w:sz w:val="18"/>
                <w:lang w:eastAsia="ko-KR"/>
              </w:rPr>
              <w:t xml:space="preserve"> </w:t>
            </w:r>
            <w:r>
              <w:rPr>
                <w:rFonts w:ascii="바탕체" w:eastAsia="바탕체" w:hAnsi="바탕체"/>
                <w:spacing w:val="-12"/>
                <w:sz w:val="18"/>
                <w:lang w:eastAsia="ko-KR"/>
              </w:rPr>
              <w:t>시</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시설주 </w:t>
            </w:r>
            <w:r>
              <w:rPr>
                <w:rFonts w:ascii="바탕체" w:eastAsia="바탕체" w:hAnsi="바탕체"/>
                <w:w w:val="90"/>
                <w:sz w:val="18"/>
                <w:lang w:eastAsia="ko-KR"/>
              </w:rPr>
              <w:t>의</w:t>
            </w:r>
            <w:r>
              <w:rPr>
                <w:rFonts w:ascii="바탕체" w:eastAsia="바탕체" w:hAnsi="바탕체"/>
                <w:spacing w:val="-7"/>
                <w:w w:val="90"/>
                <w:sz w:val="18"/>
                <w:lang w:eastAsia="ko-KR"/>
              </w:rPr>
              <w:t xml:space="preserve"> </w:t>
            </w:r>
            <w:r>
              <w:rPr>
                <w:rFonts w:ascii="바탕체" w:eastAsia="바탕체" w:hAnsi="바탕체"/>
                <w:w w:val="90"/>
                <w:sz w:val="18"/>
                <w:lang w:eastAsia="ko-KR"/>
              </w:rPr>
              <w:t>편의제공</w:t>
            </w:r>
            <w:r>
              <w:rPr>
                <w:rFonts w:ascii="바탕체" w:eastAsia="바탕체" w:hAnsi="바탕체"/>
                <w:spacing w:val="-7"/>
                <w:w w:val="90"/>
                <w:sz w:val="18"/>
                <w:lang w:eastAsia="ko-KR"/>
              </w:rPr>
              <w:t xml:space="preserve"> </w:t>
            </w:r>
            <w:r>
              <w:rPr>
                <w:rFonts w:ascii="바탕체" w:eastAsia="바탕체" w:hAnsi="바탕체"/>
                <w:w w:val="90"/>
                <w:sz w:val="18"/>
                <w:lang w:eastAsia="ko-KR"/>
              </w:rPr>
              <w:t>의무를</w:t>
            </w:r>
            <w:r>
              <w:rPr>
                <w:rFonts w:ascii="바탕체" w:eastAsia="바탕체" w:hAnsi="바탕체"/>
                <w:spacing w:val="-7"/>
                <w:w w:val="90"/>
                <w:sz w:val="18"/>
                <w:lang w:eastAsia="ko-KR"/>
              </w:rPr>
              <w:t xml:space="preserve"> </w:t>
            </w:r>
            <w:r>
              <w:rPr>
                <w:rFonts w:ascii="바탕체" w:eastAsia="바탕체" w:hAnsi="바탕체"/>
                <w:w w:val="90"/>
                <w:sz w:val="18"/>
                <w:lang w:eastAsia="ko-KR"/>
              </w:rPr>
              <w:t>규정함으로써</w:t>
            </w:r>
            <w:r>
              <w:rPr>
                <w:rFonts w:ascii="바탕체" w:eastAsia="바탕체" w:hAnsi="바탕체"/>
                <w:spacing w:val="-7"/>
                <w:w w:val="90"/>
                <w:sz w:val="18"/>
                <w:lang w:eastAsia="ko-KR"/>
              </w:rPr>
              <w:t xml:space="preserve">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임산부</w:t>
            </w:r>
            <w:r>
              <w:rPr>
                <w:rFonts w:ascii="바탕체" w:eastAsia="바탕체" w:hAnsi="바탕체"/>
                <w:spacing w:val="-7"/>
                <w:w w:val="90"/>
                <w:sz w:val="18"/>
                <w:lang w:eastAsia="ko-KR"/>
              </w:rPr>
              <w:t xml:space="preserve"> </w:t>
            </w:r>
            <w:r>
              <w:rPr>
                <w:rFonts w:ascii="바탕체" w:eastAsia="바탕체" w:hAnsi="바탕체"/>
                <w:w w:val="90"/>
                <w:sz w:val="18"/>
                <w:lang w:eastAsia="ko-KR"/>
              </w:rPr>
              <w:t>등 의</w:t>
            </w:r>
            <w:r>
              <w:rPr>
                <w:rFonts w:ascii="바탕체" w:eastAsia="바탕체" w:hAnsi="바탕체"/>
                <w:spacing w:val="-7"/>
                <w:w w:val="90"/>
                <w:sz w:val="18"/>
                <w:lang w:eastAsia="ko-KR"/>
              </w:rPr>
              <w:t xml:space="preserve"> </w:t>
            </w:r>
            <w:r>
              <w:rPr>
                <w:rFonts w:ascii="바탕체" w:eastAsia="바탕체" w:hAnsi="바탕체"/>
                <w:w w:val="90"/>
                <w:sz w:val="18"/>
                <w:lang w:eastAsia="ko-KR"/>
              </w:rPr>
              <w:t>시설</w:t>
            </w:r>
            <w:r>
              <w:rPr>
                <w:rFonts w:ascii="바탕체" w:eastAsia="바탕체" w:hAnsi="바탕체"/>
                <w:spacing w:val="-7"/>
                <w:w w:val="90"/>
                <w:sz w:val="18"/>
                <w:lang w:eastAsia="ko-KR"/>
              </w:rPr>
              <w:t xml:space="preserve"> </w:t>
            </w:r>
            <w:r>
              <w:rPr>
                <w:rFonts w:ascii="바탕체" w:eastAsia="바탕체" w:hAnsi="바탕체"/>
                <w:w w:val="90"/>
                <w:sz w:val="18"/>
                <w:lang w:eastAsia="ko-KR"/>
              </w:rPr>
              <w:t>및</w:t>
            </w:r>
            <w:r>
              <w:rPr>
                <w:rFonts w:ascii="바탕체" w:eastAsia="바탕체" w:hAnsi="바탕체"/>
                <w:spacing w:val="-7"/>
                <w:w w:val="90"/>
                <w:sz w:val="18"/>
                <w:lang w:eastAsia="ko-KR"/>
              </w:rPr>
              <w:t xml:space="preserve"> </w:t>
            </w:r>
            <w:r>
              <w:rPr>
                <w:rFonts w:ascii="바탕체" w:eastAsia="바탕체" w:hAnsi="바탕체"/>
                <w:w w:val="90"/>
                <w:sz w:val="18"/>
                <w:lang w:eastAsia="ko-KR"/>
              </w:rPr>
              <w:t>정보</w:t>
            </w:r>
            <w:r>
              <w:rPr>
                <w:rFonts w:ascii="바탕체" w:eastAsia="바탕체" w:hAnsi="바탕체"/>
                <w:spacing w:val="-7"/>
                <w:w w:val="90"/>
                <w:sz w:val="18"/>
                <w:lang w:eastAsia="ko-KR"/>
              </w:rPr>
              <w:t xml:space="preserve"> </w:t>
            </w:r>
            <w:r>
              <w:rPr>
                <w:rFonts w:ascii="바탕체" w:eastAsia="바탕체" w:hAnsi="바탕체"/>
                <w:w w:val="90"/>
                <w:sz w:val="18"/>
                <w:lang w:eastAsia="ko-KR"/>
              </w:rPr>
              <w:t>접근권을</w:t>
            </w:r>
            <w:r>
              <w:rPr>
                <w:rFonts w:ascii="바탕체" w:eastAsia="바탕체" w:hAnsi="바탕체"/>
                <w:spacing w:val="-7"/>
                <w:w w:val="90"/>
                <w:sz w:val="18"/>
                <w:lang w:eastAsia="ko-KR"/>
              </w:rPr>
              <w:t xml:space="preserve"> </w:t>
            </w:r>
            <w:r>
              <w:rPr>
                <w:rFonts w:ascii="바탕체" w:eastAsia="바탕체" w:hAnsi="바탕체"/>
                <w:w w:val="90"/>
                <w:sz w:val="18"/>
                <w:lang w:eastAsia="ko-KR"/>
              </w:rPr>
              <w:t>보장하려는</w:t>
            </w:r>
            <w:r>
              <w:rPr>
                <w:rFonts w:ascii="바탕체" w:eastAsia="바탕체" w:hAnsi="바탕체"/>
                <w:spacing w:val="-7"/>
                <w:w w:val="90"/>
                <w:sz w:val="18"/>
                <w:lang w:eastAsia="ko-KR"/>
              </w:rPr>
              <w:t xml:space="preserve"> </w:t>
            </w:r>
            <w:r>
              <w:rPr>
                <w:rFonts w:ascii="바탕체" w:eastAsia="바탕체" w:hAnsi="바탕체"/>
                <w:w w:val="90"/>
                <w:sz w:val="18"/>
                <w:lang w:eastAsia="ko-KR"/>
              </w:rPr>
              <w:t>것임</w:t>
            </w:r>
            <w:r>
              <w:rPr>
                <w:w w:val="90"/>
                <w:sz w:val="18"/>
                <w:lang w:eastAsia="ko-KR"/>
              </w:rPr>
              <w:t>.(</w:t>
            </w:r>
            <w:r w:rsidR="003D7DAD">
              <w:rPr>
                <w:w w:val="90"/>
                <w:sz w:val="18"/>
                <w:lang w:eastAsia="ko-KR"/>
              </w:rPr>
              <w:t>…</w:t>
            </w:r>
            <w:r w:rsidR="003D7DAD">
              <w:rPr>
                <w:rFonts w:hint="eastAsia"/>
                <w:w w:val="90"/>
                <w:sz w:val="18"/>
                <w:lang w:eastAsia="ko-KR"/>
              </w:rPr>
              <w:t xml:space="preserve"> </w:t>
            </w:r>
            <w:r>
              <w:rPr>
                <w:w w:val="90"/>
                <w:sz w:val="18"/>
              </w:rPr>
              <w:t xml:space="preserve">Concerns </w:t>
            </w:r>
            <w:r>
              <w:rPr>
                <w:sz w:val="18"/>
              </w:rPr>
              <w:t>have been raised that the inconvenience experienced by information-vulnerable groups, such as the elderly, is not being</w:t>
            </w:r>
            <w:r>
              <w:rPr>
                <w:spacing w:val="5"/>
                <w:sz w:val="18"/>
              </w:rPr>
              <w:t xml:space="preserve"> </w:t>
            </w:r>
            <w:r>
              <w:rPr>
                <w:sz w:val="18"/>
              </w:rPr>
              <w:t>alleviated</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w:t>
            </w:r>
            <w:r>
              <w:rPr>
                <w:spacing w:val="6"/>
                <w:sz w:val="18"/>
              </w:rPr>
              <w:t xml:space="preserve"> </w:t>
            </w:r>
            <w:r>
              <w:rPr>
                <w:sz w:val="18"/>
              </w:rPr>
              <w:t>objective</w:t>
            </w:r>
            <w:r>
              <w:rPr>
                <w:spacing w:val="5"/>
                <w:sz w:val="18"/>
              </w:rPr>
              <w:t xml:space="preserve"> </w:t>
            </w:r>
            <w:r>
              <w:rPr>
                <w:sz w:val="18"/>
              </w:rPr>
              <w:t>is</w:t>
            </w:r>
            <w:r>
              <w:rPr>
                <w:spacing w:val="5"/>
                <w:sz w:val="18"/>
              </w:rPr>
              <w:t xml:space="preserve"> </w:t>
            </w:r>
            <w:r>
              <w:rPr>
                <w:sz w:val="18"/>
              </w:rPr>
              <w:t>to</w:t>
            </w:r>
            <w:r>
              <w:rPr>
                <w:spacing w:val="6"/>
                <w:sz w:val="18"/>
              </w:rPr>
              <w:t xml:space="preserve"> </w:t>
            </w:r>
            <w:r>
              <w:rPr>
                <w:sz w:val="18"/>
              </w:rPr>
              <w:t>secure</w:t>
            </w:r>
            <w:r>
              <w:rPr>
                <w:spacing w:val="5"/>
                <w:sz w:val="18"/>
              </w:rPr>
              <w:t xml:space="preserve"> </w:t>
            </w:r>
            <w:r>
              <w:rPr>
                <w:sz w:val="18"/>
              </w:rPr>
              <w:t>facility</w:t>
            </w:r>
            <w:r>
              <w:rPr>
                <w:spacing w:val="5"/>
                <w:sz w:val="18"/>
              </w:rPr>
              <w:t xml:space="preserve"> </w:t>
            </w:r>
            <w:r>
              <w:rPr>
                <w:spacing w:val="-5"/>
                <w:sz w:val="18"/>
              </w:rPr>
              <w:t>and</w:t>
            </w:r>
          </w:p>
          <w:p w14:paraId="3BDC3BAA" w14:textId="77777777" w:rsidR="00832031" w:rsidRDefault="00000000">
            <w:pPr>
              <w:pStyle w:val="TableParagraph"/>
              <w:spacing w:before="6" w:line="254" w:lineRule="auto"/>
              <w:ind w:left="123" w:right="110"/>
              <w:jc w:val="both"/>
              <w:rPr>
                <w:sz w:val="18"/>
              </w:rPr>
            </w:pPr>
            <w:r>
              <w:rPr>
                <w:sz w:val="18"/>
              </w:rPr>
              <w:t>information access rights for persons with disabilities, the elderly,</w:t>
            </w:r>
            <w:r>
              <w:rPr>
                <w:spacing w:val="-6"/>
                <w:sz w:val="18"/>
              </w:rPr>
              <w:t xml:space="preserve"> </w:t>
            </w:r>
            <w:r>
              <w:rPr>
                <w:sz w:val="18"/>
              </w:rPr>
              <w:t>pregnant</w:t>
            </w:r>
            <w:r>
              <w:rPr>
                <w:spacing w:val="-6"/>
                <w:sz w:val="18"/>
              </w:rPr>
              <w:t xml:space="preserve"> </w:t>
            </w:r>
            <w:r>
              <w:rPr>
                <w:sz w:val="18"/>
              </w:rPr>
              <w:t>women,</w:t>
            </w:r>
            <w:r>
              <w:rPr>
                <w:spacing w:val="-6"/>
                <w:sz w:val="18"/>
              </w:rPr>
              <w:t xml:space="preserve"> </w:t>
            </w:r>
            <w:r>
              <w:rPr>
                <w:sz w:val="18"/>
              </w:rPr>
              <w:t>and</w:t>
            </w:r>
            <w:r>
              <w:rPr>
                <w:spacing w:val="-6"/>
                <w:sz w:val="18"/>
              </w:rPr>
              <w:t xml:space="preserve"> </w:t>
            </w:r>
            <w:r>
              <w:rPr>
                <w:sz w:val="18"/>
              </w:rPr>
              <w:t>other</w:t>
            </w:r>
            <w:r>
              <w:rPr>
                <w:spacing w:val="-6"/>
                <w:sz w:val="18"/>
              </w:rPr>
              <w:t xml:space="preserve"> </w:t>
            </w:r>
            <w:r>
              <w:rPr>
                <w:sz w:val="18"/>
              </w:rPr>
              <w:t>relevant</w:t>
            </w:r>
            <w:r>
              <w:rPr>
                <w:spacing w:val="-6"/>
                <w:sz w:val="18"/>
              </w:rPr>
              <w:t xml:space="preserve"> </w:t>
            </w:r>
            <w:r>
              <w:rPr>
                <w:sz w:val="18"/>
              </w:rPr>
              <w:t>individuals</w:t>
            </w:r>
            <w:r>
              <w:rPr>
                <w:spacing w:val="-6"/>
                <w:sz w:val="18"/>
              </w:rPr>
              <w:t xml:space="preserve"> </w:t>
            </w:r>
            <w:r>
              <w:rPr>
                <w:sz w:val="18"/>
              </w:rPr>
              <w:t>by stipulating</w:t>
            </w:r>
            <w:r>
              <w:rPr>
                <w:spacing w:val="-12"/>
                <w:sz w:val="18"/>
              </w:rPr>
              <w:t xml:space="preserve"> </w:t>
            </w:r>
            <w:r>
              <w:rPr>
                <w:sz w:val="18"/>
              </w:rPr>
              <w:t>the</w:t>
            </w:r>
            <w:r>
              <w:rPr>
                <w:spacing w:val="-11"/>
                <w:sz w:val="18"/>
              </w:rPr>
              <w:t xml:space="preserve"> </w:t>
            </w:r>
            <w:r>
              <w:rPr>
                <w:sz w:val="18"/>
              </w:rPr>
              <w:t>facility</w:t>
            </w:r>
            <w:r>
              <w:rPr>
                <w:spacing w:val="-11"/>
                <w:sz w:val="18"/>
              </w:rPr>
              <w:t xml:space="preserve"> </w:t>
            </w:r>
            <w:r>
              <w:rPr>
                <w:sz w:val="18"/>
              </w:rPr>
              <w:t>owner’s</w:t>
            </w:r>
            <w:r>
              <w:rPr>
                <w:spacing w:val="-11"/>
                <w:sz w:val="18"/>
              </w:rPr>
              <w:t xml:space="preserve"> </w:t>
            </w:r>
            <w:r>
              <w:rPr>
                <w:sz w:val="18"/>
              </w:rPr>
              <w:t>obligation</w:t>
            </w:r>
            <w:r>
              <w:rPr>
                <w:spacing w:val="-12"/>
                <w:sz w:val="18"/>
              </w:rPr>
              <w:t xml:space="preserve"> </w:t>
            </w:r>
            <w:r>
              <w:rPr>
                <w:sz w:val="18"/>
              </w:rPr>
              <w:t>to</w:t>
            </w:r>
            <w:r>
              <w:rPr>
                <w:spacing w:val="-11"/>
                <w:sz w:val="18"/>
              </w:rPr>
              <w:t xml:space="preserve"> </w:t>
            </w:r>
            <w:r>
              <w:rPr>
                <w:sz w:val="18"/>
              </w:rPr>
              <w:t>provide</w:t>
            </w:r>
            <w:r>
              <w:rPr>
                <w:spacing w:val="-11"/>
                <w:sz w:val="18"/>
              </w:rPr>
              <w:t xml:space="preserve"> </w:t>
            </w:r>
            <w:r>
              <w:rPr>
                <w:sz w:val="18"/>
              </w:rPr>
              <w:t>conve-nience during the installation and operation of unattended information terminals.)</w:t>
            </w:r>
          </w:p>
        </w:tc>
      </w:tr>
      <w:tr w:rsidR="00832031" w14:paraId="087858BB" w14:textId="77777777">
        <w:trPr>
          <w:trHeight w:val="3802"/>
        </w:trPr>
        <w:tc>
          <w:tcPr>
            <w:tcW w:w="2515" w:type="dxa"/>
          </w:tcPr>
          <w:p w14:paraId="43C745AB" w14:textId="77777777" w:rsidR="00832031" w:rsidRDefault="00000000">
            <w:pPr>
              <w:pStyle w:val="TableParagraph"/>
              <w:spacing w:before="24"/>
              <w:ind w:left="122" w:right="112"/>
              <w:jc w:val="both"/>
              <w:rPr>
                <w:sz w:val="18"/>
              </w:rPr>
            </w:pPr>
            <w:r>
              <w:rPr>
                <w:rFonts w:ascii="바탕체" w:eastAsia="바탕체"/>
                <w:spacing w:val="-4"/>
                <w:sz w:val="18"/>
              </w:rPr>
              <w:t>지능정보화</w:t>
            </w:r>
            <w:r>
              <w:rPr>
                <w:rFonts w:ascii="바탕체" w:eastAsia="바탕체"/>
                <w:spacing w:val="-19"/>
                <w:sz w:val="18"/>
              </w:rPr>
              <w:t xml:space="preserve"> </w:t>
            </w:r>
            <w:r>
              <w:rPr>
                <w:rFonts w:ascii="바탕체" w:eastAsia="바탕체"/>
                <w:spacing w:val="-4"/>
                <w:sz w:val="18"/>
              </w:rPr>
              <w:t>기본법</w:t>
            </w:r>
            <w:r>
              <w:rPr>
                <w:rFonts w:ascii="바탕체" w:eastAsia="바탕체"/>
                <w:spacing w:val="-18"/>
                <w:sz w:val="18"/>
              </w:rPr>
              <w:t xml:space="preserve"> </w:t>
            </w:r>
            <w:r>
              <w:rPr>
                <w:rFonts w:ascii="바탕체" w:eastAsia="바탕체"/>
                <w:spacing w:val="-4"/>
                <w:sz w:val="18"/>
              </w:rPr>
              <w:t xml:space="preserve">일부개정 </w:t>
            </w:r>
            <w:r>
              <w:rPr>
                <w:rFonts w:ascii="바탕체" w:eastAsia="바탕체"/>
                <w:sz w:val="18"/>
              </w:rPr>
              <w:t>법률안</w:t>
            </w:r>
            <w:r>
              <w:rPr>
                <w:sz w:val="18"/>
              </w:rPr>
              <w:t>(Partial Amendment to the Framework Act on Intelli-gent Informatization Act)</w:t>
            </w:r>
          </w:p>
        </w:tc>
        <w:tc>
          <w:tcPr>
            <w:tcW w:w="1324" w:type="dxa"/>
          </w:tcPr>
          <w:p w14:paraId="4EC89680" w14:textId="77777777" w:rsidR="00832031" w:rsidRDefault="00000000">
            <w:pPr>
              <w:pStyle w:val="TableParagraph"/>
              <w:spacing w:before="39"/>
              <w:ind w:left="8" w:right="1"/>
              <w:rPr>
                <w:sz w:val="18"/>
              </w:rPr>
            </w:pPr>
            <w:r>
              <w:rPr>
                <w:spacing w:val="-2"/>
                <w:sz w:val="18"/>
              </w:rPr>
              <w:t>2121857</w:t>
            </w:r>
          </w:p>
        </w:tc>
        <w:tc>
          <w:tcPr>
            <w:tcW w:w="1607" w:type="dxa"/>
          </w:tcPr>
          <w:p w14:paraId="00427D21"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윤영찬</w:t>
            </w:r>
          </w:p>
          <w:p w14:paraId="11C6F930" w14:textId="77777777" w:rsidR="00832031" w:rsidRDefault="00000000">
            <w:pPr>
              <w:pStyle w:val="TableParagraph"/>
              <w:ind w:left="9" w:right="1"/>
              <w:rPr>
                <w:sz w:val="18"/>
              </w:rPr>
            </w:pPr>
            <w:r>
              <w:rPr>
                <w:spacing w:val="-4"/>
                <w:sz w:val="18"/>
              </w:rPr>
              <w:t>(Youngchan</w:t>
            </w:r>
            <w:r>
              <w:rPr>
                <w:spacing w:val="10"/>
                <w:sz w:val="18"/>
              </w:rPr>
              <w:t xml:space="preserve"> </w:t>
            </w:r>
            <w:r>
              <w:rPr>
                <w:spacing w:val="-2"/>
                <w:sz w:val="18"/>
              </w:rPr>
              <w:t>Yoon)</w:t>
            </w:r>
          </w:p>
        </w:tc>
        <w:tc>
          <w:tcPr>
            <w:tcW w:w="4498" w:type="dxa"/>
          </w:tcPr>
          <w:p w14:paraId="195261A3" w14:textId="6ECDF03C"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hAnsi="바탕체"/>
                <w:spacing w:val="-12"/>
                <w:sz w:val="18"/>
                <w:lang w:eastAsia="ko-KR"/>
              </w:rPr>
              <w:t>무인정보단말기의</w:t>
            </w:r>
            <w:r>
              <w:rPr>
                <w:rFonts w:ascii="바탕체" w:eastAsia="바탕체" w:hAnsi="바탕체"/>
                <w:spacing w:val="-10"/>
                <w:sz w:val="18"/>
                <w:lang w:eastAsia="ko-KR"/>
              </w:rPr>
              <w:t xml:space="preserve"> </w:t>
            </w:r>
            <w:r>
              <w:rPr>
                <w:rFonts w:ascii="바탕체" w:eastAsia="바탕체" w:hAnsi="바탕체"/>
                <w:spacing w:val="-12"/>
                <w:sz w:val="18"/>
                <w:lang w:eastAsia="ko-KR"/>
              </w:rPr>
              <w:t>보급이</w:t>
            </w:r>
            <w:r>
              <w:rPr>
                <w:rFonts w:ascii="바탕체" w:eastAsia="바탕체" w:hAnsi="바탕체"/>
                <w:spacing w:val="-11"/>
                <w:sz w:val="18"/>
                <w:lang w:eastAsia="ko-KR"/>
              </w:rPr>
              <w:t xml:space="preserve"> </w:t>
            </w:r>
            <w:r>
              <w:rPr>
                <w:rFonts w:ascii="바탕체" w:eastAsia="바탕체" w:hAnsi="바탕체"/>
                <w:spacing w:val="-12"/>
                <w:sz w:val="18"/>
                <w:lang w:eastAsia="ko-KR"/>
              </w:rPr>
              <w:t>확산됨에</w:t>
            </w:r>
            <w:r>
              <w:rPr>
                <w:rFonts w:ascii="바탕체" w:eastAsia="바탕체" w:hAnsi="바탕체"/>
                <w:spacing w:val="-10"/>
                <w:sz w:val="18"/>
                <w:lang w:eastAsia="ko-KR"/>
              </w:rPr>
              <w:t xml:space="preserve"> </w:t>
            </w:r>
            <w:r>
              <w:rPr>
                <w:rFonts w:ascii="바탕체" w:eastAsia="바탕체" w:hAnsi="바탕체"/>
                <w:spacing w:val="-12"/>
                <w:sz w:val="18"/>
                <w:lang w:eastAsia="ko-KR"/>
              </w:rPr>
              <w:t>따라</w:t>
            </w:r>
            <w:r>
              <w:rPr>
                <w:rFonts w:ascii="바탕체" w:eastAsia="바탕체" w:hAnsi="바탕체"/>
                <w:spacing w:val="-11"/>
                <w:sz w:val="18"/>
                <w:lang w:eastAsia="ko-KR"/>
              </w:rPr>
              <w:t xml:space="preserve"> </w:t>
            </w:r>
            <w:r>
              <w:rPr>
                <w:rFonts w:ascii="바탕체" w:eastAsia="바탕체" w:hAnsi="바탕체"/>
                <w:spacing w:val="-12"/>
                <w:sz w:val="18"/>
                <w:lang w:eastAsia="ko-KR"/>
              </w:rPr>
              <w:t>해당</w:t>
            </w:r>
            <w:r>
              <w:rPr>
                <w:rFonts w:ascii="바탕체" w:eastAsia="바탕체" w:hAnsi="바탕체"/>
                <w:spacing w:val="-10"/>
                <w:sz w:val="18"/>
                <w:lang w:eastAsia="ko-KR"/>
              </w:rPr>
              <w:t xml:space="preserve"> </w:t>
            </w:r>
            <w:r>
              <w:rPr>
                <w:rFonts w:ascii="바탕체" w:eastAsia="바탕체" w:hAnsi="바탕체"/>
                <w:spacing w:val="-12"/>
                <w:sz w:val="18"/>
                <w:lang w:eastAsia="ko-KR"/>
              </w:rPr>
              <w:t xml:space="preserve">기기의 </w:t>
            </w:r>
            <w:r>
              <w:rPr>
                <w:rFonts w:ascii="바탕체" w:eastAsia="바탕체" w:hAnsi="바탕체"/>
                <w:w w:val="90"/>
                <w:sz w:val="18"/>
                <w:lang w:eastAsia="ko-KR"/>
              </w:rPr>
              <w:t>이용에</w:t>
            </w:r>
            <w:r>
              <w:rPr>
                <w:rFonts w:ascii="바탕체" w:eastAsia="바탕체" w:hAnsi="바탕체"/>
                <w:spacing w:val="-7"/>
                <w:w w:val="90"/>
                <w:sz w:val="18"/>
                <w:lang w:eastAsia="ko-KR"/>
              </w:rPr>
              <w:t xml:space="preserve"> </w:t>
            </w:r>
            <w:r>
              <w:rPr>
                <w:rFonts w:ascii="바탕체" w:eastAsia="바탕체" w:hAnsi="바탕체"/>
                <w:w w:val="90"/>
                <w:sz w:val="18"/>
                <w:lang w:eastAsia="ko-KR"/>
              </w:rPr>
              <w:t>어려움을</w:t>
            </w:r>
            <w:r>
              <w:rPr>
                <w:rFonts w:ascii="바탕체" w:eastAsia="바탕체" w:hAnsi="바탕체"/>
                <w:spacing w:val="-7"/>
                <w:w w:val="90"/>
                <w:sz w:val="18"/>
                <w:lang w:eastAsia="ko-KR"/>
              </w:rPr>
              <w:t xml:space="preserve"> </w:t>
            </w:r>
            <w:r>
              <w:rPr>
                <w:rFonts w:ascii="바탕체" w:eastAsia="바탕체" w:hAnsi="바탕체"/>
                <w:w w:val="90"/>
                <w:sz w:val="18"/>
                <w:lang w:eastAsia="ko-KR"/>
              </w:rPr>
              <w:t>겪는</w:t>
            </w:r>
            <w:r>
              <w:rPr>
                <w:rFonts w:ascii="바탕체" w:eastAsia="바탕체" w:hAnsi="바탕체"/>
                <w:spacing w:val="-7"/>
                <w:w w:val="90"/>
                <w:sz w:val="18"/>
                <w:lang w:eastAsia="ko-KR"/>
              </w:rPr>
              <w:t xml:space="preserve"> </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고령자의</w:t>
            </w:r>
            <w:r>
              <w:rPr>
                <w:rFonts w:ascii="바탕체" w:eastAsia="바탕체" w:hAnsi="바탕체"/>
                <w:spacing w:val="-7"/>
                <w:w w:val="90"/>
                <w:sz w:val="18"/>
                <w:lang w:eastAsia="ko-KR"/>
              </w:rPr>
              <w:t xml:space="preserve"> </w:t>
            </w:r>
            <w:r>
              <w:rPr>
                <w:rFonts w:ascii="바탕체" w:eastAsia="바탕체" w:hAnsi="바탕체"/>
                <w:w w:val="90"/>
                <w:sz w:val="18"/>
                <w:lang w:eastAsia="ko-KR"/>
              </w:rPr>
              <w:t>접근</w:t>
            </w:r>
            <w:r>
              <w:rPr>
                <w:rFonts w:ascii="Verdana" w:eastAsia="Verdana" w:hAnsi="Verdana"/>
                <w:i/>
                <w:w w:val="90"/>
                <w:sz w:val="18"/>
                <w:lang w:eastAsia="ko-KR"/>
              </w:rPr>
              <w:t>·</w:t>
            </w:r>
            <w:r>
              <w:rPr>
                <w:rFonts w:ascii="바탕체" w:eastAsia="바탕체" w:hAnsi="바탕체"/>
                <w:w w:val="90"/>
                <w:sz w:val="18"/>
                <w:lang w:eastAsia="ko-KR"/>
              </w:rPr>
              <w:t>이용</w:t>
            </w:r>
            <w:r>
              <w:rPr>
                <w:rFonts w:ascii="바탕체" w:eastAsia="바탕체" w:hAnsi="바탕체"/>
                <w:spacing w:val="-7"/>
                <w:w w:val="90"/>
                <w:sz w:val="18"/>
                <w:lang w:eastAsia="ko-KR"/>
              </w:rPr>
              <w:t xml:space="preserve"> </w:t>
            </w:r>
            <w:r>
              <w:rPr>
                <w:rFonts w:ascii="바탕체" w:eastAsia="바탕체" w:hAnsi="바탕체"/>
                <w:w w:val="90"/>
                <w:sz w:val="18"/>
                <w:lang w:eastAsia="ko-KR"/>
              </w:rPr>
              <w:t>편의를 증진시킬</w:t>
            </w:r>
            <w:r>
              <w:rPr>
                <w:rFonts w:ascii="바탕체" w:eastAsia="바탕체" w:hAnsi="바탕체"/>
                <w:spacing w:val="-14"/>
                <w:w w:val="90"/>
                <w:sz w:val="18"/>
                <w:lang w:eastAsia="ko-KR"/>
              </w:rPr>
              <w:t xml:space="preserve"> </w:t>
            </w:r>
            <w:r>
              <w:rPr>
                <w:rFonts w:ascii="바탕체" w:eastAsia="바탕체" w:hAnsi="바탕체"/>
                <w:w w:val="90"/>
                <w:sz w:val="18"/>
                <w:lang w:eastAsia="ko-KR"/>
              </w:rPr>
              <w:t>수</w:t>
            </w:r>
            <w:r>
              <w:rPr>
                <w:rFonts w:ascii="바탕체" w:eastAsia="바탕체" w:hAnsi="바탕체"/>
                <w:spacing w:val="-13"/>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14"/>
                <w:w w:val="90"/>
                <w:sz w:val="18"/>
                <w:lang w:eastAsia="ko-KR"/>
              </w:rPr>
              <w:t xml:space="preserve"> </w:t>
            </w:r>
            <w:r>
              <w:rPr>
                <w:rFonts w:ascii="바탕체" w:eastAsia="바탕체" w:hAnsi="바탕체"/>
                <w:w w:val="90"/>
                <w:sz w:val="18"/>
                <w:lang w:eastAsia="ko-KR"/>
              </w:rPr>
              <w:t>방안이</w:t>
            </w:r>
            <w:r>
              <w:rPr>
                <w:rFonts w:ascii="바탕체" w:eastAsia="바탕체" w:hAnsi="바탕체"/>
                <w:spacing w:val="-13"/>
                <w:w w:val="90"/>
                <w:sz w:val="18"/>
                <w:lang w:eastAsia="ko-KR"/>
              </w:rPr>
              <w:t xml:space="preserve"> </w:t>
            </w:r>
            <w:r>
              <w:rPr>
                <w:rFonts w:ascii="바탕체" w:eastAsia="바탕체" w:hAnsi="바탕체"/>
                <w:w w:val="90"/>
                <w:sz w:val="18"/>
                <w:lang w:eastAsia="ko-KR"/>
              </w:rPr>
              <w:t>필요하다는</w:t>
            </w:r>
            <w:r>
              <w:rPr>
                <w:rFonts w:ascii="바탕체" w:eastAsia="바탕체" w:hAnsi="바탕체"/>
                <w:spacing w:val="-14"/>
                <w:w w:val="90"/>
                <w:sz w:val="18"/>
                <w:lang w:eastAsia="ko-KR"/>
              </w:rPr>
              <w:t xml:space="preserve"> </w:t>
            </w:r>
            <w:r>
              <w:rPr>
                <w:rFonts w:ascii="바탕체" w:eastAsia="바탕체" w:hAnsi="바탕체"/>
                <w:w w:val="90"/>
                <w:sz w:val="18"/>
                <w:lang w:eastAsia="ko-KR"/>
              </w:rPr>
              <w:t>지적이</w:t>
            </w:r>
            <w:r>
              <w:rPr>
                <w:rFonts w:ascii="바탕체" w:eastAsia="바탕체" w:hAnsi="바탕체"/>
                <w:spacing w:val="-13"/>
                <w:w w:val="90"/>
                <w:sz w:val="18"/>
                <w:lang w:eastAsia="ko-KR"/>
              </w:rPr>
              <w:t xml:space="preserve"> </w:t>
            </w:r>
            <w:r>
              <w:rPr>
                <w:rFonts w:ascii="바탕체" w:eastAsia="바탕체" w:hAnsi="바탕체"/>
                <w:w w:val="90"/>
                <w:sz w:val="18"/>
                <w:lang w:eastAsia="ko-KR"/>
              </w:rPr>
              <w:t>제기됨</w:t>
            </w:r>
            <w:r>
              <w:rPr>
                <w:w w:val="90"/>
                <w:sz w:val="18"/>
                <w:lang w:eastAsia="ko-KR"/>
              </w:rPr>
              <w:t>.</w:t>
            </w:r>
            <w:r>
              <w:rPr>
                <w:spacing w:val="-2"/>
                <w:sz w:val="18"/>
                <w:lang w:eastAsia="ko-KR"/>
              </w:rPr>
              <w:t xml:space="preserve"> </w:t>
            </w:r>
            <w:r>
              <w:rPr>
                <w:rFonts w:ascii="바탕체" w:eastAsia="바탕체" w:hAnsi="바탕체"/>
                <w:w w:val="90"/>
                <w:sz w:val="18"/>
                <w:lang w:eastAsia="ko-KR"/>
              </w:rPr>
              <w:t>이에 무인정보단말기를</w:t>
            </w:r>
            <w:r>
              <w:rPr>
                <w:rFonts w:ascii="바탕체" w:eastAsia="바탕체" w:hAnsi="바탕체"/>
                <w:spacing w:val="-14"/>
                <w:w w:val="90"/>
                <w:sz w:val="18"/>
                <w:lang w:eastAsia="ko-KR"/>
              </w:rPr>
              <w:t xml:space="preserve"> </w:t>
            </w:r>
            <w:r>
              <w:rPr>
                <w:rFonts w:ascii="바탕체" w:eastAsia="바탕체" w:hAnsi="바탕체"/>
                <w:w w:val="90"/>
                <w:sz w:val="18"/>
                <w:lang w:eastAsia="ko-KR"/>
              </w:rPr>
              <w:t>설치</w:t>
            </w:r>
            <w:r>
              <w:rPr>
                <w:rFonts w:ascii="Verdana" w:eastAsia="Verdana" w:hAnsi="Verdana"/>
                <w:i/>
                <w:w w:val="90"/>
                <w:sz w:val="18"/>
                <w:lang w:eastAsia="ko-KR"/>
              </w:rPr>
              <w:t>·</w:t>
            </w:r>
            <w:r>
              <w:rPr>
                <w:rFonts w:ascii="바탕체" w:eastAsia="바탕체" w:hAnsi="바탕체"/>
                <w:w w:val="90"/>
                <w:sz w:val="18"/>
                <w:lang w:eastAsia="ko-KR"/>
              </w:rPr>
              <w:t>운영하는</w:t>
            </w:r>
            <w:r>
              <w:rPr>
                <w:rFonts w:ascii="바탕체" w:eastAsia="바탕체" w:hAnsi="바탕체"/>
                <w:spacing w:val="-13"/>
                <w:w w:val="90"/>
                <w:sz w:val="18"/>
                <w:lang w:eastAsia="ko-KR"/>
              </w:rPr>
              <w:t xml:space="preserve"> </w:t>
            </w:r>
            <w:r>
              <w:rPr>
                <w:rFonts w:ascii="바탕체" w:eastAsia="바탕체" w:hAnsi="바탕체"/>
                <w:w w:val="90"/>
                <w:sz w:val="18"/>
                <w:lang w:eastAsia="ko-KR"/>
              </w:rPr>
              <w:t>자에게</w:t>
            </w:r>
            <w:r>
              <w:rPr>
                <w:rFonts w:ascii="바탕체" w:eastAsia="바탕체" w:hAnsi="바탕체"/>
                <w:spacing w:val="-14"/>
                <w:w w:val="90"/>
                <w:sz w:val="18"/>
                <w:lang w:eastAsia="ko-KR"/>
              </w:rPr>
              <w:t xml:space="preserve"> </w:t>
            </w:r>
            <w:r>
              <w:rPr>
                <w:rFonts w:ascii="바탕체" w:eastAsia="바탕체" w:hAnsi="바탕체"/>
                <w:w w:val="90"/>
                <w:sz w:val="18"/>
                <w:lang w:eastAsia="ko-KR"/>
              </w:rPr>
              <w:t>장애인</w:t>
            </w:r>
            <w:r>
              <w:rPr>
                <w:rFonts w:ascii="돋움" w:eastAsia="돋움" w:hAnsi="돋움"/>
                <w:w w:val="90"/>
                <w:sz w:val="18"/>
                <w:lang w:eastAsia="ko-KR"/>
              </w:rPr>
              <w:t>ㆍ</w:t>
            </w:r>
            <w:r>
              <w:rPr>
                <w:rFonts w:ascii="돋움" w:eastAsia="돋움" w:hAnsi="돋움"/>
                <w:spacing w:val="5"/>
                <w:sz w:val="18"/>
                <w:lang w:eastAsia="ko-KR"/>
              </w:rPr>
              <w:t xml:space="preserve"> </w:t>
            </w:r>
            <w:r>
              <w:rPr>
                <w:rFonts w:ascii="바탕체" w:eastAsia="바탕체" w:hAnsi="바탕체"/>
                <w:w w:val="90"/>
                <w:sz w:val="18"/>
                <w:lang w:eastAsia="ko-KR"/>
              </w:rPr>
              <w:t xml:space="preserve">고령자 </w:t>
            </w:r>
            <w:r>
              <w:rPr>
                <w:rFonts w:ascii="바탕체" w:eastAsia="바탕체" w:hAnsi="바탕체"/>
                <w:spacing w:val="-6"/>
                <w:sz w:val="18"/>
                <w:lang w:eastAsia="ko-KR"/>
              </w:rPr>
              <w:t>등의</w:t>
            </w:r>
            <w:r>
              <w:rPr>
                <w:rFonts w:ascii="바탕체" w:eastAsia="바탕체" w:hAnsi="바탕체"/>
                <w:spacing w:val="-19"/>
                <w:sz w:val="18"/>
                <w:lang w:eastAsia="ko-KR"/>
              </w:rPr>
              <w:t xml:space="preserve"> </w:t>
            </w:r>
            <w:r>
              <w:rPr>
                <w:rFonts w:ascii="바탕체" w:eastAsia="바탕체" w:hAnsi="바탕체"/>
                <w:spacing w:val="-6"/>
                <w:sz w:val="18"/>
                <w:lang w:eastAsia="ko-KR"/>
              </w:rPr>
              <w:t>접근</w:t>
            </w:r>
            <w:r>
              <w:rPr>
                <w:rFonts w:ascii="바탕체" w:eastAsia="바탕체" w:hAnsi="바탕체"/>
                <w:spacing w:val="-16"/>
                <w:sz w:val="18"/>
                <w:lang w:eastAsia="ko-KR"/>
              </w:rPr>
              <w:t xml:space="preserve"> </w:t>
            </w:r>
            <w:r>
              <w:rPr>
                <w:rFonts w:ascii="바탕체" w:eastAsia="바탕체" w:hAnsi="바탕체"/>
                <w:spacing w:val="-6"/>
                <w:sz w:val="18"/>
                <w:lang w:eastAsia="ko-KR"/>
              </w:rPr>
              <w:t>및</w:t>
            </w:r>
            <w:r>
              <w:rPr>
                <w:rFonts w:ascii="바탕체" w:eastAsia="바탕체" w:hAnsi="바탕체"/>
                <w:spacing w:val="-17"/>
                <w:sz w:val="18"/>
                <w:lang w:eastAsia="ko-KR"/>
              </w:rPr>
              <w:t xml:space="preserve"> </w:t>
            </w:r>
            <w:r>
              <w:rPr>
                <w:rFonts w:ascii="바탕체" w:eastAsia="바탕체" w:hAnsi="바탕체"/>
                <w:spacing w:val="-6"/>
                <w:sz w:val="18"/>
                <w:lang w:eastAsia="ko-KR"/>
              </w:rPr>
              <w:t>이용</w:t>
            </w:r>
            <w:r>
              <w:rPr>
                <w:rFonts w:ascii="바탕체" w:eastAsia="바탕체" w:hAnsi="바탕체"/>
                <w:spacing w:val="-16"/>
                <w:sz w:val="18"/>
                <w:lang w:eastAsia="ko-KR"/>
              </w:rPr>
              <w:t xml:space="preserve"> </w:t>
            </w:r>
            <w:r>
              <w:rPr>
                <w:rFonts w:ascii="바탕체" w:eastAsia="바탕체" w:hAnsi="바탕체"/>
                <w:spacing w:val="-6"/>
                <w:sz w:val="18"/>
                <w:lang w:eastAsia="ko-KR"/>
              </w:rPr>
              <w:t>편의</w:t>
            </w:r>
            <w:r>
              <w:rPr>
                <w:rFonts w:ascii="바탕체" w:eastAsia="바탕체" w:hAnsi="바탕체"/>
                <w:spacing w:val="-17"/>
                <w:sz w:val="18"/>
                <w:lang w:eastAsia="ko-KR"/>
              </w:rPr>
              <w:t xml:space="preserve"> </w:t>
            </w:r>
            <w:r>
              <w:rPr>
                <w:rFonts w:ascii="바탕체" w:eastAsia="바탕체" w:hAnsi="바탕체"/>
                <w:spacing w:val="-6"/>
                <w:sz w:val="18"/>
                <w:lang w:eastAsia="ko-KR"/>
              </w:rPr>
              <w:t>증진을</w:t>
            </w:r>
            <w:r>
              <w:rPr>
                <w:rFonts w:ascii="바탕체" w:eastAsia="바탕체" w:hAnsi="바탕체"/>
                <w:spacing w:val="-16"/>
                <w:sz w:val="18"/>
                <w:lang w:eastAsia="ko-KR"/>
              </w:rPr>
              <w:t xml:space="preserve"> </w:t>
            </w:r>
            <w:r>
              <w:rPr>
                <w:rFonts w:ascii="바탕체" w:eastAsia="바탕체" w:hAnsi="바탕체"/>
                <w:spacing w:val="-6"/>
                <w:sz w:val="18"/>
                <w:lang w:eastAsia="ko-KR"/>
              </w:rPr>
              <w:t>위하여</w:t>
            </w:r>
            <w:r>
              <w:rPr>
                <w:rFonts w:ascii="바탕체" w:eastAsia="바탕체" w:hAnsi="바탕체"/>
                <w:spacing w:val="-17"/>
                <w:sz w:val="18"/>
                <w:lang w:eastAsia="ko-KR"/>
              </w:rPr>
              <w:t xml:space="preserve"> </w:t>
            </w:r>
            <w:r>
              <w:rPr>
                <w:spacing w:val="-6"/>
                <w:sz w:val="18"/>
                <w:lang w:eastAsia="ko-KR"/>
              </w:rPr>
              <w:t>...</w:t>
            </w:r>
            <w:r>
              <w:rPr>
                <w:spacing w:val="-5"/>
                <w:sz w:val="18"/>
                <w:lang w:eastAsia="ko-KR"/>
              </w:rPr>
              <w:t xml:space="preserve"> </w:t>
            </w:r>
            <w:r>
              <w:rPr>
                <w:rFonts w:ascii="바탕체" w:eastAsia="바탕체" w:hAnsi="바탕체"/>
                <w:spacing w:val="-6"/>
                <w:sz w:val="18"/>
                <w:lang w:eastAsia="ko-KR"/>
              </w:rPr>
              <w:t>장애인</w:t>
            </w:r>
            <w:r>
              <w:rPr>
                <w:spacing w:val="-6"/>
                <w:sz w:val="18"/>
                <w:lang w:eastAsia="ko-KR"/>
              </w:rPr>
              <w:t>,</w:t>
            </w:r>
            <w:r>
              <w:rPr>
                <w:spacing w:val="-5"/>
                <w:sz w:val="18"/>
                <w:lang w:eastAsia="ko-KR"/>
              </w:rPr>
              <w:t xml:space="preserve"> </w:t>
            </w:r>
            <w:r>
              <w:rPr>
                <w:rFonts w:ascii="바탕체" w:eastAsia="바탕체" w:hAnsi="바탕체"/>
                <w:spacing w:val="-6"/>
                <w:sz w:val="18"/>
                <w:lang w:eastAsia="ko-KR"/>
              </w:rPr>
              <w:t xml:space="preserve">고령 </w:t>
            </w:r>
            <w:r>
              <w:rPr>
                <w:rFonts w:ascii="바탕체" w:eastAsia="바탕체" w:hAnsi="바탕체"/>
                <w:w w:val="90"/>
                <w:sz w:val="18"/>
                <w:lang w:eastAsia="ko-KR"/>
              </w:rPr>
              <w:t>자</w:t>
            </w:r>
            <w:r>
              <w:rPr>
                <w:rFonts w:ascii="바탕체" w:eastAsia="바탕체" w:hAnsi="바탕체"/>
                <w:spacing w:val="-10"/>
                <w:w w:val="90"/>
                <w:sz w:val="18"/>
                <w:lang w:eastAsia="ko-KR"/>
              </w:rPr>
              <w:t xml:space="preserve"> </w:t>
            </w:r>
            <w:r>
              <w:rPr>
                <w:rFonts w:ascii="바탕체" w:eastAsia="바탕체" w:hAnsi="바탕체"/>
                <w:w w:val="90"/>
                <w:sz w:val="18"/>
                <w:lang w:eastAsia="ko-KR"/>
              </w:rPr>
              <w:t>등의</w:t>
            </w:r>
            <w:r>
              <w:rPr>
                <w:rFonts w:ascii="바탕체" w:eastAsia="바탕체" w:hAnsi="바탕체"/>
                <w:spacing w:val="-10"/>
                <w:w w:val="90"/>
                <w:sz w:val="18"/>
                <w:lang w:eastAsia="ko-KR"/>
              </w:rPr>
              <w:t xml:space="preserve"> </w:t>
            </w:r>
            <w:r>
              <w:rPr>
                <w:rFonts w:ascii="바탕체" w:eastAsia="바탕체" w:hAnsi="바탕체"/>
                <w:w w:val="90"/>
                <w:sz w:val="18"/>
                <w:lang w:eastAsia="ko-KR"/>
              </w:rPr>
              <w:t>무인정보단말기</w:t>
            </w:r>
            <w:r>
              <w:rPr>
                <w:rFonts w:ascii="바탕체" w:eastAsia="바탕체" w:hAnsi="바탕체"/>
                <w:spacing w:val="-10"/>
                <w:w w:val="90"/>
                <w:sz w:val="18"/>
                <w:lang w:eastAsia="ko-KR"/>
              </w:rPr>
              <w:t xml:space="preserve"> </w:t>
            </w:r>
            <w:r>
              <w:rPr>
                <w:rFonts w:ascii="바탕체" w:eastAsia="바탕체" w:hAnsi="바탕체"/>
                <w:w w:val="90"/>
                <w:sz w:val="18"/>
                <w:lang w:eastAsia="ko-KR"/>
              </w:rPr>
              <w:t>접근</w:t>
            </w:r>
            <w:r>
              <w:rPr>
                <w:rFonts w:ascii="Verdana" w:eastAsia="Verdana" w:hAnsi="Verdana"/>
                <w:i/>
                <w:w w:val="90"/>
                <w:sz w:val="18"/>
                <w:lang w:eastAsia="ko-KR"/>
              </w:rPr>
              <w:t>·</w:t>
            </w:r>
            <w:r>
              <w:rPr>
                <w:rFonts w:ascii="바탕체" w:eastAsia="바탕체" w:hAnsi="바탕체"/>
                <w:w w:val="90"/>
                <w:sz w:val="18"/>
                <w:lang w:eastAsia="ko-KR"/>
              </w:rPr>
              <w:t>이용</w:t>
            </w:r>
            <w:r>
              <w:rPr>
                <w:rFonts w:ascii="바탕체" w:eastAsia="바탕체" w:hAnsi="바탕체"/>
                <w:spacing w:val="-10"/>
                <w:w w:val="90"/>
                <w:sz w:val="18"/>
                <w:lang w:eastAsia="ko-KR"/>
              </w:rPr>
              <w:t xml:space="preserve"> </w:t>
            </w:r>
            <w:r>
              <w:rPr>
                <w:rFonts w:ascii="바탕체" w:eastAsia="바탕체" w:hAnsi="바탕체"/>
                <w:w w:val="90"/>
                <w:sz w:val="18"/>
                <w:lang w:eastAsia="ko-KR"/>
              </w:rPr>
              <w:t>권리를</w:t>
            </w:r>
            <w:r>
              <w:rPr>
                <w:rFonts w:ascii="바탕체" w:eastAsia="바탕체" w:hAnsi="바탕체"/>
                <w:spacing w:val="-10"/>
                <w:w w:val="90"/>
                <w:sz w:val="18"/>
                <w:lang w:eastAsia="ko-KR"/>
              </w:rPr>
              <w:t xml:space="preserve"> </w:t>
            </w:r>
            <w:r>
              <w:rPr>
                <w:rFonts w:ascii="바탕체" w:eastAsia="바탕체" w:hAnsi="바탕체"/>
                <w:w w:val="90"/>
                <w:sz w:val="18"/>
                <w:lang w:eastAsia="ko-KR"/>
              </w:rPr>
              <w:t>제고하려는</w:t>
            </w:r>
            <w:r>
              <w:rPr>
                <w:rFonts w:ascii="바탕체" w:eastAsia="바탕체" w:hAnsi="바탕체"/>
                <w:spacing w:val="-10"/>
                <w:w w:val="90"/>
                <w:sz w:val="18"/>
                <w:lang w:eastAsia="ko-KR"/>
              </w:rPr>
              <w:t xml:space="preserve"> </w:t>
            </w:r>
            <w:r>
              <w:rPr>
                <w:rFonts w:ascii="바탕체" w:eastAsia="바탕체" w:hAnsi="바탕체"/>
                <w:w w:val="90"/>
                <w:sz w:val="18"/>
                <w:lang w:eastAsia="ko-KR"/>
              </w:rPr>
              <w:t xml:space="preserve">것 </w:t>
            </w:r>
            <w:r>
              <w:rPr>
                <w:rFonts w:ascii="바탕체" w:eastAsia="바탕체" w:hAnsi="바탕체"/>
                <w:spacing w:val="-2"/>
                <w:sz w:val="18"/>
                <w:lang w:eastAsia="ko-KR"/>
              </w:rPr>
              <w:t>임</w:t>
            </w:r>
            <w:r>
              <w:rPr>
                <w:spacing w:val="-2"/>
                <w:sz w:val="18"/>
                <w:lang w:eastAsia="ko-KR"/>
              </w:rPr>
              <w:t>.(</w:t>
            </w:r>
            <w:r w:rsidR="003D7DAD">
              <w:rPr>
                <w:spacing w:val="-2"/>
                <w:sz w:val="18"/>
                <w:lang w:eastAsia="ko-KR"/>
              </w:rPr>
              <w:t>…</w:t>
            </w:r>
            <w:r w:rsidR="003D7DAD">
              <w:rPr>
                <w:rFonts w:hint="eastAsia"/>
                <w:spacing w:val="-2"/>
                <w:sz w:val="18"/>
                <w:lang w:eastAsia="ko-KR"/>
              </w:rPr>
              <w:t xml:space="preserve"> </w:t>
            </w:r>
            <w:r>
              <w:rPr>
                <w:spacing w:val="-2"/>
                <w:sz w:val="18"/>
              </w:rPr>
              <w:t>Concerns</w:t>
            </w:r>
            <w:r>
              <w:rPr>
                <w:spacing w:val="-8"/>
                <w:sz w:val="18"/>
              </w:rPr>
              <w:t xml:space="preserve"> </w:t>
            </w:r>
            <w:r>
              <w:rPr>
                <w:spacing w:val="-2"/>
                <w:sz w:val="18"/>
              </w:rPr>
              <w:t>have</w:t>
            </w:r>
            <w:r>
              <w:rPr>
                <w:spacing w:val="-8"/>
                <w:sz w:val="18"/>
              </w:rPr>
              <w:t xml:space="preserve"> </w:t>
            </w:r>
            <w:r>
              <w:rPr>
                <w:spacing w:val="-2"/>
                <w:sz w:val="18"/>
              </w:rPr>
              <w:t>been</w:t>
            </w:r>
            <w:r>
              <w:rPr>
                <w:spacing w:val="-8"/>
                <w:sz w:val="18"/>
              </w:rPr>
              <w:t xml:space="preserve"> </w:t>
            </w:r>
            <w:r>
              <w:rPr>
                <w:spacing w:val="-2"/>
                <w:sz w:val="18"/>
              </w:rPr>
              <w:t>raised</w:t>
            </w:r>
            <w:r>
              <w:rPr>
                <w:spacing w:val="-8"/>
                <w:sz w:val="18"/>
              </w:rPr>
              <w:t xml:space="preserve"> </w:t>
            </w:r>
            <w:r>
              <w:rPr>
                <w:spacing w:val="-2"/>
                <w:sz w:val="18"/>
              </w:rPr>
              <w:t>regarding</w:t>
            </w:r>
            <w:r>
              <w:rPr>
                <w:spacing w:val="-8"/>
                <w:sz w:val="18"/>
              </w:rPr>
              <w:t xml:space="preserve"> </w:t>
            </w:r>
            <w:r>
              <w:rPr>
                <w:spacing w:val="-2"/>
                <w:sz w:val="18"/>
              </w:rPr>
              <w:t>the</w:t>
            </w:r>
            <w:r>
              <w:rPr>
                <w:spacing w:val="-8"/>
                <w:sz w:val="18"/>
              </w:rPr>
              <w:t xml:space="preserve"> </w:t>
            </w:r>
            <w:r>
              <w:rPr>
                <w:spacing w:val="-2"/>
                <w:sz w:val="18"/>
              </w:rPr>
              <w:t>necessity</w:t>
            </w:r>
            <w:r>
              <w:rPr>
                <w:spacing w:val="-8"/>
                <w:sz w:val="18"/>
              </w:rPr>
              <w:t xml:space="preserve"> </w:t>
            </w:r>
            <w:r>
              <w:rPr>
                <w:spacing w:val="-2"/>
                <w:sz w:val="18"/>
              </w:rPr>
              <w:t xml:space="preserve">of </w:t>
            </w:r>
            <w:r>
              <w:rPr>
                <w:sz w:val="18"/>
              </w:rPr>
              <w:t>measures</w:t>
            </w:r>
            <w:r>
              <w:rPr>
                <w:spacing w:val="-10"/>
                <w:sz w:val="18"/>
              </w:rPr>
              <w:t xml:space="preserve"> </w:t>
            </w:r>
            <w:r>
              <w:rPr>
                <w:sz w:val="18"/>
              </w:rPr>
              <w:t>to</w:t>
            </w:r>
            <w:r>
              <w:rPr>
                <w:spacing w:val="-10"/>
                <w:sz w:val="18"/>
              </w:rPr>
              <w:t xml:space="preserve"> </w:t>
            </w:r>
            <w:r>
              <w:rPr>
                <w:sz w:val="18"/>
              </w:rPr>
              <w:t>enhance</w:t>
            </w:r>
            <w:r>
              <w:rPr>
                <w:spacing w:val="-10"/>
                <w:sz w:val="18"/>
              </w:rPr>
              <w:t xml:space="preserve"> </w:t>
            </w:r>
            <w:r>
              <w:rPr>
                <w:sz w:val="18"/>
              </w:rPr>
              <w:t>the</w:t>
            </w:r>
            <w:r>
              <w:rPr>
                <w:spacing w:val="-10"/>
                <w:sz w:val="18"/>
              </w:rPr>
              <w:t xml:space="preserve"> </w:t>
            </w:r>
            <w:r>
              <w:rPr>
                <w:sz w:val="18"/>
              </w:rPr>
              <w:t>access</w:t>
            </w:r>
            <w:r>
              <w:rPr>
                <w:spacing w:val="-10"/>
                <w:sz w:val="18"/>
              </w:rPr>
              <w:t xml:space="preserve"> </w:t>
            </w:r>
            <w:r>
              <w:rPr>
                <w:sz w:val="18"/>
              </w:rPr>
              <w:t>and</w:t>
            </w:r>
            <w:r>
              <w:rPr>
                <w:spacing w:val="-10"/>
                <w:sz w:val="18"/>
              </w:rPr>
              <w:t xml:space="preserve"> </w:t>
            </w:r>
            <w:r>
              <w:rPr>
                <w:sz w:val="18"/>
              </w:rPr>
              <w:t>utilization</w:t>
            </w:r>
            <w:r>
              <w:rPr>
                <w:spacing w:val="-10"/>
                <w:sz w:val="18"/>
              </w:rPr>
              <w:t xml:space="preserve"> </w:t>
            </w:r>
            <w:r>
              <w:rPr>
                <w:sz w:val="18"/>
              </w:rPr>
              <w:t>convenience of unattended information terminals (Kiosks) for persons with</w:t>
            </w:r>
            <w:r>
              <w:rPr>
                <w:spacing w:val="-7"/>
                <w:sz w:val="18"/>
              </w:rPr>
              <w:t xml:space="preserve"> </w:t>
            </w:r>
            <w:r>
              <w:rPr>
                <w:sz w:val="18"/>
              </w:rPr>
              <w:t>disabilities</w:t>
            </w:r>
            <w:r>
              <w:rPr>
                <w:spacing w:val="-7"/>
                <w:sz w:val="18"/>
              </w:rPr>
              <w:t xml:space="preserve"> </w:t>
            </w:r>
            <w:r>
              <w:rPr>
                <w:sz w:val="18"/>
              </w:rPr>
              <w:t>and</w:t>
            </w:r>
            <w:r>
              <w:rPr>
                <w:spacing w:val="-7"/>
                <w:sz w:val="18"/>
              </w:rPr>
              <w:t xml:space="preserve"> </w:t>
            </w:r>
            <w:r>
              <w:rPr>
                <w:sz w:val="18"/>
              </w:rPr>
              <w:t>the</w:t>
            </w:r>
            <w:r>
              <w:rPr>
                <w:spacing w:val="-7"/>
                <w:sz w:val="18"/>
              </w:rPr>
              <w:t xml:space="preserve"> </w:t>
            </w:r>
            <w:r>
              <w:rPr>
                <w:sz w:val="18"/>
              </w:rPr>
              <w:t>elderly</w:t>
            </w:r>
            <w:r>
              <w:rPr>
                <w:spacing w:val="-7"/>
                <w:sz w:val="18"/>
              </w:rPr>
              <w:t xml:space="preserve"> </w:t>
            </w:r>
            <w:r>
              <w:rPr>
                <w:sz w:val="18"/>
              </w:rPr>
              <w:t>who</w:t>
            </w:r>
            <w:r>
              <w:rPr>
                <w:spacing w:val="-7"/>
                <w:sz w:val="18"/>
              </w:rPr>
              <w:t xml:space="preserve"> </w:t>
            </w:r>
            <w:r>
              <w:rPr>
                <w:sz w:val="18"/>
              </w:rPr>
              <w:t>experience</w:t>
            </w:r>
            <w:r>
              <w:rPr>
                <w:spacing w:val="-7"/>
                <w:sz w:val="18"/>
              </w:rPr>
              <w:t xml:space="preserve"> </w:t>
            </w:r>
            <w:r>
              <w:rPr>
                <w:sz w:val="18"/>
              </w:rPr>
              <w:t>difficulties using</w:t>
            </w:r>
            <w:r>
              <w:rPr>
                <w:spacing w:val="-12"/>
                <w:sz w:val="18"/>
              </w:rPr>
              <w:t xml:space="preserve"> </w:t>
            </w:r>
            <w:r>
              <w:rPr>
                <w:sz w:val="18"/>
              </w:rPr>
              <w:t>such</w:t>
            </w:r>
            <w:r>
              <w:rPr>
                <w:spacing w:val="-10"/>
                <w:sz w:val="18"/>
              </w:rPr>
              <w:t xml:space="preserve"> </w:t>
            </w:r>
            <w:r>
              <w:rPr>
                <w:sz w:val="18"/>
              </w:rPr>
              <w:t>devices due</w:t>
            </w:r>
            <w:r>
              <w:rPr>
                <w:spacing w:val="-1"/>
                <w:sz w:val="18"/>
              </w:rPr>
              <w:t xml:space="preserve"> </w:t>
            </w:r>
            <w:r>
              <w:rPr>
                <w:sz w:val="18"/>
              </w:rPr>
              <w:t>to</w:t>
            </w:r>
            <w:r>
              <w:rPr>
                <w:spacing w:val="-1"/>
                <w:sz w:val="18"/>
              </w:rPr>
              <w:t xml:space="preserve"> </w:t>
            </w:r>
            <w:r>
              <w:rPr>
                <w:sz w:val="18"/>
              </w:rPr>
              <w:t>their</w:t>
            </w:r>
            <w:r>
              <w:rPr>
                <w:spacing w:val="-1"/>
                <w:sz w:val="18"/>
              </w:rPr>
              <w:t xml:space="preserve"> </w:t>
            </w:r>
            <w:r>
              <w:rPr>
                <w:sz w:val="18"/>
              </w:rPr>
              <w:t>increasing</w:t>
            </w:r>
            <w:r>
              <w:rPr>
                <w:spacing w:val="-1"/>
                <w:sz w:val="18"/>
              </w:rPr>
              <w:t xml:space="preserve"> </w:t>
            </w:r>
            <w:r>
              <w:rPr>
                <w:sz w:val="18"/>
              </w:rPr>
              <w:t>proliferation</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 objective is to enhance the right of access and utiliza-tion of unattended information terminals for persons with disabilities,</w:t>
            </w:r>
            <w:r>
              <w:rPr>
                <w:spacing w:val="-12"/>
                <w:sz w:val="18"/>
              </w:rPr>
              <w:t xml:space="preserve"> </w:t>
            </w:r>
            <w:r>
              <w:rPr>
                <w:sz w:val="18"/>
              </w:rPr>
              <w:t>the</w:t>
            </w:r>
            <w:r>
              <w:rPr>
                <w:spacing w:val="-11"/>
                <w:sz w:val="18"/>
              </w:rPr>
              <w:t xml:space="preserve"> </w:t>
            </w:r>
            <w:r>
              <w:rPr>
                <w:sz w:val="18"/>
              </w:rPr>
              <w:t>elderly,</w:t>
            </w:r>
            <w:r>
              <w:rPr>
                <w:spacing w:val="-11"/>
                <w:sz w:val="18"/>
              </w:rPr>
              <w:t xml:space="preserve"> </w:t>
            </w:r>
            <w:r>
              <w:rPr>
                <w:sz w:val="18"/>
              </w:rPr>
              <w:t>and</w:t>
            </w:r>
            <w:r>
              <w:rPr>
                <w:spacing w:val="-11"/>
                <w:sz w:val="18"/>
              </w:rPr>
              <w:t xml:space="preserve"> </w:t>
            </w:r>
            <w:r>
              <w:rPr>
                <w:sz w:val="18"/>
              </w:rPr>
              <w:t>other</w:t>
            </w:r>
            <w:r>
              <w:rPr>
                <w:spacing w:val="-5"/>
                <w:sz w:val="18"/>
              </w:rPr>
              <w:t xml:space="preserve"> </w:t>
            </w:r>
            <w:r>
              <w:rPr>
                <w:sz w:val="18"/>
              </w:rPr>
              <w:t>relevant</w:t>
            </w:r>
            <w:r>
              <w:rPr>
                <w:spacing w:val="-3"/>
                <w:sz w:val="18"/>
              </w:rPr>
              <w:t xml:space="preserve"> </w:t>
            </w:r>
            <w:r>
              <w:rPr>
                <w:sz w:val="18"/>
              </w:rPr>
              <w:t>individuals</w:t>
            </w:r>
            <w:r>
              <w:rPr>
                <w:spacing w:val="-3"/>
                <w:sz w:val="18"/>
              </w:rPr>
              <w:t xml:space="preserve"> </w:t>
            </w:r>
            <w:r>
              <w:rPr>
                <w:sz w:val="18"/>
              </w:rPr>
              <w:t>(</w:t>
            </w:r>
            <w:r w:rsidR="003D7DAD">
              <w:rPr>
                <w:sz w:val="18"/>
                <w:lang w:eastAsia="ko-KR"/>
              </w:rPr>
              <w:t>…</w:t>
            </w:r>
            <w:r>
              <w:rPr>
                <w:sz w:val="18"/>
              </w:rPr>
              <w:t>) by</w:t>
            </w:r>
            <w:r>
              <w:rPr>
                <w:spacing w:val="-12"/>
                <w:sz w:val="18"/>
              </w:rPr>
              <w:t xml:space="preserve"> </w:t>
            </w:r>
            <w:r>
              <w:rPr>
                <w:sz w:val="18"/>
              </w:rPr>
              <w:t>mandating</w:t>
            </w:r>
            <w:r>
              <w:rPr>
                <w:spacing w:val="-11"/>
                <w:sz w:val="18"/>
              </w:rPr>
              <w:t xml:space="preserve"> </w:t>
            </w:r>
            <w:r>
              <w:rPr>
                <w:sz w:val="18"/>
              </w:rPr>
              <w:t>that</w:t>
            </w:r>
            <w:r>
              <w:rPr>
                <w:spacing w:val="-11"/>
                <w:sz w:val="18"/>
              </w:rPr>
              <w:t xml:space="preserve"> </w:t>
            </w:r>
            <w:r>
              <w:rPr>
                <w:sz w:val="18"/>
              </w:rPr>
              <w:t>entities</w:t>
            </w:r>
            <w:r>
              <w:rPr>
                <w:spacing w:val="-11"/>
                <w:sz w:val="18"/>
              </w:rPr>
              <w:t xml:space="preserve"> </w:t>
            </w:r>
            <w:r>
              <w:rPr>
                <w:sz w:val="18"/>
              </w:rPr>
              <w:t>installing</w:t>
            </w:r>
            <w:r>
              <w:rPr>
                <w:spacing w:val="-12"/>
                <w:sz w:val="18"/>
              </w:rPr>
              <w:t xml:space="preserve"> </w:t>
            </w:r>
            <w:r>
              <w:rPr>
                <w:sz w:val="18"/>
              </w:rPr>
              <w:t>and</w:t>
            </w:r>
            <w:r>
              <w:rPr>
                <w:spacing w:val="-11"/>
                <w:sz w:val="18"/>
              </w:rPr>
              <w:t xml:space="preserve"> </w:t>
            </w:r>
            <w:r>
              <w:rPr>
                <w:sz w:val="18"/>
              </w:rPr>
              <w:t>operating</w:t>
            </w:r>
            <w:r>
              <w:rPr>
                <w:spacing w:val="-11"/>
                <w:sz w:val="18"/>
              </w:rPr>
              <w:t xml:space="preserve"> </w:t>
            </w:r>
            <w:r>
              <w:rPr>
                <w:sz w:val="18"/>
              </w:rPr>
              <w:t>these</w:t>
            </w:r>
            <w:r>
              <w:rPr>
                <w:spacing w:val="-11"/>
                <w:sz w:val="18"/>
              </w:rPr>
              <w:t xml:space="preserve"> </w:t>
            </w:r>
            <w:r>
              <w:rPr>
                <w:sz w:val="18"/>
              </w:rPr>
              <w:t>ter-minals promote the access and utilization convenience for persons with disabilities and the elderly.)</w:t>
            </w:r>
          </w:p>
        </w:tc>
      </w:tr>
    </w:tbl>
    <w:p w14:paraId="0BF0B18B"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2BD7E297"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77880E6" w14:textId="77777777">
        <w:trPr>
          <w:trHeight w:val="594"/>
        </w:trPr>
        <w:tc>
          <w:tcPr>
            <w:tcW w:w="2515" w:type="dxa"/>
          </w:tcPr>
          <w:p w14:paraId="141C96A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7CB4707"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3C70954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461BDEC5"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363E0FD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5F1C67B" w14:textId="77777777" w:rsidR="00832031" w:rsidRDefault="00000000">
            <w:pPr>
              <w:pStyle w:val="TableParagraph"/>
              <w:spacing w:before="79"/>
              <w:ind w:left="429"/>
              <w:jc w:val="left"/>
              <w:rPr>
                <w:b/>
                <w:sz w:val="18"/>
              </w:rPr>
            </w:pPr>
            <w:r>
              <w:rPr>
                <w:b/>
                <w:spacing w:val="-2"/>
                <w:sz w:val="18"/>
              </w:rPr>
              <w:t>(Sponsor)</w:t>
            </w:r>
          </w:p>
        </w:tc>
        <w:tc>
          <w:tcPr>
            <w:tcW w:w="4498" w:type="dxa"/>
          </w:tcPr>
          <w:p w14:paraId="27581256"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8C422D0"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1D68E59" w14:textId="77777777">
        <w:trPr>
          <w:trHeight w:val="2487"/>
        </w:trPr>
        <w:tc>
          <w:tcPr>
            <w:tcW w:w="2515" w:type="dxa"/>
          </w:tcPr>
          <w:p w14:paraId="04F5AA49" w14:textId="77777777" w:rsidR="00832031" w:rsidRDefault="00000000">
            <w:pPr>
              <w:pStyle w:val="TableParagraph"/>
              <w:spacing w:before="24" w:line="247" w:lineRule="auto"/>
              <w:ind w:left="122" w:right="112"/>
              <w:jc w:val="both"/>
              <w:rPr>
                <w:sz w:val="18"/>
              </w:rPr>
            </w:pPr>
            <w:r>
              <w:rPr>
                <w:rFonts w:ascii="바탕체" w:eastAsia="바탕체"/>
                <w:sz w:val="18"/>
              </w:rPr>
              <w:t>도로교통법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Road Traffic Act)</w:t>
            </w:r>
          </w:p>
        </w:tc>
        <w:tc>
          <w:tcPr>
            <w:tcW w:w="1324" w:type="dxa"/>
          </w:tcPr>
          <w:p w14:paraId="5F9264DF" w14:textId="77777777" w:rsidR="00832031" w:rsidRDefault="00000000">
            <w:pPr>
              <w:pStyle w:val="TableParagraph"/>
              <w:spacing w:before="39"/>
              <w:ind w:left="8" w:right="1"/>
              <w:rPr>
                <w:sz w:val="18"/>
              </w:rPr>
            </w:pPr>
            <w:r>
              <w:rPr>
                <w:spacing w:val="-2"/>
                <w:sz w:val="18"/>
              </w:rPr>
              <w:t>2122035</w:t>
            </w:r>
          </w:p>
        </w:tc>
        <w:tc>
          <w:tcPr>
            <w:tcW w:w="1607" w:type="dxa"/>
          </w:tcPr>
          <w:p w14:paraId="0E349B40" w14:textId="77777777" w:rsidR="00832031" w:rsidRDefault="00000000">
            <w:pPr>
              <w:pStyle w:val="TableParagraph"/>
              <w:spacing w:before="24"/>
              <w:ind w:left="588" w:right="230" w:hanging="341"/>
              <w:jc w:val="left"/>
              <w:rPr>
                <w:sz w:val="18"/>
              </w:rPr>
            </w:pPr>
            <w:r>
              <w:rPr>
                <w:rFonts w:ascii="바탕체" w:eastAsia="바탕체"/>
                <w:spacing w:val="-4"/>
                <w:sz w:val="18"/>
              </w:rPr>
              <w:t>송갑석</w:t>
            </w:r>
            <w:r>
              <w:rPr>
                <w:spacing w:val="-4"/>
                <w:sz w:val="18"/>
              </w:rPr>
              <w:t xml:space="preserve">(Gaseok </w:t>
            </w:r>
            <w:r>
              <w:rPr>
                <w:spacing w:val="-2"/>
                <w:sz w:val="18"/>
              </w:rPr>
              <w:t>Song)</w:t>
            </w:r>
          </w:p>
        </w:tc>
        <w:tc>
          <w:tcPr>
            <w:tcW w:w="4498" w:type="dxa"/>
          </w:tcPr>
          <w:p w14:paraId="1334B0BB" w14:textId="77777777" w:rsidR="00832031" w:rsidRDefault="00000000">
            <w:pPr>
              <w:pStyle w:val="TableParagraph"/>
              <w:spacing w:before="30" w:line="232"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전통시장에서</w:t>
            </w:r>
            <w:r>
              <w:rPr>
                <w:rFonts w:ascii="바탕체" w:eastAsia="바탕체"/>
                <w:spacing w:val="-6"/>
                <w:w w:val="90"/>
                <w:sz w:val="18"/>
                <w:lang w:eastAsia="ko-KR"/>
              </w:rPr>
              <w:t xml:space="preserve"> </w:t>
            </w:r>
            <w:r>
              <w:rPr>
                <w:rFonts w:ascii="바탕체" w:eastAsia="바탕체"/>
                <w:w w:val="90"/>
                <w:sz w:val="18"/>
                <w:lang w:eastAsia="ko-KR"/>
              </w:rPr>
              <w:t>노인</w:t>
            </w:r>
            <w:r>
              <w:rPr>
                <w:rFonts w:ascii="바탕체" w:eastAsia="바탕체"/>
                <w:spacing w:val="-6"/>
                <w:w w:val="90"/>
                <w:sz w:val="18"/>
                <w:lang w:eastAsia="ko-KR"/>
              </w:rPr>
              <w:t xml:space="preserve"> </w:t>
            </w:r>
            <w:r>
              <w:rPr>
                <w:rFonts w:ascii="바탕체" w:eastAsia="바탕체"/>
                <w:w w:val="90"/>
                <w:sz w:val="18"/>
                <w:lang w:eastAsia="ko-KR"/>
              </w:rPr>
              <w:t>보호를</w:t>
            </w:r>
            <w:r>
              <w:rPr>
                <w:rFonts w:ascii="바탕체" w:eastAsia="바탕체"/>
                <w:spacing w:val="-6"/>
                <w:w w:val="90"/>
                <w:sz w:val="18"/>
                <w:lang w:eastAsia="ko-KR"/>
              </w:rPr>
              <w:t xml:space="preserve"> </w:t>
            </w:r>
            <w:r>
              <w:rPr>
                <w:rFonts w:ascii="바탕체" w:eastAsia="바탕체"/>
                <w:w w:val="90"/>
                <w:sz w:val="18"/>
                <w:lang w:eastAsia="ko-KR"/>
              </w:rPr>
              <w:t>위한</w:t>
            </w:r>
            <w:r>
              <w:rPr>
                <w:rFonts w:ascii="바탕체" w:eastAsia="바탕체"/>
                <w:spacing w:val="-6"/>
                <w:w w:val="90"/>
                <w:sz w:val="18"/>
                <w:lang w:eastAsia="ko-KR"/>
              </w:rPr>
              <w:t xml:space="preserve"> </w:t>
            </w:r>
            <w:r>
              <w:rPr>
                <w:rFonts w:ascii="바탕체" w:eastAsia="바탕체"/>
                <w:w w:val="90"/>
                <w:sz w:val="18"/>
                <w:lang w:eastAsia="ko-KR"/>
              </w:rPr>
              <w:t>시설이나</w:t>
            </w:r>
            <w:r>
              <w:rPr>
                <w:rFonts w:ascii="바탕체" w:eastAsia="바탕체"/>
                <w:spacing w:val="-6"/>
                <w:w w:val="90"/>
                <w:sz w:val="18"/>
                <w:lang w:eastAsia="ko-KR"/>
              </w:rPr>
              <w:t xml:space="preserve"> </w:t>
            </w:r>
            <w:r>
              <w:rPr>
                <w:rFonts w:ascii="바탕체" w:eastAsia="바탕체"/>
                <w:w w:val="90"/>
                <w:sz w:val="18"/>
                <w:lang w:eastAsia="ko-KR"/>
              </w:rPr>
              <w:t>사고를</w:t>
            </w:r>
            <w:r>
              <w:rPr>
                <w:rFonts w:ascii="바탕체" w:eastAsia="바탕체"/>
                <w:spacing w:val="-6"/>
                <w:w w:val="90"/>
                <w:sz w:val="18"/>
                <w:lang w:eastAsia="ko-KR"/>
              </w:rPr>
              <w:t xml:space="preserve"> </w:t>
            </w:r>
            <w:r>
              <w:rPr>
                <w:rFonts w:ascii="바탕체" w:eastAsia="바탕체"/>
                <w:w w:val="90"/>
                <w:sz w:val="18"/>
                <w:lang w:eastAsia="ko-KR"/>
              </w:rPr>
              <w:t>방지 하기</w:t>
            </w:r>
            <w:r>
              <w:rPr>
                <w:rFonts w:ascii="바탕체" w:eastAsia="바탕체"/>
                <w:spacing w:val="-7"/>
                <w:w w:val="90"/>
                <w:sz w:val="18"/>
                <w:lang w:eastAsia="ko-KR"/>
              </w:rPr>
              <w:t xml:space="preserve"> </w:t>
            </w:r>
            <w:r>
              <w:rPr>
                <w:rFonts w:ascii="바탕체" w:eastAsia="바탕체"/>
                <w:w w:val="90"/>
                <w:sz w:val="18"/>
                <w:lang w:eastAsia="ko-KR"/>
              </w:rPr>
              <w:t>위한</w:t>
            </w:r>
            <w:r>
              <w:rPr>
                <w:rFonts w:ascii="바탕체" w:eastAsia="바탕체"/>
                <w:spacing w:val="-7"/>
                <w:w w:val="90"/>
                <w:sz w:val="18"/>
                <w:lang w:eastAsia="ko-KR"/>
              </w:rPr>
              <w:t xml:space="preserve"> </w:t>
            </w:r>
            <w:r>
              <w:rPr>
                <w:rFonts w:ascii="바탕체" w:eastAsia="바탕체"/>
                <w:w w:val="90"/>
                <w:sz w:val="18"/>
                <w:lang w:eastAsia="ko-KR"/>
              </w:rPr>
              <w:t>대책마련이</w:t>
            </w:r>
            <w:r>
              <w:rPr>
                <w:rFonts w:ascii="바탕체" w:eastAsia="바탕체"/>
                <w:spacing w:val="-7"/>
                <w:w w:val="90"/>
                <w:sz w:val="18"/>
                <w:lang w:eastAsia="ko-KR"/>
              </w:rPr>
              <w:t xml:space="preserve"> </w:t>
            </w:r>
            <w:r>
              <w:rPr>
                <w:rFonts w:ascii="바탕체" w:eastAsia="바탕체"/>
                <w:w w:val="90"/>
                <w:sz w:val="18"/>
                <w:lang w:eastAsia="ko-KR"/>
              </w:rPr>
              <w:t>시급하다는</w:t>
            </w:r>
            <w:r>
              <w:rPr>
                <w:rFonts w:ascii="바탕체" w:eastAsia="바탕체"/>
                <w:spacing w:val="-7"/>
                <w:w w:val="90"/>
                <w:sz w:val="18"/>
                <w:lang w:eastAsia="ko-KR"/>
              </w:rPr>
              <w:t xml:space="preserve"> </w:t>
            </w:r>
            <w:r>
              <w:rPr>
                <w:rFonts w:ascii="바탕체" w:eastAsia="바탕체"/>
                <w:w w:val="90"/>
                <w:sz w:val="18"/>
                <w:lang w:eastAsia="ko-KR"/>
              </w:rPr>
              <w:t>지적이</w:t>
            </w:r>
            <w:r>
              <w:rPr>
                <w:rFonts w:ascii="바탕체" w:eastAsia="바탕체"/>
                <w:spacing w:val="-7"/>
                <w:w w:val="90"/>
                <w:sz w:val="18"/>
                <w:lang w:eastAsia="ko-KR"/>
              </w:rPr>
              <w:t xml:space="preserve"> </w:t>
            </w:r>
            <w:r>
              <w:rPr>
                <w:rFonts w:ascii="바탕체" w:eastAsia="바탕체"/>
                <w:w w:val="90"/>
                <w:sz w:val="18"/>
                <w:lang w:eastAsia="ko-KR"/>
              </w:rPr>
              <w:t>제기되고</w:t>
            </w:r>
            <w:r>
              <w:rPr>
                <w:rFonts w:ascii="바탕체" w:eastAsia="바탕체"/>
                <w:spacing w:val="-7"/>
                <w:w w:val="90"/>
                <w:sz w:val="18"/>
                <w:lang w:eastAsia="ko-KR"/>
              </w:rPr>
              <w:t xml:space="preserve"> </w:t>
            </w:r>
            <w:r>
              <w:rPr>
                <w:rFonts w:ascii="바탕체" w:eastAsia="바탕체"/>
                <w:w w:val="90"/>
                <w:sz w:val="18"/>
                <w:lang w:eastAsia="ko-KR"/>
              </w:rPr>
              <w:t>있음</w:t>
            </w:r>
            <w:r>
              <w:rPr>
                <w:w w:val="90"/>
                <w:sz w:val="18"/>
                <w:lang w:eastAsia="ko-KR"/>
              </w:rPr>
              <w:t xml:space="preserve">. </w:t>
            </w:r>
            <w:r>
              <w:rPr>
                <w:rFonts w:ascii="바탕체" w:eastAsia="바탕체"/>
                <w:spacing w:val="-14"/>
                <w:sz w:val="18"/>
                <w:lang w:eastAsia="ko-KR"/>
              </w:rPr>
              <w:t>이에</w:t>
            </w:r>
            <w:r>
              <w:rPr>
                <w:rFonts w:ascii="바탕체" w:eastAsia="바탕체"/>
                <w:spacing w:val="-9"/>
                <w:sz w:val="18"/>
                <w:lang w:eastAsia="ko-KR"/>
              </w:rPr>
              <w:t xml:space="preserve"> </w:t>
            </w:r>
            <w:r>
              <w:rPr>
                <w:rFonts w:ascii="바탕체" w:eastAsia="바탕체"/>
                <w:spacing w:val="-14"/>
                <w:sz w:val="18"/>
                <w:lang w:eastAsia="ko-KR"/>
              </w:rPr>
              <w:t>전통시장을</w:t>
            </w:r>
            <w:r>
              <w:rPr>
                <w:rFonts w:ascii="바탕체" w:eastAsia="바탕체"/>
                <w:spacing w:val="-8"/>
                <w:sz w:val="18"/>
                <w:lang w:eastAsia="ko-KR"/>
              </w:rPr>
              <w:t xml:space="preserve"> </w:t>
            </w:r>
            <w:r>
              <w:rPr>
                <w:rFonts w:ascii="바탕체" w:eastAsia="바탕체"/>
                <w:spacing w:val="-14"/>
                <w:sz w:val="18"/>
                <w:lang w:eastAsia="ko-KR"/>
              </w:rPr>
              <w:t>법률상</w:t>
            </w:r>
            <w:r>
              <w:rPr>
                <w:rFonts w:ascii="바탕체" w:eastAsia="바탕체"/>
                <w:spacing w:val="-9"/>
                <w:sz w:val="18"/>
                <w:lang w:eastAsia="ko-KR"/>
              </w:rPr>
              <w:t xml:space="preserve"> </w:t>
            </w:r>
            <w:r>
              <w:rPr>
                <w:rFonts w:ascii="바탕체" w:eastAsia="바탕체"/>
                <w:spacing w:val="-14"/>
                <w:sz w:val="18"/>
                <w:lang w:eastAsia="ko-KR"/>
              </w:rPr>
              <w:t>노인</w:t>
            </w:r>
            <w:r>
              <w:rPr>
                <w:rFonts w:ascii="바탕체" w:eastAsia="바탕체"/>
                <w:spacing w:val="-8"/>
                <w:sz w:val="18"/>
                <w:lang w:eastAsia="ko-KR"/>
              </w:rPr>
              <w:t xml:space="preserve"> </w:t>
            </w:r>
            <w:r>
              <w:rPr>
                <w:rFonts w:ascii="바탕체" w:eastAsia="바탕체"/>
                <w:spacing w:val="-14"/>
                <w:sz w:val="18"/>
                <w:lang w:eastAsia="ko-KR"/>
              </w:rPr>
              <w:t>보호구역</w:t>
            </w:r>
            <w:r>
              <w:rPr>
                <w:rFonts w:ascii="바탕체" w:eastAsia="바탕체"/>
                <w:spacing w:val="-9"/>
                <w:sz w:val="18"/>
                <w:lang w:eastAsia="ko-KR"/>
              </w:rPr>
              <w:t xml:space="preserve"> </w:t>
            </w:r>
            <w:r>
              <w:rPr>
                <w:rFonts w:ascii="바탕체" w:eastAsia="바탕체"/>
                <w:spacing w:val="-14"/>
                <w:sz w:val="18"/>
                <w:lang w:eastAsia="ko-KR"/>
              </w:rPr>
              <w:t>대상</w:t>
            </w:r>
            <w:r>
              <w:rPr>
                <w:rFonts w:ascii="바탕체" w:eastAsia="바탕체"/>
                <w:spacing w:val="-8"/>
                <w:sz w:val="18"/>
                <w:lang w:eastAsia="ko-KR"/>
              </w:rPr>
              <w:t xml:space="preserve"> </w:t>
            </w:r>
            <w:r>
              <w:rPr>
                <w:rFonts w:ascii="바탕체" w:eastAsia="바탕체"/>
                <w:spacing w:val="-14"/>
                <w:sz w:val="18"/>
                <w:lang w:eastAsia="ko-KR"/>
              </w:rPr>
              <w:t>시설로</w:t>
            </w:r>
            <w:r>
              <w:rPr>
                <w:rFonts w:ascii="바탕체" w:eastAsia="바탕체"/>
                <w:spacing w:val="-9"/>
                <w:sz w:val="18"/>
                <w:lang w:eastAsia="ko-KR"/>
              </w:rPr>
              <w:t xml:space="preserve"> </w:t>
            </w:r>
            <w:r>
              <w:rPr>
                <w:rFonts w:ascii="바탕체" w:eastAsia="바탕체"/>
                <w:spacing w:val="-14"/>
                <w:sz w:val="18"/>
                <w:lang w:eastAsia="ko-KR"/>
              </w:rPr>
              <w:t xml:space="preserve">명 </w:t>
            </w:r>
            <w:r>
              <w:rPr>
                <w:rFonts w:ascii="바탕체" w:eastAsia="바탕체"/>
                <w:spacing w:val="-10"/>
                <w:sz w:val="18"/>
                <w:lang w:eastAsia="ko-KR"/>
              </w:rPr>
              <w:t>기하고</w:t>
            </w:r>
            <w:r>
              <w:rPr>
                <w:spacing w:val="-10"/>
                <w:sz w:val="18"/>
                <w:lang w:eastAsia="ko-KR"/>
              </w:rPr>
              <w:t>,</w:t>
            </w:r>
            <w:r>
              <w:rPr>
                <w:spacing w:val="-2"/>
                <w:sz w:val="18"/>
                <w:lang w:eastAsia="ko-KR"/>
              </w:rPr>
              <w:t xml:space="preserve"> </w:t>
            </w:r>
            <w:r>
              <w:rPr>
                <w:spacing w:val="-10"/>
                <w:sz w:val="18"/>
                <w:lang w:eastAsia="ko-KR"/>
              </w:rPr>
              <w:t>...</w:t>
            </w:r>
            <w:r>
              <w:rPr>
                <w:rFonts w:ascii="바탕체" w:eastAsia="바탕체"/>
                <w:spacing w:val="-10"/>
                <w:sz w:val="18"/>
                <w:lang w:eastAsia="ko-KR"/>
              </w:rPr>
              <w:t>교통약자인</w:t>
            </w:r>
            <w:r>
              <w:rPr>
                <w:rFonts w:ascii="바탕체" w:eastAsia="바탕체"/>
                <w:spacing w:val="-12"/>
                <w:sz w:val="18"/>
                <w:lang w:eastAsia="ko-KR"/>
              </w:rPr>
              <w:t xml:space="preserve"> </w:t>
            </w:r>
            <w:r>
              <w:rPr>
                <w:rFonts w:ascii="바탕체" w:eastAsia="바탕체"/>
                <w:spacing w:val="-10"/>
                <w:sz w:val="18"/>
                <w:lang w:eastAsia="ko-KR"/>
              </w:rPr>
              <w:t>노인의</w:t>
            </w:r>
            <w:r>
              <w:rPr>
                <w:rFonts w:ascii="바탕체" w:eastAsia="바탕체"/>
                <w:spacing w:val="-13"/>
                <w:sz w:val="18"/>
                <w:lang w:eastAsia="ko-KR"/>
              </w:rPr>
              <w:t xml:space="preserve"> </w:t>
            </w:r>
            <w:r>
              <w:rPr>
                <w:rFonts w:ascii="바탕체" w:eastAsia="바탕체"/>
                <w:spacing w:val="-10"/>
                <w:sz w:val="18"/>
                <w:lang w:eastAsia="ko-KR"/>
              </w:rPr>
              <w:t>보행안전을</w:t>
            </w:r>
            <w:r>
              <w:rPr>
                <w:rFonts w:ascii="바탕체" w:eastAsia="바탕체"/>
                <w:spacing w:val="-12"/>
                <w:sz w:val="18"/>
                <w:lang w:eastAsia="ko-KR"/>
              </w:rPr>
              <w:t xml:space="preserve"> </w:t>
            </w:r>
            <w:r>
              <w:rPr>
                <w:rFonts w:ascii="바탕체" w:eastAsia="바탕체"/>
                <w:spacing w:val="-10"/>
                <w:sz w:val="18"/>
                <w:lang w:eastAsia="ko-KR"/>
              </w:rPr>
              <w:t>확보하려는</w:t>
            </w:r>
            <w:r>
              <w:rPr>
                <w:rFonts w:ascii="바탕체" w:eastAsia="바탕체"/>
                <w:spacing w:val="-13"/>
                <w:sz w:val="18"/>
                <w:lang w:eastAsia="ko-KR"/>
              </w:rPr>
              <w:t xml:space="preserve"> </w:t>
            </w:r>
            <w:r>
              <w:rPr>
                <w:rFonts w:ascii="바탕체" w:eastAsia="바탕체"/>
                <w:spacing w:val="-10"/>
                <w:sz w:val="18"/>
                <w:lang w:eastAsia="ko-KR"/>
              </w:rPr>
              <w:t xml:space="preserve">것 </w:t>
            </w:r>
            <w:r>
              <w:rPr>
                <w:rFonts w:ascii="바탕체" w:eastAsia="바탕체"/>
                <w:spacing w:val="-2"/>
                <w:sz w:val="18"/>
                <w:lang w:eastAsia="ko-KR"/>
              </w:rPr>
              <w:t>임</w:t>
            </w:r>
            <w:r>
              <w:rPr>
                <w:spacing w:val="-2"/>
                <w:sz w:val="18"/>
                <w:lang w:eastAsia="ko-KR"/>
              </w:rPr>
              <w:t>.(.</w:t>
            </w:r>
            <w:r>
              <w:rPr>
                <w:spacing w:val="-10"/>
                <w:sz w:val="18"/>
                <w:lang w:eastAsia="ko-KR"/>
              </w:rPr>
              <w:t xml:space="preserve"> </w:t>
            </w:r>
            <w:r>
              <w:rPr>
                <w:spacing w:val="-2"/>
                <w:sz w:val="18"/>
                <w:lang w:eastAsia="ko-KR"/>
              </w:rPr>
              <w:t>.</w:t>
            </w:r>
            <w:r>
              <w:rPr>
                <w:spacing w:val="-9"/>
                <w:sz w:val="18"/>
                <w:lang w:eastAsia="ko-KR"/>
              </w:rPr>
              <w:t xml:space="preserve"> </w:t>
            </w:r>
            <w:r>
              <w:rPr>
                <w:spacing w:val="-2"/>
                <w:sz w:val="18"/>
                <w:lang w:eastAsia="ko-KR"/>
              </w:rPr>
              <w:t>.</w:t>
            </w:r>
            <w:r>
              <w:rPr>
                <w:spacing w:val="8"/>
                <w:sz w:val="18"/>
                <w:lang w:eastAsia="ko-KR"/>
              </w:rPr>
              <w:t xml:space="preserve"> </w:t>
            </w:r>
            <w:r>
              <w:rPr>
                <w:spacing w:val="-2"/>
                <w:sz w:val="18"/>
              </w:rPr>
              <w:t>Concerns</w:t>
            </w:r>
            <w:r>
              <w:rPr>
                <w:spacing w:val="-6"/>
                <w:sz w:val="18"/>
              </w:rPr>
              <w:t xml:space="preserve"> </w:t>
            </w:r>
            <w:r>
              <w:rPr>
                <w:spacing w:val="-2"/>
                <w:sz w:val="18"/>
              </w:rPr>
              <w:t>have</w:t>
            </w:r>
            <w:r>
              <w:rPr>
                <w:spacing w:val="-7"/>
                <w:sz w:val="18"/>
              </w:rPr>
              <w:t xml:space="preserve"> </w:t>
            </w:r>
            <w:r>
              <w:rPr>
                <w:spacing w:val="-2"/>
                <w:sz w:val="18"/>
              </w:rPr>
              <w:t>been</w:t>
            </w:r>
            <w:r>
              <w:rPr>
                <w:spacing w:val="-7"/>
                <w:sz w:val="18"/>
              </w:rPr>
              <w:t xml:space="preserve"> </w:t>
            </w:r>
            <w:r>
              <w:rPr>
                <w:spacing w:val="-2"/>
                <w:sz w:val="18"/>
              </w:rPr>
              <w:t>raised</w:t>
            </w:r>
            <w:r>
              <w:rPr>
                <w:spacing w:val="-7"/>
                <w:sz w:val="18"/>
              </w:rPr>
              <w:t xml:space="preserve"> </w:t>
            </w:r>
            <w:r>
              <w:rPr>
                <w:spacing w:val="-2"/>
                <w:sz w:val="18"/>
              </w:rPr>
              <w:t>regarding</w:t>
            </w:r>
            <w:r>
              <w:rPr>
                <w:spacing w:val="-7"/>
                <w:sz w:val="18"/>
              </w:rPr>
              <w:t xml:space="preserve"> </w:t>
            </w:r>
            <w:r>
              <w:rPr>
                <w:spacing w:val="-2"/>
                <w:sz w:val="18"/>
              </w:rPr>
              <w:t>the</w:t>
            </w:r>
            <w:r>
              <w:rPr>
                <w:spacing w:val="-7"/>
                <w:sz w:val="18"/>
              </w:rPr>
              <w:t xml:space="preserve"> </w:t>
            </w:r>
            <w:r>
              <w:rPr>
                <w:spacing w:val="-2"/>
                <w:sz w:val="18"/>
              </w:rPr>
              <w:t>urgent</w:t>
            </w:r>
            <w:r>
              <w:rPr>
                <w:spacing w:val="-7"/>
                <w:sz w:val="18"/>
              </w:rPr>
              <w:t xml:space="preserve"> </w:t>
            </w:r>
            <w:r>
              <w:rPr>
                <w:spacing w:val="-2"/>
                <w:sz w:val="18"/>
              </w:rPr>
              <w:t xml:space="preserve">need </w:t>
            </w:r>
            <w:r>
              <w:rPr>
                <w:sz w:val="18"/>
              </w:rPr>
              <w:t xml:space="preserve">to establish facilities for the protection of the elderly and </w:t>
            </w:r>
            <w:r>
              <w:rPr>
                <w:spacing w:val="-2"/>
                <w:sz w:val="18"/>
              </w:rPr>
              <w:t>countermeasures</w:t>
            </w:r>
            <w:r>
              <w:rPr>
                <w:spacing w:val="-1"/>
                <w:sz w:val="18"/>
              </w:rPr>
              <w:t xml:space="preserve"> </w:t>
            </w:r>
            <w:r>
              <w:rPr>
                <w:spacing w:val="-2"/>
                <w:sz w:val="18"/>
              </w:rPr>
              <w:t>to</w:t>
            </w:r>
            <w:r>
              <w:rPr>
                <w:sz w:val="18"/>
              </w:rPr>
              <w:t xml:space="preserve"> </w:t>
            </w:r>
            <w:r>
              <w:rPr>
                <w:spacing w:val="-2"/>
                <w:sz w:val="18"/>
              </w:rPr>
              <w:t>prevent</w:t>
            </w:r>
            <w:r>
              <w:rPr>
                <w:spacing w:val="-1"/>
                <w:sz w:val="18"/>
              </w:rPr>
              <w:t xml:space="preserve"> </w:t>
            </w:r>
            <w:r>
              <w:rPr>
                <w:spacing w:val="-2"/>
                <w:sz w:val="18"/>
              </w:rPr>
              <w:t>accidents</w:t>
            </w:r>
            <w:r>
              <w:rPr>
                <w:sz w:val="18"/>
              </w:rPr>
              <w:t xml:space="preserve"> </w:t>
            </w:r>
            <w:r>
              <w:rPr>
                <w:spacing w:val="-2"/>
                <w:sz w:val="18"/>
              </w:rPr>
              <w:t>in</w:t>
            </w:r>
            <w:r>
              <w:rPr>
                <w:spacing w:val="-1"/>
                <w:sz w:val="18"/>
              </w:rPr>
              <w:t xml:space="preserve"> </w:t>
            </w:r>
            <w:r>
              <w:rPr>
                <w:spacing w:val="-2"/>
                <w:sz w:val="18"/>
              </w:rPr>
              <w:t>traditional</w:t>
            </w:r>
            <w:r>
              <w:rPr>
                <w:sz w:val="18"/>
              </w:rPr>
              <w:t xml:space="preserve"> </w:t>
            </w:r>
            <w:r>
              <w:rPr>
                <w:spacing w:val="-2"/>
                <w:sz w:val="18"/>
              </w:rPr>
              <w:t>markets.</w:t>
            </w:r>
          </w:p>
          <w:p w14:paraId="676CBE89" w14:textId="77777777" w:rsidR="00832031" w:rsidRDefault="00000000">
            <w:pPr>
              <w:pStyle w:val="TableParagraph"/>
              <w:spacing w:before="7"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4"/>
                <w:sz w:val="18"/>
              </w:rPr>
              <w:t xml:space="preserve"> </w:t>
            </w:r>
            <w:r>
              <w:rPr>
                <w:sz w:val="18"/>
              </w:rPr>
              <w:t>The</w:t>
            </w:r>
            <w:r>
              <w:rPr>
                <w:spacing w:val="-9"/>
                <w:sz w:val="18"/>
              </w:rPr>
              <w:t xml:space="preserve"> </w:t>
            </w:r>
            <w:r>
              <w:rPr>
                <w:sz w:val="18"/>
              </w:rPr>
              <w:t>objective</w:t>
            </w:r>
            <w:r>
              <w:rPr>
                <w:spacing w:val="-9"/>
                <w:sz w:val="18"/>
              </w:rPr>
              <w:t xml:space="preserve"> </w:t>
            </w:r>
            <w:r>
              <w:rPr>
                <w:sz w:val="18"/>
              </w:rPr>
              <w:t>is</w:t>
            </w:r>
            <w:r>
              <w:rPr>
                <w:spacing w:val="-9"/>
                <w:sz w:val="18"/>
              </w:rPr>
              <w:t xml:space="preserve"> </w:t>
            </w:r>
            <w:r>
              <w:rPr>
                <w:sz w:val="18"/>
              </w:rPr>
              <w:t>to</w:t>
            </w:r>
            <w:r>
              <w:rPr>
                <w:spacing w:val="-9"/>
                <w:sz w:val="18"/>
              </w:rPr>
              <w:t xml:space="preserve"> </w:t>
            </w:r>
            <w:r>
              <w:rPr>
                <w:sz w:val="18"/>
              </w:rPr>
              <w:t>secure</w:t>
            </w:r>
            <w:r>
              <w:rPr>
                <w:spacing w:val="-9"/>
                <w:sz w:val="18"/>
              </w:rPr>
              <w:t xml:space="preserve"> </w:t>
            </w:r>
            <w:r>
              <w:rPr>
                <w:sz w:val="18"/>
              </w:rPr>
              <w:t>the</w:t>
            </w:r>
            <w:r>
              <w:rPr>
                <w:spacing w:val="-9"/>
                <w:sz w:val="18"/>
              </w:rPr>
              <w:t xml:space="preserve"> </w:t>
            </w:r>
            <w:r>
              <w:rPr>
                <w:sz w:val="18"/>
              </w:rPr>
              <w:t>pedestrian</w:t>
            </w:r>
            <w:r>
              <w:rPr>
                <w:spacing w:val="-9"/>
                <w:sz w:val="18"/>
              </w:rPr>
              <w:t xml:space="preserve"> </w:t>
            </w:r>
            <w:r>
              <w:rPr>
                <w:sz w:val="18"/>
              </w:rPr>
              <w:t>safety</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el-derly, who are traffic-vulnerable individuals, by explicitly stipulating traditional markets as designated facilities sub-ject to Senior Protection Zones in the relevant legislation.)</w:t>
            </w:r>
          </w:p>
        </w:tc>
      </w:tr>
      <w:tr w:rsidR="00832031" w14:paraId="70C67A61" w14:textId="77777777">
        <w:trPr>
          <w:trHeight w:val="2926"/>
        </w:trPr>
        <w:tc>
          <w:tcPr>
            <w:tcW w:w="2515" w:type="dxa"/>
          </w:tcPr>
          <w:p w14:paraId="2F1FBA7C" w14:textId="77777777" w:rsidR="00832031" w:rsidRDefault="00000000">
            <w:pPr>
              <w:pStyle w:val="TableParagraph"/>
              <w:spacing w:before="24" w:line="247" w:lineRule="auto"/>
              <w:ind w:left="122" w:right="112"/>
              <w:jc w:val="both"/>
              <w:rPr>
                <w:sz w:val="18"/>
              </w:rPr>
            </w:pPr>
            <w:r>
              <w:rPr>
                <w:rFonts w:ascii="바탕체" w:eastAsia="바탕체"/>
                <w:spacing w:val="-10"/>
                <w:sz w:val="18"/>
              </w:rPr>
              <w:t>지방세법</w:t>
            </w:r>
            <w:r>
              <w:rPr>
                <w:rFonts w:ascii="바탕체" w:eastAsia="바탕체"/>
                <w:spacing w:val="-13"/>
                <w:sz w:val="18"/>
              </w:rPr>
              <w:t xml:space="preserve"> </w:t>
            </w:r>
            <w:r>
              <w:rPr>
                <w:rFonts w:ascii="바탕체" w:eastAsia="바탕체"/>
                <w:spacing w:val="-10"/>
                <w:sz w:val="18"/>
              </w:rPr>
              <w:t>일부개정법률안</w:t>
            </w:r>
            <w:r>
              <w:rPr>
                <w:spacing w:val="-10"/>
                <w:sz w:val="18"/>
              </w:rPr>
              <w:t>(Par-</w:t>
            </w:r>
            <w:r>
              <w:rPr>
                <w:sz w:val="18"/>
              </w:rPr>
              <w:t>tial Amendment to the Local Tax Act)</w:t>
            </w:r>
          </w:p>
        </w:tc>
        <w:tc>
          <w:tcPr>
            <w:tcW w:w="1324" w:type="dxa"/>
          </w:tcPr>
          <w:p w14:paraId="6F41EBD4" w14:textId="77777777" w:rsidR="00832031" w:rsidRDefault="00000000">
            <w:pPr>
              <w:pStyle w:val="TableParagraph"/>
              <w:spacing w:before="39"/>
              <w:ind w:left="8" w:right="1"/>
              <w:rPr>
                <w:sz w:val="18"/>
              </w:rPr>
            </w:pPr>
            <w:r>
              <w:rPr>
                <w:spacing w:val="-2"/>
                <w:sz w:val="18"/>
              </w:rPr>
              <w:t>2122162</w:t>
            </w:r>
          </w:p>
        </w:tc>
        <w:tc>
          <w:tcPr>
            <w:tcW w:w="1607" w:type="dxa"/>
          </w:tcPr>
          <w:p w14:paraId="4F011A7A" w14:textId="77777777" w:rsidR="00832031" w:rsidRDefault="00000000">
            <w:pPr>
              <w:pStyle w:val="TableParagraph"/>
              <w:spacing w:before="24"/>
              <w:ind w:left="610" w:right="146" w:hanging="451"/>
              <w:jc w:val="left"/>
              <w:rPr>
                <w:sz w:val="18"/>
              </w:rPr>
            </w:pPr>
            <w:r>
              <w:rPr>
                <w:rFonts w:ascii="바탕체" w:eastAsia="바탕체"/>
                <w:spacing w:val="-4"/>
                <w:sz w:val="18"/>
              </w:rPr>
              <w:t>박상혁</w:t>
            </w:r>
            <w:r>
              <w:rPr>
                <w:spacing w:val="-4"/>
                <w:sz w:val="18"/>
              </w:rPr>
              <w:t>(Sanghyuk Park)</w:t>
            </w:r>
          </w:p>
        </w:tc>
        <w:tc>
          <w:tcPr>
            <w:tcW w:w="4498" w:type="dxa"/>
          </w:tcPr>
          <w:p w14:paraId="78619AE6" w14:textId="452F9576"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30"/>
                <w:sz w:val="18"/>
                <w:lang w:eastAsia="ko-KR"/>
              </w:rPr>
              <w:t xml:space="preserve"> </w:t>
            </w:r>
            <w:r>
              <w:rPr>
                <w:rFonts w:ascii="바탕체" w:eastAsia="바탕체"/>
                <w:w w:val="90"/>
                <w:sz w:val="18"/>
                <w:lang w:eastAsia="ko-KR"/>
              </w:rPr>
              <w:t>경제적</w:t>
            </w:r>
            <w:r>
              <w:rPr>
                <w:rFonts w:ascii="바탕체" w:eastAsia="바탕체"/>
                <w:spacing w:val="-6"/>
                <w:w w:val="90"/>
                <w:sz w:val="18"/>
                <w:lang w:eastAsia="ko-KR"/>
              </w:rPr>
              <w:t xml:space="preserve"> </w:t>
            </w:r>
            <w:r>
              <w:rPr>
                <w:rFonts w:ascii="바탕체" w:eastAsia="바탕체"/>
                <w:w w:val="90"/>
                <w:sz w:val="18"/>
                <w:lang w:eastAsia="ko-KR"/>
              </w:rPr>
              <w:t>부담을</w:t>
            </w:r>
            <w:r>
              <w:rPr>
                <w:rFonts w:ascii="바탕체" w:eastAsia="바탕체"/>
                <w:spacing w:val="-6"/>
                <w:w w:val="90"/>
                <w:sz w:val="18"/>
                <w:lang w:eastAsia="ko-KR"/>
              </w:rPr>
              <w:t xml:space="preserve"> </w:t>
            </w:r>
            <w:r>
              <w:rPr>
                <w:rFonts w:ascii="바탕체" w:eastAsia="바탕체"/>
                <w:w w:val="90"/>
                <w:sz w:val="18"/>
                <w:lang w:eastAsia="ko-KR"/>
              </w:rPr>
              <w:t>덜고</w:t>
            </w:r>
            <w:r>
              <w:rPr>
                <w:rFonts w:ascii="바탕체" w:eastAsia="바탕체"/>
                <w:spacing w:val="-6"/>
                <w:w w:val="90"/>
                <w:sz w:val="18"/>
                <w:lang w:eastAsia="ko-KR"/>
              </w:rPr>
              <w:t xml:space="preserve"> </w:t>
            </w:r>
            <w:r>
              <w:rPr>
                <w:rFonts w:ascii="바탕체" w:eastAsia="바탕체"/>
                <w:w w:val="90"/>
                <w:sz w:val="18"/>
                <w:lang w:eastAsia="ko-KR"/>
              </w:rPr>
              <w:t>사회적</w:t>
            </w:r>
            <w:r>
              <w:rPr>
                <w:rFonts w:ascii="바탕체" w:eastAsia="바탕체"/>
                <w:spacing w:val="-6"/>
                <w:w w:val="90"/>
                <w:sz w:val="18"/>
                <w:lang w:eastAsia="ko-KR"/>
              </w:rPr>
              <w:t xml:space="preserve"> </w:t>
            </w:r>
            <w:r>
              <w:rPr>
                <w:rFonts w:ascii="바탕체" w:eastAsia="바탕체"/>
                <w:w w:val="90"/>
                <w:sz w:val="18"/>
                <w:lang w:eastAsia="ko-KR"/>
              </w:rPr>
              <w:t>고립에서</w:t>
            </w:r>
            <w:r>
              <w:rPr>
                <w:rFonts w:ascii="바탕체" w:eastAsia="바탕체"/>
                <w:spacing w:val="-6"/>
                <w:w w:val="90"/>
                <w:sz w:val="18"/>
                <w:lang w:eastAsia="ko-KR"/>
              </w:rPr>
              <w:t xml:space="preserve"> </w:t>
            </w:r>
            <w:r>
              <w:rPr>
                <w:rFonts w:ascii="바탕체" w:eastAsia="바탕체"/>
                <w:w w:val="90"/>
                <w:sz w:val="18"/>
                <w:lang w:eastAsia="ko-KR"/>
              </w:rPr>
              <w:t>벗어나기를</w:t>
            </w:r>
            <w:r>
              <w:rPr>
                <w:rFonts w:ascii="바탕체" w:eastAsia="바탕체"/>
                <w:spacing w:val="-6"/>
                <w:w w:val="90"/>
                <w:sz w:val="18"/>
                <w:lang w:eastAsia="ko-KR"/>
              </w:rPr>
              <w:t xml:space="preserve"> </w:t>
            </w:r>
            <w:r>
              <w:rPr>
                <w:rFonts w:ascii="바탕체" w:eastAsia="바탕체"/>
                <w:w w:val="90"/>
                <w:sz w:val="18"/>
                <w:lang w:eastAsia="ko-KR"/>
              </w:rPr>
              <w:t xml:space="preserve">바라 는 노인이나 청년 계층의 </w:t>
            </w:r>
            <w:r>
              <w:rPr>
                <w:w w:val="90"/>
                <w:sz w:val="18"/>
                <w:lang w:eastAsia="ko-KR"/>
              </w:rPr>
              <w:t>1</w:t>
            </w:r>
            <w:r>
              <w:rPr>
                <w:rFonts w:ascii="바탕체" w:eastAsia="바탕체"/>
                <w:w w:val="90"/>
                <w:sz w:val="18"/>
                <w:lang w:eastAsia="ko-KR"/>
              </w:rPr>
              <w:t xml:space="preserve">인 가구 주거수요에 대응하기 위하여 공유주택에 대한 세제지원이 필요하다는 의견이 </w:t>
            </w:r>
            <w:r>
              <w:rPr>
                <w:rFonts w:ascii="바탕체" w:eastAsia="바탕체"/>
                <w:spacing w:val="-6"/>
                <w:sz w:val="18"/>
                <w:lang w:eastAsia="ko-KR"/>
              </w:rPr>
              <w:t>제기됨</w:t>
            </w:r>
            <w:r w:rsidR="003D7DAD">
              <w:rPr>
                <w:rFonts w:hint="eastAsia"/>
                <w:spacing w:val="75"/>
                <w:sz w:val="18"/>
                <w:lang w:eastAsia="ko-KR"/>
              </w:rPr>
              <w:t>.</w:t>
            </w:r>
            <w:r w:rsidR="003D7DAD">
              <w:rPr>
                <w:spacing w:val="-12"/>
                <w:sz w:val="18"/>
                <w:lang w:eastAsia="ko-KR"/>
              </w:rPr>
              <w:t xml:space="preserve"> ...</w:t>
            </w:r>
            <w:r>
              <w:rPr>
                <w:spacing w:val="-6"/>
                <w:sz w:val="18"/>
                <w:lang w:eastAsia="ko-KR"/>
              </w:rPr>
              <w:t>1</w:t>
            </w:r>
            <w:r>
              <w:rPr>
                <w:rFonts w:ascii="바탕체" w:eastAsia="바탕체"/>
                <w:spacing w:val="-6"/>
                <w:sz w:val="18"/>
                <w:lang w:eastAsia="ko-KR"/>
              </w:rPr>
              <w:t>인</w:t>
            </w:r>
            <w:r>
              <w:rPr>
                <w:rFonts w:ascii="바탕체" w:eastAsia="바탕체"/>
                <w:spacing w:val="-19"/>
                <w:sz w:val="18"/>
                <w:lang w:eastAsia="ko-KR"/>
              </w:rPr>
              <w:t xml:space="preserve"> </w:t>
            </w:r>
            <w:r>
              <w:rPr>
                <w:rFonts w:ascii="바탕체" w:eastAsia="바탕체"/>
                <w:spacing w:val="-6"/>
                <w:sz w:val="18"/>
                <w:lang w:eastAsia="ko-KR"/>
              </w:rPr>
              <w:t>가구가</w:t>
            </w:r>
            <w:r>
              <w:rPr>
                <w:rFonts w:ascii="바탕체" w:eastAsia="바탕체"/>
                <w:spacing w:val="-19"/>
                <w:sz w:val="18"/>
                <w:lang w:eastAsia="ko-KR"/>
              </w:rPr>
              <w:t xml:space="preserve"> </w:t>
            </w:r>
            <w:r>
              <w:rPr>
                <w:rFonts w:ascii="바탕체" w:eastAsia="바탕체"/>
                <w:spacing w:val="-6"/>
                <w:sz w:val="18"/>
                <w:lang w:eastAsia="ko-KR"/>
              </w:rPr>
              <w:t>거주할</w:t>
            </w:r>
            <w:r>
              <w:rPr>
                <w:rFonts w:ascii="바탕체" w:eastAsia="바탕체"/>
                <w:spacing w:val="-19"/>
                <w:sz w:val="18"/>
                <w:lang w:eastAsia="ko-KR"/>
              </w:rPr>
              <w:t xml:space="preserve"> </w:t>
            </w:r>
            <w:r>
              <w:rPr>
                <w:rFonts w:ascii="바탕체" w:eastAsia="바탕체"/>
                <w:spacing w:val="-6"/>
                <w:sz w:val="18"/>
                <w:lang w:eastAsia="ko-KR"/>
              </w:rPr>
              <w:t>수</w:t>
            </w:r>
            <w:r>
              <w:rPr>
                <w:rFonts w:ascii="바탕체" w:eastAsia="바탕체"/>
                <w:spacing w:val="-19"/>
                <w:sz w:val="18"/>
                <w:lang w:eastAsia="ko-KR"/>
              </w:rPr>
              <w:t xml:space="preserve"> </w:t>
            </w:r>
            <w:r>
              <w:rPr>
                <w:rFonts w:ascii="바탕체" w:eastAsia="바탕체"/>
                <w:spacing w:val="-6"/>
                <w:sz w:val="18"/>
                <w:lang w:eastAsia="ko-KR"/>
              </w:rPr>
              <w:t>있는</w:t>
            </w:r>
            <w:r>
              <w:rPr>
                <w:rFonts w:ascii="바탕체" w:eastAsia="바탕체"/>
                <w:spacing w:val="-19"/>
                <w:sz w:val="18"/>
                <w:lang w:eastAsia="ko-KR"/>
              </w:rPr>
              <w:t xml:space="preserve"> </w:t>
            </w:r>
            <w:r>
              <w:rPr>
                <w:rFonts w:ascii="바탕체" w:eastAsia="바탕체"/>
                <w:spacing w:val="-6"/>
                <w:sz w:val="18"/>
                <w:lang w:eastAsia="ko-KR"/>
              </w:rPr>
              <w:t>공유주택의</w:t>
            </w:r>
            <w:r>
              <w:rPr>
                <w:rFonts w:ascii="바탕체" w:eastAsia="바탕체"/>
                <w:spacing w:val="-19"/>
                <w:sz w:val="18"/>
                <w:lang w:eastAsia="ko-KR"/>
              </w:rPr>
              <w:t xml:space="preserve"> </w:t>
            </w:r>
            <w:r>
              <w:rPr>
                <w:rFonts w:ascii="바탕체" w:eastAsia="바탕체"/>
                <w:spacing w:val="-6"/>
                <w:sz w:val="18"/>
                <w:lang w:eastAsia="ko-KR"/>
              </w:rPr>
              <w:t>공급</w:t>
            </w:r>
          </w:p>
          <w:p w14:paraId="53806EED" w14:textId="53DBBDBB" w:rsidR="00832031" w:rsidRDefault="00000000">
            <w:pPr>
              <w:pStyle w:val="TableParagraph"/>
              <w:spacing w:line="225" w:lineRule="auto"/>
              <w:ind w:left="123" w:right="110"/>
              <w:jc w:val="both"/>
              <w:rPr>
                <w:sz w:val="18"/>
              </w:rPr>
            </w:pPr>
            <w:r>
              <w:rPr>
                <w:rFonts w:ascii="바탕체" w:eastAsia="바탕체"/>
                <w:spacing w:val="-14"/>
                <w:sz w:val="18"/>
                <w:lang w:eastAsia="ko-KR"/>
              </w:rPr>
              <w:t>을</w:t>
            </w:r>
            <w:r>
              <w:rPr>
                <w:rFonts w:ascii="바탕체" w:eastAsia="바탕체"/>
                <w:spacing w:val="-9"/>
                <w:sz w:val="18"/>
                <w:lang w:eastAsia="ko-KR"/>
              </w:rPr>
              <w:t xml:space="preserve"> </w:t>
            </w:r>
            <w:r>
              <w:rPr>
                <w:rFonts w:ascii="바탕체" w:eastAsia="바탕체"/>
                <w:spacing w:val="-14"/>
                <w:sz w:val="18"/>
                <w:lang w:eastAsia="ko-KR"/>
              </w:rPr>
              <w:t>활성화하고</w:t>
            </w:r>
            <w:r>
              <w:rPr>
                <w:rFonts w:ascii="바탕체" w:eastAsia="바탕체"/>
                <w:spacing w:val="-8"/>
                <w:sz w:val="18"/>
                <w:lang w:eastAsia="ko-KR"/>
              </w:rPr>
              <w:t xml:space="preserve"> </w:t>
            </w:r>
            <w:r>
              <w:rPr>
                <w:spacing w:val="-14"/>
                <w:sz w:val="18"/>
                <w:lang w:eastAsia="ko-KR"/>
              </w:rPr>
              <w:t>1</w:t>
            </w:r>
            <w:r>
              <w:rPr>
                <w:rFonts w:ascii="바탕체" w:eastAsia="바탕체"/>
                <w:spacing w:val="-14"/>
                <w:sz w:val="18"/>
                <w:lang w:eastAsia="ko-KR"/>
              </w:rPr>
              <w:t>인</w:t>
            </w:r>
            <w:r>
              <w:rPr>
                <w:rFonts w:ascii="바탕체" w:eastAsia="바탕체"/>
                <w:spacing w:val="-9"/>
                <w:sz w:val="18"/>
                <w:lang w:eastAsia="ko-KR"/>
              </w:rPr>
              <w:t xml:space="preserve"> </w:t>
            </w:r>
            <w:r>
              <w:rPr>
                <w:rFonts w:ascii="바탕체" w:eastAsia="바탕체"/>
                <w:spacing w:val="-14"/>
                <w:sz w:val="18"/>
                <w:lang w:eastAsia="ko-KR"/>
              </w:rPr>
              <w:t>가구의</w:t>
            </w:r>
            <w:r>
              <w:rPr>
                <w:rFonts w:ascii="바탕체" w:eastAsia="바탕체"/>
                <w:spacing w:val="-8"/>
                <w:sz w:val="18"/>
                <w:lang w:eastAsia="ko-KR"/>
              </w:rPr>
              <w:t xml:space="preserve"> </w:t>
            </w:r>
            <w:r>
              <w:rPr>
                <w:rFonts w:ascii="바탕체" w:eastAsia="바탕체"/>
                <w:spacing w:val="-14"/>
                <w:sz w:val="18"/>
                <w:lang w:eastAsia="ko-KR"/>
              </w:rPr>
              <w:t>주거불안</w:t>
            </w:r>
            <w:r>
              <w:rPr>
                <w:rFonts w:ascii="바탕체" w:eastAsia="바탕체"/>
                <w:spacing w:val="-9"/>
                <w:sz w:val="18"/>
                <w:lang w:eastAsia="ko-KR"/>
              </w:rPr>
              <w:t xml:space="preserve"> </w:t>
            </w:r>
            <w:r>
              <w:rPr>
                <w:rFonts w:ascii="바탕체" w:eastAsia="바탕체"/>
                <w:spacing w:val="-14"/>
                <w:sz w:val="18"/>
                <w:lang w:eastAsia="ko-KR"/>
              </w:rPr>
              <w:t>해소에</w:t>
            </w:r>
            <w:r>
              <w:rPr>
                <w:rFonts w:ascii="바탕체" w:eastAsia="바탕체"/>
                <w:spacing w:val="-8"/>
                <w:sz w:val="18"/>
                <w:lang w:eastAsia="ko-KR"/>
              </w:rPr>
              <w:t xml:space="preserve"> </w:t>
            </w:r>
            <w:r>
              <w:rPr>
                <w:rFonts w:ascii="바탕체" w:eastAsia="바탕체"/>
                <w:spacing w:val="-14"/>
                <w:sz w:val="18"/>
                <w:lang w:eastAsia="ko-KR"/>
              </w:rPr>
              <w:t xml:space="preserve">기여하려는 </w:t>
            </w:r>
            <w:r>
              <w:rPr>
                <w:rFonts w:ascii="바탕체" w:eastAsia="바탕체"/>
                <w:sz w:val="18"/>
                <w:lang w:eastAsia="ko-KR"/>
              </w:rPr>
              <w:t>것임</w:t>
            </w:r>
            <w:r>
              <w:rPr>
                <w:sz w:val="18"/>
                <w:lang w:eastAsia="ko-KR"/>
              </w:rPr>
              <w:t>.(</w:t>
            </w:r>
            <w:r w:rsidR="003D7DAD">
              <w:rPr>
                <w:sz w:val="18"/>
                <w:lang w:eastAsia="ko-KR"/>
              </w:rPr>
              <w:t>…</w:t>
            </w:r>
            <w:r w:rsidR="003D7DAD">
              <w:rPr>
                <w:rFonts w:hint="eastAsia"/>
                <w:sz w:val="18"/>
                <w:lang w:eastAsia="ko-KR"/>
              </w:rPr>
              <w:t xml:space="preserve"> </w:t>
            </w:r>
            <w:r>
              <w:rPr>
                <w:sz w:val="18"/>
              </w:rPr>
              <w:t>An</w:t>
            </w:r>
            <w:r>
              <w:rPr>
                <w:spacing w:val="7"/>
                <w:sz w:val="18"/>
              </w:rPr>
              <w:t xml:space="preserve"> </w:t>
            </w:r>
            <w:r>
              <w:rPr>
                <w:sz w:val="18"/>
              </w:rPr>
              <w:t>opinion</w:t>
            </w:r>
            <w:r>
              <w:rPr>
                <w:spacing w:val="7"/>
                <w:sz w:val="18"/>
              </w:rPr>
              <w:t xml:space="preserve"> </w:t>
            </w:r>
            <w:r>
              <w:rPr>
                <w:sz w:val="18"/>
              </w:rPr>
              <w:t>has</w:t>
            </w:r>
            <w:r>
              <w:rPr>
                <w:spacing w:val="7"/>
                <w:sz w:val="18"/>
              </w:rPr>
              <w:t xml:space="preserve"> </w:t>
            </w:r>
            <w:r>
              <w:rPr>
                <w:sz w:val="18"/>
              </w:rPr>
              <w:t>been</w:t>
            </w:r>
            <w:r>
              <w:rPr>
                <w:spacing w:val="7"/>
                <w:sz w:val="18"/>
              </w:rPr>
              <w:t xml:space="preserve"> </w:t>
            </w:r>
            <w:r>
              <w:rPr>
                <w:sz w:val="18"/>
              </w:rPr>
              <w:t>raised</w:t>
            </w:r>
            <w:r>
              <w:rPr>
                <w:spacing w:val="7"/>
                <w:sz w:val="18"/>
              </w:rPr>
              <w:t xml:space="preserve"> </w:t>
            </w:r>
            <w:r>
              <w:rPr>
                <w:sz w:val="18"/>
              </w:rPr>
              <w:t>regarding</w:t>
            </w:r>
            <w:r>
              <w:rPr>
                <w:spacing w:val="7"/>
                <w:sz w:val="18"/>
              </w:rPr>
              <w:t xml:space="preserve"> </w:t>
            </w:r>
            <w:r>
              <w:rPr>
                <w:sz w:val="18"/>
              </w:rPr>
              <w:t>the</w:t>
            </w:r>
            <w:r>
              <w:rPr>
                <w:spacing w:val="8"/>
                <w:sz w:val="18"/>
              </w:rPr>
              <w:t xml:space="preserve"> </w:t>
            </w:r>
            <w:r>
              <w:rPr>
                <w:spacing w:val="-2"/>
                <w:sz w:val="18"/>
              </w:rPr>
              <w:t>neces-</w:t>
            </w:r>
          </w:p>
          <w:p w14:paraId="012C603B" w14:textId="5BB42580" w:rsidR="00832031" w:rsidRDefault="00000000">
            <w:pPr>
              <w:pStyle w:val="TableParagraph"/>
              <w:spacing w:line="254" w:lineRule="auto"/>
              <w:ind w:left="123" w:right="110"/>
              <w:jc w:val="both"/>
              <w:rPr>
                <w:sz w:val="18"/>
              </w:rPr>
            </w:pPr>
            <w:r>
              <w:rPr>
                <w:sz w:val="18"/>
              </w:rPr>
              <w:t>sity of providing tax support for shared housing to address the</w:t>
            </w:r>
            <w:r>
              <w:rPr>
                <w:spacing w:val="-7"/>
                <w:sz w:val="18"/>
              </w:rPr>
              <w:t xml:space="preserve"> </w:t>
            </w:r>
            <w:r>
              <w:rPr>
                <w:sz w:val="18"/>
              </w:rPr>
              <w:t>residential</w:t>
            </w:r>
            <w:r>
              <w:rPr>
                <w:spacing w:val="-8"/>
                <w:sz w:val="18"/>
              </w:rPr>
              <w:t xml:space="preserve"> </w:t>
            </w:r>
            <w:r>
              <w:rPr>
                <w:sz w:val="18"/>
              </w:rPr>
              <w:t>demand</w:t>
            </w:r>
            <w:r>
              <w:rPr>
                <w:spacing w:val="-7"/>
                <w:sz w:val="18"/>
              </w:rPr>
              <w:t xml:space="preserve"> </w:t>
            </w:r>
            <w:r>
              <w:rPr>
                <w:sz w:val="18"/>
              </w:rPr>
              <w:t>of</w:t>
            </w:r>
            <w:r>
              <w:rPr>
                <w:spacing w:val="-8"/>
                <w:sz w:val="18"/>
              </w:rPr>
              <w:t xml:space="preserve"> </w:t>
            </w:r>
            <w:r>
              <w:rPr>
                <w:sz w:val="18"/>
              </w:rPr>
              <w:t>single-person</w:t>
            </w:r>
            <w:r>
              <w:rPr>
                <w:spacing w:val="-7"/>
                <w:sz w:val="18"/>
              </w:rPr>
              <w:t xml:space="preserve"> </w:t>
            </w:r>
            <w:r>
              <w:rPr>
                <w:sz w:val="18"/>
              </w:rPr>
              <w:t>households,</w:t>
            </w:r>
            <w:r>
              <w:rPr>
                <w:spacing w:val="-7"/>
                <w:sz w:val="18"/>
              </w:rPr>
              <w:t xml:space="preserve"> </w:t>
            </w:r>
            <w:r>
              <w:rPr>
                <w:sz w:val="18"/>
              </w:rPr>
              <w:t>partic-ularly</w:t>
            </w:r>
            <w:r>
              <w:rPr>
                <w:spacing w:val="23"/>
                <w:sz w:val="18"/>
              </w:rPr>
              <w:t xml:space="preserve"> </w:t>
            </w:r>
            <w:r>
              <w:rPr>
                <w:sz w:val="18"/>
              </w:rPr>
              <w:t>among</w:t>
            </w:r>
            <w:r>
              <w:rPr>
                <w:spacing w:val="24"/>
                <w:sz w:val="18"/>
              </w:rPr>
              <w:t xml:space="preserve"> </w:t>
            </w:r>
            <w:r>
              <w:rPr>
                <w:sz w:val="18"/>
              </w:rPr>
              <w:t>the</w:t>
            </w:r>
            <w:r>
              <w:rPr>
                <w:spacing w:val="23"/>
                <w:sz w:val="18"/>
              </w:rPr>
              <w:t xml:space="preserve"> </w:t>
            </w:r>
            <w:r>
              <w:rPr>
                <w:sz w:val="18"/>
              </w:rPr>
              <w:t>elderly</w:t>
            </w:r>
            <w:r>
              <w:rPr>
                <w:spacing w:val="24"/>
                <w:sz w:val="18"/>
              </w:rPr>
              <w:t xml:space="preserve"> </w:t>
            </w:r>
            <w:r>
              <w:rPr>
                <w:sz w:val="18"/>
              </w:rPr>
              <w:t>and</w:t>
            </w:r>
            <w:r>
              <w:rPr>
                <w:spacing w:val="24"/>
                <w:sz w:val="18"/>
              </w:rPr>
              <w:t xml:space="preserve"> </w:t>
            </w:r>
            <w:r>
              <w:rPr>
                <w:sz w:val="18"/>
              </w:rPr>
              <w:t>youth,</w:t>
            </w:r>
            <w:r>
              <w:rPr>
                <w:spacing w:val="23"/>
                <w:sz w:val="18"/>
              </w:rPr>
              <w:t xml:space="preserve"> </w:t>
            </w:r>
            <w:r>
              <w:rPr>
                <w:sz w:val="18"/>
              </w:rPr>
              <w:t>who</w:t>
            </w:r>
            <w:r>
              <w:rPr>
                <w:spacing w:val="24"/>
                <w:sz w:val="18"/>
              </w:rPr>
              <w:t xml:space="preserve"> </w:t>
            </w:r>
            <w:r>
              <w:rPr>
                <w:sz w:val="18"/>
              </w:rPr>
              <w:t>wish</w:t>
            </w:r>
            <w:r>
              <w:rPr>
                <w:spacing w:val="23"/>
                <w:sz w:val="18"/>
              </w:rPr>
              <w:t xml:space="preserve"> </w:t>
            </w:r>
            <w:r>
              <w:rPr>
                <w:sz w:val="18"/>
              </w:rPr>
              <w:t>to</w:t>
            </w:r>
            <w:r>
              <w:rPr>
                <w:spacing w:val="24"/>
                <w:sz w:val="18"/>
              </w:rPr>
              <w:t xml:space="preserve"> </w:t>
            </w:r>
            <w:r>
              <w:rPr>
                <w:sz w:val="18"/>
              </w:rPr>
              <w:t>allevi-ate</w:t>
            </w:r>
            <w:r>
              <w:rPr>
                <w:spacing w:val="19"/>
                <w:sz w:val="18"/>
              </w:rPr>
              <w:t xml:space="preserve"> </w:t>
            </w:r>
            <w:r>
              <w:rPr>
                <w:sz w:val="18"/>
              </w:rPr>
              <w:t>economic</w:t>
            </w:r>
            <w:r>
              <w:rPr>
                <w:spacing w:val="20"/>
                <w:sz w:val="18"/>
              </w:rPr>
              <w:t xml:space="preserve"> </w:t>
            </w:r>
            <w:r>
              <w:rPr>
                <w:sz w:val="18"/>
              </w:rPr>
              <w:t>burdens</w:t>
            </w:r>
            <w:r>
              <w:rPr>
                <w:spacing w:val="20"/>
                <w:sz w:val="18"/>
              </w:rPr>
              <w:t xml:space="preserve"> </w:t>
            </w:r>
            <w:r>
              <w:rPr>
                <w:sz w:val="18"/>
              </w:rPr>
              <w:t>and</w:t>
            </w:r>
            <w:r>
              <w:rPr>
                <w:spacing w:val="20"/>
                <w:sz w:val="18"/>
              </w:rPr>
              <w:t xml:space="preserve"> </w:t>
            </w:r>
            <w:r>
              <w:rPr>
                <w:sz w:val="18"/>
              </w:rPr>
              <w:t>avoid</w:t>
            </w:r>
            <w:r>
              <w:rPr>
                <w:spacing w:val="20"/>
                <w:sz w:val="18"/>
              </w:rPr>
              <w:t xml:space="preserve"> </w:t>
            </w:r>
            <w:r>
              <w:rPr>
                <w:sz w:val="18"/>
              </w:rPr>
              <w:t>social</w:t>
            </w:r>
            <w:r>
              <w:rPr>
                <w:spacing w:val="20"/>
                <w:sz w:val="18"/>
              </w:rPr>
              <w:t xml:space="preserve"> </w:t>
            </w:r>
            <w:r>
              <w:rPr>
                <w:sz w:val="18"/>
              </w:rPr>
              <w:t>isolation</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pacing w:val="-5"/>
                <w:sz w:val="18"/>
              </w:rPr>
              <w:t>The</w:t>
            </w:r>
          </w:p>
          <w:p w14:paraId="1E745AA7" w14:textId="77777777" w:rsidR="00832031" w:rsidRDefault="00000000">
            <w:pPr>
              <w:pStyle w:val="TableParagraph"/>
              <w:spacing w:line="254" w:lineRule="auto"/>
              <w:ind w:left="123" w:right="110"/>
              <w:jc w:val="both"/>
              <w:rPr>
                <w:sz w:val="18"/>
              </w:rPr>
            </w:pPr>
            <w:r>
              <w:rPr>
                <w:sz w:val="18"/>
              </w:rPr>
              <w:t>objective is to contribute to alleviating housing instability for single-person households by promoting the supply of shared housing suitable for their residency.)</w:t>
            </w:r>
          </w:p>
        </w:tc>
      </w:tr>
      <w:tr w:rsidR="00832031" w14:paraId="5FE6D726" w14:textId="77777777">
        <w:trPr>
          <w:trHeight w:val="3583"/>
        </w:trPr>
        <w:tc>
          <w:tcPr>
            <w:tcW w:w="2515" w:type="dxa"/>
          </w:tcPr>
          <w:p w14:paraId="0951CC0C" w14:textId="77777777" w:rsidR="00832031" w:rsidRDefault="00000000">
            <w:pPr>
              <w:pStyle w:val="TableParagraph"/>
              <w:spacing w:before="30" w:line="232" w:lineRule="auto"/>
              <w:ind w:left="122" w:right="112"/>
              <w:jc w:val="both"/>
              <w:rPr>
                <w:sz w:val="18"/>
              </w:rPr>
            </w:pPr>
            <w:r>
              <w:rPr>
                <w:rFonts w:ascii="바탕체" w:eastAsia="바탕체"/>
                <w:spacing w:val="-12"/>
                <w:sz w:val="18"/>
              </w:rPr>
              <w:t>지역사회</w:t>
            </w:r>
            <w:r>
              <w:rPr>
                <w:rFonts w:ascii="바탕체" w:eastAsia="바탕체"/>
                <w:spacing w:val="-11"/>
                <w:sz w:val="18"/>
              </w:rPr>
              <w:t xml:space="preserve"> </w:t>
            </w:r>
            <w:r>
              <w:rPr>
                <w:rFonts w:ascii="바탕체" w:eastAsia="바탕체"/>
                <w:spacing w:val="-12"/>
                <w:sz w:val="18"/>
              </w:rPr>
              <w:t>통합돌봄에</w:t>
            </w:r>
            <w:r>
              <w:rPr>
                <w:rFonts w:ascii="바탕체" w:eastAsia="바탕체"/>
                <w:spacing w:val="-10"/>
                <w:sz w:val="18"/>
              </w:rPr>
              <w:t xml:space="preserve"> </w:t>
            </w:r>
            <w:r>
              <w:rPr>
                <w:rFonts w:ascii="바탕체" w:eastAsia="바탕체"/>
                <w:spacing w:val="-12"/>
                <w:sz w:val="18"/>
              </w:rPr>
              <w:t>관한</w:t>
            </w:r>
            <w:r>
              <w:rPr>
                <w:rFonts w:ascii="바탕체" w:eastAsia="바탕체"/>
                <w:spacing w:val="-11"/>
                <w:sz w:val="18"/>
              </w:rPr>
              <w:t xml:space="preserve"> </w:t>
            </w:r>
            <w:r>
              <w:rPr>
                <w:rFonts w:ascii="바탕체" w:eastAsia="바탕체"/>
                <w:spacing w:val="-12"/>
                <w:sz w:val="18"/>
              </w:rPr>
              <w:t xml:space="preserve">법 </w:t>
            </w:r>
            <w:r>
              <w:rPr>
                <w:rFonts w:ascii="바탕체" w:eastAsia="바탕체"/>
                <w:sz w:val="18"/>
              </w:rPr>
              <w:t>률안</w:t>
            </w:r>
            <w:r>
              <w:rPr>
                <w:sz w:val="18"/>
              </w:rPr>
              <w:t>(Act</w:t>
            </w:r>
            <w:r>
              <w:rPr>
                <w:spacing w:val="-12"/>
                <w:sz w:val="18"/>
              </w:rPr>
              <w:t xml:space="preserve"> </w:t>
            </w:r>
            <w:r>
              <w:rPr>
                <w:sz w:val="18"/>
              </w:rPr>
              <w:t>on</w:t>
            </w:r>
            <w:r>
              <w:rPr>
                <w:spacing w:val="-11"/>
                <w:sz w:val="18"/>
              </w:rPr>
              <w:t xml:space="preserve"> </w:t>
            </w:r>
            <w:r>
              <w:rPr>
                <w:sz w:val="18"/>
              </w:rPr>
              <w:t>Local</w:t>
            </w:r>
            <w:r>
              <w:rPr>
                <w:spacing w:val="-11"/>
                <w:sz w:val="18"/>
              </w:rPr>
              <w:t xml:space="preserve"> </w:t>
            </w:r>
            <w:r>
              <w:rPr>
                <w:sz w:val="18"/>
              </w:rPr>
              <w:t xml:space="preserve">Community </w:t>
            </w:r>
            <w:r>
              <w:rPr>
                <w:spacing w:val="-2"/>
                <w:sz w:val="18"/>
              </w:rPr>
              <w:t>Care)</w:t>
            </w:r>
          </w:p>
        </w:tc>
        <w:tc>
          <w:tcPr>
            <w:tcW w:w="1324" w:type="dxa"/>
          </w:tcPr>
          <w:p w14:paraId="220D9A57" w14:textId="77777777" w:rsidR="00832031" w:rsidRDefault="00000000">
            <w:pPr>
              <w:pStyle w:val="TableParagraph"/>
              <w:spacing w:before="39"/>
              <w:ind w:left="8" w:right="1"/>
              <w:rPr>
                <w:sz w:val="18"/>
              </w:rPr>
            </w:pPr>
            <w:r>
              <w:rPr>
                <w:spacing w:val="-2"/>
                <w:sz w:val="18"/>
              </w:rPr>
              <w:t>2122302</w:t>
            </w:r>
          </w:p>
        </w:tc>
        <w:tc>
          <w:tcPr>
            <w:tcW w:w="1607" w:type="dxa"/>
          </w:tcPr>
          <w:p w14:paraId="7EE6B4FF" w14:textId="77777777" w:rsidR="00832031" w:rsidRDefault="00000000">
            <w:pPr>
              <w:pStyle w:val="TableParagraph"/>
              <w:spacing w:before="24" w:line="247" w:lineRule="auto"/>
              <w:ind w:left="150" w:right="139"/>
              <w:rPr>
                <w:sz w:val="18"/>
              </w:rPr>
            </w:pPr>
            <w:r>
              <w:rPr>
                <w:rFonts w:ascii="바탕체" w:eastAsia="바탕체"/>
                <w:spacing w:val="-4"/>
                <w:sz w:val="18"/>
              </w:rPr>
              <w:t xml:space="preserve">신현영 </w:t>
            </w:r>
            <w:r>
              <w:rPr>
                <w:spacing w:val="-2"/>
                <w:sz w:val="18"/>
              </w:rPr>
              <w:t>(Hyeonyoung Shin)</w:t>
            </w:r>
          </w:p>
        </w:tc>
        <w:tc>
          <w:tcPr>
            <w:tcW w:w="4498" w:type="dxa"/>
          </w:tcPr>
          <w:p w14:paraId="73BAA015" w14:textId="27514FE3" w:rsidR="00832031" w:rsidRDefault="00000000">
            <w:pPr>
              <w:pStyle w:val="TableParagraph"/>
              <w:spacing w:before="35" w:line="225" w:lineRule="auto"/>
              <w:ind w:left="123" w:right="110"/>
              <w:jc w:val="both"/>
              <w:rPr>
                <w:rFonts w:ascii="바탕체" w:eastAsia="바탕체"/>
                <w:sz w:val="18"/>
                <w:lang w:eastAsia="ko-KR"/>
              </w:rPr>
            </w:pPr>
            <w:r>
              <w:rPr>
                <w:spacing w:val="-12"/>
                <w:sz w:val="18"/>
                <w:lang w:eastAsia="ko-KR"/>
              </w:rPr>
              <w:t>...</w:t>
            </w:r>
            <w:r>
              <w:rPr>
                <w:sz w:val="18"/>
                <w:lang w:eastAsia="ko-KR"/>
              </w:rPr>
              <w:t xml:space="preserve"> </w:t>
            </w:r>
            <w:r>
              <w:rPr>
                <w:rFonts w:ascii="바탕체" w:eastAsia="바탕체"/>
                <w:spacing w:val="-12"/>
                <w:sz w:val="18"/>
                <w:lang w:eastAsia="ko-KR"/>
              </w:rPr>
              <w:t>노령</w:t>
            </w:r>
            <w:r>
              <w:rPr>
                <w:spacing w:val="-12"/>
                <w:sz w:val="18"/>
                <w:lang w:eastAsia="ko-KR"/>
              </w:rPr>
              <w:t>,</w:t>
            </w:r>
            <w:r>
              <w:rPr>
                <w:spacing w:val="1"/>
                <w:sz w:val="18"/>
                <w:lang w:eastAsia="ko-KR"/>
              </w:rPr>
              <w:t xml:space="preserve"> </w:t>
            </w:r>
            <w:r>
              <w:rPr>
                <w:rFonts w:ascii="바탕체" w:eastAsia="바탕체"/>
                <w:spacing w:val="-12"/>
                <w:sz w:val="18"/>
                <w:lang w:eastAsia="ko-KR"/>
              </w:rPr>
              <w:t>장애</w:t>
            </w:r>
            <w:r>
              <w:rPr>
                <w:spacing w:val="-12"/>
                <w:sz w:val="18"/>
                <w:lang w:eastAsia="ko-KR"/>
              </w:rPr>
              <w:t>,</w:t>
            </w:r>
            <w:r>
              <w:rPr>
                <w:spacing w:val="1"/>
                <w:sz w:val="18"/>
                <w:lang w:eastAsia="ko-KR"/>
              </w:rPr>
              <w:t xml:space="preserve"> </w:t>
            </w:r>
            <w:r>
              <w:rPr>
                <w:rFonts w:ascii="바탕체" w:eastAsia="바탕체"/>
                <w:spacing w:val="-12"/>
                <w:sz w:val="18"/>
                <w:lang w:eastAsia="ko-KR"/>
              </w:rPr>
              <w:t>질병</w:t>
            </w:r>
            <w:r>
              <w:rPr>
                <w:rFonts w:ascii="바탕체" w:eastAsia="바탕체"/>
                <w:spacing w:val="-11"/>
                <w:sz w:val="18"/>
                <w:lang w:eastAsia="ko-KR"/>
              </w:rPr>
              <w:t xml:space="preserve"> </w:t>
            </w:r>
            <w:r>
              <w:rPr>
                <w:rFonts w:ascii="바탕체" w:eastAsia="바탕체"/>
                <w:spacing w:val="-12"/>
                <w:sz w:val="18"/>
                <w:lang w:eastAsia="ko-KR"/>
              </w:rPr>
              <w:t>등으로</w:t>
            </w:r>
            <w:r>
              <w:rPr>
                <w:rFonts w:ascii="바탕체" w:eastAsia="바탕체"/>
                <w:spacing w:val="-10"/>
                <w:sz w:val="18"/>
                <w:lang w:eastAsia="ko-KR"/>
              </w:rPr>
              <w:t xml:space="preserve"> </w:t>
            </w:r>
            <w:r>
              <w:rPr>
                <w:rFonts w:ascii="바탕체" w:eastAsia="바탕체"/>
                <w:spacing w:val="-12"/>
                <w:sz w:val="18"/>
                <w:lang w:eastAsia="ko-KR"/>
              </w:rPr>
              <w:t>돌봄이</w:t>
            </w:r>
            <w:r>
              <w:rPr>
                <w:rFonts w:ascii="바탕체" w:eastAsia="바탕체"/>
                <w:spacing w:val="-11"/>
                <w:sz w:val="18"/>
                <w:lang w:eastAsia="ko-KR"/>
              </w:rPr>
              <w:t xml:space="preserve"> </w:t>
            </w:r>
            <w:r>
              <w:rPr>
                <w:rFonts w:ascii="바탕체" w:eastAsia="바탕체"/>
                <w:spacing w:val="-12"/>
                <w:sz w:val="18"/>
                <w:lang w:eastAsia="ko-KR"/>
              </w:rPr>
              <w:t>필요한</w:t>
            </w:r>
            <w:r>
              <w:rPr>
                <w:rFonts w:ascii="바탕체" w:eastAsia="바탕체"/>
                <w:spacing w:val="-10"/>
                <w:sz w:val="18"/>
                <w:lang w:eastAsia="ko-KR"/>
              </w:rPr>
              <w:t xml:space="preserve"> </w:t>
            </w:r>
            <w:r>
              <w:rPr>
                <w:rFonts w:ascii="바탕체" w:eastAsia="바탕체"/>
                <w:spacing w:val="-12"/>
                <w:sz w:val="18"/>
                <w:lang w:eastAsia="ko-KR"/>
              </w:rPr>
              <w:t>사람이</w:t>
            </w:r>
            <w:r>
              <w:rPr>
                <w:rFonts w:ascii="바탕체" w:eastAsia="바탕체"/>
                <w:spacing w:val="-11"/>
                <w:sz w:val="18"/>
                <w:lang w:eastAsia="ko-KR"/>
              </w:rPr>
              <w:t xml:space="preserve"> </w:t>
            </w:r>
            <w:r>
              <w:rPr>
                <w:rFonts w:ascii="바탕체" w:eastAsia="바탕체"/>
                <w:spacing w:val="-12"/>
                <w:sz w:val="18"/>
                <w:lang w:eastAsia="ko-KR"/>
              </w:rPr>
              <w:t xml:space="preserve">본인이 </w:t>
            </w:r>
            <w:r>
              <w:rPr>
                <w:rFonts w:ascii="바탕체" w:eastAsia="바탕체"/>
                <w:spacing w:val="-2"/>
                <w:w w:val="90"/>
                <w:sz w:val="18"/>
                <w:lang w:eastAsia="ko-KR"/>
              </w:rPr>
              <w:t>살던</w:t>
            </w:r>
            <w:r>
              <w:rPr>
                <w:rFonts w:ascii="바탕체" w:eastAsia="바탕체"/>
                <w:spacing w:val="-14"/>
                <w:w w:val="90"/>
                <w:sz w:val="18"/>
                <w:lang w:eastAsia="ko-KR"/>
              </w:rPr>
              <w:t xml:space="preserve"> </w:t>
            </w:r>
            <w:r>
              <w:rPr>
                <w:rFonts w:ascii="바탕체" w:eastAsia="바탕체"/>
                <w:spacing w:val="-2"/>
                <w:w w:val="90"/>
                <w:sz w:val="18"/>
                <w:lang w:eastAsia="ko-KR"/>
              </w:rPr>
              <w:t>거주지를</w:t>
            </w:r>
            <w:r>
              <w:rPr>
                <w:rFonts w:ascii="바탕체" w:eastAsia="바탕체"/>
                <w:spacing w:val="-11"/>
                <w:w w:val="90"/>
                <w:sz w:val="18"/>
                <w:lang w:eastAsia="ko-KR"/>
              </w:rPr>
              <w:t xml:space="preserve"> </w:t>
            </w:r>
            <w:r>
              <w:rPr>
                <w:rFonts w:ascii="바탕체" w:eastAsia="바탕체"/>
                <w:spacing w:val="-2"/>
                <w:w w:val="90"/>
                <w:sz w:val="18"/>
                <w:lang w:eastAsia="ko-KR"/>
              </w:rPr>
              <w:t>떠나</w:t>
            </w:r>
            <w:r>
              <w:rPr>
                <w:rFonts w:ascii="바탕체" w:eastAsia="바탕체"/>
                <w:spacing w:val="-12"/>
                <w:w w:val="90"/>
                <w:sz w:val="18"/>
                <w:lang w:eastAsia="ko-KR"/>
              </w:rPr>
              <w:t xml:space="preserve"> </w:t>
            </w:r>
            <w:r>
              <w:rPr>
                <w:rFonts w:ascii="바탕체" w:eastAsia="바탕체"/>
                <w:spacing w:val="-2"/>
                <w:w w:val="90"/>
                <w:sz w:val="18"/>
                <w:lang w:eastAsia="ko-KR"/>
              </w:rPr>
              <w:t>병원이나</w:t>
            </w:r>
            <w:r>
              <w:rPr>
                <w:rFonts w:ascii="바탕체" w:eastAsia="바탕체"/>
                <w:spacing w:val="-11"/>
                <w:w w:val="90"/>
                <w:sz w:val="18"/>
                <w:lang w:eastAsia="ko-KR"/>
              </w:rPr>
              <w:t xml:space="preserve"> </w:t>
            </w:r>
            <w:r>
              <w:rPr>
                <w:rFonts w:ascii="바탕체" w:eastAsia="바탕체"/>
                <w:spacing w:val="-2"/>
                <w:w w:val="90"/>
                <w:sz w:val="18"/>
                <w:lang w:eastAsia="ko-KR"/>
              </w:rPr>
              <w:t>시설에</w:t>
            </w:r>
            <w:r>
              <w:rPr>
                <w:rFonts w:ascii="바탕체" w:eastAsia="바탕체"/>
                <w:spacing w:val="-12"/>
                <w:w w:val="90"/>
                <w:sz w:val="18"/>
                <w:lang w:eastAsia="ko-KR"/>
              </w:rPr>
              <w:t xml:space="preserve"> </w:t>
            </w:r>
            <w:r>
              <w:rPr>
                <w:rFonts w:ascii="바탕체" w:eastAsia="바탕체"/>
                <w:spacing w:val="-2"/>
                <w:w w:val="90"/>
                <w:sz w:val="18"/>
                <w:lang w:eastAsia="ko-KR"/>
              </w:rPr>
              <w:t>장기</w:t>
            </w:r>
            <w:r>
              <w:rPr>
                <w:rFonts w:ascii="바탕체" w:eastAsia="바탕체"/>
                <w:spacing w:val="-11"/>
                <w:w w:val="90"/>
                <w:sz w:val="18"/>
                <w:lang w:eastAsia="ko-KR"/>
              </w:rPr>
              <w:t xml:space="preserve"> </w:t>
            </w:r>
            <w:r>
              <w:rPr>
                <w:rFonts w:ascii="바탕체" w:eastAsia="바탕체"/>
                <w:spacing w:val="-2"/>
                <w:w w:val="90"/>
                <w:sz w:val="18"/>
                <w:lang w:eastAsia="ko-KR"/>
              </w:rPr>
              <w:t>입원</w:t>
            </w:r>
            <w:r>
              <w:rPr>
                <w:rFonts w:ascii="바탕체" w:eastAsia="바탕체"/>
                <w:spacing w:val="-12"/>
                <w:w w:val="90"/>
                <w:sz w:val="18"/>
                <w:lang w:eastAsia="ko-KR"/>
              </w:rPr>
              <w:t xml:space="preserve"> </w:t>
            </w:r>
            <w:r>
              <w:rPr>
                <w:rFonts w:ascii="바탕체" w:eastAsia="바탕체"/>
                <w:spacing w:val="-2"/>
                <w:w w:val="90"/>
                <w:sz w:val="18"/>
                <w:lang w:eastAsia="ko-KR"/>
              </w:rPr>
              <w:t>또는</w:t>
            </w:r>
            <w:r>
              <w:rPr>
                <w:rFonts w:ascii="바탕체" w:eastAsia="바탕체"/>
                <w:spacing w:val="-11"/>
                <w:w w:val="90"/>
                <w:sz w:val="18"/>
                <w:lang w:eastAsia="ko-KR"/>
              </w:rPr>
              <w:t xml:space="preserve"> </w:t>
            </w:r>
            <w:r>
              <w:rPr>
                <w:rFonts w:ascii="바탕체" w:eastAsia="바탕체"/>
                <w:spacing w:val="-2"/>
                <w:w w:val="90"/>
                <w:sz w:val="18"/>
                <w:lang w:eastAsia="ko-KR"/>
              </w:rPr>
              <w:t xml:space="preserve">입소 </w:t>
            </w:r>
            <w:r>
              <w:rPr>
                <w:rFonts w:ascii="바탕체" w:eastAsia="바탕체"/>
                <w:spacing w:val="-8"/>
                <w:sz w:val="18"/>
                <w:lang w:eastAsia="ko-KR"/>
              </w:rPr>
              <w:t>하는</w:t>
            </w:r>
            <w:r>
              <w:rPr>
                <w:rFonts w:ascii="바탕체" w:eastAsia="바탕체"/>
                <w:spacing w:val="-44"/>
                <w:sz w:val="18"/>
                <w:lang w:eastAsia="ko-KR"/>
              </w:rPr>
              <w:t xml:space="preserve"> </w:t>
            </w:r>
            <w:r>
              <w:rPr>
                <w:rFonts w:ascii="바탕체" w:eastAsia="바탕체"/>
                <w:spacing w:val="-8"/>
                <w:sz w:val="18"/>
                <w:lang w:eastAsia="ko-KR"/>
              </w:rPr>
              <w:t>경우가</w:t>
            </w:r>
            <w:r>
              <w:rPr>
                <w:rFonts w:ascii="바탕체" w:eastAsia="바탕체"/>
                <w:spacing w:val="-44"/>
                <w:sz w:val="18"/>
                <w:lang w:eastAsia="ko-KR"/>
              </w:rPr>
              <w:t xml:space="preserve"> </w:t>
            </w:r>
            <w:r>
              <w:rPr>
                <w:rFonts w:ascii="바탕체" w:eastAsia="바탕체"/>
                <w:spacing w:val="-8"/>
                <w:sz w:val="18"/>
                <w:lang w:eastAsia="ko-KR"/>
              </w:rPr>
              <w:t>많음</w:t>
            </w:r>
            <w:r w:rsidR="003D7DAD">
              <w:rPr>
                <w:rFonts w:hint="eastAsia"/>
                <w:spacing w:val="62"/>
                <w:sz w:val="18"/>
                <w:lang w:eastAsia="ko-KR"/>
              </w:rPr>
              <w:t>.</w:t>
            </w:r>
            <w:r w:rsidR="003D7DAD">
              <w:rPr>
                <w:spacing w:val="-12"/>
                <w:sz w:val="18"/>
                <w:lang w:eastAsia="ko-KR"/>
              </w:rPr>
              <w:t xml:space="preserve"> ...</w:t>
            </w:r>
            <w:r>
              <w:rPr>
                <w:rFonts w:ascii="바탕체" w:eastAsia="바탕체"/>
                <w:spacing w:val="-8"/>
                <w:sz w:val="18"/>
                <w:lang w:eastAsia="ko-KR"/>
              </w:rPr>
              <w:t>돌봄서비스가</w:t>
            </w:r>
            <w:r>
              <w:rPr>
                <w:rFonts w:ascii="바탕체" w:eastAsia="바탕체"/>
                <w:spacing w:val="-44"/>
                <w:sz w:val="18"/>
                <w:lang w:eastAsia="ko-KR"/>
              </w:rPr>
              <w:t xml:space="preserve"> </w:t>
            </w:r>
            <w:r>
              <w:rPr>
                <w:rFonts w:ascii="바탕체" w:eastAsia="바탕체"/>
                <w:spacing w:val="-8"/>
                <w:sz w:val="18"/>
                <w:lang w:eastAsia="ko-KR"/>
              </w:rPr>
              <w:t>당사자의</w:t>
            </w:r>
            <w:r>
              <w:rPr>
                <w:rFonts w:ascii="바탕체" w:eastAsia="바탕체"/>
                <w:spacing w:val="-44"/>
                <w:sz w:val="18"/>
                <w:lang w:eastAsia="ko-KR"/>
              </w:rPr>
              <w:t xml:space="preserve"> </w:t>
            </w:r>
            <w:r>
              <w:rPr>
                <w:rFonts w:ascii="바탕체" w:eastAsia="바탕체"/>
                <w:spacing w:val="-8"/>
                <w:sz w:val="18"/>
                <w:lang w:eastAsia="ko-KR"/>
              </w:rPr>
              <w:t>의사에</w:t>
            </w:r>
            <w:r>
              <w:rPr>
                <w:rFonts w:ascii="바탕체" w:eastAsia="바탕체"/>
                <w:spacing w:val="-44"/>
                <w:sz w:val="18"/>
                <w:lang w:eastAsia="ko-KR"/>
              </w:rPr>
              <w:t xml:space="preserve"> </w:t>
            </w:r>
            <w:r>
              <w:rPr>
                <w:rFonts w:ascii="바탕체" w:eastAsia="바탕체"/>
                <w:spacing w:val="-8"/>
                <w:sz w:val="18"/>
                <w:lang w:eastAsia="ko-KR"/>
              </w:rPr>
              <w:t>따라</w:t>
            </w:r>
          </w:p>
          <w:p w14:paraId="599C32CC" w14:textId="70888FD4" w:rsidR="00832031" w:rsidRDefault="00000000">
            <w:pPr>
              <w:pStyle w:val="TableParagraph"/>
              <w:spacing w:line="230" w:lineRule="auto"/>
              <w:ind w:left="123" w:right="110"/>
              <w:jc w:val="both"/>
              <w:rPr>
                <w:sz w:val="18"/>
              </w:rPr>
            </w:pPr>
            <w:r>
              <w:rPr>
                <w:rFonts w:ascii="바탕체" w:eastAsia="바탕체" w:hAnsi="바탕체"/>
                <w:w w:val="90"/>
                <w:sz w:val="18"/>
                <w:lang w:eastAsia="ko-KR"/>
              </w:rPr>
              <w:t>자신이 평소에 살던 지역사회에서 통합적으로 연계</w:t>
            </w:r>
            <w:r>
              <w:rPr>
                <w:rFonts w:ascii="Verdana" w:eastAsia="Verdana" w:hAnsi="Verdana"/>
                <w:i/>
                <w:w w:val="90"/>
                <w:sz w:val="18"/>
                <w:lang w:eastAsia="ko-KR"/>
              </w:rPr>
              <w:t>·</w:t>
            </w:r>
            <w:r>
              <w:rPr>
                <w:rFonts w:ascii="바탕체" w:eastAsia="바탕체" w:hAnsi="바탕체"/>
                <w:w w:val="90"/>
                <w:sz w:val="18"/>
                <w:lang w:eastAsia="ko-KR"/>
              </w:rPr>
              <w:t xml:space="preserve">제공 </w:t>
            </w:r>
            <w:r>
              <w:rPr>
                <w:rFonts w:ascii="바탕체" w:eastAsia="바탕체" w:hAnsi="바탕체"/>
                <w:spacing w:val="-2"/>
                <w:w w:val="90"/>
                <w:sz w:val="18"/>
                <w:lang w:eastAsia="ko-KR"/>
              </w:rPr>
              <w:t>될</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수</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있도록</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제공기반을</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구축함으로써</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국민의</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삶의</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질</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 xml:space="preserve">향 </w:t>
            </w:r>
            <w:r>
              <w:rPr>
                <w:rFonts w:ascii="바탕체" w:eastAsia="바탕체" w:hAnsi="바탕체"/>
                <w:spacing w:val="-14"/>
                <w:sz w:val="18"/>
                <w:lang w:eastAsia="ko-KR"/>
              </w:rPr>
              <w:t>상</w:t>
            </w:r>
            <w:r>
              <w:rPr>
                <w:rFonts w:ascii="바탕체" w:eastAsia="바탕체" w:hAnsi="바탕체"/>
                <w:spacing w:val="-11"/>
                <w:sz w:val="18"/>
                <w:lang w:eastAsia="ko-KR"/>
              </w:rPr>
              <w:t xml:space="preserve"> </w:t>
            </w:r>
            <w:r>
              <w:rPr>
                <w:rFonts w:ascii="바탕체" w:eastAsia="바탕체" w:hAnsi="바탕체"/>
                <w:spacing w:val="-14"/>
                <w:sz w:val="18"/>
                <w:lang w:eastAsia="ko-KR"/>
              </w:rPr>
              <w:t>및</w:t>
            </w:r>
            <w:r>
              <w:rPr>
                <w:rFonts w:ascii="바탕체" w:eastAsia="바탕체" w:hAnsi="바탕체"/>
                <w:spacing w:val="-8"/>
                <w:sz w:val="18"/>
                <w:lang w:eastAsia="ko-KR"/>
              </w:rPr>
              <w:t xml:space="preserve"> </w:t>
            </w:r>
            <w:r>
              <w:rPr>
                <w:rFonts w:ascii="바탕체" w:eastAsia="바탕체" w:hAnsi="바탕체"/>
                <w:spacing w:val="-14"/>
                <w:sz w:val="18"/>
                <w:lang w:eastAsia="ko-KR"/>
              </w:rPr>
              <w:t>인간다운</w:t>
            </w:r>
            <w:r>
              <w:rPr>
                <w:rFonts w:ascii="바탕체" w:eastAsia="바탕체" w:hAnsi="바탕체"/>
                <w:spacing w:val="-9"/>
                <w:sz w:val="18"/>
                <w:lang w:eastAsia="ko-KR"/>
              </w:rPr>
              <w:t xml:space="preserve"> </w:t>
            </w:r>
            <w:r>
              <w:rPr>
                <w:rFonts w:ascii="바탕체" w:eastAsia="바탕체" w:hAnsi="바탕체"/>
                <w:spacing w:val="-14"/>
                <w:sz w:val="18"/>
                <w:lang w:eastAsia="ko-KR"/>
              </w:rPr>
              <w:t>생활의</w:t>
            </w:r>
            <w:r>
              <w:rPr>
                <w:rFonts w:ascii="바탕체" w:eastAsia="바탕체" w:hAnsi="바탕체"/>
                <w:spacing w:val="-8"/>
                <w:sz w:val="18"/>
                <w:lang w:eastAsia="ko-KR"/>
              </w:rPr>
              <w:t xml:space="preserve"> </w:t>
            </w:r>
            <w:r>
              <w:rPr>
                <w:rFonts w:ascii="바탕체" w:eastAsia="바탕체" w:hAnsi="바탕체"/>
                <w:spacing w:val="-14"/>
                <w:sz w:val="18"/>
                <w:lang w:eastAsia="ko-KR"/>
              </w:rPr>
              <w:t>유지</w:t>
            </w:r>
            <w:r>
              <w:rPr>
                <w:rFonts w:ascii="Verdana" w:eastAsia="Verdana" w:hAnsi="Verdana"/>
                <w:i/>
                <w:spacing w:val="-14"/>
                <w:sz w:val="18"/>
                <w:lang w:eastAsia="ko-KR"/>
              </w:rPr>
              <w:t>·</w:t>
            </w:r>
            <w:r>
              <w:rPr>
                <w:rFonts w:ascii="바탕체" w:eastAsia="바탕체" w:hAnsi="바탕체"/>
                <w:spacing w:val="-14"/>
                <w:sz w:val="18"/>
                <w:lang w:eastAsia="ko-KR"/>
              </w:rPr>
              <w:t>증진에</w:t>
            </w:r>
            <w:r>
              <w:rPr>
                <w:rFonts w:ascii="바탕체" w:eastAsia="바탕체" w:hAnsi="바탕체"/>
                <w:spacing w:val="-9"/>
                <w:sz w:val="18"/>
                <w:lang w:eastAsia="ko-KR"/>
              </w:rPr>
              <w:t xml:space="preserve"> </w:t>
            </w:r>
            <w:r>
              <w:rPr>
                <w:rFonts w:ascii="바탕체" w:eastAsia="바탕체" w:hAnsi="바탕체"/>
                <w:spacing w:val="-14"/>
                <w:sz w:val="18"/>
                <w:lang w:eastAsia="ko-KR"/>
              </w:rPr>
              <w:t>이바지하려는</w:t>
            </w:r>
            <w:r>
              <w:rPr>
                <w:rFonts w:ascii="바탕체" w:eastAsia="바탕체" w:hAnsi="바탕체"/>
                <w:spacing w:val="-8"/>
                <w:sz w:val="18"/>
                <w:lang w:eastAsia="ko-KR"/>
              </w:rPr>
              <w:t xml:space="preserve"> </w:t>
            </w:r>
            <w:r>
              <w:rPr>
                <w:rFonts w:ascii="바탕체" w:eastAsia="바탕체" w:hAnsi="바탕체"/>
                <w:spacing w:val="-14"/>
                <w:sz w:val="18"/>
                <w:lang w:eastAsia="ko-KR"/>
              </w:rPr>
              <w:t>것임</w:t>
            </w:r>
            <w:r>
              <w:rPr>
                <w:spacing w:val="-14"/>
                <w:sz w:val="18"/>
                <w:lang w:eastAsia="ko-KR"/>
              </w:rPr>
              <w:t>.</w:t>
            </w:r>
            <w:r>
              <w:rPr>
                <w:sz w:val="18"/>
                <w:lang w:eastAsia="ko-KR"/>
              </w:rPr>
              <w:t xml:space="preserve"> </w:t>
            </w:r>
            <w:r w:rsidR="003D7DAD">
              <w:rPr>
                <w:rFonts w:hint="eastAsia"/>
                <w:sz w:val="18"/>
                <w:lang w:eastAsia="ko-KR"/>
              </w:rPr>
              <w:t>(</w:t>
            </w:r>
            <w:r w:rsidR="003D7DAD">
              <w:rPr>
                <w:sz w:val="18"/>
                <w:lang w:eastAsia="ko-KR"/>
              </w:rPr>
              <w:t>…</w:t>
            </w:r>
            <w:r w:rsidR="003D7DAD">
              <w:rPr>
                <w:rFonts w:hint="eastAsia"/>
                <w:sz w:val="18"/>
                <w:lang w:eastAsia="ko-KR"/>
              </w:rPr>
              <w:t xml:space="preserve"> </w:t>
            </w:r>
            <w:r>
              <w:rPr>
                <w:sz w:val="18"/>
              </w:rPr>
              <w:t>Many</w:t>
            </w:r>
            <w:r>
              <w:rPr>
                <w:spacing w:val="6"/>
                <w:sz w:val="18"/>
              </w:rPr>
              <w:t xml:space="preserve"> </w:t>
            </w:r>
            <w:r>
              <w:rPr>
                <w:sz w:val="18"/>
              </w:rPr>
              <w:t>individuals</w:t>
            </w:r>
            <w:r>
              <w:rPr>
                <w:spacing w:val="6"/>
                <w:sz w:val="18"/>
              </w:rPr>
              <w:t xml:space="preserve"> </w:t>
            </w:r>
            <w:r>
              <w:rPr>
                <w:sz w:val="18"/>
              </w:rPr>
              <w:t>requiring</w:t>
            </w:r>
            <w:r>
              <w:rPr>
                <w:spacing w:val="6"/>
                <w:sz w:val="18"/>
              </w:rPr>
              <w:t xml:space="preserve"> </w:t>
            </w:r>
            <w:r>
              <w:rPr>
                <w:sz w:val="18"/>
              </w:rPr>
              <w:t>care</w:t>
            </w:r>
            <w:r>
              <w:rPr>
                <w:spacing w:val="6"/>
                <w:sz w:val="18"/>
              </w:rPr>
              <w:t xml:space="preserve"> </w:t>
            </w:r>
            <w:r>
              <w:rPr>
                <w:sz w:val="18"/>
              </w:rPr>
              <w:t>due</w:t>
            </w:r>
            <w:r>
              <w:rPr>
                <w:spacing w:val="6"/>
                <w:sz w:val="18"/>
              </w:rPr>
              <w:t xml:space="preserve"> </w:t>
            </w:r>
            <w:r>
              <w:rPr>
                <w:sz w:val="18"/>
              </w:rPr>
              <w:t>to</w:t>
            </w:r>
            <w:r>
              <w:rPr>
                <w:spacing w:val="6"/>
                <w:sz w:val="18"/>
              </w:rPr>
              <w:t xml:space="preserve"> </w:t>
            </w:r>
            <w:r>
              <w:rPr>
                <w:sz w:val="18"/>
              </w:rPr>
              <w:t>advanced</w:t>
            </w:r>
            <w:r>
              <w:rPr>
                <w:spacing w:val="7"/>
                <w:sz w:val="18"/>
              </w:rPr>
              <w:t xml:space="preserve"> </w:t>
            </w:r>
            <w:r>
              <w:rPr>
                <w:spacing w:val="-4"/>
                <w:sz w:val="18"/>
              </w:rPr>
              <w:t>age,</w:t>
            </w:r>
          </w:p>
          <w:p w14:paraId="5855AEF9" w14:textId="5997D6F1" w:rsidR="00832031" w:rsidRDefault="00000000">
            <w:pPr>
              <w:pStyle w:val="TableParagraph"/>
              <w:spacing w:before="6" w:line="254" w:lineRule="auto"/>
              <w:ind w:left="123" w:right="110"/>
              <w:jc w:val="both"/>
              <w:rPr>
                <w:sz w:val="18"/>
              </w:rPr>
            </w:pPr>
            <w:r>
              <w:rPr>
                <w:sz w:val="18"/>
              </w:rPr>
              <w:t>disability,</w:t>
            </w:r>
            <w:r>
              <w:rPr>
                <w:spacing w:val="-10"/>
                <w:sz w:val="18"/>
              </w:rPr>
              <w:t xml:space="preserve"> </w:t>
            </w:r>
            <w:r>
              <w:rPr>
                <w:sz w:val="18"/>
              </w:rPr>
              <w:t>illness,</w:t>
            </w:r>
            <w:r>
              <w:rPr>
                <w:spacing w:val="-10"/>
                <w:sz w:val="18"/>
              </w:rPr>
              <w:t xml:space="preserve"> </w:t>
            </w:r>
            <w:r>
              <w:rPr>
                <w:sz w:val="18"/>
              </w:rPr>
              <w:t>or</w:t>
            </w:r>
            <w:r>
              <w:rPr>
                <w:spacing w:val="-10"/>
                <w:sz w:val="18"/>
              </w:rPr>
              <w:t xml:space="preserve"> </w:t>
            </w:r>
            <w:r>
              <w:rPr>
                <w:sz w:val="18"/>
              </w:rPr>
              <w:t>other</w:t>
            </w:r>
            <w:r>
              <w:rPr>
                <w:spacing w:val="-10"/>
                <w:sz w:val="18"/>
              </w:rPr>
              <w:t xml:space="preserve"> </w:t>
            </w:r>
            <w:r>
              <w:rPr>
                <w:sz w:val="18"/>
              </w:rPr>
              <w:t>reasons</w:t>
            </w:r>
            <w:r>
              <w:rPr>
                <w:spacing w:val="-10"/>
                <w:sz w:val="18"/>
              </w:rPr>
              <w:t xml:space="preserve"> </w:t>
            </w:r>
            <w:r>
              <w:rPr>
                <w:sz w:val="18"/>
              </w:rPr>
              <w:t>often</w:t>
            </w:r>
            <w:r>
              <w:rPr>
                <w:spacing w:val="-10"/>
                <w:sz w:val="18"/>
              </w:rPr>
              <w:t xml:space="preserve"> </w:t>
            </w:r>
            <w:r>
              <w:rPr>
                <w:sz w:val="18"/>
              </w:rPr>
              <w:t>leave</w:t>
            </w:r>
            <w:r>
              <w:rPr>
                <w:spacing w:val="-10"/>
                <w:sz w:val="18"/>
              </w:rPr>
              <w:t xml:space="preserve"> </w:t>
            </w:r>
            <w:r>
              <w:rPr>
                <w:sz w:val="18"/>
              </w:rPr>
              <w:t>their</w:t>
            </w:r>
            <w:r>
              <w:rPr>
                <w:spacing w:val="-10"/>
                <w:sz w:val="18"/>
              </w:rPr>
              <w:t xml:space="preserve"> </w:t>
            </w:r>
            <w:r>
              <w:rPr>
                <w:sz w:val="18"/>
              </w:rPr>
              <w:t>familiar residences to undergo long-term hospitalization or institu-tionalization</w:t>
            </w:r>
            <w:r>
              <w:rPr>
                <w:spacing w:val="-9"/>
                <w:sz w:val="18"/>
              </w:rPr>
              <w:t xml:space="preserve"> </w:t>
            </w:r>
            <w:r>
              <w:rPr>
                <w:sz w:val="18"/>
              </w:rPr>
              <w:t>in</w:t>
            </w:r>
            <w:r>
              <w:rPr>
                <w:spacing w:val="-8"/>
                <w:sz w:val="18"/>
              </w:rPr>
              <w:t xml:space="preserve"> </w:t>
            </w:r>
            <w:r>
              <w:rPr>
                <w:sz w:val="18"/>
              </w:rPr>
              <w:t>hospitals</w:t>
            </w:r>
            <w:r>
              <w:rPr>
                <w:spacing w:val="-8"/>
                <w:sz w:val="18"/>
              </w:rPr>
              <w:t xml:space="preserve"> </w:t>
            </w:r>
            <w:r>
              <w:rPr>
                <w:sz w:val="18"/>
              </w:rPr>
              <w:t>or</w:t>
            </w:r>
            <w:r>
              <w:rPr>
                <w:spacing w:val="-8"/>
                <w:sz w:val="18"/>
              </w:rPr>
              <w:t xml:space="preserve"> </w:t>
            </w:r>
            <w:r>
              <w:rPr>
                <w:sz w:val="18"/>
              </w:rPr>
              <w:t>facilities</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w:t>
            </w:r>
            <w:r>
              <w:rPr>
                <w:spacing w:val="-8"/>
                <w:sz w:val="18"/>
              </w:rPr>
              <w:t xml:space="preserve"> </w:t>
            </w:r>
            <w:r>
              <w:rPr>
                <w:sz w:val="18"/>
              </w:rPr>
              <w:t>objective</w:t>
            </w:r>
            <w:r>
              <w:rPr>
                <w:spacing w:val="-8"/>
                <w:sz w:val="18"/>
              </w:rPr>
              <w:t xml:space="preserve"> </w:t>
            </w:r>
            <w:r>
              <w:rPr>
                <w:sz w:val="18"/>
              </w:rPr>
              <w:t>is</w:t>
            </w:r>
            <w:r>
              <w:rPr>
                <w:spacing w:val="-8"/>
                <w:sz w:val="18"/>
              </w:rPr>
              <w:t xml:space="preserve"> </w:t>
            </w:r>
            <w:r>
              <w:rPr>
                <w:spacing w:val="-5"/>
                <w:sz w:val="18"/>
              </w:rPr>
              <w:t>to</w:t>
            </w:r>
          </w:p>
          <w:p w14:paraId="6A2671C1" w14:textId="77777777" w:rsidR="00832031" w:rsidRDefault="00000000">
            <w:pPr>
              <w:pStyle w:val="TableParagraph"/>
              <w:spacing w:line="254" w:lineRule="auto"/>
              <w:ind w:left="123" w:right="110"/>
              <w:jc w:val="both"/>
              <w:rPr>
                <w:sz w:val="18"/>
              </w:rPr>
            </w:pPr>
            <w:r>
              <w:rPr>
                <w:sz w:val="18"/>
              </w:rPr>
              <w:t>contribute</w:t>
            </w:r>
            <w:r>
              <w:rPr>
                <w:spacing w:val="-2"/>
                <w:sz w:val="18"/>
              </w:rPr>
              <w:t xml:space="preserve"> </w:t>
            </w:r>
            <w:r>
              <w:rPr>
                <w:sz w:val="18"/>
              </w:rPr>
              <w:t>to</w:t>
            </w:r>
            <w:r>
              <w:rPr>
                <w:spacing w:val="-1"/>
                <w:sz w:val="18"/>
              </w:rPr>
              <w:t xml:space="preserve"> </w:t>
            </w:r>
            <w:r>
              <w:rPr>
                <w:sz w:val="18"/>
              </w:rPr>
              <w:t>the</w:t>
            </w:r>
            <w:r>
              <w:rPr>
                <w:spacing w:val="-2"/>
                <w:sz w:val="18"/>
              </w:rPr>
              <w:t xml:space="preserve"> </w:t>
            </w:r>
            <w:r>
              <w:rPr>
                <w:sz w:val="18"/>
              </w:rPr>
              <w:t>enhancement</w:t>
            </w:r>
            <w:r>
              <w:rPr>
                <w:spacing w:val="-1"/>
                <w:sz w:val="18"/>
              </w:rPr>
              <w:t xml:space="preserve"> </w:t>
            </w:r>
            <w:r>
              <w:rPr>
                <w:sz w:val="18"/>
              </w:rPr>
              <w:t>of</w:t>
            </w:r>
            <w:r>
              <w:rPr>
                <w:spacing w:val="-2"/>
                <w:sz w:val="18"/>
              </w:rPr>
              <w:t xml:space="preserve"> </w:t>
            </w:r>
            <w:r>
              <w:rPr>
                <w:sz w:val="18"/>
              </w:rPr>
              <w:t>the</w:t>
            </w:r>
            <w:r>
              <w:rPr>
                <w:spacing w:val="-1"/>
                <w:sz w:val="18"/>
              </w:rPr>
              <w:t xml:space="preserve"> </w:t>
            </w:r>
            <w:r>
              <w:rPr>
                <w:sz w:val="18"/>
              </w:rPr>
              <w:t>quality</w:t>
            </w:r>
            <w:r>
              <w:rPr>
                <w:spacing w:val="-2"/>
                <w:sz w:val="18"/>
              </w:rPr>
              <w:t xml:space="preserve"> </w:t>
            </w:r>
            <w:r>
              <w:rPr>
                <w:sz w:val="18"/>
              </w:rPr>
              <w:t>of</w:t>
            </w:r>
            <w:r>
              <w:rPr>
                <w:spacing w:val="-1"/>
                <w:sz w:val="18"/>
              </w:rPr>
              <w:t xml:space="preserve"> </w:t>
            </w:r>
            <w:r>
              <w:rPr>
                <w:sz w:val="18"/>
              </w:rPr>
              <w:t>life</w:t>
            </w:r>
            <w:r>
              <w:rPr>
                <w:spacing w:val="-2"/>
                <w:sz w:val="18"/>
              </w:rPr>
              <w:t xml:space="preserve"> </w:t>
            </w:r>
            <w:r>
              <w:rPr>
                <w:sz w:val="18"/>
              </w:rPr>
              <w:t>and</w:t>
            </w:r>
            <w:r>
              <w:rPr>
                <w:spacing w:val="-1"/>
                <w:sz w:val="18"/>
              </w:rPr>
              <w:t xml:space="preserve"> </w:t>
            </w:r>
            <w:r>
              <w:rPr>
                <w:sz w:val="18"/>
              </w:rPr>
              <w:t>the maintenance and promotion of dignified human living for the populace by establishing a foundational system to en-sure that care services are integrated, linked, and provided within</w:t>
            </w:r>
            <w:r>
              <w:rPr>
                <w:spacing w:val="-9"/>
                <w:sz w:val="18"/>
              </w:rPr>
              <w:t xml:space="preserve"> </w:t>
            </w:r>
            <w:r>
              <w:rPr>
                <w:sz w:val="18"/>
              </w:rPr>
              <w:t>the</w:t>
            </w:r>
            <w:r>
              <w:rPr>
                <w:spacing w:val="-9"/>
                <w:sz w:val="18"/>
              </w:rPr>
              <w:t xml:space="preserve"> </w:t>
            </w:r>
            <w:r>
              <w:rPr>
                <w:sz w:val="18"/>
              </w:rPr>
              <w:t>local</w:t>
            </w:r>
            <w:r>
              <w:rPr>
                <w:spacing w:val="-9"/>
                <w:sz w:val="18"/>
              </w:rPr>
              <w:t xml:space="preserve"> </w:t>
            </w:r>
            <w:r>
              <w:rPr>
                <w:sz w:val="18"/>
              </w:rPr>
              <w:t>community</w:t>
            </w:r>
            <w:r>
              <w:rPr>
                <w:spacing w:val="-9"/>
                <w:sz w:val="18"/>
              </w:rPr>
              <w:t xml:space="preserve"> </w:t>
            </w:r>
            <w:r>
              <w:rPr>
                <w:sz w:val="18"/>
              </w:rPr>
              <w:t>where</w:t>
            </w:r>
            <w:r>
              <w:rPr>
                <w:spacing w:val="-9"/>
                <w:sz w:val="18"/>
              </w:rPr>
              <w:t xml:space="preserve"> </w:t>
            </w:r>
            <w:r>
              <w:rPr>
                <w:sz w:val="18"/>
              </w:rPr>
              <w:t>the</w:t>
            </w:r>
            <w:r>
              <w:rPr>
                <w:spacing w:val="-9"/>
                <w:sz w:val="18"/>
              </w:rPr>
              <w:t xml:space="preserve"> </w:t>
            </w:r>
            <w:r>
              <w:rPr>
                <w:sz w:val="18"/>
              </w:rPr>
              <w:t>individual</w:t>
            </w:r>
            <w:r>
              <w:rPr>
                <w:spacing w:val="-9"/>
                <w:sz w:val="18"/>
              </w:rPr>
              <w:t xml:space="preserve"> </w:t>
            </w:r>
            <w:r>
              <w:rPr>
                <w:sz w:val="18"/>
              </w:rPr>
              <w:t>habitually resided, in accordance with their own will.)</w:t>
            </w:r>
          </w:p>
        </w:tc>
      </w:tr>
      <w:tr w:rsidR="00832031" w14:paraId="552F13A8" w14:textId="77777777">
        <w:trPr>
          <w:trHeight w:val="1172"/>
        </w:trPr>
        <w:tc>
          <w:tcPr>
            <w:tcW w:w="2515" w:type="dxa"/>
          </w:tcPr>
          <w:p w14:paraId="35D8A512"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53417C54" w14:textId="77777777" w:rsidR="00832031" w:rsidRDefault="00000000">
            <w:pPr>
              <w:pStyle w:val="TableParagraph"/>
              <w:spacing w:before="39"/>
              <w:ind w:left="8" w:right="1"/>
              <w:rPr>
                <w:sz w:val="18"/>
              </w:rPr>
            </w:pPr>
            <w:r>
              <w:rPr>
                <w:spacing w:val="-2"/>
                <w:sz w:val="18"/>
              </w:rPr>
              <w:t>2122401</w:t>
            </w:r>
          </w:p>
        </w:tc>
        <w:tc>
          <w:tcPr>
            <w:tcW w:w="1607" w:type="dxa"/>
          </w:tcPr>
          <w:p w14:paraId="124B85B9" w14:textId="77777777" w:rsidR="00832031" w:rsidRDefault="00000000">
            <w:pPr>
              <w:pStyle w:val="TableParagraph"/>
              <w:spacing w:before="24"/>
              <w:ind w:left="598" w:right="157" w:hanging="430"/>
              <w:jc w:val="left"/>
              <w:rPr>
                <w:sz w:val="18"/>
              </w:rPr>
            </w:pPr>
            <w:r>
              <w:rPr>
                <w:rFonts w:ascii="바탕체" w:eastAsia="바탕체"/>
                <w:spacing w:val="-4"/>
                <w:sz w:val="18"/>
              </w:rPr>
              <w:t>최종윤</w:t>
            </w:r>
            <w:r>
              <w:rPr>
                <w:spacing w:val="-4"/>
                <w:sz w:val="18"/>
              </w:rPr>
              <w:t xml:space="preserve">(Jongyoon </w:t>
            </w:r>
            <w:r>
              <w:rPr>
                <w:spacing w:val="-2"/>
                <w:sz w:val="18"/>
              </w:rPr>
              <w:t>Choi)</w:t>
            </w:r>
          </w:p>
        </w:tc>
        <w:tc>
          <w:tcPr>
            <w:tcW w:w="4498" w:type="dxa"/>
          </w:tcPr>
          <w:p w14:paraId="7655D090" w14:textId="7856FE4F" w:rsidR="00832031" w:rsidRDefault="00000000">
            <w:pPr>
              <w:pStyle w:val="TableParagraph"/>
              <w:spacing w:before="28" w:line="235" w:lineRule="auto"/>
              <w:ind w:left="123" w:right="110"/>
              <w:jc w:val="both"/>
              <w:rPr>
                <w:sz w:val="18"/>
              </w:rPr>
            </w:pPr>
            <w:r>
              <w:rPr>
                <w:w w:val="90"/>
                <w:sz w:val="18"/>
                <w:lang w:eastAsia="ko-KR"/>
              </w:rPr>
              <w:t>...</w:t>
            </w:r>
            <w:r>
              <w:rPr>
                <w:spacing w:val="-7"/>
                <w:w w:val="90"/>
                <w:sz w:val="18"/>
                <w:lang w:eastAsia="ko-KR"/>
              </w:rPr>
              <w:t xml:space="preserve"> </w:t>
            </w:r>
            <w:r>
              <w:rPr>
                <w:rFonts w:ascii="바탕체" w:eastAsia="바탕체"/>
                <w:w w:val="90"/>
                <w:sz w:val="18"/>
                <w:lang w:eastAsia="ko-KR"/>
              </w:rPr>
              <w:t>홀로</w:t>
            </w:r>
            <w:r>
              <w:rPr>
                <w:rFonts w:ascii="바탕체" w:eastAsia="바탕체"/>
                <w:spacing w:val="-14"/>
                <w:w w:val="90"/>
                <w:sz w:val="18"/>
                <w:lang w:eastAsia="ko-KR"/>
              </w:rPr>
              <w:t xml:space="preserve"> </w:t>
            </w:r>
            <w:r>
              <w:rPr>
                <w:rFonts w:ascii="바탕체" w:eastAsia="바탕체"/>
                <w:w w:val="90"/>
                <w:sz w:val="18"/>
                <w:lang w:eastAsia="ko-KR"/>
              </w:rPr>
              <w:t>사는</w:t>
            </w:r>
            <w:r>
              <w:rPr>
                <w:rFonts w:ascii="바탕체" w:eastAsia="바탕체"/>
                <w:spacing w:val="-13"/>
                <w:w w:val="90"/>
                <w:sz w:val="18"/>
                <w:lang w:eastAsia="ko-KR"/>
              </w:rPr>
              <w:t xml:space="preserve"> </w:t>
            </w:r>
            <w:r>
              <w:rPr>
                <w:rFonts w:ascii="바탕체" w:eastAsia="바탕체"/>
                <w:w w:val="90"/>
                <w:sz w:val="18"/>
                <w:lang w:eastAsia="ko-KR"/>
              </w:rPr>
              <w:t>노인에게</w:t>
            </w:r>
            <w:r>
              <w:rPr>
                <w:rFonts w:ascii="바탕체" w:eastAsia="바탕체"/>
                <w:spacing w:val="-14"/>
                <w:w w:val="90"/>
                <w:sz w:val="18"/>
                <w:lang w:eastAsia="ko-KR"/>
              </w:rPr>
              <w:t xml:space="preserve"> </w:t>
            </w:r>
            <w:r>
              <w:rPr>
                <w:rFonts w:ascii="바탕체" w:eastAsia="바탕체"/>
                <w:w w:val="90"/>
                <w:sz w:val="18"/>
                <w:lang w:eastAsia="ko-KR"/>
              </w:rPr>
              <w:t>제공하는</w:t>
            </w:r>
            <w:r>
              <w:rPr>
                <w:rFonts w:ascii="바탕체" w:eastAsia="바탕체"/>
                <w:spacing w:val="-13"/>
                <w:w w:val="90"/>
                <w:sz w:val="18"/>
                <w:lang w:eastAsia="ko-KR"/>
              </w:rPr>
              <w:t xml:space="preserve"> </w:t>
            </w:r>
            <w:r>
              <w:rPr>
                <w:rFonts w:ascii="바탕체" w:eastAsia="바탕체"/>
                <w:w w:val="90"/>
                <w:sz w:val="18"/>
                <w:lang w:eastAsia="ko-KR"/>
              </w:rPr>
              <w:t>서비스</w:t>
            </w:r>
            <w:r>
              <w:rPr>
                <w:rFonts w:ascii="바탕체" w:eastAsia="바탕체"/>
                <w:spacing w:val="-14"/>
                <w:w w:val="90"/>
                <w:sz w:val="18"/>
                <w:lang w:eastAsia="ko-KR"/>
              </w:rPr>
              <w:t xml:space="preserve"> </w:t>
            </w:r>
            <w:r>
              <w:rPr>
                <w:rFonts w:ascii="바탕체" w:eastAsia="바탕체"/>
                <w:w w:val="90"/>
                <w:sz w:val="18"/>
                <w:lang w:eastAsia="ko-KR"/>
              </w:rPr>
              <w:t>등을</w:t>
            </w:r>
            <w:r>
              <w:rPr>
                <w:rFonts w:ascii="바탕체" w:eastAsia="바탕체"/>
                <w:spacing w:val="-13"/>
                <w:w w:val="90"/>
                <w:sz w:val="18"/>
                <w:lang w:eastAsia="ko-KR"/>
              </w:rPr>
              <w:t xml:space="preserve"> </w:t>
            </w:r>
            <w:r>
              <w:rPr>
                <w:rFonts w:ascii="바탕체" w:eastAsia="바탕체"/>
                <w:w w:val="90"/>
                <w:sz w:val="18"/>
                <w:lang w:eastAsia="ko-KR"/>
              </w:rPr>
              <w:t>위하여</w:t>
            </w:r>
            <w:r>
              <w:rPr>
                <w:rFonts w:ascii="바탕체" w:eastAsia="바탕체"/>
                <w:spacing w:val="-14"/>
                <w:w w:val="90"/>
                <w:sz w:val="18"/>
                <w:lang w:eastAsia="ko-KR"/>
              </w:rPr>
              <w:t xml:space="preserve"> </w:t>
            </w:r>
            <w:r>
              <w:rPr>
                <w:w w:val="90"/>
                <w:sz w:val="18"/>
                <w:lang w:eastAsia="ko-KR"/>
              </w:rPr>
              <w:t>...</w:t>
            </w:r>
            <w:r>
              <w:rPr>
                <w:spacing w:val="19"/>
                <w:sz w:val="18"/>
                <w:lang w:eastAsia="ko-KR"/>
              </w:rPr>
              <w:t xml:space="preserve"> </w:t>
            </w:r>
            <w:r>
              <w:rPr>
                <w:rFonts w:ascii="바탕체" w:eastAsia="바탕체"/>
                <w:w w:val="90"/>
                <w:sz w:val="18"/>
                <w:lang w:eastAsia="ko-KR"/>
              </w:rPr>
              <w:t xml:space="preserve">어 르신들이 노인돌봄사업을 지속적으로 받을 수 있도록 하 </w:t>
            </w:r>
            <w:r>
              <w:rPr>
                <w:rFonts w:ascii="바탕체" w:eastAsia="바탕체"/>
                <w:sz w:val="18"/>
                <w:lang w:eastAsia="ko-KR"/>
              </w:rPr>
              <w:t>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6"/>
                <w:sz w:val="18"/>
              </w:rPr>
              <w:t xml:space="preserve"> </w:t>
            </w:r>
            <w:r>
              <w:rPr>
                <w:sz w:val="18"/>
              </w:rPr>
              <w:t>The objective is to ensure that the elderly can</w:t>
            </w:r>
            <w:r>
              <w:rPr>
                <w:spacing w:val="-12"/>
                <w:sz w:val="18"/>
              </w:rPr>
              <w:t xml:space="preserve"> </w:t>
            </w:r>
            <w:r>
              <w:rPr>
                <w:sz w:val="18"/>
              </w:rPr>
              <w:t>continually receive senior care services (</w:t>
            </w:r>
            <w:r w:rsidR="003D7DAD">
              <w:rPr>
                <w:sz w:val="18"/>
                <w:lang w:eastAsia="ko-KR"/>
              </w:rPr>
              <w:t>…</w:t>
            </w:r>
            <w:r>
              <w:rPr>
                <w:sz w:val="18"/>
              </w:rPr>
              <w:t>) through services provided to solitary elderly individuals.)</w:t>
            </w:r>
          </w:p>
        </w:tc>
      </w:tr>
      <w:tr w:rsidR="00832031" w14:paraId="0CABC522" w14:textId="77777777">
        <w:trPr>
          <w:trHeight w:val="1172"/>
        </w:trPr>
        <w:tc>
          <w:tcPr>
            <w:tcW w:w="2515" w:type="dxa"/>
          </w:tcPr>
          <w:p w14:paraId="0A11EABA"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6C669B1D" w14:textId="77777777" w:rsidR="00832031" w:rsidRDefault="00000000">
            <w:pPr>
              <w:pStyle w:val="TableParagraph"/>
              <w:spacing w:before="39"/>
              <w:ind w:left="8" w:right="1"/>
              <w:rPr>
                <w:sz w:val="18"/>
              </w:rPr>
            </w:pPr>
            <w:r>
              <w:rPr>
                <w:spacing w:val="-2"/>
                <w:sz w:val="18"/>
              </w:rPr>
              <w:t>2122555</w:t>
            </w:r>
          </w:p>
        </w:tc>
        <w:tc>
          <w:tcPr>
            <w:tcW w:w="1607" w:type="dxa"/>
          </w:tcPr>
          <w:p w14:paraId="3759948F" w14:textId="77777777" w:rsidR="00832031" w:rsidRDefault="00000000">
            <w:pPr>
              <w:pStyle w:val="TableParagraph"/>
              <w:spacing w:before="24"/>
              <w:ind w:left="578" w:hanging="286"/>
              <w:jc w:val="left"/>
              <w:rPr>
                <w:sz w:val="18"/>
              </w:rPr>
            </w:pPr>
            <w:r>
              <w:rPr>
                <w:rFonts w:ascii="바탕체" w:eastAsia="바탕체"/>
                <w:spacing w:val="-6"/>
                <w:sz w:val="18"/>
              </w:rPr>
              <w:t>강기윤</w:t>
            </w:r>
            <w:r>
              <w:rPr>
                <w:spacing w:val="-6"/>
                <w:sz w:val="18"/>
              </w:rPr>
              <w:t>(Giyun</w:t>
            </w:r>
            <w:r>
              <w:rPr>
                <w:spacing w:val="-2"/>
                <w:sz w:val="18"/>
              </w:rPr>
              <w:t xml:space="preserve"> Kang)</w:t>
            </w:r>
          </w:p>
        </w:tc>
        <w:tc>
          <w:tcPr>
            <w:tcW w:w="4498" w:type="dxa"/>
          </w:tcPr>
          <w:p w14:paraId="02A4F085" w14:textId="0006685D" w:rsidR="00832031" w:rsidRDefault="00000000">
            <w:pPr>
              <w:pStyle w:val="TableParagraph"/>
              <w:spacing w:before="28" w:line="235"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현재</w:t>
            </w:r>
            <w:r>
              <w:rPr>
                <w:rFonts w:ascii="바탕체" w:eastAsia="바탕체"/>
                <w:spacing w:val="-10"/>
                <w:sz w:val="18"/>
                <w:lang w:eastAsia="ko-KR"/>
              </w:rPr>
              <w:t xml:space="preserve"> </w:t>
            </w:r>
            <w:r>
              <w:rPr>
                <w:rFonts w:ascii="바탕체" w:eastAsia="바탕체"/>
                <w:spacing w:val="-12"/>
                <w:sz w:val="18"/>
                <w:lang w:eastAsia="ko-KR"/>
              </w:rPr>
              <w:t>노인복지관이</w:t>
            </w:r>
            <w:r>
              <w:rPr>
                <w:rFonts w:ascii="바탕체" w:eastAsia="바탕체"/>
                <w:spacing w:val="-11"/>
                <w:sz w:val="18"/>
                <w:lang w:eastAsia="ko-KR"/>
              </w:rPr>
              <w:t xml:space="preserve"> </w:t>
            </w:r>
            <w:r>
              <w:rPr>
                <w:rFonts w:ascii="바탕체" w:eastAsia="바탕체"/>
                <w:spacing w:val="-12"/>
                <w:sz w:val="18"/>
                <w:lang w:eastAsia="ko-KR"/>
              </w:rPr>
              <w:t>수행하고</w:t>
            </w:r>
            <w:r>
              <w:rPr>
                <w:rFonts w:ascii="바탕체" w:eastAsia="바탕체"/>
                <w:spacing w:val="-10"/>
                <w:sz w:val="18"/>
                <w:lang w:eastAsia="ko-KR"/>
              </w:rPr>
              <w:t xml:space="preserve"> </w:t>
            </w:r>
            <w:r>
              <w:rPr>
                <w:rFonts w:ascii="바탕체" w:eastAsia="바탕체"/>
                <w:spacing w:val="-12"/>
                <w:sz w:val="18"/>
                <w:lang w:eastAsia="ko-KR"/>
              </w:rPr>
              <w:t>있는</w:t>
            </w:r>
            <w:r>
              <w:rPr>
                <w:rFonts w:ascii="바탕체" w:eastAsia="바탕체"/>
                <w:spacing w:val="-11"/>
                <w:sz w:val="18"/>
                <w:lang w:eastAsia="ko-KR"/>
              </w:rPr>
              <w:t xml:space="preserve"> </w:t>
            </w:r>
            <w:r>
              <w:rPr>
                <w:rFonts w:ascii="바탕체" w:eastAsia="바탕체"/>
                <w:spacing w:val="-12"/>
                <w:sz w:val="18"/>
                <w:lang w:eastAsia="ko-KR"/>
              </w:rPr>
              <w:t>역할을</w:t>
            </w:r>
            <w:r>
              <w:rPr>
                <w:rFonts w:ascii="바탕체" w:eastAsia="바탕체"/>
                <w:spacing w:val="-10"/>
                <w:sz w:val="18"/>
                <w:lang w:eastAsia="ko-KR"/>
              </w:rPr>
              <w:t xml:space="preserve"> </w:t>
            </w:r>
            <w:r>
              <w:rPr>
                <w:rFonts w:ascii="바탕체" w:eastAsia="바탕체"/>
                <w:spacing w:val="-12"/>
                <w:sz w:val="18"/>
                <w:lang w:eastAsia="ko-KR"/>
              </w:rPr>
              <w:t xml:space="preserve">재정립하여 </w:t>
            </w:r>
            <w:r>
              <w:rPr>
                <w:rFonts w:ascii="바탕체" w:eastAsia="바탕체"/>
                <w:w w:val="90"/>
                <w:sz w:val="18"/>
                <w:lang w:eastAsia="ko-KR"/>
              </w:rPr>
              <w:t>노인의</w:t>
            </w:r>
            <w:r>
              <w:rPr>
                <w:rFonts w:ascii="바탕체" w:eastAsia="바탕체"/>
                <w:spacing w:val="-12"/>
                <w:w w:val="90"/>
                <w:sz w:val="18"/>
                <w:lang w:eastAsia="ko-KR"/>
              </w:rPr>
              <w:t xml:space="preserve"> </w:t>
            </w:r>
            <w:r>
              <w:rPr>
                <w:rFonts w:ascii="바탕체" w:eastAsia="바탕체"/>
                <w:w w:val="90"/>
                <w:sz w:val="18"/>
                <w:lang w:eastAsia="ko-KR"/>
              </w:rPr>
              <w:t>삶의</w:t>
            </w:r>
            <w:r>
              <w:rPr>
                <w:rFonts w:ascii="바탕체" w:eastAsia="바탕체"/>
                <w:spacing w:val="-12"/>
                <w:w w:val="90"/>
                <w:sz w:val="18"/>
                <w:lang w:eastAsia="ko-KR"/>
              </w:rPr>
              <w:t xml:space="preserve"> </w:t>
            </w:r>
            <w:r>
              <w:rPr>
                <w:rFonts w:ascii="바탕체" w:eastAsia="바탕체"/>
                <w:w w:val="90"/>
                <w:sz w:val="18"/>
                <w:lang w:eastAsia="ko-KR"/>
              </w:rPr>
              <w:t>질</w:t>
            </w:r>
            <w:r>
              <w:rPr>
                <w:rFonts w:ascii="바탕체" w:eastAsia="바탕체"/>
                <w:spacing w:val="-12"/>
                <w:w w:val="90"/>
                <w:sz w:val="18"/>
                <w:lang w:eastAsia="ko-KR"/>
              </w:rPr>
              <w:t xml:space="preserve"> </w:t>
            </w:r>
            <w:r>
              <w:rPr>
                <w:rFonts w:ascii="바탕체" w:eastAsia="바탕체"/>
                <w:w w:val="90"/>
                <w:sz w:val="18"/>
                <w:lang w:eastAsia="ko-KR"/>
              </w:rPr>
              <w:t>향상을</w:t>
            </w:r>
            <w:r>
              <w:rPr>
                <w:rFonts w:ascii="바탕체" w:eastAsia="바탕체"/>
                <w:spacing w:val="-12"/>
                <w:w w:val="90"/>
                <w:sz w:val="18"/>
                <w:lang w:eastAsia="ko-KR"/>
              </w:rPr>
              <w:t xml:space="preserve"> </w:t>
            </w:r>
            <w:r>
              <w:rPr>
                <w:rFonts w:ascii="바탕체" w:eastAsia="바탕체"/>
                <w:w w:val="90"/>
                <w:sz w:val="18"/>
                <w:lang w:eastAsia="ko-KR"/>
              </w:rPr>
              <w:t>위한</w:t>
            </w:r>
            <w:r>
              <w:rPr>
                <w:rFonts w:ascii="바탕체" w:eastAsia="바탕체"/>
                <w:spacing w:val="-12"/>
                <w:w w:val="90"/>
                <w:sz w:val="18"/>
                <w:lang w:eastAsia="ko-KR"/>
              </w:rPr>
              <w:t xml:space="preserve"> </w:t>
            </w:r>
            <w:r>
              <w:rPr>
                <w:rFonts w:ascii="바탕체" w:eastAsia="바탕체"/>
                <w:w w:val="90"/>
                <w:sz w:val="18"/>
                <w:lang w:eastAsia="ko-KR"/>
              </w:rPr>
              <w:t>노인서비스를</w:t>
            </w:r>
            <w:r>
              <w:rPr>
                <w:rFonts w:ascii="바탕체" w:eastAsia="바탕체"/>
                <w:spacing w:val="-12"/>
                <w:w w:val="90"/>
                <w:sz w:val="18"/>
                <w:lang w:eastAsia="ko-KR"/>
              </w:rPr>
              <w:t xml:space="preserve"> </w:t>
            </w:r>
            <w:r>
              <w:rPr>
                <w:rFonts w:ascii="바탕체" w:eastAsia="바탕체"/>
                <w:w w:val="90"/>
                <w:sz w:val="18"/>
                <w:lang w:eastAsia="ko-KR"/>
              </w:rPr>
              <w:t>제공하려는</w:t>
            </w:r>
            <w:r>
              <w:rPr>
                <w:rFonts w:ascii="바탕체" w:eastAsia="바탕체"/>
                <w:spacing w:val="-12"/>
                <w:w w:val="90"/>
                <w:sz w:val="18"/>
                <w:lang w:eastAsia="ko-KR"/>
              </w:rPr>
              <w:t xml:space="preserve"> </w:t>
            </w:r>
            <w:r>
              <w:rPr>
                <w:rFonts w:ascii="바탕체" w:eastAsia="바탕체"/>
                <w:w w:val="90"/>
                <w:sz w:val="18"/>
                <w:lang w:eastAsia="ko-KR"/>
              </w:rPr>
              <w:t xml:space="preserve">것 </w:t>
            </w:r>
            <w:r>
              <w:rPr>
                <w:rFonts w:ascii="바탕체" w:eastAsia="바탕체"/>
                <w:sz w:val="18"/>
                <w:lang w:eastAsia="ko-KR"/>
              </w:rPr>
              <w:t>임</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8"/>
                <w:sz w:val="18"/>
                <w:lang w:eastAsia="ko-KR"/>
              </w:rPr>
              <w:t xml:space="preserve"> </w:t>
            </w:r>
            <w:r>
              <w:rPr>
                <w:sz w:val="18"/>
              </w:rPr>
              <w:t>The objective is to provide senior services that en-hance</w:t>
            </w:r>
            <w:r>
              <w:rPr>
                <w:spacing w:val="-12"/>
                <w:sz w:val="18"/>
              </w:rPr>
              <w:t xml:space="preserve"> </w:t>
            </w:r>
            <w:r>
              <w:rPr>
                <w:sz w:val="18"/>
              </w:rPr>
              <w:t>the</w:t>
            </w:r>
            <w:r>
              <w:rPr>
                <w:spacing w:val="-7"/>
                <w:sz w:val="18"/>
              </w:rPr>
              <w:t xml:space="preserve"> </w:t>
            </w:r>
            <w:r>
              <w:rPr>
                <w:sz w:val="18"/>
              </w:rPr>
              <w:t>quality of life for the elderly (</w:t>
            </w:r>
            <w:r w:rsidR="003D7DAD">
              <w:rPr>
                <w:sz w:val="18"/>
                <w:lang w:eastAsia="ko-KR"/>
              </w:rPr>
              <w:t>…</w:t>
            </w:r>
            <w:r>
              <w:rPr>
                <w:sz w:val="18"/>
              </w:rPr>
              <w:t>) by redefining the role currently carried out by Senior Welfare Centers.)</w:t>
            </w:r>
          </w:p>
        </w:tc>
      </w:tr>
    </w:tbl>
    <w:p w14:paraId="34B66047" w14:textId="77777777" w:rsidR="00832031" w:rsidRDefault="00832031">
      <w:pPr>
        <w:pStyle w:val="TableParagraph"/>
        <w:spacing w:line="235" w:lineRule="auto"/>
        <w:jc w:val="both"/>
        <w:rPr>
          <w:sz w:val="18"/>
        </w:rPr>
        <w:sectPr w:rsidR="00832031">
          <w:pgSz w:w="12240" w:h="15840"/>
          <w:pgMar w:top="1700" w:right="720" w:bottom="1040" w:left="1440" w:header="1447" w:footer="844" w:gutter="0"/>
          <w:cols w:space="720"/>
        </w:sectPr>
      </w:pPr>
    </w:p>
    <w:p w14:paraId="539853BB"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5F54C7A6" w14:textId="77777777">
        <w:trPr>
          <w:trHeight w:val="594"/>
        </w:trPr>
        <w:tc>
          <w:tcPr>
            <w:tcW w:w="2515" w:type="dxa"/>
          </w:tcPr>
          <w:p w14:paraId="15D1169F"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115DA04A"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4FDAF825"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1E6E854D"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10FC96FE"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53954B5" w14:textId="77777777" w:rsidR="00832031" w:rsidRDefault="00000000">
            <w:pPr>
              <w:pStyle w:val="TableParagraph"/>
              <w:spacing w:before="79"/>
              <w:ind w:left="429"/>
              <w:jc w:val="left"/>
              <w:rPr>
                <w:b/>
                <w:sz w:val="18"/>
              </w:rPr>
            </w:pPr>
            <w:r>
              <w:rPr>
                <w:b/>
                <w:spacing w:val="-2"/>
                <w:sz w:val="18"/>
              </w:rPr>
              <w:t>(Sponsor)</w:t>
            </w:r>
          </w:p>
        </w:tc>
        <w:tc>
          <w:tcPr>
            <w:tcW w:w="4498" w:type="dxa"/>
          </w:tcPr>
          <w:p w14:paraId="437373B4"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3F2A92F6"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6163906" w14:textId="77777777">
        <w:trPr>
          <w:trHeight w:val="1391"/>
        </w:trPr>
        <w:tc>
          <w:tcPr>
            <w:tcW w:w="2515" w:type="dxa"/>
          </w:tcPr>
          <w:p w14:paraId="527C14CE"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7D36F315" w14:textId="77777777" w:rsidR="00832031" w:rsidRDefault="00000000">
            <w:pPr>
              <w:pStyle w:val="TableParagraph"/>
              <w:spacing w:before="39"/>
              <w:ind w:left="8" w:right="1"/>
              <w:rPr>
                <w:sz w:val="18"/>
              </w:rPr>
            </w:pPr>
            <w:r>
              <w:rPr>
                <w:spacing w:val="-2"/>
                <w:sz w:val="18"/>
              </w:rPr>
              <w:t>2122760</w:t>
            </w:r>
          </w:p>
        </w:tc>
        <w:tc>
          <w:tcPr>
            <w:tcW w:w="1607" w:type="dxa"/>
          </w:tcPr>
          <w:p w14:paraId="40185B13" w14:textId="77777777" w:rsidR="00832031" w:rsidRDefault="00000000">
            <w:pPr>
              <w:pStyle w:val="TableParagraph"/>
              <w:spacing w:before="24"/>
              <w:ind w:left="613" w:right="126" w:hanging="474"/>
              <w:jc w:val="left"/>
              <w:rPr>
                <w:sz w:val="18"/>
              </w:rPr>
            </w:pPr>
            <w:r>
              <w:rPr>
                <w:rFonts w:ascii="바탕체" w:eastAsia="바탕체"/>
                <w:spacing w:val="-4"/>
                <w:sz w:val="18"/>
              </w:rPr>
              <w:t>김승원</w:t>
            </w:r>
            <w:r>
              <w:rPr>
                <w:spacing w:val="-4"/>
                <w:sz w:val="18"/>
              </w:rPr>
              <w:t>(Seungwon Kim)</w:t>
            </w:r>
          </w:p>
        </w:tc>
        <w:tc>
          <w:tcPr>
            <w:tcW w:w="4498" w:type="dxa"/>
          </w:tcPr>
          <w:p w14:paraId="016AB7B5" w14:textId="77777777" w:rsidR="00832031" w:rsidRDefault="00000000">
            <w:pPr>
              <w:pStyle w:val="TableParagraph"/>
              <w:spacing w:before="24" w:line="244" w:lineRule="auto"/>
              <w:ind w:left="123" w:right="110"/>
              <w:jc w:val="both"/>
              <w:rPr>
                <w:sz w:val="18"/>
              </w:rPr>
            </w:pPr>
            <w:r>
              <w:rPr>
                <w:w w:val="90"/>
                <w:sz w:val="18"/>
                <w:lang w:eastAsia="ko-KR"/>
              </w:rPr>
              <w:t>...</w:t>
            </w:r>
            <w:r>
              <w:rPr>
                <w:spacing w:val="28"/>
                <w:sz w:val="18"/>
                <w:lang w:eastAsia="ko-KR"/>
              </w:rPr>
              <w:t xml:space="preserve"> </w:t>
            </w:r>
            <w:r>
              <w:rPr>
                <w:rFonts w:ascii="바탕체" w:eastAsia="바탕체"/>
                <w:w w:val="90"/>
                <w:sz w:val="18"/>
                <w:lang w:eastAsia="ko-KR"/>
              </w:rPr>
              <w:t>취업제한명령의</w:t>
            </w:r>
            <w:r>
              <w:rPr>
                <w:rFonts w:ascii="바탕체" w:eastAsia="바탕체"/>
                <w:spacing w:val="-8"/>
                <w:w w:val="90"/>
                <w:sz w:val="18"/>
                <w:lang w:eastAsia="ko-KR"/>
              </w:rPr>
              <w:t xml:space="preserve"> </w:t>
            </w:r>
            <w:r>
              <w:rPr>
                <w:rFonts w:ascii="바탕체" w:eastAsia="바탕체"/>
                <w:w w:val="90"/>
                <w:sz w:val="18"/>
                <w:lang w:eastAsia="ko-KR"/>
              </w:rPr>
              <w:t>대상이</w:t>
            </w:r>
            <w:r>
              <w:rPr>
                <w:rFonts w:ascii="바탕체" w:eastAsia="바탕체"/>
                <w:spacing w:val="-8"/>
                <w:w w:val="90"/>
                <w:sz w:val="18"/>
                <w:lang w:eastAsia="ko-KR"/>
              </w:rPr>
              <w:t xml:space="preserve"> </w:t>
            </w:r>
            <w:r>
              <w:rPr>
                <w:rFonts w:ascii="바탕체" w:eastAsia="바탕체"/>
                <w:w w:val="90"/>
                <w:sz w:val="18"/>
                <w:lang w:eastAsia="ko-KR"/>
              </w:rPr>
              <w:t>되는</w:t>
            </w:r>
            <w:r>
              <w:rPr>
                <w:rFonts w:ascii="바탕체" w:eastAsia="바탕체"/>
                <w:spacing w:val="-8"/>
                <w:w w:val="90"/>
                <w:sz w:val="18"/>
                <w:lang w:eastAsia="ko-KR"/>
              </w:rPr>
              <w:t xml:space="preserve"> </w:t>
            </w:r>
            <w:r>
              <w:rPr>
                <w:rFonts w:ascii="바탕체" w:eastAsia="바탕체"/>
                <w:w w:val="90"/>
                <w:sz w:val="18"/>
                <w:lang w:eastAsia="ko-KR"/>
              </w:rPr>
              <w:t>노인관련기관에</w:t>
            </w:r>
            <w:r>
              <w:rPr>
                <w:rFonts w:ascii="바탕체" w:eastAsia="바탕체"/>
                <w:spacing w:val="-8"/>
                <w:w w:val="90"/>
                <w:sz w:val="18"/>
                <w:lang w:eastAsia="ko-KR"/>
              </w:rPr>
              <w:t xml:space="preserve"> </w:t>
            </w:r>
            <w:r>
              <w:rPr>
                <w:rFonts w:ascii="바탕체" w:eastAsia="바탕체"/>
                <w:w w:val="90"/>
                <w:sz w:val="18"/>
                <w:lang w:eastAsia="ko-KR"/>
              </w:rPr>
              <w:t>보건소를 추가하여 노인학대관련범죄의 발생을 차단하려는 것</w:t>
            </w:r>
            <w:r>
              <w:rPr>
                <w:w w:val="90"/>
                <w:sz w:val="18"/>
                <w:lang w:eastAsia="ko-KR"/>
              </w:rPr>
              <w:t xml:space="preserve">.(. . . </w:t>
            </w:r>
            <w:r>
              <w:rPr>
                <w:sz w:val="18"/>
              </w:rPr>
              <w:t>The</w:t>
            </w:r>
            <w:r>
              <w:rPr>
                <w:spacing w:val="-7"/>
                <w:sz w:val="18"/>
              </w:rPr>
              <w:t xml:space="preserve"> </w:t>
            </w:r>
            <w:r>
              <w:rPr>
                <w:sz w:val="18"/>
              </w:rPr>
              <w:t>objective</w:t>
            </w:r>
            <w:r>
              <w:rPr>
                <w:spacing w:val="-7"/>
                <w:sz w:val="18"/>
              </w:rPr>
              <w:t xml:space="preserve"> </w:t>
            </w:r>
            <w:r>
              <w:rPr>
                <w:sz w:val="18"/>
              </w:rPr>
              <w:t>is</w:t>
            </w:r>
            <w:r>
              <w:rPr>
                <w:spacing w:val="-7"/>
                <w:sz w:val="18"/>
              </w:rPr>
              <w:t xml:space="preserve"> </w:t>
            </w:r>
            <w:r>
              <w:rPr>
                <w:sz w:val="18"/>
              </w:rPr>
              <w:t>to</w:t>
            </w:r>
            <w:r>
              <w:rPr>
                <w:spacing w:val="-7"/>
                <w:sz w:val="18"/>
              </w:rPr>
              <w:t xml:space="preserve"> </w:t>
            </w:r>
            <w:r>
              <w:rPr>
                <w:sz w:val="18"/>
              </w:rPr>
              <w:t>prevent</w:t>
            </w:r>
            <w:r>
              <w:rPr>
                <w:spacing w:val="-7"/>
                <w:sz w:val="18"/>
              </w:rPr>
              <w:t xml:space="preserve"> </w:t>
            </w:r>
            <w:r>
              <w:rPr>
                <w:sz w:val="18"/>
              </w:rPr>
              <w:t>the</w:t>
            </w:r>
            <w:r>
              <w:rPr>
                <w:spacing w:val="-7"/>
                <w:sz w:val="18"/>
              </w:rPr>
              <w:t xml:space="preserve"> </w:t>
            </w:r>
            <w:r>
              <w:rPr>
                <w:sz w:val="18"/>
              </w:rPr>
              <w:t>occurrence</w:t>
            </w:r>
            <w:r>
              <w:rPr>
                <w:spacing w:val="-7"/>
                <w:sz w:val="18"/>
              </w:rPr>
              <w:t xml:space="preserve"> </w:t>
            </w:r>
            <w:r>
              <w:rPr>
                <w:sz w:val="18"/>
              </w:rPr>
              <w:t>of</w:t>
            </w:r>
            <w:r>
              <w:rPr>
                <w:spacing w:val="-7"/>
                <w:sz w:val="18"/>
              </w:rPr>
              <w:t xml:space="preserve"> </w:t>
            </w:r>
            <w:r>
              <w:rPr>
                <w:sz w:val="18"/>
              </w:rPr>
              <w:t>crimes</w:t>
            </w:r>
            <w:r>
              <w:rPr>
                <w:spacing w:val="-7"/>
                <w:sz w:val="18"/>
              </w:rPr>
              <w:t xml:space="preserve"> </w:t>
            </w:r>
            <w:r>
              <w:rPr>
                <w:sz w:val="18"/>
              </w:rPr>
              <w:t>related to</w:t>
            </w:r>
            <w:r>
              <w:rPr>
                <w:spacing w:val="-8"/>
                <w:sz w:val="18"/>
              </w:rPr>
              <w:t xml:space="preserve"> </w:t>
            </w:r>
            <w:r>
              <w:rPr>
                <w:sz w:val="18"/>
              </w:rPr>
              <w:t>elder</w:t>
            </w:r>
            <w:r>
              <w:rPr>
                <w:spacing w:val="-8"/>
                <w:sz w:val="18"/>
              </w:rPr>
              <w:t xml:space="preserve"> </w:t>
            </w:r>
            <w:r>
              <w:rPr>
                <w:sz w:val="18"/>
              </w:rPr>
              <w:t>abuse</w:t>
            </w:r>
            <w:r>
              <w:rPr>
                <w:spacing w:val="-8"/>
                <w:sz w:val="18"/>
              </w:rPr>
              <w:t xml:space="preserve"> </w:t>
            </w:r>
            <w:r>
              <w:rPr>
                <w:sz w:val="18"/>
              </w:rPr>
              <w:t>by</w:t>
            </w:r>
            <w:r>
              <w:rPr>
                <w:spacing w:val="-8"/>
                <w:sz w:val="18"/>
              </w:rPr>
              <w:t xml:space="preserve"> </w:t>
            </w:r>
            <w:r>
              <w:rPr>
                <w:sz w:val="18"/>
              </w:rPr>
              <w:t>adding</w:t>
            </w:r>
            <w:r>
              <w:rPr>
                <w:spacing w:val="-8"/>
                <w:sz w:val="18"/>
              </w:rPr>
              <w:t xml:space="preserve"> </w:t>
            </w:r>
            <w:r>
              <w:rPr>
                <w:sz w:val="18"/>
              </w:rPr>
              <w:t>Public</w:t>
            </w:r>
            <w:r>
              <w:rPr>
                <w:spacing w:val="-8"/>
                <w:sz w:val="18"/>
              </w:rPr>
              <w:t xml:space="preserve"> </w:t>
            </w:r>
            <w:r>
              <w:rPr>
                <w:sz w:val="18"/>
              </w:rPr>
              <w:t>Health</w:t>
            </w:r>
            <w:r>
              <w:rPr>
                <w:spacing w:val="-8"/>
                <w:sz w:val="18"/>
              </w:rPr>
              <w:t xml:space="preserve"> </w:t>
            </w:r>
            <w:r>
              <w:rPr>
                <w:sz w:val="18"/>
              </w:rPr>
              <w:t>Centers</w:t>
            </w:r>
            <w:r>
              <w:rPr>
                <w:spacing w:val="-8"/>
                <w:sz w:val="18"/>
              </w:rPr>
              <w:t xml:space="preserve"> </w:t>
            </w:r>
            <w:r>
              <w:rPr>
                <w:sz w:val="18"/>
              </w:rPr>
              <w:t>to</w:t>
            </w:r>
            <w:r>
              <w:rPr>
                <w:spacing w:val="-8"/>
                <w:sz w:val="18"/>
              </w:rPr>
              <w:t xml:space="preserve"> </w:t>
            </w:r>
            <w:r>
              <w:rPr>
                <w:sz w:val="18"/>
              </w:rPr>
              <w:t>the</w:t>
            </w:r>
            <w:r>
              <w:rPr>
                <w:spacing w:val="-8"/>
                <w:sz w:val="18"/>
              </w:rPr>
              <w:t xml:space="preserve"> </w:t>
            </w:r>
            <w:r>
              <w:rPr>
                <w:sz w:val="18"/>
              </w:rPr>
              <w:t>list</w:t>
            </w:r>
            <w:r>
              <w:rPr>
                <w:spacing w:val="-8"/>
                <w:sz w:val="18"/>
              </w:rPr>
              <w:t xml:space="preserve"> </w:t>
            </w:r>
            <w:r>
              <w:rPr>
                <w:sz w:val="18"/>
              </w:rPr>
              <w:t>of senior-related</w:t>
            </w:r>
            <w:r>
              <w:rPr>
                <w:spacing w:val="-12"/>
                <w:sz w:val="18"/>
              </w:rPr>
              <w:t xml:space="preserve"> </w:t>
            </w:r>
            <w:r>
              <w:rPr>
                <w:sz w:val="18"/>
              </w:rPr>
              <w:t>institutions</w:t>
            </w:r>
            <w:r>
              <w:rPr>
                <w:spacing w:val="-11"/>
                <w:sz w:val="18"/>
              </w:rPr>
              <w:t xml:space="preserve"> </w:t>
            </w:r>
            <w:r>
              <w:rPr>
                <w:sz w:val="18"/>
              </w:rPr>
              <w:t>subject</w:t>
            </w:r>
            <w:r>
              <w:rPr>
                <w:spacing w:val="-11"/>
                <w:sz w:val="18"/>
              </w:rPr>
              <w:t xml:space="preserve"> </w:t>
            </w:r>
            <w:r>
              <w:rPr>
                <w:sz w:val="18"/>
              </w:rPr>
              <w:t>to</w:t>
            </w:r>
            <w:r>
              <w:rPr>
                <w:spacing w:val="-11"/>
                <w:sz w:val="18"/>
              </w:rPr>
              <w:t xml:space="preserve"> </w:t>
            </w:r>
            <w:r>
              <w:rPr>
                <w:sz w:val="18"/>
              </w:rPr>
              <w:t>employment</w:t>
            </w:r>
            <w:r>
              <w:rPr>
                <w:spacing w:val="-12"/>
                <w:sz w:val="18"/>
              </w:rPr>
              <w:t xml:space="preserve"> </w:t>
            </w:r>
            <w:r>
              <w:rPr>
                <w:sz w:val="18"/>
              </w:rPr>
              <w:t xml:space="preserve">restriction </w:t>
            </w:r>
            <w:r>
              <w:rPr>
                <w:spacing w:val="-2"/>
                <w:sz w:val="18"/>
              </w:rPr>
              <w:t>orders.)</w:t>
            </w:r>
          </w:p>
        </w:tc>
      </w:tr>
      <w:tr w:rsidR="00832031" w14:paraId="4732B7B2" w14:textId="77777777">
        <w:trPr>
          <w:trHeight w:val="3364"/>
        </w:trPr>
        <w:tc>
          <w:tcPr>
            <w:tcW w:w="2515" w:type="dxa"/>
          </w:tcPr>
          <w:p w14:paraId="4D9683B5"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2247849B" w14:textId="77777777" w:rsidR="00832031" w:rsidRDefault="00000000">
            <w:pPr>
              <w:pStyle w:val="TableParagraph"/>
              <w:spacing w:before="39"/>
              <w:ind w:left="8" w:right="1"/>
              <w:rPr>
                <w:sz w:val="18"/>
              </w:rPr>
            </w:pPr>
            <w:r>
              <w:rPr>
                <w:spacing w:val="-2"/>
                <w:sz w:val="18"/>
              </w:rPr>
              <w:t>2122766</w:t>
            </w:r>
          </w:p>
        </w:tc>
        <w:tc>
          <w:tcPr>
            <w:tcW w:w="1607" w:type="dxa"/>
          </w:tcPr>
          <w:p w14:paraId="2CB6FD96" w14:textId="77777777" w:rsidR="00832031" w:rsidRDefault="00000000">
            <w:pPr>
              <w:pStyle w:val="TableParagraph"/>
              <w:spacing w:before="24"/>
              <w:ind w:left="623" w:right="152" w:hanging="460"/>
              <w:jc w:val="left"/>
              <w:rPr>
                <w:sz w:val="18"/>
              </w:rPr>
            </w:pPr>
            <w:r>
              <w:rPr>
                <w:rFonts w:ascii="바탕체" w:eastAsia="바탕체"/>
                <w:spacing w:val="-4"/>
                <w:sz w:val="18"/>
              </w:rPr>
              <w:t>민홍철</w:t>
            </w:r>
            <w:r>
              <w:rPr>
                <w:spacing w:val="-4"/>
                <w:sz w:val="18"/>
              </w:rPr>
              <w:t>(Hongchul Min)</w:t>
            </w:r>
          </w:p>
        </w:tc>
        <w:tc>
          <w:tcPr>
            <w:tcW w:w="4498" w:type="dxa"/>
          </w:tcPr>
          <w:p w14:paraId="032B1DB7" w14:textId="77777777" w:rsidR="00832031" w:rsidRDefault="00000000">
            <w:pPr>
              <w:pStyle w:val="TableParagraph"/>
              <w:spacing w:before="35" w:line="225" w:lineRule="auto"/>
              <w:ind w:left="123" w:right="110"/>
              <w:jc w:val="both"/>
              <w:rPr>
                <w:sz w:val="18"/>
                <w:lang w:eastAsia="ko-KR"/>
              </w:rPr>
            </w:pPr>
            <w:r>
              <w:rPr>
                <w:w w:val="90"/>
                <w:sz w:val="18"/>
                <w:lang w:eastAsia="ko-KR"/>
              </w:rPr>
              <w:t>...</w:t>
            </w:r>
            <w:r>
              <w:rPr>
                <w:spacing w:val="24"/>
                <w:sz w:val="18"/>
                <w:lang w:eastAsia="ko-KR"/>
              </w:rPr>
              <w:t xml:space="preserve"> </w:t>
            </w:r>
            <w:r>
              <w:rPr>
                <w:rFonts w:ascii="바탕체" w:eastAsia="바탕체"/>
                <w:w w:val="90"/>
                <w:sz w:val="18"/>
                <w:lang w:eastAsia="ko-KR"/>
              </w:rPr>
              <w:t>아파트</w:t>
            </w:r>
            <w:r>
              <w:rPr>
                <w:rFonts w:ascii="바탕체" w:eastAsia="바탕체"/>
                <w:spacing w:val="-13"/>
                <w:w w:val="90"/>
                <w:sz w:val="18"/>
                <w:lang w:eastAsia="ko-KR"/>
              </w:rPr>
              <w:t xml:space="preserve"> </w:t>
            </w:r>
            <w:r>
              <w:rPr>
                <w:rFonts w:ascii="바탕체" w:eastAsia="바탕체"/>
                <w:w w:val="90"/>
                <w:sz w:val="18"/>
                <w:lang w:eastAsia="ko-KR"/>
              </w:rPr>
              <w:t>단지</w:t>
            </w:r>
            <w:r>
              <w:rPr>
                <w:rFonts w:ascii="바탕체" w:eastAsia="바탕체"/>
                <w:spacing w:val="-13"/>
                <w:w w:val="90"/>
                <w:sz w:val="18"/>
                <w:lang w:eastAsia="ko-KR"/>
              </w:rPr>
              <w:t xml:space="preserve"> </w:t>
            </w:r>
            <w:r>
              <w:rPr>
                <w:rFonts w:ascii="바탕체" w:eastAsia="바탕체"/>
                <w:w w:val="90"/>
                <w:sz w:val="18"/>
                <w:lang w:eastAsia="ko-KR"/>
              </w:rPr>
              <w:t>내</w:t>
            </w:r>
            <w:r>
              <w:rPr>
                <w:rFonts w:ascii="바탕체" w:eastAsia="바탕체"/>
                <w:spacing w:val="-12"/>
                <w:w w:val="90"/>
                <w:sz w:val="18"/>
                <w:lang w:eastAsia="ko-KR"/>
              </w:rPr>
              <w:t xml:space="preserve"> </w:t>
            </w:r>
            <w:r>
              <w:rPr>
                <w:rFonts w:ascii="바탕체" w:eastAsia="바탕체"/>
                <w:w w:val="90"/>
                <w:sz w:val="18"/>
                <w:lang w:eastAsia="ko-KR"/>
              </w:rPr>
              <w:t>증가하는</w:t>
            </w:r>
            <w:r>
              <w:rPr>
                <w:rFonts w:ascii="바탕체" w:eastAsia="바탕체"/>
                <w:spacing w:val="-13"/>
                <w:w w:val="90"/>
                <w:sz w:val="18"/>
                <w:lang w:eastAsia="ko-KR"/>
              </w:rPr>
              <w:t xml:space="preserve"> </w:t>
            </w:r>
            <w:r>
              <w:rPr>
                <w:rFonts w:ascii="바탕체" w:eastAsia="바탕체"/>
                <w:w w:val="90"/>
                <w:sz w:val="18"/>
                <w:lang w:eastAsia="ko-KR"/>
              </w:rPr>
              <w:t>노인</w:t>
            </w:r>
            <w:r>
              <w:rPr>
                <w:rFonts w:ascii="바탕체" w:eastAsia="바탕체"/>
                <w:spacing w:val="-13"/>
                <w:w w:val="90"/>
                <w:sz w:val="18"/>
                <w:lang w:eastAsia="ko-KR"/>
              </w:rPr>
              <w:t xml:space="preserve"> </w:t>
            </w:r>
            <w:r>
              <w:rPr>
                <w:rFonts w:ascii="바탕체" w:eastAsia="바탕체"/>
                <w:w w:val="90"/>
                <w:sz w:val="18"/>
                <w:lang w:eastAsia="ko-KR"/>
              </w:rPr>
              <w:t>인구에</w:t>
            </w:r>
            <w:r>
              <w:rPr>
                <w:rFonts w:ascii="바탕체" w:eastAsia="바탕체"/>
                <w:spacing w:val="-12"/>
                <w:w w:val="90"/>
                <w:sz w:val="18"/>
                <w:lang w:eastAsia="ko-KR"/>
              </w:rPr>
              <w:t xml:space="preserve"> </w:t>
            </w:r>
            <w:r>
              <w:rPr>
                <w:rFonts w:ascii="바탕체" w:eastAsia="바탕체"/>
                <w:w w:val="90"/>
                <w:sz w:val="18"/>
                <w:lang w:eastAsia="ko-KR"/>
              </w:rPr>
              <w:t>대한</w:t>
            </w:r>
            <w:r>
              <w:rPr>
                <w:rFonts w:ascii="바탕체" w:eastAsia="바탕체"/>
                <w:spacing w:val="-13"/>
                <w:w w:val="90"/>
                <w:sz w:val="18"/>
                <w:lang w:eastAsia="ko-KR"/>
              </w:rPr>
              <w:t xml:space="preserve"> </w:t>
            </w:r>
            <w:r>
              <w:rPr>
                <w:rFonts w:ascii="바탕체" w:eastAsia="바탕체"/>
                <w:w w:val="90"/>
                <w:sz w:val="18"/>
                <w:lang w:eastAsia="ko-KR"/>
              </w:rPr>
              <w:t>삶의</w:t>
            </w:r>
            <w:r>
              <w:rPr>
                <w:rFonts w:ascii="바탕체" w:eastAsia="바탕체"/>
                <w:spacing w:val="-13"/>
                <w:w w:val="90"/>
                <w:sz w:val="18"/>
                <w:lang w:eastAsia="ko-KR"/>
              </w:rPr>
              <w:t xml:space="preserve"> </w:t>
            </w:r>
            <w:r>
              <w:rPr>
                <w:rFonts w:ascii="바탕체" w:eastAsia="바탕체"/>
                <w:w w:val="90"/>
                <w:sz w:val="18"/>
                <w:lang w:eastAsia="ko-KR"/>
              </w:rPr>
              <w:t>질</w:t>
            </w:r>
            <w:r>
              <w:rPr>
                <w:rFonts w:ascii="바탕체" w:eastAsia="바탕체"/>
                <w:spacing w:val="-12"/>
                <w:w w:val="90"/>
                <w:sz w:val="18"/>
                <w:lang w:eastAsia="ko-KR"/>
              </w:rPr>
              <w:t xml:space="preserve"> </w:t>
            </w:r>
            <w:r>
              <w:rPr>
                <w:rFonts w:ascii="바탕체" w:eastAsia="바탕체"/>
                <w:w w:val="90"/>
                <w:sz w:val="18"/>
                <w:lang w:eastAsia="ko-KR"/>
              </w:rPr>
              <w:t>향 상과</w:t>
            </w:r>
            <w:r>
              <w:rPr>
                <w:rFonts w:ascii="바탕체" w:eastAsia="바탕체"/>
                <w:spacing w:val="-19"/>
                <w:w w:val="90"/>
                <w:sz w:val="18"/>
                <w:lang w:eastAsia="ko-KR"/>
              </w:rPr>
              <w:t xml:space="preserve"> </w:t>
            </w:r>
            <w:r>
              <w:rPr>
                <w:rFonts w:ascii="바탕체" w:eastAsia="바탕체"/>
                <w:w w:val="90"/>
                <w:sz w:val="18"/>
                <w:lang w:eastAsia="ko-KR"/>
              </w:rPr>
              <w:t>보호체계</w:t>
            </w:r>
            <w:r>
              <w:rPr>
                <w:rFonts w:ascii="바탕체" w:eastAsia="바탕체"/>
                <w:spacing w:val="-18"/>
                <w:w w:val="90"/>
                <w:sz w:val="18"/>
                <w:lang w:eastAsia="ko-KR"/>
              </w:rPr>
              <w:t xml:space="preserve"> </w:t>
            </w:r>
            <w:r>
              <w:rPr>
                <w:rFonts w:ascii="바탕체" w:eastAsia="바탕체"/>
                <w:w w:val="90"/>
                <w:sz w:val="18"/>
                <w:lang w:eastAsia="ko-KR"/>
              </w:rPr>
              <w:t>강화를</w:t>
            </w:r>
            <w:r>
              <w:rPr>
                <w:rFonts w:ascii="바탕체" w:eastAsia="바탕체"/>
                <w:spacing w:val="-19"/>
                <w:w w:val="90"/>
                <w:sz w:val="18"/>
                <w:lang w:eastAsia="ko-KR"/>
              </w:rPr>
              <w:t xml:space="preserve"> </w:t>
            </w:r>
            <w:r>
              <w:rPr>
                <w:rFonts w:ascii="바탕체" w:eastAsia="바탕체"/>
                <w:w w:val="90"/>
                <w:sz w:val="18"/>
                <w:lang w:eastAsia="ko-KR"/>
              </w:rPr>
              <w:t>위한</w:t>
            </w:r>
            <w:r>
              <w:rPr>
                <w:rFonts w:ascii="바탕체" w:eastAsia="바탕체"/>
                <w:spacing w:val="-18"/>
                <w:w w:val="90"/>
                <w:sz w:val="18"/>
                <w:lang w:eastAsia="ko-KR"/>
              </w:rPr>
              <w:t xml:space="preserve"> </w:t>
            </w:r>
            <w:r>
              <w:rPr>
                <w:rFonts w:ascii="바탕체" w:eastAsia="바탕체"/>
                <w:w w:val="90"/>
                <w:sz w:val="18"/>
                <w:lang w:eastAsia="ko-KR"/>
              </w:rPr>
              <w:t>새로운</w:t>
            </w:r>
            <w:r>
              <w:rPr>
                <w:rFonts w:ascii="바탕체" w:eastAsia="바탕체"/>
                <w:spacing w:val="-18"/>
                <w:w w:val="90"/>
                <w:sz w:val="18"/>
                <w:lang w:eastAsia="ko-KR"/>
              </w:rPr>
              <w:t xml:space="preserve"> </w:t>
            </w:r>
            <w:r>
              <w:rPr>
                <w:rFonts w:ascii="바탕체" w:eastAsia="바탕체"/>
                <w:w w:val="90"/>
                <w:sz w:val="18"/>
                <w:lang w:eastAsia="ko-KR"/>
              </w:rPr>
              <w:t>노력을</w:t>
            </w:r>
            <w:r>
              <w:rPr>
                <w:rFonts w:ascii="바탕체" w:eastAsia="바탕체"/>
                <w:spacing w:val="-19"/>
                <w:w w:val="90"/>
                <w:sz w:val="18"/>
                <w:lang w:eastAsia="ko-KR"/>
              </w:rPr>
              <w:t xml:space="preserve"> </w:t>
            </w:r>
            <w:r>
              <w:rPr>
                <w:rFonts w:ascii="바탕체" w:eastAsia="바탕체"/>
                <w:w w:val="90"/>
                <w:sz w:val="18"/>
                <w:lang w:eastAsia="ko-KR"/>
              </w:rPr>
              <w:t>기울이고</w:t>
            </w:r>
            <w:r>
              <w:rPr>
                <w:rFonts w:ascii="바탕체" w:eastAsia="바탕체"/>
                <w:spacing w:val="-18"/>
                <w:w w:val="90"/>
                <w:sz w:val="18"/>
                <w:lang w:eastAsia="ko-KR"/>
              </w:rPr>
              <w:t xml:space="preserve"> </w:t>
            </w:r>
            <w:r>
              <w:rPr>
                <w:rFonts w:ascii="바탕체" w:eastAsia="바탕체"/>
                <w:spacing w:val="-5"/>
                <w:w w:val="90"/>
                <w:sz w:val="18"/>
                <w:lang w:eastAsia="ko-KR"/>
              </w:rPr>
              <w:t>있음</w:t>
            </w:r>
            <w:r>
              <w:rPr>
                <w:spacing w:val="-5"/>
                <w:w w:val="90"/>
                <w:sz w:val="18"/>
                <w:lang w:eastAsia="ko-KR"/>
              </w:rPr>
              <w:t>.</w:t>
            </w:r>
          </w:p>
          <w:p w14:paraId="281FAE21" w14:textId="77777777" w:rsidR="00832031" w:rsidRDefault="00000000">
            <w:pPr>
              <w:pStyle w:val="TableParagraph"/>
              <w:spacing w:line="232" w:lineRule="auto"/>
              <w:ind w:left="123" w:right="110"/>
              <w:jc w:val="both"/>
              <w:rPr>
                <w:sz w:val="18"/>
              </w:rPr>
            </w:pPr>
            <w:r>
              <w:rPr>
                <w:spacing w:val="-10"/>
                <w:sz w:val="18"/>
                <w:lang w:eastAsia="ko-KR"/>
              </w:rPr>
              <w:t>...</w:t>
            </w:r>
            <w:r>
              <w:rPr>
                <w:spacing w:val="-2"/>
                <w:sz w:val="18"/>
                <w:lang w:eastAsia="ko-KR"/>
              </w:rPr>
              <w:t xml:space="preserve"> </w:t>
            </w:r>
            <w:r>
              <w:rPr>
                <w:rFonts w:ascii="바탕체" w:eastAsia="바탕체"/>
                <w:spacing w:val="-10"/>
                <w:sz w:val="18"/>
                <w:lang w:eastAsia="ko-KR"/>
              </w:rPr>
              <w:t>단지</w:t>
            </w:r>
            <w:r>
              <w:rPr>
                <w:rFonts w:ascii="바탕체" w:eastAsia="바탕체"/>
                <w:spacing w:val="-12"/>
                <w:sz w:val="18"/>
                <w:lang w:eastAsia="ko-KR"/>
              </w:rPr>
              <w:t xml:space="preserve"> </w:t>
            </w:r>
            <w:r>
              <w:rPr>
                <w:rFonts w:ascii="바탕체" w:eastAsia="바탕체"/>
                <w:spacing w:val="-10"/>
                <w:sz w:val="18"/>
                <w:lang w:eastAsia="ko-KR"/>
              </w:rPr>
              <w:t>내</w:t>
            </w:r>
            <w:r>
              <w:rPr>
                <w:rFonts w:ascii="바탕체" w:eastAsia="바탕체"/>
                <w:spacing w:val="-13"/>
                <w:sz w:val="18"/>
                <w:lang w:eastAsia="ko-KR"/>
              </w:rPr>
              <w:t xml:space="preserve"> </w:t>
            </w:r>
            <w:r>
              <w:rPr>
                <w:rFonts w:ascii="바탕체" w:eastAsia="바탕체"/>
                <w:spacing w:val="-10"/>
                <w:sz w:val="18"/>
                <w:lang w:eastAsia="ko-KR"/>
              </w:rPr>
              <w:t>노인에</w:t>
            </w:r>
            <w:r>
              <w:rPr>
                <w:rFonts w:ascii="바탕체" w:eastAsia="바탕체"/>
                <w:spacing w:val="-12"/>
                <w:sz w:val="18"/>
                <w:lang w:eastAsia="ko-KR"/>
              </w:rPr>
              <w:t xml:space="preserve"> </w:t>
            </w:r>
            <w:r>
              <w:rPr>
                <w:rFonts w:ascii="바탕체" w:eastAsia="바탕체"/>
                <w:spacing w:val="-10"/>
                <w:sz w:val="18"/>
                <w:lang w:eastAsia="ko-KR"/>
              </w:rPr>
              <w:t>대한</w:t>
            </w:r>
            <w:r>
              <w:rPr>
                <w:rFonts w:ascii="바탕체" w:eastAsia="바탕체"/>
                <w:spacing w:val="-13"/>
                <w:sz w:val="18"/>
                <w:lang w:eastAsia="ko-KR"/>
              </w:rPr>
              <w:t xml:space="preserve"> </w:t>
            </w:r>
            <w:r>
              <w:rPr>
                <w:rFonts w:ascii="바탕체" w:eastAsia="바탕체"/>
                <w:spacing w:val="-10"/>
                <w:sz w:val="18"/>
                <w:lang w:eastAsia="ko-KR"/>
              </w:rPr>
              <w:t>보호가</w:t>
            </w:r>
            <w:r>
              <w:rPr>
                <w:rFonts w:ascii="바탕체" w:eastAsia="바탕체"/>
                <w:spacing w:val="-12"/>
                <w:sz w:val="18"/>
                <w:lang w:eastAsia="ko-KR"/>
              </w:rPr>
              <w:t xml:space="preserve"> </w:t>
            </w:r>
            <w:r>
              <w:rPr>
                <w:rFonts w:ascii="바탕체" w:eastAsia="바탕체"/>
                <w:spacing w:val="-10"/>
                <w:sz w:val="18"/>
                <w:lang w:eastAsia="ko-KR"/>
              </w:rPr>
              <w:t>취약한</w:t>
            </w:r>
            <w:r>
              <w:rPr>
                <w:rFonts w:ascii="바탕체" w:eastAsia="바탕체"/>
                <w:spacing w:val="-13"/>
                <w:sz w:val="18"/>
                <w:lang w:eastAsia="ko-KR"/>
              </w:rPr>
              <w:t xml:space="preserve"> </w:t>
            </w:r>
            <w:r>
              <w:rPr>
                <w:rFonts w:ascii="바탕체" w:eastAsia="바탕체"/>
                <w:spacing w:val="-10"/>
                <w:sz w:val="18"/>
                <w:lang w:eastAsia="ko-KR"/>
              </w:rPr>
              <w:t>상태이므로</w:t>
            </w:r>
            <w:r>
              <w:rPr>
                <w:spacing w:val="-10"/>
                <w:sz w:val="18"/>
                <w:lang w:eastAsia="ko-KR"/>
              </w:rPr>
              <w:t>,</w:t>
            </w:r>
            <w:r>
              <w:rPr>
                <w:spacing w:val="-1"/>
                <w:sz w:val="18"/>
                <w:lang w:eastAsia="ko-KR"/>
              </w:rPr>
              <w:t xml:space="preserve"> </w:t>
            </w:r>
            <w:r>
              <w:rPr>
                <w:spacing w:val="-10"/>
                <w:sz w:val="18"/>
                <w:lang w:eastAsia="ko-KR"/>
              </w:rPr>
              <w:t>...</w:t>
            </w:r>
            <w:r>
              <w:rPr>
                <w:spacing w:val="-1"/>
                <w:sz w:val="18"/>
                <w:lang w:eastAsia="ko-KR"/>
              </w:rPr>
              <w:t xml:space="preserve"> </w:t>
            </w:r>
            <w:r>
              <w:rPr>
                <w:rFonts w:ascii="바탕체" w:eastAsia="바탕체"/>
                <w:spacing w:val="-10"/>
                <w:sz w:val="18"/>
                <w:lang w:eastAsia="ko-KR"/>
              </w:rPr>
              <w:t xml:space="preserve">이 </w:t>
            </w:r>
            <w:r>
              <w:rPr>
                <w:rFonts w:ascii="바탕체" w:eastAsia="바탕체"/>
                <w:w w:val="90"/>
                <w:sz w:val="18"/>
                <w:lang w:eastAsia="ko-KR"/>
              </w:rPr>
              <w:t xml:space="preserve">에 공공주택사업자가 </w:t>
            </w:r>
            <w:r>
              <w:rPr>
                <w:w w:val="90"/>
                <w:sz w:val="18"/>
                <w:lang w:eastAsia="ko-KR"/>
              </w:rPr>
              <w:t>500</w:t>
            </w:r>
            <w:r>
              <w:rPr>
                <w:rFonts w:ascii="바탕체" w:eastAsia="바탕체"/>
                <w:w w:val="90"/>
                <w:sz w:val="18"/>
                <w:lang w:eastAsia="ko-KR"/>
              </w:rPr>
              <w:t>세대 이상의 공공주택을 건설한 경우에는 양로시설 또는 노인요양시설을 설치하도록 의 무화하되</w:t>
            </w:r>
            <w:r>
              <w:rPr>
                <w:w w:val="90"/>
                <w:sz w:val="18"/>
                <w:lang w:eastAsia="ko-KR"/>
              </w:rPr>
              <w:t>,</w:t>
            </w:r>
            <w:r>
              <w:rPr>
                <w:spacing w:val="24"/>
                <w:sz w:val="18"/>
                <w:lang w:eastAsia="ko-KR"/>
              </w:rPr>
              <w:t xml:space="preserve"> </w:t>
            </w:r>
            <w:r>
              <w:rPr>
                <w:w w:val="90"/>
                <w:sz w:val="18"/>
                <w:lang w:eastAsia="ko-KR"/>
              </w:rPr>
              <w:t>...</w:t>
            </w:r>
            <w:r>
              <w:rPr>
                <w:spacing w:val="24"/>
                <w:sz w:val="18"/>
                <w:lang w:eastAsia="ko-KR"/>
              </w:rPr>
              <w:t xml:space="preserve"> </w:t>
            </w:r>
            <w:r>
              <w:rPr>
                <w:rFonts w:ascii="바탕체" w:eastAsia="바탕체"/>
                <w:w w:val="90"/>
                <w:sz w:val="18"/>
                <w:lang w:eastAsia="ko-KR"/>
              </w:rPr>
              <w:t>적절한</w:t>
            </w:r>
            <w:r>
              <w:rPr>
                <w:rFonts w:ascii="바탕체" w:eastAsia="바탕체"/>
                <w:spacing w:val="-12"/>
                <w:w w:val="90"/>
                <w:sz w:val="18"/>
                <w:lang w:eastAsia="ko-KR"/>
              </w:rPr>
              <w:t xml:space="preserve"> </w:t>
            </w:r>
            <w:r>
              <w:rPr>
                <w:rFonts w:ascii="바탕체" w:eastAsia="바탕체"/>
                <w:w w:val="90"/>
                <w:sz w:val="18"/>
                <w:lang w:eastAsia="ko-KR"/>
              </w:rPr>
              <w:t>노인복지시설이</w:t>
            </w:r>
            <w:r>
              <w:rPr>
                <w:rFonts w:ascii="바탕체" w:eastAsia="바탕체"/>
                <w:spacing w:val="-12"/>
                <w:w w:val="90"/>
                <w:sz w:val="18"/>
                <w:lang w:eastAsia="ko-KR"/>
              </w:rPr>
              <w:t xml:space="preserve"> </w:t>
            </w:r>
            <w:r>
              <w:rPr>
                <w:rFonts w:ascii="바탕체" w:eastAsia="바탕체"/>
                <w:w w:val="90"/>
                <w:sz w:val="18"/>
                <w:lang w:eastAsia="ko-KR"/>
              </w:rPr>
              <w:t>입지할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 xml:space="preserve">하 </w:t>
            </w:r>
            <w:r>
              <w:rPr>
                <w:rFonts w:ascii="바탕체" w:eastAsia="바탕체"/>
                <w:sz w:val="18"/>
                <w:lang w:eastAsia="ko-KR"/>
              </w:rPr>
              <w:t>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New</w:t>
            </w:r>
            <w:r>
              <w:rPr>
                <w:spacing w:val="-7"/>
                <w:sz w:val="18"/>
              </w:rPr>
              <w:t xml:space="preserve"> </w:t>
            </w:r>
            <w:r>
              <w:rPr>
                <w:sz w:val="18"/>
              </w:rPr>
              <w:t>efforts are being made to enhance the quality of life and strengthen the protection system for the increasing</w:t>
            </w:r>
            <w:r>
              <w:rPr>
                <w:spacing w:val="1"/>
                <w:sz w:val="18"/>
              </w:rPr>
              <w:t xml:space="preserve"> </w:t>
            </w:r>
            <w:r>
              <w:rPr>
                <w:sz w:val="18"/>
              </w:rPr>
              <w:t>elderly</w:t>
            </w:r>
            <w:r>
              <w:rPr>
                <w:spacing w:val="2"/>
                <w:sz w:val="18"/>
              </w:rPr>
              <w:t xml:space="preserve"> </w:t>
            </w:r>
            <w:r>
              <w:rPr>
                <w:sz w:val="18"/>
              </w:rPr>
              <w:t>population</w:t>
            </w:r>
            <w:r>
              <w:rPr>
                <w:spacing w:val="1"/>
                <w:sz w:val="18"/>
              </w:rPr>
              <w:t xml:space="preserve"> </w:t>
            </w:r>
            <w:r>
              <w:rPr>
                <w:sz w:val="18"/>
              </w:rPr>
              <w:t>within</w:t>
            </w:r>
            <w:r>
              <w:rPr>
                <w:spacing w:val="2"/>
                <w:sz w:val="18"/>
              </w:rPr>
              <w:t xml:space="preserve"> </w:t>
            </w:r>
            <w:r>
              <w:rPr>
                <w:sz w:val="18"/>
              </w:rPr>
              <w:t>apartment</w:t>
            </w:r>
            <w:r>
              <w:rPr>
                <w:spacing w:val="2"/>
                <w:sz w:val="18"/>
              </w:rPr>
              <w:t xml:space="preserve"> </w:t>
            </w:r>
            <w:r>
              <w:rPr>
                <w:spacing w:val="-2"/>
                <w:sz w:val="18"/>
              </w:rPr>
              <w:t>complexes.</w:t>
            </w:r>
          </w:p>
          <w:p w14:paraId="6267E7C1" w14:textId="77777777" w:rsidR="00832031" w:rsidRDefault="00000000">
            <w:pPr>
              <w:pStyle w:val="TableParagraph"/>
              <w:spacing w:before="1" w:line="254" w:lineRule="auto"/>
              <w:ind w:left="123" w:right="110"/>
              <w:jc w:val="both"/>
              <w:rPr>
                <w:sz w:val="18"/>
              </w:rPr>
            </w:pPr>
            <w:r>
              <w:rPr>
                <w:sz w:val="18"/>
              </w:rPr>
              <w:t>.</w:t>
            </w:r>
            <w:r>
              <w:rPr>
                <w:spacing w:val="-12"/>
                <w:sz w:val="18"/>
              </w:rPr>
              <w:t xml:space="preserve"> </w:t>
            </w:r>
            <w:r>
              <w:rPr>
                <w:sz w:val="18"/>
              </w:rPr>
              <w:t>.</w:t>
            </w:r>
            <w:r>
              <w:rPr>
                <w:spacing w:val="-11"/>
                <w:sz w:val="18"/>
              </w:rPr>
              <w:t xml:space="preserve"> </w:t>
            </w:r>
            <w:r>
              <w:rPr>
                <w:sz w:val="18"/>
              </w:rPr>
              <w:t>.</w:t>
            </w:r>
            <w:r>
              <w:rPr>
                <w:spacing w:val="9"/>
                <w:sz w:val="18"/>
              </w:rPr>
              <w:t xml:space="preserve"> </w:t>
            </w:r>
            <w:r>
              <w:rPr>
                <w:sz w:val="18"/>
              </w:rPr>
              <w:t>Given the vulnerable state of protection for the elderly within</w:t>
            </w:r>
            <w:r>
              <w:rPr>
                <w:spacing w:val="-6"/>
                <w:sz w:val="18"/>
              </w:rPr>
              <w:t xml:space="preserve"> </w:t>
            </w:r>
            <w:r>
              <w:rPr>
                <w:sz w:val="18"/>
              </w:rPr>
              <w:t>these complexes, .</w:t>
            </w:r>
            <w:r>
              <w:rPr>
                <w:spacing w:val="-12"/>
                <w:sz w:val="18"/>
              </w:rPr>
              <w:t xml:space="preserve"> </w:t>
            </w:r>
            <w:r>
              <w:rPr>
                <w:sz w:val="18"/>
              </w:rPr>
              <w:t>.</w:t>
            </w:r>
            <w:r>
              <w:rPr>
                <w:spacing w:val="-11"/>
                <w:sz w:val="18"/>
              </w:rPr>
              <w:t xml:space="preserve"> </w:t>
            </w:r>
            <w:r>
              <w:rPr>
                <w:sz w:val="18"/>
              </w:rPr>
              <w:t>.</w:t>
            </w:r>
            <w:r>
              <w:rPr>
                <w:spacing w:val="39"/>
                <w:sz w:val="18"/>
              </w:rPr>
              <w:t xml:space="preserve"> </w:t>
            </w:r>
            <w:r>
              <w:rPr>
                <w:sz w:val="18"/>
              </w:rPr>
              <w:t>the objective is to ensure the suitable establishment of senior welfare facilities by man-dating that public housing developers install Senior Res-idential Facilities or Senior Nursing Facilities when con-structing public housing of 500 households or more.)</w:t>
            </w:r>
          </w:p>
        </w:tc>
      </w:tr>
      <w:tr w:rsidR="00832031" w14:paraId="5263647A" w14:textId="77777777">
        <w:trPr>
          <w:trHeight w:val="3583"/>
        </w:trPr>
        <w:tc>
          <w:tcPr>
            <w:tcW w:w="2515" w:type="dxa"/>
          </w:tcPr>
          <w:p w14:paraId="7FBE06AB" w14:textId="77777777" w:rsidR="00832031" w:rsidRDefault="00000000">
            <w:pPr>
              <w:pStyle w:val="TableParagraph"/>
              <w:spacing w:before="24" w:line="242" w:lineRule="auto"/>
              <w:ind w:left="122" w:right="112"/>
              <w:jc w:val="both"/>
              <w:rPr>
                <w:sz w:val="18"/>
              </w:rPr>
            </w:pPr>
            <w:r>
              <w:rPr>
                <w:rFonts w:ascii="바탕체" w:eastAsia="바탕체"/>
                <w:spacing w:val="-4"/>
                <w:sz w:val="18"/>
              </w:rPr>
              <w:t>교통사고처리</w:t>
            </w:r>
            <w:r>
              <w:rPr>
                <w:rFonts w:ascii="바탕체" w:eastAsia="바탕체"/>
                <w:spacing w:val="-19"/>
                <w:sz w:val="18"/>
              </w:rPr>
              <w:t xml:space="preserve"> </w:t>
            </w:r>
            <w:r>
              <w:rPr>
                <w:rFonts w:ascii="바탕체" w:eastAsia="바탕체"/>
                <w:spacing w:val="-4"/>
                <w:sz w:val="18"/>
              </w:rPr>
              <w:t>특례법</w:t>
            </w:r>
            <w:r>
              <w:rPr>
                <w:rFonts w:ascii="바탕체" w:eastAsia="바탕체"/>
                <w:spacing w:val="-18"/>
                <w:sz w:val="18"/>
              </w:rPr>
              <w:t xml:space="preserve"> </w:t>
            </w:r>
            <w:r>
              <w:rPr>
                <w:rFonts w:ascii="바탕체" w:eastAsia="바탕체"/>
                <w:spacing w:val="-4"/>
                <w:sz w:val="18"/>
              </w:rPr>
              <w:t xml:space="preserve">일부개 </w:t>
            </w:r>
            <w:r>
              <w:rPr>
                <w:rFonts w:ascii="바탕체" w:eastAsia="바탕체"/>
                <w:sz w:val="18"/>
              </w:rPr>
              <w:t>정법률안</w:t>
            </w:r>
            <w:r>
              <w:rPr>
                <w:sz w:val="18"/>
              </w:rPr>
              <w:t>(Partial Amendment to the Act on Special Cases Concerning the Settlement of Traffic Accidents)</w:t>
            </w:r>
          </w:p>
        </w:tc>
        <w:tc>
          <w:tcPr>
            <w:tcW w:w="1324" w:type="dxa"/>
          </w:tcPr>
          <w:p w14:paraId="3812DA9D" w14:textId="77777777" w:rsidR="00832031" w:rsidRDefault="00000000">
            <w:pPr>
              <w:pStyle w:val="TableParagraph"/>
              <w:spacing w:before="39"/>
              <w:ind w:left="8" w:right="1"/>
              <w:rPr>
                <w:sz w:val="18"/>
              </w:rPr>
            </w:pPr>
            <w:r>
              <w:rPr>
                <w:spacing w:val="-2"/>
                <w:sz w:val="18"/>
              </w:rPr>
              <w:t>2122768</w:t>
            </w:r>
          </w:p>
        </w:tc>
        <w:tc>
          <w:tcPr>
            <w:tcW w:w="1607" w:type="dxa"/>
          </w:tcPr>
          <w:p w14:paraId="465982B1" w14:textId="77777777" w:rsidR="00832031" w:rsidRDefault="00000000">
            <w:pPr>
              <w:pStyle w:val="TableParagraph"/>
              <w:spacing w:before="24"/>
              <w:ind w:left="623" w:right="152" w:hanging="460"/>
              <w:jc w:val="left"/>
              <w:rPr>
                <w:sz w:val="18"/>
              </w:rPr>
            </w:pPr>
            <w:r>
              <w:rPr>
                <w:rFonts w:ascii="바탕체" w:eastAsia="바탕체"/>
                <w:spacing w:val="-4"/>
                <w:sz w:val="18"/>
              </w:rPr>
              <w:t>민홍철</w:t>
            </w:r>
            <w:r>
              <w:rPr>
                <w:spacing w:val="-4"/>
                <w:sz w:val="18"/>
              </w:rPr>
              <w:t>(Hongchul Min)</w:t>
            </w:r>
          </w:p>
        </w:tc>
        <w:tc>
          <w:tcPr>
            <w:tcW w:w="4498" w:type="dxa"/>
          </w:tcPr>
          <w:p w14:paraId="72F788FA" w14:textId="003E1957" w:rsidR="00832031" w:rsidRDefault="00000000">
            <w:pPr>
              <w:pStyle w:val="TableParagraph"/>
              <w:spacing w:before="35" w:line="225" w:lineRule="auto"/>
              <w:ind w:left="123" w:right="110"/>
              <w:jc w:val="both"/>
              <w:rPr>
                <w:rFonts w:ascii="바탕체" w:eastAsia="바탕체" w:hAnsi="바탕체"/>
                <w:sz w:val="18"/>
                <w:lang w:eastAsia="ko-KR"/>
              </w:rPr>
            </w:pPr>
            <w:r>
              <w:rPr>
                <w:w w:val="90"/>
                <w:sz w:val="18"/>
                <w:lang w:eastAsia="ko-KR"/>
              </w:rPr>
              <w:t>...</w:t>
            </w:r>
            <w:r>
              <w:rPr>
                <w:spacing w:val="33"/>
                <w:sz w:val="18"/>
                <w:lang w:eastAsia="ko-KR"/>
              </w:rPr>
              <w:t xml:space="preserve"> </w:t>
            </w:r>
            <w:r>
              <w:rPr>
                <w:rFonts w:ascii="바탕체" w:eastAsia="바탕체" w:hAnsi="바탕체"/>
                <w:w w:val="90"/>
                <w:sz w:val="18"/>
                <w:lang w:eastAsia="ko-KR"/>
              </w:rPr>
              <w:t>노인</w:t>
            </w:r>
            <w:r>
              <w:rPr>
                <w:rFonts w:ascii="Verdana" w:eastAsia="Verdana" w:hAnsi="Verdana"/>
                <w:i/>
                <w:w w:val="90"/>
                <w:sz w:val="18"/>
                <w:lang w:eastAsia="ko-KR"/>
              </w:rPr>
              <w:t>·</w:t>
            </w:r>
            <w:r>
              <w:rPr>
                <w:rFonts w:ascii="바탕체" w:eastAsia="바탕체" w:hAnsi="바탕체"/>
                <w:w w:val="90"/>
                <w:sz w:val="18"/>
                <w:lang w:eastAsia="ko-KR"/>
              </w:rPr>
              <w:t>장애인</w:t>
            </w:r>
            <w:r>
              <w:rPr>
                <w:rFonts w:ascii="바탕체" w:eastAsia="바탕체" w:hAnsi="바탕체"/>
                <w:spacing w:val="-3"/>
                <w:w w:val="90"/>
                <w:sz w:val="18"/>
                <w:lang w:eastAsia="ko-KR"/>
              </w:rPr>
              <w:t xml:space="preserve"> </w:t>
            </w:r>
            <w:r>
              <w:rPr>
                <w:rFonts w:ascii="바탕체" w:eastAsia="바탕체" w:hAnsi="바탕체"/>
                <w:w w:val="90"/>
                <w:sz w:val="18"/>
                <w:lang w:eastAsia="ko-KR"/>
              </w:rPr>
              <w:t>보호구역에서</w:t>
            </w:r>
            <w:r>
              <w:rPr>
                <w:rFonts w:ascii="바탕체" w:eastAsia="바탕체" w:hAnsi="바탕체"/>
                <w:spacing w:val="-3"/>
                <w:w w:val="90"/>
                <w:sz w:val="18"/>
                <w:lang w:eastAsia="ko-KR"/>
              </w:rPr>
              <w:t xml:space="preserve"> </w:t>
            </w:r>
            <w:r>
              <w:rPr>
                <w:rFonts w:ascii="바탕체" w:eastAsia="바탕체" w:hAnsi="바탕체"/>
                <w:w w:val="90"/>
                <w:sz w:val="18"/>
                <w:lang w:eastAsia="ko-KR"/>
              </w:rPr>
              <w:t>안전주의</w:t>
            </w:r>
            <w:r>
              <w:rPr>
                <w:rFonts w:ascii="바탕체" w:eastAsia="바탕체" w:hAnsi="바탕체"/>
                <w:spacing w:val="-3"/>
                <w:w w:val="90"/>
                <w:sz w:val="18"/>
                <w:lang w:eastAsia="ko-KR"/>
              </w:rPr>
              <w:t xml:space="preserve"> </w:t>
            </w:r>
            <w:r>
              <w:rPr>
                <w:rFonts w:ascii="바탕체" w:eastAsia="바탕체" w:hAnsi="바탕체"/>
                <w:w w:val="90"/>
                <w:sz w:val="18"/>
                <w:lang w:eastAsia="ko-KR"/>
              </w:rPr>
              <w:t>의무</w:t>
            </w:r>
            <w:r>
              <w:rPr>
                <w:rFonts w:ascii="바탕체" w:eastAsia="바탕체" w:hAnsi="바탕체"/>
                <w:spacing w:val="-3"/>
                <w:w w:val="90"/>
                <w:sz w:val="18"/>
                <w:lang w:eastAsia="ko-KR"/>
              </w:rPr>
              <w:t xml:space="preserve"> </w:t>
            </w:r>
            <w:r>
              <w:rPr>
                <w:rFonts w:ascii="바탕체" w:eastAsia="바탕체" w:hAnsi="바탕체"/>
                <w:w w:val="90"/>
                <w:sz w:val="18"/>
                <w:lang w:eastAsia="ko-KR"/>
              </w:rPr>
              <w:t>위반으로</w:t>
            </w:r>
            <w:r>
              <w:rPr>
                <w:rFonts w:ascii="바탕체" w:eastAsia="바탕체" w:hAnsi="바탕체"/>
                <w:spacing w:val="-3"/>
                <w:w w:val="90"/>
                <w:sz w:val="18"/>
                <w:lang w:eastAsia="ko-KR"/>
              </w:rPr>
              <w:t xml:space="preserve"> </w:t>
            </w:r>
            <w:r>
              <w:rPr>
                <w:rFonts w:ascii="바탕체" w:eastAsia="바탕체" w:hAnsi="바탕체"/>
                <w:w w:val="90"/>
                <w:sz w:val="18"/>
                <w:lang w:eastAsia="ko-KR"/>
              </w:rPr>
              <w:t xml:space="preserve">장 애인이나 노인에게 상해를 입힌 경우도 반의사불벌죄에 </w:t>
            </w:r>
            <w:r>
              <w:rPr>
                <w:rFonts w:ascii="바탕체" w:eastAsia="바탕체" w:hAnsi="바탕체"/>
                <w:spacing w:val="-6"/>
                <w:sz w:val="18"/>
                <w:lang w:eastAsia="ko-KR"/>
              </w:rPr>
              <w:t>서</w:t>
            </w:r>
            <w:r>
              <w:rPr>
                <w:rFonts w:ascii="바탕체" w:eastAsia="바탕체" w:hAnsi="바탕체"/>
                <w:spacing w:val="-35"/>
                <w:sz w:val="18"/>
                <w:lang w:eastAsia="ko-KR"/>
              </w:rPr>
              <w:t xml:space="preserve"> </w:t>
            </w:r>
            <w:r>
              <w:rPr>
                <w:rFonts w:ascii="바탕체" w:eastAsia="바탕체" w:hAnsi="바탕체"/>
                <w:spacing w:val="-6"/>
                <w:sz w:val="18"/>
                <w:lang w:eastAsia="ko-KR"/>
              </w:rPr>
              <w:t>제외할</w:t>
            </w:r>
            <w:r>
              <w:rPr>
                <w:rFonts w:ascii="바탕체" w:eastAsia="바탕체" w:hAnsi="바탕체"/>
                <w:spacing w:val="-35"/>
                <w:sz w:val="18"/>
                <w:lang w:eastAsia="ko-KR"/>
              </w:rPr>
              <w:t xml:space="preserve"> </w:t>
            </w:r>
            <w:r>
              <w:rPr>
                <w:rFonts w:ascii="바탕체" w:eastAsia="바탕체" w:hAnsi="바탕체"/>
                <w:spacing w:val="-6"/>
                <w:sz w:val="18"/>
                <w:lang w:eastAsia="ko-KR"/>
              </w:rPr>
              <w:t>필요가</w:t>
            </w:r>
            <w:r>
              <w:rPr>
                <w:rFonts w:ascii="바탕체" w:eastAsia="바탕체" w:hAnsi="바탕체"/>
                <w:spacing w:val="-35"/>
                <w:sz w:val="18"/>
                <w:lang w:eastAsia="ko-KR"/>
              </w:rPr>
              <w:t xml:space="preserve"> </w:t>
            </w:r>
            <w:r>
              <w:rPr>
                <w:rFonts w:ascii="바탕체" w:eastAsia="바탕체" w:hAnsi="바탕체"/>
                <w:spacing w:val="-6"/>
                <w:sz w:val="18"/>
                <w:lang w:eastAsia="ko-KR"/>
              </w:rPr>
              <w:t>있</w:t>
            </w:r>
            <w:r w:rsidR="003D7DAD">
              <w:rPr>
                <w:rFonts w:ascii="바탕체" w:eastAsia="바탕체" w:hAnsi="바탕체" w:hint="eastAsia"/>
                <w:spacing w:val="-6"/>
                <w:sz w:val="18"/>
                <w:lang w:eastAsia="ko-KR"/>
              </w:rPr>
              <w:t>음.</w:t>
            </w:r>
            <w:r w:rsidR="003D7DAD">
              <w:rPr>
                <w:spacing w:val="-12"/>
                <w:sz w:val="18"/>
                <w:lang w:eastAsia="ko-KR"/>
              </w:rPr>
              <w:t>...</w:t>
            </w:r>
            <w:r>
              <w:rPr>
                <w:rFonts w:ascii="바탕체" w:eastAsia="바탕체" w:hAnsi="바탕체"/>
                <w:spacing w:val="-6"/>
                <w:sz w:val="18"/>
                <w:lang w:eastAsia="ko-KR"/>
              </w:rPr>
              <w:t>노인</w:t>
            </w:r>
            <w:r>
              <w:rPr>
                <w:rFonts w:ascii="바탕체" w:eastAsia="바탕체" w:hAnsi="바탕체"/>
                <w:spacing w:val="-34"/>
                <w:sz w:val="18"/>
                <w:lang w:eastAsia="ko-KR"/>
              </w:rPr>
              <w:t xml:space="preserve"> </w:t>
            </w:r>
            <w:r>
              <w:rPr>
                <w:rFonts w:ascii="바탕체" w:eastAsia="바탕체" w:hAnsi="바탕체"/>
                <w:spacing w:val="-6"/>
                <w:sz w:val="18"/>
                <w:lang w:eastAsia="ko-KR"/>
              </w:rPr>
              <w:t>보호구역</w:t>
            </w:r>
            <w:r>
              <w:rPr>
                <w:rFonts w:ascii="바탕체" w:eastAsia="바탕체" w:hAnsi="바탕체"/>
                <w:spacing w:val="-35"/>
                <w:sz w:val="18"/>
                <w:lang w:eastAsia="ko-KR"/>
              </w:rPr>
              <w:t xml:space="preserve"> </w:t>
            </w:r>
            <w:r>
              <w:rPr>
                <w:rFonts w:ascii="바탕체" w:eastAsia="바탕체" w:hAnsi="바탕체"/>
                <w:spacing w:val="-6"/>
                <w:sz w:val="18"/>
                <w:lang w:eastAsia="ko-KR"/>
              </w:rPr>
              <w:t>또는</w:t>
            </w:r>
            <w:r>
              <w:rPr>
                <w:rFonts w:ascii="바탕체" w:eastAsia="바탕체" w:hAnsi="바탕체"/>
                <w:spacing w:val="-35"/>
                <w:sz w:val="18"/>
                <w:lang w:eastAsia="ko-KR"/>
              </w:rPr>
              <w:t xml:space="preserve"> </w:t>
            </w:r>
            <w:r>
              <w:rPr>
                <w:rFonts w:ascii="바탕체" w:eastAsia="바탕체" w:hAnsi="바탕체"/>
                <w:spacing w:val="-6"/>
                <w:sz w:val="18"/>
                <w:lang w:eastAsia="ko-KR"/>
              </w:rPr>
              <w:t>장애인</w:t>
            </w:r>
            <w:r>
              <w:rPr>
                <w:rFonts w:ascii="바탕체" w:eastAsia="바탕체" w:hAnsi="바탕체"/>
                <w:spacing w:val="-35"/>
                <w:sz w:val="18"/>
                <w:lang w:eastAsia="ko-KR"/>
              </w:rPr>
              <w:t xml:space="preserve"> </w:t>
            </w:r>
            <w:r>
              <w:rPr>
                <w:rFonts w:ascii="바탕체" w:eastAsia="바탕체" w:hAnsi="바탕체"/>
                <w:spacing w:val="-10"/>
                <w:sz w:val="18"/>
                <w:lang w:eastAsia="ko-KR"/>
              </w:rPr>
              <w:t>보</w:t>
            </w:r>
          </w:p>
          <w:p w14:paraId="1D4EE65E" w14:textId="5024EBA6" w:rsidR="00832031" w:rsidRDefault="00000000">
            <w:pPr>
              <w:pStyle w:val="TableParagraph"/>
              <w:spacing w:line="225" w:lineRule="auto"/>
              <w:ind w:left="123" w:right="110"/>
              <w:jc w:val="both"/>
              <w:rPr>
                <w:sz w:val="18"/>
                <w:lang w:eastAsia="ko-KR"/>
              </w:rPr>
            </w:pPr>
            <w:r>
              <w:rPr>
                <w:rFonts w:ascii="바탕체" w:eastAsia="바탕체"/>
                <w:w w:val="90"/>
                <w:sz w:val="18"/>
                <w:lang w:eastAsia="ko-KR"/>
              </w:rPr>
              <w:t xml:space="preserve">호구역에서도 운전자가 안전운전 의무를 위반하여 노인 </w:t>
            </w:r>
            <w:r>
              <w:rPr>
                <w:rFonts w:ascii="바탕체" w:eastAsia="바탕체"/>
                <w:spacing w:val="-2"/>
                <w:w w:val="90"/>
                <w:sz w:val="18"/>
                <w:lang w:eastAsia="ko-KR"/>
              </w:rPr>
              <w:t>또는</w:t>
            </w:r>
            <w:r>
              <w:rPr>
                <w:rFonts w:ascii="바탕체" w:eastAsia="바탕체"/>
                <w:spacing w:val="-14"/>
                <w:w w:val="90"/>
                <w:sz w:val="18"/>
                <w:lang w:eastAsia="ko-KR"/>
              </w:rPr>
              <w:t xml:space="preserve"> </w:t>
            </w:r>
            <w:r>
              <w:rPr>
                <w:rFonts w:ascii="바탕체" w:eastAsia="바탕체"/>
                <w:spacing w:val="-2"/>
                <w:w w:val="90"/>
                <w:sz w:val="18"/>
                <w:lang w:eastAsia="ko-KR"/>
              </w:rPr>
              <w:t>장애인의</w:t>
            </w:r>
            <w:r>
              <w:rPr>
                <w:rFonts w:ascii="바탕체" w:eastAsia="바탕체"/>
                <w:spacing w:val="-11"/>
                <w:w w:val="90"/>
                <w:sz w:val="18"/>
                <w:lang w:eastAsia="ko-KR"/>
              </w:rPr>
              <w:t xml:space="preserve"> </w:t>
            </w:r>
            <w:r>
              <w:rPr>
                <w:rFonts w:ascii="바탕체" w:eastAsia="바탕체"/>
                <w:spacing w:val="-2"/>
                <w:w w:val="90"/>
                <w:sz w:val="18"/>
                <w:lang w:eastAsia="ko-KR"/>
              </w:rPr>
              <w:t>신체를</w:t>
            </w:r>
            <w:r>
              <w:rPr>
                <w:rFonts w:ascii="바탕체" w:eastAsia="바탕체"/>
                <w:spacing w:val="-12"/>
                <w:w w:val="90"/>
                <w:sz w:val="18"/>
                <w:lang w:eastAsia="ko-KR"/>
              </w:rPr>
              <w:t xml:space="preserve"> </w:t>
            </w:r>
            <w:r>
              <w:rPr>
                <w:rFonts w:ascii="바탕체" w:eastAsia="바탕체"/>
                <w:spacing w:val="-2"/>
                <w:w w:val="90"/>
                <w:sz w:val="18"/>
                <w:lang w:eastAsia="ko-KR"/>
              </w:rPr>
              <w:t>상해에</w:t>
            </w:r>
            <w:r>
              <w:rPr>
                <w:rFonts w:ascii="바탕체" w:eastAsia="바탕체"/>
                <w:spacing w:val="-11"/>
                <w:w w:val="90"/>
                <w:sz w:val="18"/>
                <w:lang w:eastAsia="ko-KR"/>
              </w:rPr>
              <w:t xml:space="preserve"> </w:t>
            </w:r>
            <w:r>
              <w:rPr>
                <w:rFonts w:ascii="바탕체" w:eastAsia="바탕체"/>
                <w:spacing w:val="-2"/>
                <w:w w:val="90"/>
                <w:sz w:val="18"/>
                <w:lang w:eastAsia="ko-KR"/>
              </w:rPr>
              <w:t>이르게</w:t>
            </w:r>
            <w:r>
              <w:rPr>
                <w:rFonts w:ascii="바탕체" w:eastAsia="바탕체"/>
                <w:spacing w:val="-12"/>
                <w:w w:val="90"/>
                <w:sz w:val="18"/>
                <w:lang w:eastAsia="ko-KR"/>
              </w:rPr>
              <w:t xml:space="preserve"> </w:t>
            </w:r>
            <w:r>
              <w:rPr>
                <w:rFonts w:ascii="바탕체" w:eastAsia="바탕체"/>
                <w:spacing w:val="-2"/>
                <w:w w:val="90"/>
                <w:sz w:val="18"/>
                <w:lang w:eastAsia="ko-KR"/>
              </w:rPr>
              <w:t>한</w:t>
            </w:r>
            <w:r>
              <w:rPr>
                <w:rFonts w:ascii="바탕체" w:eastAsia="바탕체"/>
                <w:spacing w:val="-11"/>
                <w:w w:val="90"/>
                <w:sz w:val="18"/>
                <w:lang w:eastAsia="ko-KR"/>
              </w:rPr>
              <w:t xml:space="preserve"> </w:t>
            </w:r>
            <w:r>
              <w:rPr>
                <w:rFonts w:ascii="바탕체" w:eastAsia="바탕체"/>
                <w:spacing w:val="-2"/>
                <w:w w:val="90"/>
                <w:sz w:val="18"/>
                <w:lang w:eastAsia="ko-KR"/>
              </w:rPr>
              <w:t>경우</w:t>
            </w:r>
            <w:r>
              <w:rPr>
                <w:rFonts w:ascii="바탕체" w:eastAsia="바탕체"/>
                <w:spacing w:val="-12"/>
                <w:w w:val="90"/>
                <w:sz w:val="18"/>
                <w:lang w:eastAsia="ko-KR"/>
              </w:rPr>
              <w:t xml:space="preserve"> </w:t>
            </w:r>
            <w:r>
              <w:rPr>
                <w:rFonts w:ascii="바탕체" w:eastAsia="바탕체"/>
                <w:spacing w:val="-2"/>
                <w:w w:val="90"/>
                <w:sz w:val="18"/>
                <w:lang w:eastAsia="ko-KR"/>
              </w:rPr>
              <w:t>피해자의</w:t>
            </w:r>
            <w:r>
              <w:rPr>
                <w:rFonts w:ascii="바탕체" w:eastAsia="바탕체"/>
                <w:spacing w:val="-11"/>
                <w:w w:val="90"/>
                <w:sz w:val="18"/>
                <w:lang w:eastAsia="ko-KR"/>
              </w:rPr>
              <w:t xml:space="preserve"> </w:t>
            </w:r>
            <w:r>
              <w:rPr>
                <w:rFonts w:ascii="바탕체" w:eastAsia="바탕체"/>
                <w:spacing w:val="-2"/>
                <w:w w:val="90"/>
                <w:sz w:val="18"/>
                <w:lang w:eastAsia="ko-KR"/>
              </w:rPr>
              <w:t xml:space="preserve">명 </w:t>
            </w:r>
            <w:r>
              <w:rPr>
                <w:rFonts w:ascii="바탕체" w:eastAsia="바탕체"/>
                <w:w w:val="90"/>
                <w:sz w:val="18"/>
                <w:lang w:eastAsia="ko-KR"/>
              </w:rPr>
              <w:t>시적인</w:t>
            </w:r>
            <w:r>
              <w:rPr>
                <w:rFonts w:ascii="바탕체" w:eastAsia="바탕체"/>
                <w:spacing w:val="-12"/>
                <w:w w:val="90"/>
                <w:sz w:val="18"/>
                <w:lang w:eastAsia="ko-KR"/>
              </w:rPr>
              <w:t xml:space="preserve"> </w:t>
            </w:r>
            <w:r>
              <w:rPr>
                <w:rFonts w:ascii="바탕체" w:eastAsia="바탕체"/>
                <w:w w:val="90"/>
                <w:sz w:val="18"/>
                <w:lang w:eastAsia="ko-KR"/>
              </w:rPr>
              <w:t>의사가</w:t>
            </w:r>
            <w:r>
              <w:rPr>
                <w:rFonts w:ascii="바탕체" w:eastAsia="바탕체"/>
                <w:spacing w:val="-12"/>
                <w:w w:val="90"/>
                <w:sz w:val="18"/>
                <w:lang w:eastAsia="ko-KR"/>
              </w:rPr>
              <w:t xml:space="preserve"> </w:t>
            </w:r>
            <w:r>
              <w:rPr>
                <w:rFonts w:ascii="바탕체" w:eastAsia="바탕체"/>
                <w:w w:val="90"/>
                <w:sz w:val="18"/>
                <w:lang w:eastAsia="ko-KR"/>
              </w:rPr>
              <w:t>없더라도</w:t>
            </w:r>
            <w:r>
              <w:rPr>
                <w:rFonts w:ascii="바탕체" w:eastAsia="바탕체"/>
                <w:spacing w:val="-12"/>
                <w:w w:val="90"/>
                <w:sz w:val="18"/>
                <w:lang w:eastAsia="ko-KR"/>
              </w:rPr>
              <w:t xml:space="preserve"> </w:t>
            </w:r>
            <w:r>
              <w:rPr>
                <w:rFonts w:ascii="바탕체" w:eastAsia="바탕체"/>
                <w:w w:val="90"/>
                <w:sz w:val="18"/>
                <w:lang w:eastAsia="ko-KR"/>
              </w:rPr>
              <w:t>공소를</w:t>
            </w:r>
            <w:r>
              <w:rPr>
                <w:rFonts w:ascii="바탕체" w:eastAsia="바탕체"/>
                <w:spacing w:val="-12"/>
                <w:w w:val="90"/>
                <w:sz w:val="18"/>
                <w:lang w:eastAsia="ko-KR"/>
              </w:rPr>
              <w:t xml:space="preserve"> </w:t>
            </w:r>
            <w:r>
              <w:rPr>
                <w:rFonts w:ascii="바탕체" w:eastAsia="바탕체"/>
                <w:w w:val="90"/>
                <w:sz w:val="18"/>
                <w:lang w:eastAsia="ko-KR"/>
              </w:rPr>
              <w:t>제기할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 xml:space="preserve">하려는 </w:t>
            </w:r>
            <w:r>
              <w:rPr>
                <w:rFonts w:ascii="바탕체" w:eastAsia="바탕체"/>
                <w:sz w:val="18"/>
                <w:lang w:eastAsia="ko-KR"/>
              </w:rPr>
              <w:t>것임</w:t>
            </w:r>
            <w:r>
              <w:rPr>
                <w:sz w:val="18"/>
                <w:lang w:eastAsia="ko-KR"/>
              </w:rPr>
              <w:t>.(</w:t>
            </w:r>
            <w:r w:rsidR="003D7DAD">
              <w:rPr>
                <w:sz w:val="18"/>
                <w:lang w:eastAsia="ko-KR"/>
              </w:rPr>
              <w:t>…</w:t>
            </w:r>
            <w:r>
              <w:rPr>
                <w:sz w:val="18"/>
                <w:lang w:eastAsia="ko-KR"/>
              </w:rPr>
              <w:t>The</w:t>
            </w:r>
            <w:r>
              <w:rPr>
                <w:spacing w:val="-10"/>
                <w:sz w:val="18"/>
                <w:lang w:eastAsia="ko-KR"/>
              </w:rPr>
              <w:t xml:space="preserve"> </w:t>
            </w:r>
            <w:r>
              <w:rPr>
                <w:sz w:val="18"/>
                <w:lang w:eastAsia="ko-KR"/>
              </w:rPr>
              <w:t>necessity</w:t>
            </w:r>
            <w:r>
              <w:rPr>
                <w:spacing w:val="-10"/>
                <w:sz w:val="18"/>
                <w:lang w:eastAsia="ko-KR"/>
              </w:rPr>
              <w:t xml:space="preserve"> </w:t>
            </w:r>
            <w:r>
              <w:rPr>
                <w:sz w:val="18"/>
                <w:lang w:eastAsia="ko-KR"/>
              </w:rPr>
              <w:t>has</w:t>
            </w:r>
            <w:r>
              <w:rPr>
                <w:spacing w:val="-10"/>
                <w:sz w:val="18"/>
                <w:lang w:eastAsia="ko-KR"/>
              </w:rPr>
              <w:t xml:space="preserve"> </w:t>
            </w:r>
            <w:r>
              <w:rPr>
                <w:sz w:val="18"/>
                <w:lang w:eastAsia="ko-KR"/>
              </w:rPr>
              <w:t>been</w:t>
            </w:r>
            <w:r>
              <w:rPr>
                <w:spacing w:val="-10"/>
                <w:sz w:val="18"/>
                <w:lang w:eastAsia="ko-KR"/>
              </w:rPr>
              <w:t xml:space="preserve"> </w:t>
            </w:r>
            <w:r>
              <w:rPr>
                <w:sz w:val="18"/>
                <w:lang w:eastAsia="ko-KR"/>
              </w:rPr>
              <w:t>identified</w:t>
            </w:r>
            <w:r>
              <w:rPr>
                <w:spacing w:val="-9"/>
                <w:sz w:val="18"/>
                <w:lang w:eastAsia="ko-KR"/>
              </w:rPr>
              <w:t xml:space="preserve"> </w:t>
            </w:r>
            <w:r>
              <w:rPr>
                <w:sz w:val="18"/>
                <w:lang w:eastAsia="ko-KR"/>
              </w:rPr>
              <w:t>to</w:t>
            </w:r>
            <w:r>
              <w:rPr>
                <w:spacing w:val="-9"/>
                <w:sz w:val="18"/>
                <w:lang w:eastAsia="ko-KR"/>
              </w:rPr>
              <w:t xml:space="preserve"> </w:t>
            </w:r>
            <w:r>
              <w:rPr>
                <w:sz w:val="18"/>
                <w:lang w:eastAsia="ko-KR"/>
              </w:rPr>
              <w:t>exclude</w:t>
            </w:r>
            <w:r>
              <w:rPr>
                <w:spacing w:val="-11"/>
                <w:sz w:val="18"/>
                <w:lang w:eastAsia="ko-KR"/>
              </w:rPr>
              <w:t xml:space="preserve"> </w:t>
            </w:r>
            <w:r>
              <w:rPr>
                <w:spacing w:val="-2"/>
                <w:sz w:val="18"/>
                <w:lang w:eastAsia="ko-KR"/>
              </w:rPr>
              <w:t>cases</w:t>
            </w:r>
          </w:p>
          <w:p w14:paraId="76E86E40" w14:textId="678BA9B0" w:rsidR="00832031" w:rsidRDefault="00000000">
            <w:pPr>
              <w:pStyle w:val="TableParagraph"/>
              <w:spacing w:line="254" w:lineRule="auto"/>
              <w:ind w:left="123" w:right="110"/>
              <w:jc w:val="both"/>
              <w:rPr>
                <w:sz w:val="18"/>
              </w:rPr>
            </w:pPr>
            <w:r>
              <w:rPr>
                <w:sz w:val="18"/>
              </w:rPr>
              <w:t>where injury is inflicted upon persons with disabilities or the</w:t>
            </w:r>
            <w:r>
              <w:rPr>
                <w:spacing w:val="-12"/>
                <w:sz w:val="18"/>
              </w:rPr>
              <w:t xml:space="preserve"> </w:t>
            </w:r>
            <w:r>
              <w:rPr>
                <w:sz w:val="18"/>
              </w:rPr>
              <w:t>elderly</w:t>
            </w:r>
            <w:r>
              <w:rPr>
                <w:spacing w:val="-11"/>
                <w:sz w:val="18"/>
              </w:rPr>
              <w:t xml:space="preserve"> </w:t>
            </w:r>
            <w:r>
              <w:rPr>
                <w:sz w:val="18"/>
              </w:rPr>
              <w:t>due</w:t>
            </w:r>
            <w:r>
              <w:rPr>
                <w:spacing w:val="-11"/>
                <w:sz w:val="18"/>
              </w:rPr>
              <w:t xml:space="preserve"> </w:t>
            </w:r>
            <w:r>
              <w:rPr>
                <w:sz w:val="18"/>
              </w:rPr>
              <w:t>to</w:t>
            </w:r>
            <w:r>
              <w:rPr>
                <w:spacing w:val="-11"/>
                <w:sz w:val="18"/>
              </w:rPr>
              <w:t xml:space="preserve"> </w:t>
            </w:r>
            <w:r>
              <w:rPr>
                <w:sz w:val="18"/>
              </w:rPr>
              <w:t>the</w:t>
            </w:r>
            <w:r>
              <w:rPr>
                <w:spacing w:val="-12"/>
                <w:sz w:val="18"/>
              </w:rPr>
              <w:t xml:space="preserve"> </w:t>
            </w:r>
            <w:r>
              <w:rPr>
                <w:sz w:val="18"/>
              </w:rPr>
              <w:t>violation</w:t>
            </w:r>
            <w:r>
              <w:rPr>
                <w:spacing w:val="-11"/>
                <w:sz w:val="18"/>
              </w:rPr>
              <w:t xml:space="preserve"> </w:t>
            </w:r>
            <w:r>
              <w:rPr>
                <w:sz w:val="18"/>
              </w:rPr>
              <w:t>of</w:t>
            </w:r>
            <w:r>
              <w:rPr>
                <w:spacing w:val="-11"/>
                <w:sz w:val="18"/>
              </w:rPr>
              <w:t xml:space="preserve"> </w:t>
            </w:r>
            <w:r>
              <w:rPr>
                <w:sz w:val="18"/>
              </w:rPr>
              <w:t>the</w:t>
            </w:r>
            <w:r>
              <w:rPr>
                <w:spacing w:val="-11"/>
                <w:sz w:val="18"/>
              </w:rPr>
              <w:t xml:space="preserve"> </w:t>
            </w:r>
            <w:r>
              <w:rPr>
                <w:sz w:val="18"/>
              </w:rPr>
              <w:t>duty</w:t>
            </w:r>
            <w:r>
              <w:rPr>
                <w:spacing w:val="-12"/>
                <w:sz w:val="18"/>
              </w:rPr>
              <w:t xml:space="preserve"> </w:t>
            </w:r>
            <w:r>
              <w:rPr>
                <w:sz w:val="18"/>
              </w:rPr>
              <w:t>of</w:t>
            </w:r>
            <w:r>
              <w:rPr>
                <w:spacing w:val="-11"/>
                <w:sz w:val="18"/>
              </w:rPr>
              <w:t xml:space="preserve"> </w:t>
            </w:r>
            <w:r>
              <w:rPr>
                <w:sz w:val="18"/>
              </w:rPr>
              <w:t>care</w:t>
            </w:r>
            <w:r>
              <w:rPr>
                <w:spacing w:val="-11"/>
                <w:sz w:val="18"/>
              </w:rPr>
              <w:t xml:space="preserve"> </w:t>
            </w:r>
            <w:r>
              <w:rPr>
                <w:sz w:val="18"/>
              </w:rPr>
              <w:t>within</w:t>
            </w:r>
            <w:r>
              <w:rPr>
                <w:spacing w:val="-11"/>
                <w:sz w:val="18"/>
              </w:rPr>
              <w:t xml:space="preserve"> </w:t>
            </w:r>
            <w:r>
              <w:rPr>
                <w:sz w:val="18"/>
              </w:rPr>
              <w:t>Se-</w:t>
            </w:r>
            <w:r>
              <w:rPr>
                <w:spacing w:val="-2"/>
                <w:sz w:val="18"/>
              </w:rPr>
              <w:t>nior/Disabled Protection Zones from crimes subject to pros-</w:t>
            </w:r>
            <w:r>
              <w:rPr>
                <w:sz w:val="18"/>
              </w:rPr>
              <w:t>ecution</w:t>
            </w:r>
            <w:r>
              <w:rPr>
                <w:spacing w:val="-3"/>
                <w:sz w:val="18"/>
              </w:rPr>
              <w:t xml:space="preserve"> </w:t>
            </w:r>
            <w:r>
              <w:rPr>
                <w:sz w:val="18"/>
              </w:rPr>
              <w:t>only</w:t>
            </w:r>
            <w:r>
              <w:rPr>
                <w:spacing w:val="-3"/>
                <w:sz w:val="18"/>
              </w:rPr>
              <w:t xml:space="preserve"> </w:t>
            </w:r>
            <w:r>
              <w:rPr>
                <w:sz w:val="18"/>
              </w:rPr>
              <w:t>upon</w:t>
            </w:r>
            <w:r>
              <w:rPr>
                <w:spacing w:val="-3"/>
                <w:sz w:val="18"/>
              </w:rPr>
              <w:t xml:space="preserve"> </w:t>
            </w:r>
            <w:r>
              <w:rPr>
                <w:sz w:val="18"/>
              </w:rPr>
              <w:t>complaint</w:t>
            </w:r>
            <w:r w:rsidR="003D7DAD">
              <w:rPr>
                <w:rFonts w:hint="eastAsia"/>
                <w:sz w:val="18"/>
                <w:lang w:eastAsia="ko-KR"/>
              </w:rPr>
              <w:t xml:space="preserve">. </w:t>
            </w:r>
            <w:r w:rsidR="003D7DAD">
              <w:rPr>
                <w:sz w:val="18"/>
                <w:lang w:eastAsia="ko-KR"/>
              </w:rPr>
              <w:t>…</w:t>
            </w:r>
            <w:r w:rsidR="003D7DAD">
              <w:rPr>
                <w:rFonts w:hint="eastAsia"/>
                <w:sz w:val="18"/>
                <w:lang w:eastAsia="ko-KR"/>
              </w:rPr>
              <w:t xml:space="preserve"> </w:t>
            </w:r>
            <w:r>
              <w:rPr>
                <w:sz w:val="18"/>
              </w:rPr>
              <w:t>The</w:t>
            </w:r>
            <w:r>
              <w:rPr>
                <w:spacing w:val="-2"/>
                <w:sz w:val="18"/>
              </w:rPr>
              <w:t xml:space="preserve"> </w:t>
            </w:r>
            <w:r>
              <w:rPr>
                <w:sz w:val="18"/>
              </w:rPr>
              <w:t>objective</w:t>
            </w:r>
            <w:r>
              <w:rPr>
                <w:spacing w:val="-3"/>
                <w:sz w:val="18"/>
              </w:rPr>
              <w:t xml:space="preserve"> </w:t>
            </w:r>
            <w:r>
              <w:rPr>
                <w:sz w:val="18"/>
              </w:rPr>
              <w:t>is</w:t>
            </w:r>
            <w:r>
              <w:rPr>
                <w:spacing w:val="-3"/>
                <w:sz w:val="18"/>
              </w:rPr>
              <w:t xml:space="preserve"> </w:t>
            </w:r>
            <w:r>
              <w:rPr>
                <w:sz w:val="18"/>
              </w:rPr>
              <w:t>to</w:t>
            </w:r>
            <w:r>
              <w:rPr>
                <w:spacing w:val="-3"/>
                <w:sz w:val="18"/>
              </w:rPr>
              <w:t xml:space="preserve"> </w:t>
            </w:r>
            <w:r>
              <w:rPr>
                <w:spacing w:val="-2"/>
                <w:sz w:val="18"/>
              </w:rPr>
              <w:t>ensure</w:t>
            </w:r>
          </w:p>
          <w:p w14:paraId="4DDA7FBD" w14:textId="77777777" w:rsidR="00832031" w:rsidRDefault="00000000">
            <w:pPr>
              <w:pStyle w:val="TableParagraph"/>
              <w:spacing w:line="254" w:lineRule="auto"/>
              <w:ind w:left="123" w:right="110"/>
              <w:jc w:val="both"/>
              <w:rPr>
                <w:sz w:val="18"/>
              </w:rPr>
            </w:pPr>
            <w:r>
              <w:rPr>
                <w:sz w:val="18"/>
              </w:rPr>
              <w:t>that a public prosecution can be initiated, even without the explicit</w:t>
            </w:r>
            <w:r>
              <w:rPr>
                <w:spacing w:val="-6"/>
                <w:sz w:val="18"/>
              </w:rPr>
              <w:t xml:space="preserve"> </w:t>
            </w:r>
            <w:r>
              <w:rPr>
                <w:sz w:val="18"/>
              </w:rPr>
              <w:t>intent</w:t>
            </w:r>
            <w:r>
              <w:rPr>
                <w:spacing w:val="-6"/>
                <w:sz w:val="18"/>
              </w:rPr>
              <w:t xml:space="preserve"> </w:t>
            </w:r>
            <w:r>
              <w:rPr>
                <w:sz w:val="18"/>
              </w:rPr>
              <w:t>of</w:t>
            </w:r>
            <w:r>
              <w:rPr>
                <w:spacing w:val="-6"/>
                <w:sz w:val="18"/>
              </w:rPr>
              <w:t xml:space="preserve"> </w:t>
            </w:r>
            <w:r>
              <w:rPr>
                <w:sz w:val="18"/>
              </w:rPr>
              <w:t>the</w:t>
            </w:r>
            <w:r>
              <w:rPr>
                <w:spacing w:val="-6"/>
                <w:sz w:val="18"/>
              </w:rPr>
              <w:t xml:space="preserve"> </w:t>
            </w:r>
            <w:r>
              <w:rPr>
                <w:sz w:val="18"/>
              </w:rPr>
              <w:t>victim,</w:t>
            </w:r>
            <w:r>
              <w:rPr>
                <w:spacing w:val="-6"/>
                <w:sz w:val="18"/>
              </w:rPr>
              <w:t xml:space="preserve"> </w:t>
            </w:r>
            <w:r>
              <w:rPr>
                <w:sz w:val="18"/>
              </w:rPr>
              <w:t>when</w:t>
            </w:r>
            <w:r>
              <w:rPr>
                <w:spacing w:val="-6"/>
                <w:sz w:val="18"/>
              </w:rPr>
              <w:t xml:space="preserve"> </w:t>
            </w:r>
            <w:r>
              <w:rPr>
                <w:sz w:val="18"/>
              </w:rPr>
              <w:t>a</w:t>
            </w:r>
            <w:r>
              <w:rPr>
                <w:spacing w:val="-6"/>
                <w:sz w:val="18"/>
              </w:rPr>
              <w:t xml:space="preserve"> </w:t>
            </w:r>
            <w:r>
              <w:rPr>
                <w:sz w:val="18"/>
              </w:rPr>
              <w:t>driver</w:t>
            </w:r>
            <w:r>
              <w:rPr>
                <w:spacing w:val="-6"/>
                <w:sz w:val="18"/>
              </w:rPr>
              <w:t xml:space="preserve"> </w:t>
            </w:r>
            <w:r>
              <w:rPr>
                <w:sz w:val="18"/>
              </w:rPr>
              <w:t>violates</w:t>
            </w:r>
            <w:r>
              <w:rPr>
                <w:spacing w:val="-6"/>
                <w:sz w:val="18"/>
              </w:rPr>
              <w:t xml:space="preserve"> </w:t>
            </w:r>
            <w:r>
              <w:rPr>
                <w:sz w:val="18"/>
              </w:rPr>
              <w:t>the</w:t>
            </w:r>
            <w:r>
              <w:rPr>
                <w:spacing w:val="-6"/>
                <w:sz w:val="18"/>
              </w:rPr>
              <w:t xml:space="preserve"> </w:t>
            </w:r>
            <w:r>
              <w:rPr>
                <w:sz w:val="18"/>
              </w:rPr>
              <w:t>duty of</w:t>
            </w:r>
            <w:r>
              <w:rPr>
                <w:spacing w:val="-1"/>
                <w:sz w:val="18"/>
              </w:rPr>
              <w:t xml:space="preserve"> </w:t>
            </w:r>
            <w:r>
              <w:rPr>
                <w:sz w:val="18"/>
              </w:rPr>
              <w:t>safe</w:t>
            </w:r>
            <w:r>
              <w:rPr>
                <w:spacing w:val="-1"/>
                <w:sz w:val="18"/>
              </w:rPr>
              <w:t xml:space="preserve"> </w:t>
            </w:r>
            <w:r>
              <w:rPr>
                <w:sz w:val="18"/>
              </w:rPr>
              <w:t>driving</w:t>
            </w:r>
            <w:r>
              <w:rPr>
                <w:spacing w:val="-1"/>
                <w:sz w:val="18"/>
              </w:rPr>
              <w:t xml:space="preserve"> </w:t>
            </w:r>
            <w:r>
              <w:rPr>
                <w:sz w:val="18"/>
              </w:rPr>
              <w:t>within</w:t>
            </w:r>
            <w:r>
              <w:rPr>
                <w:spacing w:val="-1"/>
                <w:sz w:val="18"/>
              </w:rPr>
              <w:t xml:space="preserve"> </w:t>
            </w:r>
            <w:r>
              <w:rPr>
                <w:sz w:val="18"/>
              </w:rPr>
              <w:t>Senior</w:t>
            </w:r>
            <w:r>
              <w:rPr>
                <w:spacing w:val="-1"/>
                <w:sz w:val="18"/>
              </w:rPr>
              <w:t xml:space="preserve"> </w:t>
            </w:r>
            <w:r>
              <w:rPr>
                <w:sz w:val="18"/>
              </w:rPr>
              <w:t>Protection</w:t>
            </w:r>
            <w:r>
              <w:rPr>
                <w:spacing w:val="-1"/>
                <w:sz w:val="18"/>
              </w:rPr>
              <w:t xml:space="preserve"> </w:t>
            </w:r>
            <w:r>
              <w:rPr>
                <w:sz w:val="18"/>
              </w:rPr>
              <w:t>Zones</w:t>
            </w:r>
            <w:r>
              <w:rPr>
                <w:spacing w:val="-1"/>
                <w:sz w:val="18"/>
              </w:rPr>
              <w:t xml:space="preserve"> </w:t>
            </w:r>
            <w:r>
              <w:rPr>
                <w:sz w:val="18"/>
              </w:rPr>
              <w:t>or</w:t>
            </w:r>
            <w:r>
              <w:rPr>
                <w:spacing w:val="-1"/>
                <w:sz w:val="18"/>
              </w:rPr>
              <w:t xml:space="preserve"> </w:t>
            </w:r>
            <w:r>
              <w:rPr>
                <w:sz w:val="18"/>
              </w:rPr>
              <w:t>Disabled Protection</w:t>
            </w:r>
            <w:r>
              <w:rPr>
                <w:spacing w:val="-4"/>
                <w:sz w:val="18"/>
              </w:rPr>
              <w:t xml:space="preserve"> </w:t>
            </w:r>
            <w:r>
              <w:rPr>
                <w:sz w:val="18"/>
              </w:rPr>
              <w:t>Zones,</w:t>
            </w:r>
            <w:r>
              <w:rPr>
                <w:spacing w:val="-4"/>
                <w:sz w:val="18"/>
              </w:rPr>
              <w:t xml:space="preserve"> </w:t>
            </w:r>
            <w:r>
              <w:rPr>
                <w:sz w:val="18"/>
              </w:rPr>
              <w:t>resulting</w:t>
            </w:r>
            <w:r>
              <w:rPr>
                <w:spacing w:val="-4"/>
                <w:sz w:val="18"/>
              </w:rPr>
              <w:t xml:space="preserve"> </w:t>
            </w:r>
            <w:r>
              <w:rPr>
                <w:sz w:val="18"/>
              </w:rPr>
              <w:t>in</w:t>
            </w:r>
            <w:r>
              <w:rPr>
                <w:spacing w:val="-4"/>
                <w:sz w:val="18"/>
              </w:rPr>
              <w:t xml:space="preserve"> </w:t>
            </w:r>
            <w:r>
              <w:rPr>
                <w:sz w:val="18"/>
              </w:rPr>
              <w:t>physical</w:t>
            </w:r>
            <w:r>
              <w:rPr>
                <w:spacing w:val="-4"/>
                <w:sz w:val="18"/>
              </w:rPr>
              <w:t xml:space="preserve"> </w:t>
            </w:r>
            <w:r>
              <w:rPr>
                <w:sz w:val="18"/>
              </w:rPr>
              <w:t>injury</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elderly or persons with disabilities.)</w:t>
            </w:r>
          </w:p>
        </w:tc>
      </w:tr>
      <w:tr w:rsidR="00832031" w14:paraId="4A87BC4F" w14:textId="77777777">
        <w:trPr>
          <w:trHeight w:val="2268"/>
        </w:trPr>
        <w:tc>
          <w:tcPr>
            <w:tcW w:w="2515" w:type="dxa"/>
          </w:tcPr>
          <w:p w14:paraId="4A128EF6" w14:textId="77777777" w:rsidR="00832031" w:rsidRDefault="00000000">
            <w:pPr>
              <w:pStyle w:val="TableParagraph"/>
              <w:spacing w:before="24" w:line="247" w:lineRule="auto"/>
              <w:ind w:left="122" w:right="112"/>
              <w:jc w:val="both"/>
              <w:rPr>
                <w:sz w:val="18"/>
              </w:rPr>
            </w:pPr>
            <w:r>
              <w:rPr>
                <w:rFonts w:ascii="바탕체" w:eastAsia="바탕체"/>
                <w:spacing w:val="-10"/>
                <w:sz w:val="18"/>
              </w:rPr>
              <w:t>방송법 일부개정법률안</w:t>
            </w:r>
            <w:r>
              <w:rPr>
                <w:spacing w:val="-10"/>
                <w:sz w:val="18"/>
              </w:rPr>
              <w:t>(Partial</w:t>
            </w:r>
            <w:r>
              <w:rPr>
                <w:sz w:val="18"/>
              </w:rPr>
              <w:t xml:space="preserve"> Amendment to the Broadcast-ing Act)</w:t>
            </w:r>
          </w:p>
        </w:tc>
        <w:tc>
          <w:tcPr>
            <w:tcW w:w="1324" w:type="dxa"/>
          </w:tcPr>
          <w:p w14:paraId="450349C2" w14:textId="77777777" w:rsidR="00832031" w:rsidRDefault="00000000">
            <w:pPr>
              <w:pStyle w:val="TableParagraph"/>
              <w:spacing w:before="39"/>
              <w:ind w:left="8" w:right="1"/>
              <w:rPr>
                <w:sz w:val="18"/>
              </w:rPr>
            </w:pPr>
            <w:r>
              <w:rPr>
                <w:spacing w:val="-2"/>
                <w:sz w:val="18"/>
              </w:rPr>
              <w:t>2123040</w:t>
            </w:r>
          </w:p>
        </w:tc>
        <w:tc>
          <w:tcPr>
            <w:tcW w:w="1607" w:type="dxa"/>
          </w:tcPr>
          <w:p w14:paraId="2A3181E0" w14:textId="77777777" w:rsidR="00832031" w:rsidRDefault="00000000">
            <w:pPr>
              <w:pStyle w:val="TableParagraph"/>
              <w:spacing w:before="24"/>
              <w:ind w:left="693" w:hanging="550"/>
              <w:jc w:val="left"/>
              <w:rPr>
                <w:sz w:val="18"/>
              </w:rPr>
            </w:pPr>
            <w:r>
              <w:rPr>
                <w:rFonts w:ascii="바탕체" w:eastAsia="바탕체"/>
                <w:spacing w:val="-4"/>
                <w:sz w:val="18"/>
              </w:rPr>
              <w:t>조승래</w:t>
            </w:r>
            <w:r>
              <w:rPr>
                <w:spacing w:val="-4"/>
                <w:sz w:val="18"/>
              </w:rPr>
              <w:t>(Seounglae Jo)</w:t>
            </w:r>
          </w:p>
        </w:tc>
        <w:tc>
          <w:tcPr>
            <w:tcW w:w="4498" w:type="dxa"/>
          </w:tcPr>
          <w:p w14:paraId="48504584" w14:textId="77777777"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방송사업자가</w:t>
            </w:r>
            <w:r>
              <w:rPr>
                <w:rFonts w:ascii="바탕체" w:eastAsia="바탕체"/>
                <w:spacing w:val="-10"/>
                <w:sz w:val="18"/>
                <w:lang w:eastAsia="ko-KR"/>
              </w:rPr>
              <w:t xml:space="preserve"> </w:t>
            </w:r>
            <w:r>
              <w:rPr>
                <w:rFonts w:ascii="바탕체" w:eastAsia="바탕체"/>
                <w:spacing w:val="-12"/>
                <w:sz w:val="18"/>
                <w:lang w:eastAsia="ko-KR"/>
              </w:rPr>
              <w:t>장애인</w:t>
            </w:r>
            <w:r>
              <w:rPr>
                <w:spacing w:val="-12"/>
                <w:sz w:val="18"/>
                <w:lang w:eastAsia="ko-KR"/>
              </w:rPr>
              <w:t>,</w:t>
            </w:r>
            <w:r>
              <w:rPr>
                <w:spacing w:val="1"/>
                <w:sz w:val="18"/>
                <w:lang w:eastAsia="ko-KR"/>
              </w:rPr>
              <w:t xml:space="preserve"> </w:t>
            </w:r>
            <w:r>
              <w:rPr>
                <w:rFonts w:ascii="바탕체" w:eastAsia="바탕체"/>
                <w:spacing w:val="-12"/>
                <w:sz w:val="18"/>
                <w:lang w:eastAsia="ko-KR"/>
              </w:rPr>
              <w:t>아동</w:t>
            </w:r>
            <w:r>
              <w:rPr>
                <w:spacing w:val="-12"/>
                <w:sz w:val="18"/>
                <w:lang w:eastAsia="ko-KR"/>
              </w:rPr>
              <w:t>,</w:t>
            </w:r>
            <w:r>
              <w:rPr>
                <w:sz w:val="18"/>
                <w:lang w:eastAsia="ko-KR"/>
              </w:rPr>
              <w:t xml:space="preserve"> </w:t>
            </w:r>
            <w:r>
              <w:rPr>
                <w:rFonts w:ascii="바탕체" w:eastAsia="바탕체"/>
                <w:spacing w:val="-12"/>
                <w:sz w:val="18"/>
                <w:lang w:eastAsia="ko-KR"/>
              </w:rPr>
              <w:t>노인</w:t>
            </w:r>
            <w:r>
              <w:rPr>
                <w:rFonts w:ascii="바탕체" w:eastAsia="바탕체"/>
                <w:spacing w:val="-10"/>
                <w:sz w:val="18"/>
                <w:lang w:eastAsia="ko-KR"/>
              </w:rPr>
              <w:t xml:space="preserve"> </w:t>
            </w:r>
            <w:r>
              <w:rPr>
                <w:rFonts w:ascii="바탕체" w:eastAsia="바탕체"/>
                <w:spacing w:val="-12"/>
                <w:sz w:val="18"/>
                <w:lang w:eastAsia="ko-KR"/>
              </w:rPr>
              <w:t>등</w:t>
            </w:r>
            <w:r>
              <w:rPr>
                <w:rFonts w:ascii="바탕체" w:eastAsia="바탕체"/>
                <w:spacing w:val="-11"/>
                <w:sz w:val="18"/>
                <w:lang w:eastAsia="ko-KR"/>
              </w:rPr>
              <w:t xml:space="preserve"> </w:t>
            </w:r>
            <w:r>
              <w:rPr>
                <w:rFonts w:ascii="바탕체" w:eastAsia="바탕체"/>
                <w:spacing w:val="-12"/>
                <w:sz w:val="18"/>
                <w:lang w:eastAsia="ko-KR"/>
              </w:rPr>
              <w:t>신체적</w:t>
            </w:r>
            <w:r>
              <w:rPr>
                <w:rFonts w:ascii="바탕체" w:eastAsia="바탕체"/>
                <w:spacing w:val="-10"/>
                <w:sz w:val="18"/>
                <w:lang w:eastAsia="ko-KR"/>
              </w:rPr>
              <w:t xml:space="preserve"> </w:t>
            </w:r>
            <w:r>
              <w:rPr>
                <w:rFonts w:ascii="바탕체" w:eastAsia="바탕체"/>
                <w:spacing w:val="-12"/>
                <w:sz w:val="18"/>
                <w:lang w:eastAsia="ko-KR"/>
              </w:rPr>
              <w:t>여건</w:t>
            </w:r>
            <w:r>
              <w:rPr>
                <w:rFonts w:ascii="바탕체" w:eastAsia="바탕체"/>
                <w:spacing w:val="-11"/>
                <w:sz w:val="18"/>
                <w:lang w:eastAsia="ko-KR"/>
              </w:rPr>
              <w:t xml:space="preserve"> </w:t>
            </w:r>
            <w:r>
              <w:rPr>
                <w:rFonts w:ascii="바탕체" w:eastAsia="바탕체"/>
                <w:spacing w:val="-12"/>
                <w:sz w:val="18"/>
                <w:lang w:eastAsia="ko-KR"/>
              </w:rPr>
              <w:t xml:space="preserve">등으 </w:t>
            </w:r>
            <w:r>
              <w:rPr>
                <w:rFonts w:ascii="바탕체" w:eastAsia="바탕체"/>
                <w:w w:val="90"/>
                <w:sz w:val="18"/>
                <w:lang w:eastAsia="ko-KR"/>
              </w:rPr>
              <w:t>로</w:t>
            </w:r>
            <w:r>
              <w:rPr>
                <w:rFonts w:ascii="바탕체" w:eastAsia="바탕체"/>
                <w:spacing w:val="-12"/>
                <w:w w:val="90"/>
                <w:sz w:val="18"/>
                <w:lang w:eastAsia="ko-KR"/>
              </w:rPr>
              <w:t xml:space="preserve"> </w:t>
            </w:r>
            <w:r>
              <w:rPr>
                <w:rFonts w:ascii="바탕체" w:eastAsia="바탕체"/>
                <w:w w:val="90"/>
                <w:sz w:val="18"/>
                <w:lang w:eastAsia="ko-KR"/>
              </w:rPr>
              <w:t>인하여</w:t>
            </w:r>
            <w:r>
              <w:rPr>
                <w:rFonts w:ascii="바탕체" w:eastAsia="바탕체"/>
                <w:spacing w:val="-12"/>
                <w:w w:val="90"/>
                <w:sz w:val="18"/>
                <w:lang w:eastAsia="ko-KR"/>
              </w:rPr>
              <w:t xml:space="preserve"> </w:t>
            </w:r>
            <w:r>
              <w:rPr>
                <w:rFonts w:ascii="바탕체" w:eastAsia="바탕체"/>
                <w:w w:val="90"/>
                <w:sz w:val="18"/>
                <w:lang w:eastAsia="ko-KR"/>
              </w:rPr>
              <w:t>방송프로그램의</w:t>
            </w:r>
            <w:r>
              <w:rPr>
                <w:rFonts w:ascii="바탕체" w:eastAsia="바탕체"/>
                <w:spacing w:val="-12"/>
                <w:w w:val="90"/>
                <w:sz w:val="18"/>
                <w:lang w:eastAsia="ko-KR"/>
              </w:rPr>
              <w:t xml:space="preserve"> </w:t>
            </w:r>
            <w:r>
              <w:rPr>
                <w:rFonts w:ascii="바탕체" w:eastAsia="바탕체"/>
                <w:w w:val="90"/>
                <w:sz w:val="18"/>
                <w:lang w:eastAsia="ko-KR"/>
              </w:rPr>
              <w:t>시청에</w:t>
            </w:r>
            <w:r>
              <w:rPr>
                <w:rFonts w:ascii="바탕체" w:eastAsia="바탕체"/>
                <w:spacing w:val="-12"/>
                <w:w w:val="90"/>
                <w:sz w:val="18"/>
                <w:lang w:eastAsia="ko-KR"/>
              </w:rPr>
              <w:t xml:space="preserve"> </w:t>
            </w:r>
            <w:r>
              <w:rPr>
                <w:rFonts w:ascii="바탕체" w:eastAsia="바탕체"/>
                <w:w w:val="90"/>
                <w:sz w:val="18"/>
                <w:lang w:eastAsia="ko-KR"/>
              </w:rPr>
              <w:t>제약을</w:t>
            </w:r>
            <w:r>
              <w:rPr>
                <w:rFonts w:ascii="바탕체" w:eastAsia="바탕체"/>
                <w:spacing w:val="-12"/>
                <w:w w:val="90"/>
                <w:sz w:val="18"/>
                <w:lang w:eastAsia="ko-KR"/>
              </w:rPr>
              <w:t xml:space="preserve"> </w:t>
            </w:r>
            <w:r>
              <w:rPr>
                <w:rFonts w:ascii="바탕체" w:eastAsia="바탕체"/>
                <w:w w:val="90"/>
                <w:sz w:val="18"/>
                <w:lang w:eastAsia="ko-KR"/>
              </w:rPr>
              <w:t>받는</w:t>
            </w:r>
            <w:r>
              <w:rPr>
                <w:rFonts w:ascii="바탕체" w:eastAsia="바탕체"/>
                <w:spacing w:val="-12"/>
                <w:w w:val="90"/>
                <w:sz w:val="18"/>
                <w:lang w:eastAsia="ko-KR"/>
              </w:rPr>
              <w:t xml:space="preserve"> </w:t>
            </w:r>
            <w:r>
              <w:rPr>
                <w:rFonts w:ascii="바탕체" w:eastAsia="바탕체"/>
                <w:w w:val="90"/>
                <w:sz w:val="18"/>
                <w:lang w:eastAsia="ko-KR"/>
              </w:rPr>
              <w:t>사람의</w:t>
            </w:r>
            <w:r>
              <w:rPr>
                <w:rFonts w:ascii="바탕체" w:eastAsia="바탕체"/>
                <w:spacing w:val="-12"/>
                <w:w w:val="90"/>
                <w:sz w:val="18"/>
                <w:lang w:eastAsia="ko-KR"/>
              </w:rPr>
              <w:t xml:space="preserve"> </w:t>
            </w:r>
            <w:r>
              <w:rPr>
                <w:rFonts w:ascii="바탕체" w:eastAsia="바탕체"/>
                <w:w w:val="90"/>
                <w:sz w:val="18"/>
                <w:lang w:eastAsia="ko-KR"/>
              </w:rPr>
              <w:t>시 청을</w:t>
            </w:r>
            <w:r>
              <w:rPr>
                <w:rFonts w:ascii="바탕체" w:eastAsia="바탕체"/>
                <w:spacing w:val="-6"/>
                <w:w w:val="90"/>
                <w:sz w:val="18"/>
                <w:lang w:eastAsia="ko-KR"/>
              </w:rPr>
              <w:t xml:space="preserve"> </w:t>
            </w:r>
            <w:r>
              <w:rPr>
                <w:rFonts w:ascii="바탕체" w:eastAsia="바탕체"/>
                <w:w w:val="90"/>
                <w:sz w:val="18"/>
                <w:lang w:eastAsia="ko-KR"/>
              </w:rPr>
              <w:t>도울</w:t>
            </w:r>
            <w:r>
              <w:rPr>
                <w:rFonts w:ascii="바탕체" w:eastAsia="바탕체"/>
                <w:spacing w:val="-6"/>
                <w:w w:val="90"/>
                <w:sz w:val="18"/>
                <w:lang w:eastAsia="ko-KR"/>
              </w:rPr>
              <w:t xml:space="preserve"> </w:t>
            </w:r>
            <w:r>
              <w:rPr>
                <w:rFonts w:ascii="바탕체" w:eastAsia="바탕체"/>
                <w:w w:val="90"/>
                <w:sz w:val="18"/>
                <w:lang w:eastAsia="ko-KR"/>
              </w:rPr>
              <w:t>수</w:t>
            </w:r>
            <w:r>
              <w:rPr>
                <w:rFonts w:ascii="바탕체" w:eastAsia="바탕체"/>
                <w:spacing w:val="-6"/>
                <w:w w:val="90"/>
                <w:sz w:val="18"/>
                <w:lang w:eastAsia="ko-KR"/>
              </w:rPr>
              <w:t xml:space="preserve"> </w:t>
            </w:r>
            <w:r>
              <w:rPr>
                <w:rFonts w:ascii="바탕체" w:eastAsia="바탕체"/>
                <w:w w:val="90"/>
                <w:sz w:val="18"/>
                <w:lang w:eastAsia="ko-KR"/>
              </w:rPr>
              <w:t>있도록</w:t>
            </w:r>
            <w:r>
              <w:rPr>
                <w:rFonts w:ascii="바탕체" w:eastAsia="바탕체"/>
                <w:spacing w:val="-6"/>
                <w:w w:val="90"/>
                <w:sz w:val="18"/>
                <w:lang w:eastAsia="ko-KR"/>
              </w:rPr>
              <w:t xml:space="preserve"> </w:t>
            </w:r>
            <w:r>
              <w:rPr>
                <w:w w:val="90"/>
                <w:sz w:val="18"/>
                <w:lang w:eastAsia="ko-KR"/>
              </w:rPr>
              <w:t>...</w:t>
            </w:r>
            <w:r>
              <w:rPr>
                <w:spacing w:val="30"/>
                <w:sz w:val="18"/>
                <w:lang w:eastAsia="ko-KR"/>
              </w:rPr>
              <w:t xml:space="preserve"> </w:t>
            </w:r>
            <w:r>
              <w:rPr>
                <w:rFonts w:ascii="바탕체" w:eastAsia="바탕체"/>
                <w:w w:val="90"/>
                <w:sz w:val="18"/>
                <w:lang w:eastAsia="ko-KR"/>
              </w:rPr>
              <w:t>시청취약계층의</w:t>
            </w:r>
            <w:r>
              <w:rPr>
                <w:rFonts w:ascii="바탕체" w:eastAsia="바탕체"/>
                <w:spacing w:val="-6"/>
                <w:w w:val="90"/>
                <w:sz w:val="18"/>
                <w:lang w:eastAsia="ko-KR"/>
              </w:rPr>
              <w:t xml:space="preserve"> </w:t>
            </w:r>
            <w:r>
              <w:rPr>
                <w:rFonts w:ascii="바탕체" w:eastAsia="바탕체"/>
                <w:w w:val="90"/>
                <w:sz w:val="18"/>
                <w:lang w:eastAsia="ko-KR"/>
              </w:rPr>
              <w:t>권익증진에</w:t>
            </w:r>
            <w:r>
              <w:rPr>
                <w:rFonts w:ascii="바탕체" w:eastAsia="바탕체"/>
                <w:spacing w:val="-6"/>
                <w:w w:val="90"/>
                <w:sz w:val="18"/>
                <w:lang w:eastAsia="ko-KR"/>
              </w:rPr>
              <w:t xml:space="preserve"> </w:t>
            </w:r>
            <w:r>
              <w:rPr>
                <w:rFonts w:ascii="바탕체" w:eastAsia="바탕체"/>
                <w:w w:val="90"/>
                <w:sz w:val="18"/>
                <w:lang w:eastAsia="ko-KR"/>
              </w:rPr>
              <w:t xml:space="preserve">기여 </w:t>
            </w:r>
            <w:r>
              <w:rPr>
                <w:rFonts w:ascii="바탕체" w:eastAsia="바탕체"/>
                <w:sz w:val="18"/>
                <w:lang w:eastAsia="ko-KR"/>
              </w:rPr>
              <w:t>하려는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8"/>
                <w:sz w:val="18"/>
              </w:rPr>
              <w:t xml:space="preserve"> </w:t>
            </w:r>
            <w:r>
              <w:rPr>
                <w:sz w:val="18"/>
              </w:rPr>
              <w:t>objective is to contribute to the pro-motion</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rights</w:t>
            </w:r>
            <w:r>
              <w:rPr>
                <w:spacing w:val="-9"/>
                <w:sz w:val="18"/>
              </w:rPr>
              <w:t xml:space="preserve"> </w:t>
            </w:r>
            <w:r>
              <w:rPr>
                <w:sz w:val="18"/>
              </w:rPr>
              <w:t>and</w:t>
            </w:r>
            <w:r>
              <w:rPr>
                <w:spacing w:val="-9"/>
                <w:sz w:val="18"/>
              </w:rPr>
              <w:t xml:space="preserve"> </w:t>
            </w:r>
            <w:r>
              <w:rPr>
                <w:sz w:val="18"/>
              </w:rPr>
              <w:t>interests</w:t>
            </w:r>
            <w:r>
              <w:rPr>
                <w:spacing w:val="-9"/>
                <w:sz w:val="18"/>
              </w:rPr>
              <w:t xml:space="preserve"> </w:t>
            </w:r>
            <w:r>
              <w:rPr>
                <w:sz w:val="18"/>
              </w:rPr>
              <w:t>of</w:t>
            </w:r>
            <w:r>
              <w:rPr>
                <w:spacing w:val="-8"/>
                <w:sz w:val="18"/>
              </w:rPr>
              <w:t xml:space="preserve"> </w:t>
            </w:r>
            <w:r>
              <w:rPr>
                <w:sz w:val="18"/>
              </w:rPr>
              <w:t>the</w:t>
            </w:r>
            <w:r>
              <w:rPr>
                <w:spacing w:val="-9"/>
                <w:sz w:val="18"/>
              </w:rPr>
              <w:t xml:space="preserve"> </w:t>
            </w:r>
            <w:r>
              <w:rPr>
                <w:sz w:val="18"/>
              </w:rPr>
              <w:t>viewing-vulnerable population</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2"/>
                <w:sz w:val="18"/>
              </w:rPr>
              <w:t xml:space="preserve"> </w:t>
            </w:r>
            <w:r>
              <w:rPr>
                <w:sz w:val="18"/>
              </w:rPr>
              <w:t>by</w:t>
            </w:r>
            <w:r>
              <w:rPr>
                <w:spacing w:val="-11"/>
                <w:sz w:val="18"/>
              </w:rPr>
              <w:t xml:space="preserve"> </w:t>
            </w:r>
            <w:r>
              <w:rPr>
                <w:sz w:val="18"/>
              </w:rPr>
              <w:t>enabling</w:t>
            </w:r>
            <w:r>
              <w:rPr>
                <w:spacing w:val="-11"/>
                <w:sz w:val="18"/>
              </w:rPr>
              <w:t xml:space="preserve"> </w:t>
            </w:r>
            <w:r>
              <w:rPr>
                <w:sz w:val="18"/>
              </w:rPr>
              <w:t>broadcasting</w:t>
            </w:r>
            <w:r>
              <w:rPr>
                <w:spacing w:val="-11"/>
                <w:sz w:val="18"/>
              </w:rPr>
              <w:t xml:space="preserve"> </w:t>
            </w:r>
            <w:r>
              <w:rPr>
                <w:sz w:val="18"/>
              </w:rPr>
              <w:t>service</w:t>
            </w:r>
            <w:r>
              <w:rPr>
                <w:spacing w:val="-12"/>
                <w:sz w:val="18"/>
              </w:rPr>
              <w:t xml:space="preserve"> </w:t>
            </w:r>
            <w:r>
              <w:rPr>
                <w:sz w:val="18"/>
              </w:rPr>
              <w:t>providers to</w:t>
            </w:r>
            <w:r>
              <w:rPr>
                <w:spacing w:val="-1"/>
                <w:sz w:val="18"/>
              </w:rPr>
              <w:t xml:space="preserve"> </w:t>
            </w:r>
            <w:r>
              <w:rPr>
                <w:sz w:val="18"/>
              </w:rPr>
              <w:t>assist</w:t>
            </w:r>
            <w:r>
              <w:rPr>
                <w:spacing w:val="-1"/>
                <w:sz w:val="18"/>
              </w:rPr>
              <w:t xml:space="preserve"> </w:t>
            </w:r>
            <w:r>
              <w:rPr>
                <w:sz w:val="18"/>
              </w:rPr>
              <w:t>the</w:t>
            </w:r>
            <w:r>
              <w:rPr>
                <w:spacing w:val="-2"/>
                <w:sz w:val="18"/>
              </w:rPr>
              <w:t xml:space="preserve"> </w:t>
            </w:r>
            <w:r>
              <w:rPr>
                <w:sz w:val="18"/>
              </w:rPr>
              <w:t>viewing</w:t>
            </w:r>
            <w:r>
              <w:rPr>
                <w:spacing w:val="-1"/>
                <w:sz w:val="18"/>
              </w:rPr>
              <w:t xml:space="preserve"> </w:t>
            </w:r>
            <w:r>
              <w:rPr>
                <w:sz w:val="18"/>
              </w:rPr>
              <w:t>of</w:t>
            </w:r>
            <w:r>
              <w:rPr>
                <w:spacing w:val="-1"/>
                <w:sz w:val="18"/>
              </w:rPr>
              <w:t xml:space="preserve"> </w:t>
            </w:r>
            <w:r>
              <w:rPr>
                <w:sz w:val="18"/>
              </w:rPr>
              <w:t>broadcast</w:t>
            </w:r>
            <w:r>
              <w:rPr>
                <w:spacing w:val="-1"/>
                <w:sz w:val="18"/>
              </w:rPr>
              <w:t xml:space="preserve"> </w:t>
            </w:r>
            <w:r>
              <w:rPr>
                <w:sz w:val="18"/>
              </w:rPr>
              <w:t>programs</w:t>
            </w:r>
            <w:r>
              <w:rPr>
                <w:spacing w:val="-1"/>
                <w:sz w:val="18"/>
              </w:rPr>
              <w:t xml:space="preserve"> </w:t>
            </w:r>
            <w:r>
              <w:rPr>
                <w:sz w:val="18"/>
              </w:rPr>
              <w:t>for</w:t>
            </w:r>
            <w:r>
              <w:rPr>
                <w:spacing w:val="-1"/>
                <w:sz w:val="18"/>
              </w:rPr>
              <w:t xml:space="preserve"> </w:t>
            </w:r>
            <w:r>
              <w:rPr>
                <w:sz w:val="18"/>
              </w:rPr>
              <w:t xml:space="preserve">individuals </w:t>
            </w:r>
            <w:r>
              <w:rPr>
                <w:spacing w:val="-2"/>
                <w:sz w:val="18"/>
              </w:rPr>
              <w:t>who</w:t>
            </w:r>
            <w:r>
              <w:rPr>
                <w:spacing w:val="-4"/>
                <w:sz w:val="18"/>
              </w:rPr>
              <w:t xml:space="preserve"> </w:t>
            </w:r>
            <w:r>
              <w:rPr>
                <w:spacing w:val="-2"/>
                <w:sz w:val="18"/>
              </w:rPr>
              <w:t>experience</w:t>
            </w:r>
            <w:r>
              <w:rPr>
                <w:spacing w:val="-4"/>
                <w:sz w:val="18"/>
              </w:rPr>
              <w:t xml:space="preserve"> </w:t>
            </w:r>
            <w:r>
              <w:rPr>
                <w:spacing w:val="-2"/>
                <w:sz w:val="18"/>
              </w:rPr>
              <w:t>constraints</w:t>
            </w:r>
            <w:r>
              <w:rPr>
                <w:spacing w:val="-4"/>
                <w:sz w:val="18"/>
              </w:rPr>
              <w:t xml:space="preserve"> </w:t>
            </w:r>
            <w:r>
              <w:rPr>
                <w:spacing w:val="-2"/>
                <w:sz w:val="18"/>
              </w:rPr>
              <w:t>in</w:t>
            </w:r>
            <w:r>
              <w:rPr>
                <w:spacing w:val="-4"/>
                <w:sz w:val="18"/>
              </w:rPr>
              <w:t xml:space="preserve"> </w:t>
            </w:r>
            <w:r>
              <w:rPr>
                <w:spacing w:val="-2"/>
                <w:sz w:val="18"/>
              </w:rPr>
              <w:t>watching</w:t>
            </w:r>
            <w:r>
              <w:rPr>
                <w:spacing w:val="-4"/>
                <w:sz w:val="18"/>
              </w:rPr>
              <w:t xml:space="preserve"> </w:t>
            </w:r>
            <w:r>
              <w:rPr>
                <w:spacing w:val="-2"/>
                <w:sz w:val="18"/>
              </w:rPr>
              <w:t>due</w:t>
            </w:r>
            <w:r>
              <w:rPr>
                <w:spacing w:val="-4"/>
                <w:sz w:val="18"/>
              </w:rPr>
              <w:t xml:space="preserve"> </w:t>
            </w:r>
            <w:r>
              <w:rPr>
                <w:spacing w:val="-2"/>
                <w:sz w:val="18"/>
              </w:rPr>
              <w:t>to</w:t>
            </w:r>
            <w:r>
              <w:rPr>
                <w:spacing w:val="-4"/>
                <w:sz w:val="18"/>
              </w:rPr>
              <w:t xml:space="preserve"> </w:t>
            </w:r>
            <w:r>
              <w:rPr>
                <w:spacing w:val="-2"/>
                <w:sz w:val="18"/>
              </w:rPr>
              <w:t>physical</w:t>
            </w:r>
            <w:r>
              <w:rPr>
                <w:spacing w:val="-4"/>
                <w:sz w:val="18"/>
              </w:rPr>
              <w:t xml:space="preserve"> </w:t>
            </w:r>
            <w:r>
              <w:rPr>
                <w:spacing w:val="-2"/>
                <w:sz w:val="18"/>
              </w:rPr>
              <w:t>con-</w:t>
            </w:r>
            <w:r>
              <w:rPr>
                <w:sz w:val="18"/>
              </w:rPr>
              <w:t xml:space="preserve">ditions, such as persons with disabilities, children, and the </w:t>
            </w:r>
            <w:r>
              <w:rPr>
                <w:spacing w:val="-2"/>
                <w:sz w:val="18"/>
              </w:rPr>
              <w:t>elderly.)</w:t>
            </w:r>
          </w:p>
        </w:tc>
      </w:tr>
    </w:tbl>
    <w:p w14:paraId="544FF6FE"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1AC35561"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2D3DD15" w14:textId="77777777">
        <w:trPr>
          <w:trHeight w:val="594"/>
        </w:trPr>
        <w:tc>
          <w:tcPr>
            <w:tcW w:w="2515" w:type="dxa"/>
          </w:tcPr>
          <w:p w14:paraId="52AF1B51"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22B7CB4B"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FFEC00D"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B1AC1A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C85464A"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1FE67E7E" w14:textId="77777777" w:rsidR="00832031" w:rsidRDefault="00000000">
            <w:pPr>
              <w:pStyle w:val="TableParagraph"/>
              <w:spacing w:before="79"/>
              <w:ind w:left="429"/>
              <w:jc w:val="left"/>
              <w:rPr>
                <w:b/>
                <w:sz w:val="18"/>
              </w:rPr>
            </w:pPr>
            <w:r>
              <w:rPr>
                <w:b/>
                <w:spacing w:val="-2"/>
                <w:sz w:val="18"/>
              </w:rPr>
              <w:t>(Sponsor)</w:t>
            </w:r>
          </w:p>
        </w:tc>
        <w:tc>
          <w:tcPr>
            <w:tcW w:w="4498" w:type="dxa"/>
          </w:tcPr>
          <w:p w14:paraId="688F7A1E"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634CC2A3"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3F2FC61" w14:textId="77777777">
        <w:trPr>
          <w:trHeight w:val="2487"/>
        </w:trPr>
        <w:tc>
          <w:tcPr>
            <w:tcW w:w="2515" w:type="dxa"/>
          </w:tcPr>
          <w:p w14:paraId="64D51763" w14:textId="77777777" w:rsidR="00832031" w:rsidRDefault="00000000">
            <w:pPr>
              <w:pStyle w:val="TableParagraph"/>
              <w:spacing w:before="24" w:line="247" w:lineRule="auto"/>
              <w:ind w:left="122" w:right="112"/>
              <w:jc w:val="both"/>
              <w:rPr>
                <w:sz w:val="18"/>
              </w:rPr>
            </w:pPr>
            <w:r>
              <w:rPr>
                <w:rFonts w:ascii="바탕체" w:eastAsia="바탕체"/>
                <w:sz w:val="18"/>
              </w:rPr>
              <w:t>기초연금법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Basic Pension Act)</w:t>
            </w:r>
          </w:p>
        </w:tc>
        <w:tc>
          <w:tcPr>
            <w:tcW w:w="1324" w:type="dxa"/>
          </w:tcPr>
          <w:p w14:paraId="5DEF29F9" w14:textId="77777777" w:rsidR="00832031" w:rsidRDefault="00000000">
            <w:pPr>
              <w:pStyle w:val="TableParagraph"/>
              <w:spacing w:before="39"/>
              <w:ind w:left="8" w:right="1"/>
              <w:rPr>
                <w:sz w:val="18"/>
              </w:rPr>
            </w:pPr>
            <w:r>
              <w:rPr>
                <w:spacing w:val="-2"/>
                <w:sz w:val="18"/>
              </w:rPr>
              <w:t>2123201</w:t>
            </w:r>
          </w:p>
        </w:tc>
        <w:tc>
          <w:tcPr>
            <w:tcW w:w="1607" w:type="dxa"/>
          </w:tcPr>
          <w:p w14:paraId="3B2A1CB5" w14:textId="77777777" w:rsidR="00832031" w:rsidRDefault="00000000">
            <w:pPr>
              <w:pStyle w:val="TableParagraph"/>
              <w:spacing w:before="24"/>
              <w:ind w:left="608" w:right="155" w:hanging="438"/>
              <w:jc w:val="left"/>
              <w:rPr>
                <w:sz w:val="18"/>
              </w:rPr>
            </w:pPr>
            <w:r>
              <w:rPr>
                <w:rFonts w:ascii="바탕체" w:eastAsia="바탕체"/>
                <w:spacing w:val="-4"/>
                <w:sz w:val="18"/>
              </w:rPr>
              <w:t>장경태</w:t>
            </w:r>
            <w:r>
              <w:rPr>
                <w:spacing w:val="-4"/>
                <w:sz w:val="18"/>
              </w:rPr>
              <w:t xml:space="preserve">(Kyungtae </w:t>
            </w:r>
            <w:r>
              <w:rPr>
                <w:spacing w:val="-2"/>
                <w:sz w:val="18"/>
              </w:rPr>
              <w:t>Jang)</w:t>
            </w:r>
          </w:p>
        </w:tc>
        <w:tc>
          <w:tcPr>
            <w:tcW w:w="4498" w:type="dxa"/>
          </w:tcPr>
          <w:p w14:paraId="599C3121" w14:textId="77777777" w:rsidR="00832031" w:rsidRDefault="00000000">
            <w:pPr>
              <w:pStyle w:val="TableParagraph"/>
              <w:spacing w:before="28" w:line="235" w:lineRule="auto"/>
              <w:ind w:left="123" w:right="110"/>
              <w:jc w:val="both"/>
              <w:rPr>
                <w:sz w:val="18"/>
              </w:rPr>
            </w:pPr>
            <w:r>
              <w:rPr>
                <w:w w:val="90"/>
                <w:sz w:val="18"/>
                <w:lang w:eastAsia="ko-KR"/>
              </w:rPr>
              <w:t>...</w:t>
            </w:r>
            <w:r>
              <w:rPr>
                <w:spacing w:val="30"/>
                <w:sz w:val="18"/>
                <w:lang w:eastAsia="ko-KR"/>
              </w:rPr>
              <w:t xml:space="preserve"> </w:t>
            </w:r>
            <w:r>
              <w:rPr>
                <w:rFonts w:ascii="바탕체" w:eastAsia="바탕체" w:hAnsi="바탕체"/>
                <w:w w:val="90"/>
                <w:sz w:val="18"/>
                <w:lang w:eastAsia="ko-KR"/>
              </w:rPr>
              <w:t>부부에</w:t>
            </w:r>
            <w:r>
              <w:rPr>
                <w:rFonts w:ascii="바탕체" w:eastAsia="바탕체" w:hAnsi="바탕체"/>
                <w:spacing w:val="-6"/>
                <w:w w:val="90"/>
                <w:sz w:val="18"/>
                <w:lang w:eastAsia="ko-KR"/>
              </w:rPr>
              <w:t xml:space="preserve"> </w:t>
            </w:r>
            <w:r>
              <w:rPr>
                <w:rFonts w:ascii="바탕체" w:eastAsia="바탕체" w:hAnsi="바탕체"/>
                <w:w w:val="90"/>
                <w:sz w:val="18"/>
                <w:lang w:eastAsia="ko-KR"/>
              </w:rPr>
              <w:t>대한</w:t>
            </w:r>
            <w:r>
              <w:rPr>
                <w:rFonts w:ascii="바탕체" w:eastAsia="바탕체" w:hAnsi="바탕체"/>
                <w:spacing w:val="-6"/>
                <w:w w:val="90"/>
                <w:sz w:val="18"/>
                <w:lang w:eastAsia="ko-KR"/>
              </w:rPr>
              <w:t xml:space="preserve"> </w:t>
            </w:r>
            <w:r>
              <w:rPr>
                <w:rFonts w:ascii="바탕체" w:eastAsia="바탕체" w:hAnsi="바탕체"/>
                <w:w w:val="90"/>
                <w:sz w:val="18"/>
                <w:lang w:eastAsia="ko-KR"/>
              </w:rPr>
              <w:t>감액까지</w:t>
            </w:r>
            <w:r>
              <w:rPr>
                <w:rFonts w:ascii="바탕체" w:eastAsia="바탕체" w:hAnsi="바탕체"/>
                <w:spacing w:val="-6"/>
                <w:w w:val="90"/>
                <w:sz w:val="18"/>
                <w:lang w:eastAsia="ko-KR"/>
              </w:rPr>
              <w:t xml:space="preserve"> </w:t>
            </w:r>
            <w:r>
              <w:rPr>
                <w:rFonts w:ascii="바탕체" w:eastAsia="바탕체" w:hAnsi="바탕체"/>
                <w:w w:val="90"/>
                <w:sz w:val="18"/>
                <w:lang w:eastAsia="ko-KR"/>
              </w:rPr>
              <w:t>일괄적으로</w:t>
            </w:r>
            <w:r>
              <w:rPr>
                <w:rFonts w:ascii="바탕체" w:eastAsia="바탕체" w:hAnsi="바탕체"/>
                <w:spacing w:val="-6"/>
                <w:w w:val="90"/>
                <w:sz w:val="18"/>
                <w:lang w:eastAsia="ko-KR"/>
              </w:rPr>
              <w:t xml:space="preserve"> </w:t>
            </w:r>
            <w:r>
              <w:rPr>
                <w:rFonts w:ascii="바탕체" w:eastAsia="바탕체" w:hAnsi="바탕체"/>
                <w:w w:val="90"/>
                <w:sz w:val="18"/>
                <w:lang w:eastAsia="ko-KR"/>
              </w:rPr>
              <w:t>적용하는</w:t>
            </w:r>
            <w:r>
              <w:rPr>
                <w:rFonts w:ascii="바탕체" w:eastAsia="바탕체" w:hAnsi="바탕체"/>
                <w:spacing w:val="-6"/>
                <w:w w:val="90"/>
                <w:sz w:val="18"/>
                <w:lang w:eastAsia="ko-KR"/>
              </w:rPr>
              <w:t xml:space="preserve"> </w:t>
            </w:r>
            <w:r>
              <w:rPr>
                <w:rFonts w:ascii="바탕체" w:eastAsia="바탕체" w:hAnsi="바탕체"/>
                <w:w w:val="90"/>
                <w:sz w:val="18"/>
                <w:lang w:eastAsia="ko-KR"/>
              </w:rPr>
              <w:t>것은</w:t>
            </w:r>
            <w:r>
              <w:rPr>
                <w:rFonts w:ascii="바탕체" w:eastAsia="바탕체" w:hAnsi="바탕체"/>
                <w:spacing w:val="-6"/>
                <w:w w:val="90"/>
                <w:sz w:val="18"/>
                <w:lang w:eastAsia="ko-KR"/>
              </w:rPr>
              <w:t xml:space="preserve"> </w:t>
            </w:r>
            <w:r>
              <w:rPr>
                <w:rFonts w:ascii="바탕체" w:eastAsia="바탕체" w:hAnsi="바탕체"/>
                <w:w w:val="90"/>
                <w:sz w:val="18"/>
                <w:lang w:eastAsia="ko-KR"/>
              </w:rPr>
              <w:t>노인 빈곤의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심각성을</w:t>
            </w:r>
            <w:r>
              <w:rPr>
                <w:rFonts w:ascii="바탕체" w:eastAsia="바탕체" w:hAnsi="바탕체"/>
                <w:spacing w:val="-12"/>
                <w:w w:val="90"/>
                <w:sz w:val="18"/>
                <w:lang w:eastAsia="ko-KR"/>
              </w:rPr>
              <w:t xml:space="preserve"> </w:t>
            </w:r>
            <w:r>
              <w:rPr>
                <w:rFonts w:ascii="바탕체" w:eastAsia="바탕체" w:hAnsi="바탕체"/>
                <w:w w:val="90"/>
                <w:sz w:val="18"/>
                <w:lang w:eastAsia="ko-KR"/>
              </w:rPr>
              <w:t>고려할</w:t>
            </w:r>
            <w:r>
              <w:rPr>
                <w:rFonts w:ascii="바탕체" w:eastAsia="바탕체" w:hAnsi="바탕체"/>
                <w:spacing w:val="-12"/>
                <w:w w:val="90"/>
                <w:sz w:val="18"/>
                <w:lang w:eastAsia="ko-KR"/>
              </w:rPr>
              <w:t xml:space="preserve"> </w:t>
            </w:r>
            <w:r>
              <w:rPr>
                <w:rFonts w:ascii="바탕체" w:eastAsia="바탕체" w:hAnsi="바탕체"/>
                <w:w w:val="90"/>
                <w:sz w:val="18"/>
                <w:lang w:eastAsia="ko-KR"/>
              </w:rPr>
              <w:t>때</w:t>
            </w:r>
            <w:r>
              <w:rPr>
                <w:rFonts w:ascii="바탕체" w:eastAsia="바탕체" w:hAnsi="바탕체"/>
                <w:spacing w:val="-12"/>
                <w:w w:val="90"/>
                <w:sz w:val="18"/>
                <w:lang w:eastAsia="ko-KR"/>
              </w:rPr>
              <w:t xml:space="preserve"> </w:t>
            </w:r>
            <w:r>
              <w:rPr>
                <w:rFonts w:ascii="바탕체" w:eastAsia="바탕체" w:hAnsi="바탕체"/>
                <w:w w:val="90"/>
                <w:sz w:val="18"/>
                <w:lang w:eastAsia="ko-KR"/>
              </w:rPr>
              <w:t>과도하다는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사회적</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지적이</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있 </w:t>
            </w:r>
            <w:r>
              <w:rPr>
                <w:rFonts w:ascii="바탕체" w:eastAsia="바탕체" w:hAnsi="바탕체"/>
                <w:spacing w:val="-8"/>
                <w:sz w:val="18"/>
                <w:lang w:eastAsia="ko-KR"/>
              </w:rPr>
              <w:t>음</w:t>
            </w:r>
            <w:r>
              <w:rPr>
                <w:spacing w:val="-8"/>
                <w:sz w:val="18"/>
                <w:lang w:eastAsia="ko-KR"/>
              </w:rPr>
              <w:t>.</w:t>
            </w:r>
            <w:r>
              <w:rPr>
                <w:spacing w:val="-4"/>
                <w:sz w:val="18"/>
                <w:lang w:eastAsia="ko-KR"/>
              </w:rPr>
              <w:t xml:space="preserve"> </w:t>
            </w:r>
            <w:r>
              <w:rPr>
                <w:spacing w:val="-8"/>
                <w:sz w:val="18"/>
                <w:lang w:eastAsia="ko-KR"/>
              </w:rPr>
              <w:t>..</w:t>
            </w:r>
            <w:r>
              <w:rPr>
                <w:spacing w:val="-2"/>
                <w:sz w:val="18"/>
                <w:lang w:eastAsia="ko-KR"/>
              </w:rPr>
              <w:t xml:space="preserve"> </w:t>
            </w:r>
            <w:r>
              <w:rPr>
                <w:rFonts w:ascii="바탕체" w:eastAsia="바탕체" w:hAnsi="바탕체"/>
                <w:spacing w:val="-8"/>
                <w:sz w:val="18"/>
                <w:lang w:eastAsia="ko-KR"/>
              </w:rPr>
              <w:t>기초연금</w:t>
            </w:r>
            <w:r>
              <w:rPr>
                <w:rFonts w:ascii="바탕체" w:eastAsia="바탕체" w:hAnsi="바탕체"/>
                <w:spacing w:val="-14"/>
                <w:sz w:val="18"/>
                <w:lang w:eastAsia="ko-KR"/>
              </w:rPr>
              <w:t xml:space="preserve"> </w:t>
            </w:r>
            <w:r>
              <w:rPr>
                <w:rFonts w:ascii="바탕체" w:eastAsia="바탕체" w:hAnsi="바탕체"/>
                <w:spacing w:val="-8"/>
                <w:sz w:val="18"/>
                <w:lang w:eastAsia="ko-KR"/>
              </w:rPr>
              <w:t>부부</w:t>
            </w:r>
            <w:r>
              <w:rPr>
                <w:rFonts w:ascii="바탕체" w:eastAsia="바탕체" w:hAnsi="바탕체"/>
                <w:spacing w:val="-15"/>
                <w:sz w:val="18"/>
                <w:lang w:eastAsia="ko-KR"/>
              </w:rPr>
              <w:t xml:space="preserve"> </w:t>
            </w:r>
            <w:r>
              <w:rPr>
                <w:rFonts w:ascii="바탕체" w:eastAsia="바탕체" w:hAnsi="바탕체"/>
                <w:spacing w:val="-8"/>
                <w:sz w:val="18"/>
                <w:lang w:eastAsia="ko-KR"/>
              </w:rPr>
              <w:t>감액</w:t>
            </w:r>
            <w:r>
              <w:rPr>
                <w:rFonts w:ascii="바탕체" w:eastAsia="바탕체" w:hAnsi="바탕체"/>
                <w:spacing w:val="-14"/>
                <w:sz w:val="18"/>
                <w:lang w:eastAsia="ko-KR"/>
              </w:rPr>
              <w:t xml:space="preserve"> </w:t>
            </w:r>
            <w:r>
              <w:rPr>
                <w:rFonts w:ascii="바탕체" w:eastAsia="바탕체" w:hAnsi="바탕체"/>
                <w:spacing w:val="-8"/>
                <w:sz w:val="18"/>
                <w:lang w:eastAsia="ko-KR"/>
              </w:rPr>
              <w:t>적용자의</w:t>
            </w:r>
            <w:r>
              <w:rPr>
                <w:rFonts w:ascii="바탕체" w:eastAsia="바탕체" w:hAnsi="바탕체"/>
                <w:spacing w:val="-15"/>
                <w:sz w:val="18"/>
                <w:lang w:eastAsia="ko-KR"/>
              </w:rPr>
              <w:t xml:space="preserve"> </w:t>
            </w:r>
            <w:r>
              <w:rPr>
                <w:rFonts w:ascii="바탕체" w:eastAsia="바탕체" w:hAnsi="바탕체"/>
                <w:spacing w:val="-8"/>
                <w:sz w:val="18"/>
                <w:lang w:eastAsia="ko-KR"/>
              </w:rPr>
              <w:t>감액</w:t>
            </w:r>
            <w:r>
              <w:rPr>
                <w:rFonts w:ascii="바탕체" w:eastAsia="바탕체" w:hAnsi="바탕체"/>
                <w:spacing w:val="-14"/>
                <w:sz w:val="18"/>
                <w:lang w:eastAsia="ko-KR"/>
              </w:rPr>
              <w:t xml:space="preserve"> </w:t>
            </w:r>
            <w:r>
              <w:rPr>
                <w:rFonts w:ascii="바탕체" w:eastAsia="바탕체" w:hAnsi="바탕체"/>
                <w:spacing w:val="-8"/>
                <w:sz w:val="18"/>
                <w:lang w:eastAsia="ko-KR"/>
              </w:rPr>
              <w:t>비율을</w:t>
            </w:r>
            <w:r>
              <w:rPr>
                <w:rFonts w:ascii="바탕체" w:eastAsia="바탕체" w:hAnsi="바탕체"/>
                <w:spacing w:val="-15"/>
                <w:sz w:val="18"/>
                <w:lang w:eastAsia="ko-KR"/>
              </w:rPr>
              <w:t xml:space="preserve"> </w:t>
            </w:r>
            <w:r>
              <w:rPr>
                <w:spacing w:val="-8"/>
                <w:sz w:val="18"/>
                <w:lang w:eastAsia="ko-KR"/>
              </w:rPr>
              <w:t>‘100</w:t>
            </w:r>
            <w:r>
              <w:rPr>
                <w:rFonts w:ascii="바탕체" w:eastAsia="바탕체" w:hAnsi="바탕체"/>
                <w:spacing w:val="-8"/>
                <w:sz w:val="18"/>
                <w:lang w:eastAsia="ko-KR"/>
              </w:rPr>
              <w:t xml:space="preserve">분 </w:t>
            </w:r>
            <w:r>
              <w:rPr>
                <w:rFonts w:ascii="바탕체" w:eastAsia="바탕체" w:hAnsi="바탕체"/>
                <w:w w:val="90"/>
                <w:sz w:val="18"/>
                <w:lang w:eastAsia="ko-KR"/>
              </w:rPr>
              <w:t xml:space="preserve">의 </w:t>
            </w:r>
            <w:r>
              <w:rPr>
                <w:w w:val="90"/>
                <w:sz w:val="18"/>
                <w:lang w:eastAsia="ko-KR"/>
              </w:rPr>
              <w:t>10</w:t>
            </w:r>
            <w:r>
              <w:rPr>
                <w:rFonts w:ascii="바탕체" w:eastAsia="바탕체" w:hAnsi="바탕체"/>
                <w:w w:val="90"/>
                <w:sz w:val="18"/>
                <w:lang w:eastAsia="ko-KR"/>
              </w:rPr>
              <w:t>으로 완화</w:t>
            </w:r>
            <w:r>
              <w:rPr>
                <w:w w:val="90"/>
                <w:sz w:val="18"/>
                <w:lang w:eastAsia="ko-KR"/>
              </w:rPr>
              <w:t>’</w:t>
            </w:r>
            <w:r>
              <w:rPr>
                <w:rFonts w:ascii="바탕체" w:eastAsia="바탕체" w:hAnsi="바탕체"/>
                <w:w w:val="90"/>
                <w:sz w:val="18"/>
                <w:lang w:eastAsia="ko-KR"/>
              </w:rPr>
              <w:t xml:space="preserve">하여 노후 소득을 더 두텁게 보장하고자 </w:t>
            </w:r>
            <w:r>
              <w:rPr>
                <w:rFonts w:ascii="바탕체" w:eastAsia="바탕체" w:hAnsi="바탕체"/>
                <w:sz w:val="18"/>
                <w:lang w:eastAsia="ko-KR"/>
              </w:rPr>
              <w:t>함</w:t>
            </w:r>
            <w:r>
              <w:rPr>
                <w:sz w:val="18"/>
                <w:lang w:eastAsia="ko-KR"/>
              </w:rPr>
              <w:t>.(.</w:t>
            </w:r>
            <w:r>
              <w:rPr>
                <w:spacing w:val="-12"/>
                <w:sz w:val="18"/>
                <w:lang w:eastAsia="ko-KR"/>
              </w:rPr>
              <w:t xml:space="preserve"> </w:t>
            </w:r>
            <w:r>
              <w:rPr>
                <w:sz w:val="18"/>
                <w:lang w:eastAsia="ko-KR"/>
              </w:rPr>
              <w:t>.</w:t>
            </w:r>
            <w:r>
              <w:rPr>
                <w:spacing w:val="-11"/>
                <w:sz w:val="18"/>
                <w:lang w:eastAsia="ko-KR"/>
              </w:rPr>
              <w:t xml:space="preserve"> </w:t>
            </w:r>
            <w:r>
              <w:rPr>
                <w:sz w:val="18"/>
                <w:lang w:eastAsia="ko-KR"/>
              </w:rPr>
              <w:t>.</w:t>
            </w:r>
            <w:r>
              <w:rPr>
                <w:spacing w:val="24"/>
                <w:sz w:val="18"/>
                <w:lang w:eastAsia="ko-KR"/>
              </w:rPr>
              <w:t xml:space="preserve"> </w:t>
            </w:r>
            <w:r>
              <w:rPr>
                <w:sz w:val="18"/>
              </w:rPr>
              <w:t>Social criticism has been raised that applying the reduction uniformly, including the reduction for married couples,</w:t>
            </w:r>
            <w:r>
              <w:rPr>
                <w:spacing w:val="-12"/>
                <w:sz w:val="18"/>
              </w:rPr>
              <w:t xml:space="preserve"> </w:t>
            </w:r>
            <w:r>
              <w:rPr>
                <w:sz w:val="18"/>
              </w:rPr>
              <w:t>is</w:t>
            </w:r>
            <w:r>
              <w:rPr>
                <w:spacing w:val="-11"/>
                <w:sz w:val="18"/>
              </w:rPr>
              <w:t xml:space="preserve"> </w:t>
            </w:r>
            <w:r>
              <w:rPr>
                <w:sz w:val="18"/>
              </w:rPr>
              <w:t>excessive</w:t>
            </w:r>
            <w:r>
              <w:rPr>
                <w:spacing w:val="-11"/>
                <w:sz w:val="18"/>
              </w:rPr>
              <w:t xml:space="preserve"> </w:t>
            </w:r>
            <w:r>
              <w:rPr>
                <w:sz w:val="18"/>
              </w:rPr>
              <w:t>considering</w:t>
            </w:r>
            <w:r>
              <w:rPr>
                <w:spacing w:val="-11"/>
                <w:sz w:val="18"/>
              </w:rPr>
              <w:t xml:space="preserve"> </w:t>
            </w:r>
            <w:r>
              <w:rPr>
                <w:sz w:val="18"/>
              </w:rPr>
              <w:t>the</w:t>
            </w:r>
            <w:r>
              <w:rPr>
                <w:spacing w:val="-12"/>
                <w:sz w:val="18"/>
              </w:rPr>
              <w:t xml:space="preserve"> </w:t>
            </w:r>
            <w:r>
              <w:rPr>
                <w:sz w:val="18"/>
              </w:rPr>
              <w:t>seriousness</w:t>
            </w:r>
            <w:r>
              <w:rPr>
                <w:spacing w:val="-11"/>
                <w:sz w:val="18"/>
              </w:rPr>
              <w:t xml:space="preserve"> </w:t>
            </w:r>
            <w:r>
              <w:rPr>
                <w:sz w:val="18"/>
              </w:rPr>
              <w:t>of</w:t>
            </w:r>
            <w:r>
              <w:rPr>
                <w:spacing w:val="-11"/>
                <w:sz w:val="18"/>
              </w:rPr>
              <w:t xml:space="preserve"> </w:t>
            </w:r>
            <w:r>
              <w:rPr>
                <w:sz w:val="18"/>
              </w:rPr>
              <w:t>poverty among the elderly</w:t>
            </w:r>
            <w:r>
              <w:rPr>
                <w:spacing w:val="63"/>
                <w:sz w:val="18"/>
              </w:rPr>
              <w:t xml:space="preserve">   </w:t>
            </w:r>
            <w:r>
              <w:rPr>
                <w:sz w:val="18"/>
              </w:rPr>
              <w:t xml:space="preserve">The objective is to provide more </w:t>
            </w:r>
            <w:r>
              <w:rPr>
                <w:spacing w:val="-5"/>
                <w:sz w:val="18"/>
              </w:rPr>
              <w:t>ro-</w:t>
            </w:r>
          </w:p>
          <w:p w14:paraId="5815B5F9" w14:textId="77777777" w:rsidR="00832031" w:rsidRDefault="00000000">
            <w:pPr>
              <w:pStyle w:val="TableParagraph"/>
              <w:spacing w:before="10" w:line="254" w:lineRule="auto"/>
              <w:ind w:left="123" w:right="110"/>
              <w:jc w:val="both"/>
              <w:rPr>
                <w:sz w:val="18"/>
              </w:rPr>
            </w:pPr>
            <w:r>
              <w:rPr>
                <w:sz w:val="18"/>
              </w:rPr>
              <w:t>bust</w:t>
            </w:r>
            <w:r>
              <w:rPr>
                <w:spacing w:val="-12"/>
                <w:sz w:val="18"/>
              </w:rPr>
              <w:t xml:space="preserve"> </w:t>
            </w:r>
            <w:r>
              <w:rPr>
                <w:sz w:val="18"/>
              </w:rPr>
              <w:t>security</w:t>
            </w:r>
            <w:r>
              <w:rPr>
                <w:spacing w:val="-11"/>
                <w:sz w:val="18"/>
              </w:rPr>
              <w:t xml:space="preserve"> </w:t>
            </w:r>
            <w:r>
              <w:rPr>
                <w:sz w:val="18"/>
              </w:rPr>
              <w:t>for</w:t>
            </w:r>
            <w:r>
              <w:rPr>
                <w:spacing w:val="-11"/>
                <w:sz w:val="18"/>
              </w:rPr>
              <w:t xml:space="preserve"> </w:t>
            </w:r>
            <w:r>
              <w:rPr>
                <w:sz w:val="18"/>
              </w:rPr>
              <w:t>retirement</w:t>
            </w:r>
            <w:r>
              <w:rPr>
                <w:spacing w:val="-11"/>
                <w:sz w:val="18"/>
              </w:rPr>
              <w:t xml:space="preserve"> </w:t>
            </w:r>
            <w:r>
              <w:rPr>
                <w:sz w:val="18"/>
              </w:rPr>
              <w:t>income</w:t>
            </w:r>
            <w:r>
              <w:rPr>
                <w:spacing w:val="-12"/>
                <w:sz w:val="18"/>
              </w:rPr>
              <w:t xml:space="preserve"> </w:t>
            </w:r>
            <w:r>
              <w:rPr>
                <w:sz w:val="18"/>
              </w:rPr>
              <w:t>by</w:t>
            </w:r>
            <w:r>
              <w:rPr>
                <w:spacing w:val="-11"/>
                <w:sz w:val="18"/>
              </w:rPr>
              <w:t xml:space="preserve"> </w:t>
            </w:r>
            <w:r>
              <w:rPr>
                <w:sz w:val="18"/>
              </w:rPr>
              <w:t>mitigating</w:t>
            </w:r>
            <w:r>
              <w:rPr>
                <w:spacing w:val="-11"/>
                <w:sz w:val="18"/>
              </w:rPr>
              <w:t xml:space="preserve"> </w:t>
            </w:r>
            <w:r>
              <w:rPr>
                <w:sz w:val="18"/>
              </w:rPr>
              <w:t>the</w:t>
            </w:r>
            <w:r>
              <w:rPr>
                <w:spacing w:val="-11"/>
                <w:sz w:val="18"/>
              </w:rPr>
              <w:t xml:space="preserve"> </w:t>
            </w:r>
            <w:r>
              <w:rPr>
                <w:sz w:val="18"/>
              </w:rPr>
              <w:t>reduc-tion rate applied to couples receiving the Basic Pension to 10/100 (10%).)</w:t>
            </w:r>
          </w:p>
        </w:tc>
      </w:tr>
      <w:tr w:rsidR="00832031" w14:paraId="2EC73109" w14:textId="77777777">
        <w:trPr>
          <w:trHeight w:val="1391"/>
        </w:trPr>
        <w:tc>
          <w:tcPr>
            <w:tcW w:w="2515" w:type="dxa"/>
          </w:tcPr>
          <w:p w14:paraId="2BC8F6CC" w14:textId="77777777" w:rsidR="00832031" w:rsidRDefault="00000000">
            <w:pPr>
              <w:pStyle w:val="TableParagraph"/>
              <w:spacing w:before="24"/>
              <w:ind w:left="122" w:right="112"/>
              <w:jc w:val="both"/>
              <w:rPr>
                <w:sz w:val="18"/>
              </w:rPr>
            </w:pPr>
            <w:r>
              <w:rPr>
                <w:rFonts w:ascii="바탕체" w:eastAsia="바탕체"/>
                <w:spacing w:val="-4"/>
                <w:sz w:val="18"/>
              </w:rPr>
              <w:t>국민기초생활</w:t>
            </w:r>
            <w:r>
              <w:rPr>
                <w:rFonts w:ascii="바탕체" w:eastAsia="바탕체"/>
                <w:spacing w:val="-19"/>
                <w:sz w:val="18"/>
              </w:rPr>
              <w:t xml:space="preserve"> </w:t>
            </w:r>
            <w:r>
              <w:rPr>
                <w:rFonts w:ascii="바탕체" w:eastAsia="바탕체"/>
                <w:spacing w:val="-4"/>
                <w:sz w:val="18"/>
              </w:rPr>
              <w:t>보장법</w:t>
            </w:r>
            <w:r>
              <w:rPr>
                <w:rFonts w:ascii="바탕체" w:eastAsia="바탕체"/>
                <w:spacing w:val="-18"/>
                <w:sz w:val="18"/>
              </w:rPr>
              <w:t xml:space="preserve"> </w:t>
            </w:r>
            <w:r>
              <w:rPr>
                <w:rFonts w:ascii="바탕체" w:eastAsia="바탕체"/>
                <w:spacing w:val="-4"/>
                <w:sz w:val="18"/>
              </w:rPr>
              <w:t xml:space="preserve">일부개 </w:t>
            </w:r>
            <w:r>
              <w:rPr>
                <w:rFonts w:ascii="바탕체" w:eastAsia="바탕체"/>
                <w:sz w:val="18"/>
              </w:rPr>
              <w:t>정법률안</w:t>
            </w:r>
            <w:r>
              <w:rPr>
                <w:sz w:val="18"/>
              </w:rPr>
              <w:t>(Partial Amendment to the National Basic Living Security Act)</w:t>
            </w:r>
          </w:p>
        </w:tc>
        <w:tc>
          <w:tcPr>
            <w:tcW w:w="1324" w:type="dxa"/>
          </w:tcPr>
          <w:p w14:paraId="57B0B69E" w14:textId="77777777" w:rsidR="00832031" w:rsidRDefault="00000000">
            <w:pPr>
              <w:pStyle w:val="TableParagraph"/>
              <w:spacing w:before="39"/>
              <w:ind w:left="8" w:right="1"/>
              <w:rPr>
                <w:sz w:val="18"/>
              </w:rPr>
            </w:pPr>
            <w:r>
              <w:rPr>
                <w:spacing w:val="-2"/>
                <w:sz w:val="18"/>
              </w:rPr>
              <w:t>2123221</w:t>
            </w:r>
          </w:p>
        </w:tc>
        <w:tc>
          <w:tcPr>
            <w:tcW w:w="1607" w:type="dxa"/>
          </w:tcPr>
          <w:p w14:paraId="315AA251" w14:textId="77777777" w:rsidR="00832031" w:rsidRDefault="00000000">
            <w:pPr>
              <w:pStyle w:val="TableParagraph"/>
              <w:spacing w:before="24"/>
              <w:ind w:left="608" w:right="155" w:hanging="438"/>
              <w:jc w:val="left"/>
              <w:rPr>
                <w:sz w:val="18"/>
              </w:rPr>
            </w:pPr>
            <w:r>
              <w:rPr>
                <w:rFonts w:ascii="바탕체" w:eastAsia="바탕체"/>
                <w:spacing w:val="-4"/>
                <w:sz w:val="18"/>
              </w:rPr>
              <w:t>장경태</w:t>
            </w:r>
            <w:r>
              <w:rPr>
                <w:spacing w:val="-4"/>
                <w:sz w:val="18"/>
              </w:rPr>
              <w:t xml:space="preserve">(Kyungtae </w:t>
            </w:r>
            <w:r>
              <w:rPr>
                <w:spacing w:val="-2"/>
                <w:sz w:val="18"/>
              </w:rPr>
              <w:t>Jang)</w:t>
            </w:r>
          </w:p>
        </w:tc>
        <w:tc>
          <w:tcPr>
            <w:tcW w:w="4498" w:type="dxa"/>
          </w:tcPr>
          <w:p w14:paraId="7D11CBDF" w14:textId="77777777" w:rsidR="00832031" w:rsidRDefault="00000000">
            <w:pPr>
              <w:pStyle w:val="TableParagraph"/>
              <w:spacing w:before="24"/>
              <w:ind w:left="123" w:right="110"/>
              <w:jc w:val="both"/>
              <w:rPr>
                <w:sz w:val="18"/>
              </w:rPr>
            </w:pPr>
            <w:r>
              <w:rPr>
                <w:spacing w:val="-8"/>
                <w:sz w:val="18"/>
                <w:lang w:eastAsia="ko-KR"/>
              </w:rPr>
              <w:t>...</w:t>
            </w:r>
            <w:r>
              <w:rPr>
                <w:spacing w:val="-4"/>
                <w:sz w:val="18"/>
                <w:lang w:eastAsia="ko-KR"/>
              </w:rPr>
              <w:t xml:space="preserve"> </w:t>
            </w:r>
            <w:r>
              <w:rPr>
                <w:rFonts w:ascii="바탕체" w:eastAsia="바탕체"/>
                <w:spacing w:val="-8"/>
                <w:sz w:val="18"/>
                <w:lang w:eastAsia="ko-KR"/>
              </w:rPr>
              <w:t>연금액을</w:t>
            </w:r>
            <w:r>
              <w:rPr>
                <w:rFonts w:ascii="바탕체" w:eastAsia="바탕체"/>
                <w:spacing w:val="-14"/>
                <w:sz w:val="18"/>
                <w:lang w:eastAsia="ko-KR"/>
              </w:rPr>
              <w:t xml:space="preserve"> </w:t>
            </w:r>
            <w:r>
              <w:rPr>
                <w:rFonts w:ascii="바탕체" w:eastAsia="바탕체"/>
                <w:spacing w:val="-8"/>
                <w:sz w:val="18"/>
                <w:lang w:eastAsia="ko-KR"/>
              </w:rPr>
              <w:t>소득인정액에서</w:t>
            </w:r>
            <w:r>
              <w:rPr>
                <w:rFonts w:ascii="바탕체" w:eastAsia="바탕체"/>
                <w:spacing w:val="-15"/>
                <w:sz w:val="18"/>
                <w:lang w:eastAsia="ko-KR"/>
              </w:rPr>
              <w:t xml:space="preserve"> </w:t>
            </w:r>
            <w:r>
              <w:rPr>
                <w:spacing w:val="-8"/>
                <w:sz w:val="18"/>
                <w:lang w:eastAsia="ko-KR"/>
              </w:rPr>
              <w:t>...</w:t>
            </w:r>
            <w:r>
              <w:rPr>
                <w:spacing w:val="-3"/>
                <w:sz w:val="18"/>
                <w:lang w:eastAsia="ko-KR"/>
              </w:rPr>
              <w:t xml:space="preserve"> </w:t>
            </w:r>
            <w:r>
              <w:rPr>
                <w:rFonts w:ascii="바탕체" w:eastAsia="바탕체"/>
                <w:spacing w:val="-8"/>
                <w:sz w:val="18"/>
                <w:lang w:eastAsia="ko-KR"/>
              </w:rPr>
              <w:t>제외하여</w:t>
            </w:r>
            <w:r>
              <w:rPr>
                <w:spacing w:val="-8"/>
                <w:sz w:val="18"/>
                <w:lang w:eastAsia="ko-KR"/>
              </w:rPr>
              <w:t>,</w:t>
            </w:r>
            <w:r>
              <w:rPr>
                <w:spacing w:val="-3"/>
                <w:sz w:val="18"/>
                <w:lang w:eastAsia="ko-KR"/>
              </w:rPr>
              <w:t xml:space="preserve"> </w:t>
            </w:r>
            <w:r>
              <w:rPr>
                <w:rFonts w:ascii="바탕체" w:eastAsia="바탕체"/>
                <w:spacing w:val="-8"/>
                <w:sz w:val="18"/>
                <w:lang w:eastAsia="ko-KR"/>
              </w:rPr>
              <w:t>저소득층</w:t>
            </w:r>
            <w:r>
              <w:rPr>
                <w:rFonts w:ascii="바탕체" w:eastAsia="바탕체"/>
                <w:spacing w:val="-15"/>
                <w:sz w:val="18"/>
                <w:lang w:eastAsia="ko-KR"/>
              </w:rPr>
              <w:t xml:space="preserve"> </w:t>
            </w:r>
            <w:r>
              <w:rPr>
                <w:rFonts w:ascii="바탕체" w:eastAsia="바탕체"/>
                <w:spacing w:val="-8"/>
                <w:sz w:val="18"/>
                <w:lang w:eastAsia="ko-KR"/>
              </w:rPr>
              <w:t xml:space="preserve">노인 </w:t>
            </w:r>
            <w:r>
              <w:rPr>
                <w:rFonts w:ascii="바탕체" w:eastAsia="바탕체"/>
                <w:w w:val="90"/>
                <w:sz w:val="18"/>
                <w:lang w:eastAsia="ko-KR"/>
              </w:rPr>
              <w:t>들이</w:t>
            </w:r>
            <w:r>
              <w:rPr>
                <w:rFonts w:ascii="바탕체" w:eastAsia="바탕체"/>
                <w:spacing w:val="-12"/>
                <w:w w:val="90"/>
                <w:sz w:val="18"/>
                <w:lang w:eastAsia="ko-KR"/>
              </w:rPr>
              <w:t xml:space="preserve"> </w:t>
            </w:r>
            <w:r>
              <w:rPr>
                <w:rFonts w:ascii="바탕체" w:eastAsia="바탕체"/>
                <w:w w:val="90"/>
                <w:sz w:val="18"/>
                <w:lang w:eastAsia="ko-KR"/>
              </w:rPr>
              <w:t>안정적인</w:t>
            </w:r>
            <w:r>
              <w:rPr>
                <w:rFonts w:ascii="바탕체" w:eastAsia="바탕체"/>
                <w:spacing w:val="-12"/>
                <w:w w:val="90"/>
                <w:sz w:val="18"/>
                <w:lang w:eastAsia="ko-KR"/>
              </w:rPr>
              <w:t xml:space="preserve"> </w:t>
            </w:r>
            <w:r>
              <w:rPr>
                <w:rFonts w:ascii="바탕체" w:eastAsia="바탕체"/>
                <w:w w:val="90"/>
                <w:sz w:val="18"/>
                <w:lang w:eastAsia="ko-KR"/>
              </w:rPr>
              <w:t>노후생활을</w:t>
            </w:r>
            <w:r>
              <w:rPr>
                <w:rFonts w:ascii="바탕체" w:eastAsia="바탕체"/>
                <w:spacing w:val="-12"/>
                <w:w w:val="90"/>
                <w:sz w:val="18"/>
                <w:lang w:eastAsia="ko-KR"/>
              </w:rPr>
              <w:t xml:space="preserve"> </w:t>
            </w:r>
            <w:r>
              <w:rPr>
                <w:rFonts w:ascii="바탕체" w:eastAsia="바탕체"/>
                <w:w w:val="90"/>
                <w:sz w:val="18"/>
                <w:lang w:eastAsia="ko-KR"/>
              </w:rPr>
              <w:t>영위할</w:t>
            </w:r>
            <w:r>
              <w:rPr>
                <w:rFonts w:ascii="바탕체" w:eastAsia="바탕체"/>
                <w:spacing w:val="-12"/>
                <w:w w:val="90"/>
                <w:sz w:val="18"/>
                <w:lang w:eastAsia="ko-KR"/>
              </w:rPr>
              <w:t xml:space="preserve"> </w:t>
            </w:r>
            <w:r>
              <w:rPr>
                <w:rFonts w:ascii="바탕체" w:eastAsia="바탕체"/>
                <w:w w:val="90"/>
                <w:sz w:val="18"/>
                <w:lang w:eastAsia="ko-KR"/>
              </w:rPr>
              <w:t>수</w:t>
            </w:r>
            <w:r>
              <w:rPr>
                <w:rFonts w:ascii="바탕체" w:eastAsia="바탕체"/>
                <w:spacing w:val="-12"/>
                <w:w w:val="90"/>
                <w:sz w:val="18"/>
                <w:lang w:eastAsia="ko-KR"/>
              </w:rPr>
              <w:t xml:space="preserve"> </w:t>
            </w:r>
            <w:r>
              <w:rPr>
                <w:rFonts w:ascii="바탕체" w:eastAsia="바탕체"/>
                <w:w w:val="90"/>
                <w:sz w:val="18"/>
                <w:lang w:eastAsia="ko-KR"/>
              </w:rPr>
              <w:t>있도록</w:t>
            </w:r>
            <w:r>
              <w:rPr>
                <w:rFonts w:ascii="바탕체" w:eastAsia="바탕체"/>
                <w:spacing w:val="-12"/>
                <w:w w:val="90"/>
                <w:sz w:val="18"/>
                <w:lang w:eastAsia="ko-KR"/>
              </w:rPr>
              <w:t xml:space="preserve"> </w:t>
            </w:r>
            <w:r>
              <w:rPr>
                <w:rFonts w:ascii="바탕체" w:eastAsia="바탕체"/>
                <w:w w:val="90"/>
                <w:sz w:val="18"/>
                <w:lang w:eastAsia="ko-KR"/>
              </w:rPr>
              <w:t>하고자</w:t>
            </w:r>
            <w:r>
              <w:rPr>
                <w:rFonts w:ascii="바탕체" w:eastAsia="바탕체"/>
                <w:spacing w:val="-12"/>
                <w:w w:val="90"/>
                <w:sz w:val="18"/>
                <w:lang w:eastAsia="ko-KR"/>
              </w:rPr>
              <w:t xml:space="preserve"> </w:t>
            </w:r>
            <w:r>
              <w:rPr>
                <w:rFonts w:ascii="바탕체" w:eastAsia="바탕체"/>
                <w:w w:val="90"/>
                <w:sz w:val="18"/>
                <w:lang w:eastAsia="ko-KR"/>
              </w:rPr>
              <w:t xml:space="preserve">하려 </w:t>
            </w:r>
            <w:r>
              <w:rPr>
                <w:rFonts w:ascii="바탕체" w:eastAsia="바탕체"/>
                <w:sz w:val="18"/>
                <w:lang w:eastAsia="ko-KR"/>
              </w:rPr>
              <w:t>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3"/>
                <w:sz w:val="18"/>
              </w:rPr>
              <w:t xml:space="preserve"> </w:t>
            </w:r>
            <w:r>
              <w:rPr>
                <w:sz w:val="18"/>
              </w:rPr>
              <w:t>to</w:t>
            </w:r>
            <w:r>
              <w:rPr>
                <w:spacing w:val="-3"/>
                <w:sz w:val="18"/>
              </w:rPr>
              <w:t xml:space="preserve"> </w:t>
            </w:r>
            <w:r>
              <w:rPr>
                <w:sz w:val="18"/>
              </w:rPr>
              <w:t>enable</w:t>
            </w:r>
            <w:r>
              <w:rPr>
                <w:spacing w:val="-3"/>
                <w:sz w:val="18"/>
              </w:rPr>
              <w:t xml:space="preserve"> </w:t>
            </w:r>
            <w:r>
              <w:rPr>
                <w:sz w:val="18"/>
              </w:rPr>
              <w:t>low-income</w:t>
            </w:r>
            <w:r>
              <w:rPr>
                <w:spacing w:val="-3"/>
                <w:sz w:val="18"/>
              </w:rPr>
              <w:t xml:space="preserve"> </w:t>
            </w:r>
            <w:r>
              <w:rPr>
                <w:sz w:val="18"/>
              </w:rPr>
              <w:t>elderly individuals</w:t>
            </w:r>
            <w:r>
              <w:rPr>
                <w:spacing w:val="-12"/>
                <w:sz w:val="18"/>
              </w:rPr>
              <w:t xml:space="preserve"> </w:t>
            </w:r>
            <w:r>
              <w:rPr>
                <w:sz w:val="18"/>
              </w:rPr>
              <w:t>to</w:t>
            </w:r>
            <w:r>
              <w:rPr>
                <w:spacing w:val="-11"/>
                <w:sz w:val="18"/>
              </w:rPr>
              <w:t xml:space="preserve"> </w:t>
            </w:r>
            <w:r>
              <w:rPr>
                <w:sz w:val="18"/>
              </w:rPr>
              <w:t>lead</w:t>
            </w:r>
            <w:r>
              <w:rPr>
                <w:spacing w:val="-11"/>
                <w:sz w:val="18"/>
              </w:rPr>
              <w:t xml:space="preserve"> </w:t>
            </w:r>
            <w:r>
              <w:rPr>
                <w:sz w:val="18"/>
              </w:rPr>
              <w:t>stable</w:t>
            </w:r>
            <w:r>
              <w:rPr>
                <w:spacing w:val="-11"/>
                <w:sz w:val="18"/>
              </w:rPr>
              <w:t xml:space="preserve"> </w:t>
            </w:r>
            <w:r>
              <w:rPr>
                <w:sz w:val="18"/>
              </w:rPr>
              <w:t>lives</w:t>
            </w:r>
            <w:r>
              <w:rPr>
                <w:spacing w:val="-12"/>
                <w:sz w:val="18"/>
              </w:rPr>
              <w:t xml:space="preserve"> </w:t>
            </w:r>
            <w:r>
              <w:rPr>
                <w:sz w:val="18"/>
              </w:rPr>
              <w:t>in</w:t>
            </w:r>
            <w:r>
              <w:rPr>
                <w:spacing w:val="-11"/>
                <w:sz w:val="18"/>
              </w:rPr>
              <w:t xml:space="preserve"> </w:t>
            </w:r>
            <w:r>
              <w:rPr>
                <w:sz w:val="18"/>
              </w:rPr>
              <w:t>their</w:t>
            </w:r>
            <w:r>
              <w:rPr>
                <w:spacing w:val="-11"/>
                <w:sz w:val="18"/>
              </w:rPr>
              <w:t xml:space="preserve"> </w:t>
            </w:r>
            <w:r>
              <w:rPr>
                <w:sz w:val="18"/>
              </w:rPr>
              <w:t>later</w:t>
            </w:r>
            <w:r>
              <w:rPr>
                <w:spacing w:val="-11"/>
                <w:sz w:val="18"/>
              </w:rPr>
              <w:t xml:space="preserve"> </w:t>
            </w:r>
            <w:r>
              <w:rPr>
                <w:sz w:val="18"/>
              </w:rPr>
              <w:t>years</w:t>
            </w:r>
            <w:r>
              <w:rPr>
                <w:spacing w:val="-12"/>
                <w:sz w:val="18"/>
              </w:rPr>
              <w:t xml:space="preserve"> </w:t>
            </w:r>
            <w:r>
              <w:rPr>
                <w:sz w:val="18"/>
              </w:rPr>
              <w:t>by</w:t>
            </w:r>
            <w:r>
              <w:rPr>
                <w:spacing w:val="-11"/>
                <w:sz w:val="18"/>
              </w:rPr>
              <w:t xml:space="preserve"> </w:t>
            </w:r>
            <w:r>
              <w:rPr>
                <w:sz w:val="18"/>
              </w:rPr>
              <w:t xml:space="preserve">exclud-ing the pension amount from the calculation of recognized </w:t>
            </w:r>
            <w:r>
              <w:rPr>
                <w:spacing w:val="-2"/>
                <w:sz w:val="18"/>
              </w:rPr>
              <w:t>income.)</w:t>
            </w:r>
          </w:p>
        </w:tc>
      </w:tr>
      <w:tr w:rsidR="00832031" w14:paraId="537A3668" w14:textId="77777777">
        <w:trPr>
          <w:trHeight w:val="1830"/>
        </w:trPr>
        <w:tc>
          <w:tcPr>
            <w:tcW w:w="2515" w:type="dxa"/>
          </w:tcPr>
          <w:p w14:paraId="2AB0E5E3" w14:textId="77777777" w:rsidR="00832031" w:rsidRDefault="00000000">
            <w:pPr>
              <w:pStyle w:val="TableParagraph"/>
              <w:spacing w:before="24" w:line="242" w:lineRule="auto"/>
              <w:ind w:left="122" w:right="112"/>
              <w:jc w:val="both"/>
              <w:rPr>
                <w:sz w:val="18"/>
              </w:rPr>
            </w:pPr>
            <w:r>
              <w:rPr>
                <w:rFonts w:ascii="바탕체" w:eastAsia="바탕체" w:hAnsi="바탕체"/>
                <w:spacing w:val="-2"/>
                <w:sz w:val="18"/>
              </w:rPr>
              <w:t>체육시설의</w:t>
            </w:r>
            <w:r>
              <w:rPr>
                <w:rFonts w:ascii="바탕체" w:eastAsia="바탕체" w:hAnsi="바탕체"/>
                <w:spacing w:val="-21"/>
                <w:sz w:val="18"/>
              </w:rPr>
              <w:t xml:space="preserve"> </w:t>
            </w:r>
            <w:r>
              <w:rPr>
                <w:rFonts w:ascii="바탕체" w:eastAsia="바탕체" w:hAnsi="바탕체"/>
                <w:spacing w:val="-2"/>
                <w:sz w:val="18"/>
              </w:rPr>
              <w:t>설치</w:t>
            </w:r>
            <w:r>
              <w:rPr>
                <w:rFonts w:ascii="바탕체" w:eastAsia="바탕체" w:hAnsi="바탕체"/>
                <w:spacing w:val="-20"/>
                <w:sz w:val="18"/>
              </w:rPr>
              <w:t xml:space="preserve"> </w:t>
            </w:r>
            <w:r>
              <w:rPr>
                <w:spacing w:val="-2"/>
                <w:sz w:val="18"/>
              </w:rPr>
              <w:t>·</w:t>
            </w:r>
            <w:r>
              <w:rPr>
                <w:spacing w:val="-10"/>
                <w:sz w:val="18"/>
              </w:rPr>
              <w:t xml:space="preserve"> </w:t>
            </w:r>
            <w:r>
              <w:rPr>
                <w:rFonts w:ascii="바탕체" w:eastAsia="바탕체" w:hAnsi="바탕체"/>
                <w:spacing w:val="-2"/>
                <w:sz w:val="18"/>
              </w:rPr>
              <w:t>이용에</w:t>
            </w:r>
            <w:r>
              <w:rPr>
                <w:rFonts w:ascii="바탕체" w:eastAsia="바탕체" w:hAnsi="바탕체"/>
                <w:spacing w:val="-20"/>
                <w:sz w:val="18"/>
              </w:rPr>
              <w:t xml:space="preserve"> </w:t>
            </w:r>
            <w:r>
              <w:rPr>
                <w:rFonts w:ascii="바탕체" w:eastAsia="바탕체" w:hAnsi="바탕체"/>
                <w:spacing w:val="-2"/>
                <w:sz w:val="18"/>
              </w:rPr>
              <w:t xml:space="preserve">관 </w:t>
            </w:r>
            <w:r>
              <w:rPr>
                <w:rFonts w:ascii="바탕체" w:eastAsia="바탕체" w:hAnsi="바탕체"/>
                <w:spacing w:val="-4"/>
                <w:sz w:val="18"/>
              </w:rPr>
              <w:t>한</w:t>
            </w:r>
            <w:r>
              <w:rPr>
                <w:rFonts w:ascii="바탕체" w:eastAsia="바탕체" w:hAnsi="바탕체"/>
                <w:spacing w:val="-19"/>
                <w:sz w:val="18"/>
              </w:rPr>
              <w:t xml:space="preserve"> </w:t>
            </w:r>
            <w:r>
              <w:rPr>
                <w:rFonts w:ascii="바탕체" w:eastAsia="바탕체" w:hAnsi="바탕체"/>
                <w:spacing w:val="-4"/>
                <w:sz w:val="18"/>
              </w:rPr>
              <w:t>법률</w:t>
            </w:r>
            <w:r>
              <w:rPr>
                <w:rFonts w:ascii="바탕체" w:eastAsia="바탕체" w:hAnsi="바탕체"/>
                <w:spacing w:val="-18"/>
                <w:sz w:val="18"/>
              </w:rPr>
              <w:t xml:space="preserve"> </w:t>
            </w:r>
            <w:r>
              <w:rPr>
                <w:rFonts w:ascii="바탕체" w:eastAsia="바탕체" w:hAnsi="바탕체"/>
                <w:spacing w:val="-4"/>
                <w:sz w:val="18"/>
              </w:rPr>
              <w:t>일부개정법률안</w:t>
            </w:r>
            <w:r>
              <w:rPr>
                <w:spacing w:val="-4"/>
                <w:sz w:val="18"/>
              </w:rPr>
              <w:t>(Par-</w:t>
            </w:r>
            <w:r>
              <w:rPr>
                <w:sz w:val="18"/>
              </w:rPr>
              <w:t>tial Amendment to the Instal-lation and Utilization of Sports Facilities Act)</w:t>
            </w:r>
          </w:p>
        </w:tc>
        <w:tc>
          <w:tcPr>
            <w:tcW w:w="1324" w:type="dxa"/>
          </w:tcPr>
          <w:p w14:paraId="5F6FF11B" w14:textId="77777777" w:rsidR="00832031" w:rsidRDefault="00000000">
            <w:pPr>
              <w:pStyle w:val="TableParagraph"/>
              <w:spacing w:before="39"/>
              <w:ind w:left="8" w:right="1"/>
              <w:rPr>
                <w:sz w:val="18"/>
              </w:rPr>
            </w:pPr>
            <w:r>
              <w:rPr>
                <w:spacing w:val="-2"/>
                <w:sz w:val="18"/>
              </w:rPr>
              <w:t>2123227</w:t>
            </w:r>
          </w:p>
        </w:tc>
        <w:tc>
          <w:tcPr>
            <w:tcW w:w="1607" w:type="dxa"/>
          </w:tcPr>
          <w:p w14:paraId="64818920" w14:textId="77777777" w:rsidR="00832031" w:rsidRDefault="00000000">
            <w:pPr>
              <w:pStyle w:val="TableParagraph"/>
              <w:spacing w:before="24"/>
              <w:ind w:left="613" w:right="185" w:hanging="415"/>
              <w:jc w:val="left"/>
              <w:rPr>
                <w:sz w:val="18"/>
              </w:rPr>
            </w:pPr>
            <w:r>
              <w:rPr>
                <w:rFonts w:ascii="바탕체" w:eastAsia="바탕체"/>
                <w:spacing w:val="-6"/>
                <w:sz w:val="18"/>
              </w:rPr>
              <w:t>김용판</w:t>
            </w:r>
            <w:r>
              <w:rPr>
                <w:spacing w:val="-6"/>
                <w:sz w:val="18"/>
              </w:rPr>
              <w:t>(Yongpan</w:t>
            </w:r>
            <w:r>
              <w:rPr>
                <w:spacing w:val="-4"/>
                <w:sz w:val="18"/>
              </w:rPr>
              <w:t xml:space="preserve"> Kim)</w:t>
            </w:r>
          </w:p>
        </w:tc>
        <w:tc>
          <w:tcPr>
            <w:tcW w:w="4498" w:type="dxa"/>
          </w:tcPr>
          <w:p w14:paraId="5876752D" w14:textId="77777777" w:rsidR="00832031" w:rsidRDefault="00000000">
            <w:pPr>
              <w:pStyle w:val="TableParagraph"/>
              <w:spacing w:before="24" w:line="244" w:lineRule="auto"/>
              <w:ind w:left="123" w:right="110"/>
              <w:jc w:val="both"/>
              <w:rPr>
                <w:sz w:val="18"/>
              </w:rPr>
            </w:pPr>
            <w:r>
              <w:rPr>
                <w:w w:val="90"/>
                <w:sz w:val="18"/>
                <w:lang w:eastAsia="ko-KR"/>
              </w:rPr>
              <w:t>...</w:t>
            </w:r>
            <w:r>
              <w:rPr>
                <w:spacing w:val="30"/>
                <w:sz w:val="18"/>
                <w:lang w:eastAsia="ko-KR"/>
              </w:rPr>
              <w:t xml:space="preserve"> </w:t>
            </w:r>
            <w:r>
              <w:rPr>
                <w:rFonts w:ascii="바탕체" w:eastAsia="바탕체"/>
                <w:w w:val="90"/>
                <w:sz w:val="18"/>
                <w:lang w:eastAsia="ko-KR"/>
              </w:rPr>
              <w:t>노인이</w:t>
            </w:r>
            <w:r>
              <w:rPr>
                <w:rFonts w:ascii="바탕체" w:eastAsia="바탕체"/>
                <w:spacing w:val="-6"/>
                <w:w w:val="90"/>
                <w:sz w:val="18"/>
                <w:lang w:eastAsia="ko-KR"/>
              </w:rPr>
              <w:t xml:space="preserve"> </w:t>
            </w:r>
            <w:r>
              <w:rPr>
                <w:rFonts w:ascii="바탕체" w:eastAsia="바탕체"/>
                <w:w w:val="90"/>
                <w:sz w:val="18"/>
                <w:lang w:eastAsia="ko-KR"/>
              </w:rPr>
              <w:t>생활체육시설을</w:t>
            </w:r>
            <w:r>
              <w:rPr>
                <w:rFonts w:ascii="바탕체" w:eastAsia="바탕체"/>
                <w:spacing w:val="-6"/>
                <w:w w:val="90"/>
                <w:sz w:val="18"/>
                <w:lang w:eastAsia="ko-KR"/>
              </w:rPr>
              <w:t xml:space="preserve"> </w:t>
            </w:r>
            <w:r>
              <w:rPr>
                <w:rFonts w:ascii="바탕체" w:eastAsia="바탕체"/>
                <w:w w:val="90"/>
                <w:sz w:val="18"/>
                <w:lang w:eastAsia="ko-KR"/>
              </w:rPr>
              <w:t>쉽고</w:t>
            </w:r>
            <w:r>
              <w:rPr>
                <w:rFonts w:ascii="바탕체" w:eastAsia="바탕체"/>
                <w:spacing w:val="-6"/>
                <w:w w:val="90"/>
                <w:sz w:val="18"/>
                <w:lang w:eastAsia="ko-KR"/>
              </w:rPr>
              <w:t xml:space="preserve"> </w:t>
            </w:r>
            <w:r>
              <w:rPr>
                <w:rFonts w:ascii="바탕체" w:eastAsia="바탕체"/>
                <w:w w:val="90"/>
                <w:sz w:val="18"/>
                <w:lang w:eastAsia="ko-KR"/>
              </w:rPr>
              <w:t>안전하게</w:t>
            </w:r>
            <w:r>
              <w:rPr>
                <w:rFonts w:ascii="바탕체" w:eastAsia="바탕체"/>
                <w:spacing w:val="-6"/>
                <w:w w:val="90"/>
                <w:sz w:val="18"/>
                <w:lang w:eastAsia="ko-KR"/>
              </w:rPr>
              <w:t xml:space="preserve"> </w:t>
            </w:r>
            <w:r>
              <w:rPr>
                <w:rFonts w:ascii="바탕체" w:eastAsia="바탕체"/>
                <w:w w:val="90"/>
                <w:sz w:val="18"/>
                <w:lang w:eastAsia="ko-KR"/>
              </w:rPr>
              <w:t>이용할</w:t>
            </w:r>
            <w:r>
              <w:rPr>
                <w:rFonts w:ascii="바탕체" w:eastAsia="바탕체"/>
                <w:spacing w:val="-6"/>
                <w:w w:val="90"/>
                <w:sz w:val="18"/>
                <w:lang w:eastAsia="ko-KR"/>
              </w:rPr>
              <w:t xml:space="preserve"> </w:t>
            </w:r>
            <w:r>
              <w:rPr>
                <w:rFonts w:ascii="바탕체" w:eastAsia="바탕체"/>
                <w:w w:val="90"/>
                <w:sz w:val="18"/>
                <w:lang w:eastAsia="ko-KR"/>
              </w:rPr>
              <w:t>수</w:t>
            </w:r>
            <w:r>
              <w:rPr>
                <w:rFonts w:ascii="바탕체" w:eastAsia="바탕체"/>
                <w:spacing w:val="-6"/>
                <w:w w:val="90"/>
                <w:sz w:val="18"/>
                <w:lang w:eastAsia="ko-KR"/>
              </w:rPr>
              <w:t xml:space="preserve"> </w:t>
            </w:r>
            <w:r>
              <w:rPr>
                <w:rFonts w:ascii="바탕체" w:eastAsia="바탕체"/>
                <w:w w:val="90"/>
                <w:sz w:val="18"/>
                <w:lang w:eastAsia="ko-KR"/>
              </w:rPr>
              <w:t xml:space="preserve">있도 </w:t>
            </w:r>
            <w:r>
              <w:rPr>
                <w:rFonts w:ascii="바탕체" w:eastAsia="바탕체"/>
                <w:spacing w:val="-14"/>
                <w:sz w:val="18"/>
                <w:lang w:eastAsia="ko-KR"/>
              </w:rPr>
              <w:t>록</w:t>
            </w:r>
            <w:r>
              <w:rPr>
                <w:rFonts w:ascii="바탕체" w:eastAsia="바탕체"/>
                <w:spacing w:val="-9"/>
                <w:sz w:val="18"/>
                <w:lang w:eastAsia="ko-KR"/>
              </w:rPr>
              <w:t xml:space="preserve"> </w:t>
            </w:r>
            <w:r>
              <w:rPr>
                <w:rFonts w:ascii="바탕체" w:eastAsia="바탕체"/>
                <w:spacing w:val="-14"/>
                <w:sz w:val="18"/>
                <w:lang w:eastAsia="ko-KR"/>
              </w:rPr>
              <w:t>시설이나</w:t>
            </w:r>
            <w:r>
              <w:rPr>
                <w:rFonts w:ascii="바탕체" w:eastAsia="바탕체"/>
                <w:spacing w:val="-8"/>
                <w:sz w:val="18"/>
                <w:lang w:eastAsia="ko-KR"/>
              </w:rPr>
              <w:t xml:space="preserve"> </w:t>
            </w:r>
            <w:r>
              <w:rPr>
                <w:rFonts w:ascii="바탕체" w:eastAsia="바탕체"/>
                <w:spacing w:val="-14"/>
                <w:sz w:val="18"/>
                <w:lang w:eastAsia="ko-KR"/>
              </w:rPr>
              <w:t>기구를</w:t>
            </w:r>
            <w:r>
              <w:rPr>
                <w:rFonts w:ascii="바탕체" w:eastAsia="바탕체"/>
                <w:spacing w:val="-9"/>
                <w:sz w:val="18"/>
                <w:lang w:eastAsia="ko-KR"/>
              </w:rPr>
              <w:t xml:space="preserve"> </w:t>
            </w:r>
            <w:r>
              <w:rPr>
                <w:rFonts w:ascii="바탕체" w:eastAsia="바탕체"/>
                <w:spacing w:val="-14"/>
                <w:sz w:val="18"/>
                <w:lang w:eastAsia="ko-KR"/>
              </w:rPr>
              <w:t>마련하는</w:t>
            </w:r>
            <w:r>
              <w:rPr>
                <w:rFonts w:ascii="바탕체" w:eastAsia="바탕체"/>
                <w:spacing w:val="-8"/>
                <w:sz w:val="18"/>
                <w:lang w:eastAsia="ko-KR"/>
              </w:rPr>
              <w:t xml:space="preserve"> </w:t>
            </w:r>
            <w:r>
              <w:rPr>
                <w:rFonts w:ascii="바탕체" w:eastAsia="바탕체"/>
                <w:spacing w:val="-14"/>
                <w:sz w:val="18"/>
                <w:lang w:eastAsia="ko-KR"/>
              </w:rPr>
              <w:t>등의</w:t>
            </w:r>
            <w:r>
              <w:rPr>
                <w:rFonts w:ascii="바탕체" w:eastAsia="바탕체"/>
                <w:spacing w:val="-9"/>
                <w:sz w:val="18"/>
                <w:lang w:eastAsia="ko-KR"/>
              </w:rPr>
              <w:t xml:space="preserve"> </w:t>
            </w:r>
            <w:r>
              <w:rPr>
                <w:rFonts w:ascii="바탕체" w:eastAsia="바탕체"/>
                <w:spacing w:val="-14"/>
                <w:sz w:val="18"/>
                <w:lang w:eastAsia="ko-KR"/>
              </w:rPr>
              <w:t>필요한</w:t>
            </w:r>
            <w:r>
              <w:rPr>
                <w:rFonts w:ascii="바탕체" w:eastAsia="바탕체"/>
                <w:spacing w:val="-8"/>
                <w:sz w:val="18"/>
                <w:lang w:eastAsia="ko-KR"/>
              </w:rPr>
              <w:t xml:space="preserve"> </w:t>
            </w:r>
            <w:r>
              <w:rPr>
                <w:rFonts w:ascii="바탕체" w:eastAsia="바탕체"/>
                <w:spacing w:val="-14"/>
                <w:sz w:val="18"/>
                <w:lang w:eastAsia="ko-KR"/>
              </w:rPr>
              <w:t>시책을</w:t>
            </w:r>
            <w:r>
              <w:rPr>
                <w:rFonts w:ascii="바탕체" w:eastAsia="바탕체"/>
                <w:spacing w:val="-9"/>
                <w:sz w:val="18"/>
                <w:lang w:eastAsia="ko-KR"/>
              </w:rPr>
              <w:t xml:space="preserve"> </w:t>
            </w:r>
            <w:r>
              <w:rPr>
                <w:rFonts w:ascii="바탕체" w:eastAsia="바탕체"/>
                <w:spacing w:val="-14"/>
                <w:sz w:val="18"/>
                <w:lang w:eastAsia="ko-KR"/>
              </w:rPr>
              <w:t xml:space="preserve">강구 </w:t>
            </w:r>
            <w:r>
              <w:rPr>
                <w:rFonts w:ascii="바탕체" w:eastAsia="바탕체"/>
                <w:w w:val="90"/>
                <w:sz w:val="18"/>
                <w:lang w:eastAsia="ko-KR"/>
              </w:rPr>
              <w:t>하도록</w:t>
            </w:r>
            <w:r>
              <w:rPr>
                <w:rFonts w:ascii="바탕체" w:eastAsia="바탕체"/>
                <w:spacing w:val="-12"/>
                <w:w w:val="90"/>
                <w:sz w:val="18"/>
                <w:lang w:eastAsia="ko-KR"/>
              </w:rPr>
              <w:t xml:space="preserve"> </w:t>
            </w:r>
            <w:r>
              <w:rPr>
                <w:rFonts w:ascii="바탕체" w:eastAsia="바탕체"/>
                <w:w w:val="90"/>
                <w:sz w:val="18"/>
                <w:lang w:eastAsia="ko-KR"/>
              </w:rPr>
              <w:t>함으로써</w:t>
            </w:r>
            <w:r>
              <w:rPr>
                <w:rFonts w:ascii="바탕체" w:eastAsia="바탕체"/>
                <w:spacing w:val="-12"/>
                <w:w w:val="90"/>
                <w:sz w:val="18"/>
                <w:lang w:eastAsia="ko-KR"/>
              </w:rPr>
              <w:t xml:space="preserve"> </w:t>
            </w:r>
            <w:r>
              <w:rPr>
                <w:rFonts w:ascii="바탕체" w:eastAsia="바탕체"/>
                <w:w w:val="90"/>
                <w:sz w:val="18"/>
                <w:lang w:eastAsia="ko-KR"/>
              </w:rPr>
              <w:t>노인의</w:t>
            </w:r>
            <w:r>
              <w:rPr>
                <w:rFonts w:ascii="바탕체" w:eastAsia="바탕체"/>
                <w:spacing w:val="-12"/>
                <w:w w:val="90"/>
                <w:sz w:val="18"/>
                <w:lang w:eastAsia="ko-KR"/>
              </w:rPr>
              <w:t xml:space="preserve"> </w:t>
            </w:r>
            <w:r>
              <w:rPr>
                <w:rFonts w:ascii="바탕체" w:eastAsia="바탕체"/>
                <w:w w:val="90"/>
                <w:sz w:val="18"/>
                <w:lang w:eastAsia="ko-KR"/>
              </w:rPr>
              <w:t>안전사고를</w:t>
            </w:r>
            <w:r>
              <w:rPr>
                <w:rFonts w:ascii="바탕체" w:eastAsia="바탕체"/>
                <w:spacing w:val="-12"/>
                <w:w w:val="90"/>
                <w:sz w:val="18"/>
                <w:lang w:eastAsia="ko-KR"/>
              </w:rPr>
              <w:t xml:space="preserve"> </w:t>
            </w:r>
            <w:r>
              <w:rPr>
                <w:rFonts w:ascii="바탕체" w:eastAsia="바탕체"/>
                <w:w w:val="90"/>
                <w:sz w:val="18"/>
                <w:lang w:eastAsia="ko-KR"/>
              </w:rPr>
              <w:t>예방하려는</w:t>
            </w:r>
            <w:r>
              <w:rPr>
                <w:rFonts w:ascii="바탕체" w:eastAsia="바탕체"/>
                <w:spacing w:val="-12"/>
                <w:w w:val="90"/>
                <w:sz w:val="18"/>
                <w:lang w:eastAsia="ko-KR"/>
              </w:rPr>
              <w:t xml:space="preserve"> </w:t>
            </w:r>
            <w:r>
              <w:rPr>
                <w:rFonts w:ascii="바탕체" w:eastAsia="바탕체"/>
                <w:w w:val="90"/>
                <w:sz w:val="18"/>
                <w:lang w:eastAsia="ko-KR"/>
              </w:rPr>
              <w:t>것임</w:t>
            </w:r>
            <w:r>
              <w:rPr>
                <w:w w:val="90"/>
                <w:sz w:val="18"/>
                <w:lang w:eastAsia="ko-KR"/>
              </w:rPr>
              <w:t xml:space="preserve">.(. </w:t>
            </w:r>
            <w:r>
              <w:rPr>
                <w:w w:val="90"/>
                <w:sz w:val="18"/>
              </w:rPr>
              <w:t xml:space="preserve">. . </w:t>
            </w:r>
            <w:r>
              <w:rPr>
                <w:sz w:val="18"/>
              </w:rPr>
              <w:t>The objective is to prevent safety accidents involving the elderly</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 by mandating that necessary policies be for-mulated, such as securing facilities and equipment, to en-sure</w:t>
            </w:r>
            <w:r>
              <w:rPr>
                <w:spacing w:val="-12"/>
                <w:sz w:val="18"/>
              </w:rPr>
              <w:t xml:space="preserve"> </w:t>
            </w:r>
            <w:r>
              <w:rPr>
                <w:sz w:val="18"/>
              </w:rPr>
              <w:t>that</w:t>
            </w:r>
            <w:r>
              <w:rPr>
                <w:spacing w:val="-11"/>
                <w:sz w:val="18"/>
              </w:rPr>
              <w:t xml:space="preserve"> </w:t>
            </w:r>
            <w:r>
              <w:rPr>
                <w:sz w:val="18"/>
              </w:rPr>
              <w:t>the</w:t>
            </w:r>
            <w:r>
              <w:rPr>
                <w:spacing w:val="-11"/>
                <w:sz w:val="18"/>
              </w:rPr>
              <w:t xml:space="preserve"> </w:t>
            </w:r>
            <w:r>
              <w:rPr>
                <w:sz w:val="18"/>
              </w:rPr>
              <w:t>elderly</w:t>
            </w:r>
            <w:r>
              <w:rPr>
                <w:spacing w:val="-11"/>
                <w:sz w:val="18"/>
              </w:rPr>
              <w:t xml:space="preserve"> </w:t>
            </w:r>
            <w:r>
              <w:rPr>
                <w:sz w:val="18"/>
              </w:rPr>
              <w:t>can</w:t>
            </w:r>
            <w:r>
              <w:rPr>
                <w:spacing w:val="-12"/>
                <w:sz w:val="18"/>
              </w:rPr>
              <w:t xml:space="preserve"> </w:t>
            </w:r>
            <w:r>
              <w:rPr>
                <w:sz w:val="18"/>
              </w:rPr>
              <w:t>easily</w:t>
            </w:r>
            <w:r>
              <w:rPr>
                <w:spacing w:val="-11"/>
                <w:sz w:val="18"/>
              </w:rPr>
              <w:t xml:space="preserve"> </w:t>
            </w:r>
            <w:r>
              <w:rPr>
                <w:sz w:val="18"/>
              </w:rPr>
              <w:t>and</w:t>
            </w:r>
            <w:r>
              <w:rPr>
                <w:spacing w:val="-11"/>
                <w:sz w:val="18"/>
              </w:rPr>
              <w:t xml:space="preserve"> </w:t>
            </w:r>
            <w:r>
              <w:rPr>
                <w:sz w:val="18"/>
              </w:rPr>
              <w:t>safely</w:t>
            </w:r>
            <w:r>
              <w:rPr>
                <w:spacing w:val="-11"/>
                <w:sz w:val="18"/>
              </w:rPr>
              <w:t xml:space="preserve"> </w:t>
            </w:r>
            <w:r>
              <w:rPr>
                <w:sz w:val="18"/>
              </w:rPr>
              <w:t>utilize</w:t>
            </w:r>
            <w:r>
              <w:rPr>
                <w:spacing w:val="-12"/>
                <w:sz w:val="18"/>
              </w:rPr>
              <w:t xml:space="preserve"> </w:t>
            </w:r>
            <w:r>
              <w:rPr>
                <w:sz w:val="18"/>
              </w:rPr>
              <w:t>community sports facilities.)</w:t>
            </w:r>
          </w:p>
        </w:tc>
      </w:tr>
      <w:tr w:rsidR="00832031" w14:paraId="6A4E73F4" w14:textId="77777777">
        <w:trPr>
          <w:trHeight w:val="1611"/>
        </w:trPr>
        <w:tc>
          <w:tcPr>
            <w:tcW w:w="2515" w:type="dxa"/>
          </w:tcPr>
          <w:p w14:paraId="128625AD" w14:textId="77777777" w:rsidR="00832031" w:rsidRDefault="00000000">
            <w:pPr>
              <w:pStyle w:val="TableParagraph"/>
              <w:spacing w:before="24" w:line="247" w:lineRule="auto"/>
              <w:ind w:left="122" w:right="112"/>
              <w:jc w:val="both"/>
              <w:rPr>
                <w:sz w:val="18"/>
              </w:rPr>
            </w:pPr>
            <w:r>
              <w:rPr>
                <w:rFonts w:ascii="바탕체" w:eastAsia="바탕체"/>
                <w:sz w:val="18"/>
              </w:rPr>
              <w:t>노인복지법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Welfare</w:t>
            </w:r>
            <w:r>
              <w:rPr>
                <w:spacing w:val="-10"/>
                <w:sz w:val="18"/>
              </w:rPr>
              <w:t xml:space="preserve"> </w:t>
            </w:r>
            <w:r>
              <w:rPr>
                <w:sz w:val="18"/>
              </w:rPr>
              <w:t>of</w:t>
            </w:r>
            <w:r>
              <w:rPr>
                <w:spacing w:val="-10"/>
                <w:sz w:val="18"/>
              </w:rPr>
              <w:t xml:space="preserve"> </w:t>
            </w:r>
            <w:r>
              <w:rPr>
                <w:sz w:val="18"/>
              </w:rPr>
              <w:t>Senior</w:t>
            </w:r>
            <w:r>
              <w:rPr>
                <w:spacing w:val="-10"/>
                <w:sz w:val="18"/>
              </w:rPr>
              <w:t xml:space="preserve"> </w:t>
            </w:r>
            <w:r>
              <w:rPr>
                <w:sz w:val="18"/>
              </w:rPr>
              <w:t>Citizens</w:t>
            </w:r>
            <w:r>
              <w:rPr>
                <w:spacing w:val="-9"/>
                <w:sz w:val="18"/>
              </w:rPr>
              <w:t xml:space="preserve"> </w:t>
            </w:r>
            <w:r>
              <w:rPr>
                <w:spacing w:val="-4"/>
                <w:sz w:val="18"/>
              </w:rPr>
              <w:t>Act)</w:t>
            </w:r>
          </w:p>
        </w:tc>
        <w:tc>
          <w:tcPr>
            <w:tcW w:w="1324" w:type="dxa"/>
          </w:tcPr>
          <w:p w14:paraId="3F6014EC" w14:textId="77777777" w:rsidR="00832031" w:rsidRDefault="00000000">
            <w:pPr>
              <w:pStyle w:val="TableParagraph"/>
              <w:spacing w:before="39"/>
              <w:ind w:left="8" w:right="1"/>
              <w:rPr>
                <w:sz w:val="18"/>
              </w:rPr>
            </w:pPr>
            <w:r>
              <w:rPr>
                <w:spacing w:val="-2"/>
                <w:sz w:val="18"/>
              </w:rPr>
              <w:t>2123241</w:t>
            </w:r>
          </w:p>
        </w:tc>
        <w:tc>
          <w:tcPr>
            <w:tcW w:w="1607" w:type="dxa"/>
          </w:tcPr>
          <w:p w14:paraId="640F689D" w14:textId="77777777" w:rsidR="00832031" w:rsidRDefault="00000000">
            <w:pPr>
              <w:pStyle w:val="TableParagraph"/>
              <w:spacing w:before="24"/>
              <w:ind w:left="638" w:right="201" w:hanging="426"/>
              <w:jc w:val="left"/>
              <w:rPr>
                <w:sz w:val="18"/>
              </w:rPr>
            </w:pPr>
            <w:r>
              <w:rPr>
                <w:rFonts w:ascii="바탕체" w:eastAsia="바탕체"/>
                <w:spacing w:val="-6"/>
                <w:sz w:val="18"/>
              </w:rPr>
              <w:t>이용빈</w:t>
            </w:r>
            <w:r>
              <w:rPr>
                <w:spacing w:val="-6"/>
                <w:sz w:val="18"/>
              </w:rPr>
              <w:t>(Yongbin</w:t>
            </w:r>
            <w:r>
              <w:rPr>
                <w:spacing w:val="-4"/>
                <w:sz w:val="18"/>
              </w:rPr>
              <w:t xml:space="preserve"> Lee)</w:t>
            </w:r>
          </w:p>
        </w:tc>
        <w:tc>
          <w:tcPr>
            <w:tcW w:w="4498" w:type="dxa"/>
          </w:tcPr>
          <w:p w14:paraId="3E2D48CB" w14:textId="77777777"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홀로</w:t>
            </w:r>
            <w:r>
              <w:rPr>
                <w:rFonts w:ascii="바탕체" w:eastAsia="바탕체"/>
                <w:spacing w:val="-10"/>
                <w:sz w:val="18"/>
                <w:lang w:eastAsia="ko-KR"/>
              </w:rPr>
              <w:t xml:space="preserve"> </w:t>
            </w:r>
            <w:r>
              <w:rPr>
                <w:rFonts w:ascii="바탕체" w:eastAsia="바탕체"/>
                <w:spacing w:val="-12"/>
                <w:sz w:val="18"/>
                <w:lang w:eastAsia="ko-KR"/>
              </w:rPr>
              <w:t>사는</w:t>
            </w:r>
            <w:r>
              <w:rPr>
                <w:rFonts w:ascii="바탕체" w:eastAsia="바탕체"/>
                <w:spacing w:val="-11"/>
                <w:sz w:val="18"/>
                <w:lang w:eastAsia="ko-KR"/>
              </w:rPr>
              <w:t xml:space="preserve"> </w:t>
            </w:r>
            <w:r>
              <w:rPr>
                <w:rFonts w:ascii="바탕체" w:eastAsia="바탕체"/>
                <w:spacing w:val="-12"/>
                <w:sz w:val="18"/>
                <w:lang w:eastAsia="ko-KR"/>
              </w:rPr>
              <w:t>노인에</w:t>
            </w:r>
            <w:r>
              <w:rPr>
                <w:rFonts w:ascii="바탕체" w:eastAsia="바탕체"/>
                <w:spacing w:val="-10"/>
                <w:sz w:val="18"/>
                <w:lang w:eastAsia="ko-KR"/>
              </w:rPr>
              <w:t xml:space="preserve"> </w:t>
            </w:r>
            <w:r>
              <w:rPr>
                <w:rFonts w:ascii="바탕체" w:eastAsia="바탕체"/>
                <w:spacing w:val="-12"/>
                <w:sz w:val="18"/>
                <w:lang w:eastAsia="ko-KR"/>
              </w:rPr>
              <w:t>대한</w:t>
            </w:r>
            <w:r>
              <w:rPr>
                <w:rFonts w:ascii="바탕체" w:eastAsia="바탕체"/>
                <w:spacing w:val="-11"/>
                <w:sz w:val="18"/>
                <w:lang w:eastAsia="ko-KR"/>
              </w:rPr>
              <w:t xml:space="preserve"> </w:t>
            </w:r>
            <w:r>
              <w:rPr>
                <w:rFonts w:ascii="바탕체" w:eastAsia="바탕체"/>
                <w:spacing w:val="-12"/>
                <w:sz w:val="18"/>
                <w:lang w:eastAsia="ko-KR"/>
              </w:rPr>
              <w:t>지원에</w:t>
            </w:r>
            <w:r>
              <w:rPr>
                <w:rFonts w:ascii="바탕체" w:eastAsia="바탕체"/>
                <w:spacing w:val="-10"/>
                <w:sz w:val="18"/>
                <w:lang w:eastAsia="ko-KR"/>
              </w:rPr>
              <w:t xml:space="preserve"> </w:t>
            </w:r>
            <w:r>
              <w:rPr>
                <w:rFonts w:ascii="바탕체" w:eastAsia="바탕체"/>
                <w:spacing w:val="-12"/>
                <w:sz w:val="18"/>
                <w:lang w:eastAsia="ko-KR"/>
              </w:rPr>
              <w:t>노후화된</w:t>
            </w:r>
            <w:r>
              <w:rPr>
                <w:rFonts w:ascii="바탕체" w:eastAsia="바탕체"/>
                <w:spacing w:val="-11"/>
                <w:sz w:val="18"/>
                <w:lang w:eastAsia="ko-KR"/>
              </w:rPr>
              <w:t xml:space="preserve"> </w:t>
            </w:r>
            <w:r>
              <w:rPr>
                <w:rFonts w:ascii="바탕체" w:eastAsia="바탕체"/>
                <w:spacing w:val="-12"/>
                <w:sz w:val="18"/>
                <w:lang w:eastAsia="ko-KR"/>
              </w:rPr>
              <w:t>주택의</w:t>
            </w:r>
            <w:r>
              <w:rPr>
                <w:rFonts w:ascii="바탕체" w:eastAsia="바탕체"/>
                <w:spacing w:val="-10"/>
                <w:sz w:val="18"/>
                <w:lang w:eastAsia="ko-KR"/>
              </w:rPr>
              <w:t xml:space="preserve"> </w:t>
            </w:r>
            <w:r>
              <w:rPr>
                <w:rFonts w:ascii="바탕체" w:eastAsia="바탕체"/>
                <w:spacing w:val="-12"/>
                <w:sz w:val="18"/>
                <w:lang w:eastAsia="ko-KR"/>
              </w:rPr>
              <w:t xml:space="preserve">개선 </w:t>
            </w:r>
            <w:r>
              <w:rPr>
                <w:rFonts w:ascii="바탕체" w:eastAsia="바탕체"/>
                <w:w w:val="90"/>
                <w:sz w:val="18"/>
                <w:lang w:eastAsia="ko-KR"/>
              </w:rPr>
              <w:t>을</w:t>
            </w:r>
            <w:r>
              <w:rPr>
                <w:rFonts w:ascii="바탕체" w:eastAsia="바탕체"/>
                <w:spacing w:val="-1"/>
                <w:w w:val="90"/>
                <w:sz w:val="18"/>
                <w:lang w:eastAsia="ko-KR"/>
              </w:rPr>
              <w:t xml:space="preserve"> </w:t>
            </w:r>
            <w:r>
              <w:rPr>
                <w:rFonts w:ascii="바탕체" w:eastAsia="바탕체"/>
                <w:w w:val="90"/>
                <w:sz w:val="18"/>
                <w:lang w:eastAsia="ko-KR"/>
              </w:rPr>
              <w:t xml:space="preserve">위한 조치를 추가함으로써 홀로 사는 노인의 주거 및 </w:t>
            </w:r>
            <w:r>
              <w:rPr>
                <w:rFonts w:ascii="바탕체" w:eastAsia="바탕체"/>
                <w:spacing w:val="-6"/>
                <w:sz w:val="18"/>
                <w:lang w:eastAsia="ko-KR"/>
              </w:rPr>
              <w:t>생활환경</w:t>
            </w:r>
            <w:r>
              <w:rPr>
                <w:rFonts w:ascii="바탕체" w:eastAsia="바탕체"/>
                <w:spacing w:val="-17"/>
                <w:sz w:val="18"/>
                <w:lang w:eastAsia="ko-KR"/>
              </w:rPr>
              <w:t xml:space="preserve"> </w:t>
            </w:r>
            <w:r>
              <w:rPr>
                <w:rFonts w:ascii="바탕체" w:eastAsia="바탕체"/>
                <w:spacing w:val="-6"/>
                <w:sz w:val="18"/>
                <w:lang w:eastAsia="ko-KR"/>
              </w:rPr>
              <w:t>개선을</w:t>
            </w:r>
            <w:r>
              <w:rPr>
                <w:rFonts w:ascii="바탕체" w:eastAsia="바탕체"/>
                <w:spacing w:val="-16"/>
                <w:sz w:val="18"/>
                <w:lang w:eastAsia="ko-KR"/>
              </w:rPr>
              <w:t xml:space="preserve"> </w:t>
            </w:r>
            <w:r>
              <w:rPr>
                <w:rFonts w:ascii="바탕체" w:eastAsia="바탕체"/>
                <w:spacing w:val="-6"/>
                <w:sz w:val="18"/>
                <w:lang w:eastAsia="ko-KR"/>
              </w:rPr>
              <w:t>도모하려는</w:t>
            </w:r>
            <w:r>
              <w:rPr>
                <w:rFonts w:ascii="바탕체" w:eastAsia="바탕체"/>
                <w:spacing w:val="-17"/>
                <w:sz w:val="18"/>
                <w:lang w:eastAsia="ko-KR"/>
              </w:rPr>
              <w:t xml:space="preserve"> </w:t>
            </w:r>
            <w:r>
              <w:rPr>
                <w:rFonts w:ascii="바탕체" w:eastAsia="바탕체"/>
                <w:spacing w:val="-6"/>
                <w:sz w:val="18"/>
                <w:lang w:eastAsia="ko-KR"/>
              </w:rPr>
              <w:t>것임</w:t>
            </w:r>
            <w:r>
              <w:rPr>
                <w:spacing w:val="-6"/>
                <w:sz w:val="18"/>
                <w:lang w:eastAsia="ko-KR"/>
              </w:rPr>
              <w:t>.(.</w:t>
            </w:r>
            <w:r>
              <w:rPr>
                <w:spacing w:val="-5"/>
                <w:sz w:val="18"/>
                <w:lang w:eastAsia="ko-KR"/>
              </w:rPr>
              <w:t xml:space="preserve"> </w:t>
            </w:r>
            <w:r>
              <w:rPr>
                <w:spacing w:val="-6"/>
                <w:sz w:val="18"/>
              </w:rPr>
              <w:t>.</w:t>
            </w:r>
            <w:r>
              <w:rPr>
                <w:spacing w:val="-5"/>
                <w:sz w:val="18"/>
              </w:rPr>
              <w:t xml:space="preserve"> </w:t>
            </w:r>
            <w:r>
              <w:rPr>
                <w:spacing w:val="-6"/>
                <w:sz w:val="18"/>
              </w:rPr>
              <w:t>. The</w:t>
            </w:r>
            <w:r>
              <w:rPr>
                <w:spacing w:val="-5"/>
                <w:sz w:val="18"/>
              </w:rPr>
              <w:t xml:space="preserve"> </w:t>
            </w:r>
            <w:r>
              <w:rPr>
                <w:spacing w:val="-6"/>
                <w:sz w:val="18"/>
              </w:rPr>
              <w:t>objective</w:t>
            </w:r>
            <w:r>
              <w:rPr>
                <w:spacing w:val="-5"/>
                <w:sz w:val="18"/>
              </w:rPr>
              <w:t xml:space="preserve"> </w:t>
            </w:r>
            <w:r>
              <w:rPr>
                <w:spacing w:val="-6"/>
                <w:sz w:val="18"/>
              </w:rPr>
              <w:t>is</w:t>
            </w:r>
            <w:r>
              <w:rPr>
                <w:spacing w:val="1"/>
                <w:sz w:val="18"/>
              </w:rPr>
              <w:t xml:space="preserve"> </w:t>
            </w:r>
            <w:r>
              <w:rPr>
                <w:spacing w:val="-6"/>
                <w:sz w:val="18"/>
              </w:rPr>
              <w:t>to</w:t>
            </w:r>
            <w:r>
              <w:rPr>
                <w:sz w:val="18"/>
              </w:rPr>
              <w:t xml:space="preserve"> promote the improvement of the residential and living en-vironment</w:t>
            </w:r>
            <w:r>
              <w:rPr>
                <w:spacing w:val="-12"/>
                <w:sz w:val="18"/>
              </w:rPr>
              <w:t xml:space="preserve"> </w:t>
            </w:r>
            <w:r>
              <w:rPr>
                <w:sz w:val="18"/>
              </w:rPr>
              <w:t>for solitary elderly individuals (.</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 by adding measures for the refurbishment of aged residences to the scope of support provided to solitary elderly individuals.)</w:t>
            </w:r>
          </w:p>
        </w:tc>
      </w:tr>
      <w:tr w:rsidR="00832031" w14:paraId="7C59DEEB" w14:textId="77777777">
        <w:trPr>
          <w:trHeight w:val="2268"/>
        </w:trPr>
        <w:tc>
          <w:tcPr>
            <w:tcW w:w="2515" w:type="dxa"/>
          </w:tcPr>
          <w:p w14:paraId="5EC33A2B" w14:textId="77777777" w:rsidR="00832031" w:rsidRDefault="00000000">
            <w:pPr>
              <w:pStyle w:val="TableParagraph"/>
              <w:spacing w:before="24" w:line="247" w:lineRule="auto"/>
              <w:ind w:left="122" w:right="112"/>
              <w:jc w:val="both"/>
              <w:rPr>
                <w:sz w:val="18"/>
              </w:rPr>
            </w:pPr>
            <w:r>
              <w:rPr>
                <w:rFonts w:ascii="바탕체" w:eastAsia="바탕체"/>
                <w:sz w:val="18"/>
              </w:rPr>
              <w:t>공직선거법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Public Official Election Act)</w:t>
            </w:r>
          </w:p>
        </w:tc>
        <w:tc>
          <w:tcPr>
            <w:tcW w:w="1324" w:type="dxa"/>
          </w:tcPr>
          <w:p w14:paraId="029B7E5C" w14:textId="77777777" w:rsidR="00832031" w:rsidRDefault="00000000">
            <w:pPr>
              <w:pStyle w:val="TableParagraph"/>
              <w:spacing w:before="39"/>
              <w:ind w:left="8" w:right="1"/>
              <w:rPr>
                <w:sz w:val="18"/>
              </w:rPr>
            </w:pPr>
            <w:r>
              <w:rPr>
                <w:spacing w:val="-2"/>
                <w:sz w:val="18"/>
              </w:rPr>
              <w:t>2123341</w:t>
            </w:r>
          </w:p>
        </w:tc>
        <w:tc>
          <w:tcPr>
            <w:tcW w:w="1607" w:type="dxa"/>
          </w:tcPr>
          <w:p w14:paraId="224B30C4" w14:textId="77777777" w:rsidR="00832031" w:rsidRDefault="00000000">
            <w:pPr>
              <w:pStyle w:val="TableParagraph"/>
              <w:spacing w:before="24"/>
              <w:ind w:left="583" w:right="147" w:hanging="425"/>
              <w:jc w:val="left"/>
              <w:rPr>
                <w:sz w:val="18"/>
              </w:rPr>
            </w:pPr>
            <w:r>
              <w:rPr>
                <w:rFonts w:ascii="바탕체" w:eastAsia="바탕체"/>
                <w:spacing w:val="-4"/>
                <w:sz w:val="18"/>
              </w:rPr>
              <w:t>윤상현</w:t>
            </w:r>
            <w:r>
              <w:rPr>
                <w:spacing w:val="-4"/>
                <w:sz w:val="18"/>
              </w:rPr>
              <w:t xml:space="preserve">(Sanghyun </w:t>
            </w:r>
            <w:r>
              <w:rPr>
                <w:spacing w:val="-2"/>
                <w:sz w:val="18"/>
              </w:rPr>
              <w:t>Yoon)</w:t>
            </w:r>
          </w:p>
        </w:tc>
        <w:tc>
          <w:tcPr>
            <w:tcW w:w="4498" w:type="dxa"/>
          </w:tcPr>
          <w:p w14:paraId="399AA287" w14:textId="77777777" w:rsidR="00832031" w:rsidRDefault="00000000">
            <w:pPr>
              <w:pStyle w:val="TableParagraph"/>
              <w:spacing w:before="24" w:line="242" w:lineRule="auto"/>
              <w:ind w:left="123" w:right="110"/>
              <w:jc w:val="both"/>
              <w:rPr>
                <w:sz w:val="18"/>
              </w:rPr>
            </w:pPr>
            <w:r>
              <w:rPr>
                <w:w w:val="90"/>
                <w:sz w:val="18"/>
                <w:lang w:eastAsia="ko-KR"/>
              </w:rPr>
              <w:t>...</w:t>
            </w:r>
            <w:r>
              <w:rPr>
                <w:spacing w:val="37"/>
                <w:sz w:val="18"/>
                <w:lang w:eastAsia="ko-KR"/>
              </w:rPr>
              <w:t xml:space="preserve"> </w:t>
            </w:r>
            <w:r>
              <w:rPr>
                <w:rFonts w:ascii="바탕체" w:eastAsia="바탕체" w:hAnsi="바탕체"/>
                <w:w w:val="90"/>
                <w:sz w:val="18"/>
                <w:lang w:eastAsia="ko-KR"/>
              </w:rPr>
              <w:t>고령자</w:t>
            </w:r>
            <w:r>
              <w:rPr>
                <w:rFonts w:ascii="Verdana" w:eastAsia="Verdana" w:hAnsi="Verdana"/>
                <w:i/>
                <w:w w:val="90"/>
                <w:sz w:val="18"/>
                <w:lang w:eastAsia="ko-KR"/>
              </w:rPr>
              <w:t>·</w:t>
            </w:r>
            <w:r>
              <w:rPr>
                <w:rFonts w:ascii="바탕체" w:eastAsia="바탕체" w:hAnsi="바탕체"/>
                <w:w w:val="90"/>
                <w:sz w:val="18"/>
                <w:lang w:eastAsia="ko-KR"/>
              </w:rPr>
              <w:t>장애인</w:t>
            </w:r>
            <w:r>
              <w:rPr>
                <w:rFonts w:ascii="Verdana" w:eastAsia="Verdana" w:hAnsi="Verdana"/>
                <w:i/>
                <w:w w:val="90"/>
                <w:sz w:val="18"/>
                <w:lang w:eastAsia="ko-KR"/>
              </w:rPr>
              <w:t>·</w:t>
            </w:r>
            <w:r>
              <w:rPr>
                <w:rFonts w:ascii="바탕체" w:eastAsia="바탕체" w:hAnsi="바탕체"/>
                <w:w w:val="90"/>
                <w:sz w:val="18"/>
                <w:lang w:eastAsia="ko-KR"/>
              </w:rPr>
              <w:t xml:space="preserve">임산부 등 교통약자와 격리자등의 투표 </w:t>
            </w:r>
            <w:r>
              <w:rPr>
                <w:rFonts w:ascii="바탕체" w:eastAsia="바탕체" w:hAnsi="바탕체"/>
                <w:spacing w:val="-12"/>
                <w:sz w:val="18"/>
                <w:lang w:eastAsia="ko-KR"/>
              </w:rPr>
              <w:t>소</w:t>
            </w:r>
            <w:r>
              <w:rPr>
                <w:rFonts w:ascii="바탕체" w:eastAsia="바탕체" w:hAnsi="바탕체"/>
                <w:spacing w:val="-11"/>
                <w:sz w:val="18"/>
                <w:lang w:eastAsia="ko-KR"/>
              </w:rPr>
              <w:t xml:space="preserve"> </w:t>
            </w:r>
            <w:r>
              <w:rPr>
                <w:rFonts w:ascii="바탕체" w:eastAsia="바탕체" w:hAnsi="바탕체"/>
                <w:spacing w:val="-12"/>
                <w:sz w:val="18"/>
                <w:lang w:eastAsia="ko-KR"/>
              </w:rPr>
              <w:t>접근</w:t>
            </w:r>
            <w:r>
              <w:rPr>
                <w:rFonts w:ascii="바탕체" w:eastAsia="바탕체" w:hAnsi="바탕체"/>
                <w:spacing w:val="-10"/>
                <w:sz w:val="18"/>
                <w:lang w:eastAsia="ko-KR"/>
              </w:rPr>
              <w:t xml:space="preserve"> </w:t>
            </w:r>
            <w:r>
              <w:rPr>
                <w:rFonts w:ascii="바탕체" w:eastAsia="바탕체" w:hAnsi="바탕체"/>
                <w:spacing w:val="-12"/>
                <w:sz w:val="18"/>
                <w:lang w:eastAsia="ko-KR"/>
              </w:rPr>
              <w:t>편의를</w:t>
            </w:r>
            <w:r>
              <w:rPr>
                <w:rFonts w:ascii="바탕체" w:eastAsia="바탕체" w:hAnsi="바탕체"/>
                <w:spacing w:val="-11"/>
                <w:sz w:val="18"/>
                <w:lang w:eastAsia="ko-KR"/>
              </w:rPr>
              <w:t xml:space="preserve"> </w:t>
            </w:r>
            <w:r>
              <w:rPr>
                <w:rFonts w:ascii="바탕체" w:eastAsia="바탕체" w:hAnsi="바탕체"/>
                <w:spacing w:val="-12"/>
                <w:sz w:val="18"/>
                <w:lang w:eastAsia="ko-KR"/>
              </w:rPr>
              <w:t>보장하기</w:t>
            </w:r>
            <w:r>
              <w:rPr>
                <w:rFonts w:ascii="바탕체" w:eastAsia="바탕체" w:hAnsi="바탕체"/>
                <w:spacing w:val="-10"/>
                <w:sz w:val="18"/>
                <w:lang w:eastAsia="ko-KR"/>
              </w:rPr>
              <w:t xml:space="preserve"> </w:t>
            </w:r>
            <w:r>
              <w:rPr>
                <w:rFonts w:ascii="바탕체" w:eastAsia="바탕체" w:hAnsi="바탕체"/>
                <w:spacing w:val="-12"/>
                <w:sz w:val="18"/>
                <w:lang w:eastAsia="ko-KR"/>
              </w:rPr>
              <w:t>위한</w:t>
            </w:r>
            <w:r>
              <w:rPr>
                <w:rFonts w:ascii="바탕체" w:eastAsia="바탕체" w:hAnsi="바탕체"/>
                <w:spacing w:val="-11"/>
                <w:sz w:val="18"/>
                <w:lang w:eastAsia="ko-KR"/>
              </w:rPr>
              <w:t xml:space="preserve"> </w:t>
            </w:r>
            <w:r>
              <w:rPr>
                <w:rFonts w:ascii="바탕체" w:eastAsia="바탕체" w:hAnsi="바탕체"/>
                <w:spacing w:val="-12"/>
                <w:sz w:val="18"/>
                <w:lang w:eastAsia="ko-KR"/>
              </w:rPr>
              <w:t>임시기표소의</w:t>
            </w:r>
            <w:r>
              <w:rPr>
                <w:rFonts w:ascii="바탕체" w:eastAsia="바탕체" w:hAnsi="바탕체"/>
                <w:spacing w:val="-10"/>
                <w:sz w:val="18"/>
                <w:lang w:eastAsia="ko-KR"/>
              </w:rPr>
              <w:t xml:space="preserve"> </w:t>
            </w:r>
            <w:r>
              <w:rPr>
                <w:rFonts w:ascii="바탕체" w:eastAsia="바탕체" w:hAnsi="바탕체"/>
                <w:spacing w:val="-12"/>
                <w:sz w:val="18"/>
                <w:lang w:eastAsia="ko-KR"/>
              </w:rPr>
              <w:t>설치</w:t>
            </w:r>
            <w:r>
              <w:rPr>
                <w:rFonts w:ascii="바탕체" w:eastAsia="바탕체" w:hAnsi="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격 리자등의</w:t>
            </w:r>
            <w:r>
              <w:rPr>
                <w:rFonts w:ascii="바탕체" w:eastAsia="바탕체" w:hAnsi="바탕체"/>
                <w:spacing w:val="-11"/>
                <w:sz w:val="18"/>
                <w:lang w:eastAsia="ko-KR"/>
              </w:rPr>
              <w:t xml:space="preserve"> </w:t>
            </w:r>
            <w:r>
              <w:rPr>
                <w:rFonts w:ascii="바탕체" w:eastAsia="바탕체" w:hAnsi="바탕체"/>
                <w:spacing w:val="-12"/>
                <w:sz w:val="18"/>
                <w:lang w:eastAsia="ko-KR"/>
              </w:rPr>
              <w:t>선거권을</w:t>
            </w:r>
            <w:r>
              <w:rPr>
                <w:rFonts w:ascii="바탕체" w:eastAsia="바탕체" w:hAnsi="바탕체"/>
                <w:spacing w:val="-10"/>
                <w:sz w:val="18"/>
                <w:lang w:eastAsia="ko-KR"/>
              </w:rPr>
              <w:t xml:space="preserve"> </w:t>
            </w:r>
            <w:r>
              <w:rPr>
                <w:rFonts w:ascii="바탕체" w:eastAsia="바탕체" w:hAnsi="바탕체"/>
                <w:spacing w:val="-12"/>
                <w:sz w:val="18"/>
                <w:lang w:eastAsia="ko-KR"/>
              </w:rPr>
              <w:t>보장하며</w:t>
            </w:r>
            <w:r>
              <w:rPr>
                <w:spacing w:val="-12"/>
                <w:sz w:val="18"/>
                <w:lang w:eastAsia="ko-KR"/>
              </w:rPr>
              <w:t>,</w:t>
            </w:r>
            <w:r>
              <w:rPr>
                <w:sz w:val="18"/>
                <w:lang w:eastAsia="ko-KR"/>
              </w:rPr>
              <w:t xml:space="preserve"> </w:t>
            </w:r>
            <w:r>
              <w:rPr>
                <w:spacing w:val="-12"/>
                <w:sz w:val="18"/>
                <w:lang w:eastAsia="ko-KR"/>
              </w:rPr>
              <w:t>...</w:t>
            </w:r>
            <w:r>
              <w:rPr>
                <w:spacing w:val="1"/>
                <w:sz w:val="18"/>
                <w:lang w:eastAsia="ko-KR"/>
              </w:rPr>
              <w:t xml:space="preserve"> </w:t>
            </w:r>
            <w:r>
              <w:rPr>
                <w:rFonts w:ascii="바탕체" w:eastAsia="바탕체" w:hAnsi="바탕체"/>
                <w:spacing w:val="-12"/>
                <w:sz w:val="18"/>
                <w:lang w:eastAsia="ko-KR"/>
              </w:rPr>
              <w:t>유권자의</w:t>
            </w:r>
            <w:r>
              <w:rPr>
                <w:rFonts w:ascii="바탕체" w:eastAsia="바탕체" w:hAnsi="바탕체"/>
                <w:spacing w:val="-10"/>
                <w:sz w:val="18"/>
                <w:lang w:eastAsia="ko-KR"/>
              </w:rPr>
              <w:t xml:space="preserve"> </w:t>
            </w:r>
            <w:r>
              <w:rPr>
                <w:rFonts w:ascii="바탕체" w:eastAsia="바탕체" w:hAnsi="바탕체"/>
                <w:spacing w:val="-12"/>
                <w:sz w:val="18"/>
                <w:lang w:eastAsia="ko-KR"/>
              </w:rPr>
              <w:t>참정권</w:t>
            </w:r>
            <w:r>
              <w:rPr>
                <w:rFonts w:ascii="바탕체" w:eastAsia="바탕체" w:hAnsi="바탕체"/>
                <w:spacing w:val="-11"/>
                <w:sz w:val="18"/>
                <w:lang w:eastAsia="ko-KR"/>
              </w:rPr>
              <w:t xml:space="preserve"> </w:t>
            </w:r>
            <w:r>
              <w:rPr>
                <w:rFonts w:ascii="바탕체" w:eastAsia="바탕체" w:hAnsi="바탕체"/>
                <w:spacing w:val="-12"/>
                <w:sz w:val="18"/>
                <w:lang w:eastAsia="ko-KR"/>
              </w:rPr>
              <w:t xml:space="preserve">행사를 </w:t>
            </w:r>
            <w:r>
              <w:rPr>
                <w:rFonts w:ascii="바탕체" w:eastAsia="바탕체" w:hAnsi="바탕체"/>
                <w:spacing w:val="-4"/>
                <w:sz w:val="18"/>
                <w:lang w:eastAsia="ko-KR"/>
              </w:rPr>
              <w:t>명확히</w:t>
            </w:r>
            <w:r>
              <w:rPr>
                <w:rFonts w:ascii="바탕체" w:eastAsia="바탕체" w:hAnsi="바탕체"/>
                <w:spacing w:val="-19"/>
                <w:sz w:val="18"/>
                <w:lang w:eastAsia="ko-KR"/>
              </w:rPr>
              <w:t xml:space="preserve"> </w:t>
            </w:r>
            <w:r>
              <w:rPr>
                <w:rFonts w:ascii="바탕체" w:eastAsia="바탕체" w:hAnsi="바탕체"/>
                <w:spacing w:val="-4"/>
                <w:sz w:val="18"/>
                <w:lang w:eastAsia="ko-KR"/>
              </w:rPr>
              <w:t>보장하고자</w:t>
            </w:r>
            <w:r>
              <w:rPr>
                <w:rFonts w:ascii="바탕체" w:eastAsia="바탕체" w:hAnsi="바탕체"/>
                <w:spacing w:val="-18"/>
                <w:sz w:val="18"/>
                <w:lang w:eastAsia="ko-KR"/>
              </w:rPr>
              <w:t xml:space="preserve"> </w:t>
            </w:r>
            <w:r>
              <w:rPr>
                <w:rFonts w:ascii="바탕체" w:eastAsia="바탕체" w:hAnsi="바탕체"/>
                <w:spacing w:val="-4"/>
                <w:sz w:val="18"/>
                <w:lang w:eastAsia="ko-KR"/>
              </w:rPr>
              <w:t>함</w:t>
            </w:r>
            <w:r>
              <w:rPr>
                <w:spacing w:val="-4"/>
                <w:sz w:val="18"/>
                <w:lang w:eastAsia="ko-KR"/>
              </w:rPr>
              <w:t>.(.</w:t>
            </w:r>
            <w:r>
              <w:rPr>
                <w:spacing w:val="-8"/>
                <w:sz w:val="18"/>
                <w:lang w:eastAsia="ko-KR"/>
              </w:rPr>
              <w:t xml:space="preserve"> </w:t>
            </w:r>
            <w:r>
              <w:rPr>
                <w:spacing w:val="-4"/>
                <w:sz w:val="18"/>
                <w:lang w:eastAsia="ko-KR"/>
              </w:rPr>
              <w:t>.</w:t>
            </w:r>
            <w:r>
              <w:rPr>
                <w:spacing w:val="-7"/>
                <w:sz w:val="18"/>
                <w:lang w:eastAsia="ko-KR"/>
              </w:rPr>
              <w:t xml:space="preserve"> </w:t>
            </w:r>
            <w:r>
              <w:rPr>
                <w:spacing w:val="-4"/>
                <w:sz w:val="18"/>
                <w:lang w:eastAsia="ko-KR"/>
              </w:rPr>
              <w:t>.</w:t>
            </w:r>
            <w:r>
              <w:rPr>
                <w:spacing w:val="-7"/>
                <w:sz w:val="18"/>
                <w:lang w:eastAsia="ko-KR"/>
              </w:rPr>
              <w:t xml:space="preserve"> </w:t>
            </w:r>
            <w:r>
              <w:rPr>
                <w:spacing w:val="-4"/>
                <w:sz w:val="18"/>
              </w:rPr>
              <w:t>The</w:t>
            </w:r>
            <w:r>
              <w:rPr>
                <w:spacing w:val="-7"/>
                <w:sz w:val="18"/>
              </w:rPr>
              <w:t xml:space="preserve"> </w:t>
            </w:r>
            <w:r>
              <w:rPr>
                <w:spacing w:val="-4"/>
                <w:sz w:val="18"/>
              </w:rPr>
              <w:t>objective</w:t>
            </w:r>
            <w:r>
              <w:rPr>
                <w:spacing w:val="-8"/>
                <w:sz w:val="18"/>
              </w:rPr>
              <w:t xml:space="preserve"> </w:t>
            </w:r>
            <w:r>
              <w:rPr>
                <w:spacing w:val="-4"/>
                <w:sz w:val="18"/>
              </w:rPr>
              <w:t>is</w:t>
            </w:r>
            <w:r>
              <w:rPr>
                <w:spacing w:val="-7"/>
                <w:sz w:val="18"/>
              </w:rPr>
              <w:t xml:space="preserve"> </w:t>
            </w:r>
            <w:r>
              <w:rPr>
                <w:spacing w:val="-4"/>
                <w:sz w:val="18"/>
              </w:rPr>
              <w:t>to</w:t>
            </w:r>
            <w:r>
              <w:rPr>
                <w:spacing w:val="-7"/>
                <w:sz w:val="18"/>
              </w:rPr>
              <w:t xml:space="preserve"> </w:t>
            </w:r>
            <w:r>
              <w:rPr>
                <w:spacing w:val="-4"/>
                <w:sz w:val="18"/>
              </w:rPr>
              <w:t>clearly</w:t>
            </w:r>
            <w:r>
              <w:rPr>
                <w:spacing w:val="1"/>
                <w:sz w:val="18"/>
              </w:rPr>
              <w:t xml:space="preserve"> </w:t>
            </w:r>
            <w:r>
              <w:rPr>
                <w:spacing w:val="-4"/>
                <w:sz w:val="18"/>
              </w:rPr>
              <w:t>guar-</w:t>
            </w:r>
            <w:r>
              <w:rPr>
                <w:spacing w:val="-2"/>
                <w:sz w:val="18"/>
              </w:rPr>
              <w:t>antee</w:t>
            </w:r>
            <w:r>
              <w:rPr>
                <w:spacing w:val="-10"/>
                <w:sz w:val="18"/>
              </w:rPr>
              <w:t xml:space="preserve"> </w:t>
            </w:r>
            <w:r>
              <w:rPr>
                <w:spacing w:val="-2"/>
                <w:sz w:val="18"/>
              </w:rPr>
              <w:t>the</w:t>
            </w:r>
            <w:r>
              <w:rPr>
                <w:spacing w:val="-9"/>
                <w:sz w:val="18"/>
              </w:rPr>
              <w:t xml:space="preserve"> </w:t>
            </w:r>
            <w:r>
              <w:rPr>
                <w:spacing w:val="-2"/>
                <w:sz w:val="18"/>
              </w:rPr>
              <w:t>suffrage</w:t>
            </w:r>
            <w:r>
              <w:rPr>
                <w:spacing w:val="-9"/>
                <w:sz w:val="18"/>
              </w:rPr>
              <w:t xml:space="preserve"> </w:t>
            </w:r>
            <w:r>
              <w:rPr>
                <w:spacing w:val="-2"/>
                <w:sz w:val="18"/>
              </w:rPr>
              <w:t>of</w:t>
            </w:r>
            <w:r>
              <w:rPr>
                <w:spacing w:val="-5"/>
                <w:sz w:val="18"/>
              </w:rPr>
              <w:t xml:space="preserve"> </w:t>
            </w:r>
            <w:r>
              <w:rPr>
                <w:spacing w:val="-2"/>
                <w:sz w:val="18"/>
              </w:rPr>
              <w:t>all</w:t>
            </w:r>
            <w:r>
              <w:rPr>
                <w:spacing w:val="-4"/>
                <w:sz w:val="18"/>
              </w:rPr>
              <w:t xml:space="preserve"> </w:t>
            </w:r>
            <w:r>
              <w:rPr>
                <w:spacing w:val="-2"/>
                <w:sz w:val="18"/>
              </w:rPr>
              <w:t>voters,</w:t>
            </w:r>
            <w:r>
              <w:rPr>
                <w:spacing w:val="-4"/>
                <w:sz w:val="18"/>
              </w:rPr>
              <w:t xml:space="preserve"> </w:t>
            </w:r>
            <w:r>
              <w:rPr>
                <w:spacing w:val="-2"/>
                <w:sz w:val="18"/>
              </w:rPr>
              <w:t>(.</w:t>
            </w:r>
            <w:r>
              <w:rPr>
                <w:spacing w:val="-10"/>
                <w:sz w:val="18"/>
              </w:rPr>
              <w:t xml:space="preserve"> </w:t>
            </w:r>
            <w:r>
              <w:rPr>
                <w:spacing w:val="-2"/>
                <w:sz w:val="18"/>
              </w:rPr>
              <w:t>.</w:t>
            </w:r>
            <w:r>
              <w:rPr>
                <w:spacing w:val="-9"/>
                <w:sz w:val="18"/>
              </w:rPr>
              <w:t xml:space="preserve"> </w:t>
            </w:r>
            <w:r>
              <w:rPr>
                <w:spacing w:val="-2"/>
                <w:sz w:val="18"/>
              </w:rPr>
              <w:t>.</w:t>
            </w:r>
            <w:r>
              <w:rPr>
                <w:spacing w:val="-9"/>
                <w:sz w:val="18"/>
              </w:rPr>
              <w:t xml:space="preserve"> </w:t>
            </w:r>
            <w:r>
              <w:rPr>
                <w:spacing w:val="-2"/>
                <w:sz w:val="18"/>
              </w:rPr>
              <w:t>)</w:t>
            </w:r>
            <w:r>
              <w:rPr>
                <w:spacing w:val="-4"/>
                <w:sz w:val="18"/>
              </w:rPr>
              <w:t xml:space="preserve"> </w:t>
            </w:r>
            <w:r>
              <w:rPr>
                <w:spacing w:val="-2"/>
                <w:sz w:val="18"/>
              </w:rPr>
              <w:t>and</w:t>
            </w:r>
            <w:r>
              <w:rPr>
                <w:spacing w:val="-4"/>
                <w:sz w:val="18"/>
              </w:rPr>
              <w:t xml:space="preserve"> </w:t>
            </w:r>
            <w:r>
              <w:rPr>
                <w:spacing w:val="-2"/>
                <w:sz w:val="18"/>
              </w:rPr>
              <w:t>secure</w:t>
            </w:r>
            <w:r>
              <w:rPr>
                <w:spacing w:val="-4"/>
                <w:sz w:val="18"/>
              </w:rPr>
              <w:t xml:space="preserve"> </w:t>
            </w:r>
            <w:r>
              <w:rPr>
                <w:spacing w:val="-2"/>
                <w:sz w:val="18"/>
              </w:rPr>
              <w:t>the</w:t>
            </w:r>
            <w:r>
              <w:rPr>
                <w:spacing w:val="-4"/>
                <w:sz w:val="18"/>
              </w:rPr>
              <w:t xml:space="preserve"> </w:t>
            </w:r>
            <w:r>
              <w:rPr>
                <w:spacing w:val="-2"/>
                <w:sz w:val="18"/>
              </w:rPr>
              <w:t xml:space="preserve">electoral </w:t>
            </w:r>
            <w:r>
              <w:rPr>
                <w:sz w:val="18"/>
              </w:rPr>
              <w:t>rights</w:t>
            </w:r>
            <w:r>
              <w:rPr>
                <w:spacing w:val="-12"/>
                <w:sz w:val="18"/>
              </w:rPr>
              <w:t xml:space="preserve"> </w:t>
            </w:r>
            <w:r>
              <w:rPr>
                <w:sz w:val="18"/>
              </w:rPr>
              <w:t>of</w:t>
            </w:r>
            <w:r>
              <w:rPr>
                <w:spacing w:val="-11"/>
                <w:sz w:val="18"/>
              </w:rPr>
              <w:t xml:space="preserve"> </w:t>
            </w:r>
            <w:r>
              <w:rPr>
                <w:sz w:val="18"/>
              </w:rPr>
              <w:t>quarantined</w:t>
            </w:r>
            <w:r>
              <w:rPr>
                <w:spacing w:val="-11"/>
                <w:sz w:val="18"/>
              </w:rPr>
              <w:t xml:space="preserve"> </w:t>
            </w:r>
            <w:r>
              <w:rPr>
                <w:sz w:val="18"/>
              </w:rPr>
              <w:t>individuals,</w:t>
            </w:r>
            <w:r>
              <w:rPr>
                <w:spacing w:val="-5"/>
                <w:sz w:val="18"/>
              </w:rPr>
              <w:t xml:space="preserve"> </w:t>
            </w:r>
            <w:r>
              <w:rPr>
                <w:sz w:val="18"/>
              </w:rPr>
              <w:t>.</w:t>
            </w:r>
            <w:r>
              <w:rPr>
                <w:spacing w:val="-12"/>
                <w:sz w:val="18"/>
              </w:rPr>
              <w:t xml:space="preserve"> </w:t>
            </w:r>
            <w:r>
              <w:rPr>
                <w:sz w:val="18"/>
              </w:rPr>
              <w:t>.</w:t>
            </w:r>
            <w:r>
              <w:rPr>
                <w:spacing w:val="-11"/>
                <w:sz w:val="18"/>
              </w:rPr>
              <w:t xml:space="preserve"> </w:t>
            </w:r>
            <w:r>
              <w:rPr>
                <w:sz w:val="18"/>
              </w:rPr>
              <w:t>.</w:t>
            </w:r>
            <w:r>
              <w:rPr>
                <w:spacing w:val="19"/>
                <w:sz w:val="18"/>
              </w:rPr>
              <w:t xml:space="preserve"> </w:t>
            </w:r>
            <w:r>
              <w:rPr>
                <w:sz w:val="18"/>
              </w:rPr>
              <w:t>through</w:t>
            </w:r>
            <w:r>
              <w:rPr>
                <w:spacing w:val="-5"/>
                <w:sz w:val="18"/>
              </w:rPr>
              <w:t xml:space="preserve"> </w:t>
            </w:r>
            <w:r>
              <w:rPr>
                <w:sz w:val="18"/>
              </w:rPr>
              <w:t>the</w:t>
            </w:r>
            <w:r>
              <w:rPr>
                <w:spacing w:val="-5"/>
                <w:sz w:val="18"/>
              </w:rPr>
              <w:t xml:space="preserve"> </w:t>
            </w:r>
            <w:r>
              <w:rPr>
                <w:sz w:val="18"/>
              </w:rPr>
              <w:t>establish-ment</w:t>
            </w:r>
            <w:r>
              <w:rPr>
                <w:spacing w:val="-4"/>
                <w:sz w:val="18"/>
              </w:rPr>
              <w:t xml:space="preserve"> </w:t>
            </w:r>
            <w:r>
              <w:rPr>
                <w:sz w:val="18"/>
              </w:rPr>
              <w:t>of</w:t>
            </w:r>
            <w:r>
              <w:rPr>
                <w:spacing w:val="-4"/>
                <w:sz w:val="18"/>
              </w:rPr>
              <w:t xml:space="preserve"> </w:t>
            </w:r>
            <w:r>
              <w:rPr>
                <w:sz w:val="18"/>
              </w:rPr>
              <w:t>temporary</w:t>
            </w:r>
            <w:r>
              <w:rPr>
                <w:spacing w:val="-4"/>
                <w:sz w:val="18"/>
              </w:rPr>
              <w:t xml:space="preserve"> </w:t>
            </w:r>
            <w:r>
              <w:rPr>
                <w:sz w:val="18"/>
              </w:rPr>
              <w:t>polling</w:t>
            </w:r>
            <w:r>
              <w:rPr>
                <w:spacing w:val="-4"/>
                <w:sz w:val="18"/>
              </w:rPr>
              <w:t xml:space="preserve"> </w:t>
            </w:r>
            <w:r>
              <w:rPr>
                <w:sz w:val="18"/>
              </w:rPr>
              <w:t>stations</w:t>
            </w:r>
            <w:r>
              <w:rPr>
                <w:spacing w:val="-4"/>
                <w:sz w:val="18"/>
              </w:rPr>
              <w:t xml:space="preserve"> </w:t>
            </w:r>
            <w:r>
              <w:rPr>
                <w:sz w:val="18"/>
              </w:rPr>
              <w:t>to</w:t>
            </w:r>
            <w:r>
              <w:rPr>
                <w:spacing w:val="-4"/>
                <w:sz w:val="18"/>
              </w:rPr>
              <w:t xml:space="preserve"> </w:t>
            </w:r>
            <w:r>
              <w:rPr>
                <w:sz w:val="18"/>
              </w:rPr>
              <w:t>ensure</w:t>
            </w:r>
            <w:r>
              <w:rPr>
                <w:spacing w:val="-4"/>
                <w:sz w:val="18"/>
              </w:rPr>
              <w:t xml:space="preserve"> </w:t>
            </w:r>
            <w:r>
              <w:rPr>
                <w:sz w:val="18"/>
              </w:rPr>
              <w:t>ease</w:t>
            </w:r>
            <w:r>
              <w:rPr>
                <w:spacing w:val="-4"/>
                <w:sz w:val="18"/>
              </w:rPr>
              <w:t xml:space="preserve"> </w:t>
            </w:r>
            <w:r>
              <w:rPr>
                <w:sz w:val="18"/>
              </w:rPr>
              <w:t>of</w:t>
            </w:r>
            <w:r>
              <w:rPr>
                <w:spacing w:val="-4"/>
                <w:sz w:val="18"/>
              </w:rPr>
              <w:t xml:space="preserve"> </w:t>
            </w:r>
            <w:r>
              <w:rPr>
                <w:sz w:val="18"/>
              </w:rPr>
              <w:t>access to the polling booth for traffic-vulnerable individuals, in-cluding the elderly, persons with disabilities, and pregnant women, as well as those under quarantine.)</w:t>
            </w:r>
          </w:p>
        </w:tc>
      </w:tr>
      <w:tr w:rsidR="00832031" w14:paraId="0042B4B1" w14:textId="77777777">
        <w:trPr>
          <w:trHeight w:val="1830"/>
        </w:trPr>
        <w:tc>
          <w:tcPr>
            <w:tcW w:w="2515" w:type="dxa"/>
          </w:tcPr>
          <w:p w14:paraId="1EC9E152" w14:textId="77777777" w:rsidR="00832031" w:rsidRDefault="00000000">
            <w:pPr>
              <w:pStyle w:val="TableParagraph"/>
              <w:spacing w:before="24" w:line="242" w:lineRule="auto"/>
              <w:ind w:left="122" w:right="112"/>
              <w:jc w:val="both"/>
              <w:rPr>
                <w:sz w:val="18"/>
              </w:rPr>
            </w:pPr>
            <w:r>
              <w:rPr>
                <w:rFonts w:ascii="바탕체" w:eastAsia="바탕체"/>
                <w:spacing w:val="-12"/>
                <w:sz w:val="18"/>
              </w:rPr>
              <w:t>고용상</w:t>
            </w:r>
            <w:r>
              <w:rPr>
                <w:rFonts w:ascii="바탕체" w:eastAsia="바탕체"/>
                <w:spacing w:val="-11"/>
                <w:sz w:val="18"/>
              </w:rPr>
              <w:t xml:space="preserve"> </w:t>
            </w:r>
            <w:r>
              <w:rPr>
                <w:rFonts w:ascii="바탕체" w:eastAsia="바탕체"/>
                <w:spacing w:val="-12"/>
                <w:sz w:val="18"/>
              </w:rPr>
              <w:t>연령차별금지</w:t>
            </w:r>
            <w:r>
              <w:rPr>
                <w:rFonts w:ascii="바탕체" w:eastAsia="바탕체"/>
                <w:spacing w:val="-10"/>
                <w:sz w:val="18"/>
              </w:rPr>
              <w:t xml:space="preserve"> </w:t>
            </w:r>
            <w:r>
              <w:rPr>
                <w:rFonts w:ascii="바탕체" w:eastAsia="바탕체"/>
                <w:spacing w:val="-12"/>
                <w:sz w:val="18"/>
              </w:rPr>
              <w:t>및</w:t>
            </w:r>
            <w:r>
              <w:rPr>
                <w:rFonts w:ascii="바탕체" w:eastAsia="바탕체"/>
                <w:spacing w:val="-11"/>
                <w:sz w:val="18"/>
              </w:rPr>
              <w:t xml:space="preserve"> </w:t>
            </w:r>
            <w:r>
              <w:rPr>
                <w:rFonts w:ascii="바탕체" w:eastAsia="바탕체"/>
                <w:spacing w:val="-12"/>
                <w:sz w:val="18"/>
              </w:rPr>
              <w:t xml:space="preserve">고령 </w:t>
            </w:r>
            <w:r>
              <w:rPr>
                <w:rFonts w:ascii="바탕체" w:eastAsia="바탕체"/>
                <w:sz w:val="18"/>
              </w:rPr>
              <w:t>자고용촉진에</w:t>
            </w:r>
            <w:r>
              <w:rPr>
                <w:rFonts w:ascii="바탕체" w:eastAsia="바탕체"/>
                <w:spacing w:val="-7"/>
                <w:sz w:val="18"/>
              </w:rPr>
              <w:t xml:space="preserve"> </w:t>
            </w:r>
            <w:r>
              <w:rPr>
                <w:rFonts w:ascii="바탕체" w:eastAsia="바탕체"/>
                <w:sz w:val="18"/>
              </w:rPr>
              <w:t>관한</w:t>
            </w:r>
            <w:r>
              <w:rPr>
                <w:rFonts w:ascii="바탕체" w:eastAsia="바탕체"/>
                <w:spacing w:val="-7"/>
                <w:sz w:val="18"/>
              </w:rPr>
              <w:t xml:space="preserve"> </w:t>
            </w:r>
            <w:r>
              <w:rPr>
                <w:rFonts w:ascii="바탕체" w:eastAsia="바탕체"/>
                <w:sz w:val="18"/>
              </w:rPr>
              <w:t>법률</w:t>
            </w:r>
            <w:r>
              <w:rPr>
                <w:rFonts w:ascii="바탕체" w:eastAsia="바탕체"/>
                <w:spacing w:val="-7"/>
                <w:sz w:val="18"/>
              </w:rPr>
              <w:t xml:space="preserve"> </w:t>
            </w:r>
            <w:r>
              <w:rPr>
                <w:rFonts w:ascii="바탕체" w:eastAsia="바탕체"/>
                <w:sz w:val="18"/>
              </w:rPr>
              <w:t>일 부개정법률안</w:t>
            </w:r>
            <w:r>
              <w:rPr>
                <w:sz w:val="18"/>
              </w:rPr>
              <w:t>(Partial</w:t>
            </w:r>
            <w:r>
              <w:rPr>
                <w:spacing w:val="-12"/>
                <w:sz w:val="18"/>
              </w:rPr>
              <w:t xml:space="preserve"> </w:t>
            </w:r>
            <w:r>
              <w:rPr>
                <w:sz w:val="18"/>
              </w:rPr>
              <w:t>Amend-ment to the Prohibition of Age Discrimination</w:t>
            </w:r>
            <w:r>
              <w:rPr>
                <w:spacing w:val="-5"/>
                <w:sz w:val="18"/>
              </w:rPr>
              <w:t xml:space="preserve"> </w:t>
            </w:r>
            <w:r>
              <w:rPr>
                <w:sz w:val="18"/>
              </w:rPr>
              <w:t>in</w:t>
            </w:r>
            <w:r>
              <w:rPr>
                <w:spacing w:val="-5"/>
                <w:sz w:val="18"/>
              </w:rPr>
              <w:t xml:space="preserve"> </w:t>
            </w:r>
            <w:r>
              <w:rPr>
                <w:sz w:val="18"/>
              </w:rPr>
              <w:t>Employment and Elderly Employment Pro-</w:t>
            </w:r>
            <w:r>
              <w:rPr>
                <w:spacing w:val="-2"/>
                <w:sz w:val="18"/>
              </w:rPr>
              <w:t>motion)</w:t>
            </w:r>
          </w:p>
        </w:tc>
        <w:tc>
          <w:tcPr>
            <w:tcW w:w="1324" w:type="dxa"/>
          </w:tcPr>
          <w:p w14:paraId="41D5DBAF" w14:textId="77777777" w:rsidR="00832031" w:rsidRDefault="00000000">
            <w:pPr>
              <w:pStyle w:val="TableParagraph"/>
              <w:spacing w:before="39"/>
              <w:ind w:left="8" w:right="1"/>
              <w:rPr>
                <w:sz w:val="18"/>
              </w:rPr>
            </w:pPr>
            <w:r>
              <w:rPr>
                <w:spacing w:val="-2"/>
                <w:sz w:val="18"/>
              </w:rPr>
              <w:t>2123503</w:t>
            </w:r>
          </w:p>
        </w:tc>
        <w:tc>
          <w:tcPr>
            <w:tcW w:w="1607" w:type="dxa"/>
          </w:tcPr>
          <w:p w14:paraId="44599AB2"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김형동</w:t>
            </w:r>
          </w:p>
          <w:p w14:paraId="3C907B80" w14:textId="77777777" w:rsidR="00832031" w:rsidRDefault="00000000">
            <w:pPr>
              <w:pStyle w:val="TableParagraph"/>
              <w:ind w:left="9" w:right="1"/>
              <w:rPr>
                <w:sz w:val="18"/>
              </w:rPr>
            </w:pPr>
            <w:r>
              <w:rPr>
                <w:sz w:val="18"/>
              </w:rPr>
              <w:t>(Hyungdong</w:t>
            </w:r>
            <w:r>
              <w:rPr>
                <w:spacing w:val="-11"/>
                <w:sz w:val="18"/>
              </w:rPr>
              <w:t xml:space="preserve"> </w:t>
            </w:r>
            <w:r>
              <w:rPr>
                <w:spacing w:val="-4"/>
                <w:sz w:val="18"/>
              </w:rPr>
              <w:t>Kim)</w:t>
            </w:r>
          </w:p>
        </w:tc>
        <w:tc>
          <w:tcPr>
            <w:tcW w:w="4498" w:type="dxa"/>
          </w:tcPr>
          <w:p w14:paraId="0DDEB95E" w14:textId="620CF906" w:rsidR="00832031" w:rsidRDefault="00000000">
            <w:pPr>
              <w:pStyle w:val="TableParagraph"/>
              <w:spacing w:before="35" w:line="225" w:lineRule="auto"/>
              <w:ind w:left="123" w:right="110"/>
              <w:jc w:val="both"/>
              <w:rPr>
                <w:rFonts w:ascii="바탕체" w:eastAsia="바탕체"/>
                <w:sz w:val="18"/>
                <w:lang w:eastAsia="ko-KR"/>
              </w:rPr>
            </w:pPr>
            <w:r>
              <w:rPr>
                <w:w w:val="90"/>
                <w:sz w:val="18"/>
                <w:lang w:eastAsia="ko-KR"/>
              </w:rPr>
              <w:t>...</w:t>
            </w:r>
            <w:r>
              <w:rPr>
                <w:spacing w:val="30"/>
                <w:sz w:val="18"/>
                <w:lang w:eastAsia="ko-KR"/>
              </w:rPr>
              <w:t xml:space="preserve"> </w:t>
            </w:r>
            <w:r>
              <w:rPr>
                <w:rFonts w:ascii="바탕체" w:eastAsia="바탕체"/>
                <w:w w:val="90"/>
                <w:sz w:val="18"/>
                <w:lang w:eastAsia="ko-KR"/>
              </w:rPr>
              <w:t>일하기를</w:t>
            </w:r>
            <w:r>
              <w:rPr>
                <w:rFonts w:ascii="바탕체" w:eastAsia="바탕체"/>
                <w:spacing w:val="-6"/>
                <w:w w:val="90"/>
                <w:sz w:val="18"/>
                <w:lang w:eastAsia="ko-KR"/>
              </w:rPr>
              <w:t xml:space="preserve"> </w:t>
            </w:r>
            <w:r>
              <w:rPr>
                <w:rFonts w:ascii="바탕체" w:eastAsia="바탕체"/>
                <w:w w:val="90"/>
                <w:sz w:val="18"/>
                <w:lang w:eastAsia="ko-KR"/>
              </w:rPr>
              <w:t>원하는</w:t>
            </w:r>
            <w:r>
              <w:rPr>
                <w:rFonts w:ascii="바탕체" w:eastAsia="바탕체"/>
                <w:spacing w:val="-6"/>
                <w:w w:val="90"/>
                <w:sz w:val="18"/>
                <w:lang w:eastAsia="ko-KR"/>
              </w:rPr>
              <w:t xml:space="preserve"> </w:t>
            </w:r>
            <w:r>
              <w:rPr>
                <w:rFonts w:ascii="바탕체" w:eastAsia="바탕체"/>
                <w:w w:val="90"/>
                <w:sz w:val="18"/>
                <w:lang w:eastAsia="ko-KR"/>
              </w:rPr>
              <w:t>고령층</w:t>
            </w:r>
            <w:r>
              <w:rPr>
                <w:rFonts w:ascii="바탕체" w:eastAsia="바탕체"/>
                <w:spacing w:val="-6"/>
                <w:w w:val="90"/>
                <w:sz w:val="18"/>
                <w:lang w:eastAsia="ko-KR"/>
              </w:rPr>
              <w:t xml:space="preserve"> </w:t>
            </w:r>
            <w:r>
              <w:rPr>
                <w:rFonts w:ascii="바탕체" w:eastAsia="바탕체"/>
                <w:w w:val="90"/>
                <w:sz w:val="18"/>
                <w:lang w:eastAsia="ko-KR"/>
              </w:rPr>
              <w:t>인적자원의</w:t>
            </w:r>
            <w:r>
              <w:rPr>
                <w:rFonts w:ascii="바탕체" w:eastAsia="바탕체"/>
                <w:spacing w:val="-6"/>
                <w:w w:val="90"/>
                <w:sz w:val="18"/>
                <w:lang w:eastAsia="ko-KR"/>
              </w:rPr>
              <w:t xml:space="preserve"> </w:t>
            </w:r>
            <w:r>
              <w:rPr>
                <w:rFonts w:ascii="바탕체" w:eastAsia="바탕체"/>
                <w:w w:val="90"/>
                <w:sz w:val="18"/>
                <w:lang w:eastAsia="ko-KR"/>
              </w:rPr>
              <w:t>활용</w:t>
            </w:r>
            <w:r>
              <w:rPr>
                <w:rFonts w:ascii="바탕체" w:eastAsia="바탕체"/>
                <w:spacing w:val="-6"/>
                <w:w w:val="90"/>
                <w:sz w:val="18"/>
                <w:lang w:eastAsia="ko-KR"/>
              </w:rPr>
              <w:t xml:space="preserve"> </w:t>
            </w:r>
            <w:r>
              <w:rPr>
                <w:rFonts w:ascii="바탕체" w:eastAsia="바탕체"/>
                <w:w w:val="90"/>
                <w:sz w:val="18"/>
                <w:lang w:eastAsia="ko-KR"/>
              </w:rPr>
              <w:t>필요성이</w:t>
            </w:r>
            <w:r>
              <w:rPr>
                <w:rFonts w:ascii="바탕체" w:eastAsia="바탕체"/>
                <w:spacing w:val="-6"/>
                <w:w w:val="90"/>
                <w:sz w:val="18"/>
                <w:lang w:eastAsia="ko-KR"/>
              </w:rPr>
              <w:t xml:space="preserve"> </w:t>
            </w:r>
            <w:r>
              <w:rPr>
                <w:rFonts w:ascii="바탕체" w:eastAsia="바탕체"/>
                <w:w w:val="90"/>
                <w:sz w:val="18"/>
                <w:lang w:eastAsia="ko-KR"/>
              </w:rPr>
              <w:t xml:space="preserve">대 </w:t>
            </w:r>
            <w:r>
              <w:rPr>
                <w:rFonts w:ascii="바탕체" w:eastAsia="바탕체"/>
                <w:spacing w:val="-6"/>
                <w:sz w:val="18"/>
                <w:lang w:eastAsia="ko-KR"/>
              </w:rPr>
              <w:t>두됨</w:t>
            </w:r>
            <w:r w:rsidR="00745111">
              <w:rPr>
                <w:rFonts w:hint="eastAsia"/>
                <w:spacing w:val="58"/>
                <w:sz w:val="18"/>
                <w:lang w:eastAsia="ko-KR"/>
              </w:rPr>
              <w:t>.</w:t>
            </w:r>
            <w:r w:rsidR="00745111">
              <w:rPr>
                <w:w w:val="90"/>
                <w:sz w:val="18"/>
                <w:lang w:eastAsia="ko-KR"/>
              </w:rPr>
              <w:t>...</w:t>
            </w:r>
            <w:r>
              <w:rPr>
                <w:rFonts w:ascii="바탕체" w:eastAsia="바탕체"/>
                <w:spacing w:val="-6"/>
                <w:sz w:val="18"/>
                <w:lang w:eastAsia="ko-KR"/>
              </w:rPr>
              <w:t>지역</w:t>
            </w:r>
            <w:r>
              <w:rPr>
                <w:rFonts w:ascii="바탕체" w:eastAsia="바탕체"/>
                <w:spacing w:val="-29"/>
                <w:sz w:val="18"/>
                <w:lang w:eastAsia="ko-KR"/>
              </w:rPr>
              <w:t xml:space="preserve"> </w:t>
            </w:r>
            <w:r>
              <w:rPr>
                <w:rFonts w:ascii="바탕체" w:eastAsia="바탕체"/>
                <w:spacing w:val="-6"/>
                <w:sz w:val="18"/>
                <w:lang w:eastAsia="ko-KR"/>
              </w:rPr>
              <w:t>현황에</w:t>
            </w:r>
            <w:r>
              <w:rPr>
                <w:rFonts w:ascii="바탕체" w:eastAsia="바탕체"/>
                <w:spacing w:val="-29"/>
                <w:sz w:val="18"/>
                <w:lang w:eastAsia="ko-KR"/>
              </w:rPr>
              <w:t xml:space="preserve"> </w:t>
            </w:r>
            <w:r>
              <w:rPr>
                <w:rFonts w:ascii="바탕체" w:eastAsia="바탕체"/>
                <w:spacing w:val="-6"/>
                <w:sz w:val="18"/>
                <w:lang w:eastAsia="ko-KR"/>
              </w:rPr>
              <w:t>맞는</w:t>
            </w:r>
            <w:r>
              <w:rPr>
                <w:rFonts w:ascii="바탕체" w:eastAsia="바탕체"/>
                <w:spacing w:val="-29"/>
                <w:sz w:val="18"/>
                <w:lang w:eastAsia="ko-KR"/>
              </w:rPr>
              <w:t xml:space="preserve"> </w:t>
            </w:r>
            <w:r>
              <w:rPr>
                <w:rFonts w:ascii="바탕체" w:eastAsia="바탕체"/>
                <w:spacing w:val="-6"/>
                <w:sz w:val="18"/>
                <w:lang w:eastAsia="ko-KR"/>
              </w:rPr>
              <w:t>고령자</w:t>
            </w:r>
            <w:r>
              <w:rPr>
                <w:rFonts w:ascii="바탕체" w:eastAsia="바탕체"/>
                <w:spacing w:val="-29"/>
                <w:sz w:val="18"/>
                <w:lang w:eastAsia="ko-KR"/>
              </w:rPr>
              <w:t xml:space="preserve"> </w:t>
            </w:r>
            <w:r>
              <w:rPr>
                <w:rFonts w:ascii="바탕체" w:eastAsia="바탕체"/>
                <w:spacing w:val="-6"/>
                <w:sz w:val="18"/>
                <w:lang w:eastAsia="ko-KR"/>
              </w:rPr>
              <w:t>고용정책을</w:t>
            </w:r>
            <w:r>
              <w:rPr>
                <w:rFonts w:ascii="바탕체" w:eastAsia="바탕체"/>
                <w:spacing w:val="-29"/>
                <w:sz w:val="18"/>
                <w:lang w:eastAsia="ko-KR"/>
              </w:rPr>
              <w:t xml:space="preserve"> </w:t>
            </w:r>
            <w:r>
              <w:rPr>
                <w:rFonts w:ascii="바탕체" w:eastAsia="바탕체"/>
                <w:spacing w:val="-6"/>
                <w:sz w:val="18"/>
                <w:lang w:eastAsia="ko-KR"/>
              </w:rPr>
              <w:t>수행할</w:t>
            </w:r>
            <w:r>
              <w:rPr>
                <w:rFonts w:ascii="바탕체" w:eastAsia="바탕체"/>
                <w:spacing w:val="-29"/>
                <w:sz w:val="18"/>
                <w:lang w:eastAsia="ko-KR"/>
              </w:rPr>
              <w:t xml:space="preserve"> </w:t>
            </w:r>
            <w:r>
              <w:rPr>
                <w:rFonts w:ascii="바탕체" w:eastAsia="바탕체"/>
                <w:spacing w:val="-10"/>
                <w:sz w:val="18"/>
                <w:lang w:eastAsia="ko-KR"/>
              </w:rPr>
              <w:t>수</w:t>
            </w:r>
          </w:p>
          <w:p w14:paraId="3479F2C9" w14:textId="77777777" w:rsidR="00832031" w:rsidRDefault="00000000">
            <w:pPr>
              <w:pStyle w:val="TableParagraph"/>
              <w:spacing w:line="214" w:lineRule="exact"/>
              <w:ind w:left="123"/>
              <w:jc w:val="both"/>
              <w:rPr>
                <w:rFonts w:ascii="바탕체" w:eastAsia="바탕체"/>
                <w:sz w:val="18"/>
                <w:lang w:eastAsia="ko-KR"/>
              </w:rPr>
            </w:pPr>
            <w:r>
              <w:rPr>
                <w:rFonts w:ascii="바탕체" w:eastAsia="바탕체"/>
                <w:spacing w:val="-8"/>
                <w:sz w:val="18"/>
                <w:lang w:eastAsia="ko-KR"/>
              </w:rPr>
              <w:t>있도록</w:t>
            </w:r>
            <w:r>
              <w:rPr>
                <w:spacing w:val="41"/>
                <w:sz w:val="18"/>
                <w:lang w:eastAsia="ko-KR"/>
              </w:rPr>
              <w:t xml:space="preserve">  </w:t>
            </w:r>
            <w:r>
              <w:rPr>
                <w:rFonts w:ascii="바탕체" w:eastAsia="바탕체"/>
                <w:spacing w:val="-8"/>
                <w:sz w:val="18"/>
                <w:lang w:eastAsia="ko-KR"/>
              </w:rPr>
              <w:t>고령자가</w:t>
            </w:r>
            <w:r>
              <w:rPr>
                <w:rFonts w:ascii="바탕체" w:eastAsia="바탕체"/>
                <w:spacing w:val="-44"/>
                <w:sz w:val="18"/>
                <w:lang w:eastAsia="ko-KR"/>
              </w:rPr>
              <w:t xml:space="preserve"> </w:t>
            </w:r>
            <w:r>
              <w:rPr>
                <w:rFonts w:ascii="바탕체" w:eastAsia="바탕체"/>
                <w:spacing w:val="-8"/>
                <w:sz w:val="18"/>
                <w:lang w:eastAsia="ko-KR"/>
              </w:rPr>
              <w:t>최대한</w:t>
            </w:r>
            <w:r>
              <w:rPr>
                <w:rFonts w:ascii="바탕체" w:eastAsia="바탕체"/>
                <w:spacing w:val="-44"/>
                <w:sz w:val="18"/>
                <w:lang w:eastAsia="ko-KR"/>
              </w:rPr>
              <w:t xml:space="preserve"> </w:t>
            </w:r>
            <w:r>
              <w:rPr>
                <w:rFonts w:ascii="바탕체" w:eastAsia="바탕체"/>
                <w:spacing w:val="-8"/>
                <w:sz w:val="18"/>
                <w:lang w:eastAsia="ko-KR"/>
              </w:rPr>
              <w:t>많이</w:t>
            </w:r>
            <w:r>
              <w:rPr>
                <w:rFonts w:ascii="바탕체" w:eastAsia="바탕체"/>
                <w:spacing w:val="-44"/>
                <w:sz w:val="18"/>
                <w:lang w:eastAsia="ko-KR"/>
              </w:rPr>
              <w:t xml:space="preserve"> </w:t>
            </w:r>
            <w:r>
              <w:rPr>
                <w:rFonts w:ascii="바탕체" w:eastAsia="바탕체"/>
                <w:spacing w:val="-8"/>
                <w:sz w:val="18"/>
                <w:lang w:eastAsia="ko-KR"/>
              </w:rPr>
              <w:t>고용될</w:t>
            </w:r>
            <w:r>
              <w:rPr>
                <w:rFonts w:ascii="바탕체" w:eastAsia="바탕체"/>
                <w:spacing w:val="-44"/>
                <w:sz w:val="18"/>
                <w:lang w:eastAsia="ko-KR"/>
              </w:rPr>
              <w:t xml:space="preserve"> </w:t>
            </w:r>
            <w:r>
              <w:rPr>
                <w:rFonts w:ascii="바탕체" w:eastAsia="바탕체"/>
                <w:spacing w:val="-8"/>
                <w:sz w:val="18"/>
                <w:lang w:eastAsia="ko-KR"/>
              </w:rPr>
              <w:t>수</w:t>
            </w:r>
            <w:r>
              <w:rPr>
                <w:rFonts w:ascii="바탕체" w:eastAsia="바탕체"/>
                <w:spacing w:val="-44"/>
                <w:sz w:val="18"/>
                <w:lang w:eastAsia="ko-KR"/>
              </w:rPr>
              <w:t xml:space="preserve"> </w:t>
            </w:r>
            <w:r>
              <w:rPr>
                <w:rFonts w:ascii="바탕체" w:eastAsia="바탕체"/>
                <w:spacing w:val="-8"/>
                <w:sz w:val="18"/>
                <w:lang w:eastAsia="ko-KR"/>
              </w:rPr>
              <w:t>있도록</w:t>
            </w:r>
            <w:r>
              <w:rPr>
                <w:rFonts w:ascii="바탕체" w:eastAsia="바탕체"/>
                <w:spacing w:val="-44"/>
                <w:sz w:val="18"/>
                <w:lang w:eastAsia="ko-KR"/>
              </w:rPr>
              <w:t xml:space="preserve"> </w:t>
            </w:r>
            <w:r>
              <w:rPr>
                <w:rFonts w:ascii="바탕체" w:eastAsia="바탕체"/>
                <w:spacing w:val="-8"/>
                <w:sz w:val="18"/>
                <w:lang w:eastAsia="ko-KR"/>
              </w:rPr>
              <w:t>하려는</w:t>
            </w:r>
          </w:p>
          <w:p w14:paraId="4563E63B" w14:textId="6B11899F" w:rsidR="00832031" w:rsidRDefault="00000000">
            <w:pPr>
              <w:pStyle w:val="TableParagraph"/>
              <w:spacing w:line="227" w:lineRule="exact"/>
              <w:ind w:left="123"/>
              <w:jc w:val="both"/>
              <w:rPr>
                <w:sz w:val="18"/>
              </w:rPr>
            </w:pPr>
            <w:r>
              <w:rPr>
                <w:rFonts w:ascii="바탕체" w:eastAsia="바탕체"/>
                <w:sz w:val="18"/>
              </w:rPr>
              <w:t>것임</w:t>
            </w:r>
            <w:r>
              <w:rPr>
                <w:sz w:val="18"/>
              </w:rPr>
              <w:t>.(</w:t>
            </w:r>
            <w:r w:rsidR="00745111">
              <w:rPr>
                <w:sz w:val="18"/>
                <w:lang w:eastAsia="ko-KR"/>
              </w:rPr>
              <w:t>…</w:t>
            </w:r>
            <w:r w:rsidR="00745111">
              <w:rPr>
                <w:rFonts w:hint="eastAsia"/>
                <w:sz w:val="18"/>
                <w:lang w:eastAsia="ko-KR"/>
              </w:rPr>
              <w:t xml:space="preserve"> </w:t>
            </w:r>
            <w:r>
              <w:rPr>
                <w:sz w:val="18"/>
              </w:rPr>
              <w:t>The</w:t>
            </w:r>
            <w:r>
              <w:rPr>
                <w:spacing w:val="13"/>
                <w:sz w:val="18"/>
              </w:rPr>
              <w:t xml:space="preserve"> </w:t>
            </w:r>
            <w:r>
              <w:rPr>
                <w:sz w:val="18"/>
              </w:rPr>
              <w:t>necessity</w:t>
            </w:r>
            <w:r>
              <w:rPr>
                <w:spacing w:val="13"/>
                <w:sz w:val="18"/>
              </w:rPr>
              <w:t xml:space="preserve"> </w:t>
            </w:r>
            <w:r>
              <w:rPr>
                <w:sz w:val="18"/>
              </w:rPr>
              <w:t>has</w:t>
            </w:r>
            <w:r>
              <w:rPr>
                <w:spacing w:val="13"/>
                <w:sz w:val="18"/>
              </w:rPr>
              <w:t xml:space="preserve"> </w:t>
            </w:r>
            <w:r>
              <w:rPr>
                <w:sz w:val="18"/>
              </w:rPr>
              <w:t>emerged</w:t>
            </w:r>
            <w:r>
              <w:rPr>
                <w:spacing w:val="13"/>
                <w:sz w:val="18"/>
              </w:rPr>
              <w:t xml:space="preserve"> </w:t>
            </w:r>
            <w:r>
              <w:rPr>
                <w:sz w:val="18"/>
              </w:rPr>
              <w:t>to</w:t>
            </w:r>
            <w:r>
              <w:rPr>
                <w:spacing w:val="13"/>
                <w:sz w:val="18"/>
              </w:rPr>
              <w:t xml:space="preserve"> </w:t>
            </w:r>
            <w:r>
              <w:rPr>
                <w:sz w:val="18"/>
              </w:rPr>
              <w:t>utilize</w:t>
            </w:r>
            <w:r>
              <w:rPr>
                <w:spacing w:val="13"/>
                <w:sz w:val="18"/>
              </w:rPr>
              <w:t xml:space="preserve"> </w:t>
            </w:r>
            <w:r>
              <w:rPr>
                <w:sz w:val="18"/>
              </w:rPr>
              <w:t>the</w:t>
            </w:r>
            <w:r>
              <w:rPr>
                <w:spacing w:val="13"/>
                <w:sz w:val="18"/>
              </w:rPr>
              <w:t xml:space="preserve"> </w:t>
            </w:r>
            <w:r>
              <w:rPr>
                <w:spacing w:val="-2"/>
                <w:sz w:val="18"/>
              </w:rPr>
              <w:t>human</w:t>
            </w:r>
          </w:p>
          <w:p w14:paraId="24843DC7" w14:textId="3C2E744A" w:rsidR="00832031" w:rsidRDefault="00000000">
            <w:pPr>
              <w:pStyle w:val="TableParagraph"/>
              <w:spacing w:line="254" w:lineRule="auto"/>
              <w:ind w:left="123" w:right="110"/>
              <w:jc w:val="both"/>
              <w:rPr>
                <w:sz w:val="18"/>
              </w:rPr>
            </w:pPr>
            <w:r>
              <w:rPr>
                <w:sz w:val="18"/>
              </w:rPr>
              <w:t>resources</w:t>
            </w:r>
            <w:r>
              <w:rPr>
                <w:spacing w:val="-9"/>
                <w:sz w:val="18"/>
              </w:rPr>
              <w:t xml:space="preserve"> </w:t>
            </w:r>
            <w:r>
              <w:rPr>
                <w:sz w:val="18"/>
              </w:rPr>
              <w:t>of the elderly population who wish to work</w:t>
            </w:r>
            <w:r w:rsidR="00745111">
              <w:rPr>
                <w:rFonts w:hint="eastAsia"/>
                <w:sz w:val="18"/>
                <w:lang w:eastAsia="ko-KR"/>
              </w:rPr>
              <w:t xml:space="preserve">. </w:t>
            </w:r>
            <w:r w:rsidR="00745111">
              <w:rPr>
                <w:sz w:val="18"/>
                <w:lang w:eastAsia="ko-KR"/>
              </w:rPr>
              <w:t>…</w:t>
            </w:r>
            <w:r>
              <w:rPr>
                <w:sz w:val="18"/>
              </w:rPr>
              <w:t xml:space="preserve"> The</w:t>
            </w:r>
            <w:r>
              <w:rPr>
                <w:spacing w:val="-9"/>
                <w:sz w:val="18"/>
              </w:rPr>
              <w:t xml:space="preserve"> </w:t>
            </w:r>
            <w:r>
              <w:rPr>
                <w:sz w:val="18"/>
              </w:rPr>
              <w:t>objective</w:t>
            </w:r>
            <w:r>
              <w:rPr>
                <w:spacing w:val="-9"/>
                <w:sz w:val="18"/>
              </w:rPr>
              <w:t xml:space="preserve"> </w:t>
            </w:r>
            <w:r>
              <w:rPr>
                <w:sz w:val="18"/>
              </w:rPr>
              <w:t>is</w:t>
            </w:r>
            <w:r>
              <w:rPr>
                <w:spacing w:val="-9"/>
                <w:sz w:val="18"/>
              </w:rPr>
              <w:t xml:space="preserve"> </w:t>
            </w:r>
            <w:r>
              <w:rPr>
                <w:sz w:val="18"/>
              </w:rPr>
              <w:t>to</w:t>
            </w:r>
            <w:r>
              <w:rPr>
                <w:spacing w:val="-9"/>
                <w:sz w:val="18"/>
              </w:rPr>
              <w:t xml:space="preserve"> </w:t>
            </w:r>
            <w:r>
              <w:rPr>
                <w:sz w:val="18"/>
              </w:rPr>
              <w:t>ensure</w:t>
            </w:r>
            <w:r>
              <w:rPr>
                <w:spacing w:val="-9"/>
                <w:sz w:val="18"/>
              </w:rPr>
              <w:t xml:space="preserve"> </w:t>
            </w:r>
            <w:r>
              <w:rPr>
                <w:sz w:val="18"/>
              </w:rPr>
              <w:t>the</w:t>
            </w:r>
            <w:r>
              <w:rPr>
                <w:spacing w:val="-9"/>
                <w:sz w:val="18"/>
              </w:rPr>
              <w:t xml:space="preserve"> </w:t>
            </w:r>
            <w:r>
              <w:rPr>
                <w:sz w:val="18"/>
              </w:rPr>
              <w:t>maximum</w:t>
            </w:r>
            <w:r>
              <w:rPr>
                <w:spacing w:val="-9"/>
                <w:sz w:val="18"/>
              </w:rPr>
              <w:t xml:space="preserve"> </w:t>
            </w:r>
            <w:r>
              <w:rPr>
                <w:sz w:val="18"/>
              </w:rPr>
              <w:t>employment</w:t>
            </w:r>
            <w:r>
              <w:rPr>
                <w:spacing w:val="-9"/>
                <w:sz w:val="18"/>
              </w:rPr>
              <w:t xml:space="preserve"> </w:t>
            </w:r>
            <w:r>
              <w:rPr>
                <w:sz w:val="18"/>
              </w:rPr>
              <w:t>of</w:t>
            </w:r>
            <w:r>
              <w:rPr>
                <w:spacing w:val="-9"/>
                <w:sz w:val="18"/>
              </w:rPr>
              <w:t xml:space="preserve"> </w:t>
            </w:r>
            <w:r>
              <w:rPr>
                <w:sz w:val="18"/>
              </w:rPr>
              <w:t>the elderly by enabling the implementation of senior employ-ment policies tailored to local conditions.)</w:t>
            </w:r>
          </w:p>
        </w:tc>
      </w:tr>
    </w:tbl>
    <w:p w14:paraId="1A1AA306" w14:textId="77777777" w:rsidR="00832031" w:rsidRDefault="00832031">
      <w:pPr>
        <w:pStyle w:val="TableParagraph"/>
        <w:spacing w:line="254" w:lineRule="auto"/>
        <w:jc w:val="both"/>
        <w:rPr>
          <w:sz w:val="18"/>
        </w:rPr>
        <w:sectPr w:rsidR="00832031">
          <w:pgSz w:w="12240" w:h="15840"/>
          <w:pgMar w:top="1700" w:right="720" w:bottom="1040" w:left="1440" w:header="1447" w:footer="844" w:gutter="0"/>
          <w:cols w:space="720"/>
        </w:sectPr>
      </w:pPr>
    </w:p>
    <w:p w14:paraId="0AECE3EB" w14:textId="77777777" w:rsidR="00832031" w:rsidRDefault="00000000">
      <w:pPr>
        <w:spacing w:before="95"/>
        <w:rPr>
          <w:b/>
          <w:sz w:val="24"/>
        </w:rPr>
      </w:pPr>
      <w:r>
        <w:rPr>
          <w:b/>
          <w:spacing w:val="-2"/>
          <w:sz w:val="24"/>
        </w:rPr>
        <w:lastRenderedPageBreak/>
        <w:t>Indirectly</w:t>
      </w:r>
      <w:r>
        <w:rPr>
          <w:b/>
          <w:spacing w:val="3"/>
          <w:sz w:val="24"/>
        </w:rPr>
        <w:t xml:space="preserve"> </w:t>
      </w:r>
      <w:r>
        <w:rPr>
          <w:b/>
          <w:spacing w:val="-2"/>
          <w:sz w:val="24"/>
        </w:rPr>
        <w:t>Senior-Related</w:t>
      </w:r>
      <w:r>
        <w:rPr>
          <w:b/>
          <w:spacing w:val="3"/>
          <w:sz w:val="24"/>
        </w:rPr>
        <w:t xml:space="preserve"> </w:t>
      </w:r>
      <w:r>
        <w:rPr>
          <w:b/>
          <w:spacing w:val="-2"/>
          <w:sz w:val="24"/>
        </w:rPr>
        <w:t>Bills</w:t>
      </w:r>
    </w:p>
    <w:p w14:paraId="3CF05BD6" w14:textId="77777777" w:rsidR="00832031" w:rsidRDefault="00000000">
      <w:pPr>
        <w:pStyle w:val="a3"/>
        <w:spacing w:before="161" w:line="256" w:lineRule="auto"/>
        <w:ind w:right="717" w:firstLine="338"/>
        <w:jc w:val="both"/>
      </w:pPr>
      <w:r>
        <w:t>Table</w:t>
      </w:r>
      <w:r>
        <w:rPr>
          <w:spacing w:val="-11"/>
        </w:rPr>
        <w:t xml:space="preserve"> </w:t>
      </w:r>
      <w:hyperlink w:anchor="_bookmark4" w:history="1">
        <w:r w:rsidR="00832031">
          <w:t>A2</w:t>
        </w:r>
      </w:hyperlink>
      <w:r>
        <w:rPr>
          <w:spacing w:val="-11"/>
        </w:rPr>
        <w:t xml:space="preserve"> </w:t>
      </w:r>
      <w:r>
        <w:t>and</w:t>
      </w:r>
      <w:r>
        <w:rPr>
          <w:spacing w:val="-11"/>
        </w:rPr>
        <w:t xml:space="preserve"> </w:t>
      </w:r>
      <w:r>
        <w:t>Table</w:t>
      </w:r>
      <w:r>
        <w:rPr>
          <w:spacing w:val="-11"/>
        </w:rPr>
        <w:t xml:space="preserve"> </w:t>
      </w:r>
      <w:hyperlink w:anchor="_bookmark5" w:history="1">
        <w:r w:rsidR="00832031">
          <w:t>A3</w:t>
        </w:r>
      </w:hyperlink>
      <w:r>
        <w:rPr>
          <w:spacing w:val="-11"/>
        </w:rPr>
        <w:t xml:space="preserve"> </w:t>
      </w:r>
      <w:r>
        <w:t>below</w:t>
      </w:r>
      <w:r>
        <w:rPr>
          <w:spacing w:val="-11"/>
        </w:rPr>
        <w:t xml:space="preserve"> </w:t>
      </w:r>
      <w:r>
        <w:t>list</w:t>
      </w:r>
      <w:r>
        <w:rPr>
          <w:spacing w:val="-11"/>
        </w:rPr>
        <w:t xml:space="preserve"> </w:t>
      </w:r>
      <w:r>
        <w:t>141</w:t>
      </w:r>
      <w:r>
        <w:rPr>
          <w:spacing w:val="-11"/>
        </w:rPr>
        <w:t xml:space="preserve"> </w:t>
      </w:r>
      <w:r>
        <w:t>bills</w:t>
      </w:r>
      <w:r>
        <w:rPr>
          <w:spacing w:val="-11"/>
        </w:rPr>
        <w:t xml:space="preserve"> </w:t>
      </w:r>
      <w:r>
        <w:t>that</w:t>
      </w:r>
      <w:r>
        <w:rPr>
          <w:spacing w:val="-11"/>
        </w:rPr>
        <w:t xml:space="preserve"> </w:t>
      </w:r>
      <w:r>
        <w:t>are</w:t>
      </w:r>
      <w:r>
        <w:rPr>
          <w:spacing w:val="-11"/>
        </w:rPr>
        <w:t xml:space="preserve"> </w:t>
      </w:r>
      <w:r>
        <w:t>classified</w:t>
      </w:r>
      <w:r>
        <w:rPr>
          <w:spacing w:val="-11"/>
        </w:rPr>
        <w:t xml:space="preserve"> </w:t>
      </w:r>
      <w:r>
        <w:t>as</w:t>
      </w:r>
      <w:r>
        <w:rPr>
          <w:spacing w:val="-11"/>
        </w:rPr>
        <w:t xml:space="preserve"> </w:t>
      </w:r>
      <w:r>
        <w:t>indirectly</w:t>
      </w:r>
      <w:r>
        <w:rPr>
          <w:spacing w:val="-11"/>
        </w:rPr>
        <w:t xml:space="preserve"> </w:t>
      </w:r>
      <w:r>
        <w:t>related</w:t>
      </w:r>
      <w:r>
        <w:rPr>
          <w:spacing w:val="-11"/>
        </w:rPr>
        <w:t xml:space="preserve"> </w:t>
      </w:r>
      <w:r>
        <w:t>to</w:t>
      </w:r>
      <w:r>
        <w:rPr>
          <w:spacing w:val="-11"/>
        </w:rPr>
        <w:t xml:space="preserve"> </w:t>
      </w:r>
      <w:r>
        <w:t>seniors.</w:t>
      </w:r>
      <w:r>
        <w:rPr>
          <w:spacing w:val="-11"/>
        </w:rPr>
        <w:t xml:space="preserve"> </w:t>
      </w:r>
      <w:r>
        <w:t>These</w:t>
      </w:r>
      <w:r>
        <w:rPr>
          <w:spacing w:val="-11"/>
        </w:rPr>
        <w:t xml:space="preserve"> </w:t>
      </w:r>
      <w:r>
        <w:t>bills do not explicitly mention “seniors” in their stated objectives or contents, but are considered to indirectly benefit</w:t>
      </w:r>
      <w:r>
        <w:rPr>
          <w:spacing w:val="-13"/>
        </w:rPr>
        <w:t xml:space="preserve"> </w:t>
      </w:r>
      <w:r>
        <w:t>the</w:t>
      </w:r>
      <w:r>
        <w:rPr>
          <w:spacing w:val="-13"/>
        </w:rPr>
        <w:t xml:space="preserve"> </w:t>
      </w:r>
      <w:r>
        <w:t>elderly</w:t>
      </w:r>
      <w:r>
        <w:rPr>
          <w:spacing w:val="-13"/>
        </w:rPr>
        <w:t xml:space="preserve"> </w:t>
      </w:r>
      <w:r>
        <w:t>population</w:t>
      </w:r>
      <w:r>
        <w:rPr>
          <w:spacing w:val="-13"/>
        </w:rPr>
        <w:t xml:space="preserve"> </w:t>
      </w:r>
      <w:r>
        <w:t>through</w:t>
      </w:r>
      <w:r>
        <w:rPr>
          <w:spacing w:val="-13"/>
        </w:rPr>
        <w:t xml:space="preserve"> </w:t>
      </w:r>
      <w:r>
        <w:t>their</w:t>
      </w:r>
      <w:r>
        <w:rPr>
          <w:spacing w:val="-13"/>
        </w:rPr>
        <w:t xml:space="preserve"> </w:t>
      </w:r>
      <w:r>
        <w:t>policy</w:t>
      </w:r>
      <w:r>
        <w:rPr>
          <w:spacing w:val="-13"/>
        </w:rPr>
        <w:t xml:space="preserve"> </w:t>
      </w:r>
      <w:r>
        <w:t>implications.</w:t>
      </w:r>
      <w:r>
        <w:rPr>
          <w:spacing w:val="-13"/>
        </w:rPr>
        <w:t xml:space="preserve"> </w:t>
      </w:r>
      <w:r>
        <w:t>For</w:t>
      </w:r>
      <w:r>
        <w:rPr>
          <w:spacing w:val="-13"/>
        </w:rPr>
        <w:t xml:space="preserve"> </w:t>
      </w:r>
      <w:r>
        <w:t>a</w:t>
      </w:r>
      <w:r>
        <w:rPr>
          <w:spacing w:val="-13"/>
        </w:rPr>
        <w:t xml:space="preserve"> </w:t>
      </w:r>
      <w:r>
        <w:t>subset</w:t>
      </w:r>
      <w:r>
        <w:rPr>
          <w:spacing w:val="-13"/>
        </w:rPr>
        <w:t xml:space="preserve"> </w:t>
      </w:r>
      <w:r>
        <w:t>of</w:t>
      </w:r>
      <w:r>
        <w:rPr>
          <w:spacing w:val="-13"/>
        </w:rPr>
        <w:t xml:space="preserve"> </w:t>
      </w:r>
      <w:r>
        <w:t>these</w:t>
      </w:r>
      <w:r>
        <w:rPr>
          <w:spacing w:val="-13"/>
        </w:rPr>
        <w:t xml:space="preserve"> </w:t>
      </w:r>
      <w:r>
        <w:t>bills,</w:t>
      </w:r>
      <w:r>
        <w:rPr>
          <w:spacing w:val="-13"/>
        </w:rPr>
        <w:t xml:space="preserve"> </w:t>
      </w:r>
      <w:r>
        <w:t>we</w:t>
      </w:r>
      <w:r>
        <w:rPr>
          <w:spacing w:val="-13"/>
        </w:rPr>
        <w:t xml:space="preserve"> </w:t>
      </w:r>
      <w:r>
        <w:t>provide</w:t>
      </w:r>
      <w:r>
        <w:rPr>
          <w:spacing w:val="-13"/>
        </w:rPr>
        <w:t xml:space="preserve"> </w:t>
      </w:r>
      <w:r>
        <w:t>a</w:t>
      </w:r>
      <w:r>
        <w:rPr>
          <w:spacing w:val="-13"/>
        </w:rPr>
        <w:t xml:space="preserve"> </w:t>
      </w:r>
      <w:r>
        <w:t>part of</w:t>
      </w:r>
      <w:r>
        <w:rPr>
          <w:spacing w:val="-8"/>
        </w:rPr>
        <w:t xml:space="preserve"> </w:t>
      </w:r>
      <w:r>
        <w:t>the</w:t>
      </w:r>
      <w:r>
        <w:rPr>
          <w:spacing w:val="-8"/>
        </w:rPr>
        <w:t xml:space="preserve"> </w:t>
      </w:r>
      <w:r>
        <w:t>text</w:t>
      </w:r>
      <w:r>
        <w:rPr>
          <w:spacing w:val="-8"/>
        </w:rPr>
        <w:t xml:space="preserve"> </w:t>
      </w:r>
      <w:r>
        <w:t>from</w:t>
      </w:r>
      <w:r>
        <w:rPr>
          <w:spacing w:val="-8"/>
        </w:rPr>
        <w:t xml:space="preserve"> </w:t>
      </w:r>
      <w:r>
        <w:t>the</w:t>
      </w:r>
      <w:r>
        <w:rPr>
          <w:spacing w:val="-8"/>
        </w:rPr>
        <w:t xml:space="preserve"> </w:t>
      </w:r>
      <w:r>
        <w:t>Proposal</w:t>
      </w:r>
      <w:r>
        <w:rPr>
          <w:spacing w:val="-8"/>
        </w:rPr>
        <w:t xml:space="preserve"> </w:t>
      </w:r>
      <w:r>
        <w:t>Purpose</w:t>
      </w:r>
      <w:r>
        <w:rPr>
          <w:spacing w:val="-8"/>
        </w:rPr>
        <w:t xml:space="preserve"> </w:t>
      </w:r>
      <w:r>
        <w:t>section</w:t>
      </w:r>
      <w:r>
        <w:rPr>
          <w:spacing w:val="-8"/>
        </w:rPr>
        <w:t xml:space="preserve"> </w:t>
      </w:r>
      <w:r>
        <w:t>of</w:t>
      </w:r>
      <w:r>
        <w:rPr>
          <w:spacing w:val="-8"/>
        </w:rPr>
        <w:t xml:space="preserve"> </w:t>
      </w:r>
      <w:r>
        <w:t>the</w:t>
      </w:r>
      <w:r>
        <w:rPr>
          <w:spacing w:val="-8"/>
        </w:rPr>
        <w:t xml:space="preserve"> </w:t>
      </w:r>
      <w:r>
        <w:t>bill,</w:t>
      </w:r>
      <w:r>
        <w:rPr>
          <w:spacing w:val="-8"/>
        </w:rPr>
        <w:t xml:space="preserve"> </w:t>
      </w:r>
      <w:r>
        <w:t>which</w:t>
      </w:r>
      <w:r>
        <w:rPr>
          <w:spacing w:val="-8"/>
        </w:rPr>
        <w:t xml:space="preserve"> </w:t>
      </w:r>
      <w:r>
        <w:t>the</w:t>
      </w:r>
      <w:r>
        <w:rPr>
          <w:spacing w:val="-8"/>
        </w:rPr>
        <w:t xml:space="preserve"> </w:t>
      </w:r>
      <w:r>
        <w:t>coders</w:t>
      </w:r>
      <w:r>
        <w:rPr>
          <w:spacing w:val="-8"/>
        </w:rPr>
        <w:t xml:space="preserve"> </w:t>
      </w:r>
      <w:r>
        <w:t>used</w:t>
      </w:r>
      <w:r>
        <w:rPr>
          <w:spacing w:val="-8"/>
        </w:rPr>
        <w:t xml:space="preserve"> </w:t>
      </w:r>
      <w:r>
        <w:t>as</w:t>
      </w:r>
      <w:r>
        <w:rPr>
          <w:spacing w:val="-8"/>
        </w:rPr>
        <w:t xml:space="preserve"> </w:t>
      </w:r>
      <w:r>
        <w:t>a</w:t>
      </w:r>
      <w:r>
        <w:rPr>
          <w:spacing w:val="-8"/>
        </w:rPr>
        <w:t xml:space="preserve"> </w:t>
      </w:r>
      <w:r>
        <w:t>rationale</w:t>
      </w:r>
      <w:r>
        <w:rPr>
          <w:spacing w:val="-8"/>
        </w:rPr>
        <w:t xml:space="preserve"> </w:t>
      </w:r>
      <w:r>
        <w:t>for</w:t>
      </w:r>
      <w:r>
        <w:rPr>
          <w:spacing w:val="-8"/>
        </w:rPr>
        <w:t xml:space="preserve"> </w:t>
      </w:r>
      <w:r>
        <w:t xml:space="preserve">classifying the bill as indirectly related to seniors, as shown in the last column of Table </w:t>
      </w:r>
      <w:hyperlink w:anchor="_bookmark4" w:history="1">
        <w:r w:rsidR="00832031">
          <w:t>A2</w:t>
        </w:r>
      </w:hyperlink>
      <w:r>
        <w:t>.</w:t>
      </w:r>
    </w:p>
    <w:p w14:paraId="6BFFE5E1" w14:textId="77777777" w:rsidR="00832031" w:rsidRDefault="00000000">
      <w:pPr>
        <w:pStyle w:val="a3"/>
        <w:spacing w:before="225"/>
        <w:ind w:left="485" w:right="718"/>
        <w:jc w:val="center"/>
      </w:pPr>
      <w:bookmarkStart w:id="5" w:name="_bookmark4"/>
      <w:bookmarkEnd w:id="5"/>
      <w:r>
        <w:t>Table</w:t>
      </w:r>
      <w:r>
        <w:rPr>
          <w:spacing w:val="-13"/>
        </w:rPr>
        <w:t xml:space="preserve"> </w:t>
      </w:r>
      <w:r>
        <w:t>A2:</w:t>
      </w:r>
      <w:r>
        <w:rPr>
          <w:spacing w:val="-12"/>
        </w:rPr>
        <w:t xml:space="preserve"> </w:t>
      </w:r>
      <w:r>
        <w:t>Indirectly</w:t>
      </w:r>
      <w:r>
        <w:rPr>
          <w:spacing w:val="-12"/>
        </w:rPr>
        <w:t xml:space="preserve"> </w:t>
      </w:r>
      <w:r>
        <w:t>Senior-Related</w:t>
      </w:r>
      <w:r>
        <w:rPr>
          <w:spacing w:val="-13"/>
        </w:rPr>
        <w:t xml:space="preserve"> </w:t>
      </w:r>
      <w:r>
        <w:t>Bill</w:t>
      </w:r>
      <w:r>
        <w:rPr>
          <w:spacing w:val="-12"/>
        </w:rPr>
        <w:t xml:space="preserve"> </w:t>
      </w:r>
      <w:r>
        <w:rPr>
          <w:spacing w:val="-2"/>
        </w:rPr>
        <w:t>Proposals</w:t>
      </w:r>
    </w:p>
    <w:p w14:paraId="5322E38B" w14:textId="77777777" w:rsidR="00832031" w:rsidRDefault="00832031">
      <w:pPr>
        <w:pStyle w:val="a3"/>
        <w:spacing w:before="3"/>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631F8DEB" w14:textId="77777777">
        <w:trPr>
          <w:trHeight w:val="594"/>
        </w:trPr>
        <w:tc>
          <w:tcPr>
            <w:tcW w:w="2515" w:type="dxa"/>
          </w:tcPr>
          <w:p w14:paraId="7C80409B"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5F3B76D6"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074AEB9A"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603D3016"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266A9E3A"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6344CF90" w14:textId="77777777" w:rsidR="00832031" w:rsidRDefault="00000000">
            <w:pPr>
              <w:pStyle w:val="TableParagraph"/>
              <w:spacing w:before="79"/>
              <w:ind w:left="429"/>
              <w:jc w:val="left"/>
              <w:rPr>
                <w:b/>
                <w:sz w:val="18"/>
              </w:rPr>
            </w:pPr>
            <w:r>
              <w:rPr>
                <w:b/>
                <w:spacing w:val="-2"/>
                <w:sz w:val="18"/>
              </w:rPr>
              <w:t>(Sponsor)</w:t>
            </w:r>
          </w:p>
        </w:tc>
        <w:tc>
          <w:tcPr>
            <w:tcW w:w="4498" w:type="dxa"/>
          </w:tcPr>
          <w:p w14:paraId="61DBC5DD"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4742A778"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9AD8DAB" w14:textId="77777777">
        <w:trPr>
          <w:trHeight w:val="6213"/>
        </w:trPr>
        <w:tc>
          <w:tcPr>
            <w:tcW w:w="2515" w:type="dxa"/>
          </w:tcPr>
          <w:p w14:paraId="4C945CB8" w14:textId="77777777" w:rsidR="00832031" w:rsidRDefault="00000000">
            <w:pPr>
              <w:pStyle w:val="TableParagraph"/>
              <w:spacing w:before="24" w:line="247" w:lineRule="auto"/>
              <w:ind w:left="122" w:right="112"/>
              <w:jc w:val="both"/>
              <w:rPr>
                <w:sz w:val="18"/>
              </w:rPr>
            </w:pPr>
            <w:r>
              <w:rPr>
                <w:rFonts w:ascii="바탕체" w:eastAsia="바탕체"/>
                <w:sz w:val="18"/>
              </w:rPr>
              <w:t>도시철도법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Urban Railroad Act)</w:t>
            </w:r>
          </w:p>
        </w:tc>
        <w:tc>
          <w:tcPr>
            <w:tcW w:w="1324" w:type="dxa"/>
          </w:tcPr>
          <w:p w14:paraId="72B5CB58" w14:textId="77777777" w:rsidR="00832031" w:rsidRDefault="00000000">
            <w:pPr>
              <w:pStyle w:val="TableParagraph"/>
              <w:spacing w:before="39"/>
              <w:ind w:left="8" w:right="1"/>
              <w:rPr>
                <w:sz w:val="18"/>
              </w:rPr>
            </w:pPr>
            <w:r>
              <w:rPr>
                <w:spacing w:val="-2"/>
                <w:sz w:val="18"/>
              </w:rPr>
              <w:t>2100079</w:t>
            </w:r>
          </w:p>
        </w:tc>
        <w:tc>
          <w:tcPr>
            <w:tcW w:w="1607" w:type="dxa"/>
          </w:tcPr>
          <w:p w14:paraId="4346DA44" w14:textId="77777777" w:rsidR="00832031" w:rsidRDefault="00000000">
            <w:pPr>
              <w:pStyle w:val="TableParagraph"/>
              <w:spacing w:before="24"/>
              <w:ind w:left="623" w:hanging="490"/>
              <w:jc w:val="left"/>
              <w:rPr>
                <w:sz w:val="18"/>
              </w:rPr>
            </w:pPr>
            <w:r>
              <w:rPr>
                <w:rFonts w:ascii="바탕체" w:eastAsia="바탕체"/>
                <w:spacing w:val="-4"/>
                <w:sz w:val="18"/>
              </w:rPr>
              <w:t>민홍철</w:t>
            </w:r>
            <w:r>
              <w:rPr>
                <w:spacing w:val="-4"/>
                <w:sz w:val="18"/>
              </w:rPr>
              <w:t>(Hong-chul Min)</w:t>
            </w:r>
          </w:p>
        </w:tc>
        <w:tc>
          <w:tcPr>
            <w:tcW w:w="4498" w:type="dxa"/>
          </w:tcPr>
          <w:p w14:paraId="103040BE" w14:textId="77777777" w:rsidR="00832031" w:rsidRDefault="00000000">
            <w:pPr>
              <w:pStyle w:val="TableParagraph"/>
              <w:spacing w:before="35" w:line="225" w:lineRule="auto"/>
              <w:ind w:left="123" w:right="110" w:hanging="10"/>
              <w:jc w:val="both"/>
              <w:rPr>
                <w:sz w:val="18"/>
                <w:lang w:eastAsia="ko-KR"/>
              </w:rPr>
            </w:pPr>
            <w:r>
              <w:rPr>
                <w:rFonts w:ascii="돋움" w:eastAsia="돋움" w:hAnsi="돋움"/>
                <w:w w:val="85"/>
                <w:sz w:val="18"/>
                <w:lang w:eastAsia="ko-KR"/>
              </w:rPr>
              <w:t>「</w:t>
            </w:r>
            <w:r>
              <w:rPr>
                <w:rFonts w:ascii="바탕체" w:eastAsia="바탕체" w:hAnsi="바탕체"/>
                <w:w w:val="85"/>
                <w:sz w:val="18"/>
                <w:lang w:eastAsia="ko-KR"/>
              </w:rPr>
              <w:t>노인복지법</w:t>
            </w:r>
            <w:r>
              <w:rPr>
                <w:rFonts w:ascii="돋움" w:eastAsia="돋움" w:hAnsi="돋움"/>
                <w:w w:val="85"/>
                <w:sz w:val="18"/>
                <w:lang w:eastAsia="ko-KR"/>
              </w:rPr>
              <w:t>」</w:t>
            </w:r>
            <w:r>
              <w:rPr>
                <w:w w:val="85"/>
                <w:sz w:val="18"/>
                <w:lang w:eastAsia="ko-KR"/>
              </w:rPr>
              <w:t>,</w:t>
            </w:r>
            <w:r>
              <w:rPr>
                <w:rFonts w:ascii="돋움" w:eastAsia="돋움" w:hAnsi="돋움"/>
                <w:w w:val="85"/>
                <w:sz w:val="18"/>
                <w:lang w:eastAsia="ko-KR"/>
              </w:rPr>
              <w:t>「</w:t>
            </w:r>
            <w:r>
              <w:rPr>
                <w:rFonts w:ascii="바탕체" w:eastAsia="바탕체" w:hAnsi="바탕체"/>
                <w:w w:val="85"/>
                <w:sz w:val="18"/>
                <w:lang w:eastAsia="ko-KR"/>
              </w:rPr>
              <w:t>장애인복지법</w:t>
            </w:r>
            <w:r>
              <w:rPr>
                <w:rFonts w:ascii="돋움" w:eastAsia="돋움" w:hAnsi="돋움"/>
                <w:w w:val="85"/>
                <w:sz w:val="18"/>
                <w:lang w:eastAsia="ko-KR"/>
              </w:rPr>
              <w:t>」</w:t>
            </w:r>
            <w:r>
              <w:rPr>
                <w:w w:val="85"/>
                <w:sz w:val="18"/>
                <w:lang w:eastAsia="ko-KR"/>
              </w:rPr>
              <w:t>,</w:t>
            </w:r>
            <w:r>
              <w:rPr>
                <w:rFonts w:ascii="돋움" w:eastAsia="돋움" w:hAnsi="돋움"/>
                <w:w w:val="85"/>
                <w:sz w:val="18"/>
                <w:lang w:eastAsia="ko-KR"/>
              </w:rPr>
              <w:t>「</w:t>
            </w:r>
            <w:r>
              <w:rPr>
                <w:rFonts w:ascii="바탕체" w:eastAsia="바탕체" w:hAnsi="바탕체"/>
                <w:w w:val="85"/>
                <w:sz w:val="18"/>
                <w:lang w:eastAsia="ko-KR"/>
              </w:rPr>
              <w:t xml:space="preserve">국가유공자 등 예우 및 </w:t>
            </w:r>
            <w:r>
              <w:rPr>
                <w:rFonts w:ascii="바탕체" w:eastAsia="바탕체" w:hAnsi="바탕체"/>
                <w:spacing w:val="-2"/>
                <w:w w:val="90"/>
                <w:sz w:val="18"/>
                <w:lang w:eastAsia="ko-KR"/>
              </w:rPr>
              <w:t>지원에</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관한</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법률</w:t>
            </w:r>
            <w:r>
              <w:rPr>
                <w:rFonts w:ascii="돋움" w:eastAsia="돋움" w:hAnsi="돋움"/>
                <w:spacing w:val="-5"/>
                <w:w w:val="90"/>
                <w:sz w:val="18"/>
                <w:lang w:eastAsia="ko-KR"/>
              </w:rPr>
              <w:t xml:space="preserve">」 </w:t>
            </w:r>
            <w:r>
              <w:rPr>
                <w:rFonts w:ascii="바탕체" w:eastAsia="바탕체" w:hAnsi="바탕체"/>
                <w:spacing w:val="-2"/>
                <w:w w:val="90"/>
                <w:sz w:val="18"/>
                <w:lang w:eastAsia="ko-KR"/>
              </w:rPr>
              <w:t>등에서는</w:t>
            </w:r>
            <w:r>
              <w:rPr>
                <w:rFonts w:ascii="바탕체" w:eastAsia="바탕체" w:hAnsi="바탕체"/>
                <w:spacing w:val="-11"/>
                <w:w w:val="90"/>
                <w:sz w:val="18"/>
                <w:lang w:eastAsia="ko-KR"/>
              </w:rPr>
              <w:t xml:space="preserve"> </w:t>
            </w:r>
            <w:r>
              <w:rPr>
                <w:spacing w:val="-2"/>
                <w:w w:val="90"/>
                <w:sz w:val="18"/>
                <w:lang w:eastAsia="ko-KR"/>
              </w:rPr>
              <w:t>65</w:t>
            </w:r>
            <w:r>
              <w:rPr>
                <w:rFonts w:ascii="바탕체" w:eastAsia="바탕체" w:hAnsi="바탕체"/>
                <w:spacing w:val="-2"/>
                <w:w w:val="90"/>
                <w:sz w:val="18"/>
                <w:lang w:eastAsia="ko-KR"/>
              </w:rPr>
              <w:t>세</w:t>
            </w:r>
            <w:r>
              <w:rPr>
                <w:rFonts w:ascii="바탕체" w:eastAsia="바탕체" w:hAnsi="바탕체"/>
                <w:spacing w:val="-12"/>
                <w:w w:val="90"/>
                <w:sz w:val="18"/>
                <w:lang w:eastAsia="ko-KR"/>
              </w:rPr>
              <w:t xml:space="preserve"> </w:t>
            </w:r>
            <w:r>
              <w:rPr>
                <w:rFonts w:ascii="바탕체" w:eastAsia="바탕체" w:hAnsi="바탕체"/>
                <w:spacing w:val="-2"/>
                <w:w w:val="90"/>
                <w:sz w:val="18"/>
                <w:lang w:eastAsia="ko-KR"/>
              </w:rPr>
              <w:t>이상</w:t>
            </w:r>
            <w:r>
              <w:rPr>
                <w:rFonts w:ascii="바탕체" w:eastAsia="바탕체" w:hAnsi="바탕체"/>
                <w:spacing w:val="-11"/>
                <w:w w:val="90"/>
                <w:sz w:val="18"/>
                <w:lang w:eastAsia="ko-KR"/>
              </w:rPr>
              <w:t xml:space="preserve"> </w:t>
            </w:r>
            <w:r>
              <w:rPr>
                <w:rFonts w:ascii="바탕체" w:eastAsia="바탕체" w:hAnsi="바탕체"/>
                <w:spacing w:val="-2"/>
                <w:w w:val="90"/>
                <w:sz w:val="18"/>
                <w:lang w:eastAsia="ko-KR"/>
              </w:rPr>
              <w:t>노인</w:t>
            </w:r>
            <w:r>
              <w:rPr>
                <w:rFonts w:ascii="바탕체" w:eastAsia="바탕체" w:hAnsi="바탕체"/>
                <w:spacing w:val="-12"/>
                <w:w w:val="90"/>
                <w:sz w:val="18"/>
                <w:lang w:eastAsia="ko-KR"/>
              </w:rPr>
              <w:t xml:space="preserve"> </w:t>
            </w:r>
            <w:r>
              <w:rPr>
                <w:spacing w:val="-2"/>
                <w:w w:val="90"/>
                <w:sz w:val="18"/>
                <w:lang w:eastAsia="ko-KR"/>
              </w:rPr>
              <w:t>·</w:t>
            </w:r>
            <w:r>
              <w:rPr>
                <w:spacing w:val="-4"/>
                <w:w w:val="90"/>
                <w:sz w:val="18"/>
                <w:lang w:eastAsia="ko-KR"/>
              </w:rPr>
              <w:t xml:space="preserve"> </w:t>
            </w:r>
            <w:r>
              <w:rPr>
                <w:rFonts w:ascii="바탕체" w:eastAsia="바탕체" w:hAnsi="바탕체"/>
                <w:spacing w:val="-2"/>
                <w:w w:val="90"/>
                <w:sz w:val="18"/>
                <w:lang w:eastAsia="ko-KR"/>
              </w:rPr>
              <w:t>장애인</w:t>
            </w:r>
            <w:r>
              <w:rPr>
                <w:rFonts w:ascii="바탕체" w:eastAsia="바탕체" w:hAnsi="바탕체"/>
                <w:spacing w:val="-12"/>
                <w:w w:val="90"/>
                <w:sz w:val="18"/>
                <w:lang w:eastAsia="ko-KR"/>
              </w:rPr>
              <w:t xml:space="preserve"> </w:t>
            </w:r>
            <w:r>
              <w:rPr>
                <w:spacing w:val="-2"/>
                <w:w w:val="90"/>
                <w:sz w:val="18"/>
                <w:lang w:eastAsia="ko-KR"/>
              </w:rPr>
              <w:t>·</w:t>
            </w:r>
            <w:r>
              <w:rPr>
                <w:spacing w:val="-5"/>
                <w:w w:val="90"/>
                <w:sz w:val="18"/>
                <w:lang w:eastAsia="ko-KR"/>
              </w:rPr>
              <w:t xml:space="preserve"> </w:t>
            </w:r>
            <w:r>
              <w:rPr>
                <w:rFonts w:ascii="바탕체" w:eastAsia="바탕체" w:hAnsi="바탕체"/>
                <w:spacing w:val="-2"/>
                <w:w w:val="90"/>
                <w:sz w:val="18"/>
                <w:lang w:eastAsia="ko-KR"/>
              </w:rPr>
              <w:t xml:space="preserve">국 </w:t>
            </w:r>
            <w:r>
              <w:rPr>
                <w:rFonts w:ascii="바탕체" w:eastAsia="바탕체" w:hAnsi="바탕체"/>
                <w:w w:val="90"/>
                <w:sz w:val="18"/>
                <w:lang w:eastAsia="ko-KR"/>
              </w:rPr>
              <w:t>가유공자</w:t>
            </w:r>
            <w:r>
              <w:rPr>
                <w:rFonts w:ascii="바탕체" w:eastAsia="바탕체" w:hAnsi="바탕체"/>
                <w:spacing w:val="-12"/>
                <w:w w:val="90"/>
                <w:sz w:val="18"/>
                <w:lang w:eastAsia="ko-KR"/>
              </w:rPr>
              <w:t xml:space="preserve"> </w:t>
            </w:r>
            <w:r>
              <w:rPr>
                <w:rFonts w:ascii="바탕체" w:eastAsia="바탕체" w:hAnsi="바탕체"/>
                <w:w w:val="90"/>
                <w:sz w:val="18"/>
                <w:lang w:eastAsia="ko-KR"/>
              </w:rPr>
              <w:t>등에게</w:t>
            </w:r>
            <w:r>
              <w:rPr>
                <w:rFonts w:ascii="바탕체" w:eastAsia="바탕체" w:hAnsi="바탕체"/>
                <w:spacing w:val="-12"/>
                <w:w w:val="90"/>
                <w:sz w:val="18"/>
                <w:lang w:eastAsia="ko-KR"/>
              </w:rPr>
              <w:t xml:space="preserve"> </w:t>
            </w:r>
            <w:r>
              <w:rPr>
                <w:rFonts w:ascii="바탕체" w:eastAsia="바탕체" w:hAnsi="바탕체"/>
                <w:w w:val="90"/>
                <w:sz w:val="18"/>
                <w:lang w:eastAsia="ko-KR"/>
              </w:rPr>
              <w:t>공공시설</w:t>
            </w:r>
            <w:r>
              <w:rPr>
                <w:rFonts w:ascii="바탕체" w:eastAsia="바탕체" w:hAnsi="바탕체"/>
                <w:spacing w:val="-12"/>
                <w:w w:val="90"/>
                <w:sz w:val="18"/>
                <w:lang w:eastAsia="ko-KR"/>
              </w:rPr>
              <w:t xml:space="preserve"> </w:t>
            </w:r>
            <w:r>
              <w:rPr>
                <w:rFonts w:ascii="바탕체" w:eastAsia="바탕체" w:hAnsi="바탕체"/>
                <w:w w:val="90"/>
                <w:sz w:val="18"/>
                <w:lang w:eastAsia="ko-KR"/>
              </w:rPr>
              <w:t>등의</w:t>
            </w:r>
            <w:r>
              <w:rPr>
                <w:rFonts w:ascii="바탕체" w:eastAsia="바탕체" w:hAnsi="바탕체"/>
                <w:spacing w:val="-12"/>
                <w:w w:val="90"/>
                <w:sz w:val="18"/>
                <w:lang w:eastAsia="ko-KR"/>
              </w:rPr>
              <w:t xml:space="preserve"> </w:t>
            </w:r>
            <w:r>
              <w:rPr>
                <w:rFonts w:ascii="바탕체" w:eastAsia="바탕체" w:hAnsi="바탕체"/>
                <w:w w:val="90"/>
                <w:sz w:val="18"/>
                <w:lang w:eastAsia="ko-KR"/>
              </w:rPr>
              <w:t>요금을</w:t>
            </w:r>
            <w:r>
              <w:rPr>
                <w:rFonts w:ascii="바탕체" w:eastAsia="바탕체" w:hAnsi="바탕체"/>
                <w:spacing w:val="-12"/>
                <w:w w:val="90"/>
                <w:sz w:val="18"/>
                <w:lang w:eastAsia="ko-KR"/>
              </w:rPr>
              <w:t xml:space="preserve"> </w:t>
            </w:r>
            <w:r>
              <w:rPr>
                <w:rFonts w:ascii="바탕체" w:eastAsia="바탕체" w:hAnsi="바탕체"/>
                <w:w w:val="90"/>
                <w:sz w:val="18"/>
                <w:lang w:eastAsia="ko-KR"/>
              </w:rPr>
              <w:t>감면할</w:t>
            </w:r>
            <w:r>
              <w:rPr>
                <w:rFonts w:ascii="바탕체" w:eastAsia="바탕체" w:hAnsi="바탕체"/>
                <w:spacing w:val="-12"/>
                <w:w w:val="90"/>
                <w:sz w:val="18"/>
                <w:lang w:eastAsia="ko-KR"/>
              </w:rPr>
              <w:t xml:space="preserve"> </w:t>
            </w:r>
            <w:r>
              <w:rPr>
                <w:rFonts w:ascii="바탕체" w:eastAsia="바탕체" w:hAnsi="바탕체"/>
                <w:w w:val="90"/>
                <w:sz w:val="18"/>
                <w:lang w:eastAsia="ko-KR"/>
              </w:rPr>
              <w:t>수</w:t>
            </w:r>
            <w:r>
              <w:rPr>
                <w:rFonts w:ascii="바탕체" w:eastAsia="바탕체" w:hAnsi="바탕체"/>
                <w:spacing w:val="-12"/>
                <w:w w:val="90"/>
                <w:sz w:val="18"/>
                <w:lang w:eastAsia="ko-KR"/>
              </w:rPr>
              <w:t xml:space="preserve"> </w:t>
            </w:r>
            <w:r>
              <w:rPr>
                <w:rFonts w:ascii="바탕체" w:eastAsia="바탕체" w:hAnsi="바탕체"/>
                <w:w w:val="90"/>
                <w:sz w:val="18"/>
                <w:lang w:eastAsia="ko-KR"/>
              </w:rPr>
              <w:t xml:space="preserve">있도록 </w:t>
            </w:r>
            <w:r>
              <w:rPr>
                <w:rFonts w:ascii="바탕체" w:eastAsia="바탕체" w:hAnsi="바탕체"/>
                <w:spacing w:val="-14"/>
                <w:sz w:val="18"/>
                <w:lang w:eastAsia="ko-KR"/>
              </w:rPr>
              <w:t>하고</w:t>
            </w:r>
            <w:r>
              <w:rPr>
                <w:spacing w:val="-6"/>
                <w:sz w:val="18"/>
                <w:lang w:eastAsia="ko-KR"/>
              </w:rPr>
              <w:t xml:space="preserve">, </w:t>
            </w:r>
            <w:r>
              <w:rPr>
                <w:rFonts w:ascii="바탕체" w:eastAsia="바탕체" w:hAnsi="바탕체"/>
                <w:spacing w:val="-14"/>
                <w:sz w:val="18"/>
                <w:lang w:eastAsia="ko-KR"/>
              </w:rPr>
              <w:t>해당</w:t>
            </w:r>
            <w:r>
              <w:rPr>
                <w:rFonts w:ascii="바탕체" w:eastAsia="바탕체" w:hAnsi="바탕체"/>
                <w:spacing w:val="-8"/>
                <w:sz w:val="18"/>
                <w:lang w:eastAsia="ko-KR"/>
              </w:rPr>
              <w:t xml:space="preserve"> </w:t>
            </w:r>
            <w:r>
              <w:rPr>
                <w:rFonts w:ascii="바탕체" w:eastAsia="바탕체" w:hAnsi="바탕체"/>
                <w:spacing w:val="-14"/>
                <w:sz w:val="18"/>
                <w:lang w:eastAsia="ko-KR"/>
              </w:rPr>
              <w:t>법률의</w:t>
            </w:r>
            <w:r>
              <w:rPr>
                <w:rFonts w:ascii="바탕체" w:eastAsia="바탕체" w:hAnsi="바탕체"/>
                <w:spacing w:val="-9"/>
                <w:sz w:val="18"/>
                <w:lang w:eastAsia="ko-KR"/>
              </w:rPr>
              <w:t xml:space="preserve"> </w:t>
            </w:r>
            <w:r>
              <w:rPr>
                <w:rFonts w:ascii="바탕체" w:eastAsia="바탕체" w:hAnsi="바탕체"/>
                <w:spacing w:val="-14"/>
                <w:sz w:val="18"/>
                <w:lang w:eastAsia="ko-KR"/>
              </w:rPr>
              <w:t>시행령에서는</w:t>
            </w:r>
            <w:r>
              <w:rPr>
                <w:rFonts w:ascii="바탕체" w:eastAsia="바탕체" w:hAnsi="바탕체"/>
                <w:spacing w:val="-8"/>
                <w:sz w:val="18"/>
                <w:lang w:eastAsia="ko-KR"/>
              </w:rPr>
              <w:t xml:space="preserve"> </w:t>
            </w:r>
            <w:r>
              <w:rPr>
                <w:rFonts w:ascii="바탕체" w:eastAsia="바탕체" w:hAnsi="바탕체"/>
                <w:spacing w:val="-14"/>
                <w:sz w:val="18"/>
                <w:lang w:eastAsia="ko-KR"/>
              </w:rPr>
              <w:t>감면할</w:t>
            </w:r>
            <w:r>
              <w:rPr>
                <w:rFonts w:ascii="바탕체" w:eastAsia="바탕체" w:hAnsi="바탕체"/>
                <w:spacing w:val="-9"/>
                <w:sz w:val="18"/>
                <w:lang w:eastAsia="ko-KR"/>
              </w:rPr>
              <w:t xml:space="preserve"> </w:t>
            </w:r>
            <w:r>
              <w:rPr>
                <w:rFonts w:ascii="바탕체" w:eastAsia="바탕체" w:hAnsi="바탕체"/>
                <w:spacing w:val="-14"/>
                <w:sz w:val="18"/>
                <w:lang w:eastAsia="ko-KR"/>
              </w:rPr>
              <w:t>수</w:t>
            </w:r>
            <w:r>
              <w:rPr>
                <w:rFonts w:ascii="바탕체" w:eastAsia="바탕체" w:hAnsi="바탕체"/>
                <w:spacing w:val="-8"/>
                <w:sz w:val="18"/>
                <w:lang w:eastAsia="ko-KR"/>
              </w:rPr>
              <w:t xml:space="preserve"> </w:t>
            </w:r>
            <w:r>
              <w:rPr>
                <w:rFonts w:ascii="바탕체" w:eastAsia="바탕체" w:hAnsi="바탕체"/>
                <w:spacing w:val="-14"/>
                <w:sz w:val="18"/>
                <w:lang w:eastAsia="ko-KR"/>
              </w:rPr>
              <w:t>있는</w:t>
            </w:r>
            <w:r>
              <w:rPr>
                <w:rFonts w:ascii="바탕체" w:eastAsia="바탕체" w:hAnsi="바탕체"/>
                <w:spacing w:val="-9"/>
                <w:sz w:val="18"/>
                <w:lang w:eastAsia="ko-KR"/>
              </w:rPr>
              <w:t xml:space="preserve"> </w:t>
            </w:r>
            <w:r>
              <w:rPr>
                <w:rFonts w:ascii="바탕체" w:eastAsia="바탕체" w:hAnsi="바탕체"/>
                <w:spacing w:val="-14"/>
                <w:sz w:val="18"/>
                <w:lang w:eastAsia="ko-KR"/>
              </w:rPr>
              <w:t xml:space="preserve">요금에 </w:t>
            </w:r>
            <w:r>
              <w:rPr>
                <w:rFonts w:ascii="바탕체" w:eastAsia="바탕체" w:hAnsi="바탕체"/>
                <w:w w:val="90"/>
                <w:sz w:val="18"/>
                <w:lang w:eastAsia="ko-KR"/>
              </w:rPr>
              <w:t>도시철도</w:t>
            </w:r>
            <w:r>
              <w:rPr>
                <w:rFonts w:ascii="바탕체" w:eastAsia="바탕체" w:hAnsi="바탕체"/>
                <w:spacing w:val="-14"/>
                <w:w w:val="90"/>
                <w:sz w:val="18"/>
                <w:lang w:eastAsia="ko-KR"/>
              </w:rPr>
              <w:t xml:space="preserve"> </w:t>
            </w:r>
            <w:r>
              <w:rPr>
                <w:rFonts w:ascii="바탕체" w:eastAsia="바탕체" w:hAnsi="바탕체"/>
                <w:w w:val="90"/>
                <w:sz w:val="18"/>
                <w:lang w:eastAsia="ko-KR"/>
              </w:rPr>
              <w:t>운임을</w:t>
            </w:r>
            <w:r>
              <w:rPr>
                <w:rFonts w:ascii="바탕체" w:eastAsia="바탕체" w:hAnsi="바탕체"/>
                <w:spacing w:val="-13"/>
                <w:w w:val="90"/>
                <w:sz w:val="18"/>
                <w:lang w:eastAsia="ko-KR"/>
              </w:rPr>
              <w:t xml:space="preserve"> </w:t>
            </w:r>
            <w:r>
              <w:rPr>
                <w:rFonts w:ascii="바탕체" w:eastAsia="바탕체" w:hAnsi="바탕체"/>
                <w:w w:val="90"/>
                <w:sz w:val="18"/>
                <w:lang w:eastAsia="ko-KR"/>
              </w:rPr>
              <w:t>포함하고</w:t>
            </w:r>
            <w:r>
              <w:rPr>
                <w:rFonts w:ascii="바탕체" w:eastAsia="바탕체" w:hAnsi="바탕체"/>
                <w:spacing w:val="-14"/>
                <w:w w:val="90"/>
                <w:sz w:val="18"/>
                <w:lang w:eastAsia="ko-KR"/>
              </w:rPr>
              <w:t xml:space="preserve"> </w:t>
            </w:r>
            <w:r>
              <w:rPr>
                <w:rFonts w:ascii="바탕체" w:eastAsia="바탕체" w:hAnsi="바탕체"/>
                <w:w w:val="90"/>
                <w:sz w:val="18"/>
                <w:lang w:eastAsia="ko-KR"/>
              </w:rPr>
              <w:t>있음</w:t>
            </w:r>
            <w:r>
              <w:rPr>
                <w:w w:val="90"/>
                <w:sz w:val="18"/>
                <w:lang w:eastAsia="ko-KR"/>
              </w:rPr>
              <w:t>.</w:t>
            </w:r>
            <w:r>
              <w:rPr>
                <w:rFonts w:ascii="바탕체" w:eastAsia="바탕체" w:hAnsi="바탕체"/>
                <w:w w:val="90"/>
                <w:sz w:val="18"/>
                <w:lang w:eastAsia="ko-KR"/>
              </w:rPr>
              <w:t>이와</w:t>
            </w:r>
            <w:r>
              <w:rPr>
                <w:rFonts w:ascii="바탕체" w:eastAsia="바탕체" w:hAnsi="바탕체"/>
                <w:spacing w:val="-13"/>
                <w:w w:val="90"/>
                <w:sz w:val="18"/>
                <w:lang w:eastAsia="ko-KR"/>
              </w:rPr>
              <w:t xml:space="preserve"> </w:t>
            </w:r>
            <w:r>
              <w:rPr>
                <w:rFonts w:ascii="바탕체" w:eastAsia="바탕체" w:hAnsi="바탕체"/>
                <w:w w:val="90"/>
                <w:sz w:val="18"/>
                <w:lang w:eastAsia="ko-KR"/>
              </w:rPr>
              <w:t>관련하여</w:t>
            </w:r>
            <w:r>
              <w:rPr>
                <w:w w:val="90"/>
                <w:sz w:val="18"/>
                <w:lang w:eastAsia="ko-KR"/>
              </w:rPr>
              <w:t>,</w:t>
            </w:r>
            <w:r>
              <w:rPr>
                <w:spacing w:val="22"/>
                <w:sz w:val="18"/>
                <w:lang w:eastAsia="ko-KR"/>
              </w:rPr>
              <w:t xml:space="preserve"> </w:t>
            </w:r>
            <w:r>
              <w:rPr>
                <w:rFonts w:ascii="바탕체" w:eastAsia="바탕체" w:hAnsi="바탕체"/>
                <w:w w:val="90"/>
                <w:sz w:val="18"/>
                <w:lang w:eastAsia="ko-KR"/>
              </w:rPr>
              <w:t>인구</w:t>
            </w:r>
            <w:r>
              <w:rPr>
                <w:rFonts w:ascii="바탕체" w:eastAsia="바탕체" w:hAnsi="바탕체"/>
                <w:spacing w:val="-14"/>
                <w:w w:val="90"/>
                <w:sz w:val="18"/>
                <w:lang w:eastAsia="ko-KR"/>
              </w:rPr>
              <w:t xml:space="preserve"> </w:t>
            </w:r>
            <w:r>
              <w:rPr>
                <w:rFonts w:ascii="바탕체" w:eastAsia="바탕체" w:hAnsi="바탕체"/>
                <w:w w:val="90"/>
                <w:sz w:val="18"/>
                <w:lang w:eastAsia="ko-KR"/>
              </w:rPr>
              <w:t xml:space="preserve">고령 </w:t>
            </w:r>
            <w:r>
              <w:rPr>
                <w:rFonts w:ascii="바탕체" w:eastAsia="바탕체" w:hAnsi="바탕체"/>
                <w:spacing w:val="-14"/>
                <w:sz w:val="18"/>
                <w:lang w:eastAsia="ko-KR"/>
              </w:rPr>
              <w:t>화로</w:t>
            </w:r>
            <w:r>
              <w:rPr>
                <w:rFonts w:ascii="바탕체" w:eastAsia="바탕체" w:hAnsi="바탕체"/>
                <w:spacing w:val="-9"/>
                <w:sz w:val="18"/>
                <w:lang w:eastAsia="ko-KR"/>
              </w:rPr>
              <w:t xml:space="preserve"> </w:t>
            </w:r>
            <w:r>
              <w:rPr>
                <w:rFonts w:ascii="바탕체" w:eastAsia="바탕체" w:hAnsi="바탕체"/>
                <w:spacing w:val="-14"/>
                <w:sz w:val="18"/>
                <w:lang w:eastAsia="ko-KR"/>
              </w:rPr>
              <w:t>운임감면</w:t>
            </w:r>
            <w:r>
              <w:rPr>
                <w:rFonts w:ascii="바탕체" w:eastAsia="바탕체" w:hAnsi="바탕체"/>
                <w:spacing w:val="-8"/>
                <w:sz w:val="18"/>
                <w:lang w:eastAsia="ko-KR"/>
              </w:rPr>
              <w:t xml:space="preserve"> </w:t>
            </w:r>
            <w:r>
              <w:rPr>
                <w:rFonts w:ascii="바탕체" w:eastAsia="바탕체" w:hAnsi="바탕체"/>
                <w:spacing w:val="-14"/>
                <w:sz w:val="18"/>
                <w:lang w:eastAsia="ko-KR"/>
              </w:rPr>
              <w:t>대상이</w:t>
            </w:r>
            <w:r>
              <w:rPr>
                <w:rFonts w:ascii="바탕체" w:eastAsia="바탕체" w:hAnsi="바탕체"/>
                <w:spacing w:val="-9"/>
                <w:sz w:val="18"/>
                <w:lang w:eastAsia="ko-KR"/>
              </w:rPr>
              <w:t xml:space="preserve"> </w:t>
            </w:r>
            <w:r>
              <w:rPr>
                <w:rFonts w:ascii="바탕체" w:eastAsia="바탕체" w:hAnsi="바탕체"/>
                <w:spacing w:val="-14"/>
                <w:sz w:val="18"/>
                <w:lang w:eastAsia="ko-KR"/>
              </w:rPr>
              <w:t>가파르게</w:t>
            </w:r>
            <w:r>
              <w:rPr>
                <w:rFonts w:ascii="바탕체" w:eastAsia="바탕체" w:hAnsi="바탕체"/>
                <w:spacing w:val="-8"/>
                <w:sz w:val="18"/>
                <w:lang w:eastAsia="ko-KR"/>
              </w:rPr>
              <w:t xml:space="preserve"> </w:t>
            </w:r>
            <w:r>
              <w:rPr>
                <w:rFonts w:ascii="바탕체" w:eastAsia="바탕체" w:hAnsi="바탕체"/>
                <w:spacing w:val="-14"/>
                <w:sz w:val="18"/>
                <w:lang w:eastAsia="ko-KR"/>
              </w:rPr>
              <w:t>증가하고</w:t>
            </w:r>
            <w:r>
              <w:rPr>
                <w:rFonts w:ascii="바탕체" w:eastAsia="바탕체" w:hAnsi="바탕체"/>
                <w:spacing w:val="-9"/>
                <w:sz w:val="18"/>
                <w:lang w:eastAsia="ko-KR"/>
              </w:rPr>
              <w:t xml:space="preserve"> </w:t>
            </w:r>
            <w:r>
              <w:rPr>
                <w:rFonts w:ascii="바탕체" w:eastAsia="바탕체" w:hAnsi="바탕체"/>
                <w:spacing w:val="-14"/>
                <w:sz w:val="18"/>
                <w:lang w:eastAsia="ko-KR"/>
              </w:rPr>
              <w:t>있는</w:t>
            </w:r>
            <w:r>
              <w:rPr>
                <w:rFonts w:ascii="바탕체" w:eastAsia="바탕체" w:hAnsi="바탕체"/>
                <w:spacing w:val="-8"/>
                <w:sz w:val="18"/>
                <w:lang w:eastAsia="ko-KR"/>
              </w:rPr>
              <w:t xml:space="preserve"> </w:t>
            </w:r>
            <w:r>
              <w:rPr>
                <w:rFonts w:ascii="바탕체" w:eastAsia="바탕체" w:hAnsi="바탕체"/>
                <w:spacing w:val="-14"/>
                <w:sz w:val="18"/>
                <w:lang w:eastAsia="ko-KR"/>
              </w:rPr>
              <w:t>점</w:t>
            </w:r>
            <w:r>
              <w:rPr>
                <w:spacing w:val="-6"/>
                <w:sz w:val="18"/>
                <w:lang w:eastAsia="ko-KR"/>
              </w:rPr>
              <w:t xml:space="preserve">, </w:t>
            </w:r>
            <w:r>
              <w:rPr>
                <w:rFonts w:ascii="바탕체" w:eastAsia="바탕체" w:hAnsi="바탕체"/>
                <w:spacing w:val="-14"/>
                <w:sz w:val="18"/>
                <w:lang w:eastAsia="ko-KR"/>
              </w:rPr>
              <w:t xml:space="preserve">노인 </w:t>
            </w:r>
            <w:r>
              <w:rPr>
                <w:rFonts w:ascii="바탕체" w:eastAsia="바탕체" w:hAnsi="바탕체"/>
                <w:w w:val="90"/>
                <w:sz w:val="18"/>
                <w:lang w:eastAsia="ko-KR"/>
              </w:rPr>
              <w:t>등에</w:t>
            </w:r>
            <w:r>
              <w:rPr>
                <w:rFonts w:ascii="바탕체" w:eastAsia="바탕체" w:hAnsi="바탕체"/>
                <w:spacing w:val="-14"/>
                <w:w w:val="90"/>
                <w:sz w:val="18"/>
                <w:lang w:eastAsia="ko-KR"/>
              </w:rPr>
              <w:t xml:space="preserve"> </w:t>
            </w:r>
            <w:r>
              <w:rPr>
                <w:rFonts w:ascii="바탕체" w:eastAsia="바탕체" w:hAnsi="바탕체"/>
                <w:w w:val="90"/>
                <w:sz w:val="18"/>
                <w:lang w:eastAsia="ko-KR"/>
              </w:rPr>
              <w:t>대한 운임감면은 국가의 정책</w:t>
            </w:r>
            <w:r>
              <w:rPr>
                <w:rFonts w:ascii="바탕체" w:eastAsia="바탕체" w:hAnsi="바탕체"/>
                <w:spacing w:val="-14"/>
                <w:w w:val="90"/>
                <w:sz w:val="18"/>
                <w:lang w:eastAsia="ko-KR"/>
              </w:rPr>
              <w:t xml:space="preserve"> </w:t>
            </w:r>
            <w:r>
              <w:rPr>
                <w:w w:val="90"/>
                <w:sz w:val="18"/>
                <w:lang w:eastAsia="ko-KR"/>
              </w:rPr>
              <w:t>·</w:t>
            </w:r>
            <w:r>
              <w:rPr>
                <w:sz w:val="18"/>
                <w:lang w:eastAsia="ko-KR"/>
              </w:rPr>
              <w:t xml:space="preserve"> </w:t>
            </w:r>
            <w:r>
              <w:rPr>
                <w:rFonts w:ascii="바탕체" w:eastAsia="바탕체" w:hAnsi="바탕체"/>
                <w:w w:val="90"/>
                <w:sz w:val="18"/>
                <w:lang w:eastAsia="ko-KR"/>
              </w:rPr>
              <w:t>공공목적을 위해 제 공되는 공익서비스인 점</w:t>
            </w:r>
            <w:r>
              <w:rPr>
                <w:w w:val="90"/>
                <w:sz w:val="18"/>
                <w:lang w:eastAsia="ko-KR"/>
              </w:rPr>
              <w:t>,</w:t>
            </w:r>
            <w:r>
              <w:rPr>
                <w:spacing w:val="40"/>
                <w:sz w:val="18"/>
                <w:lang w:eastAsia="ko-KR"/>
              </w:rPr>
              <w:t xml:space="preserve"> </w:t>
            </w:r>
            <w:r>
              <w:rPr>
                <w:rFonts w:ascii="바탕체" w:eastAsia="바탕체" w:hAnsi="바탕체"/>
                <w:w w:val="90"/>
                <w:sz w:val="18"/>
                <w:lang w:eastAsia="ko-KR"/>
              </w:rPr>
              <w:t>지방자치단체의 열악한 재정여 건으로</w:t>
            </w:r>
            <w:r>
              <w:rPr>
                <w:rFonts w:ascii="바탕체" w:eastAsia="바탕체" w:hAnsi="바탕체"/>
                <w:spacing w:val="-12"/>
                <w:w w:val="90"/>
                <w:sz w:val="18"/>
                <w:lang w:eastAsia="ko-KR"/>
              </w:rPr>
              <w:t xml:space="preserve"> </w:t>
            </w:r>
            <w:r>
              <w:rPr>
                <w:rFonts w:ascii="바탕체" w:eastAsia="바탕체" w:hAnsi="바탕체"/>
                <w:w w:val="90"/>
                <w:sz w:val="18"/>
                <w:lang w:eastAsia="ko-KR"/>
              </w:rPr>
              <w:t>운임감면이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실시되지</w:t>
            </w:r>
            <w:r>
              <w:rPr>
                <w:rFonts w:ascii="바탕체" w:eastAsia="바탕체" w:hAnsi="바탕체"/>
                <w:spacing w:val="-12"/>
                <w:w w:val="90"/>
                <w:sz w:val="18"/>
                <w:lang w:eastAsia="ko-KR"/>
              </w:rPr>
              <w:t xml:space="preserve"> </w:t>
            </w:r>
            <w:r>
              <w:rPr>
                <w:rFonts w:ascii="바탕체" w:eastAsia="바탕체" w:hAnsi="바탕체"/>
                <w:w w:val="90"/>
                <w:sz w:val="18"/>
                <w:lang w:eastAsia="ko-KR"/>
              </w:rPr>
              <w:t>못하는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지역이</w:t>
            </w:r>
            <w:r>
              <w:rPr>
                <w:rFonts w:ascii="바탕체" w:eastAsia="바탕체" w:hAnsi="바탕체"/>
                <w:spacing w:val="-12"/>
                <w:w w:val="90"/>
                <w:sz w:val="18"/>
                <w:lang w:eastAsia="ko-KR"/>
              </w:rPr>
              <w:t xml:space="preserve"> </w:t>
            </w:r>
            <w:r>
              <w:rPr>
                <w:rFonts w:ascii="바탕체" w:eastAsia="바탕체" w:hAnsi="바탕체"/>
                <w:w w:val="90"/>
                <w:sz w:val="18"/>
                <w:lang w:eastAsia="ko-KR"/>
              </w:rPr>
              <w:t>있는</w:t>
            </w:r>
            <w:r>
              <w:rPr>
                <w:rFonts w:ascii="바탕체" w:eastAsia="바탕체" w:hAnsi="바탕체"/>
                <w:spacing w:val="-12"/>
                <w:w w:val="90"/>
                <w:sz w:val="18"/>
                <w:lang w:eastAsia="ko-KR"/>
              </w:rPr>
              <w:t xml:space="preserve"> </w:t>
            </w:r>
            <w:r>
              <w:rPr>
                <w:rFonts w:ascii="바탕체" w:eastAsia="바탕체" w:hAnsi="바탕체"/>
                <w:w w:val="90"/>
                <w:sz w:val="18"/>
                <w:lang w:eastAsia="ko-KR"/>
              </w:rPr>
              <w:t>점</w:t>
            </w:r>
            <w:r>
              <w:rPr>
                <w:rFonts w:ascii="바탕체" w:eastAsia="바탕체" w:hAnsi="바탕체"/>
                <w:spacing w:val="-12"/>
                <w:w w:val="90"/>
                <w:sz w:val="18"/>
                <w:lang w:eastAsia="ko-KR"/>
              </w:rPr>
              <w:t xml:space="preserve"> </w:t>
            </w:r>
            <w:r>
              <w:rPr>
                <w:rFonts w:ascii="바탕체" w:eastAsia="바탕체" w:hAnsi="바탕체"/>
                <w:w w:val="90"/>
                <w:sz w:val="18"/>
                <w:lang w:eastAsia="ko-KR"/>
              </w:rPr>
              <w:t>등을 고려할</w:t>
            </w:r>
            <w:r>
              <w:rPr>
                <w:rFonts w:ascii="바탕체" w:eastAsia="바탕체" w:hAnsi="바탕체"/>
                <w:spacing w:val="-7"/>
                <w:w w:val="90"/>
                <w:sz w:val="18"/>
                <w:lang w:eastAsia="ko-KR"/>
              </w:rPr>
              <w:t xml:space="preserve"> </w:t>
            </w:r>
            <w:r>
              <w:rPr>
                <w:rFonts w:ascii="바탕체" w:eastAsia="바탕체" w:hAnsi="바탕체"/>
                <w:w w:val="90"/>
                <w:sz w:val="18"/>
                <w:lang w:eastAsia="ko-KR"/>
              </w:rPr>
              <w:t>때</w:t>
            </w:r>
            <w:r>
              <w:rPr>
                <w:w w:val="90"/>
                <w:sz w:val="18"/>
                <w:lang w:eastAsia="ko-KR"/>
              </w:rPr>
              <w:t>,</w:t>
            </w:r>
            <w:r>
              <w:rPr>
                <w:spacing w:val="29"/>
                <w:sz w:val="18"/>
                <w:lang w:eastAsia="ko-KR"/>
              </w:rPr>
              <w:t xml:space="preserve"> </w:t>
            </w:r>
            <w:r>
              <w:rPr>
                <w:rFonts w:ascii="바탕체" w:eastAsia="바탕체" w:hAnsi="바탕체"/>
                <w:w w:val="90"/>
                <w:sz w:val="18"/>
                <w:lang w:eastAsia="ko-KR"/>
              </w:rPr>
              <w:t>도시철도</w:t>
            </w:r>
            <w:r>
              <w:rPr>
                <w:rFonts w:ascii="바탕체" w:eastAsia="바탕체" w:hAnsi="바탕체"/>
                <w:spacing w:val="-7"/>
                <w:w w:val="90"/>
                <w:sz w:val="18"/>
                <w:lang w:eastAsia="ko-KR"/>
              </w:rPr>
              <w:t xml:space="preserve"> </w:t>
            </w:r>
            <w:r>
              <w:rPr>
                <w:rFonts w:ascii="바탕체" w:eastAsia="바탕체" w:hAnsi="바탕체"/>
                <w:w w:val="90"/>
                <w:sz w:val="18"/>
                <w:lang w:eastAsia="ko-KR"/>
              </w:rPr>
              <w:t>무임수송</w:t>
            </w:r>
            <w:r>
              <w:rPr>
                <w:rFonts w:ascii="바탕체" w:eastAsia="바탕체" w:hAnsi="바탕체"/>
                <w:spacing w:val="-7"/>
                <w:w w:val="90"/>
                <w:sz w:val="18"/>
                <w:lang w:eastAsia="ko-KR"/>
              </w:rPr>
              <w:t xml:space="preserve"> </w:t>
            </w:r>
            <w:r>
              <w:rPr>
                <w:rFonts w:ascii="바탕체" w:eastAsia="바탕체" w:hAnsi="바탕체"/>
                <w:w w:val="90"/>
                <w:sz w:val="18"/>
                <w:lang w:eastAsia="ko-KR"/>
              </w:rPr>
              <w:t>비용을</w:t>
            </w:r>
            <w:r>
              <w:rPr>
                <w:rFonts w:ascii="바탕체" w:eastAsia="바탕체" w:hAnsi="바탕체"/>
                <w:spacing w:val="-7"/>
                <w:w w:val="90"/>
                <w:sz w:val="18"/>
                <w:lang w:eastAsia="ko-KR"/>
              </w:rPr>
              <w:t xml:space="preserve"> </w:t>
            </w:r>
            <w:r>
              <w:rPr>
                <w:rFonts w:ascii="바탕체" w:eastAsia="바탕체" w:hAnsi="바탕체"/>
                <w:w w:val="90"/>
                <w:sz w:val="18"/>
                <w:lang w:eastAsia="ko-KR"/>
              </w:rPr>
              <w:t>국가에서</w:t>
            </w:r>
            <w:r>
              <w:rPr>
                <w:rFonts w:ascii="바탕체" w:eastAsia="바탕체" w:hAnsi="바탕체"/>
                <w:spacing w:val="-7"/>
                <w:w w:val="90"/>
                <w:sz w:val="18"/>
                <w:lang w:eastAsia="ko-KR"/>
              </w:rPr>
              <w:t xml:space="preserve"> </w:t>
            </w:r>
            <w:r>
              <w:rPr>
                <w:rFonts w:ascii="바탕체" w:eastAsia="바탕체" w:hAnsi="바탕체"/>
                <w:w w:val="90"/>
                <w:sz w:val="18"/>
                <w:lang w:eastAsia="ko-KR"/>
              </w:rPr>
              <w:t xml:space="preserve">부담하는 </w:t>
            </w:r>
            <w:r>
              <w:rPr>
                <w:rFonts w:ascii="바탕체" w:eastAsia="바탕체" w:hAnsi="바탕체"/>
                <w:spacing w:val="-6"/>
                <w:sz w:val="18"/>
                <w:lang w:eastAsia="ko-KR"/>
              </w:rPr>
              <w:t>등의</w:t>
            </w:r>
            <w:r>
              <w:rPr>
                <w:rFonts w:ascii="바탕체" w:eastAsia="바탕체" w:hAnsi="바탕체"/>
                <w:spacing w:val="-25"/>
                <w:sz w:val="18"/>
                <w:lang w:eastAsia="ko-KR"/>
              </w:rPr>
              <w:t xml:space="preserve"> </w:t>
            </w:r>
            <w:r>
              <w:rPr>
                <w:rFonts w:ascii="바탕체" w:eastAsia="바탕체" w:hAnsi="바탕체"/>
                <w:spacing w:val="-6"/>
                <w:sz w:val="18"/>
                <w:lang w:eastAsia="ko-KR"/>
              </w:rPr>
              <w:t>적극적인</w:t>
            </w:r>
            <w:r>
              <w:rPr>
                <w:rFonts w:ascii="바탕체" w:eastAsia="바탕체" w:hAnsi="바탕체"/>
                <w:spacing w:val="-25"/>
                <w:sz w:val="18"/>
                <w:lang w:eastAsia="ko-KR"/>
              </w:rPr>
              <w:t xml:space="preserve"> </w:t>
            </w:r>
            <w:r>
              <w:rPr>
                <w:rFonts w:ascii="바탕체" w:eastAsia="바탕체" w:hAnsi="바탕체"/>
                <w:spacing w:val="-6"/>
                <w:sz w:val="18"/>
                <w:lang w:eastAsia="ko-KR"/>
              </w:rPr>
              <w:t>대책이</w:t>
            </w:r>
            <w:r>
              <w:rPr>
                <w:rFonts w:ascii="바탕체" w:eastAsia="바탕체" w:hAnsi="바탕체"/>
                <w:spacing w:val="-25"/>
                <w:sz w:val="18"/>
                <w:lang w:eastAsia="ko-KR"/>
              </w:rPr>
              <w:t xml:space="preserve"> </w:t>
            </w:r>
            <w:r>
              <w:rPr>
                <w:rFonts w:ascii="바탕체" w:eastAsia="바탕체" w:hAnsi="바탕체"/>
                <w:spacing w:val="-6"/>
                <w:sz w:val="18"/>
                <w:lang w:eastAsia="ko-KR"/>
              </w:rPr>
              <w:t>마련될</w:t>
            </w:r>
            <w:r>
              <w:rPr>
                <w:rFonts w:ascii="바탕체" w:eastAsia="바탕체" w:hAnsi="바탕체"/>
                <w:spacing w:val="-25"/>
                <w:sz w:val="18"/>
                <w:lang w:eastAsia="ko-KR"/>
              </w:rPr>
              <w:t xml:space="preserve"> </w:t>
            </w:r>
            <w:r>
              <w:rPr>
                <w:rFonts w:ascii="바탕체" w:eastAsia="바탕체" w:hAnsi="바탕체"/>
                <w:spacing w:val="-6"/>
                <w:sz w:val="18"/>
                <w:lang w:eastAsia="ko-KR"/>
              </w:rPr>
              <w:t>필요가</w:t>
            </w:r>
            <w:r>
              <w:rPr>
                <w:rFonts w:ascii="바탕체" w:eastAsia="바탕체" w:hAnsi="바탕체"/>
                <w:spacing w:val="-25"/>
                <w:sz w:val="18"/>
                <w:lang w:eastAsia="ko-KR"/>
              </w:rPr>
              <w:t xml:space="preserve"> </w:t>
            </w:r>
            <w:r>
              <w:rPr>
                <w:rFonts w:ascii="바탕체" w:eastAsia="바탕체" w:hAnsi="바탕체"/>
                <w:spacing w:val="-6"/>
                <w:sz w:val="18"/>
                <w:lang w:eastAsia="ko-KR"/>
              </w:rPr>
              <w:t>있는</w:t>
            </w:r>
            <w:r>
              <w:rPr>
                <w:rFonts w:ascii="바탕체" w:eastAsia="바탕체" w:hAnsi="바탕체"/>
                <w:spacing w:val="-25"/>
                <w:sz w:val="18"/>
                <w:lang w:eastAsia="ko-KR"/>
              </w:rPr>
              <w:t xml:space="preserve"> </w:t>
            </w:r>
            <w:r>
              <w:rPr>
                <w:rFonts w:ascii="바탕체" w:eastAsia="바탕체" w:hAnsi="바탕체"/>
                <w:spacing w:val="-6"/>
                <w:sz w:val="18"/>
                <w:lang w:eastAsia="ko-KR"/>
              </w:rPr>
              <w:t>상황임</w:t>
            </w:r>
            <w:r>
              <w:rPr>
                <w:spacing w:val="-6"/>
                <w:sz w:val="18"/>
                <w:lang w:eastAsia="ko-KR"/>
              </w:rPr>
              <w:t>.(The</w:t>
            </w:r>
          </w:p>
          <w:p w14:paraId="26306AED" w14:textId="77777777" w:rsidR="00832031" w:rsidRDefault="00000000">
            <w:pPr>
              <w:pStyle w:val="TableParagraph"/>
              <w:spacing w:line="225" w:lineRule="auto"/>
              <w:ind w:left="123" w:right="110" w:hanging="10"/>
              <w:jc w:val="both"/>
              <w:rPr>
                <w:sz w:val="18"/>
              </w:rPr>
            </w:pPr>
            <w:r>
              <w:rPr>
                <w:rFonts w:ascii="돋움" w:eastAsia="돋움"/>
                <w:sz w:val="18"/>
              </w:rPr>
              <w:t>「</w:t>
            </w:r>
            <w:r>
              <w:rPr>
                <w:sz w:val="18"/>
              </w:rPr>
              <w:t>Welfare</w:t>
            </w:r>
            <w:r>
              <w:rPr>
                <w:spacing w:val="-12"/>
                <w:sz w:val="18"/>
              </w:rPr>
              <w:t xml:space="preserve"> </w:t>
            </w:r>
            <w:r>
              <w:rPr>
                <w:sz w:val="18"/>
              </w:rPr>
              <w:t>of</w:t>
            </w:r>
            <w:r>
              <w:rPr>
                <w:spacing w:val="-11"/>
                <w:sz w:val="18"/>
              </w:rPr>
              <w:t xml:space="preserve"> </w:t>
            </w:r>
            <w:r>
              <w:rPr>
                <w:sz w:val="18"/>
              </w:rPr>
              <w:t>Senior</w:t>
            </w:r>
            <w:r>
              <w:rPr>
                <w:spacing w:val="-11"/>
                <w:sz w:val="18"/>
              </w:rPr>
              <w:t xml:space="preserve"> </w:t>
            </w:r>
            <w:r>
              <w:rPr>
                <w:sz w:val="18"/>
              </w:rPr>
              <w:t>Citizens</w:t>
            </w:r>
            <w:r>
              <w:rPr>
                <w:spacing w:val="-11"/>
                <w:sz w:val="18"/>
              </w:rPr>
              <w:t xml:space="preserve"> </w:t>
            </w:r>
            <w:r>
              <w:rPr>
                <w:sz w:val="18"/>
              </w:rPr>
              <w:t>Act</w:t>
            </w:r>
            <w:r>
              <w:rPr>
                <w:rFonts w:ascii="돋움" w:eastAsia="돋움"/>
                <w:sz w:val="18"/>
              </w:rPr>
              <w:t>」</w:t>
            </w:r>
            <w:r>
              <w:rPr>
                <w:spacing w:val="-6"/>
                <w:sz w:val="18"/>
              </w:rPr>
              <w:t xml:space="preserve">, </w:t>
            </w:r>
            <w:r>
              <w:rPr>
                <w:rFonts w:ascii="돋움" w:eastAsia="돋움"/>
                <w:sz w:val="18"/>
              </w:rPr>
              <w:t>「</w:t>
            </w:r>
            <w:r>
              <w:rPr>
                <w:sz w:val="18"/>
              </w:rPr>
              <w:t>Welfare</w:t>
            </w:r>
            <w:r>
              <w:rPr>
                <w:spacing w:val="-11"/>
                <w:sz w:val="18"/>
              </w:rPr>
              <w:t xml:space="preserve"> </w:t>
            </w:r>
            <w:r>
              <w:rPr>
                <w:sz w:val="18"/>
              </w:rPr>
              <w:t>of</w:t>
            </w:r>
            <w:r>
              <w:rPr>
                <w:spacing w:val="-11"/>
                <w:sz w:val="18"/>
              </w:rPr>
              <w:t xml:space="preserve"> </w:t>
            </w:r>
            <w:r>
              <w:rPr>
                <w:sz w:val="18"/>
              </w:rPr>
              <w:t xml:space="preserve">Disabled </w:t>
            </w:r>
            <w:r>
              <w:rPr>
                <w:spacing w:val="-2"/>
                <w:sz w:val="18"/>
              </w:rPr>
              <w:t>Persons</w:t>
            </w:r>
            <w:r>
              <w:rPr>
                <w:spacing w:val="-8"/>
                <w:sz w:val="18"/>
              </w:rPr>
              <w:t xml:space="preserve"> </w:t>
            </w:r>
            <w:r>
              <w:rPr>
                <w:spacing w:val="-2"/>
                <w:sz w:val="18"/>
              </w:rPr>
              <w:t>Act</w:t>
            </w:r>
            <w:r>
              <w:rPr>
                <w:rFonts w:ascii="돋움" w:eastAsia="돋움"/>
                <w:spacing w:val="-2"/>
                <w:sz w:val="18"/>
              </w:rPr>
              <w:t>」</w:t>
            </w:r>
            <w:r>
              <w:rPr>
                <w:spacing w:val="-4"/>
                <w:sz w:val="18"/>
              </w:rPr>
              <w:t xml:space="preserve">, </w:t>
            </w:r>
            <w:r>
              <w:rPr>
                <w:spacing w:val="-2"/>
                <w:sz w:val="18"/>
              </w:rPr>
              <w:t>and</w:t>
            </w:r>
            <w:r>
              <w:rPr>
                <w:spacing w:val="-10"/>
                <w:sz w:val="18"/>
              </w:rPr>
              <w:t xml:space="preserve"> </w:t>
            </w:r>
            <w:r>
              <w:rPr>
                <w:rFonts w:ascii="돋움" w:eastAsia="돋움"/>
                <w:spacing w:val="-2"/>
                <w:sz w:val="18"/>
              </w:rPr>
              <w:t>「</w:t>
            </w:r>
            <w:r>
              <w:rPr>
                <w:spacing w:val="-2"/>
                <w:sz w:val="18"/>
              </w:rPr>
              <w:t>Enforcement</w:t>
            </w:r>
            <w:r>
              <w:rPr>
                <w:spacing w:val="-5"/>
                <w:sz w:val="18"/>
              </w:rPr>
              <w:t xml:space="preserve"> </w:t>
            </w:r>
            <w:r>
              <w:rPr>
                <w:spacing w:val="-2"/>
                <w:sz w:val="18"/>
              </w:rPr>
              <w:t>Decree</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Act</w:t>
            </w:r>
            <w:r>
              <w:rPr>
                <w:spacing w:val="-5"/>
                <w:sz w:val="18"/>
              </w:rPr>
              <w:t xml:space="preserve"> </w:t>
            </w:r>
            <w:r>
              <w:rPr>
                <w:spacing w:val="-2"/>
                <w:sz w:val="18"/>
              </w:rPr>
              <w:t>on</w:t>
            </w:r>
            <w:r>
              <w:rPr>
                <w:spacing w:val="-5"/>
                <w:sz w:val="18"/>
              </w:rPr>
              <w:t xml:space="preserve"> the</w:t>
            </w:r>
          </w:p>
          <w:p w14:paraId="2A82DEE4" w14:textId="77777777" w:rsidR="00832031" w:rsidRDefault="00000000">
            <w:pPr>
              <w:pStyle w:val="TableParagraph"/>
              <w:spacing w:line="252" w:lineRule="auto"/>
              <w:ind w:left="123" w:right="110"/>
              <w:jc w:val="both"/>
              <w:rPr>
                <w:sz w:val="18"/>
              </w:rPr>
            </w:pPr>
            <w:r>
              <w:rPr>
                <w:sz w:val="18"/>
              </w:rPr>
              <w:t>Honorable</w:t>
            </w:r>
            <w:r>
              <w:rPr>
                <w:spacing w:val="-6"/>
                <w:sz w:val="18"/>
              </w:rPr>
              <w:t xml:space="preserve"> </w:t>
            </w:r>
            <w:r>
              <w:rPr>
                <w:sz w:val="18"/>
              </w:rPr>
              <w:t>Treatment</w:t>
            </w:r>
            <w:r>
              <w:rPr>
                <w:spacing w:val="-6"/>
                <w:sz w:val="18"/>
              </w:rPr>
              <w:t xml:space="preserve"> </w:t>
            </w:r>
            <w:r>
              <w:rPr>
                <w:sz w:val="18"/>
              </w:rPr>
              <w:t>of</w:t>
            </w:r>
            <w:r>
              <w:rPr>
                <w:spacing w:val="-6"/>
                <w:sz w:val="18"/>
              </w:rPr>
              <w:t xml:space="preserve"> </w:t>
            </w:r>
            <w:r>
              <w:rPr>
                <w:sz w:val="18"/>
              </w:rPr>
              <w:t>and</w:t>
            </w:r>
            <w:r>
              <w:rPr>
                <w:spacing w:val="-6"/>
                <w:sz w:val="18"/>
              </w:rPr>
              <w:t xml:space="preserve"> </w:t>
            </w:r>
            <w:r>
              <w:rPr>
                <w:sz w:val="18"/>
              </w:rPr>
              <w:t>Support</w:t>
            </w:r>
            <w:r>
              <w:rPr>
                <w:spacing w:val="-6"/>
                <w:sz w:val="18"/>
              </w:rPr>
              <w:t xml:space="preserve"> </w:t>
            </w:r>
            <w:r>
              <w:rPr>
                <w:sz w:val="18"/>
              </w:rPr>
              <w:t>for</w:t>
            </w:r>
            <w:r>
              <w:rPr>
                <w:spacing w:val="-6"/>
                <w:sz w:val="18"/>
              </w:rPr>
              <w:t xml:space="preserve"> </w:t>
            </w:r>
            <w:r>
              <w:rPr>
                <w:sz w:val="18"/>
              </w:rPr>
              <w:t>Persons</w:t>
            </w:r>
            <w:r>
              <w:rPr>
                <w:spacing w:val="-6"/>
                <w:sz w:val="18"/>
              </w:rPr>
              <w:t xml:space="preserve"> </w:t>
            </w:r>
            <w:r>
              <w:rPr>
                <w:sz w:val="18"/>
              </w:rPr>
              <w:t>of</w:t>
            </w:r>
            <w:r>
              <w:rPr>
                <w:spacing w:val="-6"/>
                <w:sz w:val="18"/>
              </w:rPr>
              <w:t xml:space="preserve"> </w:t>
            </w:r>
            <w:r>
              <w:rPr>
                <w:sz w:val="18"/>
              </w:rPr>
              <w:t>Distin-guished</w:t>
            </w:r>
            <w:r>
              <w:rPr>
                <w:spacing w:val="-5"/>
                <w:sz w:val="18"/>
              </w:rPr>
              <w:t xml:space="preserve"> </w:t>
            </w:r>
            <w:r>
              <w:rPr>
                <w:sz w:val="18"/>
              </w:rPr>
              <w:t>Service</w:t>
            </w:r>
            <w:r>
              <w:rPr>
                <w:spacing w:val="-5"/>
                <w:sz w:val="18"/>
              </w:rPr>
              <w:t xml:space="preserve"> </w:t>
            </w:r>
            <w:r>
              <w:rPr>
                <w:sz w:val="18"/>
              </w:rPr>
              <w:t>to</w:t>
            </w:r>
            <w:r>
              <w:rPr>
                <w:spacing w:val="-5"/>
                <w:sz w:val="18"/>
              </w:rPr>
              <w:t xml:space="preserve"> </w:t>
            </w:r>
            <w:r>
              <w:rPr>
                <w:sz w:val="18"/>
              </w:rPr>
              <w:t>the</w:t>
            </w:r>
            <w:r>
              <w:rPr>
                <w:spacing w:val="-5"/>
                <w:sz w:val="18"/>
              </w:rPr>
              <w:t xml:space="preserve"> </w:t>
            </w:r>
            <w:r>
              <w:rPr>
                <w:sz w:val="18"/>
              </w:rPr>
              <w:t>State</w:t>
            </w:r>
            <w:r>
              <w:rPr>
                <w:rFonts w:ascii="돋움" w:eastAsia="돋움" w:hAnsi="돋움"/>
                <w:sz w:val="18"/>
              </w:rPr>
              <w:t>」</w:t>
            </w:r>
            <w:r>
              <w:rPr>
                <w:spacing w:val="-3"/>
                <w:sz w:val="18"/>
              </w:rPr>
              <w:t xml:space="preserve">, </w:t>
            </w:r>
            <w:r>
              <w:rPr>
                <w:sz w:val="18"/>
              </w:rPr>
              <w:t>among</w:t>
            </w:r>
            <w:r>
              <w:rPr>
                <w:spacing w:val="-5"/>
                <w:sz w:val="18"/>
              </w:rPr>
              <w:t xml:space="preserve"> </w:t>
            </w:r>
            <w:r>
              <w:rPr>
                <w:sz w:val="18"/>
              </w:rPr>
              <w:t>others,</w:t>
            </w:r>
            <w:r>
              <w:rPr>
                <w:spacing w:val="-5"/>
                <w:sz w:val="18"/>
              </w:rPr>
              <w:t xml:space="preserve"> </w:t>
            </w:r>
            <w:r>
              <w:rPr>
                <w:sz w:val="18"/>
              </w:rPr>
              <w:t>allow</w:t>
            </w:r>
            <w:r>
              <w:rPr>
                <w:spacing w:val="-5"/>
                <w:sz w:val="18"/>
              </w:rPr>
              <w:t xml:space="preserve"> </w:t>
            </w:r>
            <w:r>
              <w:rPr>
                <w:sz w:val="18"/>
              </w:rPr>
              <w:t>for</w:t>
            </w:r>
            <w:r>
              <w:rPr>
                <w:spacing w:val="-5"/>
                <w:sz w:val="18"/>
              </w:rPr>
              <w:t xml:space="preserve"> </w:t>
            </w:r>
            <w:r>
              <w:rPr>
                <w:sz w:val="18"/>
              </w:rPr>
              <w:t>fee reductions</w:t>
            </w:r>
            <w:r>
              <w:rPr>
                <w:spacing w:val="-1"/>
                <w:sz w:val="18"/>
              </w:rPr>
              <w:t xml:space="preserve"> </w:t>
            </w:r>
            <w:r>
              <w:rPr>
                <w:sz w:val="18"/>
              </w:rPr>
              <w:t>at</w:t>
            </w:r>
            <w:r>
              <w:rPr>
                <w:spacing w:val="-1"/>
                <w:sz w:val="18"/>
              </w:rPr>
              <w:t xml:space="preserve"> </w:t>
            </w:r>
            <w:r>
              <w:rPr>
                <w:sz w:val="18"/>
              </w:rPr>
              <w:t>public</w:t>
            </w:r>
            <w:r>
              <w:rPr>
                <w:spacing w:val="-1"/>
                <w:sz w:val="18"/>
              </w:rPr>
              <w:t xml:space="preserve"> </w:t>
            </w:r>
            <w:r>
              <w:rPr>
                <w:sz w:val="18"/>
              </w:rPr>
              <w:t>facilities</w:t>
            </w:r>
            <w:r>
              <w:rPr>
                <w:spacing w:val="-1"/>
                <w:sz w:val="18"/>
              </w:rPr>
              <w:t xml:space="preserve"> </w:t>
            </w:r>
            <w:r>
              <w:rPr>
                <w:sz w:val="18"/>
              </w:rPr>
              <w:t>for</w:t>
            </w:r>
            <w:r>
              <w:rPr>
                <w:spacing w:val="-1"/>
                <w:sz w:val="18"/>
              </w:rPr>
              <w:t xml:space="preserve"> </w:t>
            </w:r>
            <w:r>
              <w:rPr>
                <w:sz w:val="18"/>
              </w:rPr>
              <w:t>seniors</w:t>
            </w:r>
            <w:r>
              <w:rPr>
                <w:spacing w:val="-1"/>
                <w:sz w:val="18"/>
              </w:rPr>
              <w:t xml:space="preserve"> </w:t>
            </w:r>
            <w:r>
              <w:rPr>
                <w:sz w:val="18"/>
              </w:rPr>
              <w:t>aged</w:t>
            </w:r>
            <w:r>
              <w:rPr>
                <w:spacing w:val="-1"/>
                <w:sz w:val="18"/>
              </w:rPr>
              <w:t xml:space="preserve"> </w:t>
            </w:r>
            <w:r>
              <w:rPr>
                <w:sz w:val="18"/>
              </w:rPr>
              <w:t>65</w:t>
            </w:r>
            <w:r>
              <w:rPr>
                <w:spacing w:val="-1"/>
                <w:sz w:val="18"/>
              </w:rPr>
              <w:t xml:space="preserve"> </w:t>
            </w:r>
            <w:r>
              <w:rPr>
                <w:sz w:val="18"/>
              </w:rPr>
              <w:t>and</w:t>
            </w:r>
            <w:r>
              <w:rPr>
                <w:spacing w:val="-1"/>
                <w:sz w:val="18"/>
              </w:rPr>
              <w:t xml:space="preserve"> </w:t>
            </w:r>
            <w:r>
              <w:rPr>
                <w:sz w:val="18"/>
              </w:rPr>
              <w:t>over, persons</w:t>
            </w:r>
            <w:r>
              <w:rPr>
                <w:spacing w:val="-9"/>
                <w:sz w:val="18"/>
              </w:rPr>
              <w:t xml:space="preserve"> </w:t>
            </w:r>
            <w:r>
              <w:rPr>
                <w:sz w:val="18"/>
              </w:rPr>
              <w:t>with</w:t>
            </w:r>
            <w:r>
              <w:rPr>
                <w:spacing w:val="-9"/>
                <w:sz w:val="18"/>
              </w:rPr>
              <w:t xml:space="preserve"> </w:t>
            </w:r>
            <w:r>
              <w:rPr>
                <w:sz w:val="18"/>
              </w:rPr>
              <w:t>disabilities,</w:t>
            </w:r>
            <w:r>
              <w:rPr>
                <w:spacing w:val="-9"/>
                <w:sz w:val="18"/>
              </w:rPr>
              <w:t xml:space="preserve"> </w:t>
            </w:r>
            <w:r>
              <w:rPr>
                <w:sz w:val="18"/>
              </w:rPr>
              <w:t>persons</w:t>
            </w:r>
            <w:r>
              <w:rPr>
                <w:spacing w:val="-9"/>
                <w:sz w:val="18"/>
              </w:rPr>
              <w:t xml:space="preserve"> </w:t>
            </w:r>
            <w:r>
              <w:rPr>
                <w:sz w:val="18"/>
              </w:rPr>
              <w:t>of</w:t>
            </w:r>
            <w:r>
              <w:rPr>
                <w:spacing w:val="-9"/>
                <w:sz w:val="18"/>
              </w:rPr>
              <w:t xml:space="preserve"> </w:t>
            </w:r>
            <w:r>
              <w:rPr>
                <w:sz w:val="18"/>
              </w:rPr>
              <w:t>merit</w:t>
            </w:r>
            <w:r>
              <w:rPr>
                <w:spacing w:val="-9"/>
                <w:sz w:val="18"/>
              </w:rPr>
              <w:t xml:space="preserve"> </w:t>
            </w:r>
            <w:r>
              <w:rPr>
                <w:sz w:val="18"/>
              </w:rPr>
              <w:t>to</w:t>
            </w:r>
            <w:r>
              <w:rPr>
                <w:spacing w:val="-9"/>
                <w:sz w:val="18"/>
              </w:rPr>
              <w:t xml:space="preserve"> </w:t>
            </w:r>
            <w:r>
              <w:rPr>
                <w:sz w:val="18"/>
              </w:rPr>
              <w:t>the</w:t>
            </w:r>
            <w:r>
              <w:rPr>
                <w:spacing w:val="-9"/>
                <w:sz w:val="18"/>
              </w:rPr>
              <w:t xml:space="preserve"> </w:t>
            </w:r>
            <w:r>
              <w:rPr>
                <w:sz w:val="18"/>
              </w:rPr>
              <w:t>nation,</w:t>
            </w:r>
            <w:r>
              <w:rPr>
                <w:spacing w:val="-9"/>
                <w:sz w:val="18"/>
              </w:rPr>
              <w:t xml:space="preserve"> </w:t>
            </w:r>
            <w:r>
              <w:rPr>
                <w:sz w:val="18"/>
              </w:rPr>
              <w:t xml:space="preserve">and </w:t>
            </w:r>
            <w:r>
              <w:rPr>
                <w:spacing w:val="-2"/>
                <w:sz w:val="18"/>
              </w:rPr>
              <w:t>others.</w:t>
            </w:r>
            <w:r>
              <w:rPr>
                <w:spacing w:val="-5"/>
                <w:sz w:val="18"/>
              </w:rPr>
              <w:t xml:space="preserve"> </w:t>
            </w:r>
            <w:r>
              <w:rPr>
                <w:spacing w:val="-2"/>
                <w:sz w:val="18"/>
              </w:rPr>
              <w:t>The</w:t>
            </w:r>
            <w:r>
              <w:rPr>
                <w:spacing w:val="-5"/>
                <w:sz w:val="18"/>
              </w:rPr>
              <w:t xml:space="preserve"> </w:t>
            </w:r>
            <w:r>
              <w:rPr>
                <w:spacing w:val="-2"/>
                <w:sz w:val="18"/>
              </w:rPr>
              <w:t>enforcement</w:t>
            </w:r>
            <w:r>
              <w:rPr>
                <w:spacing w:val="-5"/>
                <w:sz w:val="18"/>
              </w:rPr>
              <w:t xml:space="preserve"> </w:t>
            </w:r>
            <w:r>
              <w:rPr>
                <w:spacing w:val="-2"/>
                <w:sz w:val="18"/>
              </w:rPr>
              <w:t>decrees</w:t>
            </w:r>
            <w:r>
              <w:rPr>
                <w:spacing w:val="-5"/>
                <w:sz w:val="18"/>
              </w:rPr>
              <w:t xml:space="preserve"> </w:t>
            </w:r>
            <w:r>
              <w:rPr>
                <w:spacing w:val="-2"/>
                <w:sz w:val="18"/>
              </w:rPr>
              <w:t>of</w:t>
            </w:r>
            <w:r>
              <w:rPr>
                <w:spacing w:val="-5"/>
                <w:sz w:val="18"/>
              </w:rPr>
              <w:t xml:space="preserve"> </w:t>
            </w:r>
            <w:r>
              <w:rPr>
                <w:spacing w:val="-2"/>
                <w:sz w:val="18"/>
              </w:rPr>
              <w:t>these</w:t>
            </w:r>
            <w:r>
              <w:rPr>
                <w:spacing w:val="-5"/>
                <w:sz w:val="18"/>
              </w:rPr>
              <w:t xml:space="preserve"> </w:t>
            </w:r>
            <w:r>
              <w:rPr>
                <w:spacing w:val="-2"/>
                <w:sz w:val="18"/>
              </w:rPr>
              <w:t>laws</w:t>
            </w:r>
            <w:r>
              <w:rPr>
                <w:spacing w:val="-5"/>
                <w:sz w:val="18"/>
              </w:rPr>
              <w:t xml:space="preserve"> </w:t>
            </w:r>
            <w:r>
              <w:rPr>
                <w:spacing w:val="-2"/>
                <w:sz w:val="18"/>
              </w:rPr>
              <w:t>include</w:t>
            </w:r>
            <w:r>
              <w:rPr>
                <w:spacing w:val="-5"/>
                <w:sz w:val="18"/>
              </w:rPr>
              <w:t xml:space="preserve"> </w:t>
            </w:r>
            <w:r>
              <w:rPr>
                <w:spacing w:val="-2"/>
                <w:sz w:val="18"/>
              </w:rPr>
              <w:t xml:space="preserve">urban </w:t>
            </w:r>
            <w:r>
              <w:rPr>
                <w:sz w:val="18"/>
              </w:rPr>
              <w:t>railway fares among the fees eligible for reduction. In this regard,</w:t>
            </w:r>
            <w:r>
              <w:rPr>
                <w:spacing w:val="-12"/>
                <w:sz w:val="18"/>
              </w:rPr>
              <w:t xml:space="preserve"> </w:t>
            </w:r>
            <w:r>
              <w:rPr>
                <w:sz w:val="18"/>
              </w:rPr>
              <w:t>considering</w:t>
            </w:r>
            <w:r>
              <w:rPr>
                <w:spacing w:val="-11"/>
                <w:sz w:val="18"/>
              </w:rPr>
              <w:t xml:space="preserve"> </w:t>
            </w:r>
            <w:r>
              <w:rPr>
                <w:sz w:val="18"/>
              </w:rPr>
              <w:t>the</w:t>
            </w:r>
            <w:r>
              <w:rPr>
                <w:spacing w:val="-11"/>
                <w:sz w:val="18"/>
              </w:rPr>
              <w:t xml:space="preserve"> </w:t>
            </w:r>
            <w:r>
              <w:rPr>
                <w:sz w:val="18"/>
              </w:rPr>
              <w:t>steep</w:t>
            </w:r>
            <w:r>
              <w:rPr>
                <w:spacing w:val="-11"/>
                <w:sz w:val="18"/>
              </w:rPr>
              <w:t xml:space="preserve"> </w:t>
            </w:r>
            <w:r>
              <w:rPr>
                <w:sz w:val="18"/>
              </w:rPr>
              <w:t>increase</w:t>
            </w:r>
            <w:r>
              <w:rPr>
                <w:spacing w:val="-12"/>
                <w:sz w:val="18"/>
              </w:rPr>
              <w:t xml:space="preserve"> </w:t>
            </w:r>
            <w:r>
              <w:rPr>
                <w:sz w:val="18"/>
              </w:rPr>
              <w:t>in</w:t>
            </w:r>
            <w:r>
              <w:rPr>
                <w:spacing w:val="-11"/>
                <w:sz w:val="18"/>
              </w:rPr>
              <w:t xml:space="preserve"> </w:t>
            </w:r>
            <w:r>
              <w:rPr>
                <w:sz w:val="18"/>
              </w:rPr>
              <w:t>fare</w:t>
            </w:r>
            <w:r>
              <w:rPr>
                <w:spacing w:val="-11"/>
                <w:sz w:val="18"/>
              </w:rPr>
              <w:t xml:space="preserve"> </w:t>
            </w:r>
            <w:r>
              <w:rPr>
                <w:sz w:val="18"/>
              </w:rPr>
              <w:t>reduction</w:t>
            </w:r>
            <w:r>
              <w:rPr>
                <w:spacing w:val="-11"/>
                <w:sz w:val="18"/>
              </w:rPr>
              <w:t xml:space="preserve"> </w:t>
            </w:r>
            <w:r>
              <w:rPr>
                <w:sz w:val="18"/>
              </w:rPr>
              <w:t>ben-eficiaries due to population aging, the fact that fare reduc-tions for the elderly and others constitute a public service provided for national policy and public purposes, and the existence</w:t>
            </w:r>
            <w:r>
              <w:rPr>
                <w:spacing w:val="-11"/>
                <w:sz w:val="18"/>
              </w:rPr>
              <w:t xml:space="preserve"> </w:t>
            </w:r>
            <w:r>
              <w:rPr>
                <w:sz w:val="18"/>
              </w:rPr>
              <w:t>of</w:t>
            </w:r>
            <w:r>
              <w:rPr>
                <w:spacing w:val="-11"/>
                <w:sz w:val="18"/>
              </w:rPr>
              <w:t xml:space="preserve"> </w:t>
            </w:r>
            <w:r>
              <w:rPr>
                <w:sz w:val="18"/>
              </w:rPr>
              <w:t>regions</w:t>
            </w:r>
            <w:r>
              <w:rPr>
                <w:spacing w:val="-11"/>
                <w:sz w:val="18"/>
              </w:rPr>
              <w:t xml:space="preserve"> </w:t>
            </w:r>
            <w:r>
              <w:rPr>
                <w:sz w:val="18"/>
              </w:rPr>
              <w:t>where</w:t>
            </w:r>
            <w:r>
              <w:rPr>
                <w:spacing w:val="-11"/>
                <w:sz w:val="18"/>
              </w:rPr>
              <w:t xml:space="preserve"> </w:t>
            </w:r>
            <w:r>
              <w:rPr>
                <w:sz w:val="18"/>
              </w:rPr>
              <w:t>fare</w:t>
            </w:r>
            <w:r>
              <w:rPr>
                <w:spacing w:val="-11"/>
                <w:sz w:val="18"/>
              </w:rPr>
              <w:t xml:space="preserve"> </w:t>
            </w:r>
            <w:r>
              <w:rPr>
                <w:sz w:val="18"/>
              </w:rPr>
              <w:t>reductions</w:t>
            </w:r>
            <w:r>
              <w:rPr>
                <w:spacing w:val="-11"/>
                <w:sz w:val="18"/>
              </w:rPr>
              <w:t xml:space="preserve"> </w:t>
            </w:r>
            <w:r>
              <w:rPr>
                <w:sz w:val="18"/>
              </w:rPr>
              <w:t>cannot</w:t>
            </w:r>
            <w:r>
              <w:rPr>
                <w:spacing w:val="-11"/>
                <w:sz w:val="18"/>
              </w:rPr>
              <w:t xml:space="preserve"> </w:t>
            </w:r>
            <w:r>
              <w:rPr>
                <w:sz w:val="18"/>
              </w:rPr>
              <w:t>be</w:t>
            </w:r>
            <w:r>
              <w:rPr>
                <w:spacing w:val="-11"/>
                <w:sz w:val="18"/>
              </w:rPr>
              <w:t xml:space="preserve"> </w:t>
            </w:r>
            <w:r>
              <w:rPr>
                <w:sz w:val="18"/>
              </w:rPr>
              <w:t>imple-</w:t>
            </w:r>
            <w:r>
              <w:rPr>
                <w:spacing w:val="-2"/>
                <w:sz w:val="18"/>
              </w:rPr>
              <w:t>mented</w:t>
            </w:r>
            <w:r>
              <w:rPr>
                <w:spacing w:val="-3"/>
                <w:sz w:val="18"/>
              </w:rPr>
              <w:t xml:space="preserve"> </w:t>
            </w:r>
            <w:r>
              <w:rPr>
                <w:spacing w:val="-2"/>
                <w:sz w:val="18"/>
              </w:rPr>
              <w:t>due</w:t>
            </w:r>
            <w:r>
              <w:rPr>
                <w:spacing w:val="-3"/>
                <w:sz w:val="18"/>
              </w:rPr>
              <w:t xml:space="preserve"> </w:t>
            </w:r>
            <w:r>
              <w:rPr>
                <w:spacing w:val="-2"/>
                <w:sz w:val="18"/>
              </w:rPr>
              <w:t>to</w:t>
            </w:r>
            <w:r>
              <w:rPr>
                <w:spacing w:val="-3"/>
                <w:sz w:val="18"/>
              </w:rPr>
              <w:t xml:space="preserve"> </w:t>
            </w:r>
            <w:r>
              <w:rPr>
                <w:spacing w:val="-2"/>
                <w:sz w:val="18"/>
              </w:rPr>
              <w:t>local</w:t>
            </w:r>
            <w:r>
              <w:rPr>
                <w:spacing w:val="-3"/>
                <w:sz w:val="18"/>
              </w:rPr>
              <w:t xml:space="preserve"> </w:t>
            </w:r>
            <w:r>
              <w:rPr>
                <w:spacing w:val="-2"/>
                <w:sz w:val="18"/>
              </w:rPr>
              <w:t>governments’</w:t>
            </w:r>
            <w:r>
              <w:rPr>
                <w:spacing w:val="-3"/>
                <w:sz w:val="18"/>
              </w:rPr>
              <w:t xml:space="preserve"> </w:t>
            </w:r>
            <w:r>
              <w:rPr>
                <w:spacing w:val="-2"/>
                <w:sz w:val="18"/>
              </w:rPr>
              <w:t>poor</w:t>
            </w:r>
            <w:r>
              <w:rPr>
                <w:spacing w:val="-3"/>
                <w:sz w:val="18"/>
              </w:rPr>
              <w:t xml:space="preserve"> </w:t>
            </w:r>
            <w:r>
              <w:rPr>
                <w:spacing w:val="-2"/>
                <w:sz w:val="18"/>
              </w:rPr>
              <w:t>financial</w:t>
            </w:r>
            <w:r>
              <w:rPr>
                <w:spacing w:val="-3"/>
                <w:sz w:val="18"/>
              </w:rPr>
              <w:t xml:space="preserve"> </w:t>
            </w:r>
            <w:r>
              <w:rPr>
                <w:spacing w:val="-2"/>
                <w:sz w:val="18"/>
              </w:rPr>
              <w:t xml:space="preserve">conditions, </w:t>
            </w:r>
            <w:r>
              <w:rPr>
                <w:sz w:val="18"/>
              </w:rPr>
              <w:t>there</w:t>
            </w:r>
            <w:r>
              <w:rPr>
                <w:spacing w:val="-2"/>
                <w:sz w:val="18"/>
              </w:rPr>
              <w:t xml:space="preserve"> </w:t>
            </w:r>
            <w:r>
              <w:rPr>
                <w:sz w:val="18"/>
              </w:rPr>
              <w:t>is</w:t>
            </w:r>
            <w:r>
              <w:rPr>
                <w:spacing w:val="-1"/>
                <w:sz w:val="18"/>
              </w:rPr>
              <w:t xml:space="preserve"> </w:t>
            </w:r>
            <w:r>
              <w:rPr>
                <w:sz w:val="18"/>
              </w:rPr>
              <w:t>a</w:t>
            </w:r>
            <w:r>
              <w:rPr>
                <w:spacing w:val="-2"/>
                <w:sz w:val="18"/>
              </w:rPr>
              <w:t xml:space="preserve"> </w:t>
            </w:r>
            <w:r>
              <w:rPr>
                <w:sz w:val="18"/>
              </w:rPr>
              <w:t>need</w:t>
            </w:r>
            <w:r>
              <w:rPr>
                <w:spacing w:val="-1"/>
                <w:sz w:val="18"/>
              </w:rPr>
              <w:t xml:space="preserve"> </w:t>
            </w:r>
            <w:r>
              <w:rPr>
                <w:sz w:val="18"/>
              </w:rPr>
              <w:t>for</w:t>
            </w:r>
            <w:r>
              <w:rPr>
                <w:spacing w:val="-2"/>
                <w:sz w:val="18"/>
              </w:rPr>
              <w:t xml:space="preserve"> </w:t>
            </w:r>
            <w:r>
              <w:rPr>
                <w:sz w:val="18"/>
              </w:rPr>
              <w:t>proactive</w:t>
            </w:r>
            <w:r>
              <w:rPr>
                <w:spacing w:val="-1"/>
                <w:sz w:val="18"/>
              </w:rPr>
              <w:t xml:space="preserve"> </w:t>
            </w:r>
            <w:r>
              <w:rPr>
                <w:sz w:val="18"/>
              </w:rPr>
              <w:t>measures,</w:t>
            </w:r>
            <w:r>
              <w:rPr>
                <w:spacing w:val="-2"/>
                <w:sz w:val="18"/>
              </w:rPr>
              <w:t xml:space="preserve"> </w:t>
            </w:r>
            <w:r>
              <w:rPr>
                <w:sz w:val="18"/>
              </w:rPr>
              <w:t>such</w:t>
            </w:r>
            <w:r>
              <w:rPr>
                <w:spacing w:val="-1"/>
                <w:sz w:val="18"/>
              </w:rPr>
              <w:t xml:space="preserve"> </w:t>
            </w:r>
            <w:r>
              <w:rPr>
                <w:sz w:val="18"/>
              </w:rPr>
              <w:t>as</w:t>
            </w:r>
            <w:r>
              <w:rPr>
                <w:spacing w:val="-2"/>
                <w:sz w:val="18"/>
              </w:rPr>
              <w:t xml:space="preserve"> </w:t>
            </w:r>
            <w:r>
              <w:rPr>
                <w:sz w:val="18"/>
              </w:rPr>
              <w:t>the</w:t>
            </w:r>
            <w:r>
              <w:rPr>
                <w:spacing w:val="-1"/>
                <w:sz w:val="18"/>
              </w:rPr>
              <w:t xml:space="preserve"> </w:t>
            </w:r>
            <w:r>
              <w:rPr>
                <w:sz w:val="18"/>
              </w:rPr>
              <w:t>national government bearing the cost of free urban rail transporta-</w:t>
            </w:r>
            <w:r>
              <w:rPr>
                <w:spacing w:val="-2"/>
                <w:sz w:val="18"/>
              </w:rPr>
              <w:t>tion.)</w:t>
            </w:r>
          </w:p>
        </w:tc>
      </w:tr>
      <w:tr w:rsidR="00832031" w14:paraId="0D8CFE8B" w14:textId="77777777">
        <w:trPr>
          <w:trHeight w:val="3583"/>
        </w:trPr>
        <w:tc>
          <w:tcPr>
            <w:tcW w:w="2515" w:type="dxa"/>
          </w:tcPr>
          <w:p w14:paraId="1220C5D8"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일부개정법 률안</w:t>
            </w:r>
            <w:r>
              <w:rPr>
                <w:sz w:val="18"/>
              </w:rPr>
              <w:t>(Partial Amendment to</w:t>
            </w:r>
            <w:r>
              <w:rPr>
                <w:spacing w:val="40"/>
                <w:sz w:val="18"/>
              </w:rPr>
              <w:t xml:space="preserve"> </w:t>
            </w:r>
            <w:r>
              <w:rPr>
                <w:sz w:val="18"/>
              </w:rPr>
              <w:t>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0E52B887" w14:textId="77777777" w:rsidR="00832031" w:rsidRDefault="00000000">
            <w:pPr>
              <w:pStyle w:val="TableParagraph"/>
              <w:spacing w:before="39"/>
              <w:ind w:left="8" w:right="1"/>
              <w:rPr>
                <w:sz w:val="18"/>
              </w:rPr>
            </w:pPr>
            <w:r>
              <w:rPr>
                <w:spacing w:val="-2"/>
                <w:sz w:val="18"/>
              </w:rPr>
              <w:t>2110693</w:t>
            </w:r>
          </w:p>
        </w:tc>
        <w:tc>
          <w:tcPr>
            <w:tcW w:w="1607" w:type="dxa"/>
          </w:tcPr>
          <w:p w14:paraId="167DCA58" w14:textId="77777777" w:rsidR="00832031" w:rsidRDefault="00000000">
            <w:pPr>
              <w:pStyle w:val="TableParagraph"/>
              <w:spacing w:before="24"/>
              <w:ind w:left="628" w:right="229" w:hanging="380"/>
              <w:jc w:val="left"/>
              <w:rPr>
                <w:sz w:val="18"/>
              </w:rPr>
            </w:pPr>
            <w:r>
              <w:rPr>
                <w:rFonts w:ascii="바탕체" w:eastAsia="바탕체"/>
                <w:spacing w:val="-4"/>
                <w:sz w:val="18"/>
              </w:rPr>
              <w:t>윤희숙</w:t>
            </w:r>
            <w:r>
              <w:rPr>
                <w:spacing w:val="-4"/>
                <w:sz w:val="18"/>
              </w:rPr>
              <w:t>(Heesuk Yun)</w:t>
            </w:r>
          </w:p>
        </w:tc>
        <w:tc>
          <w:tcPr>
            <w:tcW w:w="4498" w:type="dxa"/>
          </w:tcPr>
          <w:p w14:paraId="72C84764" w14:textId="77777777" w:rsidR="00832031" w:rsidRDefault="00000000">
            <w:pPr>
              <w:pStyle w:val="TableParagraph"/>
              <w:spacing w:before="35" w:line="225" w:lineRule="auto"/>
              <w:ind w:left="123" w:right="110"/>
              <w:jc w:val="both"/>
              <w:rPr>
                <w:rFonts w:ascii="바탕체" w:eastAsia="바탕체"/>
                <w:sz w:val="18"/>
                <w:lang w:eastAsia="ko-KR"/>
              </w:rPr>
            </w:pPr>
            <w:r>
              <w:rPr>
                <w:rFonts w:ascii="바탕체" w:eastAsia="바탕체"/>
                <w:w w:val="90"/>
                <w:sz w:val="18"/>
                <w:lang w:eastAsia="ko-KR"/>
              </w:rPr>
              <w:t>현행법은</w:t>
            </w:r>
            <w:r>
              <w:rPr>
                <w:rFonts w:ascii="바탕체" w:eastAsia="바탕체"/>
                <w:spacing w:val="-12"/>
                <w:w w:val="90"/>
                <w:sz w:val="18"/>
                <w:lang w:eastAsia="ko-KR"/>
              </w:rPr>
              <w:t xml:space="preserve"> </w:t>
            </w:r>
            <w:r>
              <w:rPr>
                <w:rFonts w:ascii="바탕체" w:eastAsia="바탕체"/>
                <w:w w:val="90"/>
                <w:sz w:val="18"/>
                <w:lang w:eastAsia="ko-KR"/>
              </w:rPr>
              <w:t>납세의무자가</w:t>
            </w:r>
            <w:r>
              <w:rPr>
                <w:rFonts w:ascii="바탕체" w:eastAsia="바탕체"/>
                <w:spacing w:val="-12"/>
                <w:w w:val="90"/>
                <w:sz w:val="18"/>
                <w:lang w:eastAsia="ko-KR"/>
              </w:rPr>
              <w:t xml:space="preserve"> </w:t>
            </w:r>
            <w:r>
              <w:rPr>
                <w:rFonts w:ascii="바탕체" w:eastAsia="바탕체"/>
                <w:w w:val="90"/>
                <w:sz w:val="18"/>
                <w:lang w:eastAsia="ko-KR"/>
              </w:rPr>
              <w:t>소유한</w:t>
            </w:r>
            <w:r>
              <w:rPr>
                <w:rFonts w:ascii="바탕체" w:eastAsia="바탕체"/>
                <w:spacing w:val="-12"/>
                <w:w w:val="90"/>
                <w:sz w:val="18"/>
                <w:lang w:eastAsia="ko-KR"/>
              </w:rPr>
              <w:t xml:space="preserve"> </w:t>
            </w:r>
            <w:r>
              <w:rPr>
                <w:rFonts w:ascii="바탕체" w:eastAsia="바탕체"/>
                <w:w w:val="90"/>
                <w:sz w:val="18"/>
                <w:lang w:eastAsia="ko-KR"/>
              </w:rPr>
              <w:t>주택</w:t>
            </w:r>
            <w:r>
              <w:rPr>
                <w:rFonts w:ascii="바탕체" w:eastAsia="바탕체"/>
                <w:spacing w:val="-12"/>
                <w:w w:val="90"/>
                <w:sz w:val="18"/>
                <w:lang w:eastAsia="ko-KR"/>
              </w:rPr>
              <w:t xml:space="preserve"> </w:t>
            </w:r>
            <w:r>
              <w:rPr>
                <w:rFonts w:ascii="바탕체" w:eastAsia="바탕체"/>
                <w:w w:val="90"/>
                <w:sz w:val="18"/>
                <w:lang w:eastAsia="ko-KR"/>
              </w:rPr>
              <w:t>수에</w:t>
            </w:r>
            <w:r>
              <w:rPr>
                <w:rFonts w:ascii="바탕체" w:eastAsia="바탕체"/>
                <w:spacing w:val="-12"/>
                <w:w w:val="90"/>
                <w:sz w:val="18"/>
                <w:lang w:eastAsia="ko-KR"/>
              </w:rPr>
              <w:t xml:space="preserve"> </w:t>
            </w:r>
            <w:r>
              <w:rPr>
                <w:rFonts w:ascii="바탕체" w:eastAsia="바탕체"/>
                <w:w w:val="90"/>
                <w:sz w:val="18"/>
                <w:lang w:eastAsia="ko-KR"/>
              </w:rPr>
              <w:t>따라</w:t>
            </w:r>
            <w:r>
              <w:rPr>
                <w:rFonts w:ascii="바탕체" w:eastAsia="바탕체"/>
                <w:spacing w:val="-12"/>
                <w:w w:val="90"/>
                <w:sz w:val="18"/>
                <w:lang w:eastAsia="ko-KR"/>
              </w:rPr>
              <w:t xml:space="preserve"> </w:t>
            </w:r>
            <w:r>
              <w:rPr>
                <w:rFonts w:ascii="바탕체" w:eastAsia="바탕체"/>
                <w:w w:val="90"/>
                <w:sz w:val="18"/>
                <w:lang w:eastAsia="ko-KR"/>
              </w:rPr>
              <w:t>상이한</w:t>
            </w:r>
            <w:r>
              <w:rPr>
                <w:rFonts w:ascii="바탕체" w:eastAsia="바탕체"/>
                <w:spacing w:val="-12"/>
                <w:w w:val="90"/>
                <w:sz w:val="18"/>
                <w:lang w:eastAsia="ko-KR"/>
              </w:rPr>
              <w:t xml:space="preserve"> </w:t>
            </w:r>
            <w:r>
              <w:rPr>
                <w:rFonts w:ascii="바탕체" w:eastAsia="바탕체"/>
                <w:w w:val="90"/>
                <w:sz w:val="18"/>
                <w:lang w:eastAsia="ko-KR"/>
              </w:rPr>
              <w:t>세 율을</w:t>
            </w:r>
            <w:r>
              <w:rPr>
                <w:rFonts w:ascii="바탕체" w:eastAsia="바탕체"/>
                <w:spacing w:val="-8"/>
                <w:w w:val="90"/>
                <w:sz w:val="18"/>
                <w:lang w:eastAsia="ko-KR"/>
              </w:rPr>
              <w:t xml:space="preserve"> </w:t>
            </w:r>
            <w:r>
              <w:rPr>
                <w:rFonts w:ascii="바탕체" w:eastAsia="바탕체"/>
                <w:w w:val="90"/>
                <w:sz w:val="18"/>
                <w:lang w:eastAsia="ko-KR"/>
              </w:rPr>
              <w:t>적용하여</w:t>
            </w:r>
            <w:r>
              <w:rPr>
                <w:rFonts w:ascii="바탕체" w:eastAsia="바탕체"/>
                <w:spacing w:val="-8"/>
                <w:w w:val="90"/>
                <w:sz w:val="18"/>
                <w:lang w:eastAsia="ko-KR"/>
              </w:rPr>
              <w:t xml:space="preserve"> </w:t>
            </w:r>
            <w:r>
              <w:rPr>
                <w:rFonts w:ascii="바탕체" w:eastAsia="바탕체"/>
                <w:w w:val="90"/>
                <w:sz w:val="18"/>
                <w:lang w:eastAsia="ko-KR"/>
              </w:rPr>
              <w:t>주택분</w:t>
            </w:r>
            <w:r>
              <w:rPr>
                <w:rFonts w:ascii="바탕체" w:eastAsia="바탕체"/>
                <w:spacing w:val="-8"/>
                <w:w w:val="90"/>
                <w:sz w:val="18"/>
                <w:lang w:eastAsia="ko-KR"/>
              </w:rPr>
              <w:t xml:space="preserve"> </w:t>
            </w:r>
            <w:r>
              <w:rPr>
                <w:rFonts w:ascii="바탕체" w:eastAsia="바탕체"/>
                <w:w w:val="90"/>
                <w:sz w:val="18"/>
                <w:lang w:eastAsia="ko-KR"/>
              </w:rPr>
              <w:t>종합부동산세액을</w:t>
            </w:r>
            <w:r>
              <w:rPr>
                <w:rFonts w:ascii="바탕체" w:eastAsia="바탕체"/>
                <w:spacing w:val="-8"/>
                <w:w w:val="90"/>
                <w:sz w:val="18"/>
                <w:lang w:eastAsia="ko-KR"/>
              </w:rPr>
              <w:t xml:space="preserve"> </w:t>
            </w:r>
            <w:r>
              <w:rPr>
                <w:rFonts w:ascii="바탕체" w:eastAsia="바탕체"/>
                <w:w w:val="90"/>
                <w:sz w:val="18"/>
                <w:lang w:eastAsia="ko-KR"/>
              </w:rPr>
              <w:t>계산하고</w:t>
            </w:r>
            <w:r>
              <w:rPr>
                <w:w w:val="90"/>
                <w:sz w:val="18"/>
                <w:lang w:eastAsia="ko-KR"/>
              </w:rPr>
              <w:t>,</w:t>
            </w:r>
            <w:r>
              <w:rPr>
                <w:spacing w:val="28"/>
                <w:sz w:val="18"/>
                <w:lang w:eastAsia="ko-KR"/>
              </w:rPr>
              <w:t xml:space="preserve"> </w:t>
            </w:r>
            <w:r>
              <w:rPr>
                <w:w w:val="90"/>
                <w:sz w:val="18"/>
                <w:lang w:eastAsia="ko-KR"/>
              </w:rPr>
              <w:t>1</w:t>
            </w:r>
            <w:r>
              <w:rPr>
                <w:rFonts w:ascii="바탕체" w:eastAsia="바탕체"/>
                <w:w w:val="90"/>
                <w:sz w:val="18"/>
                <w:lang w:eastAsia="ko-KR"/>
              </w:rPr>
              <w:t>주택 소유자가</w:t>
            </w:r>
            <w:r>
              <w:rPr>
                <w:rFonts w:ascii="바탕체" w:eastAsia="바탕체"/>
                <w:spacing w:val="-12"/>
                <w:w w:val="90"/>
                <w:sz w:val="18"/>
                <w:lang w:eastAsia="ko-KR"/>
              </w:rPr>
              <w:t xml:space="preserve"> </w:t>
            </w:r>
            <w:r>
              <w:rPr>
                <w:rFonts w:ascii="바탕체" w:eastAsia="바탕체"/>
                <w:w w:val="90"/>
                <w:sz w:val="18"/>
                <w:lang w:eastAsia="ko-KR"/>
              </w:rPr>
              <w:t>다른</w:t>
            </w:r>
            <w:r>
              <w:rPr>
                <w:rFonts w:ascii="바탕체" w:eastAsia="바탕체"/>
                <w:spacing w:val="-12"/>
                <w:w w:val="90"/>
                <w:sz w:val="18"/>
                <w:lang w:eastAsia="ko-KR"/>
              </w:rPr>
              <w:t xml:space="preserve"> </w:t>
            </w:r>
            <w:r>
              <w:rPr>
                <w:rFonts w:ascii="바탕체" w:eastAsia="바탕체"/>
                <w:w w:val="90"/>
                <w:sz w:val="18"/>
                <w:lang w:eastAsia="ko-KR"/>
              </w:rPr>
              <w:t>주택의</w:t>
            </w:r>
            <w:r>
              <w:rPr>
                <w:rFonts w:ascii="바탕체" w:eastAsia="바탕체"/>
                <w:spacing w:val="-12"/>
                <w:w w:val="90"/>
                <w:sz w:val="18"/>
                <w:lang w:eastAsia="ko-KR"/>
              </w:rPr>
              <w:t xml:space="preserve"> </w:t>
            </w:r>
            <w:r>
              <w:rPr>
                <w:rFonts w:ascii="바탕체" w:eastAsia="바탕체"/>
                <w:w w:val="90"/>
                <w:sz w:val="18"/>
                <w:lang w:eastAsia="ko-KR"/>
              </w:rPr>
              <w:t>부속토지를</w:t>
            </w:r>
            <w:r>
              <w:rPr>
                <w:rFonts w:ascii="바탕체" w:eastAsia="바탕체"/>
                <w:spacing w:val="-12"/>
                <w:w w:val="90"/>
                <w:sz w:val="18"/>
                <w:lang w:eastAsia="ko-KR"/>
              </w:rPr>
              <w:t xml:space="preserve"> </w:t>
            </w:r>
            <w:r>
              <w:rPr>
                <w:rFonts w:ascii="바탕체" w:eastAsia="바탕체"/>
                <w:w w:val="90"/>
                <w:sz w:val="18"/>
                <w:lang w:eastAsia="ko-KR"/>
              </w:rPr>
              <w:t>함께</w:t>
            </w:r>
            <w:r>
              <w:rPr>
                <w:rFonts w:ascii="바탕체" w:eastAsia="바탕체"/>
                <w:spacing w:val="-12"/>
                <w:w w:val="90"/>
                <w:sz w:val="18"/>
                <w:lang w:eastAsia="ko-KR"/>
              </w:rPr>
              <w:t xml:space="preserve"> </w:t>
            </w:r>
            <w:r>
              <w:rPr>
                <w:rFonts w:ascii="바탕체" w:eastAsia="바탕체"/>
                <w:w w:val="90"/>
                <w:sz w:val="18"/>
                <w:lang w:eastAsia="ko-KR"/>
              </w:rPr>
              <w:t>소유하고</w:t>
            </w:r>
            <w:r>
              <w:rPr>
                <w:rFonts w:ascii="바탕체" w:eastAsia="바탕체"/>
                <w:spacing w:val="-12"/>
                <w:w w:val="90"/>
                <w:sz w:val="18"/>
                <w:lang w:eastAsia="ko-KR"/>
              </w:rPr>
              <w:t xml:space="preserve"> </w:t>
            </w:r>
            <w:r>
              <w:rPr>
                <w:rFonts w:ascii="바탕체" w:eastAsia="바탕체"/>
                <w:w w:val="90"/>
                <w:sz w:val="18"/>
                <w:lang w:eastAsia="ko-KR"/>
              </w:rPr>
              <w:t>있는</w:t>
            </w:r>
            <w:r>
              <w:rPr>
                <w:rFonts w:ascii="바탕체" w:eastAsia="바탕체"/>
                <w:spacing w:val="-12"/>
                <w:w w:val="90"/>
                <w:sz w:val="18"/>
                <w:lang w:eastAsia="ko-KR"/>
              </w:rPr>
              <w:t xml:space="preserve"> </w:t>
            </w:r>
            <w:r>
              <w:rPr>
                <w:rFonts w:ascii="바탕체" w:eastAsia="바탕체"/>
                <w:w w:val="90"/>
                <w:sz w:val="18"/>
                <w:lang w:eastAsia="ko-KR"/>
              </w:rPr>
              <w:t xml:space="preserve">경 </w:t>
            </w:r>
            <w:r>
              <w:rPr>
                <w:rFonts w:ascii="바탕체" w:eastAsia="바탕체"/>
                <w:spacing w:val="-12"/>
                <w:sz w:val="18"/>
                <w:lang w:eastAsia="ko-KR"/>
              </w:rPr>
              <w:t>우도</w:t>
            </w:r>
            <w:r>
              <w:rPr>
                <w:rFonts w:ascii="바탕체" w:eastAsia="바탕체"/>
                <w:spacing w:val="-11"/>
                <w:sz w:val="18"/>
                <w:lang w:eastAsia="ko-KR"/>
              </w:rPr>
              <w:t xml:space="preserve"> </w:t>
            </w:r>
            <w:r>
              <w:rPr>
                <w:spacing w:val="-12"/>
                <w:sz w:val="18"/>
                <w:lang w:eastAsia="ko-KR"/>
              </w:rPr>
              <w:t>1</w:t>
            </w:r>
            <w:r>
              <w:rPr>
                <w:rFonts w:ascii="바탕체" w:eastAsia="바탕체"/>
                <w:spacing w:val="-12"/>
                <w:sz w:val="18"/>
                <w:lang w:eastAsia="ko-KR"/>
              </w:rPr>
              <w:t>세대</w:t>
            </w:r>
            <w:r>
              <w:rPr>
                <w:rFonts w:ascii="바탕체" w:eastAsia="바탕체"/>
                <w:spacing w:val="-10"/>
                <w:sz w:val="18"/>
                <w:lang w:eastAsia="ko-KR"/>
              </w:rPr>
              <w:t xml:space="preserve"> </w:t>
            </w:r>
            <w:r>
              <w:rPr>
                <w:spacing w:val="-12"/>
                <w:sz w:val="18"/>
                <w:lang w:eastAsia="ko-KR"/>
              </w:rPr>
              <w:t>1</w:t>
            </w:r>
            <w:r>
              <w:rPr>
                <w:rFonts w:ascii="바탕체" w:eastAsia="바탕체"/>
                <w:spacing w:val="-12"/>
                <w:sz w:val="18"/>
                <w:lang w:eastAsia="ko-KR"/>
              </w:rPr>
              <w:t>주택자로</w:t>
            </w:r>
            <w:r>
              <w:rPr>
                <w:rFonts w:ascii="바탕체" w:eastAsia="바탕체"/>
                <w:spacing w:val="-11"/>
                <w:sz w:val="18"/>
                <w:lang w:eastAsia="ko-KR"/>
              </w:rPr>
              <w:t xml:space="preserve"> </w:t>
            </w:r>
            <w:r>
              <w:rPr>
                <w:rFonts w:ascii="바탕체" w:eastAsia="바탕체"/>
                <w:spacing w:val="-12"/>
                <w:sz w:val="18"/>
                <w:lang w:eastAsia="ko-KR"/>
              </w:rPr>
              <w:t>보고</w:t>
            </w:r>
            <w:r>
              <w:rPr>
                <w:rFonts w:ascii="바탕체" w:eastAsia="바탕체"/>
                <w:spacing w:val="-10"/>
                <w:sz w:val="18"/>
                <w:lang w:eastAsia="ko-KR"/>
              </w:rPr>
              <w:t xml:space="preserve"> </w:t>
            </w:r>
            <w:r>
              <w:rPr>
                <w:rFonts w:ascii="바탕체" w:eastAsia="바탕체"/>
                <w:spacing w:val="-12"/>
                <w:sz w:val="18"/>
                <w:lang w:eastAsia="ko-KR"/>
              </w:rPr>
              <w:t>있음</w:t>
            </w:r>
            <w:r>
              <w:rPr>
                <w:spacing w:val="-6"/>
                <w:sz w:val="18"/>
                <w:lang w:eastAsia="ko-KR"/>
              </w:rPr>
              <w:t xml:space="preserve">. </w:t>
            </w:r>
            <w:r>
              <w:rPr>
                <w:rFonts w:ascii="바탕체" w:eastAsia="바탕체"/>
                <w:spacing w:val="-12"/>
                <w:sz w:val="18"/>
                <w:lang w:eastAsia="ko-KR"/>
              </w:rPr>
              <w:t>그런데</w:t>
            </w:r>
            <w:r>
              <w:rPr>
                <w:rFonts w:ascii="바탕체" w:eastAsia="바탕체"/>
                <w:spacing w:val="-10"/>
                <w:sz w:val="18"/>
                <w:lang w:eastAsia="ko-KR"/>
              </w:rPr>
              <w:t xml:space="preserve"> </w:t>
            </w:r>
            <w:r>
              <w:rPr>
                <w:spacing w:val="-12"/>
                <w:sz w:val="18"/>
                <w:lang w:eastAsia="ko-KR"/>
              </w:rPr>
              <w:t>2</w:t>
            </w:r>
            <w:r>
              <w:rPr>
                <w:rFonts w:ascii="바탕체" w:eastAsia="바탕체"/>
                <w:spacing w:val="-12"/>
                <w:sz w:val="18"/>
                <w:lang w:eastAsia="ko-KR"/>
              </w:rPr>
              <w:t>주택</w:t>
            </w:r>
            <w:r>
              <w:rPr>
                <w:rFonts w:ascii="바탕체" w:eastAsia="바탕체"/>
                <w:spacing w:val="-11"/>
                <w:sz w:val="18"/>
                <w:lang w:eastAsia="ko-KR"/>
              </w:rPr>
              <w:t xml:space="preserve"> </w:t>
            </w:r>
            <w:r>
              <w:rPr>
                <w:rFonts w:ascii="바탕체" w:eastAsia="바탕체"/>
                <w:spacing w:val="-12"/>
                <w:sz w:val="18"/>
                <w:lang w:eastAsia="ko-KR"/>
              </w:rPr>
              <w:t>이상</w:t>
            </w:r>
            <w:r>
              <w:rPr>
                <w:rFonts w:ascii="바탕체" w:eastAsia="바탕체"/>
                <w:spacing w:val="-10"/>
                <w:sz w:val="18"/>
                <w:lang w:eastAsia="ko-KR"/>
              </w:rPr>
              <w:t xml:space="preserve"> </w:t>
            </w:r>
            <w:r>
              <w:rPr>
                <w:rFonts w:ascii="바탕체" w:eastAsia="바탕체"/>
                <w:spacing w:val="-12"/>
                <w:sz w:val="18"/>
                <w:lang w:eastAsia="ko-KR"/>
              </w:rPr>
              <w:t xml:space="preserve">소 </w:t>
            </w:r>
            <w:r>
              <w:rPr>
                <w:rFonts w:ascii="바탕체" w:eastAsia="바탕체"/>
                <w:w w:val="90"/>
                <w:sz w:val="18"/>
                <w:lang w:eastAsia="ko-KR"/>
              </w:rPr>
              <w:t>유자에</w:t>
            </w:r>
            <w:r>
              <w:rPr>
                <w:rFonts w:ascii="바탕체" w:eastAsia="바탕체"/>
                <w:spacing w:val="-12"/>
                <w:w w:val="90"/>
                <w:sz w:val="18"/>
                <w:lang w:eastAsia="ko-KR"/>
              </w:rPr>
              <w:t xml:space="preserve"> </w:t>
            </w:r>
            <w:r>
              <w:rPr>
                <w:rFonts w:ascii="바탕체" w:eastAsia="바탕체"/>
                <w:w w:val="90"/>
                <w:sz w:val="18"/>
                <w:lang w:eastAsia="ko-KR"/>
              </w:rPr>
              <w:t>대해서는</w:t>
            </w:r>
            <w:r>
              <w:rPr>
                <w:rFonts w:ascii="바탕체" w:eastAsia="바탕체"/>
                <w:spacing w:val="-12"/>
                <w:w w:val="90"/>
                <w:sz w:val="18"/>
                <w:lang w:eastAsia="ko-KR"/>
              </w:rPr>
              <w:t xml:space="preserve"> </w:t>
            </w:r>
            <w:r>
              <w:rPr>
                <w:rFonts w:ascii="바탕체" w:eastAsia="바탕체"/>
                <w:w w:val="90"/>
                <w:sz w:val="18"/>
                <w:lang w:eastAsia="ko-KR"/>
              </w:rPr>
              <w:t>다른</w:t>
            </w:r>
            <w:r>
              <w:rPr>
                <w:rFonts w:ascii="바탕체" w:eastAsia="바탕체"/>
                <w:spacing w:val="-12"/>
                <w:w w:val="90"/>
                <w:sz w:val="18"/>
                <w:lang w:eastAsia="ko-KR"/>
              </w:rPr>
              <w:t xml:space="preserve"> </w:t>
            </w:r>
            <w:r>
              <w:rPr>
                <w:rFonts w:ascii="바탕체" w:eastAsia="바탕체"/>
                <w:w w:val="90"/>
                <w:sz w:val="18"/>
                <w:lang w:eastAsia="ko-KR"/>
              </w:rPr>
              <w:t>주택의</w:t>
            </w:r>
            <w:r>
              <w:rPr>
                <w:rFonts w:ascii="바탕체" w:eastAsia="바탕체"/>
                <w:spacing w:val="-12"/>
                <w:w w:val="90"/>
                <w:sz w:val="18"/>
                <w:lang w:eastAsia="ko-KR"/>
              </w:rPr>
              <w:t xml:space="preserve"> </w:t>
            </w:r>
            <w:r>
              <w:rPr>
                <w:rFonts w:ascii="바탕체" w:eastAsia="바탕체"/>
                <w:w w:val="90"/>
                <w:sz w:val="18"/>
                <w:lang w:eastAsia="ko-KR"/>
              </w:rPr>
              <w:t>부속토지를</w:t>
            </w:r>
            <w:r>
              <w:rPr>
                <w:rFonts w:ascii="바탕체" w:eastAsia="바탕체"/>
                <w:spacing w:val="-12"/>
                <w:w w:val="90"/>
                <w:sz w:val="18"/>
                <w:lang w:eastAsia="ko-KR"/>
              </w:rPr>
              <w:t xml:space="preserve"> </w:t>
            </w:r>
            <w:r>
              <w:rPr>
                <w:rFonts w:ascii="바탕체" w:eastAsia="바탕체"/>
                <w:w w:val="90"/>
                <w:sz w:val="18"/>
                <w:lang w:eastAsia="ko-KR"/>
              </w:rPr>
              <w:t>주택</w:t>
            </w:r>
            <w:r>
              <w:rPr>
                <w:rFonts w:ascii="바탕체" w:eastAsia="바탕체"/>
                <w:spacing w:val="-12"/>
                <w:w w:val="90"/>
                <w:sz w:val="18"/>
                <w:lang w:eastAsia="ko-KR"/>
              </w:rPr>
              <w:t xml:space="preserve"> </w:t>
            </w:r>
            <w:r>
              <w:rPr>
                <w:rFonts w:ascii="바탕체" w:eastAsia="바탕체"/>
                <w:w w:val="90"/>
                <w:sz w:val="18"/>
                <w:lang w:eastAsia="ko-KR"/>
              </w:rPr>
              <w:t>수에</w:t>
            </w:r>
            <w:r>
              <w:rPr>
                <w:rFonts w:ascii="바탕체" w:eastAsia="바탕체"/>
                <w:spacing w:val="-12"/>
                <w:w w:val="90"/>
                <w:sz w:val="18"/>
                <w:lang w:eastAsia="ko-KR"/>
              </w:rPr>
              <w:t xml:space="preserve"> </w:t>
            </w:r>
            <w:r>
              <w:rPr>
                <w:rFonts w:ascii="바탕체" w:eastAsia="바탕체"/>
                <w:w w:val="90"/>
                <w:sz w:val="18"/>
                <w:lang w:eastAsia="ko-KR"/>
              </w:rPr>
              <w:t>포함 시켜 세율과 세액을 적용함으로써 높은 세부담으로 인한 과세</w:t>
            </w:r>
            <w:r>
              <w:rPr>
                <w:rFonts w:ascii="바탕체" w:eastAsia="바탕체"/>
                <w:spacing w:val="-11"/>
                <w:w w:val="90"/>
                <w:sz w:val="18"/>
                <w:lang w:eastAsia="ko-KR"/>
              </w:rPr>
              <w:t xml:space="preserve"> </w:t>
            </w:r>
            <w:r>
              <w:rPr>
                <w:rFonts w:ascii="바탕체" w:eastAsia="바탕체"/>
                <w:w w:val="90"/>
                <w:sz w:val="18"/>
                <w:lang w:eastAsia="ko-KR"/>
              </w:rPr>
              <w:t>형평성</w:t>
            </w:r>
            <w:r>
              <w:rPr>
                <w:rFonts w:ascii="바탕체" w:eastAsia="바탕체"/>
                <w:spacing w:val="-11"/>
                <w:w w:val="90"/>
                <w:sz w:val="18"/>
                <w:lang w:eastAsia="ko-KR"/>
              </w:rPr>
              <w:t xml:space="preserve"> </w:t>
            </w:r>
            <w:r>
              <w:rPr>
                <w:rFonts w:ascii="바탕체" w:eastAsia="바탕체"/>
                <w:w w:val="90"/>
                <w:sz w:val="18"/>
                <w:lang w:eastAsia="ko-KR"/>
              </w:rPr>
              <w:t>문제가</w:t>
            </w:r>
            <w:r>
              <w:rPr>
                <w:rFonts w:ascii="바탕체" w:eastAsia="바탕체"/>
                <w:spacing w:val="-11"/>
                <w:w w:val="90"/>
                <w:sz w:val="18"/>
                <w:lang w:eastAsia="ko-KR"/>
              </w:rPr>
              <w:t xml:space="preserve"> </w:t>
            </w:r>
            <w:r>
              <w:rPr>
                <w:rFonts w:ascii="바탕체" w:eastAsia="바탕체"/>
                <w:w w:val="90"/>
                <w:sz w:val="18"/>
                <w:lang w:eastAsia="ko-KR"/>
              </w:rPr>
              <w:t>지적되고</w:t>
            </w:r>
            <w:r>
              <w:rPr>
                <w:rFonts w:ascii="바탕체" w:eastAsia="바탕체"/>
                <w:spacing w:val="-11"/>
                <w:w w:val="90"/>
                <w:sz w:val="18"/>
                <w:lang w:eastAsia="ko-KR"/>
              </w:rPr>
              <w:t xml:space="preserve"> </w:t>
            </w:r>
            <w:r>
              <w:rPr>
                <w:rFonts w:ascii="바탕체" w:eastAsia="바탕체"/>
                <w:w w:val="90"/>
                <w:sz w:val="18"/>
                <w:lang w:eastAsia="ko-KR"/>
              </w:rPr>
              <w:t>있음</w:t>
            </w:r>
            <w:r>
              <w:rPr>
                <w:w w:val="90"/>
                <w:sz w:val="18"/>
                <w:lang w:eastAsia="ko-KR"/>
              </w:rPr>
              <w:t>.</w:t>
            </w:r>
            <w:r>
              <w:rPr>
                <w:spacing w:val="25"/>
                <w:sz w:val="18"/>
                <w:lang w:eastAsia="ko-KR"/>
              </w:rPr>
              <w:t xml:space="preserve"> </w:t>
            </w:r>
            <w:r>
              <w:rPr>
                <w:rFonts w:ascii="바탕체" w:eastAsia="바탕체"/>
                <w:w w:val="90"/>
                <w:sz w:val="18"/>
                <w:lang w:eastAsia="ko-KR"/>
              </w:rPr>
              <w:t>또한</w:t>
            </w:r>
            <w:r>
              <w:rPr>
                <w:w w:val="90"/>
                <w:sz w:val="18"/>
                <w:lang w:eastAsia="ko-KR"/>
              </w:rPr>
              <w:t>,</w:t>
            </w:r>
            <w:r>
              <w:rPr>
                <w:spacing w:val="11"/>
                <w:sz w:val="18"/>
                <w:lang w:eastAsia="ko-KR"/>
              </w:rPr>
              <w:t xml:space="preserve"> </w:t>
            </w:r>
            <w:r>
              <w:rPr>
                <w:rFonts w:ascii="돋움" w:eastAsia="돋움"/>
                <w:w w:val="90"/>
                <w:sz w:val="18"/>
                <w:lang w:eastAsia="ko-KR"/>
              </w:rPr>
              <w:t>「</w:t>
            </w:r>
            <w:r>
              <w:rPr>
                <w:rFonts w:ascii="바탕체" w:eastAsia="바탕체"/>
                <w:w w:val="90"/>
                <w:sz w:val="18"/>
                <w:lang w:eastAsia="ko-KR"/>
              </w:rPr>
              <w:t>조세특례제한 법</w:t>
            </w:r>
            <w:r>
              <w:rPr>
                <w:rFonts w:ascii="돋움" w:eastAsia="돋움"/>
                <w:w w:val="90"/>
                <w:sz w:val="18"/>
                <w:lang w:eastAsia="ko-KR"/>
              </w:rPr>
              <w:t>」</w:t>
            </w:r>
            <w:r>
              <w:rPr>
                <w:rFonts w:ascii="바탕체" w:eastAsia="바탕체"/>
                <w:w w:val="90"/>
                <w:sz w:val="18"/>
                <w:lang w:eastAsia="ko-KR"/>
              </w:rPr>
              <w:t>이</w:t>
            </w:r>
            <w:r>
              <w:rPr>
                <w:rFonts w:ascii="바탕체" w:eastAsia="바탕체"/>
                <w:spacing w:val="-12"/>
                <w:w w:val="90"/>
                <w:sz w:val="18"/>
                <w:lang w:eastAsia="ko-KR"/>
              </w:rPr>
              <w:t xml:space="preserve"> </w:t>
            </w:r>
            <w:r>
              <w:rPr>
                <w:rFonts w:ascii="바탕체" w:eastAsia="바탕체"/>
                <w:w w:val="90"/>
                <w:sz w:val="18"/>
                <w:lang w:eastAsia="ko-KR"/>
              </w:rPr>
              <w:t>양도소득세</w:t>
            </w:r>
            <w:r>
              <w:rPr>
                <w:rFonts w:ascii="바탕체" w:eastAsia="바탕체"/>
                <w:spacing w:val="-12"/>
                <w:w w:val="90"/>
                <w:sz w:val="18"/>
                <w:lang w:eastAsia="ko-KR"/>
              </w:rPr>
              <w:t xml:space="preserve"> </w:t>
            </w:r>
            <w:r>
              <w:rPr>
                <w:rFonts w:ascii="바탕체" w:eastAsia="바탕체"/>
                <w:w w:val="90"/>
                <w:sz w:val="18"/>
                <w:lang w:eastAsia="ko-KR"/>
              </w:rPr>
              <w:t>중과</w:t>
            </w:r>
            <w:r>
              <w:rPr>
                <w:rFonts w:ascii="바탕체" w:eastAsia="바탕체"/>
                <w:spacing w:val="-12"/>
                <w:w w:val="90"/>
                <w:sz w:val="18"/>
                <w:lang w:eastAsia="ko-KR"/>
              </w:rPr>
              <w:t xml:space="preserve"> </w:t>
            </w:r>
            <w:r>
              <w:rPr>
                <w:rFonts w:ascii="바탕체" w:eastAsia="바탕체"/>
                <w:w w:val="90"/>
                <w:sz w:val="18"/>
                <w:lang w:eastAsia="ko-KR"/>
              </w:rPr>
              <w:t>시</w:t>
            </w:r>
            <w:r>
              <w:rPr>
                <w:rFonts w:ascii="바탕체" w:eastAsia="바탕체"/>
                <w:spacing w:val="-12"/>
                <w:w w:val="90"/>
                <w:sz w:val="18"/>
                <w:lang w:eastAsia="ko-KR"/>
              </w:rPr>
              <w:t xml:space="preserve"> </w:t>
            </w:r>
            <w:r>
              <w:rPr>
                <w:rFonts w:ascii="바탕체" w:eastAsia="바탕체"/>
                <w:w w:val="90"/>
                <w:sz w:val="18"/>
                <w:lang w:eastAsia="ko-KR"/>
              </w:rPr>
              <w:t>농어촌지역</w:t>
            </w:r>
            <w:r>
              <w:rPr>
                <w:rFonts w:ascii="바탕체" w:eastAsia="바탕체"/>
                <w:spacing w:val="-12"/>
                <w:w w:val="90"/>
                <w:sz w:val="18"/>
                <w:lang w:eastAsia="ko-KR"/>
              </w:rPr>
              <w:t xml:space="preserve"> </w:t>
            </w:r>
            <w:r>
              <w:rPr>
                <w:rFonts w:ascii="바탕체" w:eastAsia="바탕체"/>
                <w:w w:val="90"/>
                <w:sz w:val="18"/>
                <w:lang w:eastAsia="ko-KR"/>
              </w:rPr>
              <w:t>주택을</w:t>
            </w:r>
            <w:r>
              <w:rPr>
                <w:rFonts w:ascii="바탕체" w:eastAsia="바탕체"/>
                <w:spacing w:val="-12"/>
                <w:w w:val="90"/>
                <w:sz w:val="18"/>
                <w:lang w:eastAsia="ko-KR"/>
              </w:rPr>
              <w:t xml:space="preserve"> </w:t>
            </w:r>
            <w:r>
              <w:rPr>
                <w:rFonts w:ascii="바탕체" w:eastAsia="바탕체"/>
                <w:w w:val="90"/>
                <w:sz w:val="18"/>
                <w:lang w:eastAsia="ko-KR"/>
              </w:rPr>
              <w:t>주택</w:t>
            </w:r>
            <w:r>
              <w:rPr>
                <w:rFonts w:ascii="바탕체" w:eastAsia="바탕체"/>
                <w:spacing w:val="-12"/>
                <w:w w:val="90"/>
                <w:sz w:val="18"/>
                <w:lang w:eastAsia="ko-KR"/>
              </w:rPr>
              <w:t xml:space="preserve"> </w:t>
            </w:r>
            <w:r>
              <w:rPr>
                <w:rFonts w:ascii="바탕체" w:eastAsia="바탕체"/>
                <w:w w:val="90"/>
                <w:sz w:val="18"/>
                <w:lang w:eastAsia="ko-KR"/>
              </w:rPr>
              <w:t xml:space="preserve">수에 서 불산입하는 것과 달리 현행법은 종합부동산세에 대하 </w:t>
            </w:r>
            <w:r>
              <w:rPr>
                <w:rFonts w:ascii="바탕체" w:eastAsia="바탕체"/>
                <w:spacing w:val="-2"/>
                <w:w w:val="90"/>
                <w:sz w:val="18"/>
                <w:lang w:eastAsia="ko-KR"/>
              </w:rPr>
              <w:t>여</w:t>
            </w:r>
            <w:r>
              <w:rPr>
                <w:rFonts w:ascii="바탕체" w:eastAsia="바탕체"/>
                <w:spacing w:val="-14"/>
                <w:w w:val="90"/>
                <w:sz w:val="18"/>
                <w:lang w:eastAsia="ko-KR"/>
              </w:rPr>
              <w:t xml:space="preserve"> </w:t>
            </w:r>
            <w:r>
              <w:rPr>
                <w:spacing w:val="-2"/>
                <w:w w:val="90"/>
                <w:sz w:val="18"/>
                <w:lang w:eastAsia="ko-KR"/>
              </w:rPr>
              <w:t>1</w:t>
            </w:r>
            <w:r>
              <w:rPr>
                <w:rFonts w:ascii="바탕체" w:eastAsia="바탕체"/>
                <w:spacing w:val="-2"/>
                <w:w w:val="90"/>
                <w:sz w:val="18"/>
                <w:lang w:eastAsia="ko-KR"/>
              </w:rPr>
              <w:t>세대</w:t>
            </w:r>
            <w:r>
              <w:rPr>
                <w:rFonts w:ascii="바탕체" w:eastAsia="바탕체"/>
                <w:spacing w:val="-11"/>
                <w:w w:val="90"/>
                <w:sz w:val="18"/>
                <w:lang w:eastAsia="ko-KR"/>
              </w:rPr>
              <w:t xml:space="preserve"> </w:t>
            </w:r>
            <w:r>
              <w:rPr>
                <w:spacing w:val="-2"/>
                <w:w w:val="90"/>
                <w:sz w:val="18"/>
                <w:lang w:eastAsia="ko-KR"/>
              </w:rPr>
              <w:t>1</w:t>
            </w:r>
            <w:r>
              <w:rPr>
                <w:rFonts w:ascii="바탕체" w:eastAsia="바탕체"/>
                <w:spacing w:val="-2"/>
                <w:w w:val="90"/>
                <w:sz w:val="18"/>
                <w:lang w:eastAsia="ko-KR"/>
              </w:rPr>
              <w:t>주택을</w:t>
            </w:r>
            <w:r>
              <w:rPr>
                <w:rFonts w:ascii="바탕체" w:eastAsia="바탕체"/>
                <w:spacing w:val="-12"/>
                <w:w w:val="90"/>
                <w:sz w:val="18"/>
                <w:lang w:eastAsia="ko-KR"/>
              </w:rPr>
              <w:t xml:space="preserve"> </w:t>
            </w:r>
            <w:r>
              <w:rPr>
                <w:rFonts w:ascii="바탕체" w:eastAsia="바탕체"/>
                <w:spacing w:val="-2"/>
                <w:w w:val="90"/>
                <w:sz w:val="18"/>
                <w:lang w:eastAsia="ko-KR"/>
              </w:rPr>
              <w:t>적용할</w:t>
            </w:r>
            <w:r>
              <w:rPr>
                <w:rFonts w:ascii="바탕체" w:eastAsia="바탕체"/>
                <w:spacing w:val="-11"/>
                <w:w w:val="90"/>
                <w:sz w:val="18"/>
                <w:lang w:eastAsia="ko-KR"/>
              </w:rPr>
              <w:t xml:space="preserve"> </w:t>
            </w:r>
            <w:r>
              <w:rPr>
                <w:rFonts w:ascii="바탕체" w:eastAsia="바탕체"/>
                <w:spacing w:val="-2"/>
                <w:w w:val="90"/>
                <w:sz w:val="18"/>
                <w:lang w:eastAsia="ko-KR"/>
              </w:rPr>
              <w:t>때</w:t>
            </w:r>
            <w:r>
              <w:rPr>
                <w:rFonts w:ascii="바탕체" w:eastAsia="바탕체"/>
                <w:spacing w:val="-12"/>
                <w:w w:val="90"/>
                <w:sz w:val="18"/>
                <w:lang w:eastAsia="ko-KR"/>
              </w:rPr>
              <w:t xml:space="preserve"> </w:t>
            </w:r>
            <w:r>
              <w:rPr>
                <w:rFonts w:ascii="바탕체" w:eastAsia="바탕체"/>
                <w:spacing w:val="-2"/>
                <w:w w:val="90"/>
                <w:sz w:val="18"/>
                <w:lang w:eastAsia="ko-KR"/>
              </w:rPr>
              <w:t>농어촌지역</w:t>
            </w:r>
            <w:r>
              <w:rPr>
                <w:rFonts w:ascii="바탕체" w:eastAsia="바탕체"/>
                <w:spacing w:val="-11"/>
                <w:w w:val="90"/>
                <w:sz w:val="18"/>
                <w:lang w:eastAsia="ko-KR"/>
              </w:rPr>
              <w:t xml:space="preserve"> </w:t>
            </w:r>
            <w:r>
              <w:rPr>
                <w:rFonts w:ascii="바탕체" w:eastAsia="바탕체"/>
                <w:spacing w:val="-2"/>
                <w:w w:val="90"/>
                <w:sz w:val="18"/>
                <w:lang w:eastAsia="ko-KR"/>
              </w:rPr>
              <w:t>주택을</w:t>
            </w:r>
            <w:r>
              <w:rPr>
                <w:rFonts w:ascii="바탕체" w:eastAsia="바탕체"/>
                <w:spacing w:val="-12"/>
                <w:w w:val="90"/>
                <w:sz w:val="18"/>
                <w:lang w:eastAsia="ko-KR"/>
              </w:rPr>
              <w:t xml:space="preserve"> </w:t>
            </w:r>
            <w:r>
              <w:rPr>
                <w:rFonts w:ascii="바탕체" w:eastAsia="바탕체"/>
                <w:spacing w:val="-2"/>
                <w:w w:val="90"/>
                <w:sz w:val="18"/>
                <w:lang w:eastAsia="ko-KR"/>
              </w:rPr>
              <w:t>주택</w:t>
            </w:r>
            <w:r>
              <w:rPr>
                <w:rFonts w:ascii="바탕체" w:eastAsia="바탕체"/>
                <w:spacing w:val="-11"/>
                <w:w w:val="90"/>
                <w:sz w:val="18"/>
                <w:lang w:eastAsia="ko-KR"/>
              </w:rPr>
              <w:t xml:space="preserve"> </w:t>
            </w:r>
            <w:r>
              <w:rPr>
                <w:rFonts w:ascii="바탕체" w:eastAsia="바탕체"/>
                <w:spacing w:val="-2"/>
                <w:w w:val="90"/>
                <w:sz w:val="18"/>
                <w:lang w:eastAsia="ko-KR"/>
              </w:rPr>
              <w:t xml:space="preserve">수에 </w:t>
            </w:r>
            <w:r>
              <w:rPr>
                <w:rFonts w:ascii="바탕체" w:eastAsia="바탕체"/>
                <w:w w:val="90"/>
                <w:sz w:val="18"/>
                <w:lang w:eastAsia="ko-KR"/>
              </w:rPr>
              <w:t>서</w:t>
            </w:r>
            <w:r>
              <w:rPr>
                <w:rFonts w:ascii="바탕체" w:eastAsia="바탕체"/>
                <w:spacing w:val="-14"/>
                <w:w w:val="90"/>
                <w:sz w:val="18"/>
                <w:lang w:eastAsia="ko-KR"/>
              </w:rPr>
              <w:t xml:space="preserve"> </w:t>
            </w:r>
            <w:r>
              <w:rPr>
                <w:rFonts w:ascii="바탕체" w:eastAsia="바탕체"/>
                <w:w w:val="90"/>
                <w:sz w:val="18"/>
                <w:lang w:eastAsia="ko-KR"/>
              </w:rPr>
              <w:t>배제하는</w:t>
            </w:r>
            <w:r>
              <w:rPr>
                <w:rFonts w:ascii="바탕체" w:eastAsia="바탕체"/>
                <w:spacing w:val="-13"/>
                <w:w w:val="90"/>
                <w:sz w:val="18"/>
                <w:lang w:eastAsia="ko-KR"/>
              </w:rPr>
              <w:t xml:space="preserve"> </w:t>
            </w:r>
            <w:r>
              <w:rPr>
                <w:rFonts w:ascii="바탕체" w:eastAsia="바탕체"/>
                <w:w w:val="90"/>
                <w:sz w:val="18"/>
                <w:lang w:eastAsia="ko-KR"/>
              </w:rPr>
              <w:t>규정을</w:t>
            </w:r>
            <w:r>
              <w:rPr>
                <w:rFonts w:ascii="바탕체" w:eastAsia="바탕체"/>
                <w:spacing w:val="-14"/>
                <w:w w:val="90"/>
                <w:sz w:val="18"/>
                <w:lang w:eastAsia="ko-KR"/>
              </w:rPr>
              <w:t xml:space="preserve"> </w:t>
            </w:r>
            <w:r>
              <w:rPr>
                <w:rFonts w:ascii="바탕체" w:eastAsia="바탕체"/>
                <w:w w:val="90"/>
                <w:sz w:val="18"/>
                <w:lang w:eastAsia="ko-KR"/>
              </w:rPr>
              <w:t>두지</w:t>
            </w:r>
            <w:r>
              <w:rPr>
                <w:rFonts w:ascii="바탕체" w:eastAsia="바탕체"/>
                <w:spacing w:val="-13"/>
                <w:w w:val="90"/>
                <w:sz w:val="18"/>
                <w:lang w:eastAsia="ko-KR"/>
              </w:rPr>
              <w:t xml:space="preserve"> </w:t>
            </w:r>
            <w:r>
              <w:rPr>
                <w:rFonts w:ascii="바탕체" w:eastAsia="바탕체"/>
                <w:w w:val="90"/>
                <w:sz w:val="18"/>
                <w:lang w:eastAsia="ko-KR"/>
              </w:rPr>
              <w:t>않고</w:t>
            </w:r>
            <w:r>
              <w:rPr>
                <w:rFonts w:ascii="바탕체" w:eastAsia="바탕체"/>
                <w:spacing w:val="-14"/>
                <w:w w:val="90"/>
                <w:sz w:val="18"/>
                <w:lang w:eastAsia="ko-KR"/>
              </w:rPr>
              <w:t xml:space="preserve"> </w:t>
            </w:r>
            <w:r>
              <w:rPr>
                <w:rFonts w:ascii="바탕체" w:eastAsia="바탕체"/>
                <w:w w:val="90"/>
                <w:sz w:val="18"/>
                <w:lang w:eastAsia="ko-KR"/>
              </w:rPr>
              <w:t>있어</w:t>
            </w:r>
            <w:r>
              <w:rPr>
                <w:w w:val="90"/>
                <w:sz w:val="18"/>
                <w:lang w:eastAsia="ko-KR"/>
              </w:rPr>
              <w:t>,</w:t>
            </w:r>
            <w:r>
              <w:rPr>
                <w:spacing w:val="-2"/>
                <w:sz w:val="18"/>
                <w:lang w:eastAsia="ko-KR"/>
              </w:rPr>
              <w:t xml:space="preserve"> </w:t>
            </w:r>
            <w:r>
              <w:rPr>
                <w:rFonts w:ascii="바탕체" w:eastAsia="바탕체"/>
                <w:w w:val="90"/>
                <w:sz w:val="18"/>
                <w:lang w:eastAsia="ko-KR"/>
              </w:rPr>
              <w:t>농어촌지역에</w:t>
            </w:r>
            <w:r>
              <w:rPr>
                <w:rFonts w:ascii="바탕체" w:eastAsia="바탕체"/>
                <w:spacing w:val="-13"/>
                <w:w w:val="90"/>
                <w:sz w:val="18"/>
                <w:lang w:eastAsia="ko-KR"/>
              </w:rPr>
              <w:t xml:space="preserve"> </w:t>
            </w:r>
            <w:r>
              <w:rPr>
                <w:rFonts w:ascii="바탕체" w:eastAsia="바탕체"/>
                <w:w w:val="90"/>
                <w:sz w:val="18"/>
                <w:lang w:eastAsia="ko-KR"/>
              </w:rPr>
              <w:t>한정하 여</w:t>
            </w:r>
            <w:r>
              <w:rPr>
                <w:rFonts w:ascii="바탕체" w:eastAsia="바탕체"/>
                <w:spacing w:val="-6"/>
                <w:w w:val="90"/>
                <w:sz w:val="18"/>
                <w:lang w:eastAsia="ko-KR"/>
              </w:rPr>
              <w:t xml:space="preserve"> </w:t>
            </w:r>
            <w:r>
              <w:rPr>
                <w:rFonts w:ascii="바탕체" w:eastAsia="바탕체"/>
                <w:w w:val="90"/>
                <w:sz w:val="18"/>
                <w:lang w:eastAsia="ko-KR"/>
              </w:rPr>
              <w:t>예외를</w:t>
            </w:r>
            <w:r>
              <w:rPr>
                <w:rFonts w:ascii="바탕체" w:eastAsia="바탕체"/>
                <w:spacing w:val="-6"/>
                <w:w w:val="90"/>
                <w:sz w:val="18"/>
                <w:lang w:eastAsia="ko-KR"/>
              </w:rPr>
              <w:t xml:space="preserve"> </w:t>
            </w:r>
            <w:r>
              <w:rPr>
                <w:rFonts w:ascii="바탕체" w:eastAsia="바탕체"/>
                <w:w w:val="90"/>
                <w:sz w:val="18"/>
                <w:lang w:eastAsia="ko-KR"/>
              </w:rPr>
              <w:t>둘</w:t>
            </w:r>
            <w:r>
              <w:rPr>
                <w:rFonts w:ascii="바탕체" w:eastAsia="바탕체"/>
                <w:spacing w:val="-6"/>
                <w:w w:val="90"/>
                <w:sz w:val="18"/>
                <w:lang w:eastAsia="ko-KR"/>
              </w:rPr>
              <w:t xml:space="preserve"> </w:t>
            </w:r>
            <w:r>
              <w:rPr>
                <w:rFonts w:ascii="바탕체" w:eastAsia="바탕체"/>
                <w:w w:val="90"/>
                <w:sz w:val="18"/>
                <w:lang w:eastAsia="ko-KR"/>
              </w:rPr>
              <w:t>필요성이</w:t>
            </w:r>
            <w:r>
              <w:rPr>
                <w:rFonts w:ascii="바탕체" w:eastAsia="바탕체"/>
                <w:spacing w:val="-6"/>
                <w:w w:val="90"/>
                <w:sz w:val="18"/>
                <w:lang w:eastAsia="ko-KR"/>
              </w:rPr>
              <w:t xml:space="preserve"> </w:t>
            </w:r>
            <w:r>
              <w:rPr>
                <w:rFonts w:ascii="바탕체" w:eastAsia="바탕체"/>
                <w:w w:val="90"/>
                <w:sz w:val="18"/>
                <w:lang w:eastAsia="ko-KR"/>
              </w:rPr>
              <w:t>제기됨</w:t>
            </w:r>
            <w:r>
              <w:rPr>
                <w:w w:val="90"/>
                <w:sz w:val="18"/>
                <w:lang w:eastAsia="ko-KR"/>
              </w:rPr>
              <w:t>.</w:t>
            </w:r>
            <w:r>
              <w:rPr>
                <w:spacing w:val="30"/>
                <w:sz w:val="18"/>
                <w:lang w:eastAsia="ko-KR"/>
              </w:rPr>
              <w:t xml:space="preserve"> </w:t>
            </w:r>
            <w:r>
              <w:rPr>
                <w:rFonts w:ascii="바탕체" w:eastAsia="바탕체"/>
                <w:w w:val="90"/>
                <w:sz w:val="18"/>
                <w:lang w:eastAsia="ko-KR"/>
              </w:rPr>
              <w:t>이에</w:t>
            </w:r>
            <w:r>
              <w:rPr>
                <w:rFonts w:ascii="바탕체" w:eastAsia="바탕체"/>
                <w:spacing w:val="-6"/>
                <w:w w:val="90"/>
                <w:sz w:val="18"/>
                <w:lang w:eastAsia="ko-KR"/>
              </w:rPr>
              <w:t xml:space="preserve"> </w:t>
            </w:r>
            <w:r>
              <w:rPr>
                <w:w w:val="90"/>
                <w:sz w:val="18"/>
                <w:lang w:eastAsia="ko-KR"/>
              </w:rPr>
              <w:t>1</w:t>
            </w:r>
            <w:r>
              <w:rPr>
                <w:rFonts w:ascii="바탕체" w:eastAsia="바탕체"/>
                <w:w w:val="90"/>
                <w:sz w:val="18"/>
                <w:lang w:eastAsia="ko-KR"/>
              </w:rPr>
              <w:t>주택자가</w:t>
            </w:r>
            <w:r>
              <w:rPr>
                <w:rFonts w:ascii="바탕체" w:eastAsia="바탕체"/>
                <w:spacing w:val="-6"/>
                <w:w w:val="90"/>
                <w:sz w:val="18"/>
                <w:lang w:eastAsia="ko-KR"/>
              </w:rPr>
              <w:t xml:space="preserve"> </w:t>
            </w:r>
            <w:r>
              <w:rPr>
                <w:rFonts w:ascii="바탕체" w:eastAsia="바탕체"/>
                <w:w w:val="90"/>
                <w:sz w:val="18"/>
                <w:lang w:eastAsia="ko-KR"/>
              </w:rPr>
              <w:t xml:space="preserve">공시가격 </w:t>
            </w:r>
            <w:r>
              <w:rPr>
                <w:w w:val="90"/>
                <w:sz w:val="18"/>
                <w:lang w:eastAsia="ko-KR"/>
              </w:rPr>
              <w:t>2</w:t>
            </w:r>
            <w:r>
              <w:rPr>
                <w:rFonts w:ascii="바탕체" w:eastAsia="바탕체"/>
                <w:w w:val="90"/>
                <w:sz w:val="18"/>
                <w:lang w:eastAsia="ko-KR"/>
              </w:rPr>
              <w:t>억원</w:t>
            </w:r>
            <w:r>
              <w:rPr>
                <w:rFonts w:ascii="바탕체" w:eastAsia="바탕체"/>
                <w:spacing w:val="-16"/>
                <w:w w:val="90"/>
                <w:sz w:val="18"/>
                <w:lang w:eastAsia="ko-KR"/>
              </w:rPr>
              <w:t xml:space="preserve"> </w:t>
            </w:r>
            <w:r>
              <w:rPr>
                <w:rFonts w:ascii="바탕체" w:eastAsia="바탕체"/>
                <w:w w:val="90"/>
                <w:sz w:val="18"/>
                <w:lang w:eastAsia="ko-KR"/>
              </w:rPr>
              <w:t>이하인</w:t>
            </w:r>
            <w:r>
              <w:rPr>
                <w:rFonts w:ascii="바탕체" w:eastAsia="바탕체"/>
                <w:spacing w:val="-15"/>
                <w:w w:val="90"/>
                <w:sz w:val="18"/>
                <w:lang w:eastAsia="ko-KR"/>
              </w:rPr>
              <w:t xml:space="preserve"> </w:t>
            </w:r>
            <w:r>
              <w:rPr>
                <w:w w:val="90"/>
                <w:sz w:val="18"/>
                <w:lang w:eastAsia="ko-KR"/>
              </w:rPr>
              <w:t>1</w:t>
            </w:r>
            <w:r>
              <w:rPr>
                <w:rFonts w:ascii="바탕체" w:eastAsia="바탕체"/>
                <w:w w:val="90"/>
                <w:sz w:val="18"/>
                <w:lang w:eastAsia="ko-KR"/>
              </w:rPr>
              <w:t>농어촌주택을</w:t>
            </w:r>
            <w:r>
              <w:rPr>
                <w:rFonts w:ascii="바탕체" w:eastAsia="바탕체"/>
                <w:spacing w:val="-15"/>
                <w:w w:val="90"/>
                <w:sz w:val="18"/>
                <w:lang w:eastAsia="ko-KR"/>
              </w:rPr>
              <w:t xml:space="preserve"> </w:t>
            </w:r>
            <w:r>
              <w:rPr>
                <w:rFonts w:ascii="바탕체" w:eastAsia="바탕체"/>
                <w:w w:val="90"/>
                <w:sz w:val="18"/>
                <w:lang w:eastAsia="ko-KR"/>
              </w:rPr>
              <w:t>함께</w:t>
            </w:r>
            <w:r>
              <w:rPr>
                <w:rFonts w:ascii="바탕체" w:eastAsia="바탕체"/>
                <w:spacing w:val="-16"/>
                <w:w w:val="90"/>
                <w:sz w:val="18"/>
                <w:lang w:eastAsia="ko-KR"/>
              </w:rPr>
              <w:t xml:space="preserve"> </w:t>
            </w:r>
            <w:r>
              <w:rPr>
                <w:rFonts w:ascii="바탕체" w:eastAsia="바탕체"/>
                <w:w w:val="90"/>
                <w:sz w:val="18"/>
                <w:lang w:eastAsia="ko-KR"/>
              </w:rPr>
              <w:t>소유한</w:t>
            </w:r>
            <w:r>
              <w:rPr>
                <w:rFonts w:ascii="바탕체" w:eastAsia="바탕체"/>
                <w:spacing w:val="-15"/>
                <w:w w:val="90"/>
                <w:sz w:val="18"/>
                <w:lang w:eastAsia="ko-KR"/>
              </w:rPr>
              <w:t xml:space="preserve"> </w:t>
            </w:r>
            <w:r>
              <w:rPr>
                <w:rFonts w:ascii="바탕체" w:eastAsia="바탕체"/>
                <w:w w:val="90"/>
                <w:sz w:val="18"/>
                <w:lang w:eastAsia="ko-KR"/>
              </w:rPr>
              <w:t>경우에는</w:t>
            </w:r>
            <w:r>
              <w:rPr>
                <w:rFonts w:ascii="바탕체" w:eastAsia="바탕체"/>
                <w:spacing w:val="-15"/>
                <w:w w:val="90"/>
                <w:sz w:val="18"/>
                <w:lang w:eastAsia="ko-KR"/>
              </w:rPr>
              <w:t xml:space="preserve"> </w:t>
            </w:r>
            <w:r>
              <w:rPr>
                <w:spacing w:val="-5"/>
                <w:w w:val="90"/>
                <w:sz w:val="18"/>
                <w:lang w:eastAsia="ko-KR"/>
              </w:rPr>
              <w:t>1</w:t>
            </w:r>
            <w:r>
              <w:rPr>
                <w:rFonts w:ascii="바탕체" w:eastAsia="바탕체"/>
                <w:spacing w:val="-5"/>
                <w:w w:val="90"/>
                <w:sz w:val="18"/>
                <w:lang w:eastAsia="ko-KR"/>
              </w:rPr>
              <w:t>세대</w:t>
            </w:r>
          </w:p>
          <w:p w14:paraId="0867B4BA" w14:textId="77777777" w:rsidR="00832031" w:rsidRDefault="00000000">
            <w:pPr>
              <w:pStyle w:val="TableParagraph"/>
              <w:spacing w:line="225" w:lineRule="auto"/>
              <w:ind w:left="123" w:right="110"/>
              <w:jc w:val="both"/>
              <w:rPr>
                <w:rFonts w:ascii="바탕체" w:eastAsia="바탕체"/>
                <w:sz w:val="18"/>
                <w:lang w:eastAsia="ko-KR"/>
              </w:rPr>
            </w:pPr>
            <w:r>
              <w:rPr>
                <w:w w:val="90"/>
                <w:sz w:val="18"/>
                <w:lang w:eastAsia="ko-KR"/>
              </w:rPr>
              <w:t>1</w:t>
            </w:r>
            <w:r>
              <w:rPr>
                <w:rFonts w:ascii="바탕체" w:eastAsia="바탕체"/>
                <w:w w:val="90"/>
                <w:sz w:val="18"/>
                <w:lang w:eastAsia="ko-KR"/>
              </w:rPr>
              <w:t>주택자로</w:t>
            </w:r>
            <w:r>
              <w:rPr>
                <w:rFonts w:ascii="바탕체" w:eastAsia="바탕체"/>
                <w:spacing w:val="-14"/>
                <w:w w:val="90"/>
                <w:sz w:val="18"/>
                <w:lang w:eastAsia="ko-KR"/>
              </w:rPr>
              <w:t xml:space="preserve"> </w:t>
            </w:r>
            <w:r>
              <w:rPr>
                <w:rFonts w:ascii="바탕체" w:eastAsia="바탕체"/>
                <w:w w:val="90"/>
                <w:sz w:val="18"/>
                <w:lang w:eastAsia="ko-KR"/>
              </w:rPr>
              <w:t>보도록</w:t>
            </w:r>
            <w:r>
              <w:rPr>
                <w:rFonts w:ascii="바탕체" w:eastAsia="바탕체"/>
                <w:spacing w:val="-13"/>
                <w:w w:val="90"/>
                <w:sz w:val="18"/>
                <w:lang w:eastAsia="ko-KR"/>
              </w:rPr>
              <w:t xml:space="preserve"> </w:t>
            </w:r>
            <w:r>
              <w:rPr>
                <w:rFonts w:ascii="바탕체" w:eastAsia="바탕체"/>
                <w:w w:val="90"/>
                <w:sz w:val="18"/>
                <w:lang w:eastAsia="ko-KR"/>
              </w:rPr>
              <w:t>하고</w:t>
            </w:r>
            <w:r>
              <w:rPr>
                <w:w w:val="90"/>
                <w:sz w:val="18"/>
                <w:lang w:eastAsia="ko-KR"/>
              </w:rPr>
              <w:t>,</w:t>
            </w:r>
            <w:r>
              <w:rPr>
                <w:spacing w:val="-2"/>
                <w:sz w:val="18"/>
                <w:lang w:eastAsia="ko-KR"/>
              </w:rPr>
              <w:t xml:space="preserve"> </w:t>
            </w:r>
            <w:r>
              <w:rPr>
                <w:w w:val="90"/>
                <w:sz w:val="18"/>
                <w:lang w:eastAsia="ko-KR"/>
              </w:rPr>
              <w:t>2</w:t>
            </w:r>
            <w:r>
              <w:rPr>
                <w:rFonts w:ascii="바탕체" w:eastAsia="바탕체"/>
                <w:w w:val="90"/>
                <w:sz w:val="18"/>
                <w:lang w:eastAsia="ko-KR"/>
              </w:rPr>
              <w:t>주택</w:t>
            </w:r>
            <w:r>
              <w:rPr>
                <w:rFonts w:ascii="바탕체" w:eastAsia="바탕체"/>
                <w:spacing w:val="-14"/>
                <w:w w:val="90"/>
                <w:sz w:val="18"/>
                <w:lang w:eastAsia="ko-KR"/>
              </w:rPr>
              <w:t xml:space="preserve"> </w:t>
            </w:r>
            <w:r>
              <w:rPr>
                <w:rFonts w:ascii="바탕체" w:eastAsia="바탕체"/>
                <w:w w:val="90"/>
                <w:sz w:val="18"/>
                <w:lang w:eastAsia="ko-KR"/>
              </w:rPr>
              <w:t>이상</w:t>
            </w:r>
            <w:r>
              <w:rPr>
                <w:rFonts w:ascii="바탕체" w:eastAsia="바탕체"/>
                <w:spacing w:val="-13"/>
                <w:w w:val="90"/>
                <w:sz w:val="18"/>
                <w:lang w:eastAsia="ko-KR"/>
              </w:rPr>
              <w:t xml:space="preserve"> </w:t>
            </w:r>
            <w:r>
              <w:rPr>
                <w:rFonts w:ascii="바탕체" w:eastAsia="바탕체"/>
                <w:w w:val="90"/>
                <w:sz w:val="18"/>
                <w:lang w:eastAsia="ko-KR"/>
              </w:rPr>
              <w:t>소유자가</w:t>
            </w:r>
            <w:r>
              <w:rPr>
                <w:rFonts w:ascii="바탕체" w:eastAsia="바탕체"/>
                <w:spacing w:val="-14"/>
                <w:w w:val="90"/>
                <w:sz w:val="18"/>
                <w:lang w:eastAsia="ko-KR"/>
              </w:rPr>
              <w:t xml:space="preserve"> </w:t>
            </w:r>
            <w:r>
              <w:rPr>
                <w:rFonts w:ascii="바탕체" w:eastAsia="바탕체"/>
                <w:w w:val="90"/>
                <w:sz w:val="18"/>
                <w:lang w:eastAsia="ko-KR"/>
              </w:rPr>
              <w:t>소유한</w:t>
            </w:r>
            <w:r>
              <w:rPr>
                <w:rFonts w:ascii="바탕체" w:eastAsia="바탕체"/>
                <w:spacing w:val="-13"/>
                <w:w w:val="90"/>
                <w:sz w:val="18"/>
                <w:lang w:eastAsia="ko-KR"/>
              </w:rPr>
              <w:t xml:space="preserve"> </w:t>
            </w:r>
            <w:r>
              <w:rPr>
                <w:rFonts w:ascii="바탕체" w:eastAsia="바탕체"/>
                <w:w w:val="90"/>
                <w:sz w:val="18"/>
                <w:lang w:eastAsia="ko-KR"/>
              </w:rPr>
              <w:t xml:space="preserve">다른 농어촌주택의 부속토지는 주택 수를 계산할 때에 포함하 </w:t>
            </w:r>
            <w:r>
              <w:rPr>
                <w:rFonts w:ascii="바탕체" w:eastAsia="바탕체"/>
                <w:sz w:val="18"/>
                <w:lang w:eastAsia="ko-KR"/>
              </w:rPr>
              <w:t>지</w:t>
            </w:r>
            <w:r>
              <w:rPr>
                <w:rFonts w:ascii="바탕체" w:eastAsia="바탕체"/>
                <w:spacing w:val="-19"/>
                <w:sz w:val="18"/>
                <w:lang w:eastAsia="ko-KR"/>
              </w:rPr>
              <w:t xml:space="preserve"> </w:t>
            </w:r>
            <w:r>
              <w:rPr>
                <w:rFonts w:ascii="바탕체" w:eastAsia="바탕체"/>
                <w:sz w:val="18"/>
                <w:lang w:eastAsia="ko-KR"/>
              </w:rPr>
              <w:t>않도록</w:t>
            </w:r>
            <w:r>
              <w:rPr>
                <w:rFonts w:ascii="바탕체" w:eastAsia="바탕체"/>
                <w:spacing w:val="-19"/>
                <w:sz w:val="18"/>
                <w:lang w:eastAsia="ko-KR"/>
              </w:rPr>
              <w:t xml:space="preserve"> </w:t>
            </w:r>
            <w:r>
              <w:rPr>
                <w:rFonts w:ascii="바탕체" w:eastAsia="바탕체"/>
                <w:sz w:val="18"/>
                <w:lang w:eastAsia="ko-KR"/>
              </w:rPr>
              <w:t>하려는</w:t>
            </w:r>
            <w:r>
              <w:rPr>
                <w:rFonts w:ascii="바탕체" w:eastAsia="바탕체"/>
                <w:spacing w:val="-19"/>
                <w:sz w:val="18"/>
                <w:lang w:eastAsia="ko-KR"/>
              </w:rPr>
              <w:t xml:space="preserve"> </w:t>
            </w:r>
            <w:r>
              <w:rPr>
                <w:rFonts w:ascii="바탕체" w:eastAsia="바탕체"/>
                <w:sz w:val="18"/>
                <w:lang w:eastAsia="ko-KR"/>
              </w:rPr>
              <w:t>것</w:t>
            </w:r>
          </w:p>
        </w:tc>
      </w:tr>
    </w:tbl>
    <w:p w14:paraId="750DCC19" w14:textId="77777777" w:rsidR="00832031" w:rsidRDefault="00832031">
      <w:pPr>
        <w:pStyle w:val="TableParagraph"/>
        <w:spacing w:line="225" w:lineRule="auto"/>
        <w:jc w:val="both"/>
        <w:rPr>
          <w:rFonts w:ascii="바탕체" w:eastAsia="바탕체"/>
          <w:sz w:val="18"/>
          <w:lang w:eastAsia="ko-KR"/>
        </w:rPr>
        <w:sectPr w:rsidR="00832031">
          <w:headerReference w:type="default" r:id="rId12"/>
          <w:footerReference w:type="default" r:id="rId13"/>
          <w:pgSz w:w="12240" w:h="15840"/>
          <w:pgMar w:top="1340" w:right="720" w:bottom="1040" w:left="1440" w:header="0" w:footer="844" w:gutter="0"/>
          <w:cols w:space="720"/>
        </w:sectPr>
      </w:pPr>
    </w:p>
    <w:p w14:paraId="2D5BBE5D" w14:textId="77777777" w:rsidR="00832031" w:rsidRDefault="00832031">
      <w:pPr>
        <w:pStyle w:val="a3"/>
        <w:rPr>
          <w:sz w:val="19"/>
          <w:lang w:eastAsia="ko-KR"/>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901559D" w14:textId="77777777">
        <w:trPr>
          <w:trHeight w:val="594"/>
        </w:trPr>
        <w:tc>
          <w:tcPr>
            <w:tcW w:w="2515" w:type="dxa"/>
          </w:tcPr>
          <w:p w14:paraId="33A2C330"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626D445"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1AAA07A7"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07F44812"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417D8912"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80049AA" w14:textId="77777777" w:rsidR="00832031" w:rsidRDefault="00000000">
            <w:pPr>
              <w:pStyle w:val="TableParagraph"/>
              <w:spacing w:before="79"/>
              <w:ind w:left="429"/>
              <w:jc w:val="left"/>
              <w:rPr>
                <w:b/>
                <w:sz w:val="18"/>
              </w:rPr>
            </w:pPr>
            <w:r>
              <w:rPr>
                <w:b/>
                <w:spacing w:val="-2"/>
                <w:sz w:val="18"/>
              </w:rPr>
              <w:t>(Sponsor)</w:t>
            </w:r>
          </w:p>
        </w:tc>
        <w:tc>
          <w:tcPr>
            <w:tcW w:w="4498" w:type="dxa"/>
          </w:tcPr>
          <w:p w14:paraId="0E16B53C"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833744C"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77405540" w14:textId="77777777">
        <w:trPr>
          <w:trHeight w:val="2926"/>
        </w:trPr>
        <w:tc>
          <w:tcPr>
            <w:tcW w:w="2515" w:type="dxa"/>
          </w:tcPr>
          <w:p w14:paraId="133E1EE3"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 of the Transporta-tion Convenience of Mobility Disadvantaged Persons)</w:t>
            </w:r>
          </w:p>
        </w:tc>
        <w:tc>
          <w:tcPr>
            <w:tcW w:w="1324" w:type="dxa"/>
          </w:tcPr>
          <w:p w14:paraId="51339C71" w14:textId="77777777" w:rsidR="00832031" w:rsidRDefault="00000000">
            <w:pPr>
              <w:pStyle w:val="TableParagraph"/>
              <w:spacing w:before="39"/>
              <w:ind w:left="8" w:right="1"/>
              <w:rPr>
                <w:sz w:val="18"/>
              </w:rPr>
            </w:pPr>
            <w:r>
              <w:rPr>
                <w:spacing w:val="-2"/>
                <w:sz w:val="18"/>
              </w:rPr>
              <w:t>2105821</w:t>
            </w:r>
          </w:p>
        </w:tc>
        <w:tc>
          <w:tcPr>
            <w:tcW w:w="1607" w:type="dxa"/>
          </w:tcPr>
          <w:p w14:paraId="44057ACF" w14:textId="77777777" w:rsidR="00832031" w:rsidRDefault="00000000">
            <w:pPr>
              <w:pStyle w:val="TableParagraph"/>
              <w:spacing w:before="24"/>
              <w:ind w:left="613" w:right="286" w:hanging="312"/>
              <w:jc w:val="left"/>
              <w:rPr>
                <w:sz w:val="18"/>
              </w:rPr>
            </w:pPr>
            <w:r>
              <w:rPr>
                <w:rFonts w:ascii="바탕체" w:eastAsia="바탕체"/>
                <w:spacing w:val="-6"/>
                <w:sz w:val="18"/>
              </w:rPr>
              <w:t>김예지</w:t>
            </w:r>
            <w:r>
              <w:rPr>
                <w:spacing w:val="-6"/>
                <w:sz w:val="18"/>
              </w:rPr>
              <w:t>(Yea-ji</w:t>
            </w:r>
            <w:r>
              <w:rPr>
                <w:spacing w:val="-4"/>
                <w:sz w:val="18"/>
              </w:rPr>
              <w:t xml:space="preserve"> Kim)</w:t>
            </w:r>
          </w:p>
        </w:tc>
        <w:tc>
          <w:tcPr>
            <w:tcW w:w="4498" w:type="dxa"/>
          </w:tcPr>
          <w:p w14:paraId="21453649" w14:textId="77777777" w:rsidR="00832031" w:rsidRDefault="00000000">
            <w:pPr>
              <w:pStyle w:val="TableParagraph"/>
              <w:spacing w:before="24" w:line="242" w:lineRule="auto"/>
              <w:ind w:left="123" w:right="110"/>
              <w:jc w:val="both"/>
              <w:rPr>
                <w:sz w:val="18"/>
              </w:rPr>
            </w:pPr>
            <w:r>
              <w:rPr>
                <w:rFonts w:ascii="바탕체" w:eastAsia="바탕체"/>
                <w:w w:val="90"/>
                <w:sz w:val="18"/>
              </w:rPr>
              <w:t>시장</w:t>
            </w:r>
            <w:r>
              <w:rPr>
                <w:rFonts w:ascii="돋움" w:eastAsia="돋움"/>
                <w:w w:val="90"/>
                <w:sz w:val="18"/>
              </w:rPr>
              <w:t>ㆍ</w:t>
            </w:r>
            <w:r>
              <w:rPr>
                <w:rFonts w:ascii="돋움" w:eastAsia="돋움"/>
                <w:spacing w:val="23"/>
                <w:sz w:val="18"/>
              </w:rPr>
              <w:t xml:space="preserve"> </w:t>
            </w:r>
            <w:r>
              <w:rPr>
                <w:rFonts w:ascii="바탕체" w:eastAsia="바탕체"/>
                <w:w w:val="90"/>
                <w:sz w:val="18"/>
              </w:rPr>
              <w:t>군수</w:t>
            </w:r>
            <w:r>
              <w:rPr>
                <w:rFonts w:ascii="바탕체" w:eastAsia="바탕체"/>
                <w:spacing w:val="-13"/>
                <w:w w:val="90"/>
                <w:sz w:val="18"/>
              </w:rPr>
              <w:t xml:space="preserve"> </w:t>
            </w:r>
            <w:r>
              <w:rPr>
                <w:rFonts w:ascii="바탕체" w:eastAsia="바탕체"/>
                <w:w w:val="90"/>
                <w:sz w:val="18"/>
              </w:rPr>
              <w:t>또는</w:t>
            </w:r>
            <w:r>
              <w:rPr>
                <w:rFonts w:ascii="바탕체" w:eastAsia="바탕체"/>
                <w:spacing w:val="-14"/>
                <w:w w:val="90"/>
                <w:sz w:val="18"/>
              </w:rPr>
              <w:t xml:space="preserve"> </w:t>
            </w:r>
            <w:r>
              <w:rPr>
                <w:rFonts w:ascii="바탕체" w:eastAsia="바탕체"/>
                <w:w w:val="90"/>
                <w:sz w:val="18"/>
              </w:rPr>
              <w:t>도지사가</w:t>
            </w:r>
            <w:r>
              <w:rPr>
                <w:rFonts w:ascii="바탕체" w:eastAsia="바탕체"/>
                <w:spacing w:val="-13"/>
                <w:w w:val="90"/>
                <w:sz w:val="18"/>
              </w:rPr>
              <w:t xml:space="preserve"> </w:t>
            </w:r>
            <w:r>
              <w:rPr>
                <w:rFonts w:ascii="바탕체" w:eastAsia="바탕체"/>
                <w:w w:val="90"/>
                <w:sz w:val="18"/>
              </w:rPr>
              <w:t>교통약자</w:t>
            </w:r>
            <w:r>
              <w:rPr>
                <w:rFonts w:ascii="바탕체" w:eastAsia="바탕체"/>
                <w:spacing w:val="-14"/>
                <w:w w:val="90"/>
                <w:sz w:val="18"/>
              </w:rPr>
              <w:t xml:space="preserve"> </w:t>
            </w:r>
            <w:r>
              <w:rPr>
                <w:rFonts w:ascii="바탕체" w:eastAsia="바탕체"/>
                <w:w w:val="90"/>
                <w:sz w:val="18"/>
              </w:rPr>
              <w:t>이동편의</w:t>
            </w:r>
            <w:r>
              <w:rPr>
                <w:rFonts w:ascii="바탕체" w:eastAsia="바탕체"/>
                <w:spacing w:val="-13"/>
                <w:w w:val="90"/>
                <w:sz w:val="18"/>
              </w:rPr>
              <w:t xml:space="preserve"> </w:t>
            </w:r>
            <w:r>
              <w:rPr>
                <w:rFonts w:ascii="바탕체" w:eastAsia="바탕체"/>
                <w:w w:val="90"/>
                <w:sz w:val="18"/>
              </w:rPr>
              <w:t>증진</w:t>
            </w:r>
            <w:r>
              <w:rPr>
                <w:rFonts w:ascii="바탕체" w:eastAsia="바탕체"/>
                <w:spacing w:val="-14"/>
                <w:w w:val="90"/>
                <w:sz w:val="18"/>
              </w:rPr>
              <w:t xml:space="preserve"> </w:t>
            </w:r>
            <w:r>
              <w:rPr>
                <w:rFonts w:ascii="바탕체" w:eastAsia="바탕체"/>
                <w:w w:val="90"/>
                <w:sz w:val="18"/>
              </w:rPr>
              <w:t xml:space="preserve">관련 계획을 수립하는 경우 전체 운행하려는 버스의 대수에서 대통령령으로 정하는 비율 이상의 저상버스등 도입 계획 </w:t>
            </w:r>
            <w:r>
              <w:rPr>
                <w:rFonts w:ascii="바탕체" w:eastAsia="바탕체"/>
                <w:spacing w:val="-14"/>
                <w:sz w:val="18"/>
              </w:rPr>
              <w:t>을</w:t>
            </w:r>
            <w:r>
              <w:rPr>
                <w:rFonts w:ascii="바탕체" w:eastAsia="바탕체"/>
                <w:spacing w:val="-9"/>
                <w:sz w:val="18"/>
              </w:rPr>
              <w:t xml:space="preserve"> </w:t>
            </w:r>
            <w:r>
              <w:rPr>
                <w:rFonts w:ascii="바탕체" w:eastAsia="바탕체"/>
                <w:spacing w:val="-14"/>
                <w:sz w:val="18"/>
              </w:rPr>
              <w:t>반영하도록</w:t>
            </w:r>
            <w:r>
              <w:rPr>
                <w:rFonts w:ascii="바탕체" w:eastAsia="바탕체"/>
                <w:spacing w:val="-8"/>
                <w:sz w:val="18"/>
              </w:rPr>
              <w:t xml:space="preserve"> </w:t>
            </w:r>
            <w:r>
              <w:rPr>
                <w:rFonts w:ascii="바탕체" w:eastAsia="바탕체"/>
                <w:spacing w:val="-14"/>
                <w:sz w:val="18"/>
              </w:rPr>
              <w:t>하여</w:t>
            </w:r>
            <w:r>
              <w:rPr>
                <w:rFonts w:ascii="바탕체" w:eastAsia="바탕체"/>
                <w:spacing w:val="-9"/>
                <w:sz w:val="18"/>
              </w:rPr>
              <w:t xml:space="preserve"> </w:t>
            </w:r>
            <w:r>
              <w:rPr>
                <w:rFonts w:ascii="바탕체" w:eastAsia="바탕체"/>
                <w:spacing w:val="-14"/>
                <w:sz w:val="18"/>
              </w:rPr>
              <w:t>저상버스등의</w:t>
            </w:r>
            <w:r>
              <w:rPr>
                <w:rFonts w:ascii="바탕체" w:eastAsia="바탕체"/>
                <w:spacing w:val="-8"/>
                <w:sz w:val="18"/>
              </w:rPr>
              <w:t xml:space="preserve"> </w:t>
            </w:r>
            <w:r>
              <w:rPr>
                <w:rFonts w:ascii="바탕체" w:eastAsia="바탕체"/>
                <w:spacing w:val="-14"/>
                <w:sz w:val="18"/>
              </w:rPr>
              <w:t>도입을</w:t>
            </w:r>
            <w:r>
              <w:rPr>
                <w:rFonts w:ascii="바탕체" w:eastAsia="바탕체"/>
                <w:spacing w:val="-9"/>
                <w:sz w:val="18"/>
              </w:rPr>
              <w:t xml:space="preserve"> </w:t>
            </w:r>
            <w:r>
              <w:rPr>
                <w:rFonts w:ascii="바탕체" w:eastAsia="바탕체"/>
                <w:spacing w:val="-14"/>
                <w:sz w:val="18"/>
              </w:rPr>
              <w:t xml:space="preserve">촉진함으로써 </w:t>
            </w:r>
            <w:r>
              <w:rPr>
                <w:rFonts w:ascii="바탕체" w:eastAsia="바탕체"/>
                <w:spacing w:val="-8"/>
                <w:sz w:val="18"/>
              </w:rPr>
              <w:t>교통약자의</w:t>
            </w:r>
            <w:r>
              <w:rPr>
                <w:rFonts w:ascii="바탕체" w:eastAsia="바탕체"/>
                <w:spacing w:val="-15"/>
                <w:sz w:val="18"/>
              </w:rPr>
              <w:t xml:space="preserve"> </w:t>
            </w:r>
            <w:r>
              <w:rPr>
                <w:rFonts w:ascii="바탕체" w:eastAsia="바탕체"/>
                <w:spacing w:val="-8"/>
                <w:sz w:val="18"/>
              </w:rPr>
              <w:t>이동편의를</w:t>
            </w:r>
            <w:r>
              <w:rPr>
                <w:rFonts w:ascii="바탕체" w:eastAsia="바탕체"/>
                <w:spacing w:val="-14"/>
                <w:sz w:val="18"/>
              </w:rPr>
              <w:t xml:space="preserve"> </w:t>
            </w:r>
            <w:r>
              <w:rPr>
                <w:rFonts w:ascii="바탕체" w:eastAsia="바탕체"/>
                <w:spacing w:val="-8"/>
                <w:sz w:val="18"/>
              </w:rPr>
              <w:t>증진하려는</w:t>
            </w:r>
            <w:r>
              <w:rPr>
                <w:rFonts w:ascii="바탕체" w:eastAsia="바탕체"/>
                <w:spacing w:val="-15"/>
                <w:sz w:val="18"/>
              </w:rPr>
              <w:t xml:space="preserve"> </w:t>
            </w:r>
            <w:r>
              <w:rPr>
                <w:rFonts w:ascii="바탕체" w:eastAsia="바탕체"/>
                <w:spacing w:val="-8"/>
                <w:sz w:val="18"/>
              </w:rPr>
              <w:t>것임</w:t>
            </w:r>
            <w:r>
              <w:rPr>
                <w:spacing w:val="-8"/>
                <w:sz w:val="18"/>
              </w:rPr>
              <w:t>(When</w:t>
            </w:r>
            <w:r>
              <w:rPr>
                <w:spacing w:val="-3"/>
                <w:sz w:val="18"/>
              </w:rPr>
              <w:t xml:space="preserve"> </w:t>
            </w:r>
            <w:r>
              <w:rPr>
                <w:spacing w:val="-8"/>
                <w:sz w:val="18"/>
              </w:rPr>
              <w:t>a</w:t>
            </w:r>
            <w:r>
              <w:rPr>
                <w:spacing w:val="-1"/>
                <w:sz w:val="18"/>
              </w:rPr>
              <w:t xml:space="preserve"> </w:t>
            </w:r>
            <w:r>
              <w:rPr>
                <w:spacing w:val="-8"/>
                <w:sz w:val="18"/>
              </w:rPr>
              <w:t>mayor,</w:t>
            </w:r>
            <w:r>
              <w:rPr>
                <w:sz w:val="18"/>
              </w:rPr>
              <w:t xml:space="preserve"> county</w:t>
            </w:r>
            <w:r>
              <w:rPr>
                <w:spacing w:val="-5"/>
                <w:sz w:val="18"/>
              </w:rPr>
              <w:t xml:space="preserve"> </w:t>
            </w:r>
            <w:r>
              <w:rPr>
                <w:sz w:val="18"/>
              </w:rPr>
              <w:t>governor,</w:t>
            </w:r>
            <w:r>
              <w:rPr>
                <w:spacing w:val="-5"/>
                <w:sz w:val="18"/>
              </w:rPr>
              <w:t xml:space="preserve"> </w:t>
            </w:r>
            <w:r>
              <w:rPr>
                <w:sz w:val="18"/>
              </w:rPr>
              <w:t>or</w:t>
            </w:r>
            <w:r>
              <w:rPr>
                <w:spacing w:val="-5"/>
                <w:sz w:val="18"/>
              </w:rPr>
              <w:t xml:space="preserve"> </w:t>
            </w:r>
            <w:r>
              <w:rPr>
                <w:sz w:val="18"/>
              </w:rPr>
              <w:t>governor</w:t>
            </w:r>
            <w:r>
              <w:rPr>
                <w:spacing w:val="-5"/>
                <w:sz w:val="18"/>
              </w:rPr>
              <w:t xml:space="preserve"> </w:t>
            </w:r>
            <w:r>
              <w:rPr>
                <w:sz w:val="18"/>
              </w:rPr>
              <w:t>establishes</w:t>
            </w:r>
            <w:r>
              <w:rPr>
                <w:spacing w:val="-5"/>
                <w:sz w:val="18"/>
              </w:rPr>
              <w:t xml:space="preserve"> </w:t>
            </w:r>
            <w:r>
              <w:rPr>
                <w:sz w:val="18"/>
              </w:rPr>
              <w:t>a</w:t>
            </w:r>
            <w:r>
              <w:rPr>
                <w:spacing w:val="-5"/>
                <w:sz w:val="18"/>
              </w:rPr>
              <w:t xml:space="preserve"> </w:t>
            </w:r>
            <w:r>
              <w:rPr>
                <w:sz w:val="18"/>
              </w:rPr>
              <w:t>plan</w:t>
            </w:r>
            <w:r>
              <w:rPr>
                <w:spacing w:val="-5"/>
                <w:sz w:val="18"/>
              </w:rPr>
              <w:t xml:space="preserve"> </w:t>
            </w:r>
            <w:r>
              <w:rPr>
                <w:sz w:val="18"/>
              </w:rPr>
              <w:t>to</w:t>
            </w:r>
            <w:r>
              <w:rPr>
                <w:spacing w:val="-5"/>
                <w:sz w:val="18"/>
              </w:rPr>
              <w:t xml:space="preserve"> </w:t>
            </w:r>
            <w:r>
              <w:rPr>
                <w:sz w:val="18"/>
              </w:rPr>
              <w:t>promote the transportation convenience of the transportation disad-vantaged, it is intended to promote the transportation con-venience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transportation</w:t>
            </w:r>
            <w:r>
              <w:rPr>
                <w:spacing w:val="-4"/>
                <w:sz w:val="18"/>
              </w:rPr>
              <w:t xml:space="preserve"> </w:t>
            </w:r>
            <w:r>
              <w:rPr>
                <w:sz w:val="18"/>
              </w:rPr>
              <w:t>disadvantaged</w:t>
            </w:r>
            <w:r>
              <w:rPr>
                <w:spacing w:val="-4"/>
                <w:sz w:val="18"/>
              </w:rPr>
              <w:t xml:space="preserve"> </w:t>
            </w:r>
            <w:r>
              <w:rPr>
                <w:sz w:val="18"/>
              </w:rPr>
              <w:t>by</w:t>
            </w:r>
            <w:r>
              <w:rPr>
                <w:spacing w:val="-4"/>
                <w:sz w:val="18"/>
              </w:rPr>
              <w:t xml:space="preserve"> </w:t>
            </w:r>
            <w:r>
              <w:rPr>
                <w:sz w:val="18"/>
              </w:rPr>
              <w:t>promoting the introduction of low-floor buses by reflecting the plan</w:t>
            </w:r>
            <w:r>
              <w:rPr>
                <w:spacing w:val="40"/>
                <w:sz w:val="18"/>
              </w:rPr>
              <w:t xml:space="preserve"> </w:t>
            </w:r>
            <w:r>
              <w:rPr>
                <w:sz w:val="18"/>
              </w:rPr>
              <w:t>to introduce low-floor buses at a rate of more than the ra-tio prescribed by presidential decree in the total number of buses to be operated)</w:t>
            </w:r>
          </w:p>
        </w:tc>
      </w:tr>
      <w:tr w:rsidR="00832031" w14:paraId="2EDE3721" w14:textId="77777777">
        <w:trPr>
          <w:trHeight w:val="4460"/>
        </w:trPr>
        <w:tc>
          <w:tcPr>
            <w:tcW w:w="2515" w:type="dxa"/>
          </w:tcPr>
          <w:p w14:paraId="7A136412" w14:textId="77777777" w:rsidR="00832031" w:rsidRDefault="00000000">
            <w:pPr>
              <w:pStyle w:val="TableParagraph"/>
              <w:spacing w:before="24"/>
              <w:ind w:left="122" w:right="112"/>
              <w:jc w:val="both"/>
              <w:rPr>
                <w:sz w:val="18"/>
              </w:rPr>
            </w:pPr>
            <w:r>
              <w:rPr>
                <w:rFonts w:ascii="바탕체" w:eastAsia="바탕체"/>
                <w:w w:val="90"/>
                <w:sz w:val="18"/>
              </w:rPr>
              <w:t xml:space="preserve">사회복지사업법 일부개정법률 </w:t>
            </w:r>
            <w:r>
              <w:rPr>
                <w:rFonts w:ascii="바탕체" w:eastAsia="바탕체"/>
                <w:sz w:val="18"/>
              </w:rPr>
              <w:t>안</w:t>
            </w:r>
            <w:r>
              <w:rPr>
                <w:sz w:val="18"/>
              </w:rPr>
              <w:t xml:space="preserve">(Partial Amendment to the Services Act Social Welfare </w:t>
            </w:r>
            <w:r>
              <w:rPr>
                <w:spacing w:val="-4"/>
                <w:sz w:val="18"/>
              </w:rPr>
              <w:t>Act)</w:t>
            </w:r>
          </w:p>
        </w:tc>
        <w:tc>
          <w:tcPr>
            <w:tcW w:w="1324" w:type="dxa"/>
          </w:tcPr>
          <w:p w14:paraId="54F2EF10" w14:textId="77777777" w:rsidR="00832031" w:rsidRDefault="00000000">
            <w:pPr>
              <w:pStyle w:val="TableParagraph"/>
              <w:spacing w:before="39"/>
              <w:ind w:left="8" w:right="1"/>
              <w:rPr>
                <w:sz w:val="18"/>
              </w:rPr>
            </w:pPr>
            <w:r>
              <w:rPr>
                <w:spacing w:val="-2"/>
                <w:sz w:val="18"/>
              </w:rPr>
              <w:t>2110351</w:t>
            </w:r>
          </w:p>
        </w:tc>
        <w:tc>
          <w:tcPr>
            <w:tcW w:w="1607" w:type="dxa"/>
          </w:tcPr>
          <w:p w14:paraId="06CA21A4" w14:textId="77777777" w:rsidR="00832031" w:rsidRDefault="00000000">
            <w:pPr>
              <w:pStyle w:val="TableParagraph"/>
              <w:spacing w:before="24"/>
              <w:ind w:left="613" w:hanging="425"/>
              <w:jc w:val="left"/>
              <w:rPr>
                <w:sz w:val="18"/>
              </w:rPr>
            </w:pPr>
            <w:r>
              <w:rPr>
                <w:rFonts w:ascii="바탕체" w:eastAsia="바탕체"/>
                <w:spacing w:val="-4"/>
                <w:sz w:val="18"/>
              </w:rPr>
              <w:t>김성주</w:t>
            </w:r>
            <w:r>
              <w:rPr>
                <w:spacing w:val="-4"/>
                <w:sz w:val="18"/>
              </w:rPr>
              <w:t>(Sung-joo Kim)</w:t>
            </w:r>
          </w:p>
        </w:tc>
        <w:tc>
          <w:tcPr>
            <w:tcW w:w="4498" w:type="dxa"/>
          </w:tcPr>
          <w:p w14:paraId="1379487A" w14:textId="77777777" w:rsidR="00832031" w:rsidRDefault="00000000">
            <w:pPr>
              <w:pStyle w:val="TableParagraph"/>
              <w:spacing w:before="24"/>
              <w:ind w:left="123" w:right="110"/>
              <w:jc w:val="both"/>
              <w:rPr>
                <w:sz w:val="18"/>
              </w:rPr>
            </w:pPr>
            <w:r>
              <w:rPr>
                <w:rFonts w:ascii="바탕체" w:eastAsia="바탕체"/>
                <w:w w:val="90"/>
                <w:sz w:val="18"/>
              </w:rPr>
              <w:t>현행</w:t>
            </w:r>
            <w:r>
              <w:rPr>
                <w:rFonts w:ascii="바탕체" w:eastAsia="바탕체"/>
                <w:spacing w:val="-12"/>
                <w:w w:val="90"/>
                <w:sz w:val="18"/>
              </w:rPr>
              <w:t xml:space="preserve"> </w:t>
            </w:r>
            <w:r>
              <w:rPr>
                <w:rFonts w:ascii="바탕체" w:eastAsia="바탕체"/>
                <w:w w:val="90"/>
                <w:sz w:val="18"/>
              </w:rPr>
              <w:t>법령에는</w:t>
            </w:r>
            <w:r>
              <w:rPr>
                <w:rFonts w:ascii="바탕체" w:eastAsia="바탕체"/>
                <w:spacing w:val="-12"/>
                <w:w w:val="90"/>
                <w:sz w:val="18"/>
              </w:rPr>
              <w:t xml:space="preserve"> </w:t>
            </w:r>
            <w:r>
              <w:rPr>
                <w:rFonts w:ascii="바탕체" w:eastAsia="바탕체"/>
                <w:w w:val="90"/>
                <w:sz w:val="18"/>
              </w:rPr>
              <w:t>사회복지관의</w:t>
            </w:r>
            <w:r>
              <w:rPr>
                <w:rFonts w:ascii="바탕체" w:eastAsia="바탕체"/>
                <w:spacing w:val="-12"/>
                <w:w w:val="90"/>
                <w:sz w:val="18"/>
              </w:rPr>
              <w:t xml:space="preserve"> </w:t>
            </w:r>
            <w:r>
              <w:rPr>
                <w:rFonts w:ascii="바탕체" w:eastAsia="바탕체"/>
                <w:w w:val="90"/>
                <w:sz w:val="18"/>
              </w:rPr>
              <w:t>예산</w:t>
            </w:r>
            <w:r>
              <w:rPr>
                <w:rFonts w:ascii="바탕체" w:eastAsia="바탕체"/>
                <w:spacing w:val="-12"/>
                <w:w w:val="90"/>
                <w:sz w:val="18"/>
              </w:rPr>
              <w:t xml:space="preserve"> </w:t>
            </w:r>
            <w:r>
              <w:rPr>
                <w:rFonts w:ascii="바탕체" w:eastAsia="바탕체"/>
                <w:w w:val="90"/>
                <w:sz w:val="18"/>
              </w:rPr>
              <w:t>지원과</w:t>
            </w:r>
            <w:r>
              <w:rPr>
                <w:rFonts w:ascii="바탕체" w:eastAsia="바탕체"/>
                <w:spacing w:val="-12"/>
                <w:w w:val="90"/>
                <w:sz w:val="18"/>
              </w:rPr>
              <w:t xml:space="preserve"> </w:t>
            </w:r>
            <w:r>
              <w:rPr>
                <w:rFonts w:ascii="바탕체" w:eastAsia="바탕체"/>
                <w:w w:val="90"/>
                <w:sz w:val="18"/>
              </w:rPr>
              <w:t>인력</w:t>
            </w:r>
            <w:r>
              <w:rPr>
                <w:rFonts w:ascii="바탕체" w:eastAsia="바탕체"/>
                <w:spacing w:val="-12"/>
                <w:w w:val="90"/>
                <w:sz w:val="18"/>
              </w:rPr>
              <w:t xml:space="preserve"> </w:t>
            </w:r>
            <w:r>
              <w:rPr>
                <w:rFonts w:ascii="바탕체" w:eastAsia="바탕체"/>
                <w:w w:val="90"/>
                <w:sz w:val="18"/>
              </w:rPr>
              <w:t>기준에</w:t>
            </w:r>
            <w:r>
              <w:rPr>
                <w:rFonts w:ascii="바탕체" w:eastAsia="바탕체"/>
                <w:spacing w:val="-12"/>
                <w:w w:val="90"/>
                <w:sz w:val="18"/>
              </w:rPr>
              <w:t xml:space="preserve"> </w:t>
            </w:r>
            <w:r>
              <w:rPr>
                <w:rFonts w:ascii="바탕체" w:eastAsia="바탕체"/>
                <w:w w:val="90"/>
                <w:sz w:val="18"/>
              </w:rPr>
              <w:t>대 한 근거가 미비하여 지방자치단체별 복지서비스 격차가 발생하고 있고 사회복지관의 운영에 어려움이 있어 개선 이</w:t>
            </w:r>
            <w:r>
              <w:rPr>
                <w:rFonts w:ascii="바탕체" w:eastAsia="바탕체"/>
                <w:spacing w:val="-7"/>
                <w:w w:val="90"/>
                <w:sz w:val="18"/>
              </w:rPr>
              <w:t xml:space="preserve"> </w:t>
            </w:r>
            <w:r>
              <w:rPr>
                <w:rFonts w:ascii="바탕체" w:eastAsia="바탕체"/>
                <w:w w:val="90"/>
                <w:sz w:val="18"/>
              </w:rPr>
              <w:t>필요하다는</w:t>
            </w:r>
            <w:r>
              <w:rPr>
                <w:rFonts w:ascii="바탕체" w:eastAsia="바탕체"/>
                <w:spacing w:val="-7"/>
                <w:w w:val="90"/>
                <w:sz w:val="18"/>
              </w:rPr>
              <w:t xml:space="preserve"> </w:t>
            </w:r>
            <w:r>
              <w:rPr>
                <w:rFonts w:ascii="바탕체" w:eastAsia="바탕체"/>
                <w:w w:val="90"/>
                <w:sz w:val="18"/>
              </w:rPr>
              <w:t>지적이</w:t>
            </w:r>
            <w:r>
              <w:rPr>
                <w:rFonts w:ascii="바탕체" w:eastAsia="바탕체"/>
                <w:spacing w:val="-7"/>
                <w:w w:val="90"/>
                <w:sz w:val="18"/>
              </w:rPr>
              <w:t xml:space="preserve"> </w:t>
            </w:r>
            <w:r>
              <w:rPr>
                <w:rFonts w:ascii="바탕체" w:eastAsia="바탕체"/>
                <w:w w:val="90"/>
                <w:sz w:val="18"/>
              </w:rPr>
              <w:t>있음</w:t>
            </w:r>
            <w:r>
              <w:rPr>
                <w:w w:val="90"/>
                <w:sz w:val="18"/>
              </w:rPr>
              <w:t>.</w:t>
            </w:r>
            <w:r>
              <w:rPr>
                <w:spacing w:val="29"/>
                <w:sz w:val="18"/>
              </w:rPr>
              <w:t xml:space="preserve"> </w:t>
            </w:r>
            <w:r>
              <w:rPr>
                <w:rFonts w:ascii="바탕체" w:eastAsia="바탕체"/>
                <w:w w:val="90"/>
                <w:sz w:val="18"/>
              </w:rPr>
              <w:t>이에</w:t>
            </w:r>
            <w:r>
              <w:rPr>
                <w:rFonts w:ascii="바탕체" w:eastAsia="바탕체"/>
                <w:spacing w:val="-7"/>
                <w:w w:val="90"/>
                <w:sz w:val="18"/>
              </w:rPr>
              <w:t xml:space="preserve"> </w:t>
            </w:r>
            <w:r>
              <w:rPr>
                <w:rFonts w:ascii="바탕체" w:eastAsia="바탕체"/>
                <w:w w:val="90"/>
                <w:sz w:val="18"/>
              </w:rPr>
              <w:t>사회복지관의</w:t>
            </w:r>
            <w:r>
              <w:rPr>
                <w:rFonts w:ascii="바탕체" w:eastAsia="바탕체"/>
                <w:spacing w:val="-7"/>
                <w:w w:val="90"/>
                <w:sz w:val="18"/>
              </w:rPr>
              <w:t xml:space="preserve"> </w:t>
            </w:r>
            <w:r>
              <w:rPr>
                <w:rFonts w:ascii="바탕체" w:eastAsia="바탕체"/>
                <w:w w:val="90"/>
                <w:sz w:val="18"/>
              </w:rPr>
              <w:t>사업으로 사례관리</w:t>
            </w:r>
            <w:r>
              <w:rPr>
                <w:w w:val="90"/>
                <w:sz w:val="18"/>
              </w:rPr>
              <w:t>,</w:t>
            </w:r>
            <w:r>
              <w:rPr>
                <w:spacing w:val="-7"/>
                <w:w w:val="90"/>
                <w:sz w:val="18"/>
              </w:rPr>
              <w:t xml:space="preserve"> </w:t>
            </w:r>
            <w:r>
              <w:rPr>
                <w:rFonts w:ascii="바탕체" w:eastAsia="바탕체"/>
                <w:w w:val="90"/>
                <w:sz w:val="18"/>
              </w:rPr>
              <w:t>지역사회</w:t>
            </w:r>
            <w:r>
              <w:rPr>
                <w:rFonts w:ascii="바탕체" w:eastAsia="바탕체"/>
                <w:spacing w:val="-14"/>
                <w:w w:val="90"/>
                <w:sz w:val="18"/>
              </w:rPr>
              <w:t xml:space="preserve"> </w:t>
            </w:r>
            <w:r>
              <w:rPr>
                <w:rFonts w:ascii="바탕체" w:eastAsia="바탕체"/>
                <w:w w:val="90"/>
                <w:sz w:val="18"/>
              </w:rPr>
              <w:t>복지공동체</w:t>
            </w:r>
            <w:r>
              <w:rPr>
                <w:rFonts w:ascii="바탕체" w:eastAsia="바탕체"/>
                <w:spacing w:val="-13"/>
                <w:w w:val="90"/>
                <w:sz w:val="18"/>
              </w:rPr>
              <w:t xml:space="preserve"> </w:t>
            </w:r>
            <w:r>
              <w:rPr>
                <w:rFonts w:ascii="바탕체" w:eastAsia="바탕체"/>
                <w:w w:val="90"/>
                <w:sz w:val="18"/>
              </w:rPr>
              <w:t>활성화를</w:t>
            </w:r>
            <w:r>
              <w:rPr>
                <w:rFonts w:ascii="바탕체" w:eastAsia="바탕체"/>
                <w:spacing w:val="-14"/>
                <w:w w:val="90"/>
                <w:sz w:val="18"/>
              </w:rPr>
              <w:t xml:space="preserve"> </w:t>
            </w:r>
            <w:r>
              <w:rPr>
                <w:rFonts w:ascii="바탕체" w:eastAsia="바탕체"/>
                <w:w w:val="90"/>
                <w:sz w:val="18"/>
              </w:rPr>
              <w:t>위한</w:t>
            </w:r>
            <w:r>
              <w:rPr>
                <w:rFonts w:ascii="바탕체" w:eastAsia="바탕체"/>
                <w:spacing w:val="-13"/>
                <w:w w:val="90"/>
                <w:sz w:val="18"/>
              </w:rPr>
              <w:t xml:space="preserve"> </w:t>
            </w:r>
            <w:r>
              <w:rPr>
                <w:rFonts w:ascii="바탕체" w:eastAsia="바탕체"/>
                <w:w w:val="90"/>
                <w:sz w:val="18"/>
              </w:rPr>
              <w:t>사업</w:t>
            </w:r>
            <w:r>
              <w:rPr>
                <w:w w:val="90"/>
                <w:sz w:val="18"/>
              </w:rPr>
              <w:t>,</w:t>
            </w:r>
            <w:r>
              <w:rPr>
                <w:spacing w:val="-4"/>
                <w:w w:val="90"/>
                <w:sz w:val="18"/>
              </w:rPr>
              <w:t xml:space="preserve"> </w:t>
            </w:r>
            <w:r>
              <w:rPr>
                <w:rFonts w:ascii="바탕체" w:eastAsia="바탕체"/>
                <w:w w:val="90"/>
                <w:sz w:val="18"/>
              </w:rPr>
              <w:t>그</w:t>
            </w:r>
            <w:r>
              <w:rPr>
                <w:rFonts w:ascii="바탕체" w:eastAsia="바탕체"/>
                <w:spacing w:val="-14"/>
                <w:w w:val="90"/>
                <w:sz w:val="18"/>
              </w:rPr>
              <w:t xml:space="preserve"> </w:t>
            </w:r>
            <w:r>
              <w:rPr>
                <w:rFonts w:ascii="바탕체" w:eastAsia="바탕체"/>
                <w:w w:val="90"/>
                <w:sz w:val="18"/>
              </w:rPr>
              <w:t>밖 에 지역사회에서 필요하다고 요구되는 사업을 추가하고</w:t>
            </w:r>
            <w:r>
              <w:rPr>
                <w:w w:val="90"/>
                <w:sz w:val="18"/>
              </w:rPr>
              <w:t xml:space="preserve">, </w:t>
            </w:r>
            <w:r>
              <w:rPr>
                <w:rFonts w:ascii="바탕체" w:eastAsia="바탕체"/>
                <w:w w:val="90"/>
                <w:sz w:val="18"/>
              </w:rPr>
              <w:t>예산</w:t>
            </w:r>
            <w:r>
              <w:rPr>
                <w:rFonts w:ascii="바탕체" w:eastAsia="바탕체"/>
                <w:spacing w:val="-12"/>
                <w:w w:val="90"/>
                <w:sz w:val="18"/>
              </w:rPr>
              <w:t xml:space="preserve"> </w:t>
            </w:r>
            <w:r>
              <w:rPr>
                <w:rFonts w:ascii="바탕체" w:eastAsia="바탕체"/>
                <w:w w:val="90"/>
                <w:sz w:val="18"/>
              </w:rPr>
              <w:t>지원과</w:t>
            </w:r>
            <w:r>
              <w:rPr>
                <w:rFonts w:ascii="바탕체" w:eastAsia="바탕체"/>
                <w:spacing w:val="-12"/>
                <w:w w:val="90"/>
                <w:sz w:val="18"/>
              </w:rPr>
              <w:t xml:space="preserve"> </w:t>
            </w:r>
            <w:r>
              <w:rPr>
                <w:rFonts w:ascii="바탕체" w:eastAsia="바탕체"/>
                <w:w w:val="90"/>
                <w:sz w:val="18"/>
              </w:rPr>
              <w:t>인력</w:t>
            </w:r>
            <w:r>
              <w:rPr>
                <w:rFonts w:ascii="바탕체" w:eastAsia="바탕체"/>
                <w:spacing w:val="-12"/>
                <w:w w:val="90"/>
                <w:sz w:val="18"/>
              </w:rPr>
              <w:t xml:space="preserve"> </w:t>
            </w:r>
            <w:r>
              <w:rPr>
                <w:rFonts w:ascii="바탕체" w:eastAsia="바탕체"/>
                <w:w w:val="90"/>
                <w:sz w:val="18"/>
              </w:rPr>
              <w:t>기준에</w:t>
            </w:r>
            <w:r>
              <w:rPr>
                <w:rFonts w:ascii="바탕체" w:eastAsia="바탕체"/>
                <w:spacing w:val="-12"/>
                <w:w w:val="90"/>
                <w:sz w:val="18"/>
              </w:rPr>
              <w:t xml:space="preserve"> </w:t>
            </w:r>
            <w:r>
              <w:rPr>
                <w:rFonts w:ascii="바탕체" w:eastAsia="바탕체"/>
                <w:w w:val="90"/>
                <w:sz w:val="18"/>
              </w:rPr>
              <w:t>관한</w:t>
            </w:r>
            <w:r>
              <w:rPr>
                <w:rFonts w:ascii="바탕체" w:eastAsia="바탕체"/>
                <w:spacing w:val="-12"/>
                <w:w w:val="90"/>
                <w:sz w:val="18"/>
              </w:rPr>
              <w:t xml:space="preserve"> </w:t>
            </w:r>
            <w:r>
              <w:rPr>
                <w:rFonts w:ascii="바탕체" w:eastAsia="바탕체"/>
                <w:w w:val="90"/>
                <w:sz w:val="18"/>
              </w:rPr>
              <w:t>근거를</w:t>
            </w:r>
            <w:r>
              <w:rPr>
                <w:rFonts w:ascii="바탕체" w:eastAsia="바탕체"/>
                <w:spacing w:val="-12"/>
                <w:w w:val="90"/>
                <w:sz w:val="18"/>
              </w:rPr>
              <w:t xml:space="preserve"> </w:t>
            </w:r>
            <w:r>
              <w:rPr>
                <w:rFonts w:ascii="바탕체" w:eastAsia="바탕체"/>
                <w:w w:val="90"/>
                <w:sz w:val="18"/>
              </w:rPr>
              <w:t>명시함으로써</w:t>
            </w:r>
            <w:r>
              <w:rPr>
                <w:rFonts w:ascii="바탕체" w:eastAsia="바탕체"/>
                <w:spacing w:val="-12"/>
                <w:w w:val="90"/>
                <w:sz w:val="18"/>
              </w:rPr>
              <w:t xml:space="preserve"> </w:t>
            </w:r>
            <w:r>
              <w:rPr>
                <w:rFonts w:ascii="바탕체" w:eastAsia="바탕체"/>
                <w:w w:val="90"/>
                <w:sz w:val="18"/>
              </w:rPr>
              <w:t>사회 복지관이</w:t>
            </w:r>
            <w:r>
              <w:rPr>
                <w:rFonts w:ascii="바탕체" w:eastAsia="바탕체"/>
                <w:spacing w:val="-12"/>
                <w:w w:val="90"/>
                <w:sz w:val="18"/>
              </w:rPr>
              <w:t xml:space="preserve"> </w:t>
            </w:r>
            <w:r>
              <w:rPr>
                <w:rFonts w:ascii="바탕체" w:eastAsia="바탕체"/>
                <w:w w:val="90"/>
                <w:sz w:val="18"/>
              </w:rPr>
              <w:t>지역사회</w:t>
            </w:r>
            <w:r>
              <w:rPr>
                <w:rFonts w:ascii="바탕체" w:eastAsia="바탕체"/>
                <w:spacing w:val="-12"/>
                <w:w w:val="90"/>
                <w:sz w:val="18"/>
              </w:rPr>
              <w:t xml:space="preserve"> </w:t>
            </w:r>
            <w:r>
              <w:rPr>
                <w:rFonts w:ascii="바탕체" w:eastAsia="바탕체"/>
                <w:w w:val="90"/>
                <w:sz w:val="18"/>
              </w:rPr>
              <w:t>복지서비스의</w:t>
            </w:r>
            <w:r>
              <w:rPr>
                <w:rFonts w:ascii="바탕체" w:eastAsia="바탕체"/>
                <w:spacing w:val="-12"/>
                <w:w w:val="90"/>
                <w:sz w:val="18"/>
              </w:rPr>
              <w:t xml:space="preserve"> </w:t>
            </w:r>
            <w:r>
              <w:rPr>
                <w:rFonts w:ascii="바탕체" w:eastAsia="바탕체"/>
                <w:w w:val="90"/>
                <w:sz w:val="18"/>
              </w:rPr>
              <w:t>질</w:t>
            </w:r>
            <w:r>
              <w:rPr>
                <w:rFonts w:ascii="바탕체" w:eastAsia="바탕체"/>
                <w:spacing w:val="-12"/>
                <w:w w:val="90"/>
                <w:sz w:val="18"/>
              </w:rPr>
              <w:t xml:space="preserve"> </w:t>
            </w:r>
            <w:r>
              <w:rPr>
                <w:rFonts w:ascii="바탕체" w:eastAsia="바탕체"/>
                <w:w w:val="90"/>
                <w:sz w:val="18"/>
              </w:rPr>
              <w:t>향상에</w:t>
            </w:r>
            <w:r>
              <w:rPr>
                <w:rFonts w:ascii="바탕체" w:eastAsia="바탕체"/>
                <w:spacing w:val="-12"/>
                <w:w w:val="90"/>
                <w:sz w:val="18"/>
              </w:rPr>
              <w:t xml:space="preserve"> </w:t>
            </w:r>
            <w:r>
              <w:rPr>
                <w:rFonts w:ascii="바탕체" w:eastAsia="바탕체"/>
                <w:w w:val="90"/>
                <w:sz w:val="18"/>
              </w:rPr>
              <w:t>기여할</w:t>
            </w:r>
            <w:r>
              <w:rPr>
                <w:rFonts w:ascii="바탕체" w:eastAsia="바탕체"/>
                <w:spacing w:val="-12"/>
                <w:w w:val="90"/>
                <w:sz w:val="18"/>
              </w:rPr>
              <w:t xml:space="preserve"> </w:t>
            </w:r>
            <w:r>
              <w:rPr>
                <w:rFonts w:ascii="바탕체" w:eastAsia="바탕체"/>
                <w:w w:val="90"/>
                <w:sz w:val="18"/>
              </w:rPr>
              <w:t>수</w:t>
            </w:r>
            <w:r>
              <w:rPr>
                <w:rFonts w:ascii="바탕체" w:eastAsia="바탕체"/>
                <w:spacing w:val="-12"/>
                <w:w w:val="90"/>
                <w:sz w:val="18"/>
              </w:rPr>
              <w:t xml:space="preserve"> </w:t>
            </w:r>
            <w:r>
              <w:rPr>
                <w:rFonts w:ascii="바탕체" w:eastAsia="바탕체"/>
                <w:w w:val="90"/>
                <w:sz w:val="18"/>
              </w:rPr>
              <w:t xml:space="preserve">있 </w:t>
            </w:r>
            <w:r>
              <w:rPr>
                <w:rFonts w:ascii="바탕체" w:eastAsia="바탕체"/>
                <w:sz w:val="18"/>
              </w:rPr>
              <w:t>도록</w:t>
            </w:r>
            <w:r>
              <w:rPr>
                <w:rFonts w:ascii="바탕체" w:eastAsia="바탕체"/>
                <w:spacing w:val="-23"/>
                <w:sz w:val="18"/>
              </w:rPr>
              <w:t xml:space="preserve"> </w:t>
            </w:r>
            <w:r>
              <w:rPr>
                <w:rFonts w:ascii="바탕체" w:eastAsia="바탕체"/>
                <w:sz w:val="18"/>
              </w:rPr>
              <w:t>하려는</w:t>
            </w:r>
            <w:r>
              <w:rPr>
                <w:rFonts w:ascii="바탕체" w:eastAsia="바탕체"/>
                <w:spacing w:val="-22"/>
                <w:sz w:val="18"/>
              </w:rPr>
              <w:t xml:space="preserve"> </w:t>
            </w:r>
            <w:r>
              <w:rPr>
                <w:rFonts w:ascii="바탕체" w:eastAsia="바탕체"/>
                <w:sz w:val="18"/>
              </w:rPr>
              <w:t>것임</w:t>
            </w:r>
            <w:r>
              <w:rPr>
                <w:sz w:val="18"/>
              </w:rPr>
              <w:t>(It</w:t>
            </w:r>
            <w:r>
              <w:rPr>
                <w:spacing w:val="-12"/>
                <w:sz w:val="18"/>
              </w:rPr>
              <w:t xml:space="preserve"> </w:t>
            </w:r>
            <w:r>
              <w:rPr>
                <w:sz w:val="18"/>
              </w:rPr>
              <w:t>has</w:t>
            </w:r>
            <w:r>
              <w:rPr>
                <w:spacing w:val="-11"/>
                <w:sz w:val="18"/>
              </w:rPr>
              <w:t xml:space="preserve"> </w:t>
            </w:r>
            <w:r>
              <w:rPr>
                <w:sz w:val="18"/>
              </w:rPr>
              <w:t>been</w:t>
            </w:r>
            <w:r>
              <w:rPr>
                <w:spacing w:val="-5"/>
                <w:sz w:val="18"/>
              </w:rPr>
              <w:t xml:space="preserve"> </w:t>
            </w:r>
            <w:r>
              <w:rPr>
                <w:sz w:val="18"/>
              </w:rPr>
              <w:t xml:space="preserve">pointed out that the current law lacks a basis for budgetary support and staffing stan-dards for social welfare officers, resulting in disparities in welfare services among local governments, and that there </w:t>
            </w:r>
            <w:r>
              <w:rPr>
                <w:spacing w:val="-2"/>
                <w:sz w:val="18"/>
              </w:rPr>
              <w:t>are</w:t>
            </w:r>
            <w:r>
              <w:rPr>
                <w:spacing w:val="-5"/>
                <w:sz w:val="18"/>
              </w:rPr>
              <w:t xml:space="preserve"> </w:t>
            </w:r>
            <w:r>
              <w:rPr>
                <w:spacing w:val="-2"/>
                <w:sz w:val="18"/>
              </w:rPr>
              <w:t>difficulties</w:t>
            </w:r>
            <w:r>
              <w:rPr>
                <w:spacing w:val="-5"/>
                <w:sz w:val="18"/>
              </w:rPr>
              <w:t xml:space="preserve"> </w:t>
            </w:r>
            <w:r>
              <w:rPr>
                <w:spacing w:val="-2"/>
                <w:sz w:val="18"/>
              </w:rPr>
              <w:t>in</w:t>
            </w:r>
            <w:r>
              <w:rPr>
                <w:spacing w:val="-5"/>
                <w:sz w:val="18"/>
              </w:rPr>
              <w:t xml:space="preserve"> </w:t>
            </w:r>
            <w:r>
              <w:rPr>
                <w:spacing w:val="-2"/>
                <w:sz w:val="18"/>
              </w:rPr>
              <w:t>the</w:t>
            </w:r>
            <w:r>
              <w:rPr>
                <w:spacing w:val="-5"/>
                <w:sz w:val="18"/>
              </w:rPr>
              <w:t xml:space="preserve"> </w:t>
            </w:r>
            <w:r>
              <w:rPr>
                <w:spacing w:val="-2"/>
                <w:sz w:val="18"/>
              </w:rPr>
              <w:t>operation</w:t>
            </w:r>
            <w:r>
              <w:rPr>
                <w:spacing w:val="-5"/>
                <w:sz w:val="18"/>
              </w:rPr>
              <w:t xml:space="preserve"> </w:t>
            </w:r>
            <w:r>
              <w:rPr>
                <w:spacing w:val="-2"/>
                <w:sz w:val="18"/>
              </w:rPr>
              <w:t>of</w:t>
            </w:r>
            <w:r>
              <w:rPr>
                <w:spacing w:val="-5"/>
                <w:sz w:val="18"/>
              </w:rPr>
              <w:t xml:space="preserve"> </w:t>
            </w:r>
            <w:r>
              <w:rPr>
                <w:spacing w:val="-2"/>
                <w:sz w:val="18"/>
              </w:rPr>
              <w:t>social</w:t>
            </w:r>
            <w:r>
              <w:rPr>
                <w:spacing w:val="-5"/>
                <w:sz w:val="18"/>
              </w:rPr>
              <w:t xml:space="preserve"> </w:t>
            </w:r>
            <w:r>
              <w:rPr>
                <w:spacing w:val="-2"/>
                <w:sz w:val="18"/>
              </w:rPr>
              <w:t>welfare</w:t>
            </w:r>
            <w:r>
              <w:rPr>
                <w:spacing w:val="-5"/>
                <w:sz w:val="18"/>
              </w:rPr>
              <w:t xml:space="preserve"> </w:t>
            </w:r>
            <w:r>
              <w:rPr>
                <w:spacing w:val="-2"/>
                <w:sz w:val="18"/>
              </w:rPr>
              <w:t>officers</w:t>
            </w:r>
            <w:r>
              <w:rPr>
                <w:spacing w:val="-5"/>
                <w:sz w:val="18"/>
              </w:rPr>
              <w:t xml:space="preserve"> </w:t>
            </w:r>
            <w:r>
              <w:rPr>
                <w:spacing w:val="-2"/>
                <w:sz w:val="18"/>
              </w:rPr>
              <w:t xml:space="preserve">and </w:t>
            </w:r>
            <w:r>
              <w:rPr>
                <w:sz w:val="18"/>
              </w:rPr>
              <w:t>improvements</w:t>
            </w:r>
            <w:r>
              <w:rPr>
                <w:spacing w:val="-2"/>
                <w:sz w:val="18"/>
              </w:rPr>
              <w:t xml:space="preserve"> </w:t>
            </w:r>
            <w:r>
              <w:rPr>
                <w:sz w:val="18"/>
              </w:rPr>
              <w:t>are</w:t>
            </w:r>
            <w:r>
              <w:rPr>
                <w:spacing w:val="-1"/>
                <w:sz w:val="18"/>
              </w:rPr>
              <w:t xml:space="preserve"> </w:t>
            </w:r>
            <w:r>
              <w:rPr>
                <w:sz w:val="18"/>
              </w:rPr>
              <w:t>needed.</w:t>
            </w:r>
            <w:r>
              <w:rPr>
                <w:spacing w:val="-2"/>
                <w:sz w:val="18"/>
              </w:rPr>
              <w:t xml:space="preserve"> </w:t>
            </w:r>
            <w:r>
              <w:rPr>
                <w:sz w:val="18"/>
              </w:rPr>
              <w:t>Therefore,</w:t>
            </w:r>
            <w:r>
              <w:rPr>
                <w:spacing w:val="-1"/>
                <w:sz w:val="18"/>
              </w:rPr>
              <w:t xml:space="preserve"> </w:t>
            </w:r>
            <w:r>
              <w:rPr>
                <w:sz w:val="18"/>
              </w:rPr>
              <w:t>by</w:t>
            </w:r>
            <w:r>
              <w:rPr>
                <w:spacing w:val="-2"/>
                <w:sz w:val="18"/>
              </w:rPr>
              <w:t xml:space="preserve"> </w:t>
            </w:r>
            <w:r>
              <w:rPr>
                <w:sz w:val="18"/>
              </w:rPr>
              <w:t>adding</w:t>
            </w:r>
            <w:r>
              <w:rPr>
                <w:spacing w:val="-2"/>
                <w:sz w:val="18"/>
              </w:rPr>
              <w:t xml:space="preserve"> </w:t>
            </w:r>
            <w:r>
              <w:rPr>
                <w:sz w:val="18"/>
              </w:rPr>
              <w:t>case</w:t>
            </w:r>
            <w:r>
              <w:rPr>
                <w:spacing w:val="-1"/>
                <w:sz w:val="18"/>
              </w:rPr>
              <w:t xml:space="preserve"> </w:t>
            </w:r>
            <w:r>
              <w:rPr>
                <w:sz w:val="18"/>
              </w:rPr>
              <w:t>man-agement, projects to revitalize local welfare communities, and</w:t>
            </w:r>
            <w:r>
              <w:rPr>
                <w:spacing w:val="-4"/>
                <w:sz w:val="18"/>
              </w:rPr>
              <w:t xml:space="preserve"> </w:t>
            </w:r>
            <w:r>
              <w:rPr>
                <w:sz w:val="18"/>
              </w:rPr>
              <w:t>other</w:t>
            </w:r>
            <w:r>
              <w:rPr>
                <w:spacing w:val="-4"/>
                <w:sz w:val="18"/>
              </w:rPr>
              <w:t xml:space="preserve"> </w:t>
            </w:r>
            <w:r>
              <w:rPr>
                <w:sz w:val="18"/>
              </w:rPr>
              <w:t>projects</w:t>
            </w:r>
            <w:r>
              <w:rPr>
                <w:spacing w:val="-4"/>
                <w:sz w:val="18"/>
              </w:rPr>
              <w:t xml:space="preserve"> </w:t>
            </w:r>
            <w:r>
              <w:rPr>
                <w:sz w:val="18"/>
              </w:rPr>
              <w:t>required</w:t>
            </w:r>
            <w:r>
              <w:rPr>
                <w:spacing w:val="-4"/>
                <w:sz w:val="18"/>
              </w:rPr>
              <w:t xml:space="preserve"> </w:t>
            </w:r>
            <w:r>
              <w:rPr>
                <w:sz w:val="18"/>
              </w:rPr>
              <w:t>by</w:t>
            </w:r>
            <w:r>
              <w:rPr>
                <w:spacing w:val="-4"/>
                <w:sz w:val="18"/>
              </w:rPr>
              <w:t xml:space="preserve"> </w:t>
            </w:r>
            <w:r>
              <w:rPr>
                <w:sz w:val="18"/>
              </w:rPr>
              <w:t>local</w:t>
            </w:r>
            <w:r>
              <w:rPr>
                <w:spacing w:val="-4"/>
                <w:sz w:val="18"/>
              </w:rPr>
              <w:t xml:space="preserve"> </w:t>
            </w:r>
            <w:r>
              <w:rPr>
                <w:sz w:val="18"/>
              </w:rPr>
              <w:t>communities</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list of</w:t>
            </w:r>
            <w:r>
              <w:rPr>
                <w:spacing w:val="-12"/>
                <w:sz w:val="18"/>
              </w:rPr>
              <w:t xml:space="preserve"> </w:t>
            </w:r>
            <w:r>
              <w:rPr>
                <w:sz w:val="18"/>
              </w:rPr>
              <w:t>social</w:t>
            </w:r>
            <w:r>
              <w:rPr>
                <w:spacing w:val="-11"/>
                <w:sz w:val="18"/>
              </w:rPr>
              <w:t xml:space="preserve"> </w:t>
            </w:r>
            <w:r>
              <w:rPr>
                <w:sz w:val="18"/>
              </w:rPr>
              <w:t>welfare</w:t>
            </w:r>
            <w:r>
              <w:rPr>
                <w:spacing w:val="-11"/>
                <w:sz w:val="18"/>
              </w:rPr>
              <w:t xml:space="preserve"> </w:t>
            </w:r>
            <w:r>
              <w:rPr>
                <w:sz w:val="18"/>
              </w:rPr>
              <w:t>offices,</w:t>
            </w:r>
            <w:r>
              <w:rPr>
                <w:spacing w:val="-11"/>
                <w:sz w:val="18"/>
              </w:rPr>
              <w:t xml:space="preserve"> </w:t>
            </w:r>
            <w:r>
              <w:rPr>
                <w:sz w:val="18"/>
              </w:rPr>
              <w:t>and</w:t>
            </w:r>
            <w:r>
              <w:rPr>
                <w:spacing w:val="-12"/>
                <w:sz w:val="18"/>
              </w:rPr>
              <w:t xml:space="preserve"> </w:t>
            </w:r>
            <w:r>
              <w:rPr>
                <w:sz w:val="18"/>
              </w:rPr>
              <w:t>specifying</w:t>
            </w:r>
            <w:r>
              <w:rPr>
                <w:spacing w:val="-11"/>
                <w:sz w:val="18"/>
              </w:rPr>
              <w:t xml:space="preserve"> </w:t>
            </w:r>
            <w:r>
              <w:rPr>
                <w:sz w:val="18"/>
              </w:rPr>
              <w:t>the</w:t>
            </w:r>
            <w:r>
              <w:rPr>
                <w:spacing w:val="-11"/>
                <w:sz w:val="18"/>
              </w:rPr>
              <w:t xml:space="preserve"> </w:t>
            </w:r>
            <w:r>
              <w:rPr>
                <w:sz w:val="18"/>
              </w:rPr>
              <w:t>basis</w:t>
            </w:r>
            <w:r>
              <w:rPr>
                <w:spacing w:val="-11"/>
                <w:sz w:val="18"/>
              </w:rPr>
              <w:t xml:space="preserve"> </w:t>
            </w:r>
            <w:r>
              <w:rPr>
                <w:sz w:val="18"/>
              </w:rPr>
              <w:t>for</w:t>
            </w:r>
            <w:r>
              <w:rPr>
                <w:spacing w:val="-12"/>
                <w:sz w:val="18"/>
              </w:rPr>
              <w:t xml:space="preserve"> </w:t>
            </w:r>
            <w:r>
              <w:rPr>
                <w:sz w:val="18"/>
              </w:rPr>
              <w:t>budget support</w:t>
            </w:r>
            <w:r>
              <w:rPr>
                <w:spacing w:val="-11"/>
                <w:sz w:val="18"/>
              </w:rPr>
              <w:t xml:space="preserve"> </w:t>
            </w:r>
            <w:r>
              <w:rPr>
                <w:sz w:val="18"/>
              </w:rPr>
              <w:t>and</w:t>
            </w:r>
            <w:r>
              <w:rPr>
                <w:spacing w:val="-11"/>
                <w:sz w:val="18"/>
              </w:rPr>
              <w:t xml:space="preserve"> </w:t>
            </w:r>
            <w:r>
              <w:rPr>
                <w:sz w:val="18"/>
              </w:rPr>
              <w:t>staffing</w:t>
            </w:r>
            <w:r>
              <w:rPr>
                <w:spacing w:val="-11"/>
                <w:sz w:val="18"/>
              </w:rPr>
              <w:t xml:space="preserve"> </w:t>
            </w:r>
            <w:r>
              <w:rPr>
                <w:sz w:val="18"/>
              </w:rPr>
              <w:t>standards,</w:t>
            </w:r>
            <w:r>
              <w:rPr>
                <w:spacing w:val="-11"/>
                <w:sz w:val="18"/>
              </w:rPr>
              <w:t xml:space="preserve"> </w:t>
            </w:r>
            <w:r>
              <w:rPr>
                <w:sz w:val="18"/>
              </w:rPr>
              <w:t>the</w:t>
            </w:r>
            <w:r>
              <w:rPr>
                <w:spacing w:val="-11"/>
                <w:sz w:val="18"/>
              </w:rPr>
              <w:t xml:space="preserve"> </w:t>
            </w:r>
            <w:r>
              <w:rPr>
                <w:sz w:val="18"/>
              </w:rPr>
              <w:t>bill</w:t>
            </w:r>
            <w:r>
              <w:rPr>
                <w:spacing w:val="-11"/>
                <w:sz w:val="18"/>
              </w:rPr>
              <w:t xml:space="preserve"> </w:t>
            </w:r>
            <w:r>
              <w:rPr>
                <w:sz w:val="18"/>
              </w:rPr>
              <w:t>aims</w:t>
            </w:r>
            <w:r>
              <w:rPr>
                <w:spacing w:val="-11"/>
                <w:sz w:val="18"/>
              </w:rPr>
              <w:t xml:space="preserve"> </w:t>
            </w:r>
            <w:r>
              <w:rPr>
                <w:sz w:val="18"/>
              </w:rPr>
              <w:t>to</w:t>
            </w:r>
            <w:r>
              <w:rPr>
                <w:spacing w:val="-11"/>
                <w:sz w:val="18"/>
              </w:rPr>
              <w:t xml:space="preserve"> </w:t>
            </w:r>
            <w:r>
              <w:rPr>
                <w:sz w:val="18"/>
              </w:rPr>
              <w:t>enable</w:t>
            </w:r>
            <w:r>
              <w:rPr>
                <w:spacing w:val="-11"/>
                <w:sz w:val="18"/>
              </w:rPr>
              <w:t xml:space="preserve"> </w:t>
            </w:r>
            <w:r>
              <w:rPr>
                <w:sz w:val="18"/>
              </w:rPr>
              <w:t>social welfare</w:t>
            </w:r>
            <w:r>
              <w:rPr>
                <w:spacing w:val="-12"/>
                <w:sz w:val="18"/>
              </w:rPr>
              <w:t xml:space="preserve"> </w:t>
            </w:r>
            <w:r>
              <w:rPr>
                <w:sz w:val="18"/>
              </w:rPr>
              <w:t>officers</w:t>
            </w:r>
            <w:r>
              <w:rPr>
                <w:spacing w:val="-11"/>
                <w:sz w:val="18"/>
              </w:rPr>
              <w:t xml:space="preserve"> </w:t>
            </w:r>
            <w:r>
              <w:rPr>
                <w:sz w:val="18"/>
              </w:rPr>
              <w:t>to</w:t>
            </w:r>
            <w:r>
              <w:rPr>
                <w:spacing w:val="-11"/>
                <w:sz w:val="18"/>
              </w:rPr>
              <w:t xml:space="preserve"> </w:t>
            </w:r>
            <w:r>
              <w:rPr>
                <w:sz w:val="18"/>
              </w:rPr>
              <w:t>contribute</w:t>
            </w:r>
            <w:r>
              <w:rPr>
                <w:spacing w:val="-11"/>
                <w:sz w:val="18"/>
              </w:rPr>
              <w:t xml:space="preserve"> </w:t>
            </w:r>
            <w:r>
              <w:rPr>
                <w:sz w:val="18"/>
              </w:rPr>
              <w:t>to</w:t>
            </w:r>
            <w:r>
              <w:rPr>
                <w:spacing w:val="-12"/>
                <w:sz w:val="18"/>
              </w:rPr>
              <w:t xml:space="preserve"> </w:t>
            </w:r>
            <w:r>
              <w:rPr>
                <w:sz w:val="18"/>
              </w:rPr>
              <w:t>improving</w:t>
            </w:r>
            <w:r>
              <w:rPr>
                <w:spacing w:val="-11"/>
                <w:sz w:val="18"/>
              </w:rPr>
              <w:t xml:space="preserve"> </w:t>
            </w:r>
            <w:r>
              <w:rPr>
                <w:sz w:val="18"/>
              </w:rPr>
              <w:t>the</w:t>
            </w:r>
            <w:r>
              <w:rPr>
                <w:spacing w:val="-11"/>
                <w:sz w:val="18"/>
              </w:rPr>
              <w:t xml:space="preserve"> </w:t>
            </w:r>
            <w:r>
              <w:rPr>
                <w:sz w:val="18"/>
              </w:rPr>
              <w:t>quality</w:t>
            </w:r>
            <w:r>
              <w:rPr>
                <w:spacing w:val="-11"/>
                <w:sz w:val="18"/>
              </w:rPr>
              <w:t xml:space="preserve"> </w:t>
            </w:r>
            <w:r>
              <w:rPr>
                <w:sz w:val="18"/>
              </w:rPr>
              <w:t>of</w:t>
            </w:r>
            <w:r>
              <w:rPr>
                <w:spacing w:val="-12"/>
                <w:sz w:val="18"/>
              </w:rPr>
              <w:t xml:space="preserve"> </w:t>
            </w:r>
            <w:r>
              <w:rPr>
                <w:sz w:val="18"/>
              </w:rPr>
              <w:t>lo-cal welfare services.)</w:t>
            </w:r>
          </w:p>
        </w:tc>
      </w:tr>
    </w:tbl>
    <w:p w14:paraId="1DF5B96B" w14:textId="77777777" w:rsidR="00832031" w:rsidRDefault="00832031">
      <w:pPr>
        <w:pStyle w:val="TableParagraph"/>
        <w:jc w:val="both"/>
        <w:rPr>
          <w:sz w:val="18"/>
        </w:rPr>
        <w:sectPr w:rsidR="00832031">
          <w:headerReference w:type="default" r:id="rId14"/>
          <w:footerReference w:type="default" r:id="rId15"/>
          <w:pgSz w:w="12240" w:h="15840"/>
          <w:pgMar w:top="1700" w:right="720" w:bottom="1040" w:left="1440" w:header="1447" w:footer="844" w:gutter="0"/>
          <w:cols w:space="720"/>
        </w:sectPr>
      </w:pPr>
    </w:p>
    <w:p w14:paraId="76D6FBD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1B596928" w14:textId="77777777">
        <w:trPr>
          <w:trHeight w:val="594"/>
        </w:trPr>
        <w:tc>
          <w:tcPr>
            <w:tcW w:w="2515" w:type="dxa"/>
          </w:tcPr>
          <w:p w14:paraId="308822E6"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71AFA971"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7B0456B9"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07FEF04"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701575F"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0981DF83" w14:textId="77777777" w:rsidR="00832031" w:rsidRDefault="00000000">
            <w:pPr>
              <w:pStyle w:val="TableParagraph"/>
              <w:spacing w:before="79"/>
              <w:ind w:left="429"/>
              <w:jc w:val="left"/>
              <w:rPr>
                <w:b/>
                <w:sz w:val="18"/>
              </w:rPr>
            </w:pPr>
            <w:r>
              <w:rPr>
                <w:b/>
                <w:spacing w:val="-2"/>
                <w:sz w:val="18"/>
              </w:rPr>
              <w:t>(Sponsor)</w:t>
            </w:r>
          </w:p>
        </w:tc>
        <w:tc>
          <w:tcPr>
            <w:tcW w:w="4498" w:type="dxa"/>
          </w:tcPr>
          <w:p w14:paraId="56684BC7"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7A2FEB0E"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55C2B5C8" w14:textId="77777777">
        <w:trPr>
          <w:trHeight w:val="4460"/>
        </w:trPr>
        <w:tc>
          <w:tcPr>
            <w:tcW w:w="2515" w:type="dxa"/>
          </w:tcPr>
          <w:p w14:paraId="5023DAC1" w14:textId="77777777" w:rsidR="00832031" w:rsidRDefault="00000000">
            <w:pPr>
              <w:pStyle w:val="TableParagraph"/>
              <w:spacing w:before="24" w:line="247" w:lineRule="auto"/>
              <w:ind w:left="122" w:right="112"/>
              <w:jc w:val="both"/>
              <w:rPr>
                <w:sz w:val="18"/>
              </w:rPr>
            </w:pPr>
            <w:r>
              <w:rPr>
                <w:rFonts w:ascii="바탕체" w:eastAsia="바탕체"/>
                <w:sz w:val="18"/>
              </w:rPr>
              <w:t>국가회계법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National Accounting Act)</w:t>
            </w:r>
          </w:p>
        </w:tc>
        <w:tc>
          <w:tcPr>
            <w:tcW w:w="1324" w:type="dxa"/>
          </w:tcPr>
          <w:p w14:paraId="0A8BF2F0" w14:textId="77777777" w:rsidR="00832031" w:rsidRDefault="00000000">
            <w:pPr>
              <w:pStyle w:val="TableParagraph"/>
              <w:spacing w:before="39"/>
              <w:ind w:left="8" w:right="1"/>
              <w:rPr>
                <w:sz w:val="18"/>
              </w:rPr>
            </w:pPr>
            <w:r>
              <w:rPr>
                <w:spacing w:val="-2"/>
                <w:sz w:val="18"/>
              </w:rPr>
              <w:t>2110496</w:t>
            </w:r>
          </w:p>
        </w:tc>
        <w:tc>
          <w:tcPr>
            <w:tcW w:w="1607" w:type="dxa"/>
          </w:tcPr>
          <w:p w14:paraId="35F385FA" w14:textId="77777777" w:rsidR="00832031" w:rsidRDefault="00000000">
            <w:pPr>
              <w:pStyle w:val="TableParagraph"/>
              <w:spacing w:before="24"/>
              <w:ind w:left="638" w:right="208" w:hanging="415"/>
              <w:jc w:val="left"/>
              <w:rPr>
                <w:sz w:val="18"/>
              </w:rPr>
            </w:pPr>
            <w:r>
              <w:rPr>
                <w:rFonts w:ascii="바탕체" w:eastAsia="바탕체"/>
                <w:spacing w:val="-4"/>
                <w:sz w:val="18"/>
              </w:rPr>
              <w:t>이종배</w:t>
            </w:r>
            <w:r>
              <w:rPr>
                <w:spacing w:val="-4"/>
                <w:sz w:val="18"/>
              </w:rPr>
              <w:t>(Jongbae Lee)</w:t>
            </w:r>
          </w:p>
        </w:tc>
        <w:tc>
          <w:tcPr>
            <w:tcW w:w="4498" w:type="dxa"/>
          </w:tcPr>
          <w:p w14:paraId="5A67A8C7" w14:textId="77777777" w:rsidR="00832031" w:rsidRDefault="00000000">
            <w:pPr>
              <w:pStyle w:val="TableParagraph"/>
              <w:spacing w:before="24"/>
              <w:ind w:left="123" w:right="110"/>
              <w:jc w:val="both"/>
              <w:rPr>
                <w:sz w:val="18"/>
              </w:rPr>
            </w:pPr>
            <w:r>
              <w:rPr>
                <w:rFonts w:ascii="바탕체" w:eastAsia="바탕체" w:hAnsi="바탕체"/>
                <w:w w:val="90"/>
                <w:sz w:val="18"/>
              </w:rPr>
              <w:t>우리나라</w:t>
            </w:r>
            <w:r>
              <w:rPr>
                <w:rFonts w:ascii="바탕체" w:eastAsia="바탕체" w:hAnsi="바탕체"/>
                <w:spacing w:val="-12"/>
                <w:w w:val="90"/>
                <w:sz w:val="18"/>
              </w:rPr>
              <w:t xml:space="preserve"> </w:t>
            </w:r>
            <w:r>
              <w:rPr>
                <w:rFonts w:ascii="바탕체" w:eastAsia="바탕체" w:hAnsi="바탕체"/>
                <w:w w:val="90"/>
                <w:sz w:val="18"/>
              </w:rPr>
              <w:t>정부는</w:t>
            </w:r>
            <w:r>
              <w:rPr>
                <w:rFonts w:ascii="바탕체" w:eastAsia="바탕체" w:hAnsi="바탕체"/>
                <w:spacing w:val="-12"/>
                <w:w w:val="90"/>
                <w:sz w:val="18"/>
              </w:rPr>
              <w:t xml:space="preserve"> </w:t>
            </w:r>
            <w:r>
              <w:rPr>
                <w:rFonts w:ascii="바탕체" w:eastAsia="바탕체" w:hAnsi="바탕체"/>
                <w:w w:val="90"/>
                <w:sz w:val="18"/>
              </w:rPr>
              <w:t>저출산</w:t>
            </w:r>
            <w:r>
              <w:rPr>
                <w:rFonts w:ascii="바탕체" w:eastAsia="바탕체" w:hAnsi="바탕체"/>
                <w:spacing w:val="-12"/>
                <w:w w:val="90"/>
                <w:sz w:val="18"/>
              </w:rPr>
              <w:t xml:space="preserve"> </w:t>
            </w:r>
            <w:r>
              <w:rPr>
                <w:rFonts w:ascii="바탕체" w:eastAsia="바탕체" w:hAnsi="바탕체"/>
                <w:w w:val="90"/>
                <w:sz w:val="18"/>
              </w:rPr>
              <w:t>및</w:t>
            </w:r>
            <w:r>
              <w:rPr>
                <w:rFonts w:ascii="바탕체" w:eastAsia="바탕체" w:hAnsi="바탕체"/>
                <w:spacing w:val="-12"/>
                <w:w w:val="90"/>
                <w:sz w:val="18"/>
              </w:rPr>
              <w:t xml:space="preserve"> </w:t>
            </w:r>
            <w:r>
              <w:rPr>
                <w:rFonts w:ascii="바탕체" w:eastAsia="바탕체" w:hAnsi="바탕체"/>
                <w:w w:val="90"/>
                <w:sz w:val="18"/>
              </w:rPr>
              <w:t>고령화에</w:t>
            </w:r>
            <w:r>
              <w:rPr>
                <w:rFonts w:ascii="바탕체" w:eastAsia="바탕체" w:hAnsi="바탕체"/>
                <w:spacing w:val="-12"/>
                <w:w w:val="90"/>
                <w:sz w:val="18"/>
              </w:rPr>
              <w:t xml:space="preserve"> </w:t>
            </w:r>
            <w:r>
              <w:rPr>
                <w:rFonts w:ascii="바탕체" w:eastAsia="바탕체" w:hAnsi="바탕체"/>
                <w:w w:val="90"/>
                <w:sz w:val="18"/>
              </w:rPr>
              <w:t>따른</w:t>
            </w:r>
            <w:r>
              <w:rPr>
                <w:rFonts w:ascii="바탕체" w:eastAsia="바탕체" w:hAnsi="바탕체"/>
                <w:spacing w:val="-12"/>
                <w:w w:val="90"/>
                <w:sz w:val="18"/>
              </w:rPr>
              <w:t xml:space="preserve"> </w:t>
            </w:r>
            <w:r>
              <w:rPr>
                <w:rFonts w:ascii="바탕체" w:eastAsia="바탕체" w:hAnsi="바탕체"/>
                <w:w w:val="90"/>
                <w:sz w:val="18"/>
              </w:rPr>
              <w:t>인구구조의</w:t>
            </w:r>
            <w:r>
              <w:rPr>
                <w:rFonts w:ascii="바탕체" w:eastAsia="바탕체" w:hAnsi="바탕체"/>
                <w:spacing w:val="-12"/>
                <w:w w:val="90"/>
                <w:sz w:val="18"/>
              </w:rPr>
              <w:t xml:space="preserve"> </w:t>
            </w:r>
            <w:r>
              <w:rPr>
                <w:rFonts w:ascii="바탕체" w:eastAsia="바탕체" w:hAnsi="바탕체"/>
                <w:w w:val="90"/>
                <w:sz w:val="18"/>
              </w:rPr>
              <w:t>심 각한 변화에 대응하기 위하여 다각적인 노력을 기울이고 있으나</w:t>
            </w:r>
            <w:r>
              <w:rPr>
                <w:rFonts w:ascii="바탕체" w:eastAsia="바탕체" w:hAnsi="바탕체"/>
                <w:spacing w:val="-5"/>
                <w:w w:val="90"/>
                <w:sz w:val="18"/>
              </w:rPr>
              <w:t xml:space="preserve"> </w:t>
            </w:r>
            <w:r>
              <w:rPr>
                <w:rFonts w:ascii="바탕체" w:eastAsia="바탕체" w:hAnsi="바탕체"/>
                <w:w w:val="90"/>
                <w:sz w:val="18"/>
              </w:rPr>
              <w:t>여전히</w:t>
            </w:r>
            <w:r>
              <w:rPr>
                <w:rFonts w:ascii="바탕체" w:eastAsia="바탕체" w:hAnsi="바탕체"/>
                <w:spacing w:val="-5"/>
                <w:w w:val="90"/>
                <w:sz w:val="18"/>
              </w:rPr>
              <w:t xml:space="preserve"> </w:t>
            </w:r>
            <w:r>
              <w:rPr>
                <w:w w:val="90"/>
                <w:sz w:val="18"/>
              </w:rPr>
              <w:t>OECD</w:t>
            </w:r>
            <w:r>
              <w:rPr>
                <w:spacing w:val="31"/>
                <w:sz w:val="18"/>
              </w:rPr>
              <w:t xml:space="preserve"> </w:t>
            </w:r>
            <w:r>
              <w:rPr>
                <w:rFonts w:ascii="바탕체" w:eastAsia="바탕체" w:hAnsi="바탕체"/>
                <w:w w:val="90"/>
                <w:sz w:val="18"/>
              </w:rPr>
              <w:t>회원국</w:t>
            </w:r>
            <w:r>
              <w:rPr>
                <w:rFonts w:ascii="바탕체" w:eastAsia="바탕체" w:hAnsi="바탕체"/>
                <w:spacing w:val="-5"/>
                <w:w w:val="90"/>
                <w:sz w:val="18"/>
              </w:rPr>
              <w:t xml:space="preserve"> </w:t>
            </w:r>
            <w:r>
              <w:rPr>
                <w:rFonts w:ascii="바탕체" w:eastAsia="바탕체" w:hAnsi="바탕체"/>
                <w:w w:val="90"/>
                <w:sz w:val="18"/>
              </w:rPr>
              <w:t>중</w:t>
            </w:r>
            <w:r>
              <w:rPr>
                <w:rFonts w:ascii="바탕체" w:eastAsia="바탕체" w:hAnsi="바탕체"/>
                <w:spacing w:val="-5"/>
                <w:w w:val="90"/>
                <w:sz w:val="18"/>
              </w:rPr>
              <w:t xml:space="preserve"> </w:t>
            </w:r>
            <w:r>
              <w:rPr>
                <w:rFonts w:ascii="바탕체" w:eastAsia="바탕체" w:hAnsi="바탕체"/>
                <w:w w:val="90"/>
                <w:sz w:val="18"/>
              </w:rPr>
              <w:t>출산율이</w:t>
            </w:r>
            <w:r>
              <w:rPr>
                <w:rFonts w:ascii="바탕체" w:eastAsia="바탕체" w:hAnsi="바탕체"/>
                <w:spacing w:val="-5"/>
                <w:w w:val="90"/>
                <w:sz w:val="18"/>
              </w:rPr>
              <w:t xml:space="preserve"> </w:t>
            </w:r>
            <w:r>
              <w:rPr>
                <w:rFonts w:ascii="바탕체" w:eastAsia="바탕체" w:hAnsi="바탕체"/>
                <w:w w:val="90"/>
                <w:sz w:val="18"/>
              </w:rPr>
              <w:t>최하위</w:t>
            </w:r>
            <w:r>
              <w:rPr>
                <w:rFonts w:ascii="바탕체" w:eastAsia="바탕체" w:hAnsi="바탕체"/>
                <w:spacing w:val="-5"/>
                <w:w w:val="90"/>
                <w:sz w:val="18"/>
              </w:rPr>
              <w:t xml:space="preserve"> </w:t>
            </w:r>
            <w:r>
              <w:rPr>
                <w:rFonts w:ascii="바탕체" w:eastAsia="바탕체" w:hAnsi="바탕체"/>
                <w:w w:val="90"/>
                <w:sz w:val="18"/>
              </w:rPr>
              <w:t>수준에 머무는</w:t>
            </w:r>
            <w:r>
              <w:rPr>
                <w:rFonts w:ascii="바탕체" w:eastAsia="바탕체" w:hAnsi="바탕체"/>
                <w:spacing w:val="-4"/>
                <w:w w:val="90"/>
                <w:sz w:val="18"/>
              </w:rPr>
              <w:t xml:space="preserve"> </w:t>
            </w:r>
            <w:r>
              <w:rPr>
                <w:rFonts w:ascii="바탕체" w:eastAsia="바탕체" w:hAnsi="바탕체"/>
                <w:w w:val="90"/>
                <w:sz w:val="18"/>
              </w:rPr>
              <w:t>등</w:t>
            </w:r>
            <w:r>
              <w:rPr>
                <w:rFonts w:ascii="바탕체" w:eastAsia="바탕체" w:hAnsi="바탕체"/>
                <w:spacing w:val="-4"/>
                <w:w w:val="90"/>
                <w:sz w:val="18"/>
              </w:rPr>
              <w:t xml:space="preserve"> </w:t>
            </w:r>
            <w:r>
              <w:rPr>
                <w:rFonts w:ascii="바탕체" w:eastAsia="바탕체" w:hAnsi="바탕체"/>
                <w:w w:val="90"/>
                <w:sz w:val="18"/>
              </w:rPr>
              <w:t>저출산</w:t>
            </w:r>
            <w:r>
              <w:rPr>
                <w:rFonts w:ascii="돋움" w:eastAsia="돋움" w:hAnsi="돋움"/>
                <w:w w:val="90"/>
                <w:sz w:val="18"/>
              </w:rPr>
              <w:t>ㆍ</w:t>
            </w:r>
            <w:r>
              <w:rPr>
                <w:rFonts w:ascii="돋움" w:eastAsia="돋움" w:hAnsi="돋움"/>
                <w:spacing w:val="40"/>
                <w:sz w:val="18"/>
              </w:rPr>
              <w:t xml:space="preserve"> </w:t>
            </w:r>
            <w:r>
              <w:rPr>
                <w:rFonts w:ascii="바탕체" w:eastAsia="바탕체" w:hAnsi="바탕체"/>
                <w:w w:val="90"/>
                <w:sz w:val="18"/>
              </w:rPr>
              <w:t>고령화에</w:t>
            </w:r>
            <w:r>
              <w:rPr>
                <w:rFonts w:ascii="바탕체" w:eastAsia="바탕체" w:hAnsi="바탕체"/>
                <w:spacing w:val="-4"/>
                <w:w w:val="90"/>
                <w:sz w:val="18"/>
              </w:rPr>
              <w:t xml:space="preserve"> </w:t>
            </w:r>
            <w:r>
              <w:rPr>
                <w:rFonts w:ascii="바탕체" w:eastAsia="바탕체" w:hAnsi="바탕체"/>
                <w:w w:val="90"/>
                <w:sz w:val="18"/>
              </w:rPr>
              <w:t>따른</w:t>
            </w:r>
            <w:r>
              <w:rPr>
                <w:rFonts w:ascii="바탕체" w:eastAsia="바탕체" w:hAnsi="바탕체"/>
                <w:spacing w:val="-4"/>
                <w:w w:val="90"/>
                <w:sz w:val="18"/>
              </w:rPr>
              <w:t xml:space="preserve"> </w:t>
            </w:r>
            <w:r>
              <w:rPr>
                <w:rFonts w:ascii="바탕체" w:eastAsia="바탕체" w:hAnsi="바탕체"/>
                <w:w w:val="90"/>
                <w:sz w:val="18"/>
              </w:rPr>
              <w:t>사회변화를</w:t>
            </w:r>
            <w:r>
              <w:rPr>
                <w:rFonts w:ascii="바탕체" w:eastAsia="바탕체" w:hAnsi="바탕체"/>
                <w:spacing w:val="-4"/>
                <w:w w:val="90"/>
                <w:sz w:val="18"/>
              </w:rPr>
              <w:t xml:space="preserve"> </w:t>
            </w:r>
            <w:r>
              <w:rPr>
                <w:rFonts w:ascii="바탕체" w:eastAsia="바탕체" w:hAnsi="바탕체"/>
                <w:w w:val="90"/>
                <w:sz w:val="18"/>
              </w:rPr>
              <w:t>개선하기 에는</w:t>
            </w:r>
            <w:r>
              <w:rPr>
                <w:rFonts w:ascii="바탕체" w:eastAsia="바탕체" w:hAnsi="바탕체"/>
                <w:spacing w:val="-14"/>
                <w:w w:val="90"/>
                <w:sz w:val="18"/>
              </w:rPr>
              <w:t xml:space="preserve"> </w:t>
            </w:r>
            <w:r>
              <w:rPr>
                <w:rFonts w:ascii="바탕체" w:eastAsia="바탕체" w:hAnsi="바탕체"/>
                <w:w w:val="90"/>
                <w:sz w:val="18"/>
              </w:rPr>
              <w:t>미흡한</w:t>
            </w:r>
            <w:r>
              <w:rPr>
                <w:rFonts w:ascii="바탕체" w:eastAsia="바탕체" w:hAnsi="바탕체"/>
                <w:spacing w:val="-13"/>
                <w:w w:val="90"/>
                <w:sz w:val="18"/>
              </w:rPr>
              <w:t xml:space="preserve"> </w:t>
            </w:r>
            <w:r>
              <w:rPr>
                <w:rFonts w:ascii="바탕체" w:eastAsia="바탕체" w:hAnsi="바탕체"/>
                <w:w w:val="90"/>
                <w:sz w:val="18"/>
              </w:rPr>
              <w:t>수준임</w:t>
            </w:r>
            <w:r>
              <w:rPr>
                <w:w w:val="90"/>
                <w:sz w:val="18"/>
              </w:rPr>
              <w:t>.</w:t>
            </w:r>
            <w:r>
              <w:rPr>
                <w:spacing w:val="-2"/>
                <w:sz w:val="18"/>
              </w:rPr>
              <w:t xml:space="preserve"> </w:t>
            </w:r>
            <w:r>
              <w:rPr>
                <w:rFonts w:ascii="바탕체" w:eastAsia="바탕체" w:hAnsi="바탕체"/>
                <w:w w:val="90"/>
                <w:sz w:val="18"/>
              </w:rPr>
              <w:t>이러한</w:t>
            </w:r>
            <w:r>
              <w:rPr>
                <w:rFonts w:ascii="바탕체" w:eastAsia="바탕체" w:hAnsi="바탕체"/>
                <w:spacing w:val="-14"/>
                <w:w w:val="90"/>
                <w:sz w:val="18"/>
              </w:rPr>
              <w:t xml:space="preserve"> </w:t>
            </w:r>
            <w:r>
              <w:rPr>
                <w:rFonts w:ascii="바탕체" w:eastAsia="바탕체" w:hAnsi="바탕체"/>
                <w:w w:val="90"/>
                <w:sz w:val="18"/>
              </w:rPr>
              <w:t>사회</w:t>
            </w:r>
            <w:r>
              <w:rPr>
                <w:rFonts w:ascii="바탕체" w:eastAsia="바탕체" w:hAnsi="바탕체"/>
                <w:spacing w:val="-13"/>
                <w:w w:val="90"/>
                <w:sz w:val="18"/>
              </w:rPr>
              <w:t xml:space="preserve"> </w:t>
            </w:r>
            <w:r>
              <w:rPr>
                <w:rFonts w:ascii="바탕체" w:eastAsia="바탕체" w:hAnsi="바탕체"/>
                <w:w w:val="90"/>
                <w:sz w:val="18"/>
              </w:rPr>
              <w:t>변화에</w:t>
            </w:r>
            <w:r>
              <w:rPr>
                <w:rFonts w:ascii="바탕체" w:eastAsia="바탕체" w:hAnsi="바탕체"/>
                <w:spacing w:val="-14"/>
                <w:w w:val="90"/>
                <w:sz w:val="18"/>
              </w:rPr>
              <w:t xml:space="preserve"> </w:t>
            </w:r>
            <w:r>
              <w:rPr>
                <w:rFonts w:ascii="바탕체" w:eastAsia="바탕체" w:hAnsi="바탕체"/>
                <w:w w:val="90"/>
                <w:sz w:val="18"/>
              </w:rPr>
              <w:t>실질적으로</w:t>
            </w:r>
            <w:r>
              <w:rPr>
                <w:rFonts w:ascii="바탕체" w:eastAsia="바탕체" w:hAnsi="바탕체"/>
                <w:spacing w:val="-13"/>
                <w:w w:val="90"/>
                <w:sz w:val="18"/>
              </w:rPr>
              <w:t xml:space="preserve"> </w:t>
            </w:r>
            <w:r>
              <w:rPr>
                <w:rFonts w:ascii="바탕체" w:eastAsia="바탕체" w:hAnsi="바탕체"/>
                <w:w w:val="90"/>
                <w:sz w:val="18"/>
              </w:rPr>
              <w:t>대응 하기</w:t>
            </w:r>
            <w:r>
              <w:rPr>
                <w:rFonts w:ascii="바탕체" w:eastAsia="바탕체" w:hAnsi="바탕체"/>
                <w:spacing w:val="-4"/>
                <w:w w:val="90"/>
                <w:sz w:val="18"/>
              </w:rPr>
              <w:t xml:space="preserve"> </w:t>
            </w:r>
            <w:r>
              <w:rPr>
                <w:rFonts w:ascii="바탕체" w:eastAsia="바탕체" w:hAnsi="바탕체"/>
                <w:w w:val="90"/>
                <w:sz w:val="18"/>
              </w:rPr>
              <w:t>위해서는</w:t>
            </w:r>
            <w:r>
              <w:rPr>
                <w:rFonts w:ascii="바탕체" w:eastAsia="바탕체" w:hAnsi="바탕체"/>
                <w:spacing w:val="-4"/>
                <w:w w:val="90"/>
                <w:sz w:val="18"/>
              </w:rPr>
              <w:t xml:space="preserve"> </w:t>
            </w:r>
            <w:r>
              <w:rPr>
                <w:rFonts w:ascii="바탕체" w:eastAsia="바탕체" w:hAnsi="바탕체"/>
                <w:w w:val="90"/>
                <w:sz w:val="18"/>
              </w:rPr>
              <w:t>국가재정이</w:t>
            </w:r>
            <w:r>
              <w:rPr>
                <w:rFonts w:ascii="바탕체" w:eastAsia="바탕체" w:hAnsi="바탕체"/>
                <w:spacing w:val="-4"/>
                <w:w w:val="90"/>
                <w:sz w:val="18"/>
              </w:rPr>
              <w:t xml:space="preserve"> </w:t>
            </w:r>
            <w:r>
              <w:rPr>
                <w:rFonts w:ascii="바탕체" w:eastAsia="바탕체" w:hAnsi="바탕체"/>
                <w:w w:val="90"/>
                <w:sz w:val="18"/>
              </w:rPr>
              <w:t>저출산</w:t>
            </w:r>
            <w:r>
              <w:rPr>
                <w:rFonts w:ascii="돋움" w:eastAsia="돋움" w:hAnsi="돋움"/>
                <w:w w:val="90"/>
                <w:sz w:val="18"/>
              </w:rPr>
              <w:t>ㆍ</w:t>
            </w:r>
            <w:r>
              <w:rPr>
                <w:rFonts w:ascii="돋움" w:eastAsia="돋움" w:hAnsi="돋움"/>
                <w:spacing w:val="40"/>
                <w:sz w:val="18"/>
              </w:rPr>
              <w:t xml:space="preserve"> </w:t>
            </w:r>
            <w:r>
              <w:rPr>
                <w:rFonts w:ascii="바탕체" w:eastAsia="바탕체" w:hAnsi="바탕체"/>
                <w:w w:val="90"/>
                <w:sz w:val="18"/>
              </w:rPr>
              <w:t>고령화에</w:t>
            </w:r>
            <w:r>
              <w:rPr>
                <w:rFonts w:ascii="바탕체" w:eastAsia="바탕체" w:hAnsi="바탕체"/>
                <w:spacing w:val="-4"/>
                <w:w w:val="90"/>
                <w:sz w:val="18"/>
              </w:rPr>
              <w:t xml:space="preserve"> </w:t>
            </w:r>
            <w:r>
              <w:rPr>
                <w:rFonts w:ascii="바탕체" w:eastAsia="바탕체" w:hAnsi="바탕체"/>
                <w:w w:val="90"/>
                <w:sz w:val="18"/>
              </w:rPr>
              <w:t>따른</w:t>
            </w:r>
            <w:r>
              <w:rPr>
                <w:rFonts w:ascii="바탕체" w:eastAsia="바탕체" w:hAnsi="바탕체"/>
                <w:spacing w:val="-4"/>
                <w:w w:val="90"/>
                <w:sz w:val="18"/>
              </w:rPr>
              <w:t xml:space="preserve"> </w:t>
            </w:r>
            <w:r>
              <w:rPr>
                <w:rFonts w:ascii="바탕체" w:eastAsia="바탕체" w:hAnsi="바탕체"/>
                <w:w w:val="90"/>
                <w:sz w:val="18"/>
              </w:rPr>
              <w:t xml:space="preserve">사회 변화를 개선하는 방향으로 적절히 분배되어 운용되어야 </w:t>
            </w:r>
            <w:r>
              <w:rPr>
                <w:rFonts w:ascii="바탕체" w:eastAsia="바탕체" w:hAnsi="바탕체"/>
                <w:spacing w:val="-12"/>
                <w:sz w:val="18"/>
              </w:rPr>
              <w:t>하고</w:t>
            </w:r>
            <w:r>
              <w:rPr>
                <w:spacing w:val="-12"/>
                <w:sz w:val="18"/>
              </w:rPr>
              <w:t>,</w:t>
            </w:r>
            <w:r>
              <w:rPr>
                <w:sz w:val="18"/>
              </w:rPr>
              <w:t xml:space="preserve"> </w:t>
            </w:r>
            <w:r>
              <w:rPr>
                <w:rFonts w:ascii="바탕체" w:eastAsia="바탕체" w:hAnsi="바탕체"/>
                <w:spacing w:val="-12"/>
                <w:sz w:val="18"/>
              </w:rPr>
              <w:t>그</w:t>
            </w:r>
            <w:r>
              <w:rPr>
                <w:rFonts w:ascii="바탕체" w:eastAsia="바탕체" w:hAnsi="바탕체"/>
                <w:spacing w:val="-10"/>
                <w:sz w:val="18"/>
              </w:rPr>
              <w:t xml:space="preserve"> </w:t>
            </w:r>
            <w:r>
              <w:rPr>
                <w:rFonts w:ascii="바탕체" w:eastAsia="바탕체" w:hAnsi="바탕체"/>
                <w:spacing w:val="-12"/>
                <w:sz w:val="18"/>
              </w:rPr>
              <w:t>결과</w:t>
            </w:r>
            <w:r>
              <w:rPr>
                <w:rFonts w:ascii="바탕체" w:eastAsia="바탕체" w:hAnsi="바탕체"/>
                <w:spacing w:val="-11"/>
                <w:sz w:val="18"/>
              </w:rPr>
              <w:t xml:space="preserve"> </w:t>
            </w:r>
            <w:r>
              <w:rPr>
                <w:rFonts w:ascii="바탕체" w:eastAsia="바탕체" w:hAnsi="바탕체"/>
                <w:spacing w:val="-12"/>
                <w:sz w:val="18"/>
              </w:rPr>
              <w:t>예산이</w:t>
            </w:r>
            <w:r>
              <w:rPr>
                <w:rFonts w:ascii="바탕체" w:eastAsia="바탕체" w:hAnsi="바탕체"/>
                <w:spacing w:val="-10"/>
                <w:sz w:val="18"/>
              </w:rPr>
              <w:t xml:space="preserve"> </w:t>
            </w:r>
            <w:r>
              <w:rPr>
                <w:rFonts w:ascii="바탕체" w:eastAsia="바탕체" w:hAnsi="바탕체"/>
                <w:spacing w:val="-12"/>
                <w:sz w:val="18"/>
              </w:rPr>
              <w:t>저출산</w:t>
            </w:r>
            <w:r>
              <w:rPr>
                <w:rFonts w:ascii="돋움" w:eastAsia="돋움" w:hAnsi="돋움"/>
                <w:spacing w:val="-12"/>
                <w:sz w:val="18"/>
              </w:rPr>
              <w:t>ㆍ</w:t>
            </w:r>
            <w:r>
              <w:rPr>
                <w:rFonts w:ascii="돋움" w:eastAsia="돋움" w:hAnsi="돋움"/>
                <w:spacing w:val="-3"/>
                <w:sz w:val="18"/>
              </w:rPr>
              <w:t xml:space="preserve"> </w:t>
            </w:r>
            <w:r>
              <w:rPr>
                <w:rFonts w:ascii="바탕체" w:eastAsia="바탕체" w:hAnsi="바탕체"/>
                <w:spacing w:val="-12"/>
                <w:sz w:val="18"/>
              </w:rPr>
              <w:t>고령화를</w:t>
            </w:r>
            <w:r>
              <w:rPr>
                <w:rFonts w:ascii="바탕체" w:eastAsia="바탕체" w:hAnsi="바탕체"/>
                <w:spacing w:val="-11"/>
                <w:sz w:val="18"/>
              </w:rPr>
              <w:t xml:space="preserve"> </w:t>
            </w:r>
            <w:r>
              <w:rPr>
                <w:rFonts w:ascii="바탕체" w:eastAsia="바탕체" w:hAnsi="바탕체"/>
                <w:spacing w:val="-12"/>
                <w:sz w:val="18"/>
              </w:rPr>
              <w:t>개선하는</w:t>
            </w:r>
            <w:r>
              <w:rPr>
                <w:rFonts w:ascii="바탕체" w:eastAsia="바탕체" w:hAnsi="바탕체"/>
                <w:spacing w:val="-10"/>
                <w:sz w:val="18"/>
              </w:rPr>
              <w:t xml:space="preserve"> </w:t>
            </w:r>
            <w:r>
              <w:rPr>
                <w:rFonts w:ascii="바탕체" w:eastAsia="바탕체" w:hAnsi="바탕체"/>
                <w:spacing w:val="-12"/>
                <w:sz w:val="18"/>
              </w:rPr>
              <w:t xml:space="preserve">방향 </w:t>
            </w:r>
            <w:r>
              <w:rPr>
                <w:rFonts w:ascii="바탕체" w:eastAsia="바탕체" w:hAnsi="바탕체"/>
                <w:spacing w:val="-10"/>
                <w:sz w:val="18"/>
              </w:rPr>
              <w:t>으로</w:t>
            </w:r>
            <w:r>
              <w:rPr>
                <w:rFonts w:ascii="바탕체" w:eastAsia="바탕체" w:hAnsi="바탕체"/>
                <w:spacing w:val="-13"/>
                <w:sz w:val="18"/>
              </w:rPr>
              <w:t xml:space="preserve"> </w:t>
            </w:r>
            <w:r>
              <w:rPr>
                <w:rFonts w:ascii="바탕체" w:eastAsia="바탕체" w:hAnsi="바탕체"/>
                <w:spacing w:val="-10"/>
                <w:sz w:val="18"/>
              </w:rPr>
              <w:t>집행되었는지에</w:t>
            </w:r>
            <w:r>
              <w:rPr>
                <w:rFonts w:ascii="바탕체" w:eastAsia="바탕체" w:hAnsi="바탕체"/>
                <w:spacing w:val="-12"/>
                <w:sz w:val="18"/>
              </w:rPr>
              <w:t xml:space="preserve"> </w:t>
            </w:r>
            <w:r>
              <w:rPr>
                <w:rFonts w:ascii="바탕체" w:eastAsia="바탕체" w:hAnsi="바탕체"/>
                <w:spacing w:val="-10"/>
                <w:sz w:val="18"/>
              </w:rPr>
              <w:t>대해</w:t>
            </w:r>
            <w:r>
              <w:rPr>
                <w:rFonts w:ascii="바탕체" w:eastAsia="바탕체" w:hAnsi="바탕체"/>
                <w:spacing w:val="-13"/>
                <w:sz w:val="18"/>
              </w:rPr>
              <w:t xml:space="preserve"> </w:t>
            </w:r>
            <w:r>
              <w:rPr>
                <w:rFonts w:ascii="바탕체" w:eastAsia="바탕체" w:hAnsi="바탕체"/>
                <w:spacing w:val="-10"/>
                <w:sz w:val="18"/>
              </w:rPr>
              <w:t>평가할</w:t>
            </w:r>
            <w:r>
              <w:rPr>
                <w:rFonts w:ascii="바탕체" w:eastAsia="바탕체" w:hAnsi="바탕체"/>
                <w:spacing w:val="-12"/>
                <w:sz w:val="18"/>
              </w:rPr>
              <w:t xml:space="preserve"> </w:t>
            </w:r>
            <w:r>
              <w:rPr>
                <w:rFonts w:ascii="바탕체" w:eastAsia="바탕체" w:hAnsi="바탕체"/>
                <w:spacing w:val="-10"/>
                <w:sz w:val="18"/>
              </w:rPr>
              <w:t>필요가</w:t>
            </w:r>
            <w:r>
              <w:rPr>
                <w:rFonts w:ascii="바탕체" w:eastAsia="바탕체" w:hAnsi="바탕체"/>
                <w:spacing w:val="-13"/>
                <w:sz w:val="18"/>
              </w:rPr>
              <w:t xml:space="preserve"> </w:t>
            </w:r>
            <w:r>
              <w:rPr>
                <w:rFonts w:ascii="바탕체" w:eastAsia="바탕체" w:hAnsi="바탕체"/>
                <w:spacing w:val="-10"/>
                <w:sz w:val="18"/>
              </w:rPr>
              <w:t>있음</w:t>
            </w:r>
            <w:r>
              <w:rPr>
                <w:spacing w:val="-10"/>
                <w:sz w:val="18"/>
              </w:rPr>
              <w:t>(The</w:t>
            </w:r>
            <w:r>
              <w:rPr>
                <w:spacing w:val="3"/>
                <w:sz w:val="18"/>
              </w:rPr>
              <w:t xml:space="preserve"> </w:t>
            </w:r>
            <w:r>
              <w:rPr>
                <w:spacing w:val="-10"/>
                <w:sz w:val="18"/>
              </w:rPr>
              <w:t>Ko-</w:t>
            </w:r>
            <w:r>
              <w:rPr>
                <w:spacing w:val="-2"/>
                <w:sz w:val="18"/>
              </w:rPr>
              <w:t>rean</w:t>
            </w:r>
            <w:r>
              <w:rPr>
                <w:spacing w:val="-6"/>
                <w:sz w:val="18"/>
              </w:rPr>
              <w:t xml:space="preserve"> </w:t>
            </w:r>
            <w:r>
              <w:rPr>
                <w:spacing w:val="-2"/>
                <w:sz w:val="18"/>
              </w:rPr>
              <w:t>government</w:t>
            </w:r>
            <w:r>
              <w:rPr>
                <w:spacing w:val="-6"/>
                <w:sz w:val="18"/>
              </w:rPr>
              <w:t xml:space="preserve"> </w:t>
            </w:r>
            <w:r>
              <w:rPr>
                <w:spacing w:val="-2"/>
                <w:sz w:val="18"/>
              </w:rPr>
              <w:t>has</w:t>
            </w:r>
            <w:r>
              <w:rPr>
                <w:spacing w:val="-6"/>
                <w:sz w:val="18"/>
              </w:rPr>
              <w:t xml:space="preserve"> </w:t>
            </w:r>
            <w:r>
              <w:rPr>
                <w:spacing w:val="-2"/>
                <w:sz w:val="18"/>
              </w:rPr>
              <w:t>been</w:t>
            </w:r>
            <w:r>
              <w:rPr>
                <w:spacing w:val="-6"/>
                <w:sz w:val="18"/>
              </w:rPr>
              <w:t xml:space="preserve"> </w:t>
            </w:r>
            <w:r>
              <w:rPr>
                <w:spacing w:val="-2"/>
                <w:sz w:val="18"/>
              </w:rPr>
              <w:t>making</w:t>
            </w:r>
            <w:r>
              <w:rPr>
                <w:spacing w:val="-6"/>
                <w:sz w:val="18"/>
              </w:rPr>
              <w:t xml:space="preserve"> </w:t>
            </w:r>
            <w:r>
              <w:rPr>
                <w:spacing w:val="-2"/>
                <w:sz w:val="18"/>
              </w:rPr>
              <w:t>various</w:t>
            </w:r>
            <w:r>
              <w:rPr>
                <w:spacing w:val="-6"/>
                <w:sz w:val="18"/>
              </w:rPr>
              <w:t xml:space="preserve"> </w:t>
            </w:r>
            <w:r>
              <w:rPr>
                <w:spacing w:val="-2"/>
                <w:sz w:val="18"/>
              </w:rPr>
              <w:t>efforts</w:t>
            </w:r>
            <w:r>
              <w:rPr>
                <w:spacing w:val="-6"/>
                <w:sz w:val="18"/>
              </w:rPr>
              <w:t xml:space="preserve"> </w:t>
            </w:r>
            <w:r>
              <w:rPr>
                <w:spacing w:val="-2"/>
                <w:sz w:val="18"/>
              </w:rPr>
              <w:t>to</w:t>
            </w:r>
            <w:r>
              <w:rPr>
                <w:spacing w:val="-6"/>
                <w:sz w:val="18"/>
              </w:rPr>
              <w:t xml:space="preserve"> </w:t>
            </w:r>
            <w:r>
              <w:rPr>
                <w:spacing w:val="-2"/>
                <w:sz w:val="18"/>
              </w:rPr>
              <w:t xml:space="preserve">respond </w:t>
            </w:r>
            <w:r>
              <w:rPr>
                <w:sz w:val="18"/>
              </w:rPr>
              <w:t>to the serious changes in demographics due to the declin-ing birthrate and aging population, but the country’s fer-tility rate is still at the lowest level among OECD coun-tries,</w:t>
            </w:r>
            <w:r>
              <w:rPr>
                <w:spacing w:val="-8"/>
                <w:sz w:val="18"/>
              </w:rPr>
              <w:t xml:space="preserve"> </w:t>
            </w:r>
            <w:r>
              <w:rPr>
                <w:sz w:val="18"/>
              </w:rPr>
              <w:t>which</w:t>
            </w:r>
            <w:r>
              <w:rPr>
                <w:spacing w:val="-8"/>
                <w:sz w:val="18"/>
              </w:rPr>
              <w:t xml:space="preserve"> </w:t>
            </w:r>
            <w:r>
              <w:rPr>
                <w:sz w:val="18"/>
              </w:rPr>
              <w:t>is</w:t>
            </w:r>
            <w:r>
              <w:rPr>
                <w:spacing w:val="-8"/>
                <w:sz w:val="18"/>
              </w:rPr>
              <w:t xml:space="preserve"> </w:t>
            </w:r>
            <w:r>
              <w:rPr>
                <w:sz w:val="18"/>
              </w:rPr>
              <w:t>insufficient</w:t>
            </w:r>
            <w:r>
              <w:rPr>
                <w:spacing w:val="-8"/>
                <w:sz w:val="18"/>
              </w:rPr>
              <w:t xml:space="preserve"> </w:t>
            </w:r>
            <w:r>
              <w:rPr>
                <w:sz w:val="18"/>
              </w:rPr>
              <w:t>to</w:t>
            </w:r>
            <w:r>
              <w:rPr>
                <w:spacing w:val="-8"/>
                <w:sz w:val="18"/>
              </w:rPr>
              <w:t xml:space="preserve"> </w:t>
            </w:r>
            <w:r>
              <w:rPr>
                <w:sz w:val="18"/>
              </w:rPr>
              <w:t>improve</w:t>
            </w:r>
            <w:r>
              <w:rPr>
                <w:spacing w:val="-8"/>
                <w:sz w:val="18"/>
              </w:rPr>
              <w:t xml:space="preserve"> </w:t>
            </w:r>
            <w:r>
              <w:rPr>
                <w:sz w:val="18"/>
              </w:rPr>
              <w:t>social</w:t>
            </w:r>
            <w:r>
              <w:rPr>
                <w:spacing w:val="-8"/>
                <w:sz w:val="18"/>
              </w:rPr>
              <w:t xml:space="preserve"> </w:t>
            </w:r>
            <w:r>
              <w:rPr>
                <w:sz w:val="18"/>
              </w:rPr>
              <w:t>changes</w:t>
            </w:r>
            <w:r>
              <w:rPr>
                <w:spacing w:val="-8"/>
                <w:sz w:val="18"/>
              </w:rPr>
              <w:t xml:space="preserve"> </w:t>
            </w:r>
            <w:r>
              <w:rPr>
                <w:sz w:val="18"/>
              </w:rPr>
              <w:t>due</w:t>
            </w:r>
            <w:r>
              <w:rPr>
                <w:spacing w:val="-8"/>
                <w:sz w:val="18"/>
              </w:rPr>
              <w:t xml:space="preserve"> </w:t>
            </w:r>
            <w:r>
              <w:rPr>
                <w:sz w:val="18"/>
              </w:rPr>
              <w:t>to the</w:t>
            </w:r>
            <w:r>
              <w:rPr>
                <w:spacing w:val="-4"/>
                <w:sz w:val="18"/>
              </w:rPr>
              <w:t xml:space="preserve"> </w:t>
            </w:r>
            <w:r>
              <w:rPr>
                <w:sz w:val="18"/>
              </w:rPr>
              <w:t>declining</w:t>
            </w:r>
            <w:r>
              <w:rPr>
                <w:spacing w:val="-4"/>
                <w:sz w:val="18"/>
              </w:rPr>
              <w:t xml:space="preserve"> </w:t>
            </w:r>
            <w:r>
              <w:rPr>
                <w:sz w:val="18"/>
              </w:rPr>
              <w:t>birthrate</w:t>
            </w:r>
            <w:r>
              <w:rPr>
                <w:spacing w:val="-4"/>
                <w:sz w:val="18"/>
              </w:rPr>
              <w:t xml:space="preserve"> </w:t>
            </w:r>
            <w:r>
              <w:rPr>
                <w:sz w:val="18"/>
              </w:rPr>
              <w:t>and</w:t>
            </w:r>
            <w:r>
              <w:rPr>
                <w:spacing w:val="-4"/>
                <w:sz w:val="18"/>
              </w:rPr>
              <w:t xml:space="preserve"> </w:t>
            </w:r>
            <w:r>
              <w:rPr>
                <w:sz w:val="18"/>
              </w:rPr>
              <w:t>aging</w:t>
            </w:r>
            <w:r>
              <w:rPr>
                <w:spacing w:val="-4"/>
                <w:sz w:val="18"/>
              </w:rPr>
              <w:t xml:space="preserve"> </w:t>
            </w:r>
            <w:r>
              <w:rPr>
                <w:sz w:val="18"/>
              </w:rPr>
              <w:t>population.</w:t>
            </w:r>
            <w:r>
              <w:rPr>
                <w:spacing w:val="-4"/>
                <w:sz w:val="18"/>
              </w:rPr>
              <w:t xml:space="preserve"> </w:t>
            </w:r>
            <w:r>
              <w:rPr>
                <w:sz w:val="18"/>
              </w:rPr>
              <w:t>In</w:t>
            </w:r>
            <w:r>
              <w:rPr>
                <w:spacing w:val="-4"/>
                <w:sz w:val="18"/>
              </w:rPr>
              <w:t xml:space="preserve"> </w:t>
            </w:r>
            <w:r>
              <w:rPr>
                <w:sz w:val="18"/>
              </w:rPr>
              <w:t>order</w:t>
            </w:r>
            <w:r>
              <w:rPr>
                <w:spacing w:val="-4"/>
                <w:sz w:val="18"/>
              </w:rPr>
              <w:t xml:space="preserve"> </w:t>
            </w:r>
            <w:r>
              <w:rPr>
                <w:sz w:val="18"/>
              </w:rPr>
              <w:t>to</w:t>
            </w:r>
            <w:r>
              <w:rPr>
                <w:spacing w:val="-4"/>
                <w:sz w:val="18"/>
              </w:rPr>
              <w:t xml:space="preserve"> </w:t>
            </w:r>
            <w:r>
              <w:rPr>
                <w:sz w:val="18"/>
              </w:rPr>
              <w:t>ef-fectively</w:t>
            </w:r>
            <w:r>
              <w:rPr>
                <w:spacing w:val="-5"/>
                <w:sz w:val="18"/>
              </w:rPr>
              <w:t xml:space="preserve"> </w:t>
            </w:r>
            <w:r>
              <w:rPr>
                <w:sz w:val="18"/>
              </w:rPr>
              <w:t>respond</w:t>
            </w:r>
            <w:r>
              <w:rPr>
                <w:spacing w:val="-6"/>
                <w:sz w:val="18"/>
              </w:rPr>
              <w:t xml:space="preserve"> </w:t>
            </w:r>
            <w:r>
              <w:rPr>
                <w:sz w:val="18"/>
              </w:rPr>
              <w:t>to</w:t>
            </w:r>
            <w:r>
              <w:rPr>
                <w:spacing w:val="-5"/>
                <w:sz w:val="18"/>
              </w:rPr>
              <w:t xml:space="preserve"> </w:t>
            </w:r>
            <w:r>
              <w:rPr>
                <w:sz w:val="18"/>
              </w:rPr>
              <w:t>these</w:t>
            </w:r>
            <w:r>
              <w:rPr>
                <w:spacing w:val="-6"/>
                <w:sz w:val="18"/>
              </w:rPr>
              <w:t xml:space="preserve"> </w:t>
            </w:r>
            <w:r>
              <w:rPr>
                <w:sz w:val="18"/>
              </w:rPr>
              <w:t>social</w:t>
            </w:r>
            <w:r>
              <w:rPr>
                <w:spacing w:val="-5"/>
                <w:sz w:val="18"/>
              </w:rPr>
              <w:t xml:space="preserve"> </w:t>
            </w:r>
            <w:r>
              <w:rPr>
                <w:sz w:val="18"/>
              </w:rPr>
              <w:t>changes,</w:t>
            </w:r>
            <w:r>
              <w:rPr>
                <w:spacing w:val="-6"/>
                <w:sz w:val="18"/>
              </w:rPr>
              <w:t xml:space="preserve"> </w:t>
            </w:r>
            <w:r>
              <w:rPr>
                <w:sz w:val="18"/>
              </w:rPr>
              <w:t>national</w:t>
            </w:r>
            <w:r>
              <w:rPr>
                <w:spacing w:val="-5"/>
                <w:sz w:val="18"/>
              </w:rPr>
              <w:t xml:space="preserve"> </w:t>
            </w:r>
            <w:r>
              <w:rPr>
                <w:sz w:val="18"/>
              </w:rPr>
              <w:t>finances need</w:t>
            </w:r>
            <w:r>
              <w:rPr>
                <w:spacing w:val="-12"/>
                <w:sz w:val="18"/>
              </w:rPr>
              <w:t xml:space="preserve"> </w:t>
            </w:r>
            <w:r>
              <w:rPr>
                <w:sz w:val="18"/>
              </w:rPr>
              <w:t>to</w:t>
            </w:r>
            <w:r>
              <w:rPr>
                <w:spacing w:val="-11"/>
                <w:sz w:val="18"/>
              </w:rPr>
              <w:t xml:space="preserve"> </w:t>
            </w:r>
            <w:r>
              <w:rPr>
                <w:sz w:val="18"/>
              </w:rPr>
              <w:t>be</w:t>
            </w:r>
            <w:r>
              <w:rPr>
                <w:spacing w:val="-11"/>
                <w:sz w:val="18"/>
              </w:rPr>
              <w:t xml:space="preserve"> </w:t>
            </w:r>
            <w:r>
              <w:rPr>
                <w:sz w:val="18"/>
              </w:rPr>
              <w:t>appropriately</w:t>
            </w:r>
            <w:r>
              <w:rPr>
                <w:spacing w:val="-11"/>
                <w:sz w:val="18"/>
              </w:rPr>
              <w:t xml:space="preserve"> </w:t>
            </w:r>
            <w:r>
              <w:rPr>
                <w:sz w:val="18"/>
              </w:rPr>
              <w:t>allocated</w:t>
            </w:r>
            <w:r>
              <w:rPr>
                <w:spacing w:val="-12"/>
                <w:sz w:val="18"/>
              </w:rPr>
              <w:t xml:space="preserve"> </w:t>
            </w:r>
            <w:r>
              <w:rPr>
                <w:sz w:val="18"/>
              </w:rPr>
              <w:t>and</w:t>
            </w:r>
            <w:r>
              <w:rPr>
                <w:spacing w:val="-11"/>
                <w:sz w:val="18"/>
              </w:rPr>
              <w:t xml:space="preserve"> </w:t>
            </w:r>
            <w:r>
              <w:rPr>
                <w:sz w:val="18"/>
              </w:rPr>
              <w:t>utilized</w:t>
            </w:r>
            <w:r>
              <w:rPr>
                <w:spacing w:val="-11"/>
                <w:sz w:val="18"/>
              </w:rPr>
              <w:t xml:space="preserve"> </w:t>
            </w:r>
            <w:r>
              <w:rPr>
                <w:sz w:val="18"/>
              </w:rPr>
              <w:t>to</w:t>
            </w:r>
            <w:r>
              <w:rPr>
                <w:spacing w:val="-11"/>
                <w:sz w:val="18"/>
              </w:rPr>
              <w:t xml:space="preserve"> </w:t>
            </w:r>
            <w:r>
              <w:rPr>
                <w:sz w:val="18"/>
              </w:rPr>
              <w:t>ameliorate the social changes caused by low fertility and high aging, and the resulting budget needs to be assessed for its effec-tiveness in ameliorating low fertility and high aging)</w:t>
            </w:r>
          </w:p>
        </w:tc>
      </w:tr>
      <w:tr w:rsidR="00832031" w14:paraId="7FA7A2D5" w14:textId="77777777">
        <w:trPr>
          <w:trHeight w:val="2049"/>
        </w:trPr>
        <w:tc>
          <w:tcPr>
            <w:tcW w:w="2515" w:type="dxa"/>
          </w:tcPr>
          <w:p w14:paraId="29C48B2E" w14:textId="77777777" w:rsidR="00832031" w:rsidRDefault="00000000">
            <w:pPr>
              <w:pStyle w:val="TableParagraph"/>
              <w:spacing w:before="24"/>
              <w:ind w:left="122" w:right="112"/>
              <w:jc w:val="both"/>
              <w:rPr>
                <w:sz w:val="18"/>
              </w:rPr>
            </w:pPr>
            <w:r>
              <w:rPr>
                <w:rFonts w:ascii="바탕체" w:eastAsia="바탕체"/>
                <w:sz w:val="18"/>
              </w:rPr>
              <w:t>종합부동산세법</w:t>
            </w:r>
            <w:r>
              <w:rPr>
                <w:rFonts w:ascii="바탕체" w:eastAsia="바탕체"/>
                <w:spacing w:val="-20"/>
                <w:sz w:val="18"/>
              </w:rPr>
              <w:t xml:space="preserve"> </w:t>
            </w:r>
            <w:r>
              <w:rPr>
                <w:rFonts w:ascii="바탕체" w:eastAsia="바탕체"/>
                <w:sz w:val="18"/>
              </w:rPr>
              <w:t xml:space="preserve">일부개정법 률안 </w:t>
            </w:r>
            <w:r>
              <w:rPr>
                <w:sz w:val="18"/>
              </w:rPr>
              <w:t>(Partial Amendment to the</w:t>
            </w:r>
            <w:r>
              <w:rPr>
                <w:spacing w:val="-8"/>
                <w:sz w:val="18"/>
              </w:rPr>
              <w:t xml:space="preserve"> </w:t>
            </w:r>
            <w:r>
              <w:rPr>
                <w:sz w:val="18"/>
              </w:rPr>
              <w:t>Comprehensive</w:t>
            </w:r>
            <w:r>
              <w:rPr>
                <w:spacing w:val="-8"/>
                <w:sz w:val="18"/>
              </w:rPr>
              <w:t xml:space="preserve"> </w:t>
            </w:r>
            <w:r>
              <w:rPr>
                <w:sz w:val="18"/>
              </w:rPr>
              <w:t>Real</w:t>
            </w:r>
            <w:r>
              <w:rPr>
                <w:spacing w:val="-8"/>
                <w:sz w:val="18"/>
              </w:rPr>
              <w:t xml:space="preserve"> </w:t>
            </w:r>
            <w:r>
              <w:rPr>
                <w:sz w:val="18"/>
              </w:rPr>
              <w:t>Estate Holding Tax Act)</w:t>
            </w:r>
          </w:p>
        </w:tc>
        <w:tc>
          <w:tcPr>
            <w:tcW w:w="1324" w:type="dxa"/>
          </w:tcPr>
          <w:p w14:paraId="741C2F29" w14:textId="77777777" w:rsidR="00832031" w:rsidRDefault="00000000">
            <w:pPr>
              <w:pStyle w:val="TableParagraph"/>
              <w:spacing w:before="39"/>
              <w:ind w:left="8" w:right="1"/>
              <w:rPr>
                <w:sz w:val="18"/>
              </w:rPr>
            </w:pPr>
            <w:r>
              <w:rPr>
                <w:spacing w:val="-2"/>
                <w:sz w:val="18"/>
              </w:rPr>
              <w:t>2109603</w:t>
            </w:r>
          </w:p>
        </w:tc>
        <w:tc>
          <w:tcPr>
            <w:tcW w:w="1607" w:type="dxa"/>
          </w:tcPr>
          <w:p w14:paraId="784A34B9" w14:textId="77777777" w:rsidR="00832031" w:rsidRDefault="00000000">
            <w:pPr>
              <w:pStyle w:val="TableParagraph"/>
              <w:spacing w:before="24"/>
              <w:ind w:left="9" w:right="1"/>
              <w:rPr>
                <w:rFonts w:ascii="바탕체" w:eastAsia="바탕체"/>
                <w:sz w:val="18"/>
              </w:rPr>
            </w:pPr>
            <w:r>
              <w:rPr>
                <w:rFonts w:ascii="바탕체" w:eastAsia="바탕체"/>
                <w:spacing w:val="-5"/>
                <w:sz w:val="18"/>
              </w:rPr>
              <w:t>김병욱</w:t>
            </w:r>
          </w:p>
          <w:p w14:paraId="51D58E93" w14:textId="77777777" w:rsidR="00832031" w:rsidRDefault="00000000">
            <w:pPr>
              <w:pStyle w:val="TableParagraph"/>
              <w:ind w:left="9" w:right="1"/>
              <w:rPr>
                <w:sz w:val="18"/>
              </w:rPr>
            </w:pPr>
            <w:r>
              <w:rPr>
                <w:spacing w:val="-2"/>
                <w:sz w:val="18"/>
              </w:rPr>
              <w:t>(Byungkook</w:t>
            </w:r>
            <w:r>
              <w:rPr>
                <w:spacing w:val="8"/>
                <w:sz w:val="18"/>
              </w:rPr>
              <w:t xml:space="preserve"> </w:t>
            </w:r>
            <w:r>
              <w:rPr>
                <w:spacing w:val="-4"/>
                <w:sz w:val="18"/>
              </w:rPr>
              <w:t>Kim)</w:t>
            </w:r>
          </w:p>
        </w:tc>
        <w:tc>
          <w:tcPr>
            <w:tcW w:w="4498" w:type="dxa"/>
          </w:tcPr>
          <w:p w14:paraId="08CB7080" w14:textId="77777777" w:rsidR="00832031" w:rsidRDefault="00000000">
            <w:pPr>
              <w:pStyle w:val="TableParagraph"/>
              <w:spacing w:before="24" w:line="242" w:lineRule="auto"/>
              <w:ind w:left="123" w:right="110"/>
              <w:jc w:val="both"/>
              <w:rPr>
                <w:sz w:val="18"/>
              </w:rPr>
            </w:pPr>
            <w:r>
              <w:rPr>
                <w:rFonts w:ascii="바탕체" w:eastAsia="바탕체"/>
                <w:spacing w:val="-2"/>
                <w:w w:val="90"/>
                <w:sz w:val="18"/>
              </w:rPr>
              <w:t>고령자의</w:t>
            </w:r>
            <w:r>
              <w:rPr>
                <w:rFonts w:ascii="바탕체" w:eastAsia="바탕체"/>
                <w:spacing w:val="-14"/>
                <w:w w:val="90"/>
                <w:sz w:val="18"/>
              </w:rPr>
              <w:t xml:space="preserve"> </w:t>
            </w:r>
            <w:r>
              <w:rPr>
                <w:rFonts w:ascii="바탕체" w:eastAsia="바탕체"/>
                <w:spacing w:val="-2"/>
                <w:w w:val="90"/>
                <w:sz w:val="18"/>
              </w:rPr>
              <w:t>경우</w:t>
            </w:r>
            <w:r>
              <w:rPr>
                <w:rFonts w:ascii="바탕체" w:eastAsia="바탕체"/>
                <w:spacing w:val="-11"/>
                <w:w w:val="90"/>
                <w:sz w:val="18"/>
              </w:rPr>
              <w:t xml:space="preserve"> </w:t>
            </w:r>
            <w:r>
              <w:rPr>
                <w:rFonts w:ascii="바탕체" w:eastAsia="바탕체"/>
                <w:spacing w:val="-2"/>
                <w:w w:val="90"/>
                <w:sz w:val="18"/>
              </w:rPr>
              <w:t>소득이</w:t>
            </w:r>
            <w:r>
              <w:rPr>
                <w:rFonts w:ascii="바탕체" w:eastAsia="바탕체"/>
                <w:spacing w:val="-12"/>
                <w:w w:val="90"/>
                <w:sz w:val="18"/>
              </w:rPr>
              <w:t xml:space="preserve"> </w:t>
            </w:r>
            <w:r>
              <w:rPr>
                <w:rFonts w:ascii="바탕체" w:eastAsia="바탕체"/>
                <w:spacing w:val="-2"/>
                <w:w w:val="90"/>
                <w:sz w:val="18"/>
              </w:rPr>
              <w:t>적은</w:t>
            </w:r>
            <w:r>
              <w:rPr>
                <w:rFonts w:ascii="바탕체" w:eastAsia="바탕체"/>
                <w:spacing w:val="-11"/>
                <w:w w:val="90"/>
                <w:sz w:val="18"/>
              </w:rPr>
              <w:t xml:space="preserve"> </w:t>
            </w:r>
            <w:r>
              <w:rPr>
                <w:rFonts w:ascii="바탕체" w:eastAsia="바탕체"/>
                <w:spacing w:val="-2"/>
                <w:w w:val="90"/>
                <w:sz w:val="18"/>
              </w:rPr>
              <w:t>경우</w:t>
            </w:r>
            <w:r>
              <w:rPr>
                <w:rFonts w:ascii="바탕체" w:eastAsia="바탕체"/>
                <w:spacing w:val="-12"/>
                <w:w w:val="90"/>
                <w:sz w:val="18"/>
              </w:rPr>
              <w:t xml:space="preserve"> </w:t>
            </w:r>
            <w:r>
              <w:rPr>
                <w:rFonts w:ascii="바탕체" w:eastAsia="바탕체"/>
                <w:spacing w:val="-2"/>
                <w:w w:val="90"/>
                <w:sz w:val="18"/>
              </w:rPr>
              <w:t>급격한</w:t>
            </w:r>
            <w:r>
              <w:rPr>
                <w:rFonts w:ascii="바탕체" w:eastAsia="바탕체"/>
                <w:spacing w:val="-11"/>
                <w:w w:val="90"/>
                <w:sz w:val="18"/>
              </w:rPr>
              <w:t xml:space="preserve"> </w:t>
            </w:r>
            <w:r>
              <w:rPr>
                <w:rFonts w:ascii="바탕체" w:eastAsia="바탕체"/>
                <w:spacing w:val="-2"/>
                <w:w w:val="90"/>
                <w:sz w:val="18"/>
              </w:rPr>
              <w:t>세금</w:t>
            </w:r>
            <w:r>
              <w:rPr>
                <w:rFonts w:ascii="바탕체" w:eastAsia="바탕체"/>
                <w:spacing w:val="-12"/>
                <w:w w:val="90"/>
                <w:sz w:val="18"/>
              </w:rPr>
              <w:t xml:space="preserve"> </w:t>
            </w:r>
            <w:r>
              <w:rPr>
                <w:rFonts w:ascii="바탕체" w:eastAsia="바탕체"/>
                <w:spacing w:val="-2"/>
                <w:w w:val="90"/>
                <w:sz w:val="18"/>
              </w:rPr>
              <w:t>인상에</w:t>
            </w:r>
            <w:r>
              <w:rPr>
                <w:rFonts w:ascii="바탕체" w:eastAsia="바탕체"/>
                <w:spacing w:val="-11"/>
                <w:w w:val="90"/>
                <w:sz w:val="18"/>
              </w:rPr>
              <w:t xml:space="preserve"> </w:t>
            </w:r>
            <w:r>
              <w:rPr>
                <w:rFonts w:ascii="바탕체" w:eastAsia="바탕체"/>
                <w:spacing w:val="-2"/>
                <w:w w:val="90"/>
                <w:sz w:val="18"/>
              </w:rPr>
              <w:t xml:space="preserve">따른 </w:t>
            </w:r>
            <w:r>
              <w:rPr>
                <w:rFonts w:ascii="바탕체" w:eastAsia="바탕체"/>
                <w:w w:val="90"/>
                <w:sz w:val="18"/>
              </w:rPr>
              <w:t>경제적</w:t>
            </w:r>
            <w:r>
              <w:rPr>
                <w:rFonts w:ascii="바탕체" w:eastAsia="바탕체"/>
                <w:spacing w:val="-12"/>
                <w:w w:val="90"/>
                <w:sz w:val="18"/>
              </w:rPr>
              <w:t xml:space="preserve"> </w:t>
            </w:r>
            <w:r>
              <w:rPr>
                <w:rFonts w:ascii="바탕체" w:eastAsia="바탕체"/>
                <w:w w:val="90"/>
                <w:sz w:val="18"/>
              </w:rPr>
              <w:t>부담이</w:t>
            </w:r>
            <w:r>
              <w:rPr>
                <w:rFonts w:ascii="바탕체" w:eastAsia="바탕체"/>
                <w:spacing w:val="-12"/>
                <w:w w:val="90"/>
                <w:sz w:val="18"/>
              </w:rPr>
              <w:t xml:space="preserve"> </w:t>
            </w:r>
            <w:r>
              <w:rPr>
                <w:rFonts w:ascii="바탕체" w:eastAsia="바탕체"/>
                <w:w w:val="90"/>
                <w:sz w:val="18"/>
              </w:rPr>
              <w:t>커질</w:t>
            </w:r>
            <w:r>
              <w:rPr>
                <w:rFonts w:ascii="바탕체" w:eastAsia="바탕체"/>
                <w:spacing w:val="-12"/>
                <w:w w:val="90"/>
                <w:sz w:val="18"/>
              </w:rPr>
              <w:t xml:space="preserve"> </w:t>
            </w:r>
            <w:r>
              <w:rPr>
                <w:rFonts w:ascii="바탕체" w:eastAsia="바탕체"/>
                <w:w w:val="90"/>
                <w:sz w:val="18"/>
              </w:rPr>
              <w:t>것으로</w:t>
            </w:r>
            <w:r>
              <w:rPr>
                <w:rFonts w:ascii="바탕체" w:eastAsia="바탕체"/>
                <w:spacing w:val="-12"/>
                <w:w w:val="90"/>
                <w:sz w:val="18"/>
              </w:rPr>
              <w:t xml:space="preserve"> </w:t>
            </w:r>
            <w:r>
              <w:rPr>
                <w:rFonts w:ascii="바탕체" w:eastAsia="바탕체"/>
                <w:w w:val="90"/>
                <w:sz w:val="18"/>
              </w:rPr>
              <w:t>예상되므로</w:t>
            </w:r>
            <w:r>
              <w:rPr>
                <w:rFonts w:ascii="바탕체" w:eastAsia="바탕체"/>
                <w:spacing w:val="-12"/>
                <w:w w:val="90"/>
                <w:sz w:val="18"/>
              </w:rPr>
              <w:t xml:space="preserve"> </w:t>
            </w:r>
            <w:r>
              <w:rPr>
                <w:rFonts w:ascii="바탕체" w:eastAsia="바탕체"/>
                <w:w w:val="90"/>
                <w:sz w:val="18"/>
              </w:rPr>
              <w:t>이에</w:t>
            </w:r>
            <w:r>
              <w:rPr>
                <w:rFonts w:ascii="바탕체" w:eastAsia="바탕체"/>
                <w:spacing w:val="-12"/>
                <w:w w:val="90"/>
                <w:sz w:val="18"/>
              </w:rPr>
              <w:t xml:space="preserve"> </w:t>
            </w:r>
            <w:r>
              <w:rPr>
                <w:rFonts w:ascii="바탕체" w:eastAsia="바탕체"/>
                <w:w w:val="90"/>
                <w:sz w:val="18"/>
              </w:rPr>
              <w:t>대한</w:t>
            </w:r>
            <w:r>
              <w:rPr>
                <w:rFonts w:ascii="바탕체" w:eastAsia="바탕체"/>
                <w:spacing w:val="-12"/>
                <w:w w:val="90"/>
                <w:sz w:val="18"/>
              </w:rPr>
              <w:t xml:space="preserve"> </w:t>
            </w:r>
            <w:r>
              <w:rPr>
                <w:rFonts w:ascii="바탕체" w:eastAsia="바탕체"/>
                <w:w w:val="90"/>
                <w:sz w:val="18"/>
              </w:rPr>
              <w:t xml:space="preserve">공제폭 </w:t>
            </w:r>
            <w:r>
              <w:rPr>
                <w:rFonts w:ascii="바탕체" w:eastAsia="바탕체"/>
                <w:spacing w:val="-14"/>
                <w:sz w:val="18"/>
              </w:rPr>
              <w:t>을</w:t>
            </w:r>
            <w:r>
              <w:rPr>
                <w:rFonts w:ascii="바탕체" w:eastAsia="바탕체"/>
                <w:spacing w:val="-9"/>
                <w:sz w:val="18"/>
              </w:rPr>
              <w:t xml:space="preserve"> </w:t>
            </w:r>
            <w:r>
              <w:rPr>
                <w:rFonts w:ascii="바탕체" w:eastAsia="바탕체"/>
                <w:spacing w:val="-14"/>
                <w:sz w:val="18"/>
              </w:rPr>
              <w:t>확대하고</w:t>
            </w:r>
            <w:r>
              <w:rPr>
                <w:spacing w:val="-14"/>
                <w:sz w:val="18"/>
              </w:rPr>
              <w:t>,</w:t>
            </w:r>
            <w:r>
              <w:rPr>
                <w:spacing w:val="3"/>
                <w:sz w:val="18"/>
              </w:rPr>
              <w:t xml:space="preserve"> </w:t>
            </w:r>
            <w:r>
              <w:rPr>
                <w:rFonts w:ascii="바탕체" w:eastAsia="바탕체"/>
                <w:spacing w:val="-14"/>
                <w:sz w:val="18"/>
              </w:rPr>
              <w:t>해당</w:t>
            </w:r>
            <w:r>
              <w:rPr>
                <w:rFonts w:ascii="바탕체" w:eastAsia="바탕체"/>
                <w:spacing w:val="-9"/>
                <w:sz w:val="18"/>
              </w:rPr>
              <w:t xml:space="preserve"> </w:t>
            </w:r>
            <w:r>
              <w:rPr>
                <w:rFonts w:ascii="바탕체" w:eastAsia="바탕체"/>
                <w:spacing w:val="-14"/>
                <w:sz w:val="18"/>
              </w:rPr>
              <w:t>주택을</w:t>
            </w:r>
            <w:r>
              <w:rPr>
                <w:rFonts w:ascii="바탕체" w:eastAsia="바탕체"/>
                <w:spacing w:val="-8"/>
                <w:sz w:val="18"/>
              </w:rPr>
              <w:t xml:space="preserve"> </w:t>
            </w:r>
            <w:r>
              <w:rPr>
                <w:rFonts w:ascii="바탕체" w:eastAsia="바탕체"/>
                <w:spacing w:val="-14"/>
                <w:sz w:val="18"/>
              </w:rPr>
              <w:t>양도하거나</w:t>
            </w:r>
            <w:r>
              <w:rPr>
                <w:rFonts w:ascii="바탕체" w:eastAsia="바탕체"/>
                <w:spacing w:val="-9"/>
                <w:sz w:val="18"/>
              </w:rPr>
              <w:t xml:space="preserve"> </w:t>
            </w:r>
            <w:r>
              <w:rPr>
                <w:rFonts w:ascii="바탕체" w:eastAsia="바탕체"/>
                <w:spacing w:val="-14"/>
                <w:sz w:val="18"/>
              </w:rPr>
              <w:t>상속</w:t>
            </w:r>
            <w:r>
              <w:rPr>
                <w:rFonts w:ascii="바탕체" w:eastAsia="바탕체"/>
                <w:spacing w:val="-8"/>
                <w:sz w:val="18"/>
              </w:rPr>
              <w:t xml:space="preserve"> </w:t>
            </w:r>
            <w:r>
              <w:rPr>
                <w:rFonts w:ascii="바탕체" w:eastAsia="바탕체"/>
                <w:spacing w:val="-14"/>
                <w:sz w:val="18"/>
              </w:rPr>
              <w:t>또는</w:t>
            </w:r>
            <w:r>
              <w:rPr>
                <w:rFonts w:ascii="바탕체" w:eastAsia="바탕체"/>
                <w:spacing w:val="-9"/>
                <w:sz w:val="18"/>
              </w:rPr>
              <w:t xml:space="preserve"> </w:t>
            </w:r>
            <w:r>
              <w:rPr>
                <w:rFonts w:ascii="바탕체" w:eastAsia="바탕체"/>
                <w:spacing w:val="-14"/>
                <w:sz w:val="18"/>
              </w:rPr>
              <w:t xml:space="preserve">증여할 </w:t>
            </w:r>
            <w:r>
              <w:rPr>
                <w:rFonts w:ascii="바탕체" w:eastAsia="바탕체"/>
                <w:spacing w:val="-2"/>
                <w:w w:val="90"/>
                <w:sz w:val="18"/>
              </w:rPr>
              <w:t>때까지</w:t>
            </w:r>
            <w:r>
              <w:rPr>
                <w:rFonts w:ascii="바탕체" w:eastAsia="바탕체"/>
                <w:spacing w:val="-14"/>
                <w:w w:val="90"/>
                <w:sz w:val="18"/>
              </w:rPr>
              <w:t xml:space="preserve"> </w:t>
            </w:r>
            <w:r>
              <w:rPr>
                <w:rFonts w:ascii="바탕체" w:eastAsia="바탕체"/>
                <w:spacing w:val="-2"/>
                <w:w w:val="90"/>
                <w:sz w:val="18"/>
              </w:rPr>
              <w:t>따라</w:t>
            </w:r>
            <w:r>
              <w:rPr>
                <w:rFonts w:ascii="바탕체" w:eastAsia="바탕체"/>
                <w:spacing w:val="-11"/>
                <w:w w:val="90"/>
                <w:sz w:val="18"/>
              </w:rPr>
              <w:t xml:space="preserve"> </w:t>
            </w:r>
            <w:r>
              <w:rPr>
                <w:rFonts w:ascii="바탕체" w:eastAsia="바탕체"/>
                <w:spacing w:val="-2"/>
                <w:w w:val="90"/>
                <w:sz w:val="18"/>
              </w:rPr>
              <w:t>과세를</w:t>
            </w:r>
            <w:r>
              <w:rPr>
                <w:rFonts w:ascii="바탕체" w:eastAsia="바탕체"/>
                <w:spacing w:val="-12"/>
                <w:w w:val="90"/>
                <w:sz w:val="18"/>
              </w:rPr>
              <w:t xml:space="preserve"> </w:t>
            </w:r>
            <w:r>
              <w:rPr>
                <w:rFonts w:ascii="바탕체" w:eastAsia="바탕체"/>
                <w:spacing w:val="-2"/>
                <w:w w:val="90"/>
                <w:sz w:val="18"/>
              </w:rPr>
              <w:t>이연받을</w:t>
            </w:r>
            <w:r>
              <w:rPr>
                <w:rFonts w:ascii="바탕체" w:eastAsia="바탕체"/>
                <w:spacing w:val="-11"/>
                <w:w w:val="90"/>
                <w:sz w:val="18"/>
              </w:rPr>
              <w:t xml:space="preserve"> </w:t>
            </w:r>
            <w:r>
              <w:rPr>
                <w:rFonts w:ascii="바탕체" w:eastAsia="바탕체"/>
                <w:spacing w:val="-2"/>
                <w:w w:val="90"/>
                <w:sz w:val="18"/>
              </w:rPr>
              <w:t>수</w:t>
            </w:r>
            <w:r>
              <w:rPr>
                <w:rFonts w:ascii="바탕체" w:eastAsia="바탕체"/>
                <w:spacing w:val="-12"/>
                <w:w w:val="90"/>
                <w:sz w:val="18"/>
              </w:rPr>
              <w:t xml:space="preserve"> </w:t>
            </w:r>
            <w:r>
              <w:rPr>
                <w:rFonts w:ascii="바탕체" w:eastAsia="바탕체"/>
                <w:spacing w:val="-2"/>
                <w:w w:val="90"/>
                <w:sz w:val="18"/>
              </w:rPr>
              <w:t>있도록</w:t>
            </w:r>
            <w:r>
              <w:rPr>
                <w:rFonts w:ascii="바탕체" w:eastAsia="바탕체"/>
                <w:spacing w:val="-11"/>
                <w:w w:val="90"/>
                <w:sz w:val="18"/>
              </w:rPr>
              <w:t xml:space="preserve"> </w:t>
            </w:r>
            <w:r>
              <w:rPr>
                <w:rFonts w:ascii="바탕체" w:eastAsia="바탕체"/>
                <w:spacing w:val="-2"/>
                <w:w w:val="90"/>
                <w:sz w:val="18"/>
              </w:rPr>
              <w:t>할</w:t>
            </w:r>
            <w:r>
              <w:rPr>
                <w:rFonts w:ascii="바탕체" w:eastAsia="바탕체"/>
                <w:spacing w:val="-12"/>
                <w:w w:val="90"/>
                <w:sz w:val="18"/>
              </w:rPr>
              <w:t xml:space="preserve"> </w:t>
            </w:r>
            <w:r>
              <w:rPr>
                <w:rFonts w:ascii="바탕체" w:eastAsia="바탕체"/>
                <w:spacing w:val="-2"/>
                <w:w w:val="90"/>
                <w:sz w:val="18"/>
              </w:rPr>
              <w:t>필요성이</w:t>
            </w:r>
            <w:r>
              <w:rPr>
                <w:rFonts w:ascii="바탕체" w:eastAsia="바탕체"/>
                <w:spacing w:val="-11"/>
                <w:w w:val="90"/>
                <w:sz w:val="18"/>
              </w:rPr>
              <w:t xml:space="preserve"> </w:t>
            </w:r>
            <w:r>
              <w:rPr>
                <w:rFonts w:ascii="바탕체" w:eastAsia="바탕체"/>
                <w:spacing w:val="-2"/>
                <w:w w:val="90"/>
                <w:sz w:val="18"/>
              </w:rPr>
              <w:t xml:space="preserve">있음 </w:t>
            </w:r>
            <w:r>
              <w:rPr>
                <w:sz w:val="18"/>
              </w:rPr>
              <w:t>(Seniors with lower incomes are expected to experience a greater</w:t>
            </w:r>
            <w:r>
              <w:rPr>
                <w:spacing w:val="-9"/>
                <w:sz w:val="18"/>
              </w:rPr>
              <w:t xml:space="preserve"> </w:t>
            </w:r>
            <w:r>
              <w:rPr>
                <w:sz w:val="18"/>
              </w:rPr>
              <w:t>financial</w:t>
            </w:r>
            <w:r>
              <w:rPr>
                <w:spacing w:val="-9"/>
                <w:sz w:val="18"/>
              </w:rPr>
              <w:t xml:space="preserve"> </w:t>
            </w:r>
            <w:r>
              <w:rPr>
                <w:sz w:val="18"/>
              </w:rPr>
              <w:t>burden</w:t>
            </w:r>
            <w:r>
              <w:rPr>
                <w:spacing w:val="-9"/>
                <w:sz w:val="18"/>
              </w:rPr>
              <w:t xml:space="preserve"> </w:t>
            </w:r>
            <w:r>
              <w:rPr>
                <w:sz w:val="18"/>
              </w:rPr>
              <w:t>from</w:t>
            </w:r>
            <w:r>
              <w:rPr>
                <w:spacing w:val="-9"/>
                <w:sz w:val="18"/>
              </w:rPr>
              <w:t xml:space="preserve"> </w:t>
            </w:r>
            <w:r>
              <w:rPr>
                <w:sz w:val="18"/>
              </w:rPr>
              <w:t>the</w:t>
            </w:r>
            <w:r>
              <w:rPr>
                <w:spacing w:val="-9"/>
                <w:sz w:val="18"/>
              </w:rPr>
              <w:t xml:space="preserve"> </w:t>
            </w:r>
            <w:r>
              <w:rPr>
                <w:sz w:val="18"/>
              </w:rPr>
              <w:t>sharp</w:t>
            </w:r>
            <w:r>
              <w:rPr>
                <w:spacing w:val="-9"/>
                <w:sz w:val="18"/>
              </w:rPr>
              <w:t xml:space="preserve"> </w:t>
            </w:r>
            <w:r>
              <w:rPr>
                <w:sz w:val="18"/>
              </w:rPr>
              <w:t>tax</w:t>
            </w:r>
            <w:r>
              <w:rPr>
                <w:spacing w:val="-9"/>
                <w:sz w:val="18"/>
              </w:rPr>
              <w:t xml:space="preserve"> </w:t>
            </w:r>
            <w:r>
              <w:rPr>
                <w:sz w:val="18"/>
              </w:rPr>
              <w:t>increase.</w:t>
            </w:r>
            <w:r>
              <w:rPr>
                <w:spacing w:val="-9"/>
                <w:sz w:val="18"/>
              </w:rPr>
              <w:t xml:space="preserve"> </w:t>
            </w:r>
            <w:r>
              <w:rPr>
                <w:sz w:val="18"/>
              </w:rPr>
              <w:t>There-fore,</w:t>
            </w:r>
            <w:r>
              <w:rPr>
                <w:spacing w:val="-6"/>
                <w:sz w:val="18"/>
              </w:rPr>
              <w:t xml:space="preserve"> </w:t>
            </w:r>
            <w:r>
              <w:rPr>
                <w:sz w:val="18"/>
              </w:rPr>
              <w:t>it</w:t>
            </w:r>
            <w:r>
              <w:rPr>
                <w:spacing w:val="-6"/>
                <w:sz w:val="18"/>
              </w:rPr>
              <w:t xml:space="preserve"> </w:t>
            </w:r>
            <w:r>
              <w:rPr>
                <w:sz w:val="18"/>
              </w:rPr>
              <w:t>is</w:t>
            </w:r>
            <w:r>
              <w:rPr>
                <w:spacing w:val="-6"/>
                <w:sz w:val="18"/>
              </w:rPr>
              <w:t xml:space="preserve"> </w:t>
            </w:r>
            <w:r>
              <w:rPr>
                <w:sz w:val="18"/>
              </w:rPr>
              <w:t>necessary</w:t>
            </w:r>
            <w:r>
              <w:rPr>
                <w:spacing w:val="-6"/>
                <w:sz w:val="18"/>
              </w:rPr>
              <w:t xml:space="preserve"> </w:t>
            </w:r>
            <w:r>
              <w:rPr>
                <w:sz w:val="18"/>
              </w:rPr>
              <w:t>to</w:t>
            </w:r>
            <w:r>
              <w:rPr>
                <w:spacing w:val="-6"/>
                <w:sz w:val="18"/>
              </w:rPr>
              <w:t xml:space="preserve"> </w:t>
            </w:r>
            <w:r>
              <w:rPr>
                <w:sz w:val="18"/>
              </w:rPr>
              <w:t>expand</w:t>
            </w:r>
            <w:r>
              <w:rPr>
                <w:spacing w:val="-6"/>
                <w:sz w:val="18"/>
              </w:rPr>
              <w:t xml:space="preserve"> </w:t>
            </w:r>
            <w:r>
              <w:rPr>
                <w:sz w:val="18"/>
              </w:rPr>
              <w:t>the</w:t>
            </w:r>
            <w:r>
              <w:rPr>
                <w:spacing w:val="-6"/>
                <w:sz w:val="18"/>
              </w:rPr>
              <w:t xml:space="preserve"> </w:t>
            </w:r>
            <w:r>
              <w:rPr>
                <w:sz w:val="18"/>
              </w:rPr>
              <w:t>deduction</w:t>
            </w:r>
            <w:r>
              <w:rPr>
                <w:spacing w:val="-6"/>
                <w:sz w:val="18"/>
              </w:rPr>
              <w:t xml:space="preserve"> </w:t>
            </w:r>
            <w:r>
              <w:rPr>
                <w:sz w:val="18"/>
              </w:rPr>
              <w:t>for</w:t>
            </w:r>
            <w:r>
              <w:rPr>
                <w:spacing w:val="-6"/>
                <w:sz w:val="18"/>
              </w:rPr>
              <w:t xml:space="preserve"> </w:t>
            </w:r>
            <w:r>
              <w:rPr>
                <w:sz w:val="18"/>
              </w:rPr>
              <w:t>seniors</w:t>
            </w:r>
            <w:r>
              <w:rPr>
                <w:spacing w:val="-6"/>
                <w:sz w:val="18"/>
              </w:rPr>
              <w:t xml:space="preserve"> </w:t>
            </w:r>
            <w:r>
              <w:rPr>
                <w:sz w:val="18"/>
              </w:rPr>
              <w:t>and allow them to receive a tax deferral until they transfer, in-herit, or donate their house.)</w:t>
            </w:r>
          </w:p>
        </w:tc>
      </w:tr>
      <w:tr w:rsidR="00832031" w14:paraId="71CACF99" w14:textId="77777777">
        <w:trPr>
          <w:trHeight w:val="3145"/>
        </w:trPr>
        <w:tc>
          <w:tcPr>
            <w:tcW w:w="2515" w:type="dxa"/>
          </w:tcPr>
          <w:p w14:paraId="5D1EB864" w14:textId="77777777" w:rsidR="00832031" w:rsidRDefault="00000000">
            <w:pPr>
              <w:pStyle w:val="TableParagraph"/>
              <w:spacing w:before="24" w:line="242" w:lineRule="auto"/>
              <w:ind w:left="122" w:right="112"/>
              <w:jc w:val="both"/>
              <w:rPr>
                <w:sz w:val="18"/>
              </w:rPr>
            </w:pPr>
            <w:r>
              <w:rPr>
                <w:rFonts w:ascii="바탕체" w:eastAsia="바탕체"/>
                <w:sz w:val="18"/>
              </w:rPr>
              <w:t>실종아동등의</w:t>
            </w:r>
            <w:r>
              <w:rPr>
                <w:rFonts w:ascii="바탕체" w:eastAsia="바탕체"/>
                <w:spacing w:val="-7"/>
                <w:sz w:val="18"/>
              </w:rPr>
              <w:t xml:space="preserve"> </w:t>
            </w:r>
            <w:r>
              <w:rPr>
                <w:rFonts w:ascii="바탕체" w:eastAsia="바탕체"/>
                <w:sz w:val="18"/>
              </w:rPr>
              <w:t>보호</w:t>
            </w:r>
            <w:r>
              <w:rPr>
                <w:rFonts w:ascii="바탕체" w:eastAsia="바탕체"/>
                <w:spacing w:val="-7"/>
                <w:sz w:val="18"/>
              </w:rPr>
              <w:t xml:space="preserve"> </w:t>
            </w:r>
            <w:r>
              <w:rPr>
                <w:rFonts w:ascii="바탕체" w:eastAsia="바탕체"/>
                <w:sz w:val="18"/>
              </w:rPr>
              <w:t>및</w:t>
            </w:r>
            <w:r>
              <w:rPr>
                <w:rFonts w:ascii="바탕체" w:eastAsia="바탕체"/>
                <w:spacing w:val="-7"/>
                <w:sz w:val="18"/>
              </w:rPr>
              <w:t xml:space="preserve"> </w:t>
            </w:r>
            <w:r>
              <w:rPr>
                <w:rFonts w:ascii="바탕체" w:eastAsia="바탕체"/>
                <w:sz w:val="18"/>
              </w:rPr>
              <w:t xml:space="preserve">지원 </w:t>
            </w:r>
            <w:r>
              <w:rPr>
                <w:rFonts w:ascii="바탕체" w:eastAsia="바탕체"/>
                <w:spacing w:val="-12"/>
                <w:sz w:val="18"/>
              </w:rPr>
              <w:t>에</w:t>
            </w:r>
            <w:r>
              <w:rPr>
                <w:rFonts w:ascii="바탕체" w:eastAsia="바탕체"/>
                <w:spacing w:val="-11"/>
                <w:sz w:val="18"/>
              </w:rPr>
              <w:t xml:space="preserve"> </w:t>
            </w:r>
            <w:r>
              <w:rPr>
                <w:rFonts w:ascii="바탕체" w:eastAsia="바탕체"/>
                <w:spacing w:val="-12"/>
                <w:sz w:val="18"/>
              </w:rPr>
              <w:t>관한</w:t>
            </w:r>
            <w:r>
              <w:rPr>
                <w:rFonts w:ascii="바탕체" w:eastAsia="바탕체"/>
                <w:spacing w:val="-10"/>
                <w:sz w:val="18"/>
              </w:rPr>
              <w:t xml:space="preserve"> </w:t>
            </w:r>
            <w:r>
              <w:rPr>
                <w:rFonts w:ascii="바탕체" w:eastAsia="바탕체"/>
                <w:spacing w:val="-12"/>
                <w:sz w:val="18"/>
              </w:rPr>
              <w:t>법률</w:t>
            </w:r>
            <w:r>
              <w:rPr>
                <w:rFonts w:ascii="바탕체" w:eastAsia="바탕체"/>
                <w:spacing w:val="-11"/>
                <w:sz w:val="18"/>
              </w:rPr>
              <w:t xml:space="preserve"> </w:t>
            </w:r>
            <w:r>
              <w:rPr>
                <w:rFonts w:ascii="바탕체" w:eastAsia="바탕체"/>
                <w:spacing w:val="-12"/>
                <w:sz w:val="18"/>
              </w:rPr>
              <w:t xml:space="preserve">일부개정법률안 </w:t>
            </w:r>
            <w:r>
              <w:rPr>
                <w:sz w:val="18"/>
              </w:rPr>
              <w:t>(Partial Amendment to the Act on the Protection and Support of Missing Children)</w:t>
            </w:r>
          </w:p>
        </w:tc>
        <w:tc>
          <w:tcPr>
            <w:tcW w:w="1324" w:type="dxa"/>
          </w:tcPr>
          <w:p w14:paraId="7E94CDA2" w14:textId="77777777" w:rsidR="00832031" w:rsidRDefault="00000000">
            <w:pPr>
              <w:pStyle w:val="TableParagraph"/>
              <w:spacing w:before="39"/>
              <w:ind w:left="8" w:right="1"/>
              <w:rPr>
                <w:sz w:val="18"/>
              </w:rPr>
            </w:pPr>
            <w:r>
              <w:rPr>
                <w:spacing w:val="-2"/>
                <w:sz w:val="18"/>
              </w:rPr>
              <w:t>2110865</w:t>
            </w:r>
          </w:p>
        </w:tc>
        <w:tc>
          <w:tcPr>
            <w:tcW w:w="1607" w:type="dxa"/>
          </w:tcPr>
          <w:p w14:paraId="2DA1C2FA" w14:textId="77777777" w:rsidR="00832031" w:rsidRDefault="00000000">
            <w:pPr>
              <w:pStyle w:val="TableParagraph"/>
              <w:spacing w:before="24"/>
              <w:ind w:left="603" w:hanging="468"/>
              <w:jc w:val="left"/>
              <w:rPr>
                <w:sz w:val="18"/>
              </w:rPr>
            </w:pPr>
            <w:r>
              <w:rPr>
                <w:rFonts w:ascii="바탕체" w:eastAsia="바탕체"/>
                <w:spacing w:val="-6"/>
                <w:sz w:val="18"/>
              </w:rPr>
              <w:t>엄태영</w:t>
            </w:r>
            <w:r>
              <w:rPr>
                <w:spacing w:val="-6"/>
                <w:sz w:val="18"/>
              </w:rPr>
              <w:t>(Tae-young</w:t>
            </w:r>
            <w:r>
              <w:rPr>
                <w:spacing w:val="-4"/>
                <w:sz w:val="18"/>
              </w:rPr>
              <w:t xml:space="preserve"> Eom)</w:t>
            </w:r>
          </w:p>
        </w:tc>
        <w:tc>
          <w:tcPr>
            <w:tcW w:w="4498" w:type="dxa"/>
          </w:tcPr>
          <w:p w14:paraId="31C1C5B7" w14:textId="77777777" w:rsidR="00832031" w:rsidRDefault="00000000">
            <w:pPr>
              <w:pStyle w:val="TableParagraph"/>
              <w:spacing w:before="26" w:line="237" w:lineRule="auto"/>
              <w:ind w:left="123" w:right="110"/>
              <w:jc w:val="both"/>
              <w:rPr>
                <w:sz w:val="18"/>
              </w:rPr>
            </w:pPr>
            <w:r>
              <w:rPr>
                <w:rFonts w:ascii="바탕체" w:eastAsia="바탕체"/>
                <w:spacing w:val="-14"/>
                <w:sz w:val="18"/>
              </w:rPr>
              <w:t>이에</w:t>
            </w:r>
            <w:r>
              <w:rPr>
                <w:rFonts w:ascii="바탕체" w:eastAsia="바탕체"/>
                <w:spacing w:val="-9"/>
                <w:sz w:val="18"/>
              </w:rPr>
              <w:t xml:space="preserve"> </w:t>
            </w:r>
            <w:r>
              <w:rPr>
                <w:rFonts w:ascii="바탕체" w:eastAsia="바탕체"/>
                <w:spacing w:val="-14"/>
                <w:sz w:val="18"/>
              </w:rPr>
              <w:t>지적장애인이나</w:t>
            </w:r>
            <w:r>
              <w:rPr>
                <w:rFonts w:ascii="바탕체" w:eastAsia="바탕체"/>
                <w:spacing w:val="-8"/>
                <w:sz w:val="18"/>
              </w:rPr>
              <w:t xml:space="preserve"> </w:t>
            </w:r>
            <w:r>
              <w:rPr>
                <w:rFonts w:ascii="바탕체" w:eastAsia="바탕체"/>
                <w:spacing w:val="-14"/>
                <w:sz w:val="18"/>
              </w:rPr>
              <w:t>치매환자</w:t>
            </w:r>
            <w:r>
              <w:rPr>
                <w:rFonts w:ascii="바탕체" w:eastAsia="바탕체"/>
                <w:spacing w:val="-9"/>
                <w:sz w:val="18"/>
              </w:rPr>
              <w:t xml:space="preserve"> </w:t>
            </w:r>
            <w:r>
              <w:rPr>
                <w:rFonts w:ascii="바탕체" w:eastAsia="바탕체"/>
                <w:spacing w:val="-14"/>
                <w:sz w:val="18"/>
              </w:rPr>
              <w:t>등의</w:t>
            </w:r>
            <w:r>
              <w:rPr>
                <w:rFonts w:ascii="바탕체" w:eastAsia="바탕체"/>
                <w:spacing w:val="-8"/>
                <w:sz w:val="18"/>
              </w:rPr>
              <w:t xml:space="preserve"> </w:t>
            </w:r>
            <w:r>
              <w:rPr>
                <w:rFonts w:ascii="바탕체" w:eastAsia="바탕체"/>
                <w:spacing w:val="-14"/>
                <w:sz w:val="18"/>
              </w:rPr>
              <w:t>보호자가</w:t>
            </w:r>
            <w:r>
              <w:rPr>
                <w:rFonts w:ascii="바탕체" w:eastAsia="바탕체"/>
                <w:spacing w:val="-9"/>
                <w:sz w:val="18"/>
              </w:rPr>
              <w:t xml:space="preserve"> </w:t>
            </w:r>
            <w:r>
              <w:rPr>
                <w:rFonts w:ascii="바탕체" w:eastAsia="바탕체"/>
                <w:spacing w:val="-14"/>
                <w:sz w:val="18"/>
              </w:rPr>
              <w:t xml:space="preserve">신청하는 </w:t>
            </w:r>
            <w:r>
              <w:rPr>
                <w:rFonts w:ascii="바탕체" w:eastAsia="바탕체"/>
                <w:w w:val="90"/>
                <w:sz w:val="18"/>
              </w:rPr>
              <w:t xml:space="preserve">경우에는 보건복지부장관이 위치추적 전자장치 부착비용 </w:t>
            </w:r>
            <w:r>
              <w:rPr>
                <w:rFonts w:ascii="바탕체" w:eastAsia="바탕체"/>
                <w:spacing w:val="-14"/>
                <w:sz w:val="18"/>
              </w:rPr>
              <w:t>의</w:t>
            </w:r>
            <w:r>
              <w:rPr>
                <w:rFonts w:ascii="바탕체" w:eastAsia="바탕체"/>
                <w:spacing w:val="-9"/>
                <w:sz w:val="18"/>
              </w:rPr>
              <w:t xml:space="preserve"> </w:t>
            </w:r>
            <w:r>
              <w:rPr>
                <w:rFonts w:ascii="바탕체" w:eastAsia="바탕체"/>
                <w:spacing w:val="-14"/>
                <w:sz w:val="18"/>
              </w:rPr>
              <w:t>전부</w:t>
            </w:r>
            <w:r>
              <w:rPr>
                <w:rFonts w:ascii="바탕체" w:eastAsia="바탕체"/>
                <w:spacing w:val="-8"/>
                <w:sz w:val="18"/>
              </w:rPr>
              <w:t xml:space="preserve"> </w:t>
            </w:r>
            <w:r>
              <w:rPr>
                <w:rFonts w:ascii="바탕체" w:eastAsia="바탕체"/>
                <w:spacing w:val="-14"/>
                <w:sz w:val="18"/>
              </w:rPr>
              <w:t>또는</w:t>
            </w:r>
            <w:r>
              <w:rPr>
                <w:rFonts w:ascii="바탕체" w:eastAsia="바탕체"/>
                <w:spacing w:val="-9"/>
                <w:sz w:val="18"/>
              </w:rPr>
              <w:t xml:space="preserve"> </w:t>
            </w:r>
            <w:r>
              <w:rPr>
                <w:rFonts w:ascii="바탕체" w:eastAsia="바탕체"/>
                <w:spacing w:val="-14"/>
                <w:sz w:val="18"/>
              </w:rPr>
              <w:t>일부를</w:t>
            </w:r>
            <w:r>
              <w:rPr>
                <w:rFonts w:ascii="바탕체" w:eastAsia="바탕체"/>
                <w:spacing w:val="-8"/>
                <w:sz w:val="18"/>
              </w:rPr>
              <w:t xml:space="preserve"> </w:t>
            </w:r>
            <w:r>
              <w:rPr>
                <w:rFonts w:ascii="바탕체" w:eastAsia="바탕체"/>
                <w:spacing w:val="-14"/>
                <w:sz w:val="18"/>
              </w:rPr>
              <w:t>지원하고</w:t>
            </w:r>
            <w:r>
              <w:rPr>
                <w:spacing w:val="-14"/>
                <w:sz w:val="18"/>
              </w:rPr>
              <w:t>,</w:t>
            </w:r>
            <w:r>
              <w:rPr>
                <w:spacing w:val="2"/>
                <w:sz w:val="18"/>
              </w:rPr>
              <w:t xml:space="preserve"> </w:t>
            </w:r>
            <w:r>
              <w:rPr>
                <w:rFonts w:ascii="바탕체" w:eastAsia="바탕체"/>
                <w:spacing w:val="-14"/>
                <w:sz w:val="18"/>
              </w:rPr>
              <w:t>해당</w:t>
            </w:r>
            <w:r>
              <w:rPr>
                <w:rFonts w:ascii="바탕체" w:eastAsia="바탕체"/>
                <w:spacing w:val="-8"/>
                <w:sz w:val="18"/>
              </w:rPr>
              <w:t xml:space="preserve"> </w:t>
            </w:r>
            <w:r>
              <w:rPr>
                <w:rFonts w:ascii="바탕체" w:eastAsia="바탕체"/>
                <w:spacing w:val="-14"/>
                <w:sz w:val="18"/>
              </w:rPr>
              <w:t>전자장치로부터</w:t>
            </w:r>
            <w:r>
              <w:rPr>
                <w:rFonts w:ascii="바탕체" w:eastAsia="바탕체"/>
                <w:spacing w:val="-9"/>
                <w:sz w:val="18"/>
              </w:rPr>
              <w:t xml:space="preserve"> </w:t>
            </w:r>
            <w:r>
              <w:rPr>
                <w:rFonts w:ascii="바탕체" w:eastAsia="바탕체"/>
                <w:spacing w:val="-14"/>
                <w:sz w:val="18"/>
              </w:rPr>
              <w:t xml:space="preserve">발 </w:t>
            </w:r>
            <w:r>
              <w:rPr>
                <w:rFonts w:ascii="바탕체" w:eastAsia="바탕체"/>
                <w:w w:val="90"/>
                <w:sz w:val="18"/>
              </w:rPr>
              <w:t>신된</w:t>
            </w:r>
            <w:r>
              <w:rPr>
                <w:rFonts w:ascii="바탕체" w:eastAsia="바탕체"/>
                <w:spacing w:val="-14"/>
                <w:w w:val="90"/>
                <w:sz w:val="18"/>
              </w:rPr>
              <w:t xml:space="preserve"> </w:t>
            </w:r>
            <w:r>
              <w:rPr>
                <w:rFonts w:ascii="바탕체" w:eastAsia="바탕체"/>
                <w:w w:val="90"/>
                <w:sz w:val="18"/>
              </w:rPr>
              <w:t>전자파를</w:t>
            </w:r>
            <w:r>
              <w:rPr>
                <w:rFonts w:ascii="바탕체" w:eastAsia="바탕체"/>
                <w:spacing w:val="-13"/>
                <w:w w:val="90"/>
                <w:sz w:val="18"/>
              </w:rPr>
              <w:t xml:space="preserve"> </w:t>
            </w:r>
            <w:r>
              <w:rPr>
                <w:rFonts w:ascii="바탕체" w:eastAsia="바탕체"/>
                <w:w w:val="90"/>
                <w:sz w:val="18"/>
              </w:rPr>
              <w:t>수신하여</w:t>
            </w:r>
            <w:r>
              <w:rPr>
                <w:rFonts w:ascii="바탕체" w:eastAsia="바탕체"/>
                <w:spacing w:val="-14"/>
                <w:w w:val="90"/>
                <w:sz w:val="18"/>
              </w:rPr>
              <w:t xml:space="preserve"> </w:t>
            </w:r>
            <w:r>
              <w:rPr>
                <w:rFonts w:ascii="바탕체" w:eastAsia="바탕체"/>
                <w:w w:val="90"/>
                <w:sz w:val="18"/>
              </w:rPr>
              <w:t>그</w:t>
            </w:r>
            <w:r>
              <w:rPr>
                <w:rFonts w:ascii="바탕체" w:eastAsia="바탕체"/>
                <w:spacing w:val="-13"/>
                <w:w w:val="90"/>
                <w:sz w:val="18"/>
              </w:rPr>
              <w:t xml:space="preserve"> </w:t>
            </w:r>
            <w:r>
              <w:rPr>
                <w:rFonts w:ascii="바탕체" w:eastAsia="바탕체"/>
                <w:w w:val="90"/>
                <w:sz w:val="18"/>
              </w:rPr>
              <w:t>자료를</w:t>
            </w:r>
            <w:r>
              <w:rPr>
                <w:rFonts w:ascii="바탕체" w:eastAsia="바탕체"/>
                <w:spacing w:val="-14"/>
                <w:w w:val="90"/>
                <w:sz w:val="18"/>
              </w:rPr>
              <w:t xml:space="preserve"> </w:t>
            </w:r>
            <w:r>
              <w:rPr>
                <w:rFonts w:ascii="바탕체" w:eastAsia="바탕체"/>
                <w:w w:val="90"/>
                <w:sz w:val="18"/>
              </w:rPr>
              <w:t>보존</w:t>
            </w:r>
            <w:r>
              <w:rPr>
                <w:rFonts w:ascii="돋움" w:eastAsia="돋움"/>
                <w:w w:val="90"/>
                <w:sz w:val="18"/>
              </w:rPr>
              <w:t>ㆍ</w:t>
            </w:r>
            <w:r>
              <w:rPr>
                <w:rFonts w:ascii="돋움" w:eastAsia="돋움"/>
                <w:spacing w:val="-1"/>
                <w:w w:val="90"/>
                <w:sz w:val="18"/>
              </w:rPr>
              <w:t xml:space="preserve"> </w:t>
            </w:r>
            <w:r>
              <w:rPr>
                <w:rFonts w:ascii="바탕체" w:eastAsia="바탕체"/>
                <w:w w:val="90"/>
                <w:sz w:val="18"/>
              </w:rPr>
              <w:t>관리하며</w:t>
            </w:r>
            <w:r>
              <w:rPr>
                <w:w w:val="90"/>
                <w:sz w:val="18"/>
              </w:rPr>
              <w:t>,</w:t>
            </w:r>
            <w:r>
              <w:rPr>
                <w:spacing w:val="13"/>
                <w:sz w:val="18"/>
              </w:rPr>
              <w:t xml:space="preserve"> </w:t>
            </w:r>
            <w:r>
              <w:rPr>
                <w:rFonts w:ascii="바탕체" w:eastAsia="바탕체"/>
                <w:w w:val="90"/>
                <w:sz w:val="18"/>
              </w:rPr>
              <w:t xml:space="preserve">대상 자가 실종된 경우 이를 활용하여 수색할 수 있도록 함으 로써 지적장애인이나 치매환자 등의 실종을 예방하려는 </w:t>
            </w:r>
            <w:r>
              <w:rPr>
                <w:rFonts w:ascii="바탕체" w:eastAsia="바탕체"/>
                <w:sz w:val="18"/>
              </w:rPr>
              <w:t>것임</w:t>
            </w:r>
            <w:r>
              <w:rPr>
                <w:sz w:val="18"/>
              </w:rPr>
              <w:t>(In</w:t>
            </w:r>
            <w:r>
              <w:rPr>
                <w:spacing w:val="-5"/>
                <w:sz w:val="18"/>
              </w:rPr>
              <w:t xml:space="preserve"> </w:t>
            </w:r>
            <w:r>
              <w:rPr>
                <w:sz w:val="18"/>
              </w:rPr>
              <w:t>addition,</w:t>
            </w:r>
            <w:r>
              <w:rPr>
                <w:spacing w:val="-5"/>
                <w:sz w:val="18"/>
              </w:rPr>
              <w:t xml:space="preserve"> </w:t>
            </w:r>
            <w:r>
              <w:rPr>
                <w:sz w:val="18"/>
              </w:rPr>
              <w:t>if</w:t>
            </w:r>
            <w:r>
              <w:rPr>
                <w:spacing w:val="-5"/>
                <w:sz w:val="18"/>
              </w:rPr>
              <w:t xml:space="preserve"> </w:t>
            </w:r>
            <w:r>
              <w:rPr>
                <w:sz w:val="18"/>
              </w:rPr>
              <w:t>a</w:t>
            </w:r>
            <w:r>
              <w:rPr>
                <w:spacing w:val="-5"/>
                <w:sz w:val="18"/>
              </w:rPr>
              <w:t xml:space="preserve"> </w:t>
            </w:r>
            <w:r>
              <w:rPr>
                <w:sz w:val="18"/>
              </w:rPr>
              <w:t>guardian</w:t>
            </w:r>
            <w:r>
              <w:rPr>
                <w:spacing w:val="-5"/>
                <w:sz w:val="18"/>
              </w:rPr>
              <w:t xml:space="preserve"> </w:t>
            </w:r>
            <w:r>
              <w:rPr>
                <w:sz w:val="18"/>
              </w:rPr>
              <w:t>of</w:t>
            </w:r>
            <w:r>
              <w:rPr>
                <w:spacing w:val="-5"/>
                <w:sz w:val="18"/>
              </w:rPr>
              <w:t xml:space="preserve"> </w:t>
            </w:r>
            <w:r>
              <w:rPr>
                <w:sz w:val="18"/>
              </w:rPr>
              <w:t>a</w:t>
            </w:r>
            <w:r>
              <w:rPr>
                <w:spacing w:val="-5"/>
                <w:sz w:val="18"/>
              </w:rPr>
              <w:t xml:space="preserve"> </w:t>
            </w:r>
            <w:r>
              <w:rPr>
                <w:sz w:val="18"/>
              </w:rPr>
              <w:t>person</w:t>
            </w:r>
            <w:r>
              <w:rPr>
                <w:spacing w:val="-5"/>
                <w:sz w:val="18"/>
              </w:rPr>
              <w:t xml:space="preserve"> </w:t>
            </w:r>
            <w:r>
              <w:rPr>
                <w:sz w:val="18"/>
              </w:rPr>
              <w:t>with</w:t>
            </w:r>
            <w:r>
              <w:rPr>
                <w:spacing w:val="-5"/>
                <w:sz w:val="18"/>
              </w:rPr>
              <w:t xml:space="preserve"> </w:t>
            </w:r>
            <w:r>
              <w:rPr>
                <w:sz w:val="18"/>
              </w:rPr>
              <w:t>intellectual disabilities</w:t>
            </w:r>
            <w:r>
              <w:rPr>
                <w:spacing w:val="-2"/>
                <w:sz w:val="18"/>
              </w:rPr>
              <w:t xml:space="preserve"> </w:t>
            </w:r>
            <w:r>
              <w:rPr>
                <w:sz w:val="18"/>
              </w:rPr>
              <w:t>or</w:t>
            </w:r>
            <w:r>
              <w:rPr>
                <w:spacing w:val="-2"/>
                <w:sz w:val="18"/>
              </w:rPr>
              <w:t xml:space="preserve"> </w:t>
            </w:r>
            <w:r>
              <w:rPr>
                <w:sz w:val="18"/>
              </w:rPr>
              <w:t>dementia</w:t>
            </w:r>
            <w:r>
              <w:rPr>
                <w:spacing w:val="-2"/>
                <w:sz w:val="18"/>
              </w:rPr>
              <w:t xml:space="preserve"> </w:t>
            </w:r>
            <w:r>
              <w:rPr>
                <w:sz w:val="18"/>
              </w:rPr>
              <w:t>applies,</w:t>
            </w:r>
            <w:r>
              <w:rPr>
                <w:spacing w:val="-2"/>
                <w:sz w:val="18"/>
              </w:rPr>
              <w:t xml:space="preserve"> </w:t>
            </w:r>
            <w:r>
              <w:rPr>
                <w:sz w:val="18"/>
              </w:rPr>
              <w:t>the</w:t>
            </w:r>
            <w:r>
              <w:rPr>
                <w:spacing w:val="-2"/>
                <w:sz w:val="18"/>
              </w:rPr>
              <w:t xml:space="preserve"> </w:t>
            </w:r>
            <w:r>
              <w:rPr>
                <w:sz w:val="18"/>
              </w:rPr>
              <w:t>Minister</w:t>
            </w:r>
            <w:r>
              <w:rPr>
                <w:spacing w:val="-2"/>
                <w:sz w:val="18"/>
              </w:rPr>
              <w:t xml:space="preserve"> </w:t>
            </w:r>
            <w:r>
              <w:rPr>
                <w:sz w:val="18"/>
              </w:rPr>
              <w:t>of</w:t>
            </w:r>
            <w:r>
              <w:rPr>
                <w:spacing w:val="-2"/>
                <w:sz w:val="18"/>
              </w:rPr>
              <w:t xml:space="preserve"> </w:t>
            </w:r>
            <w:r>
              <w:rPr>
                <w:sz w:val="18"/>
              </w:rPr>
              <w:t>Health</w:t>
            </w:r>
            <w:r>
              <w:rPr>
                <w:spacing w:val="-2"/>
                <w:sz w:val="18"/>
              </w:rPr>
              <w:t xml:space="preserve"> </w:t>
            </w:r>
            <w:r>
              <w:rPr>
                <w:sz w:val="18"/>
              </w:rPr>
              <w:t xml:space="preserve">and Welfare shall support all or part of the cost of attaching a </w:t>
            </w:r>
            <w:r>
              <w:rPr>
                <w:spacing w:val="-2"/>
                <w:sz w:val="18"/>
              </w:rPr>
              <w:t xml:space="preserve">location-tracking electronic device, receive electromagnetic </w:t>
            </w:r>
            <w:r>
              <w:rPr>
                <w:sz w:val="18"/>
              </w:rPr>
              <w:t>waves emitted by the electronic device, preserve and man-age the data, and utilize it to search for the person if the person</w:t>
            </w:r>
            <w:r>
              <w:rPr>
                <w:spacing w:val="-4"/>
                <w:sz w:val="18"/>
              </w:rPr>
              <w:t xml:space="preserve"> </w:t>
            </w:r>
            <w:r>
              <w:rPr>
                <w:sz w:val="18"/>
              </w:rPr>
              <w:t>goes</w:t>
            </w:r>
            <w:r>
              <w:rPr>
                <w:spacing w:val="-4"/>
                <w:sz w:val="18"/>
              </w:rPr>
              <w:t xml:space="preserve"> </w:t>
            </w:r>
            <w:r>
              <w:rPr>
                <w:sz w:val="18"/>
              </w:rPr>
              <w:t>missing,</w:t>
            </w:r>
            <w:r>
              <w:rPr>
                <w:spacing w:val="-4"/>
                <w:sz w:val="18"/>
              </w:rPr>
              <w:t xml:space="preserve"> </w:t>
            </w:r>
            <w:r>
              <w:rPr>
                <w:sz w:val="18"/>
              </w:rPr>
              <w:t>thereby</w:t>
            </w:r>
            <w:r>
              <w:rPr>
                <w:spacing w:val="-4"/>
                <w:sz w:val="18"/>
              </w:rPr>
              <w:t xml:space="preserve"> </w:t>
            </w:r>
            <w:r>
              <w:rPr>
                <w:sz w:val="18"/>
              </w:rPr>
              <w:t>preventing</w:t>
            </w:r>
            <w:r>
              <w:rPr>
                <w:spacing w:val="-4"/>
                <w:sz w:val="18"/>
              </w:rPr>
              <w:t xml:space="preserve"> </w:t>
            </w:r>
            <w:r>
              <w:rPr>
                <w:sz w:val="18"/>
              </w:rPr>
              <w:t>the</w:t>
            </w:r>
            <w:r>
              <w:rPr>
                <w:spacing w:val="-4"/>
                <w:sz w:val="18"/>
              </w:rPr>
              <w:t xml:space="preserve"> </w:t>
            </w:r>
            <w:r>
              <w:rPr>
                <w:sz w:val="18"/>
              </w:rPr>
              <w:t>disappearance of a person with intellectual disabilities or dementia)</w:t>
            </w:r>
          </w:p>
        </w:tc>
      </w:tr>
      <w:tr w:rsidR="00832031" w14:paraId="3A28E8C2" w14:textId="77777777">
        <w:trPr>
          <w:trHeight w:val="1611"/>
        </w:trPr>
        <w:tc>
          <w:tcPr>
            <w:tcW w:w="2515" w:type="dxa"/>
          </w:tcPr>
          <w:p w14:paraId="0C8B23C9" w14:textId="77777777" w:rsidR="00832031" w:rsidRDefault="00000000">
            <w:pPr>
              <w:pStyle w:val="TableParagraph"/>
              <w:spacing w:before="24" w:line="244" w:lineRule="auto"/>
              <w:ind w:left="122" w:right="112"/>
              <w:jc w:val="both"/>
              <w:rPr>
                <w:sz w:val="18"/>
              </w:rPr>
            </w:pPr>
            <w:r>
              <w:rPr>
                <w:rFonts w:ascii="바탕체" w:eastAsia="바탕체"/>
                <w:sz w:val="18"/>
              </w:rPr>
              <w:t>교통약자의 이동편의 증진 법 일부개정법률안</w:t>
            </w:r>
            <w:r>
              <w:rPr>
                <w:sz w:val="18"/>
              </w:rPr>
              <w:t>(Partial Amendment to the Act on Promotion</w:t>
            </w:r>
            <w:r>
              <w:rPr>
                <w:spacing w:val="-12"/>
                <w:sz w:val="18"/>
              </w:rPr>
              <w:t xml:space="preserve"> </w:t>
            </w:r>
            <w:r>
              <w:rPr>
                <w:sz w:val="18"/>
              </w:rPr>
              <w:t>of</w:t>
            </w:r>
            <w:r>
              <w:rPr>
                <w:spacing w:val="-11"/>
                <w:sz w:val="18"/>
              </w:rPr>
              <w:t xml:space="preserve"> </w:t>
            </w:r>
            <w:r>
              <w:rPr>
                <w:sz w:val="18"/>
              </w:rPr>
              <w:t>the</w:t>
            </w:r>
            <w:r>
              <w:rPr>
                <w:spacing w:val="-11"/>
                <w:sz w:val="18"/>
              </w:rPr>
              <w:t xml:space="preserve"> </w:t>
            </w:r>
            <w:r>
              <w:rPr>
                <w:sz w:val="18"/>
              </w:rPr>
              <w:t>Transportaion Convenience of Mobility Disadvantaged Pensons)</w:t>
            </w:r>
          </w:p>
        </w:tc>
        <w:tc>
          <w:tcPr>
            <w:tcW w:w="1324" w:type="dxa"/>
          </w:tcPr>
          <w:p w14:paraId="50E88B98" w14:textId="77777777" w:rsidR="00832031" w:rsidRDefault="00000000">
            <w:pPr>
              <w:pStyle w:val="TableParagraph"/>
              <w:spacing w:before="39"/>
              <w:ind w:left="8" w:right="1"/>
              <w:rPr>
                <w:sz w:val="18"/>
              </w:rPr>
            </w:pPr>
            <w:r>
              <w:rPr>
                <w:spacing w:val="-2"/>
                <w:sz w:val="18"/>
              </w:rPr>
              <w:t>2117789</w:t>
            </w:r>
          </w:p>
        </w:tc>
        <w:tc>
          <w:tcPr>
            <w:tcW w:w="1607" w:type="dxa"/>
          </w:tcPr>
          <w:p w14:paraId="04401B31" w14:textId="77777777" w:rsidR="00832031" w:rsidRDefault="00000000">
            <w:pPr>
              <w:pStyle w:val="TableParagraph"/>
              <w:spacing w:before="24"/>
              <w:ind w:left="613" w:right="220" w:hanging="376"/>
              <w:jc w:val="left"/>
              <w:rPr>
                <w:sz w:val="18"/>
              </w:rPr>
            </w:pPr>
            <w:r>
              <w:rPr>
                <w:rFonts w:ascii="바탕체" w:eastAsia="바탕체"/>
                <w:spacing w:val="-6"/>
                <w:sz w:val="18"/>
              </w:rPr>
              <w:t>김윤덕</w:t>
            </w:r>
            <w:r>
              <w:rPr>
                <w:spacing w:val="-6"/>
                <w:sz w:val="18"/>
              </w:rPr>
              <w:t>(Yunduk</w:t>
            </w:r>
            <w:r>
              <w:rPr>
                <w:spacing w:val="-4"/>
                <w:sz w:val="18"/>
              </w:rPr>
              <w:t xml:space="preserve"> Kim)</w:t>
            </w:r>
          </w:p>
        </w:tc>
        <w:tc>
          <w:tcPr>
            <w:tcW w:w="4498" w:type="dxa"/>
          </w:tcPr>
          <w:p w14:paraId="2A5FD987" w14:textId="77777777" w:rsidR="00832031" w:rsidRDefault="00000000">
            <w:pPr>
              <w:pStyle w:val="TableParagraph"/>
              <w:spacing w:before="24" w:line="242" w:lineRule="auto"/>
              <w:ind w:left="123" w:right="110"/>
              <w:jc w:val="both"/>
              <w:rPr>
                <w:sz w:val="18"/>
              </w:rPr>
            </w:pPr>
            <w:r>
              <w:rPr>
                <w:spacing w:val="-12"/>
                <w:sz w:val="18"/>
                <w:lang w:eastAsia="ko-KR"/>
              </w:rPr>
              <w:t>...</w:t>
            </w:r>
            <w:r>
              <w:rPr>
                <w:sz w:val="18"/>
                <w:lang w:eastAsia="ko-KR"/>
              </w:rPr>
              <w:t xml:space="preserve"> </w:t>
            </w:r>
            <w:r>
              <w:rPr>
                <w:rFonts w:ascii="바탕체" w:eastAsia="바탕체"/>
                <w:spacing w:val="-12"/>
                <w:sz w:val="18"/>
                <w:lang w:eastAsia="ko-KR"/>
              </w:rPr>
              <w:t>교통약자의</w:t>
            </w:r>
            <w:r>
              <w:rPr>
                <w:rFonts w:ascii="바탕체" w:eastAsia="바탕체"/>
                <w:spacing w:val="-10"/>
                <w:sz w:val="18"/>
                <w:lang w:eastAsia="ko-KR"/>
              </w:rPr>
              <w:t xml:space="preserve"> </w:t>
            </w:r>
            <w:r>
              <w:rPr>
                <w:rFonts w:ascii="바탕체" w:eastAsia="바탕체"/>
                <w:spacing w:val="-12"/>
                <w:sz w:val="18"/>
                <w:lang w:eastAsia="ko-KR"/>
              </w:rPr>
              <w:t>이동편의</w:t>
            </w:r>
            <w:r>
              <w:rPr>
                <w:rFonts w:ascii="바탕체" w:eastAsia="바탕체"/>
                <w:spacing w:val="-11"/>
                <w:sz w:val="18"/>
                <w:lang w:eastAsia="ko-KR"/>
              </w:rPr>
              <w:t xml:space="preserve"> </w:t>
            </w:r>
            <w:r>
              <w:rPr>
                <w:rFonts w:ascii="바탕체" w:eastAsia="바탕체"/>
                <w:spacing w:val="-12"/>
                <w:sz w:val="18"/>
                <w:lang w:eastAsia="ko-KR"/>
              </w:rPr>
              <w:t>증진을</w:t>
            </w:r>
            <w:r>
              <w:rPr>
                <w:rFonts w:ascii="바탕체" w:eastAsia="바탕체"/>
                <w:spacing w:val="-10"/>
                <w:sz w:val="18"/>
                <w:lang w:eastAsia="ko-KR"/>
              </w:rPr>
              <w:t xml:space="preserve"> </w:t>
            </w:r>
            <w:r>
              <w:rPr>
                <w:rFonts w:ascii="바탕체" w:eastAsia="바탕체"/>
                <w:spacing w:val="-12"/>
                <w:sz w:val="18"/>
                <w:lang w:eastAsia="ko-KR"/>
              </w:rPr>
              <w:t>위한</w:t>
            </w:r>
            <w:r>
              <w:rPr>
                <w:rFonts w:ascii="바탕체" w:eastAsia="바탕체"/>
                <w:spacing w:val="-11"/>
                <w:sz w:val="18"/>
                <w:lang w:eastAsia="ko-KR"/>
              </w:rPr>
              <w:t xml:space="preserve"> </w:t>
            </w:r>
            <w:r>
              <w:rPr>
                <w:rFonts w:ascii="바탕체" w:eastAsia="바탕체"/>
                <w:spacing w:val="-12"/>
                <w:sz w:val="18"/>
                <w:lang w:eastAsia="ko-KR"/>
              </w:rPr>
              <w:t>정책이</w:t>
            </w:r>
            <w:r>
              <w:rPr>
                <w:rFonts w:ascii="바탕체" w:eastAsia="바탕체"/>
                <w:spacing w:val="-10"/>
                <w:sz w:val="18"/>
                <w:lang w:eastAsia="ko-KR"/>
              </w:rPr>
              <w:t xml:space="preserve"> </w:t>
            </w:r>
            <w:r>
              <w:rPr>
                <w:rFonts w:ascii="바탕체" w:eastAsia="바탕체"/>
                <w:spacing w:val="-12"/>
                <w:sz w:val="18"/>
                <w:lang w:eastAsia="ko-KR"/>
              </w:rPr>
              <w:t>효과적으로 수립되도록</w:t>
            </w:r>
            <w:r>
              <w:rPr>
                <w:rFonts w:ascii="바탕체" w:eastAsia="바탕체"/>
                <w:spacing w:val="-11"/>
                <w:sz w:val="18"/>
                <w:lang w:eastAsia="ko-KR"/>
              </w:rPr>
              <w:t xml:space="preserve"> </w:t>
            </w:r>
            <w:r>
              <w:rPr>
                <w:spacing w:val="-12"/>
                <w:sz w:val="18"/>
                <w:lang w:eastAsia="ko-KR"/>
              </w:rPr>
              <w:t>...</w:t>
            </w:r>
            <w:r>
              <w:rPr>
                <w:spacing w:val="1"/>
                <w:sz w:val="18"/>
                <w:lang w:eastAsia="ko-KR"/>
              </w:rPr>
              <w:t xml:space="preserve"> </w:t>
            </w:r>
            <w:r>
              <w:rPr>
                <w:rFonts w:ascii="바탕체" w:eastAsia="바탕체"/>
                <w:spacing w:val="-12"/>
                <w:sz w:val="18"/>
                <w:lang w:eastAsia="ko-KR"/>
              </w:rPr>
              <w:t>교통약자의</w:t>
            </w:r>
            <w:r>
              <w:rPr>
                <w:rFonts w:ascii="바탕체" w:eastAsia="바탕체"/>
                <w:spacing w:val="-11"/>
                <w:sz w:val="18"/>
                <w:lang w:eastAsia="ko-KR"/>
              </w:rPr>
              <w:t xml:space="preserve"> </w:t>
            </w:r>
            <w:r>
              <w:rPr>
                <w:rFonts w:ascii="바탕체" w:eastAsia="바탕체"/>
                <w:spacing w:val="-12"/>
                <w:sz w:val="18"/>
                <w:lang w:eastAsia="ko-KR"/>
              </w:rPr>
              <w:t>불편을</w:t>
            </w:r>
            <w:r>
              <w:rPr>
                <w:rFonts w:ascii="바탕체" w:eastAsia="바탕체"/>
                <w:spacing w:val="-10"/>
                <w:sz w:val="18"/>
                <w:lang w:eastAsia="ko-KR"/>
              </w:rPr>
              <w:t xml:space="preserve"> </w:t>
            </w:r>
            <w:r>
              <w:rPr>
                <w:rFonts w:ascii="바탕체" w:eastAsia="바탕체"/>
                <w:spacing w:val="-12"/>
                <w:sz w:val="18"/>
                <w:lang w:eastAsia="ko-KR"/>
              </w:rPr>
              <w:t>해소하는</w:t>
            </w:r>
            <w:r>
              <w:rPr>
                <w:rFonts w:ascii="바탕체" w:eastAsia="바탕체"/>
                <w:spacing w:val="-11"/>
                <w:sz w:val="18"/>
                <w:lang w:eastAsia="ko-KR"/>
              </w:rPr>
              <w:t xml:space="preserve"> </w:t>
            </w:r>
            <w:r>
              <w:rPr>
                <w:rFonts w:ascii="바탕체" w:eastAsia="바탕체"/>
                <w:spacing w:val="-12"/>
                <w:sz w:val="18"/>
                <w:lang w:eastAsia="ko-KR"/>
              </w:rPr>
              <w:t>데</w:t>
            </w:r>
            <w:r>
              <w:rPr>
                <w:rFonts w:ascii="바탕체" w:eastAsia="바탕체"/>
                <w:spacing w:val="-10"/>
                <w:sz w:val="18"/>
                <w:lang w:eastAsia="ko-KR"/>
              </w:rPr>
              <w:t xml:space="preserve"> </w:t>
            </w:r>
            <w:r>
              <w:rPr>
                <w:rFonts w:ascii="바탕체" w:eastAsia="바탕체"/>
                <w:spacing w:val="-12"/>
                <w:sz w:val="18"/>
                <w:lang w:eastAsia="ko-KR"/>
              </w:rPr>
              <w:t xml:space="preserve">기여하려 </w:t>
            </w:r>
            <w:r>
              <w:rPr>
                <w:rFonts w:ascii="바탕체" w:eastAsia="바탕체"/>
                <w:sz w:val="18"/>
                <w:lang w:eastAsia="ko-KR"/>
              </w:rPr>
              <w:t>는</w:t>
            </w:r>
            <w:r>
              <w:rPr>
                <w:rFonts w:ascii="바탕체" w:eastAsia="바탕체"/>
                <w:spacing w:val="-23"/>
                <w:sz w:val="18"/>
                <w:lang w:eastAsia="ko-KR"/>
              </w:rPr>
              <w:t xml:space="preserve"> </w:t>
            </w:r>
            <w:r>
              <w:rPr>
                <w:rFonts w:ascii="바탕체" w:eastAsia="바탕체"/>
                <w:sz w:val="18"/>
                <w:lang w:eastAsia="ko-KR"/>
              </w:rPr>
              <w:t>것임</w:t>
            </w:r>
            <w:r>
              <w:rPr>
                <w:sz w:val="18"/>
                <w:lang w:eastAsia="ko-KR"/>
              </w:rPr>
              <w:t>.(.</w:t>
            </w:r>
            <w:r>
              <w:rPr>
                <w:spacing w:val="-11"/>
                <w:sz w:val="18"/>
                <w:lang w:eastAsia="ko-KR"/>
              </w:rPr>
              <w:t xml:space="preserve"> </w:t>
            </w:r>
            <w:r>
              <w:rPr>
                <w:sz w:val="18"/>
              </w:rPr>
              <w:t>.</w:t>
            </w:r>
            <w:r>
              <w:rPr>
                <w:spacing w:val="-11"/>
                <w:sz w:val="18"/>
              </w:rPr>
              <w:t xml:space="preserve"> </w:t>
            </w:r>
            <w:r>
              <w:rPr>
                <w:sz w:val="18"/>
              </w:rPr>
              <w:t>.</w:t>
            </w:r>
            <w:r>
              <w:rPr>
                <w:spacing w:val="-12"/>
                <w:sz w:val="18"/>
              </w:rPr>
              <w:t xml:space="preserve"> </w:t>
            </w:r>
            <w:r>
              <w:rPr>
                <w:sz w:val="18"/>
              </w:rPr>
              <w:t>The</w:t>
            </w:r>
            <w:r>
              <w:rPr>
                <w:spacing w:val="-11"/>
                <w:sz w:val="18"/>
              </w:rPr>
              <w:t xml:space="preserve"> </w:t>
            </w:r>
            <w:r>
              <w:rPr>
                <w:sz w:val="18"/>
              </w:rPr>
              <w:t>objective</w:t>
            </w:r>
            <w:r>
              <w:rPr>
                <w:spacing w:val="-11"/>
                <w:sz w:val="18"/>
              </w:rPr>
              <w:t xml:space="preserve"> </w:t>
            </w:r>
            <w:r>
              <w:rPr>
                <w:sz w:val="18"/>
              </w:rPr>
              <w:t>is</w:t>
            </w:r>
            <w:r>
              <w:rPr>
                <w:spacing w:val="-11"/>
                <w:sz w:val="18"/>
              </w:rPr>
              <w:t xml:space="preserve"> </w:t>
            </w:r>
            <w:r>
              <w:rPr>
                <w:sz w:val="18"/>
              </w:rPr>
              <w:t>to</w:t>
            </w:r>
            <w:r>
              <w:rPr>
                <w:spacing w:val="-12"/>
                <w:sz w:val="18"/>
              </w:rPr>
              <w:t xml:space="preserve"> </w:t>
            </w:r>
            <w:r>
              <w:rPr>
                <w:sz w:val="18"/>
              </w:rPr>
              <w:t>contribute</w:t>
            </w:r>
            <w:r>
              <w:rPr>
                <w:spacing w:val="-11"/>
                <w:sz w:val="18"/>
              </w:rPr>
              <w:t xml:space="preserve"> </w:t>
            </w:r>
            <w:r>
              <w:rPr>
                <w:sz w:val="18"/>
              </w:rPr>
              <w:t>to</w:t>
            </w:r>
            <w:r>
              <w:rPr>
                <w:spacing w:val="-11"/>
                <w:sz w:val="18"/>
              </w:rPr>
              <w:t xml:space="preserve"> </w:t>
            </w:r>
            <w:r>
              <w:rPr>
                <w:sz w:val="18"/>
              </w:rPr>
              <w:t>alleviating</w:t>
            </w:r>
            <w:r>
              <w:rPr>
                <w:spacing w:val="-11"/>
                <w:sz w:val="18"/>
              </w:rPr>
              <w:t xml:space="preserve"> </w:t>
            </w:r>
            <w:r>
              <w:rPr>
                <w:sz w:val="18"/>
              </w:rPr>
              <w:t xml:space="preserve">the </w:t>
            </w:r>
            <w:r>
              <w:rPr>
                <w:spacing w:val="-2"/>
                <w:sz w:val="18"/>
              </w:rPr>
              <w:t xml:space="preserve">inconvenience experienced by traffic-vulnerable individuals </w:t>
            </w:r>
            <w:r>
              <w:rPr>
                <w:sz w:val="18"/>
              </w:rPr>
              <w:t>(.</w:t>
            </w:r>
            <w:r>
              <w:rPr>
                <w:spacing w:val="-12"/>
                <w:sz w:val="18"/>
              </w:rPr>
              <w:t xml:space="preserve"> </w:t>
            </w:r>
            <w:r>
              <w:rPr>
                <w:sz w:val="18"/>
              </w:rPr>
              <w:t>.</w:t>
            </w:r>
            <w:r>
              <w:rPr>
                <w:spacing w:val="-11"/>
                <w:sz w:val="18"/>
              </w:rPr>
              <w:t xml:space="preserve"> </w:t>
            </w:r>
            <w:r>
              <w:rPr>
                <w:sz w:val="18"/>
              </w:rPr>
              <w:t>.</w:t>
            </w:r>
            <w:r>
              <w:rPr>
                <w:spacing w:val="-11"/>
                <w:sz w:val="18"/>
              </w:rPr>
              <w:t xml:space="preserve"> </w:t>
            </w:r>
            <w:r>
              <w:rPr>
                <w:sz w:val="18"/>
              </w:rPr>
              <w:t>)</w:t>
            </w:r>
            <w:r>
              <w:rPr>
                <w:spacing w:val="-11"/>
                <w:sz w:val="18"/>
              </w:rPr>
              <w:t xml:space="preserve"> </w:t>
            </w:r>
            <w:r>
              <w:rPr>
                <w:sz w:val="18"/>
              </w:rPr>
              <w:t>by</w:t>
            </w:r>
            <w:r>
              <w:rPr>
                <w:spacing w:val="-12"/>
                <w:sz w:val="18"/>
              </w:rPr>
              <w:t xml:space="preserve"> </w:t>
            </w:r>
            <w:r>
              <w:rPr>
                <w:sz w:val="18"/>
              </w:rPr>
              <w:t>ensuring</w:t>
            </w:r>
            <w:r>
              <w:rPr>
                <w:spacing w:val="-11"/>
                <w:sz w:val="18"/>
              </w:rPr>
              <w:t xml:space="preserve"> </w:t>
            </w:r>
            <w:r>
              <w:rPr>
                <w:sz w:val="18"/>
              </w:rPr>
              <w:t>the</w:t>
            </w:r>
            <w:r>
              <w:rPr>
                <w:spacing w:val="-11"/>
                <w:sz w:val="18"/>
              </w:rPr>
              <w:t xml:space="preserve"> </w:t>
            </w:r>
            <w:r>
              <w:rPr>
                <w:sz w:val="18"/>
              </w:rPr>
              <w:t>effective</w:t>
            </w:r>
            <w:r>
              <w:rPr>
                <w:spacing w:val="-5"/>
                <w:sz w:val="18"/>
              </w:rPr>
              <w:t xml:space="preserve"> </w:t>
            </w:r>
            <w:r>
              <w:rPr>
                <w:sz w:val="18"/>
              </w:rPr>
              <w:t>establishment</w:t>
            </w:r>
            <w:r>
              <w:rPr>
                <w:spacing w:val="-4"/>
                <w:sz w:val="18"/>
              </w:rPr>
              <w:t xml:space="preserve"> </w:t>
            </w:r>
            <w:r>
              <w:rPr>
                <w:sz w:val="18"/>
              </w:rPr>
              <w:t>of</w:t>
            </w:r>
            <w:r>
              <w:rPr>
                <w:spacing w:val="-4"/>
                <w:sz w:val="18"/>
              </w:rPr>
              <w:t xml:space="preserve"> </w:t>
            </w:r>
            <w:r>
              <w:rPr>
                <w:sz w:val="18"/>
              </w:rPr>
              <w:t>policies</w:t>
            </w:r>
            <w:r>
              <w:rPr>
                <w:spacing w:val="-4"/>
                <w:sz w:val="18"/>
              </w:rPr>
              <w:t xml:space="preserve"> </w:t>
            </w:r>
            <w:r>
              <w:rPr>
                <w:sz w:val="18"/>
              </w:rPr>
              <w:t>for promoting the mobility convenience of traffic-vulnerable individuals.</w:t>
            </w:r>
            <w:r>
              <w:rPr>
                <w:spacing w:val="40"/>
                <w:sz w:val="18"/>
              </w:rPr>
              <w:t xml:space="preserve">  </w:t>
            </w:r>
            <w:r>
              <w:rPr>
                <w:sz w:val="18"/>
              </w:rPr>
              <w:t>)</w:t>
            </w:r>
          </w:p>
        </w:tc>
      </w:tr>
    </w:tbl>
    <w:p w14:paraId="4E7636B6" w14:textId="77777777" w:rsidR="00832031" w:rsidRDefault="00832031">
      <w:pPr>
        <w:pStyle w:val="TableParagraph"/>
        <w:spacing w:line="242" w:lineRule="auto"/>
        <w:jc w:val="both"/>
        <w:rPr>
          <w:sz w:val="18"/>
        </w:rPr>
        <w:sectPr w:rsidR="00832031">
          <w:pgSz w:w="12240" w:h="15840"/>
          <w:pgMar w:top="1700" w:right="720" w:bottom="1040" w:left="1440" w:header="1447" w:footer="844" w:gutter="0"/>
          <w:cols w:space="720"/>
        </w:sectPr>
      </w:pPr>
    </w:p>
    <w:p w14:paraId="281DD4F6"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5"/>
        <w:gridCol w:w="1324"/>
        <w:gridCol w:w="1607"/>
        <w:gridCol w:w="4498"/>
      </w:tblGrid>
      <w:tr w:rsidR="00832031" w14:paraId="0DDD7D5A" w14:textId="77777777">
        <w:trPr>
          <w:trHeight w:val="594"/>
        </w:trPr>
        <w:tc>
          <w:tcPr>
            <w:tcW w:w="2515" w:type="dxa"/>
          </w:tcPr>
          <w:p w14:paraId="1B7FA9FA" w14:textId="77777777" w:rsidR="00832031" w:rsidRDefault="00000000">
            <w:pPr>
              <w:pStyle w:val="TableParagraph"/>
              <w:spacing w:before="4"/>
              <w:ind w:left="7"/>
              <w:rPr>
                <w:rFonts w:ascii="바탕체" w:eastAsia="바탕체"/>
                <w:sz w:val="20"/>
              </w:rPr>
            </w:pPr>
            <w:r>
              <w:rPr>
                <w:rFonts w:ascii="바탕체" w:eastAsia="바탕체"/>
                <w:spacing w:val="-5"/>
                <w:sz w:val="20"/>
              </w:rPr>
              <w:t>법안명</w:t>
            </w:r>
          </w:p>
          <w:p w14:paraId="0BA88FAD" w14:textId="77777777" w:rsidR="00832031" w:rsidRDefault="00000000">
            <w:pPr>
              <w:pStyle w:val="TableParagraph"/>
              <w:spacing w:before="73"/>
              <w:ind w:left="7"/>
              <w:rPr>
                <w:b/>
                <w:sz w:val="18"/>
              </w:rPr>
            </w:pPr>
            <w:r>
              <w:rPr>
                <w:b/>
                <w:sz w:val="18"/>
              </w:rPr>
              <w:t>(Bill</w:t>
            </w:r>
            <w:r>
              <w:rPr>
                <w:b/>
                <w:spacing w:val="-5"/>
                <w:sz w:val="18"/>
              </w:rPr>
              <w:t xml:space="preserve"> </w:t>
            </w:r>
            <w:r>
              <w:rPr>
                <w:b/>
                <w:spacing w:val="-2"/>
                <w:sz w:val="18"/>
              </w:rPr>
              <w:t>Name)</w:t>
            </w:r>
          </w:p>
        </w:tc>
        <w:tc>
          <w:tcPr>
            <w:tcW w:w="1324" w:type="dxa"/>
          </w:tcPr>
          <w:p w14:paraId="5C9C87A2" w14:textId="77777777" w:rsidR="00832031" w:rsidRDefault="00000000">
            <w:pPr>
              <w:pStyle w:val="TableParagraph"/>
              <w:spacing w:before="24"/>
              <w:ind w:left="8" w:right="1"/>
              <w:rPr>
                <w:rFonts w:ascii="바탕체" w:eastAsia="바탕체"/>
                <w:sz w:val="18"/>
              </w:rPr>
            </w:pPr>
            <w:r>
              <w:rPr>
                <w:rFonts w:ascii="바탕체" w:eastAsia="바탕체"/>
                <w:spacing w:val="-4"/>
                <w:sz w:val="18"/>
              </w:rPr>
              <w:t>법안번호</w:t>
            </w:r>
          </w:p>
          <w:p w14:paraId="7C0C3CFF" w14:textId="77777777" w:rsidR="00832031" w:rsidRDefault="00000000">
            <w:pPr>
              <w:pStyle w:val="TableParagraph"/>
              <w:spacing w:before="79"/>
              <w:ind w:left="8" w:right="1"/>
              <w:rPr>
                <w:b/>
                <w:sz w:val="18"/>
              </w:rPr>
            </w:pPr>
            <w:r>
              <w:rPr>
                <w:b/>
                <w:sz w:val="18"/>
              </w:rPr>
              <w:t>(Bill</w:t>
            </w:r>
            <w:r>
              <w:rPr>
                <w:b/>
                <w:spacing w:val="-5"/>
                <w:sz w:val="18"/>
              </w:rPr>
              <w:t xml:space="preserve"> </w:t>
            </w:r>
            <w:r>
              <w:rPr>
                <w:b/>
                <w:spacing w:val="-2"/>
                <w:sz w:val="18"/>
              </w:rPr>
              <w:t>Number)</w:t>
            </w:r>
          </w:p>
        </w:tc>
        <w:tc>
          <w:tcPr>
            <w:tcW w:w="1607" w:type="dxa"/>
          </w:tcPr>
          <w:p w14:paraId="7C8CF918" w14:textId="77777777" w:rsidR="00832031" w:rsidRDefault="00000000">
            <w:pPr>
              <w:pStyle w:val="TableParagraph"/>
              <w:spacing w:before="24"/>
              <w:ind w:left="376"/>
              <w:jc w:val="left"/>
              <w:rPr>
                <w:rFonts w:ascii="바탕체" w:eastAsia="바탕체"/>
                <w:sz w:val="18"/>
              </w:rPr>
            </w:pPr>
            <w:r>
              <w:rPr>
                <w:rFonts w:ascii="바탕체" w:eastAsia="바탕체"/>
                <w:spacing w:val="-2"/>
                <w:sz w:val="18"/>
              </w:rPr>
              <w:t>대표발의자</w:t>
            </w:r>
          </w:p>
          <w:p w14:paraId="473D14AA" w14:textId="77777777" w:rsidR="00832031" w:rsidRDefault="00000000">
            <w:pPr>
              <w:pStyle w:val="TableParagraph"/>
              <w:spacing w:before="79"/>
              <w:ind w:left="429"/>
              <w:jc w:val="left"/>
              <w:rPr>
                <w:b/>
                <w:sz w:val="18"/>
              </w:rPr>
            </w:pPr>
            <w:r>
              <w:rPr>
                <w:b/>
                <w:spacing w:val="-2"/>
                <w:sz w:val="18"/>
              </w:rPr>
              <w:t>(Sponsor)</w:t>
            </w:r>
          </w:p>
        </w:tc>
        <w:tc>
          <w:tcPr>
            <w:tcW w:w="4498" w:type="dxa"/>
          </w:tcPr>
          <w:p w14:paraId="0D4E9CD8" w14:textId="77777777" w:rsidR="00832031" w:rsidRDefault="00000000">
            <w:pPr>
              <w:pStyle w:val="TableParagraph"/>
              <w:spacing w:before="24"/>
              <w:ind w:left="10"/>
              <w:rPr>
                <w:rFonts w:ascii="바탕체" w:eastAsia="바탕체"/>
                <w:sz w:val="18"/>
              </w:rPr>
            </w:pPr>
            <w:r>
              <w:rPr>
                <w:rFonts w:ascii="바탕체" w:eastAsia="바탕체"/>
                <w:spacing w:val="-4"/>
                <w:sz w:val="18"/>
              </w:rPr>
              <w:t>판단근거</w:t>
            </w:r>
          </w:p>
          <w:p w14:paraId="1BE3D134" w14:textId="77777777" w:rsidR="00832031" w:rsidRDefault="00000000">
            <w:pPr>
              <w:pStyle w:val="TableParagraph"/>
              <w:spacing w:before="79"/>
              <w:ind w:left="10"/>
              <w:rPr>
                <w:b/>
                <w:sz w:val="18"/>
              </w:rPr>
            </w:pPr>
            <w:r>
              <w:rPr>
                <w:b/>
                <w:spacing w:val="-2"/>
                <w:sz w:val="18"/>
              </w:rPr>
              <w:t>(Classification</w:t>
            </w:r>
            <w:r>
              <w:rPr>
                <w:b/>
                <w:spacing w:val="7"/>
                <w:sz w:val="18"/>
              </w:rPr>
              <w:t xml:space="preserve"> </w:t>
            </w:r>
            <w:r>
              <w:rPr>
                <w:b/>
                <w:spacing w:val="-2"/>
                <w:sz w:val="18"/>
              </w:rPr>
              <w:t>Rationale)</w:t>
            </w:r>
          </w:p>
        </w:tc>
      </w:tr>
      <w:tr w:rsidR="00832031" w14:paraId="05F41C94" w14:textId="77777777">
        <w:trPr>
          <w:trHeight w:val="1391"/>
        </w:trPr>
        <w:tc>
          <w:tcPr>
            <w:tcW w:w="2515" w:type="dxa"/>
          </w:tcPr>
          <w:p w14:paraId="051EA7C9" w14:textId="77777777" w:rsidR="00832031" w:rsidRDefault="00000000">
            <w:pPr>
              <w:pStyle w:val="TableParagraph"/>
              <w:spacing w:before="24" w:line="247" w:lineRule="auto"/>
              <w:ind w:left="122" w:right="112"/>
              <w:jc w:val="both"/>
              <w:rPr>
                <w:sz w:val="18"/>
              </w:rPr>
            </w:pPr>
            <w:r>
              <w:rPr>
                <w:rFonts w:ascii="바탕체" w:eastAsia="바탕체"/>
                <w:sz w:val="18"/>
              </w:rPr>
              <w:t>전기사업법</w:t>
            </w:r>
            <w:r>
              <w:rPr>
                <w:rFonts w:ascii="바탕체" w:eastAsia="바탕체"/>
                <w:spacing w:val="-20"/>
                <w:sz w:val="18"/>
              </w:rPr>
              <w:t xml:space="preserve"> </w:t>
            </w:r>
            <w:r>
              <w:rPr>
                <w:rFonts w:ascii="바탕체" w:eastAsia="바탕체"/>
                <w:sz w:val="18"/>
              </w:rPr>
              <w:t xml:space="preserve">일부개정법률안 </w:t>
            </w:r>
            <w:r>
              <w:rPr>
                <w:sz w:val="18"/>
              </w:rPr>
              <w:t>(Partial Amendment to the Electric Utility Act)</w:t>
            </w:r>
          </w:p>
        </w:tc>
        <w:tc>
          <w:tcPr>
            <w:tcW w:w="1324" w:type="dxa"/>
          </w:tcPr>
          <w:p w14:paraId="04178571" w14:textId="77777777" w:rsidR="00832031" w:rsidRDefault="00000000">
            <w:pPr>
              <w:pStyle w:val="TableParagraph"/>
              <w:spacing w:before="39"/>
              <w:ind w:left="8" w:right="1"/>
              <w:rPr>
                <w:sz w:val="18"/>
              </w:rPr>
            </w:pPr>
            <w:r>
              <w:rPr>
                <w:spacing w:val="-2"/>
                <w:sz w:val="18"/>
              </w:rPr>
              <w:t>2123179</w:t>
            </w:r>
          </w:p>
        </w:tc>
        <w:tc>
          <w:tcPr>
            <w:tcW w:w="1607" w:type="dxa"/>
          </w:tcPr>
          <w:p w14:paraId="1566F51A" w14:textId="77777777" w:rsidR="00832031" w:rsidRDefault="00000000">
            <w:pPr>
              <w:pStyle w:val="TableParagraph"/>
              <w:spacing w:before="24"/>
              <w:ind w:left="610" w:right="249" w:hanging="342"/>
              <w:jc w:val="left"/>
              <w:rPr>
                <w:sz w:val="18"/>
              </w:rPr>
            </w:pPr>
            <w:r>
              <w:rPr>
                <w:rFonts w:ascii="바탕체" w:eastAsia="바탕체"/>
                <w:spacing w:val="-4"/>
                <w:sz w:val="18"/>
              </w:rPr>
              <w:t>박주민</w:t>
            </w:r>
            <w:r>
              <w:rPr>
                <w:spacing w:val="-4"/>
                <w:sz w:val="18"/>
              </w:rPr>
              <w:t xml:space="preserve">(Ju-min </w:t>
            </w:r>
            <w:r>
              <w:rPr>
                <w:spacing w:val="-2"/>
                <w:sz w:val="18"/>
              </w:rPr>
              <w:t>Park)</w:t>
            </w:r>
          </w:p>
        </w:tc>
        <w:tc>
          <w:tcPr>
            <w:tcW w:w="4498" w:type="dxa"/>
          </w:tcPr>
          <w:p w14:paraId="29D5B100" w14:textId="77777777" w:rsidR="00832031" w:rsidRDefault="00000000">
            <w:pPr>
              <w:pStyle w:val="TableParagraph"/>
              <w:spacing w:before="24"/>
              <w:ind w:left="123" w:right="110"/>
              <w:jc w:val="both"/>
              <w:rPr>
                <w:sz w:val="18"/>
              </w:rPr>
            </w:pPr>
            <w:r>
              <w:rPr>
                <w:rFonts w:ascii="바탕체" w:eastAsia="바탕체"/>
                <w:w w:val="90"/>
                <w:sz w:val="18"/>
              </w:rPr>
              <w:t xml:space="preserve">취약계층 등에 대한 전기요금 감면을 법률에 규정함으로 </w:t>
            </w:r>
            <w:r>
              <w:rPr>
                <w:rFonts w:ascii="바탕체" w:eastAsia="바탕체"/>
                <w:w w:val="85"/>
                <w:sz w:val="18"/>
              </w:rPr>
              <w:t>써</w:t>
            </w:r>
            <w:r>
              <w:rPr>
                <w:rFonts w:ascii="바탕체" w:eastAsia="바탕체"/>
                <w:spacing w:val="-8"/>
                <w:w w:val="85"/>
                <w:sz w:val="18"/>
              </w:rPr>
              <w:t xml:space="preserve"> </w:t>
            </w:r>
            <w:r>
              <w:rPr>
                <w:rFonts w:ascii="바탕체" w:eastAsia="바탕체"/>
                <w:w w:val="85"/>
                <w:sz w:val="18"/>
              </w:rPr>
              <w:t>혹서기</w:t>
            </w:r>
            <w:r>
              <w:rPr>
                <w:rFonts w:ascii="바탕체" w:eastAsia="바탕체"/>
                <w:spacing w:val="-8"/>
                <w:w w:val="85"/>
                <w:sz w:val="18"/>
              </w:rPr>
              <w:t xml:space="preserve"> </w:t>
            </w:r>
            <w:r>
              <w:rPr>
                <w:rFonts w:ascii="바탕체" w:eastAsia="바탕체"/>
                <w:w w:val="85"/>
                <w:sz w:val="18"/>
              </w:rPr>
              <w:t>및</w:t>
            </w:r>
            <w:r>
              <w:rPr>
                <w:rFonts w:ascii="바탕체" w:eastAsia="바탕체"/>
                <w:spacing w:val="-8"/>
                <w:w w:val="85"/>
                <w:sz w:val="18"/>
              </w:rPr>
              <w:t xml:space="preserve"> </w:t>
            </w:r>
            <w:r>
              <w:rPr>
                <w:rFonts w:ascii="바탕체" w:eastAsia="바탕체"/>
                <w:w w:val="85"/>
                <w:sz w:val="18"/>
              </w:rPr>
              <w:t>혹한기</w:t>
            </w:r>
            <w:r>
              <w:rPr>
                <w:rFonts w:ascii="바탕체" w:eastAsia="바탕체"/>
                <w:spacing w:val="-8"/>
                <w:w w:val="85"/>
                <w:sz w:val="18"/>
              </w:rPr>
              <w:t xml:space="preserve"> </w:t>
            </w:r>
            <w:r>
              <w:rPr>
                <w:rFonts w:ascii="바탕체" w:eastAsia="바탕체"/>
                <w:w w:val="85"/>
                <w:sz w:val="18"/>
              </w:rPr>
              <w:t>기간의</w:t>
            </w:r>
            <w:r>
              <w:rPr>
                <w:rFonts w:ascii="바탕체" w:eastAsia="바탕체"/>
                <w:spacing w:val="-8"/>
                <w:w w:val="85"/>
                <w:sz w:val="18"/>
              </w:rPr>
              <w:t xml:space="preserve"> </w:t>
            </w:r>
            <w:r>
              <w:rPr>
                <w:rFonts w:ascii="바탕체" w:eastAsia="바탕체"/>
                <w:w w:val="85"/>
                <w:sz w:val="18"/>
              </w:rPr>
              <w:t>냉</w:t>
            </w:r>
            <w:r>
              <w:rPr>
                <w:rFonts w:ascii="돋움" w:eastAsia="돋움"/>
                <w:w w:val="85"/>
                <w:sz w:val="18"/>
              </w:rPr>
              <w:t>ㆍ</w:t>
            </w:r>
            <w:r>
              <w:rPr>
                <w:rFonts w:ascii="돋움" w:eastAsia="돋움"/>
                <w:spacing w:val="80"/>
                <w:sz w:val="18"/>
              </w:rPr>
              <w:t xml:space="preserve"> </w:t>
            </w:r>
            <w:r>
              <w:rPr>
                <w:rFonts w:ascii="바탕체" w:eastAsia="바탕체"/>
                <w:w w:val="85"/>
                <w:sz w:val="18"/>
              </w:rPr>
              <w:t>난방기</w:t>
            </w:r>
            <w:r>
              <w:rPr>
                <w:rFonts w:ascii="바탕체" w:eastAsia="바탕체"/>
                <w:spacing w:val="-8"/>
                <w:w w:val="85"/>
                <w:sz w:val="18"/>
              </w:rPr>
              <w:t xml:space="preserve"> </w:t>
            </w:r>
            <w:r>
              <w:rPr>
                <w:rFonts w:ascii="바탕체" w:eastAsia="바탕체"/>
                <w:w w:val="85"/>
                <w:sz w:val="18"/>
              </w:rPr>
              <w:t>사용에</w:t>
            </w:r>
            <w:r>
              <w:rPr>
                <w:rFonts w:ascii="바탕체" w:eastAsia="바탕체"/>
                <w:spacing w:val="-8"/>
                <w:w w:val="85"/>
                <w:sz w:val="18"/>
              </w:rPr>
              <w:t xml:space="preserve"> </w:t>
            </w:r>
            <w:r>
              <w:rPr>
                <w:rFonts w:ascii="바탕체" w:eastAsia="바탕체"/>
                <w:w w:val="85"/>
                <w:sz w:val="18"/>
              </w:rPr>
              <w:t>따른</w:t>
            </w:r>
            <w:r>
              <w:rPr>
                <w:rFonts w:ascii="바탕체" w:eastAsia="바탕체"/>
                <w:spacing w:val="-8"/>
                <w:w w:val="85"/>
                <w:sz w:val="18"/>
              </w:rPr>
              <w:t xml:space="preserve"> </w:t>
            </w:r>
            <w:r>
              <w:rPr>
                <w:rFonts w:ascii="바탕체" w:eastAsia="바탕체"/>
                <w:w w:val="85"/>
                <w:sz w:val="18"/>
              </w:rPr>
              <w:t xml:space="preserve">부담 </w:t>
            </w:r>
            <w:r>
              <w:rPr>
                <w:rFonts w:ascii="바탕체" w:eastAsia="바탕체"/>
                <w:sz w:val="18"/>
              </w:rPr>
              <w:t>을</w:t>
            </w:r>
            <w:r>
              <w:rPr>
                <w:rFonts w:ascii="바탕체" w:eastAsia="바탕체"/>
                <w:spacing w:val="-23"/>
                <w:sz w:val="18"/>
              </w:rPr>
              <w:t xml:space="preserve"> </w:t>
            </w:r>
            <w:r>
              <w:rPr>
                <w:rFonts w:ascii="바탕체" w:eastAsia="바탕체"/>
                <w:sz w:val="18"/>
              </w:rPr>
              <w:t>완화하려는</w:t>
            </w:r>
            <w:r>
              <w:rPr>
                <w:rFonts w:ascii="바탕체" w:eastAsia="바탕체"/>
                <w:spacing w:val="-22"/>
                <w:sz w:val="18"/>
              </w:rPr>
              <w:t xml:space="preserve"> </w:t>
            </w:r>
            <w:r>
              <w:rPr>
                <w:rFonts w:ascii="바탕체" w:eastAsia="바탕체"/>
                <w:sz w:val="18"/>
              </w:rPr>
              <w:t>것임</w:t>
            </w:r>
            <w:r>
              <w:rPr>
                <w:sz w:val="18"/>
              </w:rPr>
              <w:t>(To</w:t>
            </w:r>
            <w:r>
              <w:rPr>
                <w:spacing w:val="-12"/>
                <w:sz w:val="18"/>
              </w:rPr>
              <w:t xml:space="preserve"> </w:t>
            </w:r>
            <w:r>
              <w:rPr>
                <w:sz w:val="18"/>
              </w:rPr>
              <w:t>ease</w:t>
            </w:r>
            <w:r>
              <w:rPr>
                <w:spacing w:val="-11"/>
                <w:sz w:val="18"/>
              </w:rPr>
              <w:t xml:space="preserve"> </w:t>
            </w:r>
            <w:r>
              <w:rPr>
                <w:sz w:val="18"/>
              </w:rPr>
              <w:t>the</w:t>
            </w:r>
            <w:r>
              <w:rPr>
                <w:spacing w:val="-5"/>
                <w:sz w:val="18"/>
              </w:rPr>
              <w:t xml:space="preserve"> </w:t>
            </w:r>
            <w:r>
              <w:rPr>
                <w:sz w:val="18"/>
              </w:rPr>
              <w:t>burden of using air con-ditioners and heaters during periods of extreme heat and cold</w:t>
            </w:r>
            <w:r>
              <w:rPr>
                <w:spacing w:val="-5"/>
                <w:sz w:val="18"/>
              </w:rPr>
              <w:t xml:space="preserve"> </w:t>
            </w:r>
            <w:r>
              <w:rPr>
                <w:sz w:val="18"/>
              </w:rPr>
              <w:t>by</w:t>
            </w:r>
            <w:r>
              <w:rPr>
                <w:spacing w:val="-5"/>
                <w:sz w:val="18"/>
              </w:rPr>
              <w:t xml:space="preserve"> </w:t>
            </w:r>
            <w:r>
              <w:rPr>
                <w:sz w:val="18"/>
              </w:rPr>
              <w:t>stipulating</w:t>
            </w:r>
            <w:r>
              <w:rPr>
                <w:spacing w:val="-5"/>
                <w:sz w:val="18"/>
              </w:rPr>
              <w:t xml:space="preserve"> </w:t>
            </w:r>
            <w:r>
              <w:rPr>
                <w:sz w:val="18"/>
              </w:rPr>
              <w:t>electricity</w:t>
            </w:r>
            <w:r>
              <w:rPr>
                <w:spacing w:val="-5"/>
                <w:sz w:val="18"/>
              </w:rPr>
              <w:t xml:space="preserve"> </w:t>
            </w:r>
            <w:r>
              <w:rPr>
                <w:sz w:val="18"/>
              </w:rPr>
              <w:t>bill</w:t>
            </w:r>
            <w:r>
              <w:rPr>
                <w:spacing w:val="-5"/>
                <w:sz w:val="18"/>
              </w:rPr>
              <w:t xml:space="preserve"> </w:t>
            </w:r>
            <w:r>
              <w:rPr>
                <w:sz w:val="18"/>
              </w:rPr>
              <w:t>reductions</w:t>
            </w:r>
            <w:r>
              <w:rPr>
                <w:spacing w:val="-5"/>
                <w:sz w:val="18"/>
              </w:rPr>
              <w:t xml:space="preserve"> </w:t>
            </w:r>
            <w:r>
              <w:rPr>
                <w:sz w:val="18"/>
              </w:rPr>
              <w:t>for</w:t>
            </w:r>
            <w:r>
              <w:rPr>
                <w:spacing w:val="-5"/>
                <w:sz w:val="18"/>
              </w:rPr>
              <w:t xml:space="preserve"> </w:t>
            </w:r>
            <w:r>
              <w:rPr>
                <w:sz w:val="18"/>
              </w:rPr>
              <w:t xml:space="preserve">vulnerable </w:t>
            </w:r>
            <w:r>
              <w:rPr>
                <w:spacing w:val="-2"/>
                <w:sz w:val="18"/>
              </w:rPr>
              <w:t>groups)</w:t>
            </w:r>
          </w:p>
        </w:tc>
      </w:tr>
      <w:tr w:rsidR="00832031" w14:paraId="6D09CC13" w14:textId="77777777">
        <w:trPr>
          <w:trHeight w:val="2049"/>
        </w:trPr>
        <w:tc>
          <w:tcPr>
            <w:tcW w:w="2515" w:type="dxa"/>
          </w:tcPr>
          <w:p w14:paraId="00F90980" w14:textId="77777777" w:rsidR="00832031" w:rsidRDefault="00000000">
            <w:pPr>
              <w:pStyle w:val="TableParagraph"/>
              <w:spacing w:before="24" w:line="247" w:lineRule="auto"/>
              <w:ind w:left="122" w:right="112"/>
              <w:jc w:val="both"/>
              <w:rPr>
                <w:sz w:val="18"/>
              </w:rPr>
            </w:pPr>
            <w:r>
              <w:rPr>
                <w:rFonts w:ascii="바탕체" w:eastAsia="바탕체"/>
                <w:spacing w:val="-10"/>
                <w:sz w:val="18"/>
              </w:rPr>
              <w:t>의료법 일부개정법률안</w:t>
            </w:r>
            <w:r>
              <w:rPr>
                <w:spacing w:val="-10"/>
                <w:sz w:val="18"/>
              </w:rPr>
              <w:t>(Partial</w:t>
            </w:r>
            <w:r>
              <w:rPr>
                <w:sz w:val="18"/>
              </w:rPr>
              <w:t xml:space="preserve"> Amendment to the Medical </w:t>
            </w:r>
            <w:r>
              <w:rPr>
                <w:spacing w:val="-4"/>
                <w:sz w:val="18"/>
              </w:rPr>
              <w:t>Act)</w:t>
            </w:r>
          </w:p>
        </w:tc>
        <w:tc>
          <w:tcPr>
            <w:tcW w:w="1324" w:type="dxa"/>
          </w:tcPr>
          <w:p w14:paraId="6CEE1BA9" w14:textId="77777777" w:rsidR="00832031" w:rsidRDefault="00000000">
            <w:pPr>
              <w:pStyle w:val="TableParagraph"/>
              <w:spacing w:before="39"/>
              <w:ind w:left="8" w:right="1"/>
              <w:rPr>
                <w:sz w:val="18"/>
              </w:rPr>
            </w:pPr>
            <w:r>
              <w:rPr>
                <w:spacing w:val="-2"/>
                <w:sz w:val="18"/>
              </w:rPr>
              <w:t>2113040</w:t>
            </w:r>
          </w:p>
        </w:tc>
        <w:tc>
          <w:tcPr>
            <w:tcW w:w="1607" w:type="dxa"/>
          </w:tcPr>
          <w:p w14:paraId="05A80A07" w14:textId="77777777" w:rsidR="00832031" w:rsidRDefault="00000000">
            <w:pPr>
              <w:pStyle w:val="TableParagraph"/>
              <w:spacing w:before="24"/>
              <w:ind w:left="578" w:right="245" w:hanging="316"/>
              <w:jc w:val="left"/>
              <w:rPr>
                <w:sz w:val="18"/>
              </w:rPr>
            </w:pPr>
            <w:r>
              <w:rPr>
                <w:rFonts w:ascii="바탕체" w:eastAsia="바탕체"/>
                <w:spacing w:val="-4"/>
                <w:sz w:val="18"/>
              </w:rPr>
              <w:t>강기윤</w:t>
            </w:r>
            <w:r>
              <w:rPr>
                <w:spacing w:val="-4"/>
                <w:sz w:val="18"/>
              </w:rPr>
              <w:t xml:space="preserve">(Gi-yun </w:t>
            </w:r>
            <w:r>
              <w:rPr>
                <w:spacing w:val="-2"/>
                <w:sz w:val="18"/>
              </w:rPr>
              <w:t>Kang)</w:t>
            </w:r>
          </w:p>
        </w:tc>
        <w:tc>
          <w:tcPr>
            <w:tcW w:w="4498" w:type="dxa"/>
          </w:tcPr>
          <w:p w14:paraId="1A954F24" w14:textId="77777777" w:rsidR="00832031" w:rsidRDefault="00000000">
            <w:pPr>
              <w:pStyle w:val="TableParagraph"/>
              <w:spacing w:before="24" w:line="242" w:lineRule="auto"/>
              <w:ind w:left="123" w:right="110"/>
              <w:jc w:val="both"/>
              <w:rPr>
                <w:sz w:val="18"/>
              </w:rPr>
            </w:pPr>
            <w:r>
              <w:rPr>
                <w:rFonts w:ascii="바탕체" w:eastAsia="바탕체"/>
                <w:w w:val="90"/>
                <w:sz w:val="18"/>
              </w:rPr>
              <w:t>요양병원이 의료사고로 인한 손해를 배상하기 위한 의료 사고배상책임보험에 가입하도록 의무화함으로써</w:t>
            </w:r>
            <w:r>
              <w:rPr>
                <w:w w:val="90"/>
                <w:sz w:val="18"/>
              </w:rPr>
              <w:t>,</w:t>
            </w:r>
            <w:r>
              <w:rPr>
                <w:spacing w:val="40"/>
                <w:sz w:val="18"/>
              </w:rPr>
              <w:t xml:space="preserve"> </w:t>
            </w:r>
            <w:r>
              <w:rPr>
                <w:rFonts w:ascii="바탕체" w:eastAsia="바탕체"/>
                <w:w w:val="90"/>
                <w:sz w:val="18"/>
              </w:rPr>
              <w:t xml:space="preserve">요양병 원 내 환자안전사고를 예방하고 안전사고 피해자의 권익 </w:t>
            </w:r>
            <w:r>
              <w:rPr>
                <w:rFonts w:ascii="바탕체" w:eastAsia="바탕체"/>
                <w:spacing w:val="-6"/>
                <w:sz w:val="18"/>
              </w:rPr>
              <w:t>을</w:t>
            </w:r>
            <w:r>
              <w:rPr>
                <w:rFonts w:ascii="바탕체" w:eastAsia="바탕체"/>
                <w:spacing w:val="-17"/>
                <w:sz w:val="18"/>
              </w:rPr>
              <w:t xml:space="preserve"> </w:t>
            </w:r>
            <w:r>
              <w:rPr>
                <w:rFonts w:ascii="바탕체" w:eastAsia="바탕체"/>
                <w:spacing w:val="-6"/>
                <w:sz w:val="18"/>
              </w:rPr>
              <w:t>충실히</w:t>
            </w:r>
            <w:r>
              <w:rPr>
                <w:rFonts w:ascii="바탕체" w:eastAsia="바탕체"/>
                <w:spacing w:val="-16"/>
                <w:sz w:val="18"/>
              </w:rPr>
              <w:t xml:space="preserve"> </w:t>
            </w:r>
            <w:r>
              <w:rPr>
                <w:rFonts w:ascii="바탕체" w:eastAsia="바탕체"/>
                <w:spacing w:val="-6"/>
                <w:sz w:val="18"/>
              </w:rPr>
              <w:t>보호하고자</w:t>
            </w:r>
            <w:r>
              <w:rPr>
                <w:rFonts w:ascii="바탕체" w:eastAsia="바탕체"/>
                <w:spacing w:val="-17"/>
                <w:sz w:val="18"/>
              </w:rPr>
              <w:t xml:space="preserve"> </w:t>
            </w:r>
            <w:r>
              <w:rPr>
                <w:rFonts w:ascii="바탕체" w:eastAsia="바탕체"/>
                <w:spacing w:val="-6"/>
                <w:sz w:val="18"/>
              </w:rPr>
              <w:t>함</w:t>
            </w:r>
            <w:r>
              <w:rPr>
                <w:spacing w:val="-6"/>
                <w:sz w:val="18"/>
              </w:rPr>
              <w:t>(By</w:t>
            </w:r>
            <w:r>
              <w:rPr>
                <w:spacing w:val="-5"/>
                <w:sz w:val="18"/>
              </w:rPr>
              <w:t xml:space="preserve"> </w:t>
            </w:r>
            <w:r>
              <w:rPr>
                <w:spacing w:val="-6"/>
                <w:sz w:val="18"/>
              </w:rPr>
              <w:t>requiring</w:t>
            </w:r>
            <w:r>
              <w:rPr>
                <w:spacing w:val="-5"/>
                <w:sz w:val="18"/>
              </w:rPr>
              <w:t xml:space="preserve"> </w:t>
            </w:r>
            <w:r>
              <w:rPr>
                <w:spacing w:val="-6"/>
                <w:sz w:val="18"/>
              </w:rPr>
              <w:t>nursing</w:t>
            </w:r>
            <w:r>
              <w:rPr>
                <w:spacing w:val="2"/>
                <w:sz w:val="18"/>
              </w:rPr>
              <w:t xml:space="preserve"> </w:t>
            </w:r>
            <w:r>
              <w:rPr>
                <w:spacing w:val="-6"/>
                <w:sz w:val="18"/>
              </w:rPr>
              <w:t>hospitals</w:t>
            </w:r>
            <w:r>
              <w:rPr>
                <w:spacing w:val="12"/>
                <w:sz w:val="18"/>
              </w:rPr>
              <w:t xml:space="preserve"> </w:t>
            </w:r>
            <w:r>
              <w:rPr>
                <w:spacing w:val="-6"/>
                <w:sz w:val="18"/>
              </w:rPr>
              <w:t>to</w:t>
            </w:r>
            <w:r>
              <w:rPr>
                <w:sz w:val="18"/>
              </w:rPr>
              <w:t xml:space="preserve"> subscribe</w:t>
            </w:r>
            <w:r>
              <w:rPr>
                <w:spacing w:val="-12"/>
                <w:sz w:val="18"/>
              </w:rPr>
              <w:t xml:space="preserve"> </w:t>
            </w:r>
            <w:r>
              <w:rPr>
                <w:sz w:val="18"/>
              </w:rPr>
              <w:t>to</w:t>
            </w:r>
            <w:r>
              <w:rPr>
                <w:spacing w:val="-11"/>
                <w:sz w:val="18"/>
              </w:rPr>
              <w:t xml:space="preserve"> </w:t>
            </w:r>
            <w:r>
              <w:rPr>
                <w:sz w:val="18"/>
              </w:rPr>
              <w:t>medical</w:t>
            </w:r>
            <w:r>
              <w:rPr>
                <w:spacing w:val="-11"/>
                <w:sz w:val="18"/>
              </w:rPr>
              <w:t xml:space="preserve"> </w:t>
            </w:r>
            <w:r>
              <w:rPr>
                <w:sz w:val="18"/>
              </w:rPr>
              <w:t>accident</w:t>
            </w:r>
            <w:r>
              <w:rPr>
                <w:spacing w:val="-11"/>
                <w:sz w:val="18"/>
              </w:rPr>
              <w:t xml:space="preserve"> </w:t>
            </w:r>
            <w:r>
              <w:rPr>
                <w:sz w:val="18"/>
              </w:rPr>
              <w:t>liability</w:t>
            </w:r>
            <w:r>
              <w:rPr>
                <w:spacing w:val="-12"/>
                <w:sz w:val="18"/>
              </w:rPr>
              <w:t xml:space="preserve"> </w:t>
            </w:r>
            <w:r>
              <w:rPr>
                <w:sz w:val="18"/>
              </w:rPr>
              <w:t>insurance</w:t>
            </w:r>
            <w:r>
              <w:rPr>
                <w:spacing w:val="-11"/>
                <w:sz w:val="18"/>
              </w:rPr>
              <w:t xml:space="preserve"> </w:t>
            </w:r>
            <w:r>
              <w:rPr>
                <w:sz w:val="18"/>
              </w:rPr>
              <w:t>to</w:t>
            </w:r>
            <w:r>
              <w:rPr>
                <w:spacing w:val="-11"/>
                <w:sz w:val="18"/>
              </w:rPr>
              <w:t xml:space="preserve"> </w:t>
            </w:r>
            <w:r>
              <w:rPr>
                <w:sz w:val="18"/>
              </w:rPr>
              <w:t>compen-sate</w:t>
            </w:r>
            <w:r>
              <w:rPr>
                <w:spacing w:val="-12"/>
                <w:sz w:val="18"/>
              </w:rPr>
              <w:t xml:space="preserve"> </w:t>
            </w:r>
            <w:r>
              <w:rPr>
                <w:sz w:val="18"/>
              </w:rPr>
              <w:t>for</w:t>
            </w:r>
            <w:r>
              <w:rPr>
                <w:spacing w:val="-11"/>
                <w:sz w:val="18"/>
              </w:rPr>
              <w:t xml:space="preserve"> </w:t>
            </w:r>
            <w:r>
              <w:rPr>
                <w:sz w:val="18"/>
              </w:rPr>
              <w:t>damages</w:t>
            </w:r>
            <w:r>
              <w:rPr>
                <w:spacing w:val="-11"/>
                <w:sz w:val="18"/>
              </w:rPr>
              <w:t xml:space="preserve"> </w:t>
            </w:r>
            <w:r>
              <w:rPr>
                <w:sz w:val="18"/>
              </w:rPr>
              <w:t>caused</w:t>
            </w:r>
            <w:r>
              <w:rPr>
                <w:spacing w:val="-11"/>
                <w:sz w:val="18"/>
              </w:rPr>
              <w:t xml:space="preserve"> </w:t>
            </w:r>
            <w:r>
              <w:rPr>
                <w:sz w:val="18"/>
              </w:rPr>
              <w:t>by</w:t>
            </w:r>
            <w:r>
              <w:rPr>
                <w:spacing w:val="-12"/>
                <w:sz w:val="18"/>
              </w:rPr>
              <w:t xml:space="preserve"> </w:t>
            </w:r>
            <w:r>
              <w:rPr>
                <w:sz w:val="18"/>
              </w:rPr>
              <w:t>medical</w:t>
            </w:r>
            <w:r>
              <w:rPr>
                <w:spacing w:val="-11"/>
                <w:sz w:val="18"/>
              </w:rPr>
              <w:t xml:space="preserve"> </w:t>
            </w:r>
            <w:r>
              <w:rPr>
                <w:sz w:val="18"/>
              </w:rPr>
              <w:t>accidents,</w:t>
            </w:r>
            <w:r>
              <w:rPr>
                <w:spacing w:val="-11"/>
                <w:sz w:val="18"/>
              </w:rPr>
              <w:t xml:space="preserve"> </w:t>
            </w:r>
            <w:r>
              <w:rPr>
                <w:sz w:val="18"/>
              </w:rPr>
              <w:t>it</w:t>
            </w:r>
            <w:r>
              <w:rPr>
                <w:spacing w:val="-11"/>
                <w:sz w:val="18"/>
              </w:rPr>
              <w:t xml:space="preserve"> </w:t>
            </w:r>
            <w:r>
              <w:rPr>
                <w:sz w:val="18"/>
              </w:rPr>
              <w:t>is</w:t>
            </w:r>
            <w:r>
              <w:rPr>
                <w:spacing w:val="-12"/>
                <w:sz w:val="18"/>
              </w:rPr>
              <w:t xml:space="preserve"> </w:t>
            </w:r>
            <w:r>
              <w:rPr>
                <w:sz w:val="18"/>
              </w:rPr>
              <w:t>intended to prevent patient safety accidents in nursing hospitals and faithfully</w:t>
            </w:r>
            <w:r>
              <w:rPr>
                <w:spacing w:val="-12"/>
                <w:sz w:val="18"/>
              </w:rPr>
              <w:t xml:space="preserve"> </w:t>
            </w:r>
            <w:r>
              <w:rPr>
                <w:sz w:val="18"/>
              </w:rPr>
              <w:t>protect</w:t>
            </w:r>
            <w:r>
              <w:rPr>
                <w:spacing w:val="-11"/>
                <w:sz w:val="18"/>
              </w:rPr>
              <w:t xml:space="preserve"> </w:t>
            </w:r>
            <w:r>
              <w:rPr>
                <w:sz w:val="18"/>
              </w:rPr>
              <w:t>the</w:t>
            </w:r>
            <w:r>
              <w:rPr>
                <w:spacing w:val="-11"/>
                <w:sz w:val="18"/>
              </w:rPr>
              <w:t xml:space="preserve"> </w:t>
            </w:r>
            <w:r>
              <w:rPr>
                <w:sz w:val="18"/>
              </w:rPr>
              <w:t>rights</w:t>
            </w:r>
            <w:r>
              <w:rPr>
                <w:spacing w:val="-11"/>
                <w:sz w:val="18"/>
              </w:rPr>
              <w:t xml:space="preserve"> </w:t>
            </w:r>
            <w:r>
              <w:rPr>
                <w:sz w:val="18"/>
              </w:rPr>
              <w:t>and</w:t>
            </w:r>
            <w:r>
              <w:rPr>
                <w:spacing w:val="-12"/>
                <w:sz w:val="18"/>
              </w:rPr>
              <w:t xml:space="preserve"> </w:t>
            </w:r>
            <w:r>
              <w:rPr>
                <w:sz w:val="18"/>
              </w:rPr>
              <w:t>interests</w:t>
            </w:r>
            <w:r>
              <w:rPr>
                <w:spacing w:val="-11"/>
                <w:sz w:val="18"/>
              </w:rPr>
              <w:t xml:space="preserve"> </w:t>
            </w:r>
            <w:r>
              <w:rPr>
                <w:sz w:val="18"/>
              </w:rPr>
              <w:t>of</w:t>
            </w:r>
            <w:r>
              <w:rPr>
                <w:spacing w:val="-11"/>
                <w:sz w:val="18"/>
              </w:rPr>
              <w:t xml:space="preserve"> </w:t>
            </w:r>
            <w:r>
              <w:rPr>
                <w:sz w:val="18"/>
              </w:rPr>
              <w:t>victims</w:t>
            </w:r>
            <w:r>
              <w:rPr>
                <w:spacing w:val="-11"/>
                <w:sz w:val="18"/>
              </w:rPr>
              <w:t xml:space="preserve"> </w:t>
            </w:r>
            <w:r>
              <w:rPr>
                <w:sz w:val="18"/>
              </w:rPr>
              <w:t>of</w:t>
            </w:r>
            <w:r>
              <w:rPr>
                <w:spacing w:val="-12"/>
                <w:sz w:val="18"/>
              </w:rPr>
              <w:t xml:space="preserve"> </w:t>
            </w:r>
            <w:r>
              <w:rPr>
                <w:sz w:val="18"/>
              </w:rPr>
              <w:t xml:space="preserve">safety </w:t>
            </w:r>
            <w:r>
              <w:rPr>
                <w:spacing w:val="-2"/>
                <w:sz w:val="18"/>
              </w:rPr>
              <w:t>accidents)</w:t>
            </w:r>
          </w:p>
        </w:tc>
      </w:tr>
      <w:tr w:rsidR="00832031" w14:paraId="6785D403" w14:textId="77777777">
        <w:trPr>
          <w:trHeight w:val="4898"/>
        </w:trPr>
        <w:tc>
          <w:tcPr>
            <w:tcW w:w="2515" w:type="dxa"/>
          </w:tcPr>
          <w:p w14:paraId="2BE6F75B" w14:textId="77777777" w:rsidR="00832031" w:rsidRDefault="00000000">
            <w:pPr>
              <w:pStyle w:val="TableParagraph"/>
              <w:spacing w:before="30" w:line="232" w:lineRule="auto"/>
              <w:ind w:left="122" w:right="112"/>
              <w:jc w:val="both"/>
              <w:rPr>
                <w:sz w:val="18"/>
              </w:rPr>
            </w:pPr>
            <w:r>
              <w:rPr>
                <w:rFonts w:ascii="바탕체" w:eastAsia="바탕체"/>
                <w:w w:val="90"/>
                <w:sz w:val="18"/>
              </w:rPr>
              <w:t xml:space="preserve">주택도시기금법 일부개정법률 </w:t>
            </w:r>
            <w:r>
              <w:rPr>
                <w:rFonts w:ascii="바탕체" w:eastAsia="바탕체"/>
                <w:sz w:val="18"/>
              </w:rPr>
              <w:t>안</w:t>
            </w:r>
            <w:r>
              <w:rPr>
                <w:sz w:val="18"/>
              </w:rPr>
              <w:t>(Partial Amendment to the Housing and Urban Fund Act)</w:t>
            </w:r>
          </w:p>
        </w:tc>
        <w:tc>
          <w:tcPr>
            <w:tcW w:w="1324" w:type="dxa"/>
          </w:tcPr>
          <w:p w14:paraId="56AC1AAD" w14:textId="77777777" w:rsidR="00832031" w:rsidRDefault="00000000">
            <w:pPr>
              <w:pStyle w:val="TableParagraph"/>
              <w:spacing w:before="39"/>
              <w:ind w:left="8" w:right="1"/>
              <w:rPr>
                <w:sz w:val="18"/>
              </w:rPr>
            </w:pPr>
            <w:r>
              <w:rPr>
                <w:spacing w:val="-2"/>
                <w:sz w:val="18"/>
              </w:rPr>
              <w:t>2114531</w:t>
            </w:r>
          </w:p>
        </w:tc>
        <w:tc>
          <w:tcPr>
            <w:tcW w:w="1607" w:type="dxa"/>
          </w:tcPr>
          <w:p w14:paraId="238836AA" w14:textId="77777777" w:rsidR="00832031" w:rsidRDefault="00000000">
            <w:pPr>
              <w:pStyle w:val="TableParagraph"/>
              <w:spacing w:before="24"/>
              <w:ind w:left="605" w:hanging="435"/>
              <w:jc w:val="left"/>
              <w:rPr>
                <w:sz w:val="18"/>
              </w:rPr>
            </w:pPr>
            <w:r>
              <w:rPr>
                <w:rFonts w:ascii="바탕체" w:eastAsia="바탕체"/>
                <w:spacing w:val="-6"/>
                <w:sz w:val="18"/>
              </w:rPr>
              <w:t>우원식</w:t>
            </w:r>
            <w:r>
              <w:rPr>
                <w:spacing w:val="-6"/>
                <w:sz w:val="18"/>
              </w:rPr>
              <w:t>(Won-shik</w:t>
            </w:r>
            <w:r>
              <w:rPr>
                <w:spacing w:val="-4"/>
                <w:sz w:val="18"/>
              </w:rPr>
              <w:t xml:space="preserve"> Woo)</w:t>
            </w:r>
          </w:p>
        </w:tc>
        <w:tc>
          <w:tcPr>
            <w:tcW w:w="4498" w:type="dxa"/>
          </w:tcPr>
          <w:p w14:paraId="3BA5ED1A" w14:textId="77777777" w:rsidR="00832031" w:rsidRDefault="00000000">
            <w:pPr>
              <w:pStyle w:val="TableParagraph"/>
              <w:spacing w:before="20" w:line="235" w:lineRule="auto"/>
              <w:ind w:left="123" w:right="101"/>
              <w:jc w:val="both"/>
              <w:rPr>
                <w:sz w:val="18"/>
              </w:rPr>
            </w:pPr>
            <w:r>
              <w:rPr>
                <w:rFonts w:ascii="바탕체" w:eastAsia="바탕체" w:hAnsi="바탕체"/>
                <w:w w:val="90"/>
                <w:sz w:val="18"/>
              </w:rPr>
              <w:t>최근</w:t>
            </w:r>
            <w:r>
              <w:rPr>
                <w:rFonts w:ascii="바탕체" w:eastAsia="바탕체" w:hAnsi="바탕체"/>
                <w:spacing w:val="-14"/>
                <w:w w:val="90"/>
                <w:sz w:val="18"/>
              </w:rPr>
              <w:t xml:space="preserve"> </w:t>
            </w:r>
            <w:r>
              <w:rPr>
                <w:rFonts w:ascii="바탕체" w:eastAsia="바탕체" w:hAnsi="바탕체"/>
                <w:w w:val="90"/>
                <w:sz w:val="18"/>
              </w:rPr>
              <w:t>전</w:t>
            </w:r>
            <w:r>
              <w:rPr>
                <w:rFonts w:ascii="돋움" w:eastAsia="돋움" w:hAnsi="돋움"/>
                <w:w w:val="90"/>
                <w:sz w:val="18"/>
              </w:rPr>
              <w:t>ㆍ</w:t>
            </w:r>
            <w:r>
              <w:rPr>
                <w:rFonts w:ascii="돋움" w:eastAsia="돋움" w:hAnsi="돋움"/>
                <w:spacing w:val="-9"/>
                <w:w w:val="90"/>
                <w:sz w:val="18"/>
              </w:rPr>
              <w:t xml:space="preserve"> </w:t>
            </w:r>
            <w:r>
              <w:rPr>
                <w:rFonts w:ascii="바탕체" w:eastAsia="바탕체" w:hAnsi="바탕체"/>
                <w:w w:val="90"/>
                <w:sz w:val="18"/>
              </w:rPr>
              <w:t>월세난의</w:t>
            </w:r>
            <w:r>
              <w:rPr>
                <w:rFonts w:ascii="바탕체" w:eastAsia="바탕체" w:hAnsi="바탕체"/>
                <w:spacing w:val="-14"/>
                <w:w w:val="90"/>
                <w:sz w:val="18"/>
              </w:rPr>
              <w:t xml:space="preserve"> </w:t>
            </w:r>
            <w:r>
              <w:rPr>
                <w:rFonts w:ascii="바탕체" w:eastAsia="바탕체" w:hAnsi="바탕체"/>
                <w:w w:val="90"/>
                <w:sz w:val="18"/>
              </w:rPr>
              <w:t>확대와</w:t>
            </w:r>
            <w:r>
              <w:rPr>
                <w:rFonts w:ascii="바탕체" w:eastAsia="바탕체" w:hAnsi="바탕체"/>
                <w:spacing w:val="-13"/>
                <w:w w:val="90"/>
                <w:sz w:val="18"/>
              </w:rPr>
              <w:t xml:space="preserve"> </w:t>
            </w:r>
            <w:r>
              <w:rPr>
                <w:w w:val="90"/>
                <w:sz w:val="18"/>
              </w:rPr>
              <w:t>1</w:t>
            </w:r>
            <w:r>
              <w:rPr>
                <w:rFonts w:ascii="BIZ UDPGothic" w:eastAsia="BIZ UDPGothic" w:hAnsi="BIZ UDPGothic"/>
                <w:w w:val="90"/>
                <w:sz w:val="18"/>
              </w:rPr>
              <w:t>～</w:t>
            </w:r>
            <w:r>
              <w:rPr>
                <w:w w:val="90"/>
                <w:sz w:val="18"/>
              </w:rPr>
              <w:t>2</w:t>
            </w:r>
            <w:r>
              <w:rPr>
                <w:rFonts w:ascii="바탕체" w:eastAsia="바탕체" w:hAnsi="바탕체"/>
                <w:w w:val="90"/>
                <w:sz w:val="18"/>
              </w:rPr>
              <w:t>인</w:t>
            </w:r>
            <w:r>
              <w:rPr>
                <w:rFonts w:ascii="바탕체" w:eastAsia="바탕체" w:hAnsi="바탕체"/>
                <w:spacing w:val="-14"/>
                <w:w w:val="90"/>
                <w:sz w:val="18"/>
              </w:rPr>
              <w:t xml:space="preserve"> </w:t>
            </w:r>
            <w:r>
              <w:rPr>
                <w:rFonts w:ascii="바탕체" w:eastAsia="바탕체" w:hAnsi="바탕체"/>
                <w:w w:val="90"/>
                <w:sz w:val="18"/>
              </w:rPr>
              <w:t>가구</w:t>
            </w:r>
            <w:r>
              <w:rPr>
                <w:rFonts w:ascii="바탕체" w:eastAsia="바탕체" w:hAnsi="바탕체"/>
                <w:spacing w:val="-13"/>
                <w:w w:val="90"/>
                <w:sz w:val="18"/>
              </w:rPr>
              <w:t xml:space="preserve"> </w:t>
            </w:r>
            <w:r>
              <w:rPr>
                <w:rFonts w:ascii="바탕체" w:eastAsia="바탕체" w:hAnsi="바탕체"/>
                <w:w w:val="90"/>
                <w:sz w:val="18"/>
              </w:rPr>
              <w:t>증가에</w:t>
            </w:r>
            <w:r>
              <w:rPr>
                <w:rFonts w:ascii="바탕체" w:eastAsia="바탕체" w:hAnsi="바탕체"/>
                <w:spacing w:val="-14"/>
                <w:w w:val="90"/>
                <w:sz w:val="18"/>
              </w:rPr>
              <w:t xml:space="preserve"> </w:t>
            </w:r>
            <w:r>
              <w:rPr>
                <w:rFonts w:ascii="바탕체" w:eastAsia="바탕체" w:hAnsi="바탕체"/>
                <w:w w:val="90"/>
                <w:sz w:val="18"/>
              </w:rPr>
              <w:t>따라</w:t>
            </w:r>
            <w:r>
              <w:rPr>
                <w:rFonts w:ascii="바탕체" w:eastAsia="바탕체" w:hAnsi="바탕체"/>
                <w:spacing w:val="-13"/>
                <w:w w:val="90"/>
                <w:sz w:val="18"/>
              </w:rPr>
              <w:t xml:space="preserve"> </w:t>
            </w:r>
            <w:r>
              <w:rPr>
                <w:rFonts w:ascii="바탕체" w:eastAsia="바탕체" w:hAnsi="바탕체"/>
                <w:w w:val="90"/>
                <w:sz w:val="18"/>
              </w:rPr>
              <w:t xml:space="preserve">소형 </w:t>
            </w:r>
            <w:r>
              <w:rPr>
                <w:rFonts w:ascii="바탕체" w:eastAsia="바탕체" w:hAnsi="바탕체"/>
                <w:spacing w:val="-10"/>
                <w:sz w:val="18"/>
              </w:rPr>
              <w:t>임대주택에</w:t>
            </w:r>
            <w:r>
              <w:rPr>
                <w:rFonts w:ascii="바탕체" w:eastAsia="바탕체" w:hAnsi="바탕체"/>
                <w:spacing w:val="-13"/>
                <w:sz w:val="18"/>
              </w:rPr>
              <w:t xml:space="preserve"> </w:t>
            </w:r>
            <w:r>
              <w:rPr>
                <w:rFonts w:ascii="바탕체" w:eastAsia="바탕체" w:hAnsi="바탕체"/>
                <w:spacing w:val="-10"/>
                <w:sz w:val="18"/>
              </w:rPr>
              <w:t>대한</w:t>
            </w:r>
            <w:r>
              <w:rPr>
                <w:rFonts w:ascii="바탕체" w:eastAsia="바탕체" w:hAnsi="바탕체"/>
                <w:spacing w:val="-12"/>
                <w:sz w:val="18"/>
              </w:rPr>
              <w:t xml:space="preserve"> </w:t>
            </w:r>
            <w:r>
              <w:rPr>
                <w:rFonts w:ascii="바탕체" w:eastAsia="바탕체" w:hAnsi="바탕체"/>
                <w:spacing w:val="-10"/>
                <w:sz w:val="18"/>
              </w:rPr>
              <w:t>수요는</w:t>
            </w:r>
            <w:r>
              <w:rPr>
                <w:rFonts w:ascii="바탕체" w:eastAsia="바탕체" w:hAnsi="바탕체"/>
                <w:spacing w:val="-13"/>
                <w:sz w:val="18"/>
              </w:rPr>
              <w:t xml:space="preserve"> </w:t>
            </w:r>
            <w:r>
              <w:rPr>
                <w:rFonts w:ascii="바탕체" w:eastAsia="바탕체" w:hAnsi="바탕체"/>
                <w:spacing w:val="-10"/>
                <w:sz w:val="18"/>
              </w:rPr>
              <w:t>더욱</w:t>
            </w:r>
            <w:r>
              <w:rPr>
                <w:rFonts w:ascii="바탕체" w:eastAsia="바탕체" w:hAnsi="바탕체"/>
                <w:spacing w:val="-12"/>
                <w:sz w:val="18"/>
              </w:rPr>
              <w:t xml:space="preserve"> </w:t>
            </w:r>
            <w:r>
              <w:rPr>
                <w:rFonts w:ascii="바탕체" w:eastAsia="바탕체" w:hAnsi="바탕체"/>
                <w:spacing w:val="-10"/>
                <w:sz w:val="18"/>
              </w:rPr>
              <w:t>증가할</w:t>
            </w:r>
            <w:r>
              <w:rPr>
                <w:rFonts w:ascii="바탕체" w:eastAsia="바탕체" w:hAnsi="바탕체"/>
                <w:spacing w:val="-13"/>
                <w:sz w:val="18"/>
              </w:rPr>
              <w:t xml:space="preserve"> </w:t>
            </w:r>
            <w:r>
              <w:rPr>
                <w:rFonts w:ascii="바탕체" w:eastAsia="바탕체" w:hAnsi="바탕체"/>
                <w:spacing w:val="-10"/>
                <w:sz w:val="18"/>
              </w:rPr>
              <w:t>것으로</w:t>
            </w:r>
            <w:r>
              <w:rPr>
                <w:rFonts w:ascii="바탕체" w:eastAsia="바탕체" w:hAnsi="바탕체"/>
                <w:spacing w:val="-12"/>
                <w:sz w:val="18"/>
              </w:rPr>
              <w:t xml:space="preserve"> </w:t>
            </w:r>
            <w:r>
              <w:rPr>
                <w:rFonts w:ascii="바탕체" w:eastAsia="바탕체" w:hAnsi="바탕체"/>
                <w:spacing w:val="-10"/>
                <w:sz w:val="18"/>
              </w:rPr>
              <w:t>예상되고</w:t>
            </w:r>
            <w:r>
              <w:rPr>
                <w:spacing w:val="-10"/>
                <w:sz w:val="18"/>
              </w:rPr>
              <w:t>,</w:t>
            </w:r>
            <w:r>
              <w:rPr>
                <w:sz w:val="18"/>
              </w:rPr>
              <w:t xml:space="preserve"> </w:t>
            </w:r>
            <w:r>
              <w:rPr>
                <w:rFonts w:ascii="바탕체" w:eastAsia="바탕체" w:hAnsi="바탕체"/>
                <w:w w:val="90"/>
                <w:sz w:val="18"/>
              </w:rPr>
              <w:t>국토교통부의</w:t>
            </w:r>
            <w:r>
              <w:rPr>
                <w:rFonts w:ascii="바탕체" w:eastAsia="바탕체" w:hAnsi="바탕체"/>
                <w:spacing w:val="-14"/>
                <w:w w:val="90"/>
                <w:sz w:val="18"/>
              </w:rPr>
              <w:t xml:space="preserve"> </w:t>
            </w:r>
            <w:r>
              <w:rPr>
                <w:rFonts w:ascii="돋움" w:eastAsia="돋움" w:hAnsi="돋움"/>
                <w:w w:val="90"/>
                <w:sz w:val="18"/>
              </w:rPr>
              <w:t>「</w:t>
            </w:r>
            <w:r>
              <w:rPr>
                <w:w w:val="90"/>
                <w:sz w:val="18"/>
              </w:rPr>
              <w:t>2019</w:t>
            </w:r>
            <w:r>
              <w:rPr>
                <w:rFonts w:ascii="바탕체" w:eastAsia="바탕체" w:hAnsi="바탕체"/>
                <w:w w:val="90"/>
                <w:sz w:val="18"/>
              </w:rPr>
              <w:t>년</w:t>
            </w:r>
            <w:r>
              <w:rPr>
                <w:rFonts w:ascii="바탕체" w:eastAsia="바탕체" w:hAnsi="바탕체"/>
                <w:spacing w:val="-1"/>
                <w:w w:val="90"/>
                <w:sz w:val="18"/>
              </w:rPr>
              <w:t xml:space="preserve"> </w:t>
            </w:r>
            <w:r>
              <w:rPr>
                <w:rFonts w:ascii="바탕체" w:eastAsia="바탕체" w:hAnsi="바탕체"/>
                <w:w w:val="90"/>
                <w:sz w:val="18"/>
              </w:rPr>
              <w:t>주거실태조사</w:t>
            </w:r>
            <w:r>
              <w:rPr>
                <w:w w:val="90"/>
                <w:sz w:val="18"/>
              </w:rPr>
              <w:t>(2020</w:t>
            </w:r>
            <w:r>
              <w:rPr>
                <w:rFonts w:ascii="바탕체" w:eastAsia="바탕체" w:hAnsi="바탕체"/>
                <w:w w:val="90"/>
                <w:sz w:val="18"/>
              </w:rPr>
              <w:t>년</w:t>
            </w:r>
            <w:r>
              <w:rPr>
                <w:rFonts w:ascii="바탕체" w:eastAsia="바탕체" w:hAnsi="바탕체"/>
                <w:spacing w:val="-1"/>
                <w:w w:val="90"/>
                <w:sz w:val="18"/>
              </w:rPr>
              <w:t xml:space="preserve"> </w:t>
            </w:r>
            <w:r>
              <w:rPr>
                <w:w w:val="90"/>
                <w:sz w:val="18"/>
              </w:rPr>
              <w:t>6</w:t>
            </w:r>
            <w:r>
              <w:rPr>
                <w:rFonts w:ascii="바탕체" w:eastAsia="바탕체" w:hAnsi="바탕체"/>
                <w:w w:val="90"/>
                <w:sz w:val="18"/>
              </w:rPr>
              <w:t>월</w:t>
            </w:r>
            <w:r>
              <w:rPr>
                <w:rFonts w:ascii="바탕체" w:eastAsia="바탕체" w:hAnsi="바탕체"/>
                <w:spacing w:val="-1"/>
                <w:w w:val="90"/>
                <w:sz w:val="18"/>
              </w:rPr>
              <w:t xml:space="preserve"> </w:t>
            </w:r>
            <w:r>
              <w:rPr>
                <w:rFonts w:ascii="바탕체" w:eastAsia="바탕체" w:hAnsi="바탕체"/>
                <w:w w:val="90"/>
                <w:sz w:val="18"/>
              </w:rPr>
              <w:t>발표</w:t>
            </w:r>
            <w:r>
              <w:rPr>
                <w:w w:val="90"/>
                <w:sz w:val="18"/>
              </w:rPr>
              <w:t>)</w:t>
            </w:r>
            <w:r>
              <w:rPr>
                <w:rFonts w:ascii="돋움" w:eastAsia="돋움" w:hAnsi="돋움"/>
                <w:w w:val="90"/>
                <w:sz w:val="18"/>
              </w:rPr>
              <w:t xml:space="preserve">」 </w:t>
            </w:r>
            <w:r>
              <w:rPr>
                <w:rFonts w:ascii="바탕체" w:eastAsia="바탕체" w:hAnsi="바탕체"/>
                <w:w w:val="90"/>
                <w:sz w:val="18"/>
              </w:rPr>
              <w:t>및 통계청의</w:t>
            </w:r>
            <w:r>
              <w:rPr>
                <w:rFonts w:ascii="바탕체" w:eastAsia="바탕체" w:hAnsi="바탕체"/>
                <w:spacing w:val="-4"/>
                <w:w w:val="90"/>
                <w:sz w:val="18"/>
              </w:rPr>
              <w:t xml:space="preserve"> </w:t>
            </w:r>
            <w:r>
              <w:rPr>
                <w:rFonts w:ascii="돋움" w:eastAsia="돋움" w:hAnsi="돋움"/>
                <w:w w:val="90"/>
                <w:sz w:val="18"/>
              </w:rPr>
              <w:t>「</w:t>
            </w:r>
            <w:r>
              <w:rPr>
                <w:w w:val="90"/>
                <w:sz w:val="18"/>
              </w:rPr>
              <w:t>2020</w:t>
            </w:r>
            <w:r>
              <w:rPr>
                <w:rFonts w:ascii="바탕체" w:eastAsia="바탕체" w:hAnsi="바탕체"/>
                <w:w w:val="90"/>
                <w:sz w:val="18"/>
              </w:rPr>
              <w:t>년 가계금융복지조사</w:t>
            </w:r>
            <w:r>
              <w:rPr>
                <w:w w:val="90"/>
                <w:sz w:val="18"/>
              </w:rPr>
              <w:t>(2020</w:t>
            </w:r>
            <w:r>
              <w:rPr>
                <w:rFonts w:ascii="바탕체" w:eastAsia="바탕체" w:hAnsi="바탕체"/>
                <w:w w:val="90"/>
                <w:sz w:val="18"/>
              </w:rPr>
              <w:t xml:space="preserve">년 </w:t>
            </w:r>
            <w:r>
              <w:rPr>
                <w:w w:val="90"/>
                <w:sz w:val="18"/>
              </w:rPr>
              <w:t>12</w:t>
            </w:r>
            <w:r>
              <w:rPr>
                <w:rFonts w:ascii="바탕체" w:eastAsia="바탕체" w:hAnsi="바탕체"/>
                <w:w w:val="90"/>
                <w:sz w:val="18"/>
              </w:rPr>
              <w:t>월 발 표</w:t>
            </w:r>
            <w:r>
              <w:rPr>
                <w:w w:val="90"/>
                <w:sz w:val="18"/>
              </w:rPr>
              <w:t>)</w:t>
            </w:r>
            <w:r>
              <w:rPr>
                <w:rFonts w:ascii="돋움" w:eastAsia="돋움" w:hAnsi="돋움"/>
                <w:w w:val="90"/>
                <w:sz w:val="18"/>
              </w:rPr>
              <w:t>」</w:t>
            </w:r>
            <w:r>
              <w:rPr>
                <w:rFonts w:ascii="바탕체" w:eastAsia="바탕체" w:hAnsi="바탕체"/>
                <w:w w:val="90"/>
                <w:sz w:val="18"/>
              </w:rPr>
              <w:t>에</w:t>
            </w:r>
            <w:r>
              <w:rPr>
                <w:rFonts w:ascii="바탕체" w:eastAsia="바탕체" w:hAnsi="바탕체"/>
                <w:spacing w:val="-6"/>
                <w:w w:val="90"/>
                <w:sz w:val="18"/>
              </w:rPr>
              <w:t xml:space="preserve"> </w:t>
            </w:r>
            <w:r>
              <w:rPr>
                <w:rFonts w:ascii="바탕체" w:eastAsia="바탕체" w:hAnsi="바탕체"/>
                <w:w w:val="90"/>
                <w:sz w:val="18"/>
              </w:rPr>
              <w:t>따르면</w:t>
            </w:r>
            <w:r>
              <w:rPr>
                <w:rFonts w:ascii="바탕체" w:eastAsia="바탕체" w:hAnsi="바탕체"/>
                <w:spacing w:val="-6"/>
                <w:w w:val="90"/>
                <w:sz w:val="18"/>
              </w:rPr>
              <w:t xml:space="preserve"> </w:t>
            </w:r>
            <w:r>
              <w:rPr>
                <w:w w:val="90"/>
                <w:sz w:val="18"/>
              </w:rPr>
              <w:t>65</w:t>
            </w:r>
            <w:r>
              <w:rPr>
                <w:rFonts w:ascii="바탕체" w:eastAsia="바탕체" w:hAnsi="바탕체"/>
                <w:w w:val="90"/>
                <w:sz w:val="18"/>
              </w:rPr>
              <w:t>세</w:t>
            </w:r>
            <w:r>
              <w:rPr>
                <w:rFonts w:ascii="바탕체" w:eastAsia="바탕체" w:hAnsi="바탕체"/>
                <w:spacing w:val="-6"/>
                <w:w w:val="90"/>
                <w:sz w:val="18"/>
              </w:rPr>
              <w:t xml:space="preserve"> </w:t>
            </w:r>
            <w:r>
              <w:rPr>
                <w:rFonts w:ascii="바탕체" w:eastAsia="바탕체" w:hAnsi="바탕체"/>
                <w:w w:val="90"/>
                <w:sz w:val="18"/>
              </w:rPr>
              <w:t>이상</w:t>
            </w:r>
            <w:r>
              <w:rPr>
                <w:rFonts w:ascii="바탕체" w:eastAsia="바탕체" w:hAnsi="바탕체"/>
                <w:spacing w:val="-6"/>
                <w:w w:val="90"/>
                <w:sz w:val="18"/>
              </w:rPr>
              <w:t xml:space="preserve"> </w:t>
            </w:r>
            <w:r>
              <w:rPr>
                <w:rFonts w:ascii="바탕체" w:eastAsia="바탕체" w:hAnsi="바탕체"/>
                <w:w w:val="90"/>
                <w:sz w:val="18"/>
              </w:rPr>
              <w:t>가구중</w:t>
            </w:r>
            <w:r>
              <w:rPr>
                <w:rFonts w:ascii="바탕체" w:eastAsia="바탕체" w:hAnsi="바탕체"/>
                <w:spacing w:val="-6"/>
                <w:w w:val="90"/>
                <w:sz w:val="18"/>
              </w:rPr>
              <w:t xml:space="preserve"> </w:t>
            </w:r>
            <w:r>
              <w:rPr>
                <w:rFonts w:ascii="바탕체" w:eastAsia="바탕체" w:hAnsi="바탕체"/>
                <w:w w:val="90"/>
                <w:sz w:val="18"/>
              </w:rPr>
              <w:t>부부</w:t>
            </w:r>
            <w:r>
              <w:rPr>
                <w:rFonts w:ascii="바탕체" w:eastAsia="바탕체" w:hAnsi="바탕체"/>
                <w:spacing w:val="-6"/>
                <w:w w:val="90"/>
                <w:sz w:val="18"/>
              </w:rPr>
              <w:t xml:space="preserve"> </w:t>
            </w:r>
            <w:r>
              <w:rPr>
                <w:rFonts w:ascii="바탕체" w:eastAsia="바탕체" w:hAnsi="바탕체"/>
                <w:w w:val="90"/>
                <w:sz w:val="18"/>
              </w:rPr>
              <w:t>또는</w:t>
            </w:r>
            <w:r>
              <w:rPr>
                <w:rFonts w:ascii="바탕체" w:eastAsia="바탕체" w:hAnsi="바탕체"/>
                <w:spacing w:val="-6"/>
                <w:w w:val="90"/>
                <w:sz w:val="18"/>
              </w:rPr>
              <w:t xml:space="preserve"> </w:t>
            </w:r>
            <w:r>
              <w:rPr>
                <w:rFonts w:ascii="바탕체" w:eastAsia="바탕체" w:hAnsi="바탕체"/>
                <w:w w:val="90"/>
                <w:sz w:val="18"/>
              </w:rPr>
              <w:t>혼자사는</w:t>
            </w:r>
            <w:r>
              <w:rPr>
                <w:rFonts w:ascii="바탕체" w:eastAsia="바탕체" w:hAnsi="바탕체"/>
                <w:spacing w:val="-6"/>
                <w:w w:val="90"/>
                <w:sz w:val="18"/>
              </w:rPr>
              <w:t xml:space="preserve"> </w:t>
            </w:r>
            <w:r>
              <w:rPr>
                <w:rFonts w:ascii="바탕체" w:eastAsia="바탕체" w:hAnsi="바탕체"/>
                <w:w w:val="90"/>
                <w:sz w:val="18"/>
              </w:rPr>
              <w:t>가 구의</w:t>
            </w:r>
            <w:r>
              <w:rPr>
                <w:rFonts w:ascii="바탕체" w:eastAsia="바탕체" w:hAnsi="바탕체"/>
                <w:spacing w:val="-7"/>
                <w:w w:val="90"/>
                <w:sz w:val="18"/>
              </w:rPr>
              <w:t xml:space="preserve"> </w:t>
            </w:r>
            <w:r>
              <w:rPr>
                <w:w w:val="90"/>
                <w:sz w:val="18"/>
              </w:rPr>
              <w:t>76.9%</w:t>
            </w:r>
            <w:r>
              <w:rPr>
                <w:rFonts w:ascii="바탕체" w:eastAsia="바탕체" w:hAnsi="바탕체"/>
                <w:w w:val="90"/>
                <w:sz w:val="18"/>
              </w:rPr>
              <w:t>가</w:t>
            </w:r>
            <w:r>
              <w:rPr>
                <w:rFonts w:ascii="바탕체" w:eastAsia="바탕체" w:hAnsi="바탕체"/>
                <w:spacing w:val="-7"/>
                <w:w w:val="90"/>
                <w:sz w:val="18"/>
              </w:rPr>
              <w:t xml:space="preserve"> </w:t>
            </w:r>
            <w:r>
              <w:rPr>
                <w:rFonts w:ascii="바탕체" w:eastAsia="바탕체" w:hAnsi="바탕체"/>
                <w:w w:val="90"/>
                <w:sz w:val="18"/>
              </w:rPr>
              <w:t>자가가구이나</w:t>
            </w:r>
            <w:r>
              <w:rPr>
                <w:w w:val="90"/>
                <w:sz w:val="18"/>
              </w:rPr>
              <w:t>,</w:t>
            </w:r>
            <w:r>
              <w:rPr>
                <w:spacing w:val="29"/>
                <w:sz w:val="18"/>
              </w:rPr>
              <w:t xml:space="preserve"> </w:t>
            </w:r>
            <w:r>
              <w:rPr>
                <w:rFonts w:ascii="바탕체" w:eastAsia="바탕체" w:hAnsi="바탕체"/>
                <w:w w:val="90"/>
                <w:sz w:val="18"/>
              </w:rPr>
              <w:t>가구주</w:t>
            </w:r>
            <w:r>
              <w:rPr>
                <w:rFonts w:ascii="바탕체" w:eastAsia="바탕체" w:hAnsi="바탕체"/>
                <w:spacing w:val="-7"/>
                <w:w w:val="90"/>
                <w:sz w:val="18"/>
              </w:rPr>
              <w:t xml:space="preserve"> </w:t>
            </w:r>
            <w:r>
              <w:rPr>
                <w:rFonts w:ascii="바탕체" w:eastAsia="바탕체" w:hAnsi="바탕체"/>
                <w:w w:val="90"/>
                <w:sz w:val="18"/>
              </w:rPr>
              <w:t>은퇴</w:t>
            </w:r>
            <w:r>
              <w:rPr>
                <w:rFonts w:ascii="바탕체" w:eastAsia="바탕체" w:hAnsi="바탕체"/>
                <w:spacing w:val="-7"/>
                <w:w w:val="90"/>
                <w:sz w:val="18"/>
              </w:rPr>
              <w:t xml:space="preserve"> </w:t>
            </w:r>
            <w:r>
              <w:rPr>
                <w:rFonts w:ascii="바탕체" w:eastAsia="바탕체" w:hAnsi="바탕체"/>
                <w:w w:val="90"/>
                <w:sz w:val="18"/>
              </w:rPr>
              <w:t>가구</w:t>
            </w:r>
            <w:r>
              <w:rPr>
                <w:rFonts w:ascii="바탕체" w:eastAsia="바탕체" w:hAnsi="바탕체"/>
                <w:spacing w:val="-7"/>
                <w:w w:val="90"/>
                <w:sz w:val="18"/>
              </w:rPr>
              <w:t xml:space="preserve"> </w:t>
            </w:r>
            <w:r>
              <w:rPr>
                <w:rFonts w:ascii="바탕체" w:eastAsia="바탕체" w:hAnsi="바탕체"/>
                <w:w w:val="90"/>
                <w:sz w:val="18"/>
              </w:rPr>
              <w:t>중</w:t>
            </w:r>
            <w:r>
              <w:rPr>
                <w:rFonts w:ascii="바탕체" w:eastAsia="바탕체" w:hAnsi="바탕체"/>
                <w:spacing w:val="-7"/>
                <w:w w:val="90"/>
                <w:sz w:val="18"/>
              </w:rPr>
              <w:t xml:space="preserve"> </w:t>
            </w:r>
            <w:r>
              <w:rPr>
                <w:rFonts w:ascii="바탕체" w:eastAsia="바탕체" w:hAnsi="바탕체"/>
                <w:w w:val="90"/>
                <w:sz w:val="18"/>
              </w:rPr>
              <w:t xml:space="preserve">생활비 충당이 부족하다고 답한 비율이 </w:t>
            </w:r>
            <w:r>
              <w:rPr>
                <w:w w:val="90"/>
                <w:sz w:val="18"/>
              </w:rPr>
              <w:t>59.4%</w:t>
            </w:r>
            <w:r>
              <w:rPr>
                <w:rFonts w:ascii="바탕체" w:eastAsia="바탕체" w:hAnsi="바탕체"/>
                <w:w w:val="90"/>
                <w:sz w:val="18"/>
              </w:rPr>
              <w:t xml:space="preserve">로 나타나 자가가 </w:t>
            </w:r>
            <w:r>
              <w:rPr>
                <w:rFonts w:ascii="바탕체" w:eastAsia="바탕체" w:hAnsi="바탕체"/>
                <w:w w:val="85"/>
                <w:sz w:val="18"/>
              </w:rPr>
              <w:t xml:space="preserve">구 소유가 노후소득 증대로 연결 되지 않는 현상도 발생하 </w:t>
            </w:r>
            <w:r>
              <w:rPr>
                <w:rFonts w:ascii="바탕체" w:eastAsia="바탕체" w:hAnsi="바탕체"/>
                <w:w w:val="90"/>
                <w:sz w:val="18"/>
              </w:rPr>
              <w:t>고</w:t>
            </w:r>
            <w:r>
              <w:rPr>
                <w:rFonts w:ascii="바탕체" w:eastAsia="바탕체" w:hAnsi="바탕체"/>
                <w:spacing w:val="-5"/>
                <w:w w:val="90"/>
                <w:sz w:val="18"/>
              </w:rPr>
              <w:t xml:space="preserve"> </w:t>
            </w:r>
            <w:r>
              <w:rPr>
                <w:rFonts w:ascii="바탕체" w:eastAsia="바탕체" w:hAnsi="바탕체"/>
                <w:w w:val="90"/>
                <w:sz w:val="18"/>
              </w:rPr>
              <w:t>있음</w:t>
            </w:r>
            <w:r>
              <w:rPr>
                <w:w w:val="90"/>
                <w:sz w:val="18"/>
              </w:rPr>
              <w:t>.</w:t>
            </w:r>
            <w:r>
              <w:rPr>
                <w:spacing w:val="30"/>
                <w:sz w:val="18"/>
              </w:rPr>
              <w:t xml:space="preserve"> </w:t>
            </w:r>
            <w:r>
              <w:rPr>
                <w:rFonts w:ascii="바탕체" w:eastAsia="바탕체" w:hAnsi="바탕체"/>
                <w:w w:val="90"/>
                <w:sz w:val="18"/>
              </w:rPr>
              <w:t>따라서</w:t>
            </w:r>
            <w:r>
              <w:rPr>
                <w:rFonts w:ascii="바탕체" w:eastAsia="바탕체" w:hAnsi="바탕체"/>
                <w:spacing w:val="-6"/>
                <w:w w:val="90"/>
                <w:sz w:val="18"/>
              </w:rPr>
              <w:t xml:space="preserve"> </w:t>
            </w:r>
            <w:r>
              <w:rPr>
                <w:rFonts w:ascii="바탕체" w:eastAsia="바탕체" w:hAnsi="바탕체"/>
                <w:w w:val="90"/>
                <w:sz w:val="18"/>
              </w:rPr>
              <w:t>소형임대주택의</w:t>
            </w:r>
            <w:r>
              <w:rPr>
                <w:rFonts w:ascii="바탕체" w:eastAsia="바탕체" w:hAnsi="바탕체"/>
                <w:spacing w:val="-5"/>
                <w:w w:val="90"/>
                <w:sz w:val="18"/>
              </w:rPr>
              <w:t xml:space="preserve"> </w:t>
            </w:r>
            <w:r>
              <w:rPr>
                <w:rFonts w:ascii="바탕체" w:eastAsia="바탕체" w:hAnsi="바탕체"/>
                <w:w w:val="90"/>
                <w:sz w:val="18"/>
              </w:rPr>
              <w:t>공급을</w:t>
            </w:r>
            <w:r>
              <w:rPr>
                <w:rFonts w:ascii="바탕체" w:eastAsia="바탕체" w:hAnsi="바탕체"/>
                <w:spacing w:val="-5"/>
                <w:w w:val="90"/>
                <w:sz w:val="18"/>
              </w:rPr>
              <w:t xml:space="preserve"> </w:t>
            </w:r>
            <w:r>
              <w:rPr>
                <w:rFonts w:ascii="바탕체" w:eastAsia="바탕체" w:hAnsi="바탕체"/>
                <w:w w:val="90"/>
                <w:sz w:val="18"/>
              </w:rPr>
              <w:t>확대하고</w:t>
            </w:r>
            <w:r>
              <w:rPr>
                <w:rFonts w:ascii="바탕체" w:eastAsia="바탕체" w:hAnsi="바탕체"/>
                <w:spacing w:val="-5"/>
                <w:w w:val="90"/>
                <w:sz w:val="18"/>
              </w:rPr>
              <w:t xml:space="preserve"> </w:t>
            </w:r>
            <w:r>
              <w:rPr>
                <w:w w:val="90"/>
                <w:sz w:val="18"/>
              </w:rPr>
              <w:t>1</w:t>
            </w:r>
            <w:r>
              <w:rPr>
                <w:rFonts w:ascii="BIZ UDPGothic" w:eastAsia="BIZ UDPGothic" w:hAnsi="BIZ UDPGothic"/>
                <w:w w:val="90"/>
                <w:sz w:val="18"/>
              </w:rPr>
              <w:t>～</w:t>
            </w:r>
            <w:r>
              <w:rPr>
                <w:w w:val="90"/>
                <w:sz w:val="18"/>
              </w:rPr>
              <w:t>2</w:t>
            </w:r>
            <w:r>
              <w:rPr>
                <w:rFonts w:ascii="바탕체" w:eastAsia="바탕체" w:hAnsi="바탕체"/>
                <w:w w:val="90"/>
                <w:sz w:val="18"/>
              </w:rPr>
              <w:t>인 가구의</w:t>
            </w:r>
            <w:r>
              <w:rPr>
                <w:rFonts w:ascii="바탕체" w:eastAsia="바탕체" w:hAnsi="바탕체"/>
                <w:spacing w:val="-3"/>
                <w:w w:val="90"/>
                <w:sz w:val="18"/>
              </w:rPr>
              <w:t xml:space="preserve"> </w:t>
            </w:r>
            <w:r>
              <w:rPr>
                <w:rFonts w:ascii="바탕체" w:eastAsia="바탕체" w:hAnsi="바탕체"/>
                <w:w w:val="90"/>
                <w:sz w:val="18"/>
              </w:rPr>
              <w:t>전</w:t>
            </w:r>
            <w:r>
              <w:rPr>
                <w:rFonts w:ascii="돋움" w:eastAsia="돋움" w:hAnsi="돋움"/>
                <w:w w:val="90"/>
                <w:sz w:val="18"/>
              </w:rPr>
              <w:t>ㆍ</w:t>
            </w:r>
            <w:r>
              <w:rPr>
                <w:rFonts w:ascii="돋움" w:eastAsia="돋움" w:hAnsi="돋움"/>
                <w:spacing w:val="40"/>
                <w:sz w:val="18"/>
              </w:rPr>
              <w:t xml:space="preserve"> </w:t>
            </w:r>
            <w:r>
              <w:rPr>
                <w:rFonts w:ascii="바탕체" w:eastAsia="바탕체" w:hAnsi="바탕체"/>
                <w:w w:val="90"/>
                <w:sz w:val="18"/>
              </w:rPr>
              <w:t>월세난을</w:t>
            </w:r>
            <w:r>
              <w:rPr>
                <w:rFonts w:ascii="바탕체" w:eastAsia="바탕체" w:hAnsi="바탕체"/>
                <w:spacing w:val="-3"/>
                <w:w w:val="90"/>
                <w:sz w:val="18"/>
              </w:rPr>
              <w:t xml:space="preserve"> </w:t>
            </w:r>
            <w:r>
              <w:rPr>
                <w:rFonts w:ascii="바탕체" w:eastAsia="바탕체" w:hAnsi="바탕체"/>
                <w:w w:val="90"/>
                <w:sz w:val="18"/>
              </w:rPr>
              <w:t>효과적으로</w:t>
            </w:r>
            <w:r>
              <w:rPr>
                <w:rFonts w:ascii="바탕체" w:eastAsia="바탕체" w:hAnsi="바탕체"/>
                <w:spacing w:val="-3"/>
                <w:w w:val="90"/>
                <w:sz w:val="18"/>
              </w:rPr>
              <w:t xml:space="preserve"> </w:t>
            </w:r>
            <w:r>
              <w:rPr>
                <w:rFonts w:ascii="바탕체" w:eastAsia="바탕체" w:hAnsi="바탕체"/>
                <w:w w:val="90"/>
                <w:sz w:val="18"/>
              </w:rPr>
              <w:t>대응함과</w:t>
            </w:r>
            <w:r>
              <w:rPr>
                <w:rFonts w:ascii="바탕체" w:eastAsia="바탕체" w:hAnsi="바탕체"/>
                <w:spacing w:val="-3"/>
                <w:w w:val="90"/>
                <w:sz w:val="18"/>
              </w:rPr>
              <w:t xml:space="preserve"> </w:t>
            </w:r>
            <w:r>
              <w:rPr>
                <w:rFonts w:ascii="바탕체" w:eastAsia="바탕체" w:hAnsi="바탕체"/>
                <w:w w:val="90"/>
                <w:sz w:val="18"/>
              </w:rPr>
              <w:t>동시에</w:t>
            </w:r>
            <w:r>
              <w:rPr>
                <w:rFonts w:ascii="바탕체" w:eastAsia="바탕체" w:hAnsi="바탕체"/>
                <w:spacing w:val="-3"/>
                <w:w w:val="90"/>
                <w:sz w:val="18"/>
              </w:rPr>
              <w:t xml:space="preserve"> </w:t>
            </w:r>
            <w:r>
              <w:rPr>
                <w:rFonts w:ascii="바탕체" w:eastAsia="바탕체" w:hAnsi="바탕체"/>
                <w:w w:val="90"/>
                <w:sz w:val="18"/>
              </w:rPr>
              <w:t>공동 주택을 자가소유한 은퇴가구의 소득증대도 도모하기 위 해</w:t>
            </w:r>
            <w:r>
              <w:rPr>
                <w:w w:val="90"/>
                <w:sz w:val="18"/>
              </w:rPr>
              <w:t>,</w:t>
            </w:r>
            <w:r>
              <w:rPr>
                <w:spacing w:val="40"/>
                <w:sz w:val="18"/>
              </w:rPr>
              <w:t xml:space="preserve"> </w:t>
            </w:r>
            <w:r>
              <w:rPr>
                <w:rFonts w:ascii="바탕체" w:eastAsia="바탕체" w:hAnsi="바탕체"/>
                <w:w w:val="90"/>
                <w:sz w:val="18"/>
              </w:rPr>
              <w:t xml:space="preserve">기존 공동주택을 개조하여 소형임대주택으로 원활하 </w:t>
            </w:r>
            <w:r>
              <w:rPr>
                <w:rFonts w:ascii="바탕체" w:eastAsia="바탕체" w:hAnsi="바탕체"/>
                <w:w w:val="85"/>
                <w:sz w:val="18"/>
              </w:rPr>
              <w:t>게</w:t>
            </w:r>
            <w:r>
              <w:rPr>
                <w:rFonts w:ascii="바탕체" w:eastAsia="바탕체" w:hAnsi="바탕체"/>
                <w:spacing w:val="-7"/>
                <w:w w:val="85"/>
                <w:sz w:val="18"/>
              </w:rPr>
              <w:t xml:space="preserve"> </w:t>
            </w:r>
            <w:r>
              <w:rPr>
                <w:rFonts w:ascii="바탕체" w:eastAsia="바탕체" w:hAnsi="바탕체"/>
                <w:w w:val="85"/>
                <w:sz w:val="18"/>
              </w:rPr>
              <w:t>분리</w:t>
            </w:r>
            <w:r>
              <w:rPr>
                <w:rFonts w:ascii="돋움" w:eastAsia="돋움" w:hAnsi="돋움"/>
                <w:w w:val="85"/>
                <w:sz w:val="18"/>
              </w:rPr>
              <w:t>ㆍ</w:t>
            </w:r>
            <w:r>
              <w:rPr>
                <w:rFonts w:ascii="돋움" w:eastAsia="돋움" w:hAnsi="돋움"/>
                <w:spacing w:val="80"/>
                <w:sz w:val="18"/>
              </w:rPr>
              <w:t xml:space="preserve"> </w:t>
            </w:r>
            <w:r>
              <w:rPr>
                <w:rFonts w:ascii="바탕체" w:eastAsia="바탕체" w:hAnsi="바탕체"/>
                <w:w w:val="85"/>
                <w:sz w:val="18"/>
              </w:rPr>
              <w:t>공급할</w:t>
            </w:r>
            <w:r>
              <w:rPr>
                <w:rFonts w:ascii="바탕체" w:eastAsia="바탕체" w:hAnsi="바탕체"/>
                <w:spacing w:val="-7"/>
                <w:w w:val="85"/>
                <w:sz w:val="18"/>
              </w:rPr>
              <w:t xml:space="preserve"> </w:t>
            </w:r>
            <w:r>
              <w:rPr>
                <w:rFonts w:ascii="바탕체" w:eastAsia="바탕체" w:hAnsi="바탕체"/>
                <w:w w:val="85"/>
                <w:sz w:val="18"/>
              </w:rPr>
              <w:t>수</w:t>
            </w:r>
            <w:r>
              <w:rPr>
                <w:rFonts w:ascii="바탕체" w:eastAsia="바탕체" w:hAnsi="바탕체"/>
                <w:spacing w:val="-7"/>
                <w:w w:val="85"/>
                <w:sz w:val="18"/>
              </w:rPr>
              <w:t xml:space="preserve"> </w:t>
            </w:r>
            <w:r>
              <w:rPr>
                <w:rFonts w:ascii="바탕체" w:eastAsia="바탕체" w:hAnsi="바탕체"/>
                <w:w w:val="85"/>
                <w:sz w:val="18"/>
              </w:rPr>
              <w:t>있도록</w:t>
            </w:r>
            <w:r>
              <w:rPr>
                <w:rFonts w:ascii="바탕체" w:eastAsia="바탕체" w:hAnsi="바탕체"/>
                <w:spacing w:val="-7"/>
                <w:w w:val="85"/>
                <w:sz w:val="18"/>
              </w:rPr>
              <w:t xml:space="preserve"> </w:t>
            </w:r>
            <w:r>
              <w:rPr>
                <w:rFonts w:ascii="바탕체" w:eastAsia="바탕체" w:hAnsi="바탕체"/>
                <w:w w:val="85"/>
                <w:sz w:val="18"/>
              </w:rPr>
              <w:t>정부가</w:t>
            </w:r>
            <w:r>
              <w:rPr>
                <w:rFonts w:ascii="바탕체" w:eastAsia="바탕체" w:hAnsi="바탕체"/>
                <w:spacing w:val="-7"/>
                <w:w w:val="85"/>
                <w:sz w:val="18"/>
              </w:rPr>
              <w:t xml:space="preserve"> </w:t>
            </w:r>
            <w:r>
              <w:rPr>
                <w:rFonts w:ascii="바탕체" w:eastAsia="바탕체" w:hAnsi="바탕체"/>
                <w:w w:val="85"/>
                <w:sz w:val="18"/>
              </w:rPr>
              <w:t>이와</w:t>
            </w:r>
            <w:r>
              <w:rPr>
                <w:rFonts w:ascii="바탕체" w:eastAsia="바탕체" w:hAnsi="바탕체"/>
                <w:spacing w:val="-7"/>
                <w:w w:val="85"/>
                <w:sz w:val="18"/>
              </w:rPr>
              <w:t xml:space="preserve"> </w:t>
            </w:r>
            <w:r>
              <w:rPr>
                <w:rFonts w:ascii="바탕체" w:eastAsia="바탕체" w:hAnsi="바탕체"/>
                <w:w w:val="85"/>
                <w:sz w:val="18"/>
              </w:rPr>
              <w:t>관련한</w:t>
            </w:r>
            <w:r>
              <w:rPr>
                <w:rFonts w:ascii="바탕체" w:eastAsia="바탕체" w:hAnsi="바탕체"/>
                <w:spacing w:val="-7"/>
                <w:w w:val="85"/>
                <w:sz w:val="18"/>
              </w:rPr>
              <w:t xml:space="preserve"> </w:t>
            </w:r>
            <w:r>
              <w:rPr>
                <w:rFonts w:ascii="바탕체" w:eastAsia="바탕체" w:hAnsi="바탕체"/>
                <w:w w:val="85"/>
                <w:sz w:val="18"/>
              </w:rPr>
              <w:t>사업을</w:t>
            </w:r>
            <w:r>
              <w:rPr>
                <w:rFonts w:ascii="바탕체" w:eastAsia="바탕체" w:hAnsi="바탕체"/>
                <w:spacing w:val="-7"/>
                <w:w w:val="85"/>
                <w:sz w:val="18"/>
              </w:rPr>
              <w:t xml:space="preserve"> </w:t>
            </w:r>
            <w:r>
              <w:rPr>
                <w:rFonts w:ascii="바탕체" w:eastAsia="바탕체" w:hAnsi="바탕체"/>
                <w:w w:val="85"/>
                <w:sz w:val="18"/>
              </w:rPr>
              <w:t xml:space="preserve">주 </w:t>
            </w:r>
            <w:r>
              <w:rPr>
                <w:rFonts w:ascii="바탕체" w:eastAsia="바탕체" w:hAnsi="바탕체"/>
                <w:w w:val="90"/>
                <w:sz w:val="18"/>
              </w:rPr>
              <w:t>택도시기금으로 지원할 수 있도록 하고자함</w:t>
            </w:r>
            <w:r>
              <w:rPr>
                <w:w w:val="90"/>
                <w:sz w:val="18"/>
              </w:rPr>
              <w:t>(According</w:t>
            </w:r>
            <w:r>
              <w:rPr>
                <w:spacing w:val="40"/>
                <w:sz w:val="18"/>
              </w:rPr>
              <w:t xml:space="preserve"> </w:t>
            </w:r>
            <w:r>
              <w:rPr>
                <w:w w:val="90"/>
                <w:sz w:val="18"/>
              </w:rPr>
              <w:t xml:space="preserve">to </w:t>
            </w:r>
            <w:r>
              <w:rPr>
                <w:sz w:val="18"/>
              </w:rPr>
              <w:t>the</w:t>
            </w:r>
            <w:r>
              <w:rPr>
                <w:spacing w:val="-8"/>
                <w:sz w:val="18"/>
              </w:rPr>
              <w:t xml:space="preserve"> </w:t>
            </w:r>
            <w:r>
              <w:rPr>
                <w:sz w:val="18"/>
              </w:rPr>
              <w:t>Ministry</w:t>
            </w:r>
            <w:r>
              <w:rPr>
                <w:spacing w:val="-8"/>
                <w:sz w:val="18"/>
              </w:rPr>
              <w:t xml:space="preserve"> </w:t>
            </w:r>
            <w:r>
              <w:rPr>
                <w:sz w:val="18"/>
              </w:rPr>
              <w:t>of</w:t>
            </w:r>
            <w:r>
              <w:rPr>
                <w:spacing w:val="-8"/>
                <w:sz w:val="18"/>
              </w:rPr>
              <w:t xml:space="preserve"> </w:t>
            </w:r>
            <w:r>
              <w:rPr>
                <w:sz w:val="18"/>
              </w:rPr>
              <w:t>Land,</w:t>
            </w:r>
            <w:r>
              <w:rPr>
                <w:spacing w:val="-8"/>
                <w:sz w:val="18"/>
              </w:rPr>
              <w:t xml:space="preserve"> </w:t>
            </w:r>
            <w:r>
              <w:rPr>
                <w:sz w:val="18"/>
              </w:rPr>
              <w:t>Infrastructure,</w:t>
            </w:r>
            <w:r>
              <w:rPr>
                <w:spacing w:val="-8"/>
                <w:sz w:val="18"/>
              </w:rPr>
              <w:t xml:space="preserve"> </w:t>
            </w:r>
            <w:r>
              <w:rPr>
                <w:sz w:val="18"/>
              </w:rPr>
              <w:t>and</w:t>
            </w:r>
            <w:r>
              <w:rPr>
                <w:spacing w:val="-8"/>
                <w:sz w:val="18"/>
              </w:rPr>
              <w:t xml:space="preserve"> </w:t>
            </w:r>
            <w:r>
              <w:rPr>
                <w:sz w:val="18"/>
              </w:rPr>
              <w:t>Transport’s</w:t>
            </w:r>
            <w:r>
              <w:rPr>
                <w:spacing w:val="-8"/>
                <w:sz w:val="18"/>
              </w:rPr>
              <w:t xml:space="preserve"> </w:t>
            </w:r>
            <w:r>
              <w:rPr>
                <w:sz w:val="18"/>
              </w:rPr>
              <w:t>”2019 Housing</w:t>
            </w:r>
            <w:r>
              <w:rPr>
                <w:spacing w:val="-9"/>
                <w:sz w:val="18"/>
              </w:rPr>
              <w:t xml:space="preserve"> </w:t>
            </w:r>
            <w:r>
              <w:rPr>
                <w:sz w:val="18"/>
              </w:rPr>
              <w:t>Survey</w:t>
            </w:r>
            <w:r>
              <w:rPr>
                <w:spacing w:val="-9"/>
                <w:sz w:val="18"/>
              </w:rPr>
              <w:t xml:space="preserve"> </w:t>
            </w:r>
            <w:r>
              <w:rPr>
                <w:sz w:val="18"/>
              </w:rPr>
              <w:t>(released</w:t>
            </w:r>
            <w:r>
              <w:rPr>
                <w:spacing w:val="-9"/>
                <w:sz w:val="18"/>
              </w:rPr>
              <w:t xml:space="preserve"> </w:t>
            </w:r>
            <w:r>
              <w:rPr>
                <w:sz w:val="18"/>
              </w:rPr>
              <w:t>in</w:t>
            </w:r>
            <w:r>
              <w:rPr>
                <w:spacing w:val="-9"/>
                <w:sz w:val="18"/>
              </w:rPr>
              <w:t xml:space="preserve"> </w:t>
            </w:r>
            <w:r>
              <w:rPr>
                <w:sz w:val="18"/>
              </w:rPr>
              <w:t>June</w:t>
            </w:r>
            <w:r>
              <w:rPr>
                <w:spacing w:val="-9"/>
                <w:sz w:val="18"/>
              </w:rPr>
              <w:t xml:space="preserve"> </w:t>
            </w:r>
            <w:r>
              <w:rPr>
                <w:sz w:val="18"/>
              </w:rPr>
              <w:t>2020)”</w:t>
            </w:r>
            <w:r>
              <w:rPr>
                <w:spacing w:val="-9"/>
                <w:sz w:val="18"/>
              </w:rPr>
              <w:t xml:space="preserve"> </w:t>
            </w:r>
            <w:r>
              <w:rPr>
                <w:sz w:val="18"/>
              </w:rPr>
              <w:t>and</w:t>
            </w:r>
            <w:r>
              <w:rPr>
                <w:spacing w:val="-9"/>
                <w:sz w:val="18"/>
              </w:rPr>
              <w:t xml:space="preserve"> </w:t>
            </w:r>
            <w:r>
              <w:rPr>
                <w:sz w:val="18"/>
              </w:rPr>
              <w:t>Statistics</w:t>
            </w:r>
            <w:r>
              <w:rPr>
                <w:spacing w:val="-9"/>
                <w:sz w:val="18"/>
              </w:rPr>
              <w:t xml:space="preserve"> </w:t>
            </w:r>
            <w:r>
              <w:rPr>
                <w:sz w:val="18"/>
              </w:rPr>
              <w:t>Ko-rea’s</w:t>
            </w:r>
            <w:r>
              <w:rPr>
                <w:spacing w:val="-5"/>
                <w:sz w:val="18"/>
              </w:rPr>
              <w:t xml:space="preserve"> </w:t>
            </w:r>
            <w:r>
              <w:rPr>
                <w:sz w:val="18"/>
              </w:rPr>
              <w:t>”2020</w:t>
            </w:r>
            <w:r>
              <w:rPr>
                <w:spacing w:val="-5"/>
                <w:sz w:val="18"/>
              </w:rPr>
              <w:t xml:space="preserve"> </w:t>
            </w:r>
            <w:r>
              <w:rPr>
                <w:sz w:val="18"/>
              </w:rPr>
              <w:t>Household</w:t>
            </w:r>
            <w:r>
              <w:rPr>
                <w:spacing w:val="-5"/>
                <w:sz w:val="18"/>
              </w:rPr>
              <w:t xml:space="preserve"> </w:t>
            </w:r>
            <w:r>
              <w:rPr>
                <w:sz w:val="18"/>
              </w:rPr>
              <w:t>Financial</w:t>
            </w:r>
            <w:r>
              <w:rPr>
                <w:spacing w:val="-5"/>
                <w:sz w:val="18"/>
              </w:rPr>
              <w:t xml:space="preserve"> </w:t>
            </w:r>
            <w:r>
              <w:rPr>
                <w:sz w:val="18"/>
              </w:rPr>
              <w:t>Welfare</w:t>
            </w:r>
            <w:r>
              <w:rPr>
                <w:spacing w:val="-5"/>
                <w:sz w:val="18"/>
              </w:rPr>
              <w:t xml:space="preserve"> </w:t>
            </w:r>
            <w:r>
              <w:rPr>
                <w:sz w:val="18"/>
              </w:rPr>
              <w:t>Survey</w:t>
            </w:r>
            <w:r>
              <w:rPr>
                <w:spacing w:val="-5"/>
                <w:sz w:val="18"/>
              </w:rPr>
              <w:t xml:space="preserve"> </w:t>
            </w:r>
            <w:r>
              <w:rPr>
                <w:sz w:val="18"/>
              </w:rPr>
              <w:t>(released in</w:t>
            </w:r>
            <w:r>
              <w:rPr>
                <w:spacing w:val="-8"/>
                <w:sz w:val="18"/>
              </w:rPr>
              <w:t xml:space="preserve"> </w:t>
            </w:r>
            <w:r>
              <w:rPr>
                <w:sz w:val="18"/>
              </w:rPr>
              <w:t>December</w:t>
            </w:r>
            <w:r>
              <w:rPr>
                <w:spacing w:val="-8"/>
                <w:sz w:val="18"/>
              </w:rPr>
              <w:t xml:space="preserve"> </w:t>
            </w:r>
            <w:r>
              <w:rPr>
                <w:sz w:val="18"/>
              </w:rPr>
              <w:t>2020)</w:t>
            </w:r>
            <w:r>
              <w:rPr>
                <w:spacing w:val="-3"/>
                <w:sz w:val="18"/>
              </w:rPr>
              <w:t xml:space="preserve">,” </w:t>
            </w:r>
            <w:r>
              <w:rPr>
                <w:sz w:val="18"/>
              </w:rPr>
              <w:t>76.9%</w:t>
            </w:r>
            <w:r>
              <w:rPr>
                <w:spacing w:val="-8"/>
                <w:sz w:val="18"/>
              </w:rPr>
              <w:t xml:space="preserve"> </w:t>
            </w:r>
            <w:r>
              <w:rPr>
                <w:sz w:val="18"/>
              </w:rPr>
              <w:t>of</w:t>
            </w:r>
            <w:r>
              <w:rPr>
                <w:spacing w:val="-8"/>
                <w:sz w:val="18"/>
              </w:rPr>
              <w:t xml:space="preserve"> </w:t>
            </w:r>
            <w:r>
              <w:rPr>
                <w:sz w:val="18"/>
              </w:rPr>
              <w:t>households</w:t>
            </w:r>
            <w:r>
              <w:rPr>
                <w:spacing w:val="-8"/>
                <w:sz w:val="18"/>
              </w:rPr>
              <w:t xml:space="preserve"> </w:t>
            </w:r>
            <w:r>
              <w:rPr>
                <w:sz w:val="18"/>
              </w:rPr>
              <w:t>aged</w:t>
            </w:r>
            <w:r>
              <w:rPr>
                <w:spacing w:val="-8"/>
                <w:sz w:val="18"/>
              </w:rPr>
              <w:t xml:space="preserve"> </w:t>
            </w:r>
            <w:r>
              <w:rPr>
                <w:sz w:val="18"/>
              </w:rPr>
              <w:t>65</w:t>
            </w:r>
            <w:r>
              <w:rPr>
                <w:spacing w:val="-8"/>
                <w:sz w:val="18"/>
              </w:rPr>
              <w:t xml:space="preserve"> </w:t>
            </w:r>
            <w:r>
              <w:rPr>
                <w:sz w:val="18"/>
              </w:rPr>
              <w:t>or</w:t>
            </w:r>
            <w:r>
              <w:rPr>
                <w:spacing w:val="-8"/>
                <w:sz w:val="18"/>
              </w:rPr>
              <w:t xml:space="preserve"> </w:t>
            </w:r>
            <w:r>
              <w:rPr>
                <w:sz w:val="18"/>
              </w:rPr>
              <w:t>older living in couples or alone have their own households, but 59.4% of households with a retired head of household re-ported</w:t>
            </w:r>
            <w:r>
              <w:rPr>
                <w:spacing w:val="-12"/>
                <w:sz w:val="18"/>
              </w:rPr>
              <w:t xml:space="preserve"> </w:t>
            </w:r>
            <w:r>
              <w:rPr>
                <w:sz w:val="18"/>
              </w:rPr>
              <w:t>insufficient</w:t>
            </w:r>
            <w:r>
              <w:rPr>
                <w:spacing w:val="-11"/>
                <w:sz w:val="18"/>
              </w:rPr>
              <w:t xml:space="preserve"> </w:t>
            </w:r>
            <w:r>
              <w:rPr>
                <w:sz w:val="18"/>
              </w:rPr>
              <w:t>living</w:t>
            </w:r>
            <w:r>
              <w:rPr>
                <w:spacing w:val="-11"/>
                <w:sz w:val="18"/>
              </w:rPr>
              <w:t xml:space="preserve"> </w:t>
            </w:r>
            <w:r>
              <w:rPr>
                <w:sz w:val="18"/>
              </w:rPr>
              <w:t>expenses,</w:t>
            </w:r>
            <w:r>
              <w:rPr>
                <w:spacing w:val="-11"/>
                <w:sz w:val="18"/>
              </w:rPr>
              <w:t xml:space="preserve"> </w:t>
            </w:r>
            <w:r>
              <w:rPr>
                <w:sz w:val="18"/>
              </w:rPr>
              <w:t>indicating</w:t>
            </w:r>
            <w:r>
              <w:rPr>
                <w:spacing w:val="-12"/>
                <w:sz w:val="18"/>
              </w:rPr>
              <w:t xml:space="preserve"> </w:t>
            </w:r>
            <w:r>
              <w:rPr>
                <w:sz w:val="18"/>
              </w:rPr>
              <w:t>that</w:t>
            </w:r>
            <w:r>
              <w:rPr>
                <w:spacing w:val="-11"/>
                <w:sz w:val="18"/>
              </w:rPr>
              <w:t xml:space="preserve"> </w:t>
            </w:r>
            <w:r>
              <w:rPr>
                <w:sz w:val="18"/>
              </w:rPr>
              <w:t>owning</w:t>
            </w:r>
            <w:r>
              <w:rPr>
                <w:spacing w:val="-11"/>
                <w:sz w:val="18"/>
              </w:rPr>
              <w:t xml:space="preserve"> </w:t>
            </w:r>
            <w:r>
              <w:rPr>
                <w:sz w:val="18"/>
              </w:rPr>
              <w:t>a home does not lead to increased retirement income)</w:t>
            </w:r>
          </w:p>
        </w:tc>
      </w:tr>
      <w:tr w:rsidR="00832031" w14:paraId="6AF3E6EB" w14:textId="77777777">
        <w:trPr>
          <w:trHeight w:val="1830"/>
        </w:trPr>
        <w:tc>
          <w:tcPr>
            <w:tcW w:w="2515" w:type="dxa"/>
          </w:tcPr>
          <w:p w14:paraId="14236191" w14:textId="77777777" w:rsidR="00832031" w:rsidRDefault="00000000">
            <w:pPr>
              <w:pStyle w:val="TableParagraph"/>
              <w:spacing w:before="24" w:line="242" w:lineRule="auto"/>
              <w:ind w:left="122" w:right="112"/>
              <w:jc w:val="both"/>
              <w:rPr>
                <w:sz w:val="18"/>
              </w:rPr>
            </w:pPr>
            <w:r>
              <w:rPr>
                <w:rFonts w:ascii="바탕체" w:eastAsia="바탕체"/>
                <w:sz w:val="18"/>
              </w:rPr>
              <w:t>대한노인회 지원에 관한 법률</w:t>
            </w:r>
            <w:r>
              <w:rPr>
                <w:rFonts w:ascii="바탕체" w:eastAsia="바탕체"/>
                <w:spacing w:val="-11"/>
                <w:sz w:val="18"/>
              </w:rPr>
              <w:t xml:space="preserve"> </w:t>
            </w:r>
            <w:r>
              <w:rPr>
                <w:rFonts w:ascii="바탕체" w:eastAsia="바탕체"/>
                <w:sz w:val="18"/>
              </w:rPr>
              <w:t>일부개정법률안</w:t>
            </w:r>
            <w:r>
              <w:rPr>
                <w:sz w:val="18"/>
              </w:rPr>
              <w:t>(Partial Amendment to the Act on Support for the Korean Senior Citizens Association)</w:t>
            </w:r>
          </w:p>
        </w:tc>
        <w:tc>
          <w:tcPr>
            <w:tcW w:w="1324" w:type="dxa"/>
          </w:tcPr>
          <w:p w14:paraId="2C62AF6D" w14:textId="77777777" w:rsidR="00832031" w:rsidRDefault="00000000">
            <w:pPr>
              <w:pStyle w:val="TableParagraph"/>
              <w:spacing w:before="39"/>
              <w:ind w:left="8" w:right="1"/>
              <w:rPr>
                <w:sz w:val="18"/>
              </w:rPr>
            </w:pPr>
            <w:r>
              <w:rPr>
                <w:spacing w:val="-2"/>
                <w:sz w:val="18"/>
              </w:rPr>
              <w:t>2114754</w:t>
            </w:r>
          </w:p>
        </w:tc>
        <w:tc>
          <w:tcPr>
            <w:tcW w:w="1607" w:type="dxa"/>
          </w:tcPr>
          <w:p w14:paraId="60F0A177" w14:textId="77777777" w:rsidR="00832031" w:rsidRDefault="00000000">
            <w:pPr>
              <w:pStyle w:val="TableParagraph"/>
              <w:spacing w:before="24"/>
              <w:ind w:left="664" w:right="223" w:hanging="426"/>
              <w:jc w:val="left"/>
              <w:rPr>
                <w:sz w:val="18"/>
              </w:rPr>
            </w:pPr>
            <w:r>
              <w:rPr>
                <w:rFonts w:ascii="바탕체" w:eastAsia="바탕체"/>
                <w:spacing w:val="-4"/>
                <w:sz w:val="18"/>
              </w:rPr>
              <w:t>구자근</w:t>
            </w:r>
            <w:r>
              <w:rPr>
                <w:spacing w:val="-4"/>
                <w:sz w:val="18"/>
              </w:rPr>
              <w:t>(Ja-keun Ku)</w:t>
            </w:r>
          </w:p>
        </w:tc>
        <w:tc>
          <w:tcPr>
            <w:tcW w:w="4498" w:type="dxa"/>
          </w:tcPr>
          <w:p w14:paraId="0A6F4D44" w14:textId="77777777" w:rsidR="00832031" w:rsidRDefault="00000000">
            <w:pPr>
              <w:pStyle w:val="TableParagraph"/>
              <w:spacing w:before="24" w:line="244" w:lineRule="auto"/>
              <w:ind w:left="123" w:right="110"/>
              <w:jc w:val="both"/>
              <w:rPr>
                <w:sz w:val="18"/>
              </w:rPr>
            </w:pPr>
            <w:r>
              <w:rPr>
                <w:rFonts w:ascii="바탕체" w:eastAsia="바탕체" w:hAnsi="바탕체"/>
                <w:w w:val="90"/>
                <w:sz w:val="18"/>
              </w:rPr>
              <w:t>대한노인회의 운영비 지원에 대한 사항을 명확하게 규정 함으로써 법률 해석에 따른 혼선을 방지하고 대한노인회 에</w:t>
            </w:r>
            <w:r>
              <w:rPr>
                <w:rFonts w:ascii="바탕체" w:eastAsia="바탕체" w:hAnsi="바탕체"/>
                <w:spacing w:val="-3"/>
                <w:w w:val="90"/>
                <w:sz w:val="18"/>
              </w:rPr>
              <w:t xml:space="preserve"> </w:t>
            </w:r>
            <w:r>
              <w:rPr>
                <w:rFonts w:ascii="바탕체" w:eastAsia="바탕체" w:hAnsi="바탕체"/>
                <w:w w:val="90"/>
                <w:sz w:val="18"/>
              </w:rPr>
              <w:t>대한</w:t>
            </w:r>
            <w:r>
              <w:rPr>
                <w:rFonts w:ascii="바탕체" w:eastAsia="바탕체" w:hAnsi="바탕체"/>
                <w:spacing w:val="-3"/>
                <w:w w:val="90"/>
                <w:sz w:val="18"/>
              </w:rPr>
              <w:t xml:space="preserve"> </w:t>
            </w:r>
            <w:r>
              <w:rPr>
                <w:rFonts w:ascii="바탕체" w:eastAsia="바탕체" w:hAnsi="바탕체"/>
                <w:w w:val="90"/>
                <w:sz w:val="18"/>
              </w:rPr>
              <w:t>지방보조금</w:t>
            </w:r>
            <w:r>
              <w:rPr>
                <w:rFonts w:ascii="바탕체" w:eastAsia="바탕체" w:hAnsi="바탕체"/>
                <w:spacing w:val="-3"/>
                <w:w w:val="90"/>
                <w:sz w:val="18"/>
              </w:rPr>
              <w:t xml:space="preserve"> </w:t>
            </w:r>
            <w:r>
              <w:rPr>
                <w:rFonts w:ascii="바탕체" w:eastAsia="바탕체" w:hAnsi="바탕체"/>
                <w:w w:val="90"/>
                <w:sz w:val="18"/>
              </w:rPr>
              <w:t>지원을</w:t>
            </w:r>
            <w:r>
              <w:rPr>
                <w:rFonts w:ascii="바탕체" w:eastAsia="바탕체" w:hAnsi="바탕체"/>
                <w:spacing w:val="-3"/>
                <w:w w:val="90"/>
                <w:sz w:val="18"/>
              </w:rPr>
              <w:t xml:space="preserve"> </w:t>
            </w:r>
            <w:r>
              <w:rPr>
                <w:rFonts w:ascii="바탕체" w:eastAsia="바탕체" w:hAnsi="바탕체"/>
                <w:w w:val="90"/>
                <w:sz w:val="18"/>
              </w:rPr>
              <w:t>안정적으로</w:t>
            </w:r>
            <w:r>
              <w:rPr>
                <w:rFonts w:ascii="바탕체" w:eastAsia="바탕체" w:hAnsi="바탕체"/>
                <w:spacing w:val="-3"/>
                <w:w w:val="90"/>
                <w:sz w:val="18"/>
              </w:rPr>
              <w:t xml:space="preserve"> </w:t>
            </w:r>
            <w:r>
              <w:rPr>
                <w:rFonts w:ascii="바탕체" w:eastAsia="바탕체" w:hAnsi="바탕체"/>
                <w:w w:val="90"/>
                <w:sz w:val="18"/>
              </w:rPr>
              <w:t>하려는</w:t>
            </w:r>
            <w:r>
              <w:rPr>
                <w:rFonts w:ascii="바탕체" w:eastAsia="바탕체" w:hAnsi="바탕체"/>
                <w:spacing w:val="-3"/>
                <w:w w:val="90"/>
                <w:sz w:val="18"/>
              </w:rPr>
              <w:t xml:space="preserve"> </w:t>
            </w:r>
            <w:r>
              <w:rPr>
                <w:rFonts w:ascii="바탕체" w:eastAsia="바탕체" w:hAnsi="바탕체"/>
                <w:w w:val="90"/>
                <w:sz w:val="18"/>
              </w:rPr>
              <w:t>것임</w:t>
            </w:r>
            <w:r>
              <w:rPr>
                <w:w w:val="90"/>
                <w:sz w:val="18"/>
              </w:rPr>
              <w:t>(It</w:t>
            </w:r>
            <w:r>
              <w:rPr>
                <w:spacing w:val="33"/>
                <w:sz w:val="18"/>
              </w:rPr>
              <w:t xml:space="preserve"> </w:t>
            </w:r>
            <w:r>
              <w:rPr>
                <w:w w:val="90"/>
                <w:sz w:val="18"/>
              </w:rPr>
              <w:t xml:space="preserve">is </w:t>
            </w:r>
            <w:r>
              <w:rPr>
                <w:sz w:val="18"/>
              </w:rPr>
              <w:t>intended</w:t>
            </w:r>
            <w:r>
              <w:rPr>
                <w:spacing w:val="-12"/>
                <w:sz w:val="18"/>
              </w:rPr>
              <w:t xml:space="preserve"> </w:t>
            </w:r>
            <w:r>
              <w:rPr>
                <w:sz w:val="18"/>
              </w:rPr>
              <w:t>to</w:t>
            </w:r>
            <w:r>
              <w:rPr>
                <w:spacing w:val="-11"/>
                <w:sz w:val="18"/>
              </w:rPr>
              <w:t xml:space="preserve"> </w:t>
            </w:r>
            <w:r>
              <w:rPr>
                <w:sz w:val="18"/>
              </w:rPr>
              <w:t>prevent</w:t>
            </w:r>
            <w:r>
              <w:rPr>
                <w:spacing w:val="-11"/>
                <w:sz w:val="18"/>
              </w:rPr>
              <w:t xml:space="preserve"> </w:t>
            </w:r>
            <w:r>
              <w:rPr>
                <w:sz w:val="18"/>
              </w:rPr>
              <w:t>confusion</w:t>
            </w:r>
            <w:r>
              <w:rPr>
                <w:spacing w:val="-11"/>
                <w:sz w:val="18"/>
              </w:rPr>
              <w:t xml:space="preserve"> </w:t>
            </w:r>
            <w:r>
              <w:rPr>
                <w:sz w:val="18"/>
              </w:rPr>
              <w:t>caused</w:t>
            </w:r>
            <w:r>
              <w:rPr>
                <w:spacing w:val="-12"/>
                <w:sz w:val="18"/>
              </w:rPr>
              <w:t xml:space="preserve"> </w:t>
            </w:r>
            <w:r>
              <w:rPr>
                <w:sz w:val="18"/>
              </w:rPr>
              <w:t>by</w:t>
            </w:r>
            <w:r>
              <w:rPr>
                <w:spacing w:val="-11"/>
                <w:sz w:val="18"/>
              </w:rPr>
              <w:t xml:space="preserve"> </w:t>
            </w:r>
            <w:r>
              <w:rPr>
                <w:sz w:val="18"/>
              </w:rPr>
              <w:t>legal</w:t>
            </w:r>
            <w:r>
              <w:rPr>
                <w:spacing w:val="-11"/>
                <w:sz w:val="18"/>
              </w:rPr>
              <w:t xml:space="preserve"> </w:t>
            </w:r>
            <w:r>
              <w:rPr>
                <w:sz w:val="18"/>
              </w:rPr>
              <w:t>interpretation and to stabilize local subsidies to the Korean Senior Citi-zens’</w:t>
            </w:r>
            <w:r>
              <w:rPr>
                <w:spacing w:val="-8"/>
                <w:sz w:val="18"/>
              </w:rPr>
              <w:t xml:space="preserve"> </w:t>
            </w:r>
            <w:r>
              <w:rPr>
                <w:sz w:val="18"/>
              </w:rPr>
              <w:t>Association</w:t>
            </w:r>
            <w:r>
              <w:rPr>
                <w:spacing w:val="-8"/>
                <w:sz w:val="18"/>
              </w:rPr>
              <w:t xml:space="preserve"> </w:t>
            </w:r>
            <w:r>
              <w:rPr>
                <w:sz w:val="18"/>
              </w:rPr>
              <w:t>by</w:t>
            </w:r>
            <w:r>
              <w:rPr>
                <w:spacing w:val="-8"/>
                <w:sz w:val="18"/>
              </w:rPr>
              <w:t xml:space="preserve"> </w:t>
            </w:r>
            <w:r>
              <w:rPr>
                <w:sz w:val="18"/>
              </w:rPr>
              <w:t>clearly</w:t>
            </w:r>
            <w:r>
              <w:rPr>
                <w:spacing w:val="-8"/>
                <w:sz w:val="18"/>
              </w:rPr>
              <w:t xml:space="preserve"> </w:t>
            </w:r>
            <w:r>
              <w:rPr>
                <w:sz w:val="18"/>
              </w:rPr>
              <w:t>stipulating</w:t>
            </w:r>
            <w:r>
              <w:rPr>
                <w:spacing w:val="-8"/>
                <w:sz w:val="18"/>
              </w:rPr>
              <w:t xml:space="preserve"> </w:t>
            </w:r>
            <w:r>
              <w:rPr>
                <w:sz w:val="18"/>
              </w:rPr>
              <w:t>matters</w:t>
            </w:r>
            <w:r>
              <w:rPr>
                <w:spacing w:val="-8"/>
                <w:sz w:val="18"/>
              </w:rPr>
              <w:t xml:space="preserve"> </w:t>
            </w:r>
            <w:r>
              <w:rPr>
                <w:sz w:val="18"/>
              </w:rPr>
              <w:t xml:space="preserve">concerning </w:t>
            </w:r>
            <w:r>
              <w:rPr>
                <w:spacing w:val="-2"/>
                <w:sz w:val="18"/>
              </w:rPr>
              <w:t>the</w:t>
            </w:r>
            <w:r>
              <w:rPr>
                <w:spacing w:val="-5"/>
                <w:sz w:val="18"/>
              </w:rPr>
              <w:t xml:space="preserve"> </w:t>
            </w:r>
            <w:r>
              <w:rPr>
                <w:spacing w:val="-2"/>
                <w:sz w:val="18"/>
              </w:rPr>
              <w:t>support</w:t>
            </w:r>
            <w:r>
              <w:rPr>
                <w:spacing w:val="-5"/>
                <w:sz w:val="18"/>
              </w:rPr>
              <w:t xml:space="preserve"> </w:t>
            </w:r>
            <w:r>
              <w:rPr>
                <w:spacing w:val="-2"/>
                <w:sz w:val="18"/>
              </w:rPr>
              <w:t>for</w:t>
            </w:r>
            <w:r>
              <w:rPr>
                <w:spacing w:val="-5"/>
                <w:sz w:val="18"/>
              </w:rPr>
              <w:t xml:space="preserve"> </w:t>
            </w:r>
            <w:r>
              <w:rPr>
                <w:spacing w:val="-2"/>
                <w:sz w:val="18"/>
              </w:rPr>
              <w:t>operating</w:t>
            </w:r>
            <w:r>
              <w:rPr>
                <w:spacing w:val="-5"/>
                <w:sz w:val="18"/>
              </w:rPr>
              <w:t xml:space="preserve"> </w:t>
            </w:r>
            <w:r>
              <w:rPr>
                <w:spacing w:val="-2"/>
                <w:sz w:val="18"/>
              </w:rPr>
              <w:t>expenses</w:t>
            </w:r>
            <w:r>
              <w:rPr>
                <w:spacing w:val="-5"/>
                <w:sz w:val="18"/>
              </w:rPr>
              <w:t xml:space="preserve"> </w:t>
            </w:r>
            <w:r>
              <w:rPr>
                <w:spacing w:val="-2"/>
                <w:sz w:val="18"/>
              </w:rPr>
              <w:t>of</w:t>
            </w:r>
            <w:r>
              <w:rPr>
                <w:spacing w:val="-5"/>
                <w:sz w:val="18"/>
              </w:rPr>
              <w:t xml:space="preserve"> </w:t>
            </w:r>
            <w:r>
              <w:rPr>
                <w:spacing w:val="-2"/>
                <w:sz w:val="18"/>
              </w:rPr>
              <w:t>the</w:t>
            </w:r>
            <w:r>
              <w:rPr>
                <w:spacing w:val="-5"/>
                <w:sz w:val="18"/>
              </w:rPr>
              <w:t xml:space="preserve"> </w:t>
            </w:r>
            <w:r>
              <w:rPr>
                <w:spacing w:val="-2"/>
                <w:sz w:val="18"/>
              </w:rPr>
              <w:t>Korean</w:t>
            </w:r>
            <w:r>
              <w:rPr>
                <w:spacing w:val="-5"/>
                <w:sz w:val="18"/>
              </w:rPr>
              <w:t xml:space="preserve"> </w:t>
            </w:r>
            <w:r>
              <w:rPr>
                <w:spacing w:val="-2"/>
                <w:sz w:val="18"/>
              </w:rPr>
              <w:t>Senior</w:t>
            </w:r>
            <w:r>
              <w:rPr>
                <w:spacing w:val="-5"/>
                <w:sz w:val="18"/>
              </w:rPr>
              <w:t xml:space="preserve"> </w:t>
            </w:r>
            <w:r>
              <w:rPr>
                <w:spacing w:val="-2"/>
                <w:sz w:val="18"/>
              </w:rPr>
              <w:t>Cit-</w:t>
            </w:r>
            <w:r>
              <w:rPr>
                <w:sz w:val="18"/>
              </w:rPr>
              <w:t>izens’ Association)</w:t>
            </w:r>
          </w:p>
        </w:tc>
      </w:tr>
    </w:tbl>
    <w:p w14:paraId="29EEAE92" w14:textId="77777777" w:rsidR="00832031" w:rsidRDefault="00832031">
      <w:pPr>
        <w:pStyle w:val="TableParagraph"/>
        <w:spacing w:line="244" w:lineRule="auto"/>
        <w:jc w:val="both"/>
        <w:rPr>
          <w:sz w:val="18"/>
        </w:rPr>
        <w:sectPr w:rsidR="00832031">
          <w:pgSz w:w="12240" w:h="15840"/>
          <w:pgMar w:top="1700" w:right="720" w:bottom="1040" w:left="1440" w:header="1447" w:footer="844" w:gutter="0"/>
          <w:cols w:space="720"/>
        </w:sectPr>
      </w:pPr>
    </w:p>
    <w:p w14:paraId="44ABF1C7"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099C7A05" w14:textId="77777777">
        <w:trPr>
          <w:trHeight w:val="594"/>
        </w:trPr>
        <w:tc>
          <w:tcPr>
            <w:tcW w:w="6483" w:type="dxa"/>
          </w:tcPr>
          <w:p w14:paraId="136737DC" w14:textId="77777777" w:rsidR="00832031" w:rsidRDefault="00000000">
            <w:pPr>
              <w:pStyle w:val="TableParagraph"/>
              <w:spacing w:before="4"/>
              <w:ind w:left="8"/>
              <w:rPr>
                <w:rFonts w:ascii="바탕체" w:eastAsia="바탕체"/>
                <w:sz w:val="20"/>
              </w:rPr>
            </w:pPr>
            <w:bookmarkStart w:id="6" w:name="_bookmark5"/>
            <w:bookmarkEnd w:id="6"/>
            <w:r>
              <w:rPr>
                <w:rFonts w:ascii="바탕체" w:eastAsia="바탕체"/>
                <w:spacing w:val="-5"/>
                <w:sz w:val="20"/>
              </w:rPr>
              <w:t>법안명</w:t>
            </w:r>
          </w:p>
          <w:p w14:paraId="79D6C138"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3EBF7A6E"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52C895D1"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7428542E"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4A326012" w14:textId="77777777" w:rsidR="00832031" w:rsidRDefault="00000000">
            <w:pPr>
              <w:pStyle w:val="TableParagraph"/>
              <w:spacing w:before="79"/>
              <w:ind w:left="429"/>
              <w:jc w:val="left"/>
              <w:rPr>
                <w:b/>
                <w:sz w:val="18"/>
              </w:rPr>
            </w:pPr>
            <w:r>
              <w:rPr>
                <w:b/>
                <w:spacing w:val="-2"/>
                <w:sz w:val="18"/>
              </w:rPr>
              <w:t>(Sponsor)</w:t>
            </w:r>
          </w:p>
        </w:tc>
      </w:tr>
      <w:tr w:rsidR="00832031" w14:paraId="739CEE0B" w14:textId="77777777">
        <w:trPr>
          <w:trHeight w:val="515"/>
        </w:trPr>
        <w:tc>
          <w:tcPr>
            <w:tcW w:w="6483" w:type="dxa"/>
          </w:tcPr>
          <w:p w14:paraId="5301BF5F" w14:textId="77777777" w:rsidR="00832031" w:rsidRDefault="00000000">
            <w:pPr>
              <w:pStyle w:val="TableParagraph"/>
              <w:spacing w:before="24"/>
              <w:ind w:left="122"/>
              <w:jc w:val="left"/>
              <w:rPr>
                <w:sz w:val="18"/>
              </w:rPr>
            </w:pPr>
            <w:r>
              <w:rPr>
                <w:rFonts w:ascii="바탕체" w:eastAsia="바탕체"/>
                <w:spacing w:val="-4"/>
                <w:sz w:val="18"/>
              </w:rPr>
              <w:t>정부조직법</w:t>
            </w:r>
            <w:r>
              <w:rPr>
                <w:rFonts w:ascii="바탕체" w:eastAsia="바탕체"/>
                <w:spacing w:val="-45"/>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z w:val="18"/>
              </w:rPr>
              <w:t xml:space="preserve"> </w:t>
            </w:r>
            <w:r>
              <w:rPr>
                <w:spacing w:val="-4"/>
                <w:sz w:val="18"/>
              </w:rPr>
              <w:t>to</w:t>
            </w:r>
            <w:r>
              <w:rPr>
                <w:spacing w:val="2"/>
                <w:sz w:val="18"/>
              </w:rPr>
              <w:t xml:space="preserve"> </w:t>
            </w:r>
            <w:r>
              <w:rPr>
                <w:spacing w:val="-4"/>
                <w:sz w:val="18"/>
              </w:rPr>
              <w:t>the</w:t>
            </w:r>
            <w:r>
              <w:rPr>
                <w:spacing w:val="1"/>
                <w:sz w:val="18"/>
              </w:rPr>
              <w:t xml:space="preserve"> </w:t>
            </w:r>
            <w:r>
              <w:rPr>
                <w:spacing w:val="-4"/>
                <w:sz w:val="18"/>
              </w:rPr>
              <w:t>Government</w:t>
            </w:r>
            <w:r>
              <w:rPr>
                <w:sz w:val="18"/>
              </w:rPr>
              <w:t xml:space="preserve"> </w:t>
            </w:r>
            <w:r>
              <w:rPr>
                <w:spacing w:val="-4"/>
                <w:sz w:val="18"/>
              </w:rPr>
              <w:t>Organization</w:t>
            </w:r>
            <w:r>
              <w:rPr>
                <w:spacing w:val="2"/>
                <w:sz w:val="18"/>
              </w:rPr>
              <w:t xml:space="preserve"> </w:t>
            </w:r>
            <w:r>
              <w:rPr>
                <w:spacing w:val="-4"/>
                <w:sz w:val="18"/>
              </w:rPr>
              <w:t>Act)</w:t>
            </w:r>
          </w:p>
        </w:tc>
        <w:tc>
          <w:tcPr>
            <w:tcW w:w="1324" w:type="dxa"/>
          </w:tcPr>
          <w:p w14:paraId="05178A23" w14:textId="77777777" w:rsidR="00832031" w:rsidRDefault="00000000">
            <w:pPr>
              <w:pStyle w:val="TableParagraph"/>
              <w:spacing w:before="39"/>
              <w:ind w:left="8"/>
              <w:rPr>
                <w:sz w:val="18"/>
              </w:rPr>
            </w:pPr>
            <w:r>
              <w:rPr>
                <w:spacing w:val="-2"/>
                <w:sz w:val="18"/>
              </w:rPr>
              <w:t>2100087</w:t>
            </w:r>
          </w:p>
        </w:tc>
        <w:tc>
          <w:tcPr>
            <w:tcW w:w="1607" w:type="dxa"/>
          </w:tcPr>
          <w:p w14:paraId="731B2665" w14:textId="77777777" w:rsidR="00832031" w:rsidRDefault="00000000">
            <w:pPr>
              <w:pStyle w:val="TableParagraph"/>
              <w:spacing w:before="24"/>
              <w:ind w:left="639" w:right="120" w:hanging="505"/>
              <w:jc w:val="left"/>
              <w:rPr>
                <w:sz w:val="18"/>
              </w:rPr>
            </w:pPr>
            <w:r>
              <w:rPr>
                <w:rFonts w:ascii="바탕체" w:eastAsia="바탕체"/>
                <w:spacing w:val="-4"/>
                <w:sz w:val="18"/>
              </w:rPr>
              <w:t>이명수</w:t>
            </w:r>
            <w:r>
              <w:rPr>
                <w:spacing w:val="-4"/>
                <w:sz w:val="18"/>
              </w:rPr>
              <w:t>(Myoungsu Lee)</w:t>
            </w:r>
          </w:p>
        </w:tc>
      </w:tr>
      <w:tr w:rsidR="00832031" w14:paraId="51F45E36" w14:textId="77777777">
        <w:trPr>
          <w:trHeight w:val="515"/>
        </w:trPr>
        <w:tc>
          <w:tcPr>
            <w:tcW w:w="6483" w:type="dxa"/>
          </w:tcPr>
          <w:p w14:paraId="666517DA" w14:textId="77777777" w:rsidR="00832031" w:rsidRDefault="00000000">
            <w:pPr>
              <w:pStyle w:val="TableParagraph"/>
              <w:spacing w:before="24"/>
              <w:ind w:left="122"/>
              <w:jc w:val="left"/>
              <w:rPr>
                <w:sz w:val="18"/>
              </w:rPr>
            </w:pPr>
            <w:r>
              <w:rPr>
                <w:rFonts w:ascii="바탕체" w:eastAsia="바탕체"/>
                <w:spacing w:val="-4"/>
                <w:sz w:val="18"/>
              </w:rPr>
              <w:t>치매관리법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5"/>
                <w:sz w:val="18"/>
              </w:rPr>
              <w:t xml:space="preserve"> </w:t>
            </w:r>
            <w:r>
              <w:rPr>
                <w:spacing w:val="-4"/>
                <w:sz w:val="18"/>
              </w:rPr>
              <w:t>Amendment</w:t>
            </w:r>
            <w:r>
              <w:rPr>
                <w:spacing w:val="5"/>
                <w:sz w:val="18"/>
              </w:rPr>
              <w:t xml:space="preserve"> </w:t>
            </w:r>
            <w:r>
              <w:rPr>
                <w:spacing w:val="-4"/>
                <w:sz w:val="18"/>
              </w:rPr>
              <w:t>to</w:t>
            </w:r>
            <w:r>
              <w:rPr>
                <w:spacing w:val="5"/>
                <w:sz w:val="18"/>
              </w:rPr>
              <w:t xml:space="preserve"> </w:t>
            </w:r>
            <w:r>
              <w:rPr>
                <w:spacing w:val="-4"/>
                <w:sz w:val="18"/>
              </w:rPr>
              <w:t>the</w:t>
            </w:r>
            <w:r>
              <w:rPr>
                <w:spacing w:val="5"/>
                <w:sz w:val="18"/>
              </w:rPr>
              <w:t xml:space="preserve"> </w:t>
            </w:r>
            <w:r>
              <w:rPr>
                <w:spacing w:val="-4"/>
                <w:sz w:val="18"/>
              </w:rPr>
              <w:t>Dementia</w:t>
            </w:r>
            <w:r>
              <w:rPr>
                <w:spacing w:val="5"/>
                <w:sz w:val="18"/>
              </w:rPr>
              <w:t xml:space="preserve"> </w:t>
            </w:r>
            <w:r>
              <w:rPr>
                <w:spacing w:val="-4"/>
                <w:sz w:val="18"/>
              </w:rPr>
              <w:t>Management</w:t>
            </w:r>
            <w:r>
              <w:rPr>
                <w:spacing w:val="5"/>
                <w:sz w:val="18"/>
              </w:rPr>
              <w:t xml:space="preserve"> </w:t>
            </w:r>
            <w:r>
              <w:rPr>
                <w:spacing w:val="-4"/>
                <w:sz w:val="18"/>
              </w:rPr>
              <w:t>Act)</w:t>
            </w:r>
          </w:p>
        </w:tc>
        <w:tc>
          <w:tcPr>
            <w:tcW w:w="1324" w:type="dxa"/>
          </w:tcPr>
          <w:p w14:paraId="4F50E9C6" w14:textId="77777777" w:rsidR="00832031" w:rsidRDefault="00000000">
            <w:pPr>
              <w:pStyle w:val="TableParagraph"/>
              <w:spacing w:before="39"/>
              <w:ind w:left="8"/>
              <w:rPr>
                <w:sz w:val="18"/>
              </w:rPr>
            </w:pPr>
            <w:r>
              <w:rPr>
                <w:spacing w:val="-2"/>
                <w:sz w:val="18"/>
              </w:rPr>
              <w:t>2100108</w:t>
            </w:r>
          </w:p>
        </w:tc>
        <w:tc>
          <w:tcPr>
            <w:tcW w:w="1607" w:type="dxa"/>
          </w:tcPr>
          <w:p w14:paraId="6E253A20" w14:textId="77777777" w:rsidR="00832031" w:rsidRDefault="00000000">
            <w:pPr>
              <w:pStyle w:val="TableParagraph"/>
              <w:spacing w:before="24"/>
              <w:ind w:left="9"/>
              <w:rPr>
                <w:rFonts w:ascii="바탕체" w:eastAsia="바탕체"/>
                <w:sz w:val="18"/>
              </w:rPr>
            </w:pPr>
            <w:r>
              <w:rPr>
                <w:rFonts w:ascii="바탕체" w:eastAsia="바탕체"/>
                <w:spacing w:val="-5"/>
                <w:sz w:val="18"/>
              </w:rPr>
              <w:t>이정문</w:t>
            </w:r>
          </w:p>
          <w:p w14:paraId="2533DEBA" w14:textId="77777777" w:rsidR="00832031" w:rsidRDefault="00000000">
            <w:pPr>
              <w:pStyle w:val="TableParagraph"/>
              <w:ind w:left="9"/>
              <w:rPr>
                <w:sz w:val="18"/>
              </w:rPr>
            </w:pPr>
            <w:r>
              <w:rPr>
                <w:sz w:val="18"/>
              </w:rPr>
              <w:t>(Jeong-moon</w:t>
            </w:r>
            <w:r>
              <w:rPr>
                <w:spacing w:val="-11"/>
                <w:sz w:val="18"/>
              </w:rPr>
              <w:t xml:space="preserve"> </w:t>
            </w:r>
            <w:r>
              <w:rPr>
                <w:spacing w:val="-4"/>
                <w:sz w:val="18"/>
              </w:rPr>
              <w:t>Lee)</w:t>
            </w:r>
          </w:p>
        </w:tc>
      </w:tr>
      <w:tr w:rsidR="00832031" w14:paraId="2EA336B6" w14:textId="77777777">
        <w:trPr>
          <w:trHeight w:val="515"/>
        </w:trPr>
        <w:tc>
          <w:tcPr>
            <w:tcW w:w="6483" w:type="dxa"/>
          </w:tcPr>
          <w:p w14:paraId="26CF12E3" w14:textId="77777777" w:rsidR="00832031" w:rsidRDefault="00000000">
            <w:pPr>
              <w:pStyle w:val="TableParagraph"/>
              <w:spacing w:before="24"/>
              <w:ind w:left="122"/>
              <w:jc w:val="left"/>
              <w:rPr>
                <w:sz w:val="18"/>
              </w:rPr>
            </w:pPr>
            <w:r>
              <w:rPr>
                <w:rFonts w:ascii="바탕체" w:eastAsia="바탕체" w:hAnsi="바탕체"/>
                <w:spacing w:val="-2"/>
                <w:sz w:val="18"/>
              </w:rPr>
              <w:t>저출산</w:t>
            </w:r>
            <w:r>
              <w:rPr>
                <w:rFonts w:ascii="바탕체" w:eastAsia="바탕체" w:hAnsi="바탕체"/>
                <w:spacing w:val="-50"/>
                <w:sz w:val="18"/>
              </w:rPr>
              <w:t xml:space="preserve"> </w:t>
            </w:r>
            <w:r>
              <w:rPr>
                <w:spacing w:val="-2"/>
                <w:sz w:val="18"/>
              </w:rPr>
              <w:t>·</w:t>
            </w:r>
            <w:r>
              <w:rPr>
                <w:spacing w:val="-10"/>
                <w:sz w:val="18"/>
              </w:rPr>
              <w:t xml:space="preserve"> </w:t>
            </w:r>
            <w:r>
              <w:rPr>
                <w:rFonts w:ascii="바탕체" w:eastAsia="바탕체" w:hAnsi="바탕체"/>
                <w:spacing w:val="-2"/>
                <w:sz w:val="18"/>
              </w:rPr>
              <w:t>고령사회기본법</w:t>
            </w:r>
            <w:r>
              <w:rPr>
                <w:rFonts w:ascii="바탕체" w:eastAsia="바탕체" w:hAnsi="바탕체"/>
                <w:spacing w:val="-30"/>
                <w:sz w:val="18"/>
              </w:rPr>
              <w:t xml:space="preserve"> </w:t>
            </w:r>
            <w:r>
              <w:rPr>
                <w:rFonts w:ascii="바탕체" w:eastAsia="바탕체" w:hAnsi="바탕체"/>
                <w:spacing w:val="-2"/>
                <w:sz w:val="18"/>
              </w:rPr>
              <w:t>일부개정법률안</w:t>
            </w:r>
            <w:r>
              <w:rPr>
                <w:spacing w:val="-2"/>
                <w:sz w:val="18"/>
              </w:rPr>
              <w:t>(Partial</w:t>
            </w:r>
            <w:r>
              <w:rPr>
                <w:spacing w:val="-6"/>
                <w:sz w:val="18"/>
              </w:rPr>
              <w:t xml:space="preserve"> </w:t>
            </w:r>
            <w:r>
              <w:rPr>
                <w:spacing w:val="-2"/>
                <w:sz w:val="18"/>
              </w:rPr>
              <w:t>Amendment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Framework</w:t>
            </w:r>
            <w:r>
              <w:rPr>
                <w:spacing w:val="-6"/>
                <w:sz w:val="18"/>
              </w:rPr>
              <w:t xml:space="preserve"> </w:t>
            </w:r>
            <w:r>
              <w:rPr>
                <w:spacing w:val="-2"/>
                <w:sz w:val="18"/>
              </w:rPr>
              <w:t xml:space="preserve">Act </w:t>
            </w:r>
            <w:r>
              <w:rPr>
                <w:sz w:val="18"/>
              </w:rPr>
              <w:t>on Low Birth Rate in An Aging Society)</w:t>
            </w:r>
          </w:p>
        </w:tc>
        <w:tc>
          <w:tcPr>
            <w:tcW w:w="1324" w:type="dxa"/>
          </w:tcPr>
          <w:p w14:paraId="71145D10" w14:textId="77777777" w:rsidR="00832031" w:rsidRDefault="00000000">
            <w:pPr>
              <w:pStyle w:val="TableParagraph"/>
              <w:spacing w:before="39"/>
              <w:ind w:left="8"/>
              <w:rPr>
                <w:sz w:val="18"/>
              </w:rPr>
            </w:pPr>
            <w:r>
              <w:rPr>
                <w:spacing w:val="-2"/>
                <w:sz w:val="18"/>
              </w:rPr>
              <w:t>2100209</w:t>
            </w:r>
          </w:p>
        </w:tc>
        <w:tc>
          <w:tcPr>
            <w:tcW w:w="1607" w:type="dxa"/>
          </w:tcPr>
          <w:p w14:paraId="35431D68" w14:textId="77777777" w:rsidR="00832031" w:rsidRDefault="00000000">
            <w:pPr>
              <w:pStyle w:val="TableParagraph"/>
              <w:spacing w:before="24"/>
              <w:ind w:left="9"/>
              <w:rPr>
                <w:rFonts w:ascii="바탕체" w:eastAsia="바탕체"/>
                <w:sz w:val="18"/>
              </w:rPr>
            </w:pPr>
            <w:r>
              <w:rPr>
                <w:rFonts w:ascii="바탕체" w:eastAsia="바탕체"/>
                <w:spacing w:val="-5"/>
                <w:sz w:val="18"/>
              </w:rPr>
              <w:t>이정문</w:t>
            </w:r>
          </w:p>
          <w:p w14:paraId="6ACBFC84" w14:textId="77777777" w:rsidR="00832031" w:rsidRDefault="00000000">
            <w:pPr>
              <w:pStyle w:val="TableParagraph"/>
              <w:ind w:left="9"/>
              <w:rPr>
                <w:sz w:val="18"/>
              </w:rPr>
            </w:pPr>
            <w:r>
              <w:rPr>
                <w:sz w:val="18"/>
              </w:rPr>
              <w:t>(Jeong-moon</w:t>
            </w:r>
            <w:r>
              <w:rPr>
                <w:spacing w:val="-11"/>
                <w:sz w:val="18"/>
              </w:rPr>
              <w:t xml:space="preserve"> </w:t>
            </w:r>
            <w:r>
              <w:rPr>
                <w:spacing w:val="-4"/>
                <w:sz w:val="18"/>
              </w:rPr>
              <w:t>Lee)</w:t>
            </w:r>
          </w:p>
        </w:tc>
      </w:tr>
      <w:tr w:rsidR="00832031" w14:paraId="169D7B57" w14:textId="77777777">
        <w:trPr>
          <w:trHeight w:val="515"/>
        </w:trPr>
        <w:tc>
          <w:tcPr>
            <w:tcW w:w="6483" w:type="dxa"/>
          </w:tcPr>
          <w:p w14:paraId="4676A707"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50F29940" w14:textId="77777777" w:rsidR="00832031" w:rsidRDefault="00000000">
            <w:pPr>
              <w:pStyle w:val="TableParagraph"/>
              <w:spacing w:before="39"/>
              <w:ind w:left="8"/>
              <w:rPr>
                <w:sz w:val="18"/>
              </w:rPr>
            </w:pPr>
            <w:r>
              <w:rPr>
                <w:spacing w:val="-2"/>
                <w:sz w:val="18"/>
              </w:rPr>
              <w:t>2100796</w:t>
            </w:r>
          </w:p>
        </w:tc>
        <w:tc>
          <w:tcPr>
            <w:tcW w:w="1607" w:type="dxa"/>
          </w:tcPr>
          <w:p w14:paraId="05EE00B3" w14:textId="77777777" w:rsidR="00832031" w:rsidRDefault="00000000">
            <w:pPr>
              <w:pStyle w:val="TableParagraph"/>
              <w:spacing w:before="24"/>
              <w:ind w:left="683" w:hanging="535"/>
              <w:jc w:val="left"/>
              <w:rPr>
                <w:sz w:val="18"/>
              </w:rPr>
            </w:pPr>
            <w:r>
              <w:rPr>
                <w:rFonts w:ascii="바탕체" w:eastAsia="바탕체"/>
                <w:spacing w:val="-4"/>
                <w:sz w:val="18"/>
              </w:rPr>
              <w:t>기동민</w:t>
            </w:r>
            <w:r>
              <w:rPr>
                <w:spacing w:val="-4"/>
                <w:sz w:val="18"/>
              </w:rPr>
              <w:t>(Dong-min Ki)</w:t>
            </w:r>
          </w:p>
        </w:tc>
      </w:tr>
      <w:tr w:rsidR="00832031" w14:paraId="450FAB09" w14:textId="77777777">
        <w:trPr>
          <w:trHeight w:val="734"/>
        </w:trPr>
        <w:tc>
          <w:tcPr>
            <w:tcW w:w="6483" w:type="dxa"/>
          </w:tcPr>
          <w:p w14:paraId="329187CE"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1413C374" w14:textId="77777777" w:rsidR="00832031" w:rsidRDefault="00000000">
            <w:pPr>
              <w:pStyle w:val="TableParagraph"/>
              <w:spacing w:before="39"/>
              <w:ind w:left="8"/>
              <w:rPr>
                <w:sz w:val="18"/>
              </w:rPr>
            </w:pPr>
            <w:r>
              <w:rPr>
                <w:spacing w:val="-2"/>
                <w:sz w:val="18"/>
              </w:rPr>
              <w:t>2100818</w:t>
            </w:r>
          </w:p>
        </w:tc>
        <w:tc>
          <w:tcPr>
            <w:tcW w:w="1607" w:type="dxa"/>
          </w:tcPr>
          <w:p w14:paraId="553DF5E8" w14:textId="77777777" w:rsidR="00832031" w:rsidRDefault="00000000">
            <w:pPr>
              <w:pStyle w:val="TableParagraph"/>
              <w:spacing w:before="24" w:line="247" w:lineRule="auto"/>
              <w:ind w:left="395" w:right="383" w:hanging="1"/>
              <w:rPr>
                <w:sz w:val="18"/>
              </w:rPr>
            </w:pPr>
            <w:r>
              <w:rPr>
                <w:rFonts w:ascii="바탕체" w:eastAsia="바탕체"/>
                <w:spacing w:val="-4"/>
                <w:sz w:val="18"/>
              </w:rPr>
              <w:t xml:space="preserve">황보승희 </w:t>
            </w:r>
            <w:r>
              <w:rPr>
                <w:spacing w:val="-2"/>
                <w:sz w:val="18"/>
              </w:rPr>
              <w:t>(Seung-hee Hwangbo)</w:t>
            </w:r>
          </w:p>
        </w:tc>
      </w:tr>
      <w:tr w:rsidR="00832031" w14:paraId="446073AD" w14:textId="77777777">
        <w:trPr>
          <w:trHeight w:val="734"/>
        </w:trPr>
        <w:tc>
          <w:tcPr>
            <w:tcW w:w="6483" w:type="dxa"/>
          </w:tcPr>
          <w:p w14:paraId="05214560" w14:textId="77777777" w:rsidR="00832031" w:rsidRDefault="00000000">
            <w:pPr>
              <w:pStyle w:val="TableParagraph"/>
              <w:spacing w:before="24" w:line="247" w:lineRule="auto"/>
              <w:ind w:left="122" w:right="112"/>
              <w:jc w:val="both"/>
              <w:rPr>
                <w:sz w:val="18"/>
              </w:rPr>
            </w:pPr>
            <w:r>
              <w:rPr>
                <w:rFonts w:ascii="바탕체" w:eastAsia="바탕체"/>
                <w:spacing w:val="-8"/>
                <w:sz w:val="18"/>
              </w:rPr>
              <w:t>국가유공자</w:t>
            </w:r>
            <w:r>
              <w:rPr>
                <w:rFonts w:ascii="바탕체" w:eastAsia="바탕체"/>
                <w:spacing w:val="-15"/>
                <w:sz w:val="18"/>
              </w:rPr>
              <w:t xml:space="preserve"> </w:t>
            </w:r>
            <w:r>
              <w:rPr>
                <w:rFonts w:ascii="바탕체" w:eastAsia="바탕체"/>
                <w:spacing w:val="-8"/>
                <w:sz w:val="18"/>
              </w:rPr>
              <w:t>등</w:t>
            </w:r>
            <w:r>
              <w:rPr>
                <w:rFonts w:ascii="바탕체" w:eastAsia="바탕체"/>
                <w:spacing w:val="-14"/>
                <w:sz w:val="18"/>
              </w:rPr>
              <w:t xml:space="preserve"> </w:t>
            </w:r>
            <w:r>
              <w:rPr>
                <w:rFonts w:ascii="바탕체" w:eastAsia="바탕체"/>
                <w:spacing w:val="-8"/>
                <w:sz w:val="18"/>
              </w:rPr>
              <w:t>예우</w:t>
            </w:r>
            <w:r>
              <w:rPr>
                <w:rFonts w:ascii="바탕체" w:eastAsia="바탕체"/>
                <w:spacing w:val="-15"/>
                <w:sz w:val="18"/>
              </w:rPr>
              <w:t xml:space="preserve"> </w:t>
            </w:r>
            <w:r>
              <w:rPr>
                <w:rFonts w:ascii="바탕체" w:eastAsia="바탕체"/>
                <w:spacing w:val="-8"/>
                <w:sz w:val="18"/>
              </w:rPr>
              <w:t>및</w:t>
            </w:r>
            <w:r>
              <w:rPr>
                <w:rFonts w:ascii="바탕체" w:eastAsia="바탕체"/>
                <w:spacing w:val="-14"/>
                <w:sz w:val="18"/>
              </w:rPr>
              <w:t xml:space="preserve"> </w:t>
            </w:r>
            <w:r>
              <w:rPr>
                <w:rFonts w:ascii="바탕체" w:eastAsia="바탕체"/>
                <w:spacing w:val="-8"/>
                <w:sz w:val="18"/>
              </w:rPr>
              <w:t>지원에</w:t>
            </w:r>
            <w:r>
              <w:rPr>
                <w:rFonts w:ascii="바탕체" w:eastAsia="바탕체"/>
                <w:spacing w:val="-15"/>
                <w:sz w:val="18"/>
              </w:rPr>
              <w:t xml:space="preserve"> </w:t>
            </w:r>
            <w:r>
              <w:rPr>
                <w:rFonts w:ascii="바탕체" w:eastAsia="바탕체"/>
                <w:spacing w:val="-8"/>
                <w:sz w:val="18"/>
              </w:rPr>
              <w:t>관한</w:t>
            </w:r>
            <w:r>
              <w:rPr>
                <w:rFonts w:ascii="바탕체" w:eastAsia="바탕체"/>
                <w:spacing w:val="-14"/>
                <w:sz w:val="18"/>
              </w:rPr>
              <w:t xml:space="preserve"> </w:t>
            </w:r>
            <w:r>
              <w:rPr>
                <w:rFonts w:ascii="바탕체" w:eastAsia="바탕체"/>
                <w:spacing w:val="-8"/>
                <w:sz w:val="18"/>
              </w:rPr>
              <w:t>법률</w:t>
            </w:r>
            <w:r>
              <w:rPr>
                <w:rFonts w:ascii="바탕체" w:eastAsia="바탕체"/>
                <w:spacing w:val="-15"/>
                <w:sz w:val="18"/>
              </w:rPr>
              <w:t xml:space="preserve"> </w:t>
            </w:r>
            <w:r>
              <w:rPr>
                <w:rFonts w:ascii="바탕체" w:eastAsia="바탕체"/>
                <w:spacing w:val="-8"/>
                <w:sz w:val="18"/>
              </w:rPr>
              <w:t>일부개정법률안</w:t>
            </w:r>
            <w:r>
              <w:rPr>
                <w:spacing w:val="-8"/>
                <w:sz w:val="18"/>
              </w:rPr>
              <w:t>(Partial</w:t>
            </w:r>
            <w:r>
              <w:rPr>
                <w:spacing w:val="-3"/>
                <w:sz w:val="18"/>
              </w:rPr>
              <w:t xml:space="preserve"> </w:t>
            </w:r>
            <w:r>
              <w:rPr>
                <w:spacing w:val="-8"/>
                <w:sz w:val="18"/>
              </w:rPr>
              <w:t>Amendment</w:t>
            </w:r>
            <w:r>
              <w:rPr>
                <w:spacing w:val="-3"/>
                <w:sz w:val="18"/>
              </w:rPr>
              <w:t xml:space="preserve"> </w:t>
            </w:r>
            <w:r>
              <w:rPr>
                <w:spacing w:val="-8"/>
                <w:sz w:val="18"/>
              </w:rPr>
              <w:t>to</w:t>
            </w:r>
            <w:r>
              <w:rPr>
                <w:spacing w:val="-4"/>
                <w:sz w:val="18"/>
              </w:rPr>
              <w:t xml:space="preserve"> </w:t>
            </w:r>
            <w:r>
              <w:rPr>
                <w:spacing w:val="-8"/>
                <w:sz w:val="18"/>
              </w:rPr>
              <w:t>the</w:t>
            </w:r>
            <w:r>
              <w:rPr>
                <w:sz w:val="18"/>
              </w:rPr>
              <w:t xml:space="preserve"> Enforcement</w:t>
            </w:r>
            <w:r>
              <w:rPr>
                <w:spacing w:val="-8"/>
                <w:sz w:val="18"/>
              </w:rPr>
              <w:t xml:space="preserve"> </w:t>
            </w:r>
            <w:r>
              <w:rPr>
                <w:sz w:val="18"/>
              </w:rPr>
              <w:t>Decree</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Act</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Honorable</w:t>
            </w:r>
            <w:r>
              <w:rPr>
                <w:spacing w:val="-8"/>
                <w:sz w:val="18"/>
              </w:rPr>
              <w:t xml:space="preserve"> </w:t>
            </w:r>
            <w:r>
              <w:rPr>
                <w:sz w:val="18"/>
              </w:rPr>
              <w:t>Treatment</w:t>
            </w:r>
            <w:r>
              <w:rPr>
                <w:spacing w:val="-8"/>
                <w:sz w:val="18"/>
              </w:rPr>
              <w:t xml:space="preserve"> </w:t>
            </w:r>
            <w:r>
              <w:rPr>
                <w:sz w:val="18"/>
              </w:rPr>
              <w:t>of</w:t>
            </w:r>
            <w:r>
              <w:rPr>
                <w:spacing w:val="-8"/>
                <w:sz w:val="18"/>
              </w:rPr>
              <w:t xml:space="preserve"> </w:t>
            </w:r>
            <w:r>
              <w:rPr>
                <w:sz w:val="18"/>
              </w:rPr>
              <w:t>and</w:t>
            </w:r>
            <w:r>
              <w:rPr>
                <w:spacing w:val="-9"/>
                <w:sz w:val="18"/>
              </w:rPr>
              <w:t xml:space="preserve"> </w:t>
            </w:r>
            <w:r>
              <w:rPr>
                <w:sz w:val="18"/>
              </w:rPr>
              <w:t>Support</w:t>
            </w:r>
            <w:r>
              <w:rPr>
                <w:spacing w:val="-8"/>
                <w:sz w:val="18"/>
              </w:rPr>
              <w:t xml:space="preserve"> </w:t>
            </w:r>
            <w:r>
              <w:rPr>
                <w:sz w:val="18"/>
              </w:rPr>
              <w:t>for</w:t>
            </w:r>
            <w:r>
              <w:rPr>
                <w:spacing w:val="-8"/>
                <w:sz w:val="18"/>
              </w:rPr>
              <w:t xml:space="preserve"> </w:t>
            </w:r>
            <w:r>
              <w:rPr>
                <w:sz w:val="18"/>
              </w:rPr>
              <w:t>Persons of Distinguished Service to the State)</w:t>
            </w:r>
          </w:p>
        </w:tc>
        <w:tc>
          <w:tcPr>
            <w:tcW w:w="1324" w:type="dxa"/>
          </w:tcPr>
          <w:p w14:paraId="686F23D4" w14:textId="77777777" w:rsidR="00832031" w:rsidRDefault="00000000">
            <w:pPr>
              <w:pStyle w:val="TableParagraph"/>
              <w:spacing w:before="39"/>
              <w:ind w:left="8"/>
              <w:rPr>
                <w:sz w:val="18"/>
              </w:rPr>
            </w:pPr>
            <w:r>
              <w:rPr>
                <w:spacing w:val="-2"/>
                <w:sz w:val="18"/>
              </w:rPr>
              <w:t>2100829</w:t>
            </w:r>
          </w:p>
        </w:tc>
        <w:tc>
          <w:tcPr>
            <w:tcW w:w="1607" w:type="dxa"/>
          </w:tcPr>
          <w:p w14:paraId="0ABE5F73" w14:textId="77777777" w:rsidR="00832031" w:rsidRDefault="00000000">
            <w:pPr>
              <w:pStyle w:val="TableParagraph"/>
              <w:spacing w:before="24"/>
              <w:ind w:left="579" w:right="188" w:hanging="376"/>
              <w:jc w:val="left"/>
              <w:rPr>
                <w:sz w:val="18"/>
              </w:rPr>
            </w:pPr>
            <w:r>
              <w:rPr>
                <w:rFonts w:ascii="바탕체" w:eastAsia="바탕체"/>
                <w:spacing w:val="-4"/>
                <w:sz w:val="18"/>
              </w:rPr>
              <w:t>강민국</w:t>
            </w:r>
            <w:r>
              <w:rPr>
                <w:spacing w:val="-4"/>
                <w:sz w:val="18"/>
              </w:rPr>
              <w:t xml:space="preserve">(Min-kuk </w:t>
            </w:r>
            <w:r>
              <w:rPr>
                <w:spacing w:val="-2"/>
                <w:sz w:val="18"/>
              </w:rPr>
              <w:t>Kang)</w:t>
            </w:r>
          </w:p>
        </w:tc>
      </w:tr>
      <w:tr w:rsidR="00832031" w14:paraId="07554E5A" w14:textId="77777777">
        <w:trPr>
          <w:trHeight w:val="515"/>
        </w:trPr>
        <w:tc>
          <w:tcPr>
            <w:tcW w:w="6483" w:type="dxa"/>
          </w:tcPr>
          <w:p w14:paraId="434296D4" w14:textId="77777777" w:rsidR="00832031" w:rsidRDefault="00000000">
            <w:pPr>
              <w:pStyle w:val="TableParagraph"/>
              <w:spacing w:before="24"/>
              <w:ind w:left="122"/>
              <w:jc w:val="left"/>
              <w:rPr>
                <w:sz w:val="18"/>
              </w:rPr>
            </w:pPr>
            <w:r>
              <w:rPr>
                <w:rFonts w:ascii="바탕체" w:eastAsia="바탕체"/>
                <w:spacing w:val="-2"/>
                <w:sz w:val="18"/>
              </w:rPr>
              <w:t>독립유공자예우에</w:t>
            </w:r>
            <w:r>
              <w:rPr>
                <w:rFonts w:ascii="바탕체" w:eastAsia="바탕체"/>
                <w:spacing w:val="-27"/>
                <w:sz w:val="18"/>
              </w:rPr>
              <w:t xml:space="preserve"> </w:t>
            </w:r>
            <w:r>
              <w:rPr>
                <w:rFonts w:ascii="바탕체" w:eastAsia="바탕체"/>
                <w:spacing w:val="-2"/>
                <w:sz w:val="18"/>
              </w:rPr>
              <w:t>관한</w:t>
            </w:r>
            <w:r>
              <w:rPr>
                <w:rFonts w:ascii="바탕체" w:eastAsia="바탕체"/>
                <w:spacing w:val="-27"/>
                <w:sz w:val="18"/>
              </w:rPr>
              <w:t xml:space="preserve"> </w:t>
            </w:r>
            <w:r>
              <w:rPr>
                <w:rFonts w:ascii="바탕체" w:eastAsia="바탕체"/>
                <w:spacing w:val="-2"/>
                <w:sz w:val="18"/>
              </w:rPr>
              <w:t>법률</w:t>
            </w:r>
            <w:r>
              <w:rPr>
                <w:rFonts w:ascii="바탕체" w:eastAsia="바탕체"/>
                <w:spacing w:val="-27"/>
                <w:sz w:val="18"/>
              </w:rPr>
              <w:t xml:space="preserve"> </w:t>
            </w:r>
            <w:r>
              <w:rPr>
                <w:rFonts w:ascii="바탕체" w:eastAsia="바탕체"/>
                <w:spacing w:val="-2"/>
                <w:sz w:val="18"/>
              </w:rPr>
              <w:t>일부개정법률안</w:t>
            </w:r>
            <w:r>
              <w:rPr>
                <w:spacing w:val="-2"/>
                <w:sz w:val="18"/>
              </w:rPr>
              <w:t>(Partial</w:t>
            </w:r>
            <w:r>
              <w:rPr>
                <w:spacing w:val="-5"/>
                <w:sz w:val="18"/>
              </w:rPr>
              <w:t xml:space="preserve"> </w:t>
            </w:r>
            <w:r>
              <w:rPr>
                <w:spacing w:val="-2"/>
                <w:sz w:val="18"/>
              </w:rPr>
              <w:t>Amendment</w:t>
            </w:r>
            <w:r>
              <w:rPr>
                <w:spacing w:val="-4"/>
                <w:sz w:val="18"/>
              </w:rPr>
              <w:t xml:space="preserve"> </w:t>
            </w:r>
            <w:r>
              <w:rPr>
                <w:spacing w:val="-2"/>
                <w:sz w:val="18"/>
              </w:rPr>
              <w:t>to</w:t>
            </w:r>
            <w:r>
              <w:rPr>
                <w:spacing w:val="-4"/>
                <w:sz w:val="18"/>
              </w:rPr>
              <w:t xml:space="preserve"> </w:t>
            </w:r>
            <w:r>
              <w:rPr>
                <w:spacing w:val="-2"/>
                <w:sz w:val="18"/>
              </w:rPr>
              <w:t>the</w:t>
            </w:r>
            <w:r>
              <w:rPr>
                <w:spacing w:val="-4"/>
                <w:sz w:val="18"/>
              </w:rPr>
              <w:t xml:space="preserve"> </w:t>
            </w:r>
            <w:r>
              <w:rPr>
                <w:spacing w:val="-2"/>
                <w:sz w:val="18"/>
              </w:rPr>
              <w:t>Act</w:t>
            </w:r>
            <w:r>
              <w:rPr>
                <w:spacing w:val="-4"/>
                <w:sz w:val="18"/>
              </w:rPr>
              <w:t xml:space="preserve"> </w:t>
            </w:r>
            <w:r>
              <w:rPr>
                <w:spacing w:val="-2"/>
                <w:sz w:val="18"/>
              </w:rPr>
              <w:t>on</w:t>
            </w:r>
            <w:r>
              <w:rPr>
                <w:spacing w:val="-1"/>
                <w:sz w:val="18"/>
              </w:rPr>
              <w:t xml:space="preserve"> </w:t>
            </w:r>
            <w:r>
              <w:rPr>
                <w:spacing w:val="-2"/>
                <w:sz w:val="18"/>
              </w:rPr>
              <w:t xml:space="preserve">the </w:t>
            </w:r>
            <w:r>
              <w:rPr>
                <w:sz w:val="18"/>
              </w:rPr>
              <w:t>Honorable Treatment of Persons of Distinguished Service to Independence)</w:t>
            </w:r>
          </w:p>
        </w:tc>
        <w:tc>
          <w:tcPr>
            <w:tcW w:w="1324" w:type="dxa"/>
          </w:tcPr>
          <w:p w14:paraId="6CA11AD4" w14:textId="77777777" w:rsidR="00832031" w:rsidRDefault="00000000">
            <w:pPr>
              <w:pStyle w:val="TableParagraph"/>
              <w:spacing w:before="39"/>
              <w:ind w:left="8"/>
              <w:rPr>
                <w:sz w:val="18"/>
              </w:rPr>
            </w:pPr>
            <w:r>
              <w:rPr>
                <w:spacing w:val="-2"/>
                <w:sz w:val="18"/>
              </w:rPr>
              <w:t>2100865</w:t>
            </w:r>
          </w:p>
        </w:tc>
        <w:tc>
          <w:tcPr>
            <w:tcW w:w="1607" w:type="dxa"/>
          </w:tcPr>
          <w:p w14:paraId="7B8F32B8" w14:textId="77777777" w:rsidR="00832031" w:rsidRDefault="00000000">
            <w:pPr>
              <w:pStyle w:val="TableParagraph"/>
              <w:spacing w:before="24"/>
              <w:ind w:left="9"/>
              <w:rPr>
                <w:rFonts w:ascii="바탕체" w:eastAsia="바탕체"/>
                <w:sz w:val="18"/>
              </w:rPr>
            </w:pPr>
            <w:r>
              <w:rPr>
                <w:rFonts w:ascii="바탕체" w:eastAsia="바탕체"/>
                <w:spacing w:val="-5"/>
                <w:sz w:val="18"/>
              </w:rPr>
              <w:t>이학영</w:t>
            </w:r>
          </w:p>
          <w:p w14:paraId="3F99B8DA" w14:textId="77777777" w:rsidR="00832031" w:rsidRDefault="00000000">
            <w:pPr>
              <w:pStyle w:val="TableParagraph"/>
              <w:ind w:left="9"/>
              <w:rPr>
                <w:sz w:val="18"/>
              </w:rPr>
            </w:pPr>
            <w:r>
              <w:rPr>
                <w:sz w:val="18"/>
              </w:rPr>
              <w:t>(Hack-young</w:t>
            </w:r>
            <w:r>
              <w:rPr>
                <w:spacing w:val="-11"/>
                <w:sz w:val="18"/>
              </w:rPr>
              <w:t xml:space="preserve"> </w:t>
            </w:r>
            <w:r>
              <w:rPr>
                <w:spacing w:val="-4"/>
                <w:sz w:val="18"/>
              </w:rPr>
              <w:t>Lee)</w:t>
            </w:r>
          </w:p>
        </w:tc>
      </w:tr>
      <w:tr w:rsidR="00832031" w14:paraId="5CCEE290" w14:textId="77777777">
        <w:trPr>
          <w:trHeight w:val="515"/>
        </w:trPr>
        <w:tc>
          <w:tcPr>
            <w:tcW w:w="6483" w:type="dxa"/>
          </w:tcPr>
          <w:p w14:paraId="6EAB8D49" w14:textId="77777777" w:rsidR="00832031" w:rsidRDefault="00000000">
            <w:pPr>
              <w:pStyle w:val="TableParagraph"/>
              <w:spacing w:before="24"/>
              <w:ind w:left="122"/>
              <w:jc w:val="left"/>
              <w:rPr>
                <w:sz w:val="18"/>
              </w:rPr>
            </w:pPr>
            <w:r>
              <w:rPr>
                <w:rFonts w:ascii="바탕체" w:eastAsia="바탕체" w:hAnsi="바탕체"/>
                <w:spacing w:val="-4"/>
                <w:sz w:val="18"/>
              </w:rPr>
              <w:t>보훈보상대상자</w:t>
            </w:r>
            <w:r>
              <w:rPr>
                <w:rFonts w:ascii="바탕체" w:eastAsia="바탕체" w:hAnsi="바탕체"/>
                <w:spacing w:val="-40"/>
                <w:sz w:val="18"/>
              </w:rPr>
              <w:t xml:space="preserve"> </w:t>
            </w:r>
            <w:r>
              <w:rPr>
                <w:rFonts w:ascii="바탕체" w:eastAsia="바탕체" w:hAnsi="바탕체"/>
                <w:spacing w:val="-4"/>
                <w:sz w:val="18"/>
              </w:rPr>
              <w:t>지원에</w:t>
            </w:r>
            <w:r>
              <w:rPr>
                <w:rFonts w:ascii="바탕체" w:eastAsia="바탕체" w:hAnsi="바탕체"/>
                <w:spacing w:val="-41"/>
                <w:sz w:val="18"/>
              </w:rPr>
              <w:t xml:space="preserve"> </w:t>
            </w:r>
            <w:r>
              <w:rPr>
                <w:rFonts w:ascii="바탕체" w:eastAsia="바탕체" w:hAnsi="바탕체"/>
                <w:spacing w:val="-4"/>
                <w:sz w:val="18"/>
              </w:rPr>
              <w:t>관한</w:t>
            </w:r>
            <w:r>
              <w:rPr>
                <w:rFonts w:ascii="바탕체" w:eastAsia="바탕체" w:hAnsi="바탕체"/>
                <w:spacing w:val="-41"/>
                <w:sz w:val="18"/>
              </w:rPr>
              <w:t xml:space="preserve"> </w:t>
            </w:r>
            <w:r>
              <w:rPr>
                <w:rFonts w:ascii="바탕체" w:eastAsia="바탕체" w:hAnsi="바탕체"/>
                <w:spacing w:val="-4"/>
                <w:sz w:val="18"/>
              </w:rPr>
              <w:t>법률</w:t>
            </w:r>
            <w:r>
              <w:rPr>
                <w:rFonts w:ascii="바탕체" w:eastAsia="바탕체" w:hAnsi="바탕체"/>
                <w:spacing w:val="-40"/>
                <w:sz w:val="18"/>
              </w:rPr>
              <w:t xml:space="preserve"> </w:t>
            </w:r>
            <w:r>
              <w:rPr>
                <w:rFonts w:ascii="바탕체" w:eastAsia="바탕체" w:hAnsi="바탕체"/>
                <w:spacing w:val="-4"/>
                <w:sz w:val="18"/>
              </w:rPr>
              <w:t>일부개정법률안</w:t>
            </w:r>
            <w:r>
              <w:rPr>
                <w:spacing w:val="-4"/>
                <w:sz w:val="18"/>
              </w:rPr>
              <w:t>(Partial</w:t>
            </w:r>
            <w:r>
              <w:rPr>
                <w:spacing w:val="-8"/>
                <w:sz w:val="18"/>
              </w:rPr>
              <w:t xml:space="preserve"> </w:t>
            </w:r>
            <w:r>
              <w:rPr>
                <w:spacing w:val="-4"/>
                <w:sz w:val="18"/>
              </w:rPr>
              <w:t>Amendment</w:t>
            </w:r>
            <w:r>
              <w:rPr>
                <w:spacing w:val="-7"/>
                <w:sz w:val="18"/>
              </w:rPr>
              <w:t xml:space="preserve"> </w:t>
            </w:r>
            <w:r>
              <w:rPr>
                <w:spacing w:val="-4"/>
                <w:sz w:val="18"/>
              </w:rPr>
              <w:t>to</w:t>
            </w:r>
            <w:r>
              <w:rPr>
                <w:spacing w:val="-7"/>
                <w:sz w:val="18"/>
              </w:rPr>
              <w:t xml:space="preserve"> </w:t>
            </w:r>
            <w:r>
              <w:rPr>
                <w:spacing w:val="-4"/>
                <w:sz w:val="18"/>
              </w:rPr>
              <w:t>the</w:t>
            </w:r>
            <w:r>
              <w:rPr>
                <w:spacing w:val="-7"/>
                <w:sz w:val="18"/>
              </w:rPr>
              <w:t xml:space="preserve"> </w:t>
            </w:r>
            <w:r>
              <w:rPr>
                <w:spacing w:val="-4"/>
                <w:sz w:val="18"/>
              </w:rPr>
              <w:t>Act</w:t>
            </w:r>
            <w:r>
              <w:rPr>
                <w:spacing w:val="-3"/>
                <w:sz w:val="18"/>
              </w:rPr>
              <w:t xml:space="preserve"> </w:t>
            </w:r>
            <w:r>
              <w:rPr>
                <w:spacing w:val="-4"/>
                <w:sz w:val="18"/>
              </w:rPr>
              <w:t xml:space="preserve">on </w:t>
            </w:r>
            <w:r>
              <w:rPr>
                <w:sz w:val="18"/>
              </w:rPr>
              <w:t>Support for Persons Eligible for Veterans’ Compensation)</w:t>
            </w:r>
          </w:p>
        </w:tc>
        <w:tc>
          <w:tcPr>
            <w:tcW w:w="1324" w:type="dxa"/>
          </w:tcPr>
          <w:p w14:paraId="46582B5F" w14:textId="77777777" w:rsidR="00832031" w:rsidRDefault="00000000">
            <w:pPr>
              <w:pStyle w:val="TableParagraph"/>
              <w:spacing w:before="39"/>
              <w:ind w:left="8"/>
              <w:rPr>
                <w:sz w:val="18"/>
              </w:rPr>
            </w:pPr>
            <w:r>
              <w:rPr>
                <w:spacing w:val="-2"/>
                <w:sz w:val="18"/>
              </w:rPr>
              <w:t>2100866</w:t>
            </w:r>
          </w:p>
        </w:tc>
        <w:tc>
          <w:tcPr>
            <w:tcW w:w="1607" w:type="dxa"/>
          </w:tcPr>
          <w:p w14:paraId="3F84AD1C" w14:textId="77777777" w:rsidR="00832031" w:rsidRDefault="00000000">
            <w:pPr>
              <w:pStyle w:val="TableParagraph"/>
              <w:spacing w:before="24"/>
              <w:ind w:left="9"/>
              <w:rPr>
                <w:rFonts w:ascii="바탕체" w:eastAsia="바탕체"/>
                <w:sz w:val="18"/>
              </w:rPr>
            </w:pPr>
            <w:r>
              <w:rPr>
                <w:rFonts w:ascii="바탕체" w:eastAsia="바탕체"/>
                <w:spacing w:val="-5"/>
                <w:sz w:val="18"/>
              </w:rPr>
              <w:t>이학영</w:t>
            </w:r>
          </w:p>
          <w:p w14:paraId="5FF1DD97" w14:textId="77777777" w:rsidR="00832031" w:rsidRDefault="00000000">
            <w:pPr>
              <w:pStyle w:val="TableParagraph"/>
              <w:ind w:left="9"/>
              <w:rPr>
                <w:sz w:val="18"/>
              </w:rPr>
            </w:pPr>
            <w:r>
              <w:rPr>
                <w:sz w:val="18"/>
              </w:rPr>
              <w:t>(Hack-young</w:t>
            </w:r>
            <w:r>
              <w:rPr>
                <w:spacing w:val="-11"/>
                <w:sz w:val="18"/>
              </w:rPr>
              <w:t xml:space="preserve"> </w:t>
            </w:r>
            <w:r>
              <w:rPr>
                <w:spacing w:val="-4"/>
                <w:sz w:val="18"/>
              </w:rPr>
              <w:t>Lee)</w:t>
            </w:r>
          </w:p>
        </w:tc>
      </w:tr>
      <w:tr w:rsidR="00832031" w14:paraId="3FF94D0B" w14:textId="77777777">
        <w:trPr>
          <w:trHeight w:val="734"/>
        </w:trPr>
        <w:tc>
          <w:tcPr>
            <w:tcW w:w="6483" w:type="dxa"/>
          </w:tcPr>
          <w:p w14:paraId="07D6A00F" w14:textId="77777777" w:rsidR="00832031" w:rsidRDefault="00000000">
            <w:pPr>
              <w:pStyle w:val="TableParagraph"/>
              <w:spacing w:before="24" w:line="247" w:lineRule="auto"/>
              <w:ind w:left="122" w:right="112"/>
              <w:jc w:val="both"/>
              <w:rPr>
                <w:sz w:val="18"/>
              </w:rPr>
            </w:pPr>
            <w:r>
              <w:rPr>
                <w:rFonts w:ascii="바탕체" w:eastAsia="바탕체" w:hAnsi="바탕체"/>
                <w:w w:val="85"/>
                <w:sz w:val="18"/>
              </w:rPr>
              <w:t>장애인</w:t>
            </w:r>
            <w:r>
              <w:rPr>
                <w:rFonts w:ascii="바탕체" w:eastAsia="바탕체" w:hAnsi="바탕체"/>
                <w:sz w:val="18"/>
              </w:rPr>
              <w:t xml:space="preserve"> </w:t>
            </w:r>
            <w:r>
              <w:rPr>
                <w:w w:val="85"/>
                <w:sz w:val="18"/>
              </w:rPr>
              <w:t>·</w:t>
            </w:r>
            <w:r>
              <w:rPr>
                <w:spacing w:val="40"/>
                <w:sz w:val="18"/>
              </w:rPr>
              <w:t xml:space="preserve"> </w:t>
            </w:r>
            <w:r>
              <w:rPr>
                <w:rFonts w:ascii="바탕체" w:eastAsia="바탕체" w:hAnsi="바탕체"/>
                <w:w w:val="85"/>
                <w:sz w:val="18"/>
              </w:rPr>
              <w:t>노인 등을 위한 보조기기 지원 및 활용촉진에 관한 법률 일부개정법률안</w:t>
            </w:r>
            <w:r>
              <w:rPr>
                <w:w w:val="85"/>
                <w:sz w:val="18"/>
              </w:rPr>
              <w:t>(Par-</w:t>
            </w:r>
            <w:r>
              <w:rPr>
                <w:sz w:val="18"/>
              </w:rPr>
              <w:t>tial Amendment to the Act on the Support for Assistive Devices for Persons with Dis-abilities and Senior Citizens and Promotion of Use Thereof)</w:t>
            </w:r>
          </w:p>
        </w:tc>
        <w:tc>
          <w:tcPr>
            <w:tcW w:w="1324" w:type="dxa"/>
          </w:tcPr>
          <w:p w14:paraId="4FC70896" w14:textId="77777777" w:rsidR="00832031" w:rsidRDefault="00000000">
            <w:pPr>
              <w:pStyle w:val="TableParagraph"/>
              <w:spacing w:before="39"/>
              <w:ind w:left="8"/>
              <w:rPr>
                <w:sz w:val="18"/>
              </w:rPr>
            </w:pPr>
            <w:r>
              <w:rPr>
                <w:spacing w:val="-2"/>
                <w:sz w:val="18"/>
              </w:rPr>
              <w:t>2101015</w:t>
            </w:r>
          </w:p>
        </w:tc>
        <w:tc>
          <w:tcPr>
            <w:tcW w:w="1607" w:type="dxa"/>
          </w:tcPr>
          <w:p w14:paraId="21A1319E" w14:textId="77777777" w:rsidR="00832031" w:rsidRDefault="00000000">
            <w:pPr>
              <w:pStyle w:val="TableParagraph"/>
              <w:spacing w:before="24"/>
              <w:ind w:left="639" w:right="120" w:hanging="505"/>
              <w:jc w:val="left"/>
              <w:rPr>
                <w:sz w:val="18"/>
              </w:rPr>
            </w:pPr>
            <w:r>
              <w:rPr>
                <w:rFonts w:ascii="바탕체" w:eastAsia="바탕체"/>
                <w:spacing w:val="-4"/>
                <w:sz w:val="18"/>
              </w:rPr>
              <w:t>이명수</w:t>
            </w:r>
            <w:r>
              <w:rPr>
                <w:spacing w:val="-4"/>
                <w:sz w:val="18"/>
              </w:rPr>
              <w:t>(Myoungsu Lee)</w:t>
            </w:r>
          </w:p>
        </w:tc>
      </w:tr>
      <w:tr w:rsidR="00832031" w14:paraId="0D95DC14" w14:textId="77777777">
        <w:trPr>
          <w:trHeight w:val="296"/>
        </w:trPr>
        <w:tc>
          <w:tcPr>
            <w:tcW w:w="6483" w:type="dxa"/>
          </w:tcPr>
          <w:p w14:paraId="5A0D863F" w14:textId="77777777" w:rsidR="00832031" w:rsidRDefault="00000000">
            <w:pPr>
              <w:pStyle w:val="TableParagraph"/>
              <w:spacing w:before="24"/>
              <w:ind w:left="122"/>
              <w:jc w:val="left"/>
              <w:rPr>
                <w:sz w:val="18"/>
              </w:rPr>
            </w:pPr>
            <w:r>
              <w:rPr>
                <w:rFonts w:ascii="바탕체" w:eastAsia="바탕체"/>
                <w:spacing w:val="-4"/>
                <w:sz w:val="18"/>
              </w:rPr>
              <w:t>도시철도법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w:t>
            </w:r>
            <w:r>
              <w:rPr>
                <w:spacing w:val="3"/>
                <w:sz w:val="18"/>
              </w:rPr>
              <w:t xml:space="preserve"> </w:t>
            </w:r>
            <w:r>
              <w:rPr>
                <w:spacing w:val="-4"/>
                <w:sz w:val="18"/>
              </w:rPr>
              <w:t>the</w:t>
            </w:r>
            <w:r>
              <w:rPr>
                <w:spacing w:val="3"/>
                <w:sz w:val="18"/>
              </w:rPr>
              <w:t xml:space="preserve"> </w:t>
            </w:r>
            <w:r>
              <w:rPr>
                <w:spacing w:val="-4"/>
                <w:sz w:val="18"/>
              </w:rPr>
              <w:t>Urban</w:t>
            </w:r>
            <w:r>
              <w:rPr>
                <w:spacing w:val="3"/>
                <w:sz w:val="18"/>
              </w:rPr>
              <w:t xml:space="preserve"> </w:t>
            </w:r>
            <w:r>
              <w:rPr>
                <w:spacing w:val="-4"/>
                <w:sz w:val="18"/>
              </w:rPr>
              <w:t>Railroad</w:t>
            </w:r>
            <w:r>
              <w:rPr>
                <w:spacing w:val="2"/>
                <w:sz w:val="18"/>
              </w:rPr>
              <w:t xml:space="preserve"> </w:t>
            </w:r>
            <w:r>
              <w:rPr>
                <w:spacing w:val="-4"/>
                <w:sz w:val="18"/>
              </w:rPr>
              <w:t>Act)</w:t>
            </w:r>
          </w:p>
        </w:tc>
        <w:tc>
          <w:tcPr>
            <w:tcW w:w="1324" w:type="dxa"/>
          </w:tcPr>
          <w:p w14:paraId="53E40444" w14:textId="77777777" w:rsidR="00832031" w:rsidRDefault="00000000">
            <w:pPr>
              <w:pStyle w:val="TableParagraph"/>
              <w:spacing w:before="39"/>
              <w:ind w:left="8"/>
              <w:rPr>
                <w:sz w:val="18"/>
              </w:rPr>
            </w:pPr>
            <w:r>
              <w:rPr>
                <w:spacing w:val="-2"/>
                <w:sz w:val="18"/>
              </w:rPr>
              <w:t>2101059</w:t>
            </w:r>
          </w:p>
        </w:tc>
        <w:tc>
          <w:tcPr>
            <w:tcW w:w="1607" w:type="dxa"/>
          </w:tcPr>
          <w:p w14:paraId="6D847553" w14:textId="77777777" w:rsidR="00832031" w:rsidRDefault="00000000">
            <w:pPr>
              <w:pStyle w:val="TableParagraph"/>
              <w:spacing w:before="24"/>
              <w:ind w:left="156"/>
              <w:jc w:val="left"/>
              <w:rPr>
                <w:sz w:val="18"/>
              </w:rPr>
            </w:pPr>
            <w:r>
              <w:rPr>
                <w:rFonts w:ascii="바탕체" w:eastAsia="바탕체"/>
                <w:spacing w:val="-5"/>
                <w:sz w:val="18"/>
              </w:rPr>
              <w:t>조오섭</w:t>
            </w:r>
            <w:r>
              <w:rPr>
                <w:spacing w:val="-5"/>
                <w:sz w:val="18"/>
              </w:rPr>
              <w:t>(Oseop</w:t>
            </w:r>
            <w:r>
              <w:rPr>
                <w:spacing w:val="6"/>
                <w:sz w:val="18"/>
              </w:rPr>
              <w:t xml:space="preserve"> </w:t>
            </w:r>
            <w:r>
              <w:rPr>
                <w:spacing w:val="-5"/>
                <w:sz w:val="18"/>
              </w:rPr>
              <w:t>Jo)</w:t>
            </w:r>
          </w:p>
        </w:tc>
      </w:tr>
      <w:tr w:rsidR="00832031" w14:paraId="15975A67" w14:textId="77777777">
        <w:trPr>
          <w:trHeight w:val="515"/>
        </w:trPr>
        <w:tc>
          <w:tcPr>
            <w:tcW w:w="6483" w:type="dxa"/>
          </w:tcPr>
          <w:p w14:paraId="4928A689"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3789A33F" w14:textId="77777777" w:rsidR="00832031" w:rsidRDefault="00000000">
            <w:pPr>
              <w:pStyle w:val="TableParagraph"/>
              <w:spacing w:before="39"/>
              <w:ind w:left="8"/>
              <w:rPr>
                <w:sz w:val="18"/>
              </w:rPr>
            </w:pPr>
            <w:r>
              <w:rPr>
                <w:spacing w:val="-2"/>
                <w:sz w:val="18"/>
              </w:rPr>
              <w:t>2101078</w:t>
            </w:r>
          </w:p>
        </w:tc>
        <w:tc>
          <w:tcPr>
            <w:tcW w:w="1607" w:type="dxa"/>
          </w:tcPr>
          <w:p w14:paraId="36487AAF" w14:textId="77777777" w:rsidR="00832031" w:rsidRDefault="00000000">
            <w:pPr>
              <w:pStyle w:val="TableParagraph"/>
              <w:spacing w:before="24"/>
              <w:ind w:left="646" w:right="219" w:hanging="408"/>
              <w:jc w:val="left"/>
              <w:rPr>
                <w:sz w:val="18"/>
              </w:rPr>
            </w:pPr>
            <w:r>
              <w:rPr>
                <w:rFonts w:ascii="바탕체" w:eastAsia="바탕체"/>
                <w:spacing w:val="-6"/>
                <w:sz w:val="18"/>
              </w:rPr>
              <w:t>태영호</w:t>
            </w:r>
            <w:r>
              <w:rPr>
                <w:spacing w:val="-6"/>
                <w:sz w:val="18"/>
              </w:rPr>
              <w:t>(Yongho</w:t>
            </w:r>
            <w:r>
              <w:rPr>
                <w:spacing w:val="-4"/>
                <w:sz w:val="18"/>
              </w:rPr>
              <w:t xml:space="preserve"> Tae)</w:t>
            </w:r>
          </w:p>
        </w:tc>
      </w:tr>
      <w:tr w:rsidR="00832031" w14:paraId="2EA01512" w14:textId="77777777">
        <w:trPr>
          <w:trHeight w:val="734"/>
        </w:trPr>
        <w:tc>
          <w:tcPr>
            <w:tcW w:w="6483" w:type="dxa"/>
          </w:tcPr>
          <w:p w14:paraId="6A73D830" w14:textId="77777777" w:rsidR="00832031" w:rsidRDefault="00000000">
            <w:pPr>
              <w:pStyle w:val="TableParagraph"/>
              <w:spacing w:before="24" w:line="247" w:lineRule="auto"/>
              <w:ind w:left="122" w:right="112"/>
              <w:jc w:val="both"/>
              <w:rPr>
                <w:sz w:val="18"/>
              </w:rPr>
            </w:pPr>
            <w:r>
              <w:rPr>
                <w:rFonts w:ascii="바탕체" w:eastAsia="바탕체"/>
                <w:w w:val="90"/>
                <w:sz w:val="18"/>
              </w:rPr>
              <w:t>농어업인</w:t>
            </w:r>
            <w:r>
              <w:rPr>
                <w:rFonts w:ascii="바탕체" w:eastAsia="바탕체"/>
                <w:spacing w:val="-5"/>
                <w:w w:val="90"/>
                <w:sz w:val="18"/>
              </w:rPr>
              <w:t xml:space="preserve"> </w:t>
            </w:r>
            <w:r>
              <w:rPr>
                <w:rFonts w:ascii="바탕체" w:eastAsia="바탕체"/>
                <w:w w:val="90"/>
                <w:sz w:val="18"/>
              </w:rPr>
              <w:t>삶의</w:t>
            </w:r>
            <w:r>
              <w:rPr>
                <w:rFonts w:ascii="바탕체" w:eastAsia="바탕체"/>
                <w:spacing w:val="-5"/>
                <w:w w:val="90"/>
                <w:sz w:val="18"/>
              </w:rPr>
              <w:t xml:space="preserve"> </w:t>
            </w:r>
            <w:r>
              <w:rPr>
                <w:rFonts w:ascii="바탕체" w:eastAsia="바탕체"/>
                <w:w w:val="90"/>
                <w:sz w:val="18"/>
              </w:rPr>
              <w:t>질</w:t>
            </w:r>
            <w:r>
              <w:rPr>
                <w:rFonts w:ascii="바탕체" w:eastAsia="바탕체"/>
                <w:spacing w:val="-5"/>
                <w:w w:val="90"/>
                <w:sz w:val="18"/>
              </w:rPr>
              <w:t xml:space="preserve"> </w:t>
            </w:r>
            <w:r>
              <w:rPr>
                <w:rFonts w:ascii="바탕체" w:eastAsia="바탕체"/>
                <w:w w:val="90"/>
                <w:sz w:val="18"/>
              </w:rPr>
              <w:t>향상</w:t>
            </w:r>
            <w:r>
              <w:rPr>
                <w:rFonts w:ascii="바탕체" w:eastAsia="바탕체"/>
                <w:spacing w:val="-5"/>
                <w:w w:val="90"/>
                <w:sz w:val="18"/>
              </w:rPr>
              <w:t xml:space="preserve"> </w:t>
            </w:r>
            <w:r>
              <w:rPr>
                <w:rFonts w:ascii="바탕체" w:eastAsia="바탕체"/>
                <w:w w:val="90"/>
                <w:sz w:val="18"/>
              </w:rPr>
              <w:t>및</w:t>
            </w:r>
            <w:r>
              <w:rPr>
                <w:rFonts w:ascii="바탕체" w:eastAsia="바탕체"/>
                <w:spacing w:val="-5"/>
                <w:w w:val="90"/>
                <w:sz w:val="18"/>
              </w:rPr>
              <w:t xml:space="preserve"> </w:t>
            </w:r>
            <w:r>
              <w:rPr>
                <w:rFonts w:ascii="바탕체" w:eastAsia="바탕체"/>
                <w:w w:val="90"/>
                <w:sz w:val="18"/>
              </w:rPr>
              <w:t>농어촌지역</w:t>
            </w:r>
            <w:r>
              <w:rPr>
                <w:rFonts w:ascii="바탕체" w:eastAsia="바탕체"/>
                <w:spacing w:val="-5"/>
                <w:w w:val="90"/>
                <w:sz w:val="18"/>
              </w:rPr>
              <w:t xml:space="preserve"> </w:t>
            </w:r>
            <w:r>
              <w:rPr>
                <w:rFonts w:ascii="바탕체" w:eastAsia="바탕체"/>
                <w:w w:val="90"/>
                <w:sz w:val="18"/>
              </w:rPr>
              <w:t>개발촉진에</w:t>
            </w:r>
            <w:r>
              <w:rPr>
                <w:rFonts w:ascii="바탕체" w:eastAsia="바탕체"/>
                <w:spacing w:val="-5"/>
                <w:w w:val="90"/>
                <w:sz w:val="18"/>
              </w:rPr>
              <w:t xml:space="preserve"> </w:t>
            </w:r>
            <w:r>
              <w:rPr>
                <w:rFonts w:ascii="바탕체" w:eastAsia="바탕체"/>
                <w:w w:val="90"/>
                <w:sz w:val="18"/>
              </w:rPr>
              <w:t>관한</w:t>
            </w:r>
            <w:r>
              <w:rPr>
                <w:rFonts w:ascii="바탕체" w:eastAsia="바탕체"/>
                <w:spacing w:val="-5"/>
                <w:w w:val="90"/>
                <w:sz w:val="18"/>
              </w:rPr>
              <w:t xml:space="preserve"> </w:t>
            </w:r>
            <w:r>
              <w:rPr>
                <w:rFonts w:ascii="바탕체" w:eastAsia="바탕체"/>
                <w:w w:val="90"/>
                <w:sz w:val="18"/>
              </w:rPr>
              <w:t>특별법</w:t>
            </w:r>
            <w:r>
              <w:rPr>
                <w:rFonts w:ascii="바탕체" w:eastAsia="바탕체"/>
                <w:spacing w:val="-5"/>
                <w:w w:val="90"/>
                <w:sz w:val="18"/>
              </w:rPr>
              <w:t xml:space="preserve"> </w:t>
            </w:r>
            <w:r>
              <w:rPr>
                <w:rFonts w:ascii="바탕체" w:eastAsia="바탕체"/>
                <w:w w:val="90"/>
                <w:sz w:val="18"/>
              </w:rPr>
              <w:t>일부개정법률안</w:t>
            </w:r>
            <w:r>
              <w:rPr>
                <w:w w:val="90"/>
                <w:sz w:val="18"/>
              </w:rPr>
              <w:t>(Par-</w:t>
            </w:r>
            <w:r>
              <w:rPr>
                <w:sz w:val="18"/>
              </w:rPr>
              <w:t>tial</w:t>
            </w:r>
            <w:r>
              <w:rPr>
                <w:spacing w:val="-1"/>
                <w:sz w:val="18"/>
              </w:rPr>
              <w:t xml:space="preserve"> </w:t>
            </w:r>
            <w:r>
              <w:rPr>
                <w:sz w:val="18"/>
              </w:rPr>
              <w:t>Amendment</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Enforcement</w:t>
            </w:r>
            <w:r>
              <w:rPr>
                <w:spacing w:val="-1"/>
                <w:sz w:val="18"/>
              </w:rPr>
              <w:t xml:space="preserve"> </w:t>
            </w:r>
            <w:r>
              <w:rPr>
                <w:sz w:val="18"/>
              </w:rPr>
              <w:t>Degree</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Act</w:t>
            </w:r>
            <w:r>
              <w:rPr>
                <w:spacing w:val="-1"/>
                <w:sz w:val="18"/>
              </w:rPr>
              <w:t xml:space="preserve"> </w:t>
            </w:r>
            <w:r>
              <w:rPr>
                <w:sz w:val="18"/>
              </w:rPr>
              <w:t>on</w:t>
            </w:r>
            <w:r>
              <w:rPr>
                <w:spacing w:val="-1"/>
                <w:sz w:val="18"/>
              </w:rPr>
              <w:t xml:space="preserve"> </w:t>
            </w:r>
            <w:r>
              <w:rPr>
                <w:sz w:val="18"/>
              </w:rPr>
              <w:t>Improvement</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Quality of Life of Farmers and Fishers and Promotion of Rural Development)</w:t>
            </w:r>
          </w:p>
        </w:tc>
        <w:tc>
          <w:tcPr>
            <w:tcW w:w="1324" w:type="dxa"/>
          </w:tcPr>
          <w:p w14:paraId="7939A12B" w14:textId="77777777" w:rsidR="00832031" w:rsidRDefault="00000000">
            <w:pPr>
              <w:pStyle w:val="TableParagraph"/>
              <w:spacing w:before="39"/>
              <w:ind w:left="8"/>
              <w:rPr>
                <w:sz w:val="18"/>
              </w:rPr>
            </w:pPr>
            <w:r>
              <w:rPr>
                <w:spacing w:val="-2"/>
                <w:sz w:val="18"/>
              </w:rPr>
              <w:t>2101086</w:t>
            </w:r>
          </w:p>
        </w:tc>
        <w:tc>
          <w:tcPr>
            <w:tcW w:w="1607" w:type="dxa"/>
          </w:tcPr>
          <w:p w14:paraId="32E8F8DD" w14:textId="77777777" w:rsidR="00832031" w:rsidRDefault="00000000">
            <w:pPr>
              <w:pStyle w:val="TableParagraph"/>
              <w:spacing w:before="24"/>
              <w:ind w:left="639" w:right="208" w:hanging="410"/>
              <w:jc w:val="left"/>
              <w:rPr>
                <w:sz w:val="18"/>
              </w:rPr>
            </w:pPr>
            <w:r>
              <w:rPr>
                <w:rFonts w:ascii="바탕체" w:eastAsia="바탕체"/>
                <w:spacing w:val="-4"/>
                <w:sz w:val="18"/>
              </w:rPr>
              <w:t>이만희</w:t>
            </w:r>
            <w:r>
              <w:rPr>
                <w:spacing w:val="-4"/>
                <w:sz w:val="18"/>
              </w:rPr>
              <w:t>(Manhee Lee)</w:t>
            </w:r>
          </w:p>
        </w:tc>
      </w:tr>
      <w:tr w:rsidR="00832031" w14:paraId="60F5DF2D" w14:textId="77777777">
        <w:trPr>
          <w:trHeight w:val="515"/>
        </w:trPr>
        <w:tc>
          <w:tcPr>
            <w:tcW w:w="6483" w:type="dxa"/>
          </w:tcPr>
          <w:p w14:paraId="4E5524C3" w14:textId="77777777" w:rsidR="00832031" w:rsidRDefault="00000000">
            <w:pPr>
              <w:pStyle w:val="TableParagraph"/>
              <w:spacing w:before="24"/>
              <w:ind w:left="122"/>
              <w:jc w:val="left"/>
              <w:rPr>
                <w:sz w:val="18"/>
              </w:rPr>
            </w:pPr>
            <w:r>
              <w:rPr>
                <w:rFonts w:ascii="바탕체" w:eastAsia="바탕체"/>
                <w:spacing w:val="-4"/>
                <w:sz w:val="18"/>
              </w:rPr>
              <w:t>농어업인</w:t>
            </w:r>
            <w:r>
              <w:rPr>
                <w:rFonts w:ascii="바탕체" w:eastAsia="바탕체"/>
                <w:spacing w:val="-42"/>
                <w:sz w:val="18"/>
              </w:rPr>
              <w:t xml:space="preserve"> </w:t>
            </w:r>
            <w:r>
              <w:rPr>
                <w:rFonts w:ascii="바탕체" w:eastAsia="바탕체"/>
                <w:spacing w:val="-4"/>
                <w:sz w:val="18"/>
              </w:rPr>
              <w:t>기초연금법안</w:t>
            </w:r>
            <w:r>
              <w:rPr>
                <w:spacing w:val="-4"/>
                <w:sz w:val="18"/>
              </w:rPr>
              <w:t>(Farmers</w:t>
            </w:r>
            <w:r>
              <w:rPr>
                <w:spacing w:val="3"/>
                <w:sz w:val="18"/>
              </w:rPr>
              <w:t xml:space="preserve"> </w:t>
            </w:r>
            <w:r>
              <w:rPr>
                <w:spacing w:val="-4"/>
                <w:sz w:val="18"/>
              </w:rPr>
              <w:t>and</w:t>
            </w:r>
            <w:r>
              <w:rPr>
                <w:spacing w:val="3"/>
                <w:sz w:val="18"/>
              </w:rPr>
              <w:t xml:space="preserve"> </w:t>
            </w:r>
            <w:r>
              <w:rPr>
                <w:spacing w:val="-4"/>
                <w:sz w:val="18"/>
              </w:rPr>
              <w:t>Fishers</w:t>
            </w:r>
            <w:r>
              <w:rPr>
                <w:spacing w:val="3"/>
                <w:sz w:val="18"/>
              </w:rPr>
              <w:t xml:space="preserve"> </w:t>
            </w:r>
            <w:r>
              <w:rPr>
                <w:spacing w:val="-4"/>
                <w:sz w:val="18"/>
              </w:rPr>
              <w:t>Basic</w:t>
            </w:r>
            <w:r>
              <w:rPr>
                <w:spacing w:val="3"/>
                <w:sz w:val="18"/>
              </w:rPr>
              <w:t xml:space="preserve"> </w:t>
            </w:r>
            <w:r>
              <w:rPr>
                <w:spacing w:val="-4"/>
                <w:sz w:val="18"/>
              </w:rPr>
              <w:t>Pension</w:t>
            </w:r>
            <w:r>
              <w:rPr>
                <w:spacing w:val="4"/>
                <w:sz w:val="18"/>
              </w:rPr>
              <w:t xml:space="preserve"> </w:t>
            </w:r>
            <w:r>
              <w:rPr>
                <w:spacing w:val="-4"/>
                <w:sz w:val="18"/>
              </w:rPr>
              <w:t>Act)</w:t>
            </w:r>
          </w:p>
        </w:tc>
        <w:tc>
          <w:tcPr>
            <w:tcW w:w="1324" w:type="dxa"/>
          </w:tcPr>
          <w:p w14:paraId="337022C9" w14:textId="77777777" w:rsidR="00832031" w:rsidRDefault="00000000">
            <w:pPr>
              <w:pStyle w:val="TableParagraph"/>
              <w:spacing w:before="39"/>
              <w:ind w:left="8"/>
              <w:rPr>
                <w:sz w:val="18"/>
              </w:rPr>
            </w:pPr>
            <w:r>
              <w:rPr>
                <w:spacing w:val="-2"/>
                <w:sz w:val="18"/>
              </w:rPr>
              <w:t>2101089</w:t>
            </w:r>
          </w:p>
        </w:tc>
        <w:tc>
          <w:tcPr>
            <w:tcW w:w="1607" w:type="dxa"/>
          </w:tcPr>
          <w:p w14:paraId="6FF3399B" w14:textId="77777777" w:rsidR="00832031" w:rsidRDefault="00000000">
            <w:pPr>
              <w:pStyle w:val="TableParagraph"/>
              <w:spacing w:before="24"/>
              <w:ind w:left="639" w:right="208" w:hanging="410"/>
              <w:jc w:val="left"/>
              <w:rPr>
                <w:sz w:val="18"/>
              </w:rPr>
            </w:pPr>
            <w:r>
              <w:rPr>
                <w:rFonts w:ascii="바탕체" w:eastAsia="바탕체"/>
                <w:spacing w:val="-4"/>
                <w:sz w:val="18"/>
              </w:rPr>
              <w:t>이만희</w:t>
            </w:r>
            <w:r>
              <w:rPr>
                <w:spacing w:val="-4"/>
                <w:sz w:val="18"/>
              </w:rPr>
              <w:t>(Manhee Lee)</w:t>
            </w:r>
          </w:p>
        </w:tc>
      </w:tr>
      <w:tr w:rsidR="00832031" w14:paraId="14AF7769" w14:textId="77777777">
        <w:trPr>
          <w:trHeight w:val="515"/>
        </w:trPr>
        <w:tc>
          <w:tcPr>
            <w:tcW w:w="6483" w:type="dxa"/>
          </w:tcPr>
          <w:p w14:paraId="537FA287" w14:textId="77777777" w:rsidR="00832031" w:rsidRDefault="00000000">
            <w:pPr>
              <w:pStyle w:val="TableParagraph"/>
              <w:spacing w:before="24"/>
              <w:ind w:left="122"/>
              <w:jc w:val="left"/>
              <w:rPr>
                <w:sz w:val="18"/>
              </w:rPr>
            </w:pPr>
            <w:r>
              <w:rPr>
                <w:rFonts w:ascii="바탕체" w:eastAsia="바탕체" w:hAnsi="바탕체"/>
                <w:spacing w:val="-2"/>
                <w:sz w:val="18"/>
              </w:rPr>
              <w:t>저출산</w:t>
            </w:r>
            <w:r>
              <w:rPr>
                <w:rFonts w:ascii="바탕체" w:eastAsia="바탕체" w:hAnsi="바탕체"/>
                <w:spacing w:val="-50"/>
                <w:sz w:val="18"/>
              </w:rPr>
              <w:t xml:space="preserve"> </w:t>
            </w:r>
            <w:r>
              <w:rPr>
                <w:spacing w:val="-2"/>
                <w:sz w:val="18"/>
              </w:rPr>
              <w:t>·</w:t>
            </w:r>
            <w:r>
              <w:rPr>
                <w:spacing w:val="-10"/>
                <w:sz w:val="18"/>
              </w:rPr>
              <w:t xml:space="preserve"> </w:t>
            </w:r>
            <w:r>
              <w:rPr>
                <w:rFonts w:ascii="바탕체" w:eastAsia="바탕체" w:hAnsi="바탕체"/>
                <w:spacing w:val="-2"/>
                <w:sz w:val="18"/>
              </w:rPr>
              <w:t>고령사회기본법</w:t>
            </w:r>
            <w:r>
              <w:rPr>
                <w:rFonts w:ascii="바탕체" w:eastAsia="바탕체" w:hAnsi="바탕체"/>
                <w:spacing w:val="-30"/>
                <w:sz w:val="18"/>
              </w:rPr>
              <w:t xml:space="preserve"> </w:t>
            </w:r>
            <w:r>
              <w:rPr>
                <w:rFonts w:ascii="바탕체" w:eastAsia="바탕체" w:hAnsi="바탕체"/>
                <w:spacing w:val="-2"/>
                <w:sz w:val="18"/>
              </w:rPr>
              <w:t>일부개정법률안</w:t>
            </w:r>
            <w:r>
              <w:rPr>
                <w:spacing w:val="-2"/>
                <w:sz w:val="18"/>
              </w:rPr>
              <w:t>(Partial</w:t>
            </w:r>
            <w:r>
              <w:rPr>
                <w:spacing w:val="-6"/>
                <w:sz w:val="18"/>
              </w:rPr>
              <w:t xml:space="preserve"> </w:t>
            </w:r>
            <w:r>
              <w:rPr>
                <w:spacing w:val="-2"/>
                <w:sz w:val="18"/>
              </w:rPr>
              <w:t>Amendment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Framework</w:t>
            </w:r>
            <w:r>
              <w:rPr>
                <w:spacing w:val="-6"/>
                <w:sz w:val="18"/>
              </w:rPr>
              <w:t xml:space="preserve"> </w:t>
            </w:r>
            <w:r>
              <w:rPr>
                <w:spacing w:val="-2"/>
                <w:sz w:val="18"/>
              </w:rPr>
              <w:t xml:space="preserve">Act </w:t>
            </w:r>
            <w:r>
              <w:rPr>
                <w:sz w:val="18"/>
              </w:rPr>
              <w:t>on Low Birth Rate in an Aging Society)</w:t>
            </w:r>
          </w:p>
        </w:tc>
        <w:tc>
          <w:tcPr>
            <w:tcW w:w="1324" w:type="dxa"/>
          </w:tcPr>
          <w:p w14:paraId="628B056F" w14:textId="77777777" w:rsidR="00832031" w:rsidRDefault="00000000">
            <w:pPr>
              <w:pStyle w:val="TableParagraph"/>
              <w:spacing w:before="39"/>
              <w:ind w:left="8"/>
              <w:rPr>
                <w:sz w:val="18"/>
              </w:rPr>
            </w:pPr>
            <w:r>
              <w:rPr>
                <w:spacing w:val="-2"/>
                <w:sz w:val="18"/>
              </w:rPr>
              <w:t>2101539</w:t>
            </w:r>
          </w:p>
        </w:tc>
        <w:tc>
          <w:tcPr>
            <w:tcW w:w="1607" w:type="dxa"/>
          </w:tcPr>
          <w:p w14:paraId="0A5C5EDA" w14:textId="77777777" w:rsidR="00832031" w:rsidRDefault="00000000">
            <w:pPr>
              <w:pStyle w:val="TableParagraph"/>
              <w:spacing w:before="24"/>
              <w:ind w:left="599" w:right="213" w:hanging="371"/>
              <w:jc w:val="left"/>
              <w:rPr>
                <w:sz w:val="18"/>
              </w:rPr>
            </w:pPr>
            <w:r>
              <w:rPr>
                <w:rFonts w:ascii="바탕체" w:eastAsia="바탕체"/>
                <w:spacing w:val="-4"/>
                <w:sz w:val="18"/>
              </w:rPr>
              <w:t>남인순</w:t>
            </w:r>
            <w:r>
              <w:rPr>
                <w:spacing w:val="-4"/>
                <w:sz w:val="18"/>
              </w:rPr>
              <w:t>(In-Soon Nam)</w:t>
            </w:r>
          </w:p>
        </w:tc>
      </w:tr>
      <w:tr w:rsidR="00832031" w14:paraId="184BEACF" w14:textId="77777777">
        <w:trPr>
          <w:trHeight w:val="515"/>
        </w:trPr>
        <w:tc>
          <w:tcPr>
            <w:tcW w:w="6483" w:type="dxa"/>
          </w:tcPr>
          <w:p w14:paraId="2A84C30C" w14:textId="77777777" w:rsidR="00832031" w:rsidRDefault="00000000">
            <w:pPr>
              <w:pStyle w:val="TableParagraph"/>
              <w:spacing w:before="24"/>
              <w:ind w:left="122" w:right="112"/>
              <w:jc w:val="left"/>
              <w:rPr>
                <w:sz w:val="18"/>
              </w:rPr>
            </w:pPr>
            <w:r>
              <w:rPr>
                <w:rFonts w:ascii="바탕체" w:eastAsia="바탕체"/>
                <w:spacing w:val="-2"/>
                <w:sz w:val="18"/>
              </w:rPr>
              <w:t>종합부동산세법</w:t>
            </w:r>
            <w:r>
              <w:rPr>
                <w:rFonts w:ascii="바탕체" w:eastAsia="바탕체"/>
                <w:spacing w:val="-34"/>
                <w:sz w:val="18"/>
              </w:rPr>
              <w:t xml:space="preserve"> </w:t>
            </w:r>
            <w:r>
              <w:rPr>
                <w:rFonts w:ascii="바탕체" w:eastAsia="바탕체"/>
                <w:spacing w:val="-2"/>
                <w:sz w:val="18"/>
              </w:rPr>
              <w:t>일부개정법률안</w:t>
            </w:r>
            <w:r>
              <w:rPr>
                <w:spacing w:val="-2"/>
                <w:sz w:val="18"/>
              </w:rPr>
              <w:t>(Partial</w:t>
            </w:r>
            <w:r>
              <w:rPr>
                <w:spacing w:val="-9"/>
                <w:sz w:val="18"/>
              </w:rPr>
              <w:t xml:space="preserve"> </w:t>
            </w:r>
            <w:r>
              <w:rPr>
                <w:spacing w:val="-2"/>
                <w:sz w:val="18"/>
              </w:rPr>
              <w:t>Amendment</w:t>
            </w:r>
            <w:r>
              <w:rPr>
                <w:spacing w:val="-4"/>
                <w:sz w:val="18"/>
              </w:rPr>
              <w:t xml:space="preserve"> </w:t>
            </w:r>
            <w:r>
              <w:rPr>
                <w:spacing w:val="-2"/>
                <w:sz w:val="18"/>
              </w:rPr>
              <w:t>to the Comprehensive Real Es-</w:t>
            </w:r>
            <w:r>
              <w:rPr>
                <w:sz w:val="18"/>
              </w:rPr>
              <w:t>tate Holding Tax Act)</w:t>
            </w:r>
          </w:p>
        </w:tc>
        <w:tc>
          <w:tcPr>
            <w:tcW w:w="1324" w:type="dxa"/>
          </w:tcPr>
          <w:p w14:paraId="423B7D46" w14:textId="77777777" w:rsidR="00832031" w:rsidRDefault="00000000">
            <w:pPr>
              <w:pStyle w:val="TableParagraph"/>
              <w:spacing w:before="39"/>
              <w:ind w:left="8"/>
              <w:rPr>
                <w:sz w:val="18"/>
              </w:rPr>
            </w:pPr>
            <w:r>
              <w:rPr>
                <w:spacing w:val="-2"/>
                <w:sz w:val="18"/>
              </w:rPr>
              <w:t>2101804</w:t>
            </w:r>
          </w:p>
        </w:tc>
        <w:tc>
          <w:tcPr>
            <w:tcW w:w="1607" w:type="dxa"/>
          </w:tcPr>
          <w:p w14:paraId="7F41BF11" w14:textId="77777777" w:rsidR="00832031" w:rsidRDefault="00000000">
            <w:pPr>
              <w:pStyle w:val="TableParagraph"/>
              <w:spacing w:before="24"/>
              <w:ind w:left="622" w:right="220" w:hanging="389"/>
              <w:jc w:val="left"/>
              <w:rPr>
                <w:sz w:val="18"/>
              </w:rPr>
            </w:pPr>
            <w:r>
              <w:rPr>
                <w:rFonts w:ascii="바탕체" w:eastAsia="바탕체"/>
                <w:spacing w:val="-6"/>
                <w:sz w:val="18"/>
              </w:rPr>
              <w:t>고용진</w:t>
            </w:r>
            <w:r>
              <w:rPr>
                <w:spacing w:val="-6"/>
                <w:sz w:val="18"/>
              </w:rPr>
              <w:t>(Yongjin</w:t>
            </w:r>
            <w:r>
              <w:rPr>
                <w:spacing w:val="-4"/>
                <w:sz w:val="18"/>
              </w:rPr>
              <w:t xml:space="preserve"> Koh)</w:t>
            </w:r>
          </w:p>
        </w:tc>
      </w:tr>
      <w:tr w:rsidR="00832031" w14:paraId="23EF7262" w14:textId="77777777">
        <w:trPr>
          <w:trHeight w:val="515"/>
        </w:trPr>
        <w:tc>
          <w:tcPr>
            <w:tcW w:w="6483" w:type="dxa"/>
          </w:tcPr>
          <w:p w14:paraId="337BD5CD" w14:textId="77777777" w:rsidR="00832031" w:rsidRDefault="00000000">
            <w:pPr>
              <w:pStyle w:val="TableParagraph"/>
              <w:spacing w:before="24"/>
              <w:ind w:left="122" w:right="112"/>
              <w:jc w:val="left"/>
              <w:rPr>
                <w:sz w:val="18"/>
              </w:rPr>
            </w:pPr>
            <w:r>
              <w:rPr>
                <w:rFonts w:ascii="바탕체" w:eastAsia="바탕체"/>
                <w:spacing w:val="-2"/>
                <w:sz w:val="18"/>
              </w:rPr>
              <w:t>종합부동산세법</w:t>
            </w:r>
            <w:r>
              <w:rPr>
                <w:rFonts w:ascii="바탕체" w:eastAsia="바탕체"/>
                <w:spacing w:val="-34"/>
                <w:sz w:val="18"/>
              </w:rPr>
              <w:t xml:space="preserve"> </w:t>
            </w:r>
            <w:r>
              <w:rPr>
                <w:rFonts w:ascii="바탕체" w:eastAsia="바탕체"/>
                <w:spacing w:val="-2"/>
                <w:sz w:val="18"/>
              </w:rPr>
              <w:t>일부개정법률안</w:t>
            </w:r>
            <w:r>
              <w:rPr>
                <w:spacing w:val="-2"/>
                <w:sz w:val="18"/>
              </w:rPr>
              <w:t>(Partial</w:t>
            </w:r>
            <w:r>
              <w:rPr>
                <w:spacing w:val="-9"/>
                <w:sz w:val="18"/>
              </w:rPr>
              <w:t xml:space="preserve"> </w:t>
            </w:r>
            <w:r>
              <w:rPr>
                <w:spacing w:val="-2"/>
                <w:sz w:val="18"/>
              </w:rPr>
              <w:t>Amendment</w:t>
            </w:r>
            <w:r>
              <w:rPr>
                <w:spacing w:val="-4"/>
                <w:sz w:val="18"/>
              </w:rPr>
              <w:t xml:space="preserve"> </w:t>
            </w:r>
            <w:r>
              <w:rPr>
                <w:spacing w:val="-2"/>
                <w:sz w:val="18"/>
              </w:rPr>
              <w:t>to the Comprehensive Real Es-</w:t>
            </w:r>
            <w:r>
              <w:rPr>
                <w:sz w:val="18"/>
              </w:rPr>
              <w:t>tate Holding Tax Act)</w:t>
            </w:r>
          </w:p>
        </w:tc>
        <w:tc>
          <w:tcPr>
            <w:tcW w:w="1324" w:type="dxa"/>
          </w:tcPr>
          <w:p w14:paraId="30C5E1B4" w14:textId="77777777" w:rsidR="00832031" w:rsidRDefault="00000000">
            <w:pPr>
              <w:pStyle w:val="TableParagraph"/>
              <w:spacing w:before="39"/>
              <w:ind w:left="8"/>
              <w:rPr>
                <w:sz w:val="18"/>
              </w:rPr>
            </w:pPr>
            <w:r>
              <w:rPr>
                <w:spacing w:val="-2"/>
                <w:sz w:val="18"/>
              </w:rPr>
              <w:t>2102022</w:t>
            </w:r>
          </w:p>
        </w:tc>
        <w:tc>
          <w:tcPr>
            <w:tcW w:w="1607" w:type="dxa"/>
          </w:tcPr>
          <w:p w14:paraId="32709421" w14:textId="77777777" w:rsidR="00832031" w:rsidRDefault="00000000">
            <w:pPr>
              <w:pStyle w:val="TableParagraph"/>
              <w:spacing w:before="24"/>
              <w:ind w:left="629" w:right="228" w:hanging="380"/>
              <w:jc w:val="left"/>
              <w:rPr>
                <w:sz w:val="18"/>
              </w:rPr>
            </w:pPr>
            <w:r>
              <w:rPr>
                <w:rFonts w:ascii="바탕체" w:eastAsia="바탕체"/>
                <w:spacing w:val="-4"/>
                <w:sz w:val="18"/>
              </w:rPr>
              <w:t>윤희숙</w:t>
            </w:r>
            <w:r>
              <w:rPr>
                <w:spacing w:val="-4"/>
                <w:sz w:val="18"/>
              </w:rPr>
              <w:t>(Heesuk Yun)</w:t>
            </w:r>
          </w:p>
        </w:tc>
      </w:tr>
      <w:tr w:rsidR="00832031" w14:paraId="715C66C2" w14:textId="77777777">
        <w:trPr>
          <w:trHeight w:val="515"/>
        </w:trPr>
        <w:tc>
          <w:tcPr>
            <w:tcW w:w="6483" w:type="dxa"/>
          </w:tcPr>
          <w:p w14:paraId="3403DC83"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132F6F4D" w14:textId="77777777" w:rsidR="00832031" w:rsidRDefault="00000000">
            <w:pPr>
              <w:pStyle w:val="TableParagraph"/>
              <w:spacing w:before="39"/>
              <w:ind w:left="8"/>
              <w:rPr>
                <w:sz w:val="18"/>
              </w:rPr>
            </w:pPr>
            <w:r>
              <w:rPr>
                <w:spacing w:val="-2"/>
                <w:sz w:val="18"/>
              </w:rPr>
              <w:t>2102193</w:t>
            </w:r>
          </w:p>
        </w:tc>
        <w:tc>
          <w:tcPr>
            <w:tcW w:w="1607" w:type="dxa"/>
          </w:tcPr>
          <w:p w14:paraId="1DCD8B0E" w14:textId="77777777" w:rsidR="00832031" w:rsidRDefault="00000000">
            <w:pPr>
              <w:pStyle w:val="TableParagraph"/>
              <w:spacing w:before="24"/>
              <w:ind w:left="614" w:right="285" w:hanging="312"/>
              <w:jc w:val="left"/>
              <w:rPr>
                <w:sz w:val="18"/>
              </w:rPr>
            </w:pPr>
            <w:r>
              <w:rPr>
                <w:rFonts w:ascii="바탕체" w:eastAsia="바탕체"/>
                <w:spacing w:val="-6"/>
                <w:sz w:val="18"/>
              </w:rPr>
              <w:t>김예지</w:t>
            </w:r>
            <w:r>
              <w:rPr>
                <w:spacing w:val="-6"/>
                <w:sz w:val="18"/>
              </w:rPr>
              <w:t>(Yea-ji</w:t>
            </w:r>
            <w:r>
              <w:rPr>
                <w:spacing w:val="-4"/>
                <w:sz w:val="18"/>
              </w:rPr>
              <w:t xml:space="preserve"> Kim)</w:t>
            </w:r>
          </w:p>
        </w:tc>
      </w:tr>
      <w:tr w:rsidR="00832031" w14:paraId="5D6CC799" w14:textId="77777777">
        <w:trPr>
          <w:trHeight w:val="734"/>
        </w:trPr>
        <w:tc>
          <w:tcPr>
            <w:tcW w:w="6483" w:type="dxa"/>
          </w:tcPr>
          <w:p w14:paraId="00DF160B" w14:textId="77777777" w:rsidR="00832031" w:rsidRDefault="00000000">
            <w:pPr>
              <w:pStyle w:val="TableParagraph"/>
              <w:spacing w:before="24" w:line="247" w:lineRule="auto"/>
              <w:ind w:left="122" w:right="112"/>
              <w:jc w:val="both"/>
              <w:rPr>
                <w:sz w:val="18"/>
              </w:rPr>
            </w:pPr>
            <w:r>
              <w:rPr>
                <w:rFonts w:ascii="바탕체" w:eastAsia="바탕체" w:hAnsi="바탕체"/>
                <w:spacing w:val="-4"/>
                <w:sz w:val="18"/>
              </w:rPr>
              <w:t>장애인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노인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임산부</w:t>
            </w:r>
            <w:r>
              <w:rPr>
                <w:rFonts w:ascii="바탕체" w:eastAsia="바탕체" w:hAnsi="바탕체"/>
                <w:spacing w:val="-18"/>
                <w:sz w:val="18"/>
              </w:rPr>
              <w:t xml:space="preserve"> </w:t>
            </w:r>
            <w:r>
              <w:rPr>
                <w:rFonts w:ascii="바탕체" w:eastAsia="바탕체" w:hAnsi="바탕체"/>
                <w:spacing w:val="-4"/>
                <w:sz w:val="18"/>
              </w:rPr>
              <w:t>등의</w:t>
            </w:r>
            <w:r>
              <w:rPr>
                <w:rFonts w:ascii="바탕체" w:eastAsia="바탕체" w:hAnsi="바탕체"/>
                <w:spacing w:val="-19"/>
                <w:sz w:val="18"/>
              </w:rPr>
              <w:t xml:space="preserve"> </w:t>
            </w:r>
            <w:r>
              <w:rPr>
                <w:rFonts w:ascii="바탕체" w:eastAsia="바탕체" w:hAnsi="바탕체"/>
                <w:spacing w:val="-4"/>
                <w:sz w:val="18"/>
              </w:rPr>
              <w:t>편의증진</w:t>
            </w:r>
            <w:r>
              <w:rPr>
                <w:rFonts w:ascii="바탕체" w:eastAsia="바탕체" w:hAnsi="바탕체"/>
                <w:spacing w:val="-18"/>
                <w:sz w:val="18"/>
              </w:rPr>
              <w:t xml:space="preserve"> </w:t>
            </w:r>
            <w:r>
              <w:rPr>
                <w:rFonts w:ascii="바탕체" w:eastAsia="바탕체" w:hAnsi="바탕체"/>
                <w:spacing w:val="-4"/>
                <w:sz w:val="18"/>
              </w:rPr>
              <w:t>보장에</w:t>
            </w:r>
            <w:r>
              <w:rPr>
                <w:rFonts w:ascii="바탕체" w:eastAsia="바탕체" w:hAnsi="바탕체"/>
                <w:spacing w:val="-19"/>
                <w:sz w:val="18"/>
              </w:rPr>
              <w:t xml:space="preserve"> </w:t>
            </w:r>
            <w:r>
              <w:rPr>
                <w:rFonts w:ascii="바탕체" w:eastAsia="바탕체" w:hAnsi="바탕체"/>
                <w:spacing w:val="-4"/>
                <w:sz w:val="18"/>
              </w:rPr>
              <w:t>관한</w:t>
            </w:r>
            <w:r>
              <w:rPr>
                <w:rFonts w:ascii="바탕체" w:eastAsia="바탕체" w:hAnsi="바탕체"/>
                <w:spacing w:val="-18"/>
                <w:sz w:val="18"/>
              </w:rPr>
              <w:t xml:space="preserve"> </w:t>
            </w:r>
            <w:r>
              <w:rPr>
                <w:rFonts w:ascii="바탕체" w:eastAsia="바탕체" w:hAnsi="바탕체"/>
                <w:spacing w:val="-4"/>
                <w:sz w:val="18"/>
              </w:rPr>
              <w:t>법률</w:t>
            </w:r>
            <w:r>
              <w:rPr>
                <w:rFonts w:ascii="바탕체" w:eastAsia="바탕체" w:hAnsi="바탕체"/>
                <w:spacing w:val="-5"/>
                <w:sz w:val="18"/>
              </w:rPr>
              <w:t xml:space="preserve"> </w:t>
            </w:r>
            <w:r>
              <w:rPr>
                <w:rFonts w:ascii="바탕체" w:eastAsia="바탕체" w:hAnsi="바탕체"/>
                <w:spacing w:val="-4"/>
                <w:sz w:val="18"/>
              </w:rPr>
              <w:t>일부개정법률안</w:t>
            </w:r>
            <w:r>
              <w:rPr>
                <w:spacing w:val="-4"/>
                <w:sz w:val="18"/>
              </w:rPr>
              <w:t xml:space="preserve">(Partial </w:t>
            </w:r>
            <w:r>
              <w:rPr>
                <w:sz w:val="18"/>
              </w:rPr>
              <w:t>Amendment to the Act on the Guarantee of Convenience Promotion of Persons with Disabilities, Senior Citizens, Pregnant Women and Nursing Mothers)</w:t>
            </w:r>
          </w:p>
        </w:tc>
        <w:tc>
          <w:tcPr>
            <w:tcW w:w="1324" w:type="dxa"/>
          </w:tcPr>
          <w:p w14:paraId="095D5753" w14:textId="77777777" w:rsidR="00832031" w:rsidRDefault="00000000">
            <w:pPr>
              <w:pStyle w:val="TableParagraph"/>
              <w:spacing w:before="39"/>
              <w:ind w:left="8"/>
              <w:rPr>
                <w:sz w:val="18"/>
              </w:rPr>
            </w:pPr>
            <w:r>
              <w:rPr>
                <w:spacing w:val="-2"/>
                <w:sz w:val="18"/>
              </w:rPr>
              <w:t>2102229</w:t>
            </w:r>
          </w:p>
        </w:tc>
        <w:tc>
          <w:tcPr>
            <w:tcW w:w="1607" w:type="dxa"/>
          </w:tcPr>
          <w:p w14:paraId="5CEBCEE3" w14:textId="77777777" w:rsidR="00832031" w:rsidRDefault="00000000">
            <w:pPr>
              <w:pStyle w:val="TableParagraph"/>
              <w:spacing w:before="24"/>
              <w:ind w:left="614" w:right="276" w:hanging="319"/>
              <w:jc w:val="left"/>
              <w:rPr>
                <w:sz w:val="18"/>
              </w:rPr>
            </w:pPr>
            <w:r>
              <w:rPr>
                <w:rFonts w:ascii="바탕체" w:eastAsia="바탕체"/>
                <w:spacing w:val="-6"/>
                <w:sz w:val="18"/>
              </w:rPr>
              <w:t>김원이</w:t>
            </w:r>
            <w:r>
              <w:rPr>
                <w:spacing w:val="-6"/>
                <w:sz w:val="18"/>
              </w:rPr>
              <w:t>(Won-i</w:t>
            </w:r>
            <w:r>
              <w:rPr>
                <w:spacing w:val="-4"/>
                <w:sz w:val="18"/>
              </w:rPr>
              <w:t xml:space="preserve"> Kim)</w:t>
            </w:r>
          </w:p>
        </w:tc>
      </w:tr>
      <w:tr w:rsidR="00832031" w14:paraId="0FCDAE00" w14:textId="77777777">
        <w:trPr>
          <w:trHeight w:val="515"/>
        </w:trPr>
        <w:tc>
          <w:tcPr>
            <w:tcW w:w="6483" w:type="dxa"/>
          </w:tcPr>
          <w:p w14:paraId="313214BF"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6952A6E5" w14:textId="77777777" w:rsidR="00832031" w:rsidRDefault="00000000">
            <w:pPr>
              <w:pStyle w:val="TableParagraph"/>
              <w:spacing w:before="39"/>
              <w:ind w:left="8"/>
              <w:rPr>
                <w:sz w:val="18"/>
              </w:rPr>
            </w:pPr>
            <w:r>
              <w:rPr>
                <w:spacing w:val="-2"/>
                <w:sz w:val="18"/>
              </w:rPr>
              <w:t>2102235</w:t>
            </w:r>
          </w:p>
        </w:tc>
        <w:tc>
          <w:tcPr>
            <w:tcW w:w="1607" w:type="dxa"/>
          </w:tcPr>
          <w:p w14:paraId="22D99249" w14:textId="77777777" w:rsidR="00832031" w:rsidRDefault="00000000">
            <w:pPr>
              <w:pStyle w:val="TableParagraph"/>
              <w:spacing w:before="24"/>
              <w:ind w:left="614" w:right="276" w:hanging="319"/>
              <w:jc w:val="left"/>
              <w:rPr>
                <w:sz w:val="18"/>
              </w:rPr>
            </w:pPr>
            <w:r>
              <w:rPr>
                <w:rFonts w:ascii="바탕체" w:eastAsia="바탕체"/>
                <w:spacing w:val="-6"/>
                <w:sz w:val="18"/>
              </w:rPr>
              <w:t>김원이</w:t>
            </w:r>
            <w:r>
              <w:rPr>
                <w:spacing w:val="-6"/>
                <w:sz w:val="18"/>
              </w:rPr>
              <w:t>(Won-i</w:t>
            </w:r>
            <w:r>
              <w:rPr>
                <w:spacing w:val="-4"/>
                <w:sz w:val="18"/>
              </w:rPr>
              <w:t xml:space="preserve"> Kim)</w:t>
            </w:r>
          </w:p>
        </w:tc>
      </w:tr>
      <w:tr w:rsidR="00832031" w14:paraId="6FA0F4E1" w14:textId="77777777">
        <w:trPr>
          <w:trHeight w:val="515"/>
        </w:trPr>
        <w:tc>
          <w:tcPr>
            <w:tcW w:w="6483" w:type="dxa"/>
          </w:tcPr>
          <w:p w14:paraId="6098E14F" w14:textId="77777777" w:rsidR="00832031" w:rsidRDefault="00000000">
            <w:pPr>
              <w:pStyle w:val="TableParagraph"/>
              <w:spacing w:before="24"/>
              <w:ind w:left="122"/>
              <w:jc w:val="left"/>
              <w:rPr>
                <w:sz w:val="18"/>
              </w:rPr>
            </w:pPr>
            <w:r>
              <w:rPr>
                <w:rFonts w:ascii="바탕체" w:eastAsia="바탕체"/>
                <w:spacing w:val="-4"/>
                <w:sz w:val="18"/>
              </w:rPr>
              <w:t>지방교부세법</w:t>
            </w:r>
            <w:r>
              <w:rPr>
                <w:rFonts w:ascii="바탕체" w:eastAsia="바탕체"/>
                <w:spacing w:val="-44"/>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pacing w:val="2"/>
                <w:sz w:val="18"/>
              </w:rPr>
              <w:t xml:space="preserve"> </w:t>
            </w:r>
            <w:r>
              <w:rPr>
                <w:spacing w:val="-4"/>
                <w:sz w:val="18"/>
              </w:rPr>
              <w:t>to</w:t>
            </w:r>
            <w:r>
              <w:rPr>
                <w:spacing w:val="1"/>
                <w:sz w:val="18"/>
              </w:rPr>
              <w:t xml:space="preserve"> </w:t>
            </w:r>
            <w:r>
              <w:rPr>
                <w:spacing w:val="-4"/>
                <w:sz w:val="18"/>
              </w:rPr>
              <w:t>the</w:t>
            </w:r>
            <w:r>
              <w:rPr>
                <w:spacing w:val="2"/>
                <w:sz w:val="18"/>
              </w:rPr>
              <w:t xml:space="preserve"> </w:t>
            </w:r>
            <w:r>
              <w:rPr>
                <w:spacing w:val="-4"/>
                <w:sz w:val="18"/>
              </w:rPr>
              <w:t>Local</w:t>
            </w:r>
            <w:r>
              <w:rPr>
                <w:spacing w:val="1"/>
                <w:sz w:val="18"/>
              </w:rPr>
              <w:t xml:space="preserve"> </w:t>
            </w:r>
            <w:r>
              <w:rPr>
                <w:spacing w:val="-4"/>
                <w:sz w:val="18"/>
              </w:rPr>
              <w:t>Subsidy</w:t>
            </w:r>
            <w:r>
              <w:rPr>
                <w:spacing w:val="1"/>
                <w:sz w:val="18"/>
              </w:rPr>
              <w:t xml:space="preserve"> </w:t>
            </w:r>
            <w:r>
              <w:rPr>
                <w:spacing w:val="-4"/>
                <w:sz w:val="18"/>
              </w:rPr>
              <w:t>Act)</w:t>
            </w:r>
          </w:p>
        </w:tc>
        <w:tc>
          <w:tcPr>
            <w:tcW w:w="1324" w:type="dxa"/>
          </w:tcPr>
          <w:p w14:paraId="64086D16" w14:textId="77777777" w:rsidR="00832031" w:rsidRDefault="00000000">
            <w:pPr>
              <w:pStyle w:val="TableParagraph"/>
              <w:spacing w:before="39"/>
              <w:ind w:left="8"/>
              <w:rPr>
                <w:sz w:val="18"/>
              </w:rPr>
            </w:pPr>
            <w:r>
              <w:rPr>
                <w:spacing w:val="-2"/>
                <w:sz w:val="18"/>
              </w:rPr>
              <w:t>2102600</w:t>
            </w:r>
          </w:p>
        </w:tc>
        <w:tc>
          <w:tcPr>
            <w:tcW w:w="1607" w:type="dxa"/>
          </w:tcPr>
          <w:p w14:paraId="324DD995" w14:textId="77777777" w:rsidR="00832031" w:rsidRDefault="00000000">
            <w:pPr>
              <w:pStyle w:val="TableParagraph"/>
              <w:spacing w:before="24"/>
              <w:ind w:left="560" w:right="203" w:hanging="342"/>
              <w:jc w:val="left"/>
              <w:rPr>
                <w:sz w:val="18"/>
              </w:rPr>
            </w:pPr>
            <w:r>
              <w:rPr>
                <w:rFonts w:ascii="바탕체" w:eastAsia="바탕체"/>
                <w:spacing w:val="-4"/>
                <w:sz w:val="18"/>
              </w:rPr>
              <w:t>곽상도</w:t>
            </w:r>
            <w:r>
              <w:rPr>
                <w:spacing w:val="-4"/>
                <w:sz w:val="18"/>
              </w:rPr>
              <w:t xml:space="preserve">(Sang-do </w:t>
            </w:r>
            <w:r>
              <w:rPr>
                <w:spacing w:val="-2"/>
                <w:sz w:val="18"/>
              </w:rPr>
              <w:t>Kwak)</w:t>
            </w:r>
          </w:p>
        </w:tc>
      </w:tr>
    </w:tbl>
    <w:p w14:paraId="0CDF4E15" w14:textId="77777777" w:rsidR="00832031" w:rsidRDefault="00832031">
      <w:pPr>
        <w:pStyle w:val="TableParagraph"/>
        <w:jc w:val="left"/>
        <w:rPr>
          <w:sz w:val="18"/>
        </w:rPr>
        <w:sectPr w:rsidR="00832031">
          <w:headerReference w:type="default" r:id="rId16"/>
          <w:footerReference w:type="default" r:id="rId17"/>
          <w:pgSz w:w="12240" w:h="15840"/>
          <w:pgMar w:top="1700" w:right="720" w:bottom="1040" w:left="1440" w:header="1447" w:footer="844" w:gutter="0"/>
          <w:cols w:space="720"/>
        </w:sectPr>
      </w:pPr>
    </w:p>
    <w:p w14:paraId="6DC3362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0D5EB5C4" w14:textId="77777777">
        <w:trPr>
          <w:trHeight w:val="594"/>
        </w:trPr>
        <w:tc>
          <w:tcPr>
            <w:tcW w:w="6483" w:type="dxa"/>
          </w:tcPr>
          <w:p w14:paraId="75012452" w14:textId="77777777" w:rsidR="00832031" w:rsidRDefault="00000000">
            <w:pPr>
              <w:pStyle w:val="TableParagraph"/>
              <w:spacing w:before="4"/>
              <w:ind w:left="8"/>
              <w:rPr>
                <w:rFonts w:ascii="바탕체" w:eastAsia="바탕체"/>
                <w:sz w:val="20"/>
              </w:rPr>
            </w:pPr>
            <w:r>
              <w:rPr>
                <w:rFonts w:ascii="바탕체" w:eastAsia="바탕체"/>
                <w:spacing w:val="-5"/>
                <w:sz w:val="20"/>
              </w:rPr>
              <w:t>법안명</w:t>
            </w:r>
          </w:p>
          <w:p w14:paraId="47DB59CC"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4510B243"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2C93954C"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34D36019"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2C1A709B" w14:textId="77777777" w:rsidR="00832031" w:rsidRDefault="00000000">
            <w:pPr>
              <w:pStyle w:val="TableParagraph"/>
              <w:spacing w:before="79"/>
              <w:ind w:left="429"/>
              <w:jc w:val="left"/>
              <w:rPr>
                <w:b/>
                <w:sz w:val="18"/>
              </w:rPr>
            </w:pPr>
            <w:r>
              <w:rPr>
                <w:b/>
                <w:spacing w:val="-2"/>
                <w:sz w:val="18"/>
              </w:rPr>
              <w:t>(Sponsor)</w:t>
            </w:r>
          </w:p>
        </w:tc>
      </w:tr>
      <w:tr w:rsidR="00832031" w14:paraId="5ABC34DF" w14:textId="77777777">
        <w:trPr>
          <w:trHeight w:val="734"/>
        </w:trPr>
        <w:tc>
          <w:tcPr>
            <w:tcW w:w="6483" w:type="dxa"/>
          </w:tcPr>
          <w:p w14:paraId="056FD050" w14:textId="77777777" w:rsidR="00832031" w:rsidRDefault="00000000">
            <w:pPr>
              <w:pStyle w:val="TableParagraph"/>
              <w:spacing w:before="24" w:line="247" w:lineRule="auto"/>
              <w:ind w:left="122" w:right="112"/>
              <w:jc w:val="both"/>
              <w:rPr>
                <w:sz w:val="18"/>
              </w:rPr>
            </w:pPr>
            <w:r>
              <w:rPr>
                <w:rFonts w:ascii="바탕체" w:eastAsia="바탕체" w:hAnsi="바탕체"/>
                <w:spacing w:val="-10"/>
                <w:sz w:val="18"/>
              </w:rPr>
              <w:t>장애인</w:t>
            </w:r>
            <w:r>
              <w:rPr>
                <w:rFonts w:ascii="바탕체" w:eastAsia="바탕체" w:hAnsi="바탕체"/>
                <w:spacing w:val="-13"/>
                <w:sz w:val="18"/>
              </w:rPr>
              <w:t xml:space="preserve"> </w:t>
            </w:r>
            <w:r>
              <w:rPr>
                <w:spacing w:val="-10"/>
                <w:sz w:val="18"/>
              </w:rPr>
              <w:t>·</w:t>
            </w:r>
            <w:r>
              <w:rPr>
                <w:spacing w:val="-1"/>
                <w:sz w:val="18"/>
              </w:rPr>
              <w:t xml:space="preserve"> </w:t>
            </w:r>
            <w:r>
              <w:rPr>
                <w:rFonts w:ascii="바탕체" w:eastAsia="바탕체" w:hAnsi="바탕체"/>
                <w:spacing w:val="-10"/>
                <w:sz w:val="18"/>
              </w:rPr>
              <w:t>고령자</w:t>
            </w:r>
            <w:r>
              <w:rPr>
                <w:rFonts w:ascii="바탕체" w:eastAsia="바탕체" w:hAnsi="바탕체"/>
                <w:spacing w:val="-13"/>
                <w:sz w:val="18"/>
              </w:rPr>
              <w:t xml:space="preserve"> </w:t>
            </w:r>
            <w:r>
              <w:rPr>
                <w:rFonts w:ascii="바탕체" w:eastAsia="바탕체" w:hAnsi="바탕체"/>
                <w:spacing w:val="-10"/>
                <w:sz w:val="18"/>
              </w:rPr>
              <w:t>등</w:t>
            </w:r>
            <w:r>
              <w:rPr>
                <w:rFonts w:ascii="바탕체" w:eastAsia="바탕체" w:hAnsi="바탕체"/>
                <w:spacing w:val="-12"/>
                <w:sz w:val="18"/>
              </w:rPr>
              <w:t xml:space="preserve"> </w:t>
            </w:r>
            <w:r>
              <w:rPr>
                <w:rFonts w:ascii="바탕체" w:eastAsia="바탕체" w:hAnsi="바탕체"/>
                <w:spacing w:val="-10"/>
                <w:sz w:val="18"/>
              </w:rPr>
              <w:t>주거약자</w:t>
            </w:r>
            <w:r>
              <w:rPr>
                <w:rFonts w:ascii="바탕체" w:eastAsia="바탕체" w:hAnsi="바탕체"/>
                <w:spacing w:val="-13"/>
                <w:sz w:val="18"/>
              </w:rPr>
              <w:t xml:space="preserve"> </w:t>
            </w:r>
            <w:r>
              <w:rPr>
                <w:rFonts w:ascii="바탕체" w:eastAsia="바탕체" w:hAnsi="바탕체"/>
                <w:spacing w:val="-10"/>
                <w:sz w:val="18"/>
              </w:rPr>
              <w:t>지원에</w:t>
            </w:r>
            <w:r>
              <w:rPr>
                <w:rFonts w:ascii="바탕체" w:eastAsia="바탕체" w:hAnsi="바탕체"/>
                <w:spacing w:val="-12"/>
                <w:sz w:val="18"/>
              </w:rPr>
              <w:t xml:space="preserve"> </w:t>
            </w:r>
            <w:r>
              <w:rPr>
                <w:rFonts w:ascii="바탕체" w:eastAsia="바탕체" w:hAnsi="바탕체"/>
                <w:spacing w:val="-10"/>
                <w:sz w:val="18"/>
              </w:rPr>
              <w:t>관한</w:t>
            </w:r>
            <w:r>
              <w:rPr>
                <w:rFonts w:ascii="바탕체" w:eastAsia="바탕체" w:hAnsi="바탕체"/>
                <w:spacing w:val="-13"/>
                <w:sz w:val="18"/>
              </w:rPr>
              <w:t xml:space="preserve"> </w:t>
            </w:r>
            <w:r>
              <w:rPr>
                <w:rFonts w:ascii="바탕체" w:eastAsia="바탕체" w:hAnsi="바탕체"/>
                <w:spacing w:val="-10"/>
                <w:sz w:val="18"/>
              </w:rPr>
              <w:t>법률</w:t>
            </w:r>
            <w:r>
              <w:rPr>
                <w:rFonts w:ascii="바탕체" w:eastAsia="바탕체" w:hAnsi="바탕체"/>
                <w:spacing w:val="-12"/>
                <w:sz w:val="18"/>
              </w:rPr>
              <w:t xml:space="preserve"> </w:t>
            </w:r>
            <w:r>
              <w:rPr>
                <w:rFonts w:ascii="바탕체" w:eastAsia="바탕체" w:hAnsi="바탕체"/>
                <w:spacing w:val="-10"/>
                <w:sz w:val="18"/>
              </w:rPr>
              <w:t>일부개정법률안</w:t>
            </w:r>
            <w:r>
              <w:rPr>
                <w:spacing w:val="-10"/>
                <w:sz w:val="18"/>
              </w:rPr>
              <w:t>(Partial</w:t>
            </w:r>
            <w:r>
              <w:rPr>
                <w:spacing w:val="18"/>
                <w:sz w:val="18"/>
              </w:rPr>
              <w:t xml:space="preserve"> </w:t>
            </w:r>
            <w:r>
              <w:rPr>
                <w:spacing w:val="-10"/>
                <w:sz w:val="18"/>
              </w:rPr>
              <w:t>Amendment</w:t>
            </w:r>
            <w:r>
              <w:rPr>
                <w:sz w:val="18"/>
              </w:rPr>
              <w:t xml:space="preserve"> to the Act on the Support for Housing Disadvantaged Persons including Persons with Disabilities and the Aged)</w:t>
            </w:r>
          </w:p>
        </w:tc>
        <w:tc>
          <w:tcPr>
            <w:tcW w:w="1324" w:type="dxa"/>
          </w:tcPr>
          <w:p w14:paraId="2D9731B4" w14:textId="77777777" w:rsidR="00832031" w:rsidRDefault="00000000">
            <w:pPr>
              <w:pStyle w:val="TableParagraph"/>
              <w:spacing w:before="39"/>
              <w:ind w:left="8"/>
              <w:rPr>
                <w:sz w:val="18"/>
              </w:rPr>
            </w:pPr>
            <w:r>
              <w:rPr>
                <w:spacing w:val="-2"/>
                <w:sz w:val="18"/>
              </w:rPr>
              <w:t>2102885</w:t>
            </w:r>
          </w:p>
        </w:tc>
        <w:tc>
          <w:tcPr>
            <w:tcW w:w="1607" w:type="dxa"/>
          </w:tcPr>
          <w:p w14:paraId="1C5A996A" w14:textId="77777777" w:rsidR="00832031" w:rsidRDefault="00000000">
            <w:pPr>
              <w:pStyle w:val="TableParagraph"/>
              <w:spacing w:before="24"/>
              <w:ind w:left="639" w:right="197" w:hanging="425"/>
              <w:jc w:val="left"/>
              <w:rPr>
                <w:sz w:val="18"/>
              </w:rPr>
            </w:pPr>
            <w:r>
              <w:rPr>
                <w:rFonts w:ascii="바탕체" w:eastAsia="바탕체"/>
                <w:spacing w:val="-4"/>
                <w:sz w:val="18"/>
              </w:rPr>
              <w:t>이주환</w:t>
            </w:r>
            <w:r>
              <w:rPr>
                <w:spacing w:val="-4"/>
                <w:sz w:val="18"/>
              </w:rPr>
              <w:t>(Ju-hwan Lee)</w:t>
            </w:r>
          </w:p>
        </w:tc>
      </w:tr>
      <w:tr w:rsidR="00832031" w14:paraId="51ADE29A" w14:textId="77777777">
        <w:trPr>
          <w:trHeight w:val="515"/>
        </w:trPr>
        <w:tc>
          <w:tcPr>
            <w:tcW w:w="6483" w:type="dxa"/>
          </w:tcPr>
          <w:p w14:paraId="01454627"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59A0F24D" w14:textId="77777777" w:rsidR="00832031" w:rsidRDefault="00000000">
            <w:pPr>
              <w:pStyle w:val="TableParagraph"/>
              <w:spacing w:before="39"/>
              <w:ind w:left="8"/>
              <w:rPr>
                <w:sz w:val="18"/>
              </w:rPr>
            </w:pPr>
            <w:r>
              <w:rPr>
                <w:spacing w:val="-2"/>
                <w:sz w:val="18"/>
              </w:rPr>
              <w:t>2103024</w:t>
            </w:r>
          </w:p>
        </w:tc>
        <w:tc>
          <w:tcPr>
            <w:tcW w:w="1607" w:type="dxa"/>
          </w:tcPr>
          <w:p w14:paraId="0E7C4D4B" w14:textId="77777777" w:rsidR="00832031" w:rsidRDefault="00000000">
            <w:pPr>
              <w:pStyle w:val="TableParagraph"/>
              <w:spacing w:before="24"/>
              <w:ind w:left="524" w:right="155" w:hanging="354"/>
              <w:jc w:val="left"/>
              <w:rPr>
                <w:sz w:val="18"/>
              </w:rPr>
            </w:pPr>
            <w:r>
              <w:rPr>
                <w:rFonts w:ascii="바탕체" w:eastAsia="바탕체"/>
                <w:spacing w:val="-4"/>
                <w:sz w:val="18"/>
              </w:rPr>
              <w:t>맹성규</w:t>
            </w:r>
            <w:r>
              <w:rPr>
                <w:spacing w:val="-4"/>
                <w:sz w:val="18"/>
              </w:rPr>
              <w:t xml:space="preserve">(Sung-kyu </w:t>
            </w:r>
            <w:r>
              <w:rPr>
                <w:spacing w:val="-2"/>
                <w:sz w:val="18"/>
              </w:rPr>
              <w:t>Maeng)</w:t>
            </w:r>
          </w:p>
        </w:tc>
      </w:tr>
      <w:tr w:rsidR="00832031" w14:paraId="3E49A1C1" w14:textId="77777777">
        <w:trPr>
          <w:trHeight w:val="515"/>
        </w:trPr>
        <w:tc>
          <w:tcPr>
            <w:tcW w:w="6483" w:type="dxa"/>
          </w:tcPr>
          <w:p w14:paraId="16DB1C2B" w14:textId="77777777" w:rsidR="00832031" w:rsidRDefault="00000000">
            <w:pPr>
              <w:pStyle w:val="TableParagraph"/>
              <w:spacing w:before="24"/>
              <w:ind w:left="122" w:right="112"/>
              <w:jc w:val="left"/>
              <w:rPr>
                <w:sz w:val="18"/>
              </w:rPr>
            </w:pPr>
            <w:r>
              <w:rPr>
                <w:rFonts w:ascii="바탕체" w:eastAsia="바탕체"/>
                <w:spacing w:val="-4"/>
                <w:sz w:val="18"/>
              </w:rPr>
              <w:t>감염병의</w:t>
            </w:r>
            <w:r>
              <w:rPr>
                <w:rFonts w:ascii="바탕체" w:eastAsia="바탕체"/>
                <w:spacing w:val="-44"/>
                <w:sz w:val="18"/>
              </w:rPr>
              <w:t xml:space="preserve"> </w:t>
            </w:r>
            <w:r>
              <w:rPr>
                <w:rFonts w:ascii="바탕체" w:eastAsia="바탕체"/>
                <w:spacing w:val="-4"/>
                <w:sz w:val="18"/>
              </w:rPr>
              <w:t>예방</w:t>
            </w:r>
            <w:r>
              <w:rPr>
                <w:rFonts w:ascii="바탕체" w:eastAsia="바탕체"/>
                <w:spacing w:val="-44"/>
                <w:sz w:val="18"/>
              </w:rPr>
              <w:t xml:space="preserve"> </w:t>
            </w:r>
            <w:r>
              <w:rPr>
                <w:rFonts w:ascii="바탕체" w:eastAsia="바탕체"/>
                <w:spacing w:val="-4"/>
                <w:sz w:val="18"/>
              </w:rPr>
              <w:t>및</w:t>
            </w:r>
            <w:r>
              <w:rPr>
                <w:rFonts w:ascii="바탕체" w:eastAsia="바탕체"/>
                <w:spacing w:val="-45"/>
                <w:sz w:val="18"/>
              </w:rPr>
              <w:t xml:space="preserve"> </w:t>
            </w:r>
            <w:r>
              <w:rPr>
                <w:rFonts w:ascii="바탕체" w:eastAsia="바탕체"/>
                <w:spacing w:val="-4"/>
                <w:sz w:val="18"/>
              </w:rPr>
              <w:t>관리에</w:t>
            </w:r>
            <w:r>
              <w:rPr>
                <w:rFonts w:ascii="바탕체" w:eastAsia="바탕체"/>
                <w:spacing w:val="-44"/>
                <w:sz w:val="18"/>
              </w:rPr>
              <w:t xml:space="preserve"> </w:t>
            </w:r>
            <w:r>
              <w:rPr>
                <w:rFonts w:ascii="바탕체" w:eastAsia="바탕체"/>
                <w:spacing w:val="-4"/>
                <w:sz w:val="18"/>
              </w:rPr>
              <w:t>관한</w:t>
            </w:r>
            <w:r>
              <w:rPr>
                <w:rFonts w:ascii="바탕체" w:eastAsia="바탕체"/>
                <w:spacing w:val="-44"/>
                <w:sz w:val="18"/>
              </w:rPr>
              <w:t xml:space="preserve"> </w:t>
            </w:r>
            <w:r>
              <w:rPr>
                <w:rFonts w:ascii="바탕체" w:eastAsia="바탕체"/>
                <w:spacing w:val="-4"/>
                <w:sz w:val="18"/>
              </w:rPr>
              <w:t>법률</w:t>
            </w:r>
            <w:r>
              <w:rPr>
                <w:rFonts w:ascii="바탕체" w:eastAsia="바탕체"/>
                <w:spacing w:val="-44"/>
                <w:sz w:val="18"/>
              </w:rPr>
              <w:t xml:space="preserve"> </w:t>
            </w:r>
            <w:r>
              <w:rPr>
                <w:rFonts w:ascii="바탕체" w:eastAsia="바탕체"/>
                <w:spacing w:val="-4"/>
                <w:sz w:val="18"/>
              </w:rPr>
              <w:t>일부개정법률안</w:t>
            </w:r>
            <w:r>
              <w:rPr>
                <w:spacing w:val="-4"/>
                <w:sz w:val="18"/>
              </w:rPr>
              <w:t>(Partial</w:t>
            </w:r>
            <w:r>
              <w:rPr>
                <w:spacing w:val="-8"/>
                <w:sz w:val="18"/>
              </w:rPr>
              <w:t xml:space="preserve"> </w:t>
            </w:r>
            <w:r>
              <w:rPr>
                <w:spacing w:val="-4"/>
                <w:sz w:val="18"/>
              </w:rPr>
              <w:t>Amendment</w:t>
            </w:r>
            <w:r>
              <w:rPr>
                <w:spacing w:val="-7"/>
                <w:sz w:val="18"/>
              </w:rPr>
              <w:t xml:space="preserve"> </w:t>
            </w:r>
            <w:r>
              <w:rPr>
                <w:spacing w:val="-4"/>
                <w:sz w:val="18"/>
              </w:rPr>
              <w:t>to</w:t>
            </w:r>
            <w:r>
              <w:rPr>
                <w:spacing w:val="-7"/>
                <w:sz w:val="18"/>
              </w:rPr>
              <w:t xml:space="preserve"> </w:t>
            </w:r>
            <w:r>
              <w:rPr>
                <w:spacing w:val="-4"/>
                <w:sz w:val="18"/>
              </w:rPr>
              <w:t>the</w:t>
            </w:r>
            <w:r>
              <w:rPr>
                <w:spacing w:val="-7"/>
                <w:sz w:val="18"/>
              </w:rPr>
              <w:t xml:space="preserve"> </w:t>
            </w:r>
            <w:r>
              <w:rPr>
                <w:spacing w:val="-4"/>
                <w:sz w:val="18"/>
              </w:rPr>
              <w:t>Infec-</w:t>
            </w:r>
            <w:r>
              <w:rPr>
                <w:sz w:val="18"/>
              </w:rPr>
              <w:t>tious Disease Control and Prevention Act)</w:t>
            </w:r>
          </w:p>
        </w:tc>
        <w:tc>
          <w:tcPr>
            <w:tcW w:w="1324" w:type="dxa"/>
          </w:tcPr>
          <w:p w14:paraId="6ED45883" w14:textId="77777777" w:rsidR="00832031" w:rsidRDefault="00000000">
            <w:pPr>
              <w:pStyle w:val="TableParagraph"/>
              <w:spacing w:before="39"/>
              <w:ind w:left="8"/>
              <w:rPr>
                <w:sz w:val="18"/>
              </w:rPr>
            </w:pPr>
            <w:r>
              <w:rPr>
                <w:spacing w:val="-2"/>
                <w:sz w:val="18"/>
              </w:rPr>
              <w:t>2103030</w:t>
            </w:r>
          </w:p>
        </w:tc>
        <w:tc>
          <w:tcPr>
            <w:tcW w:w="1607" w:type="dxa"/>
          </w:tcPr>
          <w:p w14:paraId="635490F3" w14:textId="77777777" w:rsidR="00832031" w:rsidRDefault="00000000">
            <w:pPr>
              <w:pStyle w:val="TableParagraph"/>
              <w:spacing w:before="24"/>
              <w:ind w:left="628" w:right="135" w:hanging="478"/>
              <w:jc w:val="left"/>
              <w:rPr>
                <w:sz w:val="18"/>
              </w:rPr>
            </w:pPr>
            <w:r>
              <w:rPr>
                <w:rFonts w:ascii="바탕체" w:eastAsia="바탕체"/>
                <w:spacing w:val="-4"/>
                <w:sz w:val="18"/>
              </w:rPr>
              <w:t>유상범</w:t>
            </w:r>
            <w:r>
              <w:rPr>
                <w:spacing w:val="-4"/>
                <w:sz w:val="18"/>
              </w:rPr>
              <w:t>(Sang-bum Yoo)</w:t>
            </w:r>
          </w:p>
        </w:tc>
      </w:tr>
      <w:tr w:rsidR="00832031" w14:paraId="5357ADC0" w14:textId="77777777">
        <w:trPr>
          <w:trHeight w:val="515"/>
        </w:trPr>
        <w:tc>
          <w:tcPr>
            <w:tcW w:w="6483" w:type="dxa"/>
          </w:tcPr>
          <w:p w14:paraId="29CF3D09"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0E654688" w14:textId="77777777" w:rsidR="00832031" w:rsidRDefault="00000000">
            <w:pPr>
              <w:pStyle w:val="TableParagraph"/>
              <w:spacing w:before="39"/>
              <w:ind w:left="8"/>
              <w:rPr>
                <w:sz w:val="18"/>
              </w:rPr>
            </w:pPr>
            <w:r>
              <w:rPr>
                <w:spacing w:val="-2"/>
                <w:sz w:val="18"/>
              </w:rPr>
              <w:t>2103187</w:t>
            </w:r>
          </w:p>
        </w:tc>
        <w:tc>
          <w:tcPr>
            <w:tcW w:w="1607" w:type="dxa"/>
          </w:tcPr>
          <w:p w14:paraId="5E4F9517"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2E176A59"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02BACC43" w14:textId="77777777">
        <w:trPr>
          <w:trHeight w:val="515"/>
        </w:trPr>
        <w:tc>
          <w:tcPr>
            <w:tcW w:w="6483" w:type="dxa"/>
          </w:tcPr>
          <w:p w14:paraId="65B17B49" w14:textId="77777777" w:rsidR="00832031" w:rsidRDefault="00000000">
            <w:pPr>
              <w:pStyle w:val="TableParagraph"/>
              <w:spacing w:before="24"/>
              <w:ind w:left="122"/>
              <w:jc w:val="left"/>
              <w:rPr>
                <w:sz w:val="18"/>
              </w:rPr>
            </w:pPr>
            <w:r>
              <w:rPr>
                <w:rFonts w:ascii="바탕체" w:eastAsia="바탕체"/>
                <w:spacing w:val="-2"/>
                <w:sz w:val="18"/>
              </w:rPr>
              <w:t>지방세특례제한법</w:t>
            </w:r>
            <w:r>
              <w:rPr>
                <w:rFonts w:ascii="바탕체" w:eastAsia="바탕체"/>
                <w:spacing w:val="-26"/>
                <w:sz w:val="18"/>
              </w:rPr>
              <w:t xml:space="preserve"> </w:t>
            </w:r>
            <w:r>
              <w:rPr>
                <w:rFonts w:ascii="바탕체" w:eastAsia="바탕체"/>
                <w:spacing w:val="-2"/>
                <w:sz w:val="18"/>
              </w:rPr>
              <w:t>일부개정법률안</w:t>
            </w:r>
            <w:r>
              <w:rPr>
                <w:spacing w:val="-2"/>
                <w:sz w:val="18"/>
              </w:rPr>
              <w:t>(Partial</w:t>
            </w:r>
            <w:r>
              <w:rPr>
                <w:spacing w:val="-4"/>
                <w:sz w:val="18"/>
              </w:rPr>
              <w:t xml:space="preserve"> </w:t>
            </w:r>
            <w:r>
              <w:rPr>
                <w:spacing w:val="-2"/>
                <w:sz w:val="18"/>
              </w:rPr>
              <w:t>Amendment</w:t>
            </w:r>
            <w:r>
              <w:rPr>
                <w:sz w:val="18"/>
              </w:rPr>
              <w:t xml:space="preserve"> </w:t>
            </w:r>
            <w:r>
              <w:rPr>
                <w:spacing w:val="-2"/>
                <w:sz w:val="18"/>
              </w:rPr>
              <w:t>to</w:t>
            </w:r>
            <w:r>
              <w:rPr>
                <w:spacing w:val="5"/>
                <w:sz w:val="18"/>
              </w:rPr>
              <w:t xml:space="preserve"> </w:t>
            </w:r>
            <w:r>
              <w:rPr>
                <w:spacing w:val="-2"/>
                <w:sz w:val="18"/>
              </w:rPr>
              <w:t>the</w:t>
            </w:r>
            <w:r>
              <w:rPr>
                <w:sz w:val="18"/>
              </w:rPr>
              <w:t xml:space="preserve"> </w:t>
            </w:r>
            <w:r>
              <w:rPr>
                <w:spacing w:val="-2"/>
                <w:sz w:val="18"/>
              </w:rPr>
              <w:t>Local</w:t>
            </w:r>
            <w:r>
              <w:rPr>
                <w:sz w:val="18"/>
              </w:rPr>
              <w:t xml:space="preserve"> </w:t>
            </w:r>
            <w:r>
              <w:rPr>
                <w:spacing w:val="-2"/>
                <w:sz w:val="18"/>
              </w:rPr>
              <w:t>Tax</w:t>
            </w:r>
            <w:r>
              <w:rPr>
                <w:sz w:val="18"/>
              </w:rPr>
              <w:t xml:space="preserve"> </w:t>
            </w:r>
            <w:r>
              <w:rPr>
                <w:spacing w:val="-2"/>
                <w:sz w:val="18"/>
              </w:rPr>
              <w:t xml:space="preserve">Restriction </w:t>
            </w:r>
            <w:r>
              <w:rPr>
                <w:spacing w:val="-4"/>
                <w:sz w:val="18"/>
              </w:rPr>
              <w:t>Act)</w:t>
            </w:r>
          </w:p>
        </w:tc>
        <w:tc>
          <w:tcPr>
            <w:tcW w:w="1324" w:type="dxa"/>
          </w:tcPr>
          <w:p w14:paraId="64D385DF" w14:textId="77777777" w:rsidR="00832031" w:rsidRDefault="00000000">
            <w:pPr>
              <w:pStyle w:val="TableParagraph"/>
              <w:spacing w:before="39"/>
              <w:ind w:left="8"/>
              <w:rPr>
                <w:sz w:val="18"/>
              </w:rPr>
            </w:pPr>
            <w:r>
              <w:rPr>
                <w:spacing w:val="-2"/>
                <w:sz w:val="18"/>
              </w:rPr>
              <w:t>2103189</w:t>
            </w:r>
          </w:p>
        </w:tc>
        <w:tc>
          <w:tcPr>
            <w:tcW w:w="1607" w:type="dxa"/>
          </w:tcPr>
          <w:p w14:paraId="21C39A80"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680AD5D9"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4668CC68" w14:textId="77777777">
        <w:trPr>
          <w:trHeight w:val="515"/>
        </w:trPr>
        <w:tc>
          <w:tcPr>
            <w:tcW w:w="6483" w:type="dxa"/>
          </w:tcPr>
          <w:p w14:paraId="533AE56E"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1580848F" w14:textId="77777777" w:rsidR="00832031" w:rsidRDefault="00000000">
            <w:pPr>
              <w:pStyle w:val="TableParagraph"/>
              <w:spacing w:before="39"/>
              <w:ind w:left="8"/>
              <w:rPr>
                <w:sz w:val="18"/>
              </w:rPr>
            </w:pPr>
            <w:r>
              <w:rPr>
                <w:spacing w:val="-2"/>
                <w:sz w:val="18"/>
              </w:rPr>
              <w:t>2103205</w:t>
            </w:r>
          </w:p>
        </w:tc>
        <w:tc>
          <w:tcPr>
            <w:tcW w:w="1607" w:type="dxa"/>
          </w:tcPr>
          <w:p w14:paraId="7E6A1306" w14:textId="77777777" w:rsidR="00832031" w:rsidRDefault="00000000">
            <w:pPr>
              <w:pStyle w:val="TableParagraph"/>
              <w:spacing w:before="24"/>
              <w:ind w:left="599" w:right="213" w:hanging="371"/>
              <w:jc w:val="left"/>
              <w:rPr>
                <w:sz w:val="18"/>
              </w:rPr>
            </w:pPr>
            <w:r>
              <w:rPr>
                <w:rFonts w:ascii="바탕체" w:eastAsia="바탕체"/>
                <w:spacing w:val="-4"/>
                <w:sz w:val="18"/>
              </w:rPr>
              <w:t>남인순</w:t>
            </w:r>
            <w:r>
              <w:rPr>
                <w:spacing w:val="-4"/>
                <w:sz w:val="18"/>
              </w:rPr>
              <w:t>(In-Soon Nam)</w:t>
            </w:r>
          </w:p>
        </w:tc>
      </w:tr>
      <w:tr w:rsidR="00832031" w14:paraId="7D9B79E8" w14:textId="77777777">
        <w:trPr>
          <w:trHeight w:val="515"/>
        </w:trPr>
        <w:tc>
          <w:tcPr>
            <w:tcW w:w="6483" w:type="dxa"/>
          </w:tcPr>
          <w:p w14:paraId="3D769BF5"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0A49C83E" w14:textId="77777777" w:rsidR="00832031" w:rsidRDefault="00000000">
            <w:pPr>
              <w:pStyle w:val="TableParagraph"/>
              <w:spacing w:before="39"/>
              <w:ind w:left="8"/>
              <w:rPr>
                <w:sz w:val="18"/>
              </w:rPr>
            </w:pPr>
            <w:r>
              <w:rPr>
                <w:spacing w:val="-2"/>
                <w:sz w:val="18"/>
              </w:rPr>
              <w:t>2103212</w:t>
            </w:r>
          </w:p>
        </w:tc>
        <w:tc>
          <w:tcPr>
            <w:tcW w:w="1607" w:type="dxa"/>
          </w:tcPr>
          <w:p w14:paraId="4B93BBE1" w14:textId="77777777" w:rsidR="00832031" w:rsidRDefault="00000000">
            <w:pPr>
              <w:pStyle w:val="TableParagraph"/>
              <w:spacing w:before="24"/>
              <w:ind w:left="639" w:right="254" w:hanging="366"/>
              <w:jc w:val="left"/>
              <w:rPr>
                <w:sz w:val="18"/>
              </w:rPr>
            </w:pPr>
            <w:r>
              <w:rPr>
                <w:rFonts w:ascii="바탕체" w:eastAsia="바탕체"/>
                <w:spacing w:val="-4"/>
                <w:sz w:val="18"/>
              </w:rPr>
              <w:t>이은주</w:t>
            </w:r>
            <w:r>
              <w:rPr>
                <w:spacing w:val="-4"/>
                <w:sz w:val="18"/>
              </w:rPr>
              <w:t>(Eun-ju Lee)</w:t>
            </w:r>
          </w:p>
        </w:tc>
      </w:tr>
      <w:tr w:rsidR="00832031" w14:paraId="19DF5D94" w14:textId="77777777">
        <w:trPr>
          <w:trHeight w:val="515"/>
        </w:trPr>
        <w:tc>
          <w:tcPr>
            <w:tcW w:w="6483" w:type="dxa"/>
          </w:tcPr>
          <w:p w14:paraId="50A0AAF2" w14:textId="77777777" w:rsidR="00832031" w:rsidRDefault="00000000">
            <w:pPr>
              <w:pStyle w:val="TableParagraph"/>
              <w:spacing w:before="24"/>
              <w:ind w:left="122"/>
              <w:jc w:val="left"/>
              <w:rPr>
                <w:sz w:val="18"/>
              </w:rPr>
            </w:pPr>
            <w:r>
              <w:rPr>
                <w:rFonts w:ascii="바탕체" w:eastAsia="바탕체"/>
                <w:spacing w:val="-4"/>
                <w:sz w:val="18"/>
              </w:rPr>
              <w:t>도시철도법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w:t>
            </w:r>
            <w:r>
              <w:rPr>
                <w:spacing w:val="3"/>
                <w:sz w:val="18"/>
              </w:rPr>
              <w:t xml:space="preserve"> </w:t>
            </w:r>
            <w:r>
              <w:rPr>
                <w:spacing w:val="-4"/>
                <w:sz w:val="18"/>
              </w:rPr>
              <w:t>the</w:t>
            </w:r>
            <w:r>
              <w:rPr>
                <w:spacing w:val="3"/>
                <w:sz w:val="18"/>
              </w:rPr>
              <w:t xml:space="preserve"> </w:t>
            </w:r>
            <w:r>
              <w:rPr>
                <w:spacing w:val="-4"/>
                <w:sz w:val="18"/>
              </w:rPr>
              <w:t>Urban</w:t>
            </w:r>
            <w:r>
              <w:rPr>
                <w:spacing w:val="3"/>
                <w:sz w:val="18"/>
              </w:rPr>
              <w:t xml:space="preserve"> </w:t>
            </w:r>
            <w:r>
              <w:rPr>
                <w:spacing w:val="-4"/>
                <w:sz w:val="18"/>
              </w:rPr>
              <w:t>Railroad</w:t>
            </w:r>
            <w:r>
              <w:rPr>
                <w:spacing w:val="2"/>
                <w:sz w:val="18"/>
              </w:rPr>
              <w:t xml:space="preserve"> </w:t>
            </w:r>
            <w:r>
              <w:rPr>
                <w:spacing w:val="-4"/>
                <w:sz w:val="18"/>
              </w:rPr>
              <w:t>Act)</w:t>
            </w:r>
          </w:p>
        </w:tc>
        <w:tc>
          <w:tcPr>
            <w:tcW w:w="1324" w:type="dxa"/>
          </w:tcPr>
          <w:p w14:paraId="3ECAF4E2" w14:textId="77777777" w:rsidR="00832031" w:rsidRDefault="00000000">
            <w:pPr>
              <w:pStyle w:val="TableParagraph"/>
              <w:spacing w:before="39"/>
              <w:ind w:left="8"/>
              <w:rPr>
                <w:sz w:val="18"/>
              </w:rPr>
            </w:pPr>
            <w:r>
              <w:rPr>
                <w:spacing w:val="-2"/>
                <w:sz w:val="18"/>
              </w:rPr>
              <w:t>2103233</w:t>
            </w:r>
          </w:p>
        </w:tc>
        <w:tc>
          <w:tcPr>
            <w:tcW w:w="1607" w:type="dxa"/>
          </w:tcPr>
          <w:p w14:paraId="0B215C52" w14:textId="77777777" w:rsidR="00832031" w:rsidRDefault="00000000">
            <w:pPr>
              <w:pStyle w:val="TableParagraph"/>
              <w:spacing w:before="24"/>
              <w:ind w:left="639" w:right="254" w:hanging="366"/>
              <w:jc w:val="left"/>
              <w:rPr>
                <w:sz w:val="18"/>
              </w:rPr>
            </w:pPr>
            <w:r>
              <w:rPr>
                <w:rFonts w:ascii="바탕체" w:eastAsia="바탕체"/>
                <w:spacing w:val="-4"/>
                <w:sz w:val="18"/>
              </w:rPr>
              <w:t>이은주</w:t>
            </w:r>
            <w:r>
              <w:rPr>
                <w:spacing w:val="-4"/>
                <w:sz w:val="18"/>
              </w:rPr>
              <w:t>(Eun-ju Lee)</w:t>
            </w:r>
          </w:p>
        </w:tc>
      </w:tr>
      <w:tr w:rsidR="00832031" w14:paraId="43905DA6" w14:textId="77777777">
        <w:trPr>
          <w:trHeight w:val="515"/>
        </w:trPr>
        <w:tc>
          <w:tcPr>
            <w:tcW w:w="6483" w:type="dxa"/>
          </w:tcPr>
          <w:p w14:paraId="2915BB8D" w14:textId="77777777" w:rsidR="00832031" w:rsidRDefault="00000000">
            <w:pPr>
              <w:pStyle w:val="TableParagraph"/>
              <w:spacing w:before="24"/>
              <w:ind w:left="122"/>
              <w:jc w:val="left"/>
              <w:rPr>
                <w:sz w:val="18"/>
              </w:rPr>
            </w:pPr>
            <w:r>
              <w:rPr>
                <w:rFonts w:ascii="바탕체" w:eastAsia="바탕체"/>
                <w:spacing w:val="-2"/>
                <w:sz w:val="18"/>
              </w:rPr>
              <w:t>철도산업발전기본법</w:t>
            </w:r>
            <w:r>
              <w:rPr>
                <w:rFonts w:ascii="바탕체" w:eastAsia="바탕체"/>
                <w:spacing w:val="-22"/>
                <w:sz w:val="18"/>
              </w:rPr>
              <w:t xml:space="preserve"> </w:t>
            </w:r>
            <w:r>
              <w:rPr>
                <w:rFonts w:ascii="바탕체" w:eastAsia="바탕체"/>
                <w:spacing w:val="-2"/>
                <w:sz w:val="18"/>
              </w:rPr>
              <w:t>일부개정법률안</w:t>
            </w:r>
            <w:r>
              <w:rPr>
                <w:spacing w:val="-2"/>
                <w:sz w:val="18"/>
              </w:rPr>
              <w:t>(Partial</w:t>
            </w:r>
            <w:r>
              <w:rPr>
                <w:spacing w:val="-1"/>
                <w:sz w:val="18"/>
              </w:rPr>
              <w:t xml:space="preserve"> </w:t>
            </w:r>
            <w:r>
              <w:rPr>
                <w:spacing w:val="-2"/>
                <w:sz w:val="18"/>
              </w:rPr>
              <w:t>Amendment</w:t>
            </w:r>
            <w:r>
              <w:rPr>
                <w:spacing w:val="3"/>
                <w:sz w:val="18"/>
              </w:rPr>
              <w:t xml:space="preserve"> </w:t>
            </w:r>
            <w:r>
              <w:rPr>
                <w:spacing w:val="-2"/>
                <w:sz w:val="18"/>
              </w:rPr>
              <w:t>to</w:t>
            </w:r>
            <w:r>
              <w:rPr>
                <w:spacing w:val="8"/>
                <w:sz w:val="18"/>
              </w:rPr>
              <w:t xml:space="preserve"> </w:t>
            </w:r>
            <w:r>
              <w:rPr>
                <w:spacing w:val="-2"/>
                <w:sz w:val="18"/>
              </w:rPr>
              <w:t>the</w:t>
            </w:r>
            <w:r>
              <w:rPr>
                <w:spacing w:val="8"/>
                <w:sz w:val="18"/>
              </w:rPr>
              <w:t xml:space="preserve"> </w:t>
            </w:r>
            <w:r>
              <w:rPr>
                <w:spacing w:val="-2"/>
                <w:sz w:val="18"/>
              </w:rPr>
              <w:t>Framework</w:t>
            </w:r>
            <w:r>
              <w:rPr>
                <w:spacing w:val="8"/>
                <w:sz w:val="18"/>
              </w:rPr>
              <w:t xml:space="preserve"> </w:t>
            </w:r>
            <w:r>
              <w:rPr>
                <w:spacing w:val="-2"/>
                <w:sz w:val="18"/>
              </w:rPr>
              <w:t>Act</w:t>
            </w:r>
            <w:r>
              <w:rPr>
                <w:spacing w:val="8"/>
                <w:sz w:val="18"/>
              </w:rPr>
              <w:t xml:space="preserve"> </w:t>
            </w:r>
            <w:r>
              <w:rPr>
                <w:spacing w:val="-2"/>
                <w:sz w:val="18"/>
              </w:rPr>
              <w:t xml:space="preserve">on </w:t>
            </w:r>
            <w:r>
              <w:rPr>
                <w:sz w:val="18"/>
              </w:rPr>
              <w:t>Railroad Industry Development)</w:t>
            </w:r>
          </w:p>
        </w:tc>
        <w:tc>
          <w:tcPr>
            <w:tcW w:w="1324" w:type="dxa"/>
          </w:tcPr>
          <w:p w14:paraId="41C8E052" w14:textId="77777777" w:rsidR="00832031" w:rsidRDefault="00000000">
            <w:pPr>
              <w:pStyle w:val="TableParagraph"/>
              <w:spacing w:before="39"/>
              <w:ind w:left="8"/>
              <w:rPr>
                <w:sz w:val="18"/>
              </w:rPr>
            </w:pPr>
            <w:r>
              <w:rPr>
                <w:spacing w:val="-2"/>
                <w:sz w:val="18"/>
              </w:rPr>
              <w:t>2103234</w:t>
            </w:r>
          </w:p>
        </w:tc>
        <w:tc>
          <w:tcPr>
            <w:tcW w:w="1607" w:type="dxa"/>
          </w:tcPr>
          <w:p w14:paraId="52528A4C" w14:textId="77777777" w:rsidR="00832031" w:rsidRDefault="00000000">
            <w:pPr>
              <w:pStyle w:val="TableParagraph"/>
              <w:spacing w:before="24"/>
              <w:ind w:left="639" w:right="254" w:hanging="366"/>
              <w:jc w:val="left"/>
              <w:rPr>
                <w:sz w:val="18"/>
              </w:rPr>
            </w:pPr>
            <w:r>
              <w:rPr>
                <w:rFonts w:ascii="바탕체" w:eastAsia="바탕체"/>
                <w:spacing w:val="-4"/>
                <w:sz w:val="18"/>
              </w:rPr>
              <w:t>이은주</w:t>
            </w:r>
            <w:r>
              <w:rPr>
                <w:spacing w:val="-4"/>
                <w:sz w:val="18"/>
              </w:rPr>
              <w:t>(Eun-ju Lee)</w:t>
            </w:r>
          </w:p>
        </w:tc>
      </w:tr>
      <w:tr w:rsidR="00832031" w14:paraId="30654FBB" w14:textId="77777777">
        <w:trPr>
          <w:trHeight w:val="515"/>
        </w:trPr>
        <w:tc>
          <w:tcPr>
            <w:tcW w:w="6483" w:type="dxa"/>
          </w:tcPr>
          <w:p w14:paraId="1465938E" w14:textId="77777777" w:rsidR="00832031" w:rsidRDefault="00000000">
            <w:pPr>
              <w:pStyle w:val="TableParagraph"/>
              <w:spacing w:before="24"/>
              <w:ind w:left="122"/>
              <w:jc w:val="left"/>
              <w:rPr>
                <w:sz w:val="18"/>
              </w:rPr>
            </w:pPr>
            <w:r>
              <w:rPr>
                <w:rFonts w:ascii="바탕체" w:eastAsia="바탕체"/>
                <w:spacing w:val="-4"/>
                <w:sz w:val="18"/>
              </w:rPr>
              <w:t>동물보호법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5"/>
                <w:sz w:val="18"/>
              </w:rPr>
              <w:t xml:space="preserve"> </w:t>
            </w:r>
            <w:r>
              <w:rPr>
                <w:spacing w:val="-4"/>
                <w:sz w:val="18"/>
              </w:rPr>
              <w:t>the</w:t>
            </w:r>
            <w:r>
              <w:rPr>
                <w:spacing w:val="4"/>
                <w:sz w:val="18"/>
              </w:rPr>
              <w:t xml:space="preserve"> </w:t>
            </w:r>
            <w:r>
              <w:rPr>
                <w:spacing w:val="-4"/>
                <w:sz w:val="18"/>
              </w:rPr>
              <w:t>Animal</w:t>
            </w:r>
            <w:r>
              <w:rPr>
                <w:spacing w:val="4"/>
                <w:sz w:val="18"/>
              </w:rPr>
              <w:t xml:space="preserve"> </w:t>
            </w:r>
            <w:r>
              <w:rPr>
                <w:spacing w:val="-4"/>
                <w:sz w:val="18"/>
              </w:rPr>
              <w:t>Protection</w:t>
            </w:r>
            <w:r>
              <w:rPr>
                <w:spacing w:val="4"/>
                <w:sz w:val="18"/>
              </w:rPr>
              <w:t xml:space="preserve"> </w:t>
            </w:r>
            <w:r>
              <w:rPr>
                <w:spacing w:val="-4"/>
                <w:sz w:val="18"/>
              </w:rPr>
              <w:t>Act)</w:t>
            </w:r>
          </w:p>
        </w:tc>
        <w:tc>
          <w:tcPr>
            <w:tcW w:w="1324" w:type="dxa"/>
          </w:tcPr>
          <w:p w14:paraId="17DA77CB" w14:textId="77777777" w:rsidR="00832031" w:rsidRDefault="00000000">
            <w:pPr>
              <w:pStyle w:val="TableParagraph"/>
              <w:spacing w:before="39"/>
              <w:ind w:left="8"/>
              <w:rPr>
                <w:sz w:val="18"/>
              </w:rPr>
            </w:pPr>
            <w:r>
              <w:rPr>
                <w:spacing w:val="-2"/>
                <w:sz w:val="18"/>
              </w:rPr>
              <w:t>2103323</w:t>
            </w:r>
          </w:p>
        </w:tc>
        <w:tc>
          <w:tcPr>
            <w:tcW w:w="1607" w:type="dxa"/>
          </w:tcPr>
          <w:p w14:paraId="33326BFB" w14:textId="77777777" w:rsidR="00832031" w:rsidRDefault="00000000">
            <w:pPr>
              <w:pStyle w:val="TableParagraph"/>
              <w:spacing w:before="24"/>
              <w:ind w:left="639" w:hanging="480"/>
              <w:jc w:val="left"/>
              <w:rPr>
                <w:sz w:val="18"/>
              </w:rPr>
            </w:pPr>
            <w:r>
              <w:rPr>
                <w:rFonts w:ascii="바탕체" w:eastAsia="바탕체"/>
                <w:spacing w:val="-4"/>
                <w:sz w:val="18"/>
              </w:rPr>
              <w:t>이장섭</w:t>
            </w:r>
            <w:r>
              <w:rPr>
                <w:spacing w:val="-4"/>
                <w:sz w:val="18"/>
              </w:rPr>
              <w:t>(Jang-seop Lee)</w:t>
            </w:r>
          </w:p>
        </w:tc>
      </w:tr>
      <w:tr w:rsidR="00832031" w14:paraId="0FA5489B" w14:textId="77777777">
        <w:trPr>
          <w:trHeight w:val="515"/>
        </w:trPr>
        <w:tc>
          <w:tcPr>
            <w:tcW w:w="6483" w:type="dxa"/>
          </w:tcPr>
          <w:p w14:paraId="39B080B7" w14:textId="77777777" w:rsidR="00832031" w:rsidRDefault="00000000">
            <w:pPr>
              <w:pStyle w:val="TableParagraph"/>
              <w:spacing w:before="24"/>
              <w:ind w:left="122"/>
              <w:jc w:val="left"/>
              <w:rPr>
                <w:sz w:val="18"/>
              </w:rPr>
            </w:pPr>
            <w:r>
              <w:rPr>
                <w:rFonts w:ascii="바탕체" w:eastAsia="바탕체"/>
                <w:spacing w:val="-4"/>
                <w:sz w:val="18"/>
              </w:rPr>
              <w:t>전기사업법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4"/>
                <w:sz w:val="18"/>
              </w:rPr>
              <w:t xml:space="preserve"> </w:t>
            </w:r>
            <w:r>
              <w:rPr>
                <w:spacing w:val="-4"/>
                <w:sz w:val="18"/>
              </w:rPr>
              <w:t>the</w:t>
            </w:r>
            <w:r>
              <w:rPr>
                <w:spacing w:val="4"/>
                <w:sz w:val="18"/>
              </w:rPr>
              <w:t xml:space="preserve"> </w:t>
            </w:r>
            <w:r>
              <w:rPr>
                <w:spacing w:val="-4"/>
                <w:sz w:val="18"/>
              </w:rPr>
              <w:t>Electric</w:t>
            </w:r>
            <w:r>
              <w:rPr>
                <w:spacing w:val="4"/>
                <w:sz w:val="18"/>
              </w:rPr>
              <w:t xml:space="preserve"> </w:t>
            </w:r>
            <w:r>
              <w:rPr>
                <w:spacing w:val="-4"/>
                <w:sz w:val="18"/>
              </w:rPr>
              <w:t>Utility</w:t>
            </w:r>
            <w:r>
              <w:rPr>
                <w:spacing w:val="4"/>
                <w:sz w:val="18"/>
              </w:rPr>
              <w:t xml:space="preserve"> </w:t>
            </w:r>
            <w:r>
              <w:rPr>
                <w:spacing w:val="-4"/>
                <w:sz w:val="18"/>
              </w:rPr>
              <w:t>Act)</w:t>
            </w:r>
          </w:p>
        </w:tc>
        <w:tc>
          <w:tcPr>
            <w:tcW w:w="1324" w:type="dxa"/>
          </w:tcPr>
          <w:p w14:paraId="4346C6C5" w14:textId="77777777" w:rsidR="00832031" w:rsidRDefault="00000000">
            <w:pPr>
              <w:pStyle w:val="TableParagraph"/>
              <w:spacing w:before="39"/>
              <w:ind w:left="8"/>
              <w:rPr>
                <w:sz w:val="18"/>
              </w:rPr>
            </w:pPr>
            <w:r>
              <w:rPr>
                <w:spacing w:val="-2"/>
                <w:sz w:val="18"/>
              </w:rPr>
              <w:t>2103766</w:t>
            </w:r>
          </w:p>
        </w:tc>
        <w:tc>
          <w:tcPr>
            <w:tcW w:w="1607" w:type="dxa"/>
          </w:tcPr>
          <w:p w14:paraId="0D4448B0" w14:textId="77777777" w:rsidR="00832031" w:rsidRDefault="00000000">
            <w:pPr>
              <w:pStyle w:val="TableParagraph"/>
              <w:spacing w:before="24"/>
              <w:ind w:left="515" w:hanging="222"/>
              <w:jc w:val="left"/>
              <w:rPr>
                <w:sz w:val="18"/>
              </w:rPr>
            </w:pPr>
            <w:r>
              <w:rPr>
                <w:rFonts w:ascii="바탕체" w:eastAsia="바탕체"/>
                <w:spacing w:val="-6"/>
                <w:sz w:val="18"/>
              </w:rPr>
              <w:t>황운하</w:t>
            </w:r>
            <w:r>
              <w:rPr>
                <w:spacing w:val="-6"/>
                <w:sz w:val="18"/>
              </w:rPr>
              <w:t>(Un-ha</w:t>
            </w:r>
            <w:r>
              <w:rPr>
                <w:spacing w:val="-2"/>
                <w:sz w:val="18"/>
              </w:rPr>
              <w:t xml:space="preserve"> Hwang)</w:t>
            </w:r>
          </w:p>
        </w:tc>
      </w:tr>
      <w:tr w:rsidR="00832031" w14:paraId="01F5872F" w14:textId="77777777">
        <w:trPr>
          <w:trHeight w:val="515"/>
        </w:trPr>
        <w:tc>
          <w:tcPr>
            <w:tcW w:w="6483" w:type="dxa"/>
          </w:tcPr>
          <w:p w14:paraId="52DF0C6B" w14:textId="77777777" w:rsidR="00832031" w:rsidRDefault="00000000">
            <w:pPr>
              <w:pStyle w:val="TableParagraph"/>
              <w:spacing w:before="24"/>
              <w:ind w:left="122"/>
              <w:jc w:val="left"/>
              <w:rPr>
                <w:sz w:val="18"/>
              </w:rPr>
            </w:pPr>
            <w:r>
              <w:rPr>
                <w:rFonts w:ascii="바탕체" w:eastAsia="바탕체"/>
                <w:spacing w:val="-4"/>
                <w:sz w:val="18"/>
              </w:rPr>
              <w:t>의료법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2"/>
                <w:sz w:val="18"/>
              </w:rPr>
              <w:t xml:space="preserve"> </w:t>
            </w:r>
            <w:r>
              <w:rPr>
                <w:spacing w:val="-4"/>
                <w:sz w:val="18"/>
              </w:rPr>
              <w:t>to</w:t>
            </w:r>
            <w:r>
              <w:rPr>
                <w:spacing w:val="3"/>
                <w:sz w:val="18"/>
              </w:rPr>
              <w:t xml:space="preserve"> </w:t>
            </w:r>
            <w:r>
              <w:rPr>
                <w:spacing w:val="-4"/>
                <w:sz w:val="18"/>
              </w:rPr>
              <w:t>the</w:t>
            </w:r>
            <w:r>
              <w:rPr>
                <w:spacing w:val="2"/>
                <w:sz w:val="18"/>
              </w:rPr>
              <w:t xml:space="preserve"> </w:t>
            </w:r>
            <w:r>
              <w:rPr>
                <w:spacing w:val="-4"/>
                <w:sz w:val="18"/>
              </w:rPr>
              <w:t>Medical</w:t>
            </w:r>
            <w:r>
              <w:rPr>
                <w:spacing w:val="3"/>
                <w:sz w:val="18"/>
              </w:rPr>
              <w:t xml:space="preserve"> </w:t>
            </w:r>
            <w:r>
              <w:rPr>
                <w:spacing w:val="-4"/>
                <w:sz w:val="18"/>
              </w:rPr>
              <w:t>Act)</w:t>
            </w:r>
          </w:p>
        </w:tc>
        <w:tc>
          <w:tcPr>
            <w:tcW w:w="1324" w:type="dxa"/>
          </w:tcPr>
          <w:p w14:paraId="51EC41DB" w14:textId="77777777" w:rsidR="00832031" w:rsidRDefault="00000000">
            <w:pPr>
              <w:pStyle w:val="TableParagraph"/>
              <w:spacing w:before="39"/>
              <w:ind w:left="8"/>
              <w:rPr>
                <w:sz w:val="18"/>
              </w:rPr>
            </w:pPr>
            <w:r>
              <w:rPr>
                <w:spacing w:val="-2"/>
                <w:sz w:val="18"/>
              </w:rPr>
              <w:t>2104026</w:t>
            </w:r>
          </w:p>
        </w:tc>
        <w:tc>
          <w:tcPr>
            <w:tcW w:w="1607" w:type="dxa"/>
          </w:tcPr>
          <w:p w14:paraId="6FA7585B" w14:textId="77777777" w:rsidR="00832031" w:rsidRDefault="00000000">
            <w:pPr>
              <w:pStyle w:val="TableParagraph"/>
              <w:spacing w:before="24"/>
              <w:ind w:left="610" w:right="264" w:hanging="327"/>
              <w:jc w:val="left"/>
              <w:rPr>
                <w:sz w:val="18"/>
              </w:rPr>
            </w:pPr>
            <w:r>
              <w:rPr>
                <w:rFonts w:ascii="바탕체" w:eastAsia="바탕체"/>
                <w:spacing w:val="-4"/>
                <w:sz w:val="18"/>
              </w:rPr>
              <w:t>박재호</w:t>
            </w:r>
            <w:r>
              <w:rPr>
                <w:spacing w:val="-4"/>
                <w:sz w:val="18"/>
              </w:rPr>
              <w:t xml:space="preserve">(Jae-ho </w:t>
            </w:r>
            <w:r>
              <w:rPr>
                <w:spacing w:val="-2"/>
                <w:sz w:val="18"/>
              </w:rPr>
              <w:t>Park)</w:t>
            </w:r>
          </w:p>
        </w:tc>
      </w:tr>
      <w:tr w:rsidR="00832031" w14:paraId="738D5701" w14:textId="77777777">
        <w:trPr>
          <w:trHeight w:val="515"/>
        </w:trPr>
        <w:tc>
          <w:tcPr>
            <w:tcW w:w="6483" w:type="dxa"/>
          </w:tcPr>
          <w:p w14:paraId="434FCDBF" w14:textId="77777777" w:rsidR="00832031" w:rsidRDefault="00000000">
            <w:pPr>
              <w:pStyle w:val="TableParagraph"/>
              <w:spacing w:before="24"/>
              <w:ind w:left="122" w:right="112"/>
              <w:jc w:val="left"/>
              <w:rPr>
                <w:sz w:val="18"/>
              </w:rPr>
            </w:pPr>
            <w:r>
              <w:rPr>
                <w:rFonts w:ascii="바탕체" w:eastAsia="바탕체"/>
                <w:spacing w:val="-4"/>
                <w:sz w:val="18"/>
              </w:rPr>
              <w:t>장애인활동</w:t>
            </w:r>
            <w:r>
              <w:rPr>
                <w:rFonts w:ascii="바탕체" w:eastAsia="바탕체"/>
                <w:spacing w:val="-38"/>
                <w:sz w:val="18"/>
              </w:rPr>
              <w:t xml:space="preserve"> </w:t>
            </w:r>
            <w:r>
              <w:rPr>
                <w:rFonts w:ascii="바탕체" w:eastAsia="바탕체"/>
                <w:spacing w:val="-4"/>
                <w:sz w:val="18"/>
              </w:rPr>
              <w:t>지원에</w:t>
            </w:r>
            <w:r>
              <w:rPr>
                <w:rFonts w:ascii="바탕체" w:eastAsia="바탕체"/>
                <w:spacing w:val="-38"/>
                <w:sz w:val="18"/>
              </w:rPr>
              <w:t xml:space="preserve"> </w:t>
            </w:r>
            <w:r>
              <w:rPr>
                <w:rFonts w:ascii="바탕체" w:eastAsia="바탕체"/>
                <w:spacing w:val="-4"/>
                <w:sz w:val="18"/>
              </w:rPr>
              <w:t>관한</w:t>
            </w:r>
            <w:r>
              <w:rPr>
                <w:rFonts w:ascii="바탕체" w:eastAsia="바탕체"/>
                <w:spacing w:val="-38"/>
                <w:sz w:val="18"/>
              </w:rPr>
              <w:t xml:space="preserve"> </w:t>
            </w:r>
            <w:r>
              <w:rPr>
                <w:rFonts w:ascii="바탕체" w:eastAsia="바탕체"/>
                <w:spacing w:val="-4"/>
                <w:sz w:val="18"/>
              </w:rPr>
              <w:t>법률</w:t>
            </w:r>
            <w:r>
              <w:rPr>
                <w:rFonts w:ascii="바탕체" w:eastAsia="바탕체"/>
                <w:spacing w:val="-38"/>
                <w:sz w:val="18"/>
              </w:rPr>
              <w:t xml:space="preserve"> </w:t>
            </w:r>
            <w:r>
              <w:rPr>
                <w:rFonts w:ascii="바탕체" w:eastAsia="바탕체"/>
                <w:spacing w:val="-4"/>
                <w:sz w:val="18"/>
              </w:rPr>
              <w:t>일부개정법률안</w:t>
            </w:r>
            <w:r>
              <w:rPr>
                <w:spacing w:val="-4"/>
                <w:sz w:val="18"/>
              </w:rPr>
              <w:t>(Partial</w:t>
            </w:r>
            <w:r>
              <w:rPr>
                <w:spacing w:val="-8"/>
                <w:sz w:val="18"/>
              </w:rPr>
              <w:t xml:space="preserve"> </w:t>
            </w:r>
            <w:r>
              <w:rPr>
                <w:spacing w:val="-4"/>
                <w:sz w:val="18"/>
              </w:rPr>
              <w:t>Amendment</w:t>
            </w:r>
            <w:r>
              <w:rPr>
                <w:sz w:val="18"/>
              </w:rPr>
              <w:t xml:space="preserve"> </w:t>
            </w:r>
            <w:r>
              <w:rPr>
                <w:spacing w:val="-4"/>
                <w:sz w:val="18"/>
              </w:rPr>
              <w:t>to</w:t>
            </w:r>
            <w:r>
              <w:rPr>
                <w:sz w:val="18"/>
              </w:rPr>
              <w:t xml:space="preserve"> </w:t>
            </w:r>
            <w:r>
              <w:rPr>
                <w:spacing w:val="-4"/>
                <w:sz w:val="18"/>
              </w:rPr>
              <w:t>the</w:t>
            </w:r>
            <w:r>
              <w:rPr>
                <w:sz w:val="18"/>
              </w:rPr>
              <w:t xml:space="preserve"> </w:t>
            </w:r>
            <w:r>
              <w:rPr>
                <w:spacing w:val="-4"/>
                <w:sz w:val="18"/>
              </w:rPr>
              <w:t>Act</w:t>
            </w:r>
            <w:r>
              <w:rPr>
                <w:sz w:val="18"/>
              </w:rPr>
              <w:t xml:space="preserve"> </w:t>
            </w:r>
            <w:r>
              <w:rPr>
                <w:spacing w:val="-4"/>
                <w:sz w:val="18"/>
              </w:rPr>
              <w:t>on</w:t>
            </w:r>
            <w:r>
              <w:rPr>
                <w:sz w:val="18"/>
              </w:rPr>
              <w:t xml:space="preserve"> </w:t>
            </w:r>
            <w:r>
              <w:rPr>
                <w:spacing w:val="-4"/>
                <w:sz w:val="18"/>
              </w:rPr>
              <w:t>Ac-</w:t>
            </w:r>
            <w:r>
              <w:rPr>
                <w:sz w:val="18"/>
              </w:rPr>
              <w:t>tivity Assistant Services for Persons with Disabilities)</w:t>
            </w:r>
          </w:p>
        </w:tc>
        <w:tc>
          <w:tcPr>
            <w:tcW w:w="1324" w:type="dxa"/>
          </w:tcPr>
          <w:p w14:paraId="6794F0A7" w14:textId="77777777" w:rsidR="00832031" w:rsidRDefault="00000000">
            <w:pPr>
              <w:pStyle w:val="TableParagraph"/>
              <w:spacing w:before="39"/>
              <w:ind w:left="8"/>
              <w:rPr>
                <w:sz w:val="18"/>
              </w:rPr>
            </w:pPr>
            <w:r>
              <w:rPr>
                <w:spacing w:val="-2"/>
                <w:sz w:val="18"/>
              </w:rPr>
              <w:t>2104704</w:t>
            </w:r>
          </w:p>
        </w:tc>
        <w:tc>
          <w:tcPr>
            <w:tcW w:w="1607" w:type="dxa"/>
          </w:tcPr>
          <w:p w14:paraId="57E12676" w14:textId="77777777" w:rsidR="00832031" w:rsidRDefault="00000000">
            <w:pPr>
              <w:pStyle w:val="TableParagraph"/>
              <w:spacing w:before="24"/>
              <w:ind w:left="614" w:right="176" w:hanging="425"/>
              <w:jc w:val="left"/>
              <w:rPr>
                <w:sz w:val="18"/>
              </w:rPr>
            </w:pPr>
            <w:r>
              <w:rPr>
                <w:rFonts w:ascii="바탕체" w:eastAsia="바탕체"/>
                <w:spacing w:val="-4"/>
                <w:sz w:val="18"/>
              </w:rPr>
              <w:t>김성주</w:t>
            </w:r>
            <w:r>
              <w:rPr>
                <w:spacing w:val="-4"/>
                <w:sz w:val="18"/>
              </w:rPr>
              <w:t>(Sung-joo Kim)</w:t>
            </w:r>
          </w:p>
        </w:tc>
      </w:tr>
      <w:tr w:rsidR="00832031" w14:paraId="28813233" w14:textId="77777777">
        <w:trPr>
          <w:trHeight w:val="515"/>
        </w:trPr>
        <w:tc>
          <w:tcPr>
            <w:tcW w:w="6483" w:type="dxa"/>
          </w:tcPr>
          <w:p w14:paraId="104FAEE9"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5BF5E98C" w14:textId="77777777" w:rsidR="00832031" w:rsidRDefault="00000000">
            <w:pPr>
              <w:pStyle w:val="TableParagraph"/>
              <w:spacing w:before="39"/>
              <w:ind w:left="8"/>
              <w:rPr>
                <w:sz w:val="18"/>
              </w:rPr>
            </w:pPr>
            <w:r>
              <w:rPr>
                <w:spacing w:val="-2"/>
                <w:sz w:val="18"/>
              </w:rPr>
              <w:t>2104756</w:t>
            </w:r>
          </w:p>
        </w:tc>
        <w:tc>
          <w:tcPr>
            <w:tcW w:w="1607" w:type="dxa"/>
          </w:tcPr>
          <w:p w14:paraId="040D95F3" w14:textId="77777777" w:rsidR="00832031" w:rsidRDefault="00000000">
            <w:pPr>
              <w:pStyle w:val="TableParagraph"/>
              <w:spacing w:before="24"/>
              <w:ind w:left="9"/>
              <w:rPr>
                <w:rFonts w:ascii="바탕체" w:eastAsia="바탕체"/>
                <w:sz w:val="18"/>
              </w:rPr>
            </w:pPr>
            <w:r>
              <w:rPr>
                <w:rFonts w:ascii="바탕체" w:eastAsia="바탕체"/>
                <w:spacing w:val="-5"/>
                <w:sz w:val="18"/>
              </w:rPr>
              <w:t>민형배</w:t>
            </w:r>
          </w:p>
          <w:p w14:paraId="183E48F2" w14:textId="77777777" w:rsidR="00832031" w:rsidRDefault="00000000">
            <w:pPr>
              <w:pStyle w:val="TableParagraph"/>
              <w:ind w:left="9"/>
              <w:rPr>
                <w:sz w:val="18"/>
              </w:rPr>
            </w:pPr>
            <w:r>
              <w:rPr>
                <w:sz w:val="18"/>
              </w:rPr>
              <w:t>(Hyung-bae</w:t>
            </w:r>
            <w:r>
              <w:rPr>
                <w:spacing w:val="-10"/>
                <w:sz w:val="18"/>
              </w:rPr>
              <w:t xml:space="preserve"> </w:t>
            </w:r>
            <w:r>
              <w:rPr>
                <w:spacing w:val="-4"/>
                <w:sz w:val="18"/>
              </w:rPr>
              <w:t>Min)</w:t>
            </w:r>
          </w:p>
        </w:tc>
      </w:tr>
      <w:tr w:rsidR="00832031" w14:paraId="23935509" w14:textId="77777777">
        <w:trPr>
          <w:trHeight w:val="515"/>
        </w:trPr>
        <w:tc>
          <w:tcPr>
            <w:tcW w:w="6483" w:type="dxa"/>
          </w:tcPr>
          <w:p w14:paraId="7F6F9089" w14:textId="77777777" w:rsidR="00832031" w:rsidRDefault="00000000">
            <w:pPr>
              <w:pStyle w:val="TableParagraph"/>
              <w:spacing w:before="24"/>
              <w:ind w:left="122"/>
              <w:jc w:val="left"/>
              <w:rPr>
                <w:sz w:val="18"/>
              </w:rPr>
            </w:pPr>
            <w:r>
              <w:rPr>
                <w:rFonts w:ascii="바탕체" w:eastAsia="바탕체"/>
                <w:spacing w:val="-4"/>
                <w:sz w:val="18"/>
              </w:rPr>
              <w:t>평생교육법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5"/>
                <w:sz w:val="18"/>
              </w:rPr>
              <w:t xml:space="preserve"> </w:t>
            </w:r>
            <w:r>
              <w:rPr>
                <w:spacing w:val="-4"/>
                <w:sz w:val="18"/>
              </w:rPr>
              <w:t>Amendment</w:t>
            </w:r>
            <w:r>
              <w:rPr>
                <w:spacing w:val="5"/>
                <w:sz w:val="18"/>
              </w:rPr>
              <w:t xml:space="preserve"> </w:t>
            </w:r>
            <w:r>
              <w:rPr>
                <w:spacing w:val="-4"/>
                <w:sz w:val="18"/>
              </w:rPr>
              <w:t>to</w:t>
            </w:r>
            <w:r>
              <w:rPr>
                <w:spacing w:val="4"/>
                <w:sz w:val="18"/>
              </w:rPr>
              <w:t xml:space="preserve"> </w:t>
            </w:r>
            <w:r>
              <w:rPr>
                <w:spacing w:val="-4"/>
                <w:sz w:val="18"/>
              </w:rPr>
              <w:t>the</w:t>
            </w:r>
            <w:r>
              <w:rPr>
                <w:spacing w:val="5"/>
                <w:sz w:val="18"/>
              </w:rPr>
              <w:t xml:space="preserve"> </w:t>
            </w:r>
            <w:r>
              <w:rPr>
                <w:spacing w:val="-4"/>
                <w:sz w:val="18"/>
              </w:rPr>
              <w:t>Lifelong</w:t>
            </w:r>
            <w:r>
              <w:rPr>
                <w:spacing w:val="5"/>
                <w:sz w:val="18"/>
              </w:rPr>
              <w:t xml:space="preserve"> </w:t>
            </w:r>
            <w:r>
              <w:rPr>
                <w:spacing w:val="-4"/>
                <w:sz w:val="18"/>
              </w:rPr>
              <w:t>Education</w:t>
            </w:r>
            <w:r>
              <w:rPr>
                <w:spacing w:val="5"/>
                <w:sz w:val="18"/>
              </w:rPr>
              <w:t xml:space="preserve"> </w:t>
            </w:r>
            <w:r>
              <w:rPr>
                <w:spacing w:val="-4"/>
                <w:sz w:val="18"/>
              </w:rPr>
              <w:t>Act)</w:t>
            </w:r>
          </w:p>
        </w:tc>
        <w:tc>
          <w:tcPr>
            <w:tcW w:w="1324" w:type="dxa"/>
          </w:tcPr>
          <w:p w14:paraId="7608D8F1" w14:textId="77777777" w:rsidR="00832031" w:rsidRDefault="00000000">
            <w:pPr>
              <w:pStyle w:val="TableParagraph"/>
              <w:spacing w:before="39"/>
              <w:ind w:left="8"/>
              <w:rPr>
                <w:sz w:val="18"/>
              </w:rPr>
            </w:pPr>
            <w:r>
              <w:rPr>
                <w:spacing w:val="-2"/>
                <w:sz w:val="18"/>
              </w:rPr>
              <w:t>2104826</w:t>
            </w:r>
          </w:p>
        </w:tc>
        <w:tc>
          <w:tcPr>
            <w:tcW w:w="1607" w:type="dxa"/>
          </w:tcPr>
          <w:p w14:paraId="4C779B72" w14:textId="77777777" w:rsidR="00832031" w:rsidRDefault="00000000">
            <w:pPr>
              <w:pStyle w:val="TableParagraph"/>
              <w:spacing w:before="24"/>
              <w:ind w:left="639" w:hanging="467"/>
              <w:jc w:val="left"/>
              <w:rPr>
                <w:sz w:val="18"/>
              </w:rPr>
            </w:pPr>
            <w:r>
              <w:rPr>
                <w:rFonts w:ascii="바탕체" w:eastAsia="바탕체"/>
                <w:spacing w:val="-6"/>
                <w:sz w:val="18"/>
              </w:rPr>
              <w:t>이원택</w:t>
            </w:r>
            <w:r>
              <w:rPr>
                <w:spacing w:val="-6"/>
                <w:sz w:val="18"/>
              </w:rPr>
              <w:t>(Won-taeg</w:t>
            </w:r>
            <w:r>
              <w:rPr>
                <w:spacing w:val="-4"/>
                <w:sz w:val="18"/>
              </w:rPr>
              <w:t xml:space="preserve"> Lee)</w:t>
            </w:r>
          </w:p>
        </w:tc>
      </w:tr>
      <w:tr w:rsidR="00832031" w14:paraId="493608F0" w14:textId="77777777">
        <w:trPr>
          <w:trHeight w:val="515"/>
        </w:trPr>
        <w:tc>
          <w:tcPr>
            <w:tcW w:w="6483" w:type="dxa"/>
          </w:tcPr>
          <w:p w14:paraId="6631EDF8" w14:textId="77777777" w:rsidR="00832031" w:rsidRDefault="00000000">
            <w:pPr>
              <w:pStyle w:val="TableParagraph"/>
              <w:spacing w:before="24"/>
              <w:ind w:left="122"/>
              <w:jc w:val="left"/>
              <w:rPr>
                <w:sz w:val="18"/>
              </w:rPr>
            </w:pPr>
            <w:r>
              <w:rPr>
                <w:rFonts w:ascii="바탕체" w:eastAsia="바탕체"/>
                <w:spacing w:val="-4"/>
                <w:sz w:val="18"/>
              </w:rPr>
              <w:t>도시철도법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w:t>
            </w:r>
            <w:r>
              <w:rPr>
                <w:spacing w:val="3"/>
                <w:sz w:val="18"/>
              </w:rPr>
              <w:t xml:space="preserve"> </w:t>
            </w:r>
            <w:r>
              <w:rPr>
                <w:spacing w:val="-4"/>
                <w:sz w:val="18"/>
              </w:rPr>
              <w:t>the</w:t>
            </w:r>
            <w:r>
              <w:rPr>
                <w:spacing w:val="3"/>
                <w:sz w:val="18"/>
              </w:rPr>
              <w:t xml:space="preserve"> </w:t>
            </w:r>
            <w:r>
              <w:rPr>
                <w:spacing w:val="-4"/>
                <w:sz w:val="18"/>
              </w:rPr>
              <w:t>Urban</w:t>
            </w:r>
            <w:r>
              <w:rPr>
                <w:spacing w:val="3"/>
                <w:sz w:val="18"/>
              </w:rPr>
              <w:t xml:space="preserve"> </w:t>
            </w:r>
            <w:r>
              <w:rPr>
                <w:spacing w:val="-4"/>
                <w:sz w:val="18"/>
              </w:rPr>
              <w:t>Railroad</w:t>
            </w:r>
            <w:r>
              <w:rPr>
                <w:spacing w:val="2"/>
                <w:sz w:val="18"/>
              </w:rPr>
              <w:t xml:space="preserve"> </w:t>
            </w:r>
            <w:r>
              <w:rPr>
                <w:spacing w:val="-4"/>
                <w:sz w:val="18"/>
              </w:rPr>
              <w:t>Act)</w:t>
            </w:r>
          </w:p>
        </w:tc>
        <w:tc>
          <w:tcPr>
            <w:tcW w:w="1324" w:type="dxa"/>
          </w:tcPr>
          <w:p w14:paraId="248329AC" w14:textId="77777777" w:rsidR="00832031" w:rsidRDefault="00000000">
            <w:pPr>
              <w:pStyle w:val="TableParagraph"/>
              <w:spacing w:before="39"/>
              <w:ind w:left="8"/>
              <w:rPr>
                <w:sz w:val="18"/>
              </w:rPr>
            </w:pPr>
            <w:r>
              <w:rPr>
                <w:spacing w:val="-2"/>
                <w:sz w:val="18"/>
              </w:rPr>
              <w:t>2104913</w:t>
            </w:r>
          </w:p>
        </w:tc>
        <w:tc>
          <w:tcPr>
            <w:tcW w:w="1607" w:type="dxa"/>
          </w:tcPr>
          <w:p w14:paraId="56E27882" w14:textId="77777777" w:rsidR="00832031" w:rsidRDefault="00000000">
            <w:pPr>
              <w:pStyle w:val="TableParagraph"/>
              <w:spacing w:before="24"/>
              <w:ind w:left="639" w:right="141" w:hanging="485"/>
              <w:jc w:val="left"/>
              <w:rPr>
                <w:sz w:val="18"/>
              </w:rPr>
            </w:pPr>
            <w:r>
              <w:rPr>
                <w:rFonts w:ascii="바탕체" w:eastAsia="바탕체"/>
                <w:spacing w:val="-4"/>
                <w:sz w:val="18"/>
              </w:rPr>
              <w:t>이헌승</w:t>
            </w:r>
            <w:r>
              <w:rPr>
                <w:spacing w:val="-4"/>
                <w:sz w:val="18"/>
              </w:rPr>
              <w:t>(Hunseung Lee)</w:t>
            </w:r>
          </w:p>
        </w:tc>
      </w:tr>
      <w:tr w:rsidR="00832031" w14:paraId="658822F0" w14:textId="77777777">
        <w:trPr>
          <w:trHeight w:val="515"/>
        </w:trPr>
        <w:tc>
          <w:tcPr>
            <w:tcW w:w="6483" w:type="dxa"/>
          </w:tcPr>
          <w:p w14:paraId="3901C6BD" w14:textId="77777777" w:rsidR="00832031" w:rsidRDefault="00000000">
            <w:pPr>
              <w:pStyle w:val="TableParagraph"/>
              <w:spacing w:before="24"/>
              <w:ind w:left="122"/>
              <w:jc w:val="left"/>
              <w:rPr>
                <w:sz w:val="18"/>
              </w:rPr>
            </w:pPr>
            <w:r>
              <w:rPr>
                <w:rFonts w:ascii="바탕체" w:eastAsia="바탕체"/>
                <w:spacing w:val="-4"/>
                <w:sz w:val="18"/>
              </w:rPr>
              <w:t>도시철도법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w:t>
            </w:r>
            <w:r>
              <w:rPr>
                <w:spacing w:val="3"/>
                <w:sz w:val="18"/>
              </w:rPr>
              <w:t xml:space="preserve"> </w:t>
            </w:r>
            <w:r>
              <w:rPr>
                <w:spacing w:val="-4"/>
                <w:sz w:val="18"/>
              </w:rPr>
              <w:t>the</w:t>
            </w:r>
            <w:r>
              <w:rPr>
                <w:spacing w:val="3"/>
                <w:sz w:val="18"/>
              </w:rPr>
              <w:t xml:space="preserve"> </w:t>
            </w:r>
            <w:r>
              <w:rPr>
                <w:spacing w:val="-4"/>
                <w:sz w:val="18"/>
              </w:rPr>
              <w:t>Urban</w:t>
            </w:r>
            <w:r>
              <w:rPr>
                <w:spacing w:val="3"/>
                <w:sz w:val="18"/>
              </w:rPr>
              <w:t xml:space="preserve"> </w:t>
            </w:r>
            <w:r>
              <w:rPr>
                <w:spacing w:val="-4"/>
                <w:sz w:val="18"/>
              </w:rPr>
              <w:t>Railroad</w:t>
            </w:r>
            <w:r>
              <w:rPr>
                <w:spacing w:val="2"/>
                <w:sz w:val="18"/>
              </w:rPr>
              <w:t xml:space="preserve"> </w:t>
            </w:r>
            <w:r>
              <w:rPr>
                <w:spacing w:val="-4"/>
                <w:sz w:val="18"/>
              </w:rPr>
              <w:t>Act)</w:t>
            </w:r>
          </w:p>
        </w:tc>
        <w:tc>
          <w:tcPr>
            <w:tcW w:w="1324" w:type="dxa"/>
          </w:tcPr>
          <w:p w14:paraId="14321B8D" w14:textId="77777777" w:rsidR="00832031" w:rsidRDefault="00000000">
            <w:pPr>
              <w:pStyle w:val="TableParagraph"/>
              <w:spacing w:before="39"/>
              <w:ind w:left="8"/>
              <w:rPr>
                <w:sz w:val="18"/>
              </w:rPr>
            </w:pPr>
            <w:r>
              <w:rPr>
                <w:spacing w:val="-2"/>
                <w:sz w:val="18"/>
              </w:rPr>
              <w:t>2104974</w:t>
            </w:r>
          </w:p>
        </w:tc>
        <w:tc>
          <w:tcPr>
            <w:tcW w:w="1607" w:type="dxa"/>
          </w:tcPr>
          <w:p w14:paraId="6157B05C" w14:textId="77777777" w:rsidR="00832031" w:rsidRDefault="00000000">
            <w:pPr>
              <w:pStyle w:val="TableParagraph"/>
              <w:spacing w:before="24"/>
              <w:ind w:left="9"/>
              <w:rPr>
                <w:rFonts w:ascii="바탕체" w:eastAsia="바탕체"/>
                <w:sz w:val="18"/>
              </w:rPr>
            </w:pPr>
            <w:r>
              <w:rPr>
                <w:rFonts w:ascii="바탕체" w:eastAsia="바탕체"/>
                <w:spacing w:val="-5"/>
                <w:sz w:val="18"/>
              </w:rPr>
              <w:t>박홍근</w:t>
            </w:r>
          </w:p>
          <w:p w14:paraId="7C15A5D7" w14:textId="77777777" w:rsidR="00832031" w:rsidRDefault="00000000">
            <w:pPr>
              <w:pStyle w:val="TableParagraph"/>
              <w:ind w:left="9"/>
              <w:rPr>
                <w:sz w:val="18"/>
              </w:rPr>
            </w:pPr>
            <w:r>
              <w:rPr>
                <w:sz w:val="18"/>
              </w:rPr>
              <w:t>(Hong-geun</w:t>
            </w:r>
            <w:r>
              <w:rPr>
                <w:spacing w:val="-10"/>
                <w:sz w:val="18"/>
              </w:rPr>
              <w:t xml:space="preserve"> </w:t>
            </w:r>
            <w:r>
              <w:rPr>
                <w:spacing w:val="-2"/>
                <w:sz w:val="18"/>
              </w:rPr>
              <w:t>Park)</w:t>
            </w:r>
          </w:p>
        </w:tc>
      </w:tr>
      <w:tr w:rsidR="00832031" w14:paraId="53154ED4" w14:textId="77777777">
        <w:trPr>
          <w:trHeight w:val="515"/>
        </w:trPr>
        <w:tc>
          <w:tcPr>
            <w:tcW w:w="6483" w:type="dxa"/>
          </w:tcPr>
          <w:p w14:paraId="32B1385D" w14:textId="77777777" w:rsidR="00832031" w:rsidRDefault="00000000">
            <w:pPr>
              <w:pStyle w:val="TableParagraph"/>
              <w:spacing w:before="24"/>
              <w:ind w:left="122"/>
              <w:jc w:val="left"/>
              <w:rPr>
                <w:sz w:val="18"/>
              </w:rPr>
            </w:pPr>
            <w:r>
              <w:rPr>
                <w:rFonts w:ascii="바탕체" w:eastAsia="바탕체"/>
                <w:spacing w:val="-6"/>
                <w:sz w:val="18"/>
              </w:rPr>
              <w:t>생명안전기본법안</w:t>
            </w:r>
            <w:r>
              <w:rPr>
                <w:spacing w:val="-6"/>
                <w:sz w:val="18"/>
              </w:rPr>
              <w:t>(Life</w:t>
            </w:r>
            <w:r>
              <w:rPr>
                <w:spacing w:val="8"/>
                <w:sz w:val="18"/>
              </w:rPr>
              <w:t xml:space="preserve"> </w:t>
            </w:r>
            <w:r>
              <w:rPr>
                <w:spacing w:val="-6"/>
                <w:sz w:val="18"/>
              </w:rPr>
              <w:t>Safety</w:t>
            </w:r>
            <w:r>
              <w:rPr>
                <w:spacing w:val="9"/>
                <w:sz w:val="18"/>
              </w:rPr>
              <w:t xml:space="preserve"> </w:t>
            </w:r>
            <w:r>
              <w:rPr>
                <w:spacing w:val="-6"/>
                <w:sz w:val="18"/>
              </w:rPr>
              <w:t>Act)</w:t>
            </w:r>
          </w:p>
        </w:tc>
        <w:tc>
          <w:tcPr>
            <w:tcW w:w="1324" w:type="dxa"/>
          </w:tcPr>
          <w:p w14:paraId="53CC2632" w14:textId="77777777" w:rsidR="00832031" w:rsidRDefault="00000000">
            <w:pPr>
              <w:pStyle w:val="TableParagraph"/>
              <w:spacing w:before="39"/>
              <w:ind w:left="8"/>
              <w:rPr>
                <w:sz w:val="18"/>
              </w:rPr>
            </w:pPr>
            <w:r>
              <w:rPr>
                <w:spacing w:val="-2"/>
                <w:sz w:val="18"/>
              </w:rPr>
              <w:t>2105321</w:t>
            </w:r>
          </w:p>
        </w:tc>
        <w:tc>
          <w:tcPr>
            <w:tcW w:w="1607" w:type="dxa"/>
          </w:tcPr>
          <w:p w14:paraId="59E220E8" w14:textId="77777777" w:rsidR="00832031" w:rsidRDefault="00000000">
            <w:pPr>
              <w:pStyle w:val="TableParagraph"/>
              <w:spacing w:before="24"/>
              <w:ind w:left="606" w:hanging="435"/>
              <w:jc w:val="left"/>
              <w:rPr>
                <w:sz w:val="18"/>
              </w:rPr>
            </w:pPr>
            <w:r>
              <w:rPr>
                <w:rFonts w:ascii="바탕체" w:eastAsia="바탕체"/>
                <w:spacing w:val="-6"/>
                <w:sz w:val="18"/>
              </w:rPr>
              <w:t>우원식</w:t>
            </w:r>
            <w:r>
              <w:rPr>
                <w:spacing w:val="-6"/>
                <w:sz w:val="18"/>
              </w:rPr>
              <w:t>(Won-shik</w:t>
            </w:r>
            <w:r>
              <w:rPr>
                <w:spacing w:val="-4"/>
                <w:sz w:val="18"/>
              </w:rPr>
              <w:t xml:space="preserve"> Woo)</w:t>
            </w:r>
          </w:p>
        </w:tc>
      </w:tr>
      <w:tr w:rsidR="00832031" w14:paraId="0ACB83D8" w14:textId="77777777">
        <w:trPr>
          <w:trHeight w:val="515"/>
        </w:trPr>
        <w:tc>
          <w:tcPr>
            <w:tcW w:w="6483" w:type="dxa"/>
          </w:tcPr>
          <w:p w14:paraId="737E0017"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43D673D5" w14:textId="77777777" w:rsidR="00832031" w:rsidRDefault="00000000">
            <w:pPr>
              <w:pStyle w:val="TableParagraph"/>
              <w:spacing w:before="39"/>
              <w:ind w:left="8"/>
              <w:rPr>
                <w:sz w:val="18"/>
              </w:rPr>
            </w:pPr>
            <w:r>
              <w:rPr>
                <w:spacing w:val="-2"/>
                <w:sz w:val="18"/>
              </w:rPr>
              <w:t>2105578</w:t>
            </w:r>
          </w:p>
        </w:tc>
        <w:tc>
          <w:tcPr>
            <w:tcW w:w="1607" w:type="dxa"/>
          </w:tcPr>
          <w:p w14:paraId="1526876D"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02261A4C"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4633F770" w14:textId="77777777">
        <w:trPr>
          <w:trHeight w:val="734"/>
        </w:trPr>
        <w:tc>
          <w:tcPr>
            <w:tcW w:w="6483" w:type="dxa"/>
          </w:tcPr>
          <w:p w14:paraId="3C8DABB8" w14:textId="77777777" w:rsidR="00832031" w:rsidRDefault="00000000">
            <w:pPr>
              <w:pStyle w:val="TableParagraph"/>
              <w:spacing w:before="24" w:line="247" w:lineRule="auto"/>
              <w:ind w:left="122" w:right="112"/>
              <w:jc w:val="both"/>
              <w:rPr>
                <w:sz w:val="18"/>
              </w:rPr>
            </w:pPr>
            <w:r>
              <w:rPr>
                <w:rFonts w:ascii="바탕체" w:eastAsia="바탕체" w:hAnsi="바탕체"/>
                <w:spacing w:val="-4"/>
                <w:sz w:val="18"/>
              </w:rPr>
              <w:t>장애인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노인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임산부</w:t>
            </w:r>
            <w:r>
              <w:rPr>
                <w:rFonts w:ascii="바탕체" w:eastAsia="바탕체" w:hAnsi="바탕체"/>
                <w:spacing w:val="-18"/>
                <w:sz w:val="18"/>
              </w:rPr>
              <w:t xml:space="preserve"> </w:t>
            </w:r>
            <w:r>
              <w:rPr>
                <w:rFonts w:ascii="바탕체" w:eastAsia="바탕체" w:hAnsi="바탕체"/>
                <w:spacing w:val="-4"/>
                <w:sz w:val="18"/>
              </w:rPr>
              <w:t>등의</w:t>
            </w:r>
            <w:r>
              <w:rPr>
                <w:rFonts w:ascii="바탕체" w:eastAsia="바탕체" w:hAnsi="바탕체"/>
                <w:spacing w:val="-19"/>
                <w:sz w:val="18"/>
              </w:rPr>
              <w:t xml:space="preserve"> </w:t>
            </w:r>
            <w:r>
              <w:rPr>
                <w:rFonts w:ascii="바탕체" w:eastAsia="바탕체" w:hAnsi="바탕체"/>
                <w:spacing w:val="-4"/>
                <w:sz w:val="18"/>
              </w:rPr>
              <w:t>편의증진</w:t>
            </w:r>
            <w:r>
              <w:rPr>
                <w:rFonts w:ascii="바탕체" w:eastAsia="바탕체" w:hAnsi="바탕체"/>
                <w:spacing w:val="-18"/>
                <w:sz w:val="18"/>
              </w:rPr>
              <w:t xml:space="preserve"> </w:t>
            </w:r>
            <w:r>
              <w:rPr>
                <w:rFonts w:ascii="바탕체" w:eastAsia="바탕체" w:hAnsi="바탕체"/>
                <w:spacing w:val="-4"/>
                <w:sz w:val="18"/>
              </w:rPr>
              <w:t>보장에</w:t>
            </w:r>
            <w:r>
              <w:rPr>
                <w:rFonts w:ascii="바탕체" w:eastAsia="바탕체" w:hAnsi="바탕체"/>
                <w:spacing w:val="-19"/>
                <w:sz w:val="18"/>
              </w:rPr>
              <w:t xml:space="preserve"> </w:t>
            </w:r>
            <w:r>
              <w:rPr>
                <w:rFonts w:ascii="바탕체" w:eastAsia="바탕체" w:hAnsi="바탕체"/>
                <w:spacing w:val="-4"/>
                <w:sz w:val="18"/>
              </w:rPr>
              <w:t>관한</w:t>
            </w:r>
            <w:r>
              <w:rPr>
                <w:rFonts w:ascii="바탕체" w:eastAsia="바탕체" w:hAnsi="바탕체"/>
                <w:spacing w:val="-18"/>
                <w:sz w:val="18"/>
              </w:rPr>
              <w:t xml:space="preserve"> </w:t>
            </w:r>
            <w:r>
              <w:rPr>
                <w:rFonts w:ascii="바탕체" w:eastAsia="바탕체" w:hAnsi="바탕체"/>
                <w:spacing w:val="-4"/>
                <w:sz w:val="18"/>
              </w:rPr>
              <w:t>법률</w:t>
            </w:r>
            <w:r>
              <w:rPr>
                <w:rFonts w:ascii="바탕체" w:eastAsia="바탕체" w:hAnsi="바탕체"/>
                <w:spacing w:val="-5"/>
                <w:sz w:val="18"/>
              </w:rPr>
              <w:t xml:space="preserve"> </w:t>
            </w:r>
            <w:r>
              <w:rPr>
                <w:rFonts w:ascii="바탕체" w:eastAsia="바탕체" w:hAnsi="바탕체"/>
                <w:spacing w:val="-4"/>
                <w:sz w:val="18"/>
              </w:rPr>
              <w:t>일부개정법률안</w:t>
            </w:r>
            <w:r>
              <w:rPr>
                <w:spacing w:val="-4"/>
                <w:sz w:val="18"/>
              </w:rPr>
              <w:t xml:space="preserve">(Partial </w:t>
            </w:r>
            <w:r>
              <w:rPr>
                <w:sz w:val="18"/>
              </w:rPr>
              <w:t>Amendment to the Act on the Guarantee of Convenience Promotion of Persons with Disabilities, Senior Citizens, Pregnant Women and Nursing Mothers)</w:t>
            </w:r>
          </w:p>
        </w:tc>
        <w:tc>
          <w:tcPr>
            <w:tcW w:w="1324" w:type="dxa"/>
          </w:tcPr>
          <w:p w14:paraId="22018FCC" w14:textId="77777777" w:rsidR="00832031" w:rsidRDefault="00000000">
            <w:pPr>
              <w:pStyle w:val="TableParagraph"/>
              <w:spacing w:before="39"/>
              <w:ind w:left="8"/>
              <w:rPr>
                <w:sz w:val="18"/>
              </w:rPr>
            </w:pPr>
            <w:r>
              <w:rPr>
                <w:spacing w:val="-2"/>
                <w:sz w:val="18"/>
              </w:rPr>
              <w:t>2105614</w:t>
            </w:r>
          </w:p>
        </w:tc>
        <w:tc>
          <w:tcPr>
            <w:tcW w:w="1607" w:type="dxa"/>
          </w:tcPr>
          <w:p w14:paraId="30F6471F"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73134B12"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131AFE2A" w14:textId="77777777">
        <w:trPr>
          <w:trHeight w:val="515"/>
        </w:trPr>
        <w:tc>
          <w:tcPr>
            <w:tcW w:w="6483" w:type="dxa"/>
          </w:tcPr>
          <w:p w14:paraId="52A84DF1" w14:textId="77777777" w:rsidR="00832031" w:rsidRDefault="00000000">
            <w:pPr>
              <w:pStyle w:val="TableParagraph"/>
              <w:spacing w:before="24"/>
              <w:ind w:left="122"/>
              <w:jc w:val="left"/>
              <w:rPr>
                <w:sz w:val="18"/>
              </w:rPr>
            </w:pPr>
            <w:r>
              <w:rPr>
                <w:rFonts w:ascii="바탕체" w:eastAsia="바탕체"/>
                <w:spacing w:val="-4"/>
                <w:sz w:val="18"/>
              </w:rPr>
              <w:t>도로교통법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1"/>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Road</w:t>
            </w:r>
            <w:r>
              <w:rPr>
                <w:spacing w:val="-1"/>
                <w:sz w:val="18"/>
              </w:rPr>
              <w:t xml:space="preserve"> </w:t>
            </w:r>
            <w:r>
              <w:rPr>
                <w:spacing w:val="-4"/>
                <w:sz w:val="18"/>
              </w:rPr>
              <w:t>Traffic</w:t>
            </w:r>
            <w:r>
              <w:rPr>
                <w:spacing w:val="-1"/>
                <w:sz w:val="18"/>
              </w:rPr>
              <w:t xml:space="preserve"> </w:t>
            </w:r>
            <w:r>
              <w:rPr>
                <w:spacing w:val="-4"/>
                <w:sz w:val="18"/>
              </w:rPr>
              <w:t>Act)</w:t>
            </w:r>
          </w:p>
        </w:tc>
        <w:tc>
          <w:tcPr>
            <w:tcW w:w="1324" w:type="dxa"/>
          </w:tcPr>
          <w:p w14:paraId="1DC2F09E" w14:textId="77777777" w:rsidR="00832031" w:rsidRDefault="00000000">
            <w:pPr>
              <w:pStyle w:val="TableParagraph"/>
              <w:spacing w:before="39"/>
              <w:ind w:left="8"/>
              <w:rPr>
                <w:sz w:val="18"/>
              </w:rPr>
            </w:pPr>
            <w:r>
              <w:rPr>
                <w:spacing w:val="-2"/>
                <w:sz w:val="18"/>
              </w:rPr>
              <w:t>2105678</w:t>
            </w:r>
          </w:p>
        </w:tc>
        <w:tc>
          <w:tcPr>
            <w:tcW w:w="1607" w:type="dxa"/>
          </w:tcPr>
          <w:p w14:paraId="5A959D9C" w14:textId="77777777" w:rsidR="00832031" w:rsidRDefault="00000000">
            <w:pPr>
              <w:pStyle w:val="TableParagraph"/>
              <w:spacing w:before="24"/>
              <w:ind w:left="9"/>
              <w:rPr>
                <w:rFonts w:ascii="바탕체" w:eastAsia="바탕체"/>
                <w:sz w:val="18"/>
              </w:rPr>
            </w:pPr>
            <w:r>
              <w:rPr>
                <w:rFonts w:ascii="바탕체" w:eastAsia="바탕체"/>
                <w:spacing w:val="-5"/>
                <w:sz w:val="18"/>
              </w:rPr>
              <w:t>서영교</w:t>
            </w:r>
          </w:p>
          <w:p w14:paraId="38CC5D10" w14:textId="77777777" w:rsidR="00832031" w:rsidRDefault="00000000">
            <w:pPr>
              <w:pStyle w:val="TableParagraph"/>
              <w:ind w:left="9"/>
              <w:rPr>
                <w:sz w:val="18"/>
              </w:rPr>
            </w:pPr>
            <w:r>
              <w:rPr>
                <w:spacing w:val="-4"/>
                <w:sz w:val="18"/>
              </w:rPr>
              <w:t>(Young-kyo</w:t>
            </w:r>
            <w:r>
              <w:rPr>
                <w:spacing w:val="7"/>
                <w:sz w:val="18"/>
              </w:rPr>
              <w:t xml:space="preserve"> </w:t>
            </w:r>
            <w:r>
              <w:rPr>
                <w:spacing w:val="-4"/>
                <w:sz w:val="18"/>
              </w:rPr>
              <w:t>Seo)</w:t>
            </w:r>
          </w:p>
        </w:tc>
      </w:tr>
    </w:tbl>
    <w:p w14:paraId="0D955273" w14:textId="77777777" w:rsidR="00832031" w:rsidRDefault="00832031">
      <w:pPr>
        <w:pStyle w:val="TableParagraph"/>
        <w:rPr>
          <w:sz w:val="18"/>
        </w:rPr>
        <w:sectPr w:rsidR="00832031">
          <w:pgSz w:w="12240" w:h="15840"/>
          <w:pgMar w:top="1700" w:right="720" w:bottom="1040" w:left="1440" w:header="1447" w:footer="844" w:gutter="0"/>
          <w:cols w:space="720"/>
        </w:sectPr>
      </w:pPr>
    </w:p>
    <w:p w14:paraId="3488BA4E"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054EBB09" w14:textId="77777777">
        <w:trPr>
          <w:trHeight w:val="594"/>
        </w:trPr>
        <w:tc>
          <w:tcPr>
            <w:tcW w:w="6483" w:type="dxa"/>
          </w:tcPr>
          <w:p w14:paraId="7C600279" w14:textId="77777777" w:rsidR="00832031" w:rsidRDefault="00000000">
            <w:pPr>
              <w:pStyle w:val="TableParagraph"/>
              <w:spacing w:before="4"/>
              <w:ind w:left="8"/>
              <w:rPr>
                <w:rFonts w:ascii="바탕체" w:eastAsia="바탕체"/>
                <w:sz w:val="20"/>
              </w:rPr>
            </w:pPr>
            <w:r>
              <w:rPr>
                <w:rFonts w:ascii="바탕체" w:eastAsia="바탕체"/>
                <w:spacing w:val="-5"/>
                <w:sz w:val="20"/>
              </w:rPr>
              <w:t>법안명</w:t>
            </w:r>
          </w:p>
          <w:p w14:paraId="0A4BC862"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185304C9"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43EB5ACD"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370744C3"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2CE5C1F6" w14:textId="77777777" w:rsidR="00832031" w:rsidRDefault="00000000">
            <w:pPr>
              <w:pStyle w:val="TableParagraph"/>
              <w:spacing w:before="79"/>
              <w:ind w:left="429"/>
              <w:jc w:val="left"/>
              <w:rPr>
                <w:b/>
                <w:sz w:val="18"/>
              </w:rPr>
            </w:pPr>
            <w:r>
              <w:rPr>
                <w:b/>
                <w:spacing w:val="-2"/>
                <w:sz w:val="18"/>
              </w:rPr>
              <w:t>(Sponsor)</w:t>
            </w:r>
          </w:p>
        </w:tc>
      </w:tr>
      <w:tr w:rsidR="00832031" w14:paraId="131634FD" w14:textId="77777777">
        <w:trPr>
          <w:trHeight w:val="734"/>
        </w:trPr>
        <w:tc>
          <w:tcPr>
            <w:tcW w:w="6483" w:type="dxa"/>
          </w:tcPr>
          <w:p w14:paraId="3869F261" w14:textId="77777777" w:rsidR="00832031" w:rsidRDefault="00000000">
            <w:pPr>
              <w:pStyle w:val="TableParagraph"/>
              <w:spacing w:before="24" w:line="247" w:lineRule="auto"/>
              <w:ind w:left="122" w:right="112"/>
              <w:jc w:val="both"/>
              <w:rPr>
                <w:sz w:val="18"/>
              </w:rPr>
            </w:pPr>
            <w:r>
              <w:rPr>
                <w:rFonts w:ascii="바탕체" w:eastAsia="바탕체" w:hAnsi="바탕체"/>
                <w:spacing w:val="-4"/>
                <w:sz w:val="18"/>
              </w:rPr>
              <w:t>장애인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노인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임산부</w:t>
            </w:r>
            <w:r>
              <w:rPr>
                <w:rFonts w:ascii="바탕체" w:eastAsia="바탕체" w:hAnsi="바탕체"/>
                <w:spacing w:val="-18"/>
                <w:sz w:val="18"/>
              </w:rPr>
              <w:t xml:space="preserve"> </w:t>
            </w:r>
            <w:r>
              <w:rPr>
                <w:rFonts w:ascii="바탕체" w:eastAsia="바탕체" w:hAnsi="바탕체"/>
                <w:spacing w:val="-4"/>
                <w:sz w:val="18"/>
              </w:rPr>
              <w:t>등의</w:t>
            </w:r>
            <w:r>
              <w:rPr>
                <w:rFonts w:ascii="바탕체" w:eastAsia="바탕체" w:hAnsi="바탕체"/>
                <w:spacing w:val="-19"/>
                <w:sz w:val="18"/>
              </w:rPr>
              <w:t xml:space="preserve"> </w:t>
            </w:r>
            <w:r>
              <w:rPr>
                <w:rFonts w:ascii="바탕체" w:eastAsia="바탕체" w:hAnsi="바탕체"/>
                <w:spacing w:val="-4"/>
                <w:sz w:val="18"/>
              </w:rPr>
              <w:t>편의증진</w:t>
            </w:r>
            <w:r>
              <w:rPr>
                <w:rFonts w:ascii="바탕체" w:eastAsia="바탕체" w:hAnsi="바탕체"/>
                <w:spacing w:val="-18"/>
                <w:sz w:val="18"/>
              </w:rPr>
              <w:t xml:space="preserve"> </w:t>
            </w:r>
            <w:r>
              <w:rPr>
                <w:rFonts w:ascii="바탕체" w:eastAsia="바탕체" w:hAnsi="바탕체"/>
                <w:spacing w:val="-4"/>
                <w:sz w:val="18"/>
              </w:rPr>
              <w:t>보장에</w:t>
            </w:r>
            <w:r>
              <w:rPr>
                <w:rFonts w:ascii="바탕체" w:eastAsia="바탕체" w:hAnsi="바탕체"/>
                <w:spacing w:val="-19"/>
                <w:sz w:val="18"/>
              </w:rPr>
              <w:t xml:space="preserve"> </w:t>
            </w:r>
            <w:r>
              <w:rPr>
                <w:rFonts w:ascii="바탕체" w:eastAsia="바탕체" w:hAnsi="바탕체"/>
                <w:spacing w:val="-4"/>
                <w:sz w:val="18"/>
              </w:rPr>
              <w:t>관한</w:t>
            </w:r>
            <w:r>
              <w:rPr>
                <w:rFonts w:ascii="바탕체" w:eastAsia="바탕체" w:hAnsi="바탕체"/>
                <w:spacing w:val="-18"/>
                <w:sz w:val="18"/>
              </w:rPr>
              <w:t xml:space="preserve"> </w:t>
            </w:r>
            <w:r>
              <w:rPr>
                <w:rFonts w:ascii="바탕체" w:eastAsia="바탕체" w:hAnsi="바탕체"/>
                <w:spacing w:val="-4"/>
                <w:sz w:val="18"/>
              </w:rPr>
              <w:t>법률</w:t>
            </w:r>
            <w:r>
              <w:rPr>
                <w:rFonts w:ascii="바탕체" w:eastAsia="바탕체" w:hAnsi="바탕체"/>
                <w:spacing w:val="-5"/>
                <w:sz w:val="18"/>
              </w:rPr>
              <w:t xml:space="preserve"> </w:t>
            </w:r>
            <w:r>
              <w:rPr>
                <w:rFonts w:ascii="바탕체" w:eastAsia="바탕체" w:hAnsi="바탕체"/>
                <w:spacing w:val="-4"/>
                <w:sz w:val="18"/>
              </w:rPr>
              <w:t>일부개정법률안</w:t>
            </w:r>
            <w:r>
              <w:rPr>
                <w:spacing w:val="-4"/>
                <w:sz w:val="18"/>
              </w:rPr>
              <w:t xml:space="preserve">(Partial </w:t>
            </w:r>
            <w:r>
              <w:rPr>
                <w:sz w:val="18"/>
              </w:rPr>
              <w:t>Amendment to the Act on the Guarantee of Convenience Promotion of Persons with Disabilities, Senior Citizens, Pregnant Women and Nursing Mothers)</w:t>
            </w:r>
          </w:p>
        </w:tc>
        <w:tc>
          <w:tcPr>
            <w:tcW w:w="1324" w:type="dxa"/>
          </w:tcPr>
          <w:p w14:paraId="53845039" w14:textId="77777777" w:rsidR="00832031" w:rsidRDefault="00000000">
            <w:pPr>
              <w:pStyle w:val="TableParagraph"/>
              <w:spacing w:before="39"/>
              <w:ind w:left="8"/>
              <w:rPr>
                <w:sz w:val="18"/>
              </w:rPr>
            </w:pPr>
            <w:r>
              <w:rPr>
                <w:spacing w:val="-2"/>
                <w:sz w:val="18"/>
              </w:rPr>
              <w:t>2105919</w:t>
            </w:r>
          </w:p>
        </w:tc>
        <w:tc>
          <w:tcPr>
            <w:tcW w:w="1607" w:type="dxa"/>
          </w:tcPr>
          <w:p w14:paraId="16068482" w14:textId="77777777" w:rsidR="00832031" w:rsidRDefault="00000000">
            <w:pPr>
              <w:pStyle w:val="TableParagraph"/>
              <w:spacing w:before="24"/>
              <w:ind w:left="614" w:right="194" w:hanging="405"/>
              <w:jc w:val="left"/>
              <w:rPr>
                <w:sz w:val="18"/>
              </w:rPr>
            </w:pPr>
            <w:r>
              <w:rPr>
                <w:rFonts w:ascii="바탕체" w:eastAsia="바탕체"/>
                <w:spacing w:val="-6"/>
                <w:sz w:val="18"/>
              </w:rPr>
              <w:t>김윤덕</w:t>
            </w:r>
            <w:r>
              <w:rPr>
                <w:spacing w:val="-6"/>
                <w:sz w:val="18"/>
              </w:rPr>
              <w:t>(Yun-duk</w:t>
            </w:r>
            <w:r>
              <w:rPr>
                <w:spacing w:val="-4"/>
                <w:sz w:val="18"/>
              </w:rPr>
              <w:t xml:space="preserve"> Kim)</w:t>
            </w:r>
          </w:p>
        </w:tc>
      </w:tr>
      <w:tr w:rsidR="00832031" w14:paraId="16260AD2" w14:textId="77777777">
        <w:trPr>
          <w:trHeight w:val="515"/>
        </w:trPr>
        <w:tc>
          <w:tcPr>
            <w:tcW w:w="6483" w:type="dxa"/>
          </w:tcPr>
          <w:p w14:paraId="55FB8582" w14:textId="77777777" w:rsidR="00832031" w:rsidRDefault="00000000">
            <w:pPr>
              <w:pStyle w:val="TableParagraph"/>
              <w:spacing w:before="24"/>
              <w:ind w:left="122"/>
              <w:jc w:val="left"/>
              <w:rPr>
                <w:sz w:val="18"/>
              </w:rPr>
            </w:pPr>
            <w:r>
              <w:rPr>
                <w:rFonts w:ascii="바탕체" w:eastAsia="바탕체"/>
                <w:spacing w:val="-4"/>
                <w:sz w:val="18"/>
              </w:rPr>
              <w:t>의료법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2"/>
                <w:sz w:val="18"/>
              </w:rPr>
              <w:t xml:space="preserve"> </w:t>
            </w:r>
            <w:r>
              <w:rPr>
                <w:spacing w:val="-4"/>
                <w:sz w:val="18"/>
              </w:rPr>
              <w:t>to</w:t>
            </w:r>
            <w:r>
              <w:rPr>
                <w:spacing w:val="3"/>
                <w:sz w:val="18"/>
              </w:rPr>
              <w:t xml:space="preserve"> </w:t>
            </w:r>
            <w:r>
              <w:rPr>
                <w:spacing w:val="-4"/>
                <w:sz w:val="18"/>
              </w:rPr>
              <w:t>the</w:t>
            </w:r>
            <w:r>
              <w:rPr>
                <w:spacing w:val="2"/>
                <w:sz w:val="18"/>
              </w:rPr>
              <w:t xml:space="preserve"> </w:t>
            </w:r>
            <w:r>
              <w:rPr>
                <w:spacing w:val="-4"/>
                <w:sz w:val="18"/>
              </w:rPr>
              <w:t>Medical</w:t>
            </w:r>
            <w:r>
              <w:rPr>
                <w:spacing w:val="3"/>
                <w:sz w:val="18"/>
              </w:rPr>
              <w:t xml:space="preserve"> </w:t>
            </w:r>
            <w:r>
              <w:rPr>
                <w:spacing w:val="-4"/>
                <w:sz w:val="18"/>
              </w:rPr>
              <w:t>Act)</w:t>
            </w:r>
          </w:p>
        </w:tc>
        <w:tc>
          <w:tcPr>
            <w:tcW w:w="1324" w:type="dxa"/>
          </w:tcPr>
          <w:p w14:paraId="2D3D9D86" w14:textId="77777777" w:rsidR="00832031" w:rsidRDefault="00000000">
            <w:pPr>
              <w:pStyle w:val="TableParagraph"/>
              <w:spacing w:before="39"/>
              <w:ind w:left="8"/>
              <w:rPr>
                <w:sz w:val="18"/>
              </w:rPr>
            </w:pPr>
            <w:r>
              <w:rPr>
                <w:spacing w:val="-2"/>
                <w:sz w:val="18"/>
              </w:rPr>
              <w:t>2106161</w:t>
            </w:r>
          </w:p>
        </w:tc>
        <w:tc>
          <w:tcPr>
            <w:tcW w:w="1607" w:type="dxa"/>
          </w:tcPr>
          <w:p w14:paraId="2FD0FA98" w14:textId="77777777" w:rsidR="00832031" w:rsidRDefault="00000000">
            <w:pPr>
              <w:pStyle w:val="TableParagraph"/>
              <w:spacing w:before="24"/>
              <w:ind w:left="9"/>
              <w:rPr>
                <w:rFonts w:ascii="바탕체" w:eastAsia="바탕체"/>
                <w:sz w:val="18"/>
              </w:rPr>
            </w:pPr>
            <w:r>
              <w:rPr>
                <w:rFonts w:ascii="바탕체" w:eastAsia="바탕체"/>
                <w:spacing w:val="-5"/>
                <w:sz w:val="18"/>
              </w:rPr>
              <w:t>서영석</w:t>
            </w:r>
          </w:p>
          <w:p w14:paraId="7F2A55AF" w14:textId="77777777" w:rsidR="00832031" w:rsidRDefault="00000000">
            <w:pPr>
              <w:pStyle w:val="TableParagraph"/>
              <w:ind w:left="9"/>
              <w:rPr>
                <w:sz w:val="18"/>
              </w:rPr>
            </w:pPr>
            <w:r>
              <w:rPr>
                <w:spacing w:val="-2"/>
                <w:sz w:val="18"/>
              </w:rPr>
              <w:t>(Young-seok</w:t>
            </w:r>
            <w:r>
              <w:rPr>
                <w:spacing w:val="-9"/>
                <w:sz w:val="18"/>
              </w:rPr>
              <w:t xml:space="preserve"> </w:t>
            </w:r>
            <w:r>
              <w:rPr>
                <w:spacing w:val="-4"/>
                <w:sz w:val="18"/>
              </w:rPr>
              <w:t>Seo)</w:t>
            </w:r>
          </w:p>
        </w:tc>
      </w:tr>
      <w:tr w:rsidR="00832031" w14:paraId="6AC30AA4" w14:textId="77777777">
        <w:trPr>
          <w:trHeight w:val="734"/>
        </w:trPr>
        <w:tc>
          <w:tcPr>
            <w:tcW w:w="6483" w:type="dxa"/>
          </w:tcPr>
          <w:p w14:paraId="4C79D183" w14:textId="77777777" w:rsidR="00832031" w:rsidRDefault="00000000">
            <w:pPr>
              <w:pStyle w:val="TableParagraph"/>
              <w:spacing w:before="24" w:line="247" w:lineRule="auto"/>
              <w:ind w:left="122" w:right="112"/>
              <w:jc w:val="both"/>
              <w:rPr>
                <w:sz w:val="18"/>
              </w:rPr>
            </w:pPr>
            <w:r>
              <w:rPr>
                <w:rFonts w:ascii="바탕체" w:eastAsia="바탕체"/>
                <w:w w:val="90"/>
                <w:sz w:val="18"/>
              </w:rPr>
              <w:t>고용보험 및 산업재해보상보험의 보험료징수 등에 관한 법률 일부개정법률안</w:t>
            </w:r>
            <w:r>
              <w:rPr>
                <w:w w:val="90"/>
                <w:sz w:val="18"/>
              </w:rPr>
              <w:t>(Par-</w:t>
            </w:r>
            <w:r>
              <w:rPr>
                <w:sz w:val="18"/>
              </w:rPr>
              <w:t>tial Amendment to the Act on the Collection of Insurance Premiums for Employment Insurance and Industrial Accident Compensation Insurance)</w:t>
            </w:r>
          </w:p>
        </w:tc>
        <w:tc>
          <w:tcPr>
            <w:tcW w:w="1324" w:type="dxa"/>
          </w:tcPr>
          <w:p w14:paraId="78676368" w14:textId="77777777" w:rsidR="00832031" w:rsidRDefault="00000000">
            <w:pPr>
              <w:pStyle w:val="TableParagraph"/>
              <w:spacing w:before="39"/>
              <w:ind w:left="8"/>
              <w:rPr>
                <w:sz w:val="18"/>
              </w:rPr>
            </w:pPr>
            <w:r>
              <w:rPr>
                <w:spacing w:val="-2"/>
                <w:sz w:val="18"/>
              </w:rPr>
              <w:t>2106171</w:t>
            </w:r>
          </w:p>
        </w:tc>
        <w:tc>
          <w:tcPr>
            <w:tcW w:w="1607" w:type="dxa"/>
          </w:tcPr>
          <w:p w14:paraId="315D7E4D" w14:textId="77777777" w:rsidR="00832031" w:rsidRDefault="00000000">
            <w:pPr>
              <w:pStyle w:val="TableParagraph"/>
              <w:spacing w:before="24"/>
              <w:ind w:left="624" w:right="269" w:hanging="336"/>
              <w:jc w:val="left"/>
              <w:rPr>
                <w:sz w:val="18"/>
              </w:rPr>
            </w:pPr>
            <w:r>
              <w:rPr>
                <w:rFonts w:ascii="바탕체" w:eastAsia="바탕체"/>
                <w:spacing w:val="-4"/>
                <w:sz w:val="18"/>
              </w:rPr>
              <w:t>임이자</w:t>
            </w:r>
            <w:r>
              <w:rPr>
                <w:spacing w:val="-4"/>
                <w:sz w:val="18"/>
              </w:rPr>
              <w:t>(Lee-ja Lim)</w:t>
            </w:r>
          </w:p>
        </w:tc>
      </w:tr>
      <w:tr w:rsidR="00832031" w14:paraId="2C1E2802" w14:textId="77777777">
        <w:trPr>
          <w:trHeight w:val="515"/>
        </w:trPr>
        <w:tc>
          <w:tcPr>
            <w:tcW w:w="6483" w:type="dxa"/>
          </w:tcPr>
          <w:p w14:paraId="577C1808"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4EB2DEAB" w14:textId="77777777" w:rsidR="00832031" w:rsidRDefault="00000000">
            <w:pPr>
              <w:pStyle w:val="TableParagraph"/>
              <w:spacing w:before="39"/>
              <w:ind w:left="8"/>
              <w:rPr>
                <w:sz w:val="18"/>
              </w:rPr>
            </w:pPr>
            <w:r>
              <w:rPr>
                <w:spacing w:val="-2"/>
                <w:sz w:val="18"/>
              </w:rPr>
              <w:t>2107033</w:t>
            </w:r>
          </w:p>
        </w:tc>
        <w:tc>
          <w:tcPr>
            <w:tcW w:w="1607" w:type="dxa"/>
          </w:tcPr>
          <w:p w14:paraId="3F153850" w14:textId="77777777" w:rsidR="00832031" w:rsidRDefault="00000000">
            <w:pPr>
              <w:pStyle w:val="TableParagraph"/>
              <w:spacing w:before="24"/>
              <w:ind w:left="588" w:right="207" w:hanging="365"/>
              <w:jc w:val="left"/>
              <w:rPr>
                <w:sz w:val="18"/>
              </w:rPr>
            </w:pPr>
            <w:r>
              <w:rPr>
                <w:rFonts w:ascii="바탕체" w:eastAsia="바탕체"/>
                <w:spacing w:val="-4"/>
                <w:sz w:val="18"/>
              </w:rPr>
              <w:t>양정숙</w:t>
            </w:r>
            <w:r>
              <w:rPr>
                <w:spacing w:val="-4"/>
                <w:sz w:val="18"/>
              </w:rPr>
              <w:t xml:space="preserve">(Jungsuk </w:t>
            </w:r>
            <w:r>
              <w:rPr>
                <w:spacing w:val="-2"/>
                <w:sz w:val="18"/>
              </w:rPr>
              <w:t>Yang)</w:t>
            </w:r>
          </w:p>
        </w:tc>
      </w:tr>
      <w:tr w:rsidR="00832031" w14:paraId="606A2457" w14:textId="77777777">
        <w:trPr>
          <w:trHeight w:val="515"/>
        </w:trPr>
        <w:tc>
          <w:tcPr>
            <w:tcW w:w="6483" w:type="dxa"/>
          </w:tcPr>
          <w:p w14:paraId="1BF1B17E" w14:textId="77777777" w:rsidR="00832031" w:rsidRDefault="00000000">
            <w:pPr>
              <w:pStyle w:val="TableParagraph"/>
              <w:spacing w:before="24"/>
              <w:ind w:left="122"/>
              <w:jc w:val="left"/>
              <w:rPr>
                <w:sz w:val="18"/>
              </w:rPr>
            </w:pPr>
            <w:r>
              <w:rPr>
                <w:rFonts w:ascii="바탕체" w:eastAsia="바탕체"/>
                <w:spacing w:val="-4"/>
                <w:sz w:val="18"/>
              </w:rPr>
              <w:t>민법</w:t>
            </w:r>
            <w:r>
              <w:rPr>
                <w:rFonts w:ascii="바탕체" w:eastAsia="바탕체"/>
                <w:spacing w:val="-44"/>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2"/>
                <w:sz w:val="18"/>
              </w:rPr>
              <w:t xml:space="preserve"> </w:t>
            </w:r>
            <w:r>
              <w:rPr>
                <w:spacing w:val="-4"/>
                <w:sz w:val="18"/>
              </w:rPr>
              <w:t>to</w:t>
            </w:r>
            <w:r>
              <w:rPr>
                <w:spacing w:val="2"/>
                <w:sz w:val="18"/>
              </w:rPr>
              <w:t xml:space="preserve"> </w:t>
            </w:r>
            <w:r>
              <w:rPr>
                <w:spacing w:val="-4"/>
                <w:sz w:val="18"/>
              </w:rPr>
              <w:t>the</w:t>
            </w:r>
            <w:r>
              <w:rPr>
                <w:spacing w:val="2"/>
                <w:sz w:val="18"/>
              </w:rPr>
              <w:t xml:space="preserve"> </w:t>
            </w:r>
            <w:r>
              <w:rPr>
                <w:spacing w:val="-4"/>
                <w:sz w:val="18"/>
              </w:rPr>
              <w:t>Civil</w:t>
            </w:r>
            <w:r>
              <w:rPr>
                <w:spacing w:val="2"/>
                <w:sz w:val="18"/>
              </w:rPr>
              <w:t xml:space="preserve"> </w:t>
            </w:r>
            <w:r>
              <w:rPr>
                <w:spacing w:val="-4"/>
                <w:sz w:val="18"/>
              </w:rPr>
              <w:t>Act)</w:t>
            </w:r>
          </w:p>
        </w:tc>
        <w:tc>
          <w:tcPr>
            <w:tcW w:w="1324" w:type="dxa"/>
          </w:tcPr>
          <w:p w14:paraId="2232DD4E" w14:textId="77777777" w:rsidR="00832031" w:rsidRDefault="00000000">
            <w:pPr>
              <w:pStyle w:val="TableParagraph"/>
              <w:spacing w:before="39"/>
              <w:ind w:left="8"/>
              <w:rPr>
                <w:sz w:val="18"/>
              </w:rPr>
            </w:pPr>
            <w:r>
              <w:rPr>
                <w:spacing w:val="-2"/>
                <w:sz w:val="18"/>
              </w:rPr>
              <w:t>2107619</w:t>
            </w:r>
          </w:p>
        </w:tc>
        <w:tc>
          <w:tcPr>
            <w:tcW w:w="1607" w:type="dxa"/>
          </w:tcPr>
          <w:p w14:paraId="1460CB76" w14:textId="77777777" w:rsidR="00832031" w:rsidRDefault="00000000">
            <w:pPr>
              <w:pStyle w:val="TableParagraph"/>
              <w:spacing w:before="24"/>
              <w:ind w:left="639" w:right="120" w:hanging="505"/>
              <w:jc w:val="left"/>
              <w:rPr>
                <w:sz w:val="18"/>
              </w:rPr>
            </w:pPr>
            <w:r>
              <w:rPr>
                <w:rFonts w:ascii="바탕체" w:eastAsia="바탕체"/>
                <w:spacing w:val="-4"/>
                <w:sz w:val="18"/>
              </w:rPr>
              <w:t>이명수</w:t>
            </w:r>
            <w:r>
              <w:rPr>
                <w:spacing w:val="-4"/>
                <w:sz w:val="18"/>
              </w:rPr>
              <w:t>(Myoungsu Lee)</w:t>
            </w:r>
          </w:p>
        </w:tc>
      </w:tr>
      <w:tr w:rsidR="00832031" w14:paraId="2A85964E" w14:textId="77777777">
        <w:trPr>
          <w:trHeight w:val="515"/>
        </w:trPr>
        <w:tc>
          <w:tcPr>
            <w:tcW w:w="6483" w:type="dxa"/>
          </w:tcPr>
          <w:p w14:paraId="6300F977" w14:textId="77777777" w:rsidR="00832031" w:rsidRDefault="00000000">
            <w:pPr>
              <w:pStyle w:val="TableParagraph"/>
              <w:spacing w:before="24"/>
              <w:ind w:left="122"/>
              <w:jc w:val="left"/>
              <w:rPr>
                <w:sz w:val="18"/>
              </w:rPr>
            </w:pPr>
            <w:r>
              <w:rPr>
                <w:rFonts w:ascii="바탕체" w:eastAsia="바탕체"/>
                <w:spacing w:val="-4"/>
                <w:sz w:val="18"/>
              </w:rPr>
              <w:t>국민체육진흥법</w:t>
            </w:r>
            <w:r>
              <w:rPr>
                <w:rFonts w:ascii="바탕체" w:eastAsia="바탕체"/>
                <w:spacing w:val="-48"/>
                <w:sz w:val="18"/>
              </w:rPr>
              <w:t xml:space="preserve"> </w:t>
            </w:r>
            <w:r>
              <w:rPr>
                <w:rFonts w:ascii="바탕체" w:eastAsia="바탕체"/>
                <w:spacing w:val="-4"/>
                <w:sz w:val="18"/>
              </w:rPr>
              <w:t>일부개정법률안</w:t>
            </w:r>
            <w:r>
              <w:rPr>
                <w:spacing w:val="-4"/>
                <w:sz w:val="18"/>
              </w:rPr>
              <w:t>(Partial Amendment to the National Sports Promotion Act)</w:t>
            </w:r>
          </w:p>
        </w:tc>
        <w:tc>
          <w:tcPr>
            <w:tcW w:w="1324" w:type="dxa"/>
          </w:tcPr>
          <w:p w14:paraId="376F3E98" w14:textId="77777777" w:rsidR="00832031" w:rsidRDefault="00000000">
            <w:pPr>
              <w:pStyle w:val="TableParagraph"/>
              <w:spacing w:before="39"/>
              <w:ind w:left="8"/>
              <w:rPr>
                <w:sz w:val="18"/>
              </w:rPr>
            </w:pPr>
            <w:r>
              <w:rPr>
                <w:spacing w:val="-2"/>
                <w:sz w:val="18"/>
              </w:rPr>
              <w:t>2108596</w:t>
            </w:r>
          </w:p>
        </w:tc>
        <w:tc>
          <w:tcPr>
            <w:tcW w:w="1607" w:type="dxa"/>
          </w:tcPr>
          <w:p w14:paraId="41C12A6E" w14:textId="77777777" w:rsidR="00832031" w:rsidRDefault="00000000">
            <w:pPr>
              <w:pStyle w:val="TableParagraph"/>
              <w:spacing w:before="24"/>
              <w:ind w:left="614" w:right="171" w:hanging="430"/>
              <w:jc w:val="left"/>
              <w:rPr>
                <w:sz w:val="18"/>
              </w:rPr>
            </w:pPr>
            <w:r>
              <w:rPr>
                <w:rFonts w:ascii="바탕체" w:eastAsia="바탕체"/>
                <w:spacing w:val="-4"/>
                <w:sz w:val="18"/>
              </w:rPr>
              <w:t>김주영</w:t>
            </w:r>
            <w:r>
              <w:rPr>
                <w:spacing w:val="-4"/>
                <w:sz w:val="18"/>
              </w:rPr>
              <w:t>(Ju-young Kim)</w:t>
            </w:r>
          </w:p>
        </w:tc>
      </w:tr>
      <w:tr w:rsidR="00832031" w14:paraId="68DCCFA9" w14:textId="77777777">
        <w:trPr>
          <w:trHeight w:val="515"/>
        </w:trPr>
        <w:tc>
          <w:tcPr>
            <w:tcW w:w="6483" w:type="dxa"/>
          </w:tcPr>
          <w:p w14:paraId="61E3E7BB"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7F3DD004" w14:textId="77777777" w:rsidR="00832031" w:rsidRDefault="00000000">
            <w:pPr>
              <w:pStyle w:val="TableParagraph"/>
              <w:spacing w:before="39"/>
              <w:ind w:left="8"/>
              <w:rPr>
                <w:sz w:val="18"/>
              </w:rPr>
            </w:pPr>
            <w:r>
              <w:rPr>
                <w:spacing w:val="-2"/>
                <w:sz w:val="18"/>
              </w:rPr>
              <w:t>2108790</w:t>
            </w:r>
          </w:p>
        </w:tc>
        <w:tc>
          <w:tcPr>
            <w:tcW w:w="1607" w:type="dxa"/>
          </w:tcPr>
          <w:p w14:paraId="0162168E"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2B07E4AF"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6C437E68" w14:textId="77777777">
        <w:trPr>
          <w:trHeight w:val="515"/>
        </w:trPr>
        <w:tc>
          <w:tcPr>
            <w:tcW w:w="6483" w:type="dxa"/>
          </w:tcPr>
          <w:p w14:paraId="7A1773AD" w14:textId="77777777" w:rsidR="00832031" w:rsidRDefault="00000000">
            <w:pPr>
              <w:pStyle w:val="TableParagraph"/>
              <w:spacing w:before="24"/>
              <w:ind w:left="122"/>
              <w:jc w:val="left"/>
              <w:rPr>
                <w:sz w:val="18"/>
              </w:rPr>
            </w:pPr>
            <w:r>
              <w:rPr>
                <w:rFonts w:ascii="바탕체" w:eastAsia="바탕체"/>
                <w:spacing w:val="-4"/>
                <w:sz w:val="18"/>
              </w:rPr>
              <w:t>공직선거법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4"/>
                <w:sz w:val="18"/>
              </w:rPr>
              <w:t xml:space="preserve"> </w:t>
            </w:r>
            <w:r>
              <w:rPr>
                <w:spacing w:val="-4"/>
                <w:sz w:val="18"/>
              </w:rPr>
              <w:t>the</w:t>
            </w:r>
            <w:r>
              <w:rPr>
                <w:spacing w:val="4"/>
                <w:sz w:val="18"/>
              </w:rPr>
              <w:t xml:space="preserve"> </w:t>
            </w:r>
            <w:r>
              <w:rPr>
                <w:spacing w:val="-4"/>
                <w:sz w:val="18"/>
              </w:rPr>
              <w:t>Public</w:t>
            </w:r>
            <w:r>
              <w:rPr>
                <w:spacing w:val="4"/>
                <w:sz w:val="18"/>
              </w:rPr>
              <w:t xml:space="preserve"> </w:t>
            </w:r>
            <w:r>
              <w:rPr>
                <w:spacing w:val="-4"/>
                <w:sz w:val="18"/>
              </w:rPr>
              <w:t>Official</w:t>
            </w:r>
            <w:r>
              <w:rPr>
                <w:spacing w:val="5"/>
                <w:sz w:val="18"/>
              </w:rPr>
              <w:t xml:space="preserve"> </w:t>
            </w:r>
            <w:r>
              <w:rPr>
                <w:spacing w:val="-4"/>
                <w:sz w:val="18"/>
              </w:rPr>
              <w:t>Election</w:t>
            </w:r>
            <w:r>
              <w:rPr>
                <w:spacing w:val="4"/>
                <w:sz w:val="18"/>
              </w:rPr>
              <w:t xml:space="preserve"> </w:t>
            </w:r>
            <w:r>
              <w:rPr>
                <w:spacing w:val="-4"/>
                <w:sz w:val="18"/>
              </w:rPr>
              <w:t>Act)</w:t>
            </w:r>
          </w:p>
        </w:tc>
        <w:tc>
          <w:tcPr>
            <w:tcW w:w="1324" w:type="dxa"/>
          </w:tcPr>
          <w:p w14:paraId="70BD9DF2" w14:textId="77777777" w:rsidR="00832031" w:rsidRDefault="00000000">
            <w:pPr>
              <w:pStyle w:val="TableParagraph"/>
              <w:spacing w:before="39"/>
              <w:ind w:left="8"/>
              <w:rPr>
                <w:sz w:val="18"/>
              </w:rPr>
            </w:pPr>
            <w:r>
              <w:rPr>
                <w:spacing w:val="-2"/>
                <w:sz w:val="18"/>
              </w:rPr>
              <w:t>2108879</w:t>
            </w:r>
          </w:p>
        </w:tc>
        <w:tc>
          <w:tcPr>
            <w:tcW w:w="1607" w:type="dxa"/>
          </w:tcPr>
          <w:p w14:paraId="35612E8C" w14:textId="77777777" w:rsidR="00832031" w:rsidRDefault="00000000">
            <w:pPr>
              <w:pStyle w:val="TableParagraph"/>
              <w:spacing w:before="24"/>
              <w:ind w:left="629" w:right="244" w:hanging="366"/>
              <w:jc w:val="left"/>
              <w:rPr>
                <w:sz w:val="18"/>
              </w:rPr>
            </w:pPr>
            <w:r>
              <w:rPr>
                <w:rFonts w:ascii="바탕체" w:eastAsia="바탕체"/>
                <w:spacing w:val="-4"/>
                <w:sz w:val="18"/>
              </w:rPr>
              <w:t>어기구</w:t>
            </w:r>
            <w:r>
              <w:rPr>
                <w:spacing w:val="-4"/>
                <w:sz w:val="18"/>
              </w:rPr>
              <w:t>(Kiy-ku Eoh)</w:t>
            </w:r>
          </w:p>
        </w:tc>
      </w:tr>
      <w:tr w:rsidR="00832031" w14:paraId="691F7730" w14:textId="77777777">
        <w:trPr>
          <w:trHeight w:val="515"/>
        </w:trPr>
        <w:tc>
          <w:tcPr>
            <w:tcW w:w="6483" w:type="dxa"/>
          </w:tcPr>
          <w:p w14:paraId="74555BE8" w14:textId="77777777" w:rsidR="00832031" w:rsidRDefault="00000000">
            <w:pPr>
              <w:pStyle w:val="TableParagraph"/>
              <w:spacing w:before="24"/>
              <w:ind w:left="122" w:right="112"/>
              <w:jc w:val="left"/>
              <w:rPr>
                <w:sz w:val="18"/>
              </w:rPr>
            </w:pPr>
            <w:r>
              <w:rPr>
                <w:rFonts w:ascii="바탕체" w:eastAsia="바탕체"/>
                <w:spacing w:val="-4"/>
                <w:sz w:val="18"/>
              </w:rPr>
              <w:t>자본시장과</w:t>
            </w:r>
            <w:r>
              <w:rPr>
                <w:rFonts w:ascii="바탕체" w:eastAsia="바탕체"/>
                <w:spacing w:val="-27"/>
                <w:sz w:val="18"/>
              </w:rPr>
              <w:t xml:space="preserve"> </w:t>
            </w:r>
            <w:r>
              <w:rPr>
                <w:rFonts w:ascii="바탕체" w:eastAsia="바탕체"/>
                <w:spacing w:val="-4"/>
                <w:sz w:val="18"/>
              </w:rPr>
              <w:t>금융투자업에</w:t>
            </w:r>
            <w:r>
              <w:rPr>
                <w:rFonts w:ascii="바탕체" w:eastAsia="바탕체"/>
                <w:spacing w:val="-27"/>
                <w:sz w:val="18"/>
              </w:rPr>
              <w:t xml:space="preserve"> </w:t>
            </w:r>
            <w:r>
              <w:rPr>
                <w:rFonts w:ascii="바탕체" w:eastAsia="바탕체"/>
                <w:spacing w:val="-4"/>
                <w:sz w:val="18"/>
              </w:rPr>
              <w:t>관한</w:t>
            </w:r>
            <w:r>
              <w:rPr>
                <w:rFonts w:ascii="바탕체" w:eastAsia="바탕체"/>
                <w:spacing w:val="-27"/>
                <w:sz w:val="18"/>
              </w:rPr>
              <w:t xml:space="preserve"> </w:t>
            </w:r>
            <w:r>
              <w:rPr>
                <w:rFonts w:ascii="바탕체" w:eastAsia="바탕체"/>
                <w:spacing w:val="-4"/>
                <w:sz w:val="18"/>
              </w:rPr>
              <w:t>법률</w:t>
            </w:r>
            <w:r>
              <w:rPr>
                <w:rFonts w:ascii="바탕체" w:eastAsia="바탕체"/>
                <w:spacing w:val="-27"/>
                <w:sz w:val="18"/>
              </w:rPr>
              <w:t xml:space="preserve"> </w:t>
            </w:r>
            <w:r>
              <w:rPr>
                <w:rFonts w:ascii="바탕체" w:eastAsia="바탕체"/>
                <w:spacing w:val="-4"/>
                <w:sz w:val="18"/>
              </w:rPr>
              <w:t>일부개정법률안</w:t>
            </w:r>
            <w:r>
              <w:rPr>
                <w:spacing w:val="-4"/>
                <w:sz w:val="18"/>
              </w:rPr>
              <w:t>(Partial</w:t>
            </w:r>
            <w:r>
              <w:rPr>
                <w:spacing w:val="-5"/>
                <w:sz w:val="18"/>
              </w:rPr>
              <w:t xml:space="preserve"> </w:t>
            </w:r>
            <w:r>
              <w:rPr>
                <w:spacing w:val="-4"/>
                <w:sz w:val="18"/>
              </w:rPr>
              <w:t>Amendment to</w:t>
            </w:r>
            <w:r>
              <w:rPr>
                <w:spacing w:val="4"/>
                <w:sz w:val="18"/>
              </w:rPr>
              <w:t xml:space="preserve"> </w:t>
            </w:r>
            <w:r>
              <w:rPr>
                <w:spacing w:val="-4"/>
                <w:sz w:val="18"/>
              </w:rPr>
              <w:t>the</w:t>
            </w:r>
            <w:r>
              <w:rPr>
                <w:spacing w:val="10"/>
                <w:sz w:val="18"/>
              </w:rPr>
              <w:t xml:space="preserve"> </w:t>
            </w:r>
            <w:r>
              <w:rPr>
                <w:spacing w:val="-4"/>
                <w:sz w:val="18"/>
              </w:rPr>
              <w:t>Fi-</w:t>
            </w:r>
            <w:r>
              <w:rPr>
                <w:sz w:val="18"/>
              </w:rPr>
              <w:t>nancial Investment Services and Capital Markets Act)</w:t>
            </w:r>
          </w:p>
        </w:tc>
        <w:tc>
          <w:tcPr>
            <w:tcW w:w="1324" w:type="dxa"/>
          </w:tcPr>
          <w:p w14:paraId="09B3C45A" w14:textId="77777777" w:rsidR="00832031" w:rsidRDefault="00000000">
            <w:pPr>
              <w:pStyle w:val="TableParagraph"/>
              <w:spacing w:before="39"/>
              <w:ind w:left="8"/>
              <w:rPr>
                <w:sz w:val="18"/>
              </w:rPr>
            </w:pPr>
            <w:r>
              <w:rPr>
                <w:spacing w:val="-2"/>
                <w:sz w:val="18"/>
              </w:rPr>
              <w:t>2109170</w:t>
            </w:r>
          </w:p>
        </w:tc>
        <w:tc>
          <w:tcPr>
            <w:tcW w:w="1607" w:type="dxa"/>
          </w:tcPr>
          <w:p w14:paraId="508067EB" w14:textId="77777777" w:rsidR="00832031" w:rsidRDefault="00000000">
            <w:pPr>
              <w:pStyle w:val="TableParagraph"/>
              <w:spacing w:before="24"/>
              <w:ind w:left="614" w:right="192" w:hanging="405"/>
              <w:jc w:val="left"/>
              <w:rPr>
                <w:sz w:val="18"/>
              </w:rPr>
            </w:pPr>
            <w:r>
              <w:rPr>
                <w:rFonts w:ascii="바탕체" w:eastAsia="바탕체"/>
                <w:spacing w:val="-4"/>
                <w:sz w:val="18"/>
              </w:rPr>
              <w:t>김희곤</w:t>
            </w:r>
            <w:r>
              <w:rPr>
                <w:spacing w:val="-4"/>
                <w:sz w:val="18"/>
              </w:rPr>
              <w:t>(Hee-gon Kim)</w:t>
            </w:r>
          </w:p>
        </w:tc>
      </w:tr>
      <w:tr w:rsidR="00832031" w14:paraId="13AA1324" w14:textId="77777777">
        <w:trPr>
          <w:trHeight w:val="734"/>
        </w:trPr>
        <w:tc>
          <w:tcPr>
            <w:tcW w:w="6483" w:type="dxa"/>
          </w:tcPr>
          <w:p w14:paraId="772C5DF3" w14:textId="77777777" w:rsidR="00832031" w:rsidRDefault="00000000">
            <w:pPr>
              <w:pStyle w:val="TableParagraph"/>
              <w:spacing w:before="24" w:line="247" w:lineRule="auto"/>
              <w:ind w:left="122" w:right="112"/>
              <w:jc w:val="both"/>
              <w:rPr>
                <w:sz w:val="18"/>
              </w:rPr>
            </w:pPr>
            <w:r>
              <w:rPr>
                <w:rFonts w:ascii="바탕체" w:eastAsia="바탕체" w:hAnsi="바탕체"/>
                <w:spacing w:val="-10"/>
                <w:sz w:val="18"/>
              </w:rPr>
              <w:t>장애인</w:t>
            </w:r>
            <w:r>
              <w:rPr>
                <w:rFonts w:ascii="바탕체" w:eastAsia="바탕체" w:hAnsi="바탕체"/>
                <w:spacing w:val="-13"/>
                <w:sz w:val="18"/>
              </w:rPr>
              <w:t xml:space="preserve"> </w:t>
            </w:r>
            <w:r>
              <w:rPr>
                <w:spacing w:val="-10"/>
                <w:sz w:val="18"/>
              </w:rPr>
              <w:t>·</w:t>
            </w:r>
            <w:r>
              <w:rPr>
                <w:spacing w:val="-1"/>
                <w:sz w:val="18"/>
              </w:rPr>
              <w:t xml:space="preserve"> </w:t>
            </w:r>
            <w:r>
              <w:rPr>
                <w:rFonts w:ascii="바탕체" w:eastAsia="바탕체" w:hAnsi="바탕체"/>
                <w:spacing w:val="-10"/>
                <w:sz w:val="18"/>
              </w:rPr>
              <w:t>고령자</w:t>
            </w:r>
            <w:r>
              <w:rPr>
                <w:rFonts w:ascii="바탕체" w:eastAsia="바탕체" w:hAnsi="바탕체"/>
                <w:spacing w:val="-13"/>
                <w:sz w:val="18"/>
              </w:rPr>
              <w:t xml:space="preserve"> </w:t>
            </w:r>
            <w:r>
              <w:rPr>
                <w:rFonts w:ascii="바탕체" w:eastAsia="바탕체" w:hAnsi="바탕체"/>
                <w:spacing w:val="-10"/>
                <w:sz w:val="18"/>
              </w:rPr>
              <w:t>등</w:t>
            </w:r>
            <w:r>
              <w:rPr>
                <w:rFonts w:ascii="바탕체" w:eastAsia="바탕체" w:hAnsi="바탕체"/>
                <w:spacing w:val="-12"/>
                <w:sz w:val="18"/>
              </w:rPr>
              <w:t xml:space="preserve"> </w:t>
            </w:r>
            <w:r>
              <w:rPr>
                <w:rFonts w:ascii="바탕체" w:eastAsia="바탕체" w:hAnsi="바탕체"/>
                <w:spacing w:val="-10"/>
                <w:sz w:val="18"/>
              </w:rPr>
              <w:t>주거약자</w:t>
            </w:r>
            <w:r>
              <w:rPr>
                <w:rFonts w:ascii="바탕체" w:eastAsia="바탕체" w:hAnsi="바탕체"/>
                <w:spacing w:val="-13"/>
                <w:sz w:val="18"/>
              </w:rPr>
              <w:t xml:space="preserve"> </w:t>
            </w:r>
            <w:r>
              <w:rPr>
                <w:rFonts w:ascii="바탕체" w:eastAsia="바탕체" w:hAnsi="바탕체"/>
                <w:spacing w:val="-10"/>
                <w:sz w:val="18"/>
              </w:rPr>
              <w:t>지원에</w:t>
            </w:r>
            <w:r>
              <w:rPr>
                <w:rFonts w:ascii="바탕체" w:eastAsia="바탕체" w:hAnsi="바탕체"/>
                <w:spacing w:val="-12"/>
                <w:sz w:val="18"/>
              </w:rPr>
              <w:t xml:space="preserve"> </w:t>
            </w:r>
            <w:r>
              <w:rPr>
                <w:rFonts w:ascii="바탕체" w:eastAsia="바탕체" w:hAnsi="바탕체"/>
                <w:spacing w:val="-10"/>
                <w:sz w:val="18"/>
              </w:rPr>
              <w:t>관한</w:t>
            </w:r>
            <w:r>
              <w:rPr>
                <w:rFonts w:ascii="바탕체" w:eastAsia="바탕체" w:hAnsi="바탕체"/>
                <w:spacing w:val="-13"/>
                <w:sz w:val="18"/>
              </w:rPr>
              <w:t xml:space="preserve"> </w:t>
            </w:r>
            <w:r>
              <w:rPr>
                <w:rFonts w:ascii="바탕체" w:eastAsia="바탕체" w:hAnsi="바탕체"/>
                <w:spacing w:val="-10"/>
                <w:sz w:val="18"/>
              </w:rPr>
              <w:t>법률</w:t>
            </w:r>
            <w:r>
              <w:rPr>
                <w:rFonts w:ascii="바탕체" w:eastAsia="바탕체" w:hAnsi="바탕체"/>
                <w:spacing w:val="-12"/>
                <w:sz w:val="18"/>
              </w:rPr>
              <w:t xml:space="preserve"> </w:t>
            </w:r>
            <w:r>
              <w:rPr>
                <w:rFonts w:ascii="바탕체" w:eastAsia="바탕체" w:hAnsi="바탕체"/>
                <w:spacing w:val="-10"/>
                <w:sz w:val="18"/>
              </w:rPr>
              <w:t>일부개정법률안</w:t>
            </w:r>
            <w:r>
              <w:rPr>
                <w:spacing w:val="-10"/>
                <w:sz w:val="18"/>
              </w:rPr>
              <w:t>(Partial</w:t>
            </w:r>
            <w:r>
              <w:rPr>
                <w:spacing w:val="18"/>
                <w:sz w:val="18"/>
              </w:rPr>
              <w:t xml:space="preserve"> </w:t>
            </w:r>
            <w:r>
              <w:rPr>
                <w:spacing w:val="-10"/>
                <w:sz w:val="18"/>
              </w:rPr>
              <w:t>Amendment</w:t>
            </w:r>
            <w:r>
              <w:rPr>
                <w:sz w:val="18"/>
              </w:rPr>
              <w:t xml:space="preserve"> to the Act on the Support for Housing Disadvantaged Persons including Persons with Disabilities and the Aged)</w:t>
            </w:r>
          </w:p>
        </w:tc>
        <w:tc>
          <w:tcPr>
            <w:tcW w:w="1324" w:type="dxa"/>
          </w:tcPr>
          <w:p w14:paraId="7C1D3A98" w14:textId="77777777" w:rsidR="00832031" w:rsidRDefault="00000000">
            <w:pPr>
              <w:pStyle w:val="TableParagraph"/>
              <w:spacing w:before="39"/>
              <w:ind w:left="8"/>
              <w:rPr>
                <w:sz w:val="18"/>
              </w:rPr>
            </w:pPr>
            <w:r>
              <w:rPr>
                <w:spacing w:val="-2"/>
                <w:sz w:val="18"/>
              </w:rPr>
              <w:t>2109608</w:t>
            </w:r>
          </w:p>
        </w:tc>
        <w:tc>
          <w:tcPr>
            <w:tcW w:w="1607" w:type="dxa"/>
          </w:tcPr>
          <w:p w14:paraId="085DDB13" w14:textId="77777777" w:rsidR="00832031" w:rsidRDefault="00000000">
            <w:pPr>
              <w:pStyle w:val="TableParagraph"/>
              <w:spacing w:before="24"/>
              <w:ind w:left="628" w:hanging="490"/>
              <w:jc w:val="left"/>
              <w:rPr>
                <w:sz w:val="18"/>
              </w:rPr>
            </w:pPr>
            <w:r>
              <w:rPr>
                <w:rFonts w:ascii="바탕체" w:eastAsia="바탕체"/>
                <w:spacing w:val="-4"/>
                <w:sz w:val="18"/>
              </w:rPr>
              <w:t>심상정</w:t>
            </w:r>
            <w:r>
              <w:rPr>
                <w:spacing w:val="-4"/>
                <w:sz w:val="18"/>
              </w:rPr>
              <w:t>(Sangjeung Sim)</w:t>
            </w:r>
          </w:p>
        </w:tc>
      </w:tr>
      <w:tr w:rsidR="00832031" w14:paraId="7ABF052B" w14:textId="77777777">
        <w:trPr>
          <w:trHeight w:val="515"/>
        </w:trPr>
        <w:tc>
          <w:tcPr>
            <w:tcW w:w="6483" w:type="dxa"/>
          </w:tcPr>
          <w:p w14:paraId="7EACF822"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4CB82910" w14:textId="77777777" w:rsidR="00832031" w:rsidRDefault="00000000">
            <w:pPr>
              <w:pStyle w:val="TableParagraph"/>
              <w:spacing w:before="39"/>
              <w:ind w:left="8"/>
              <w:rPr>
                <w:sz w:val="18"/>
              </w:rPr>
            </w:pPr>
            <w:r>
              <w:rPr>
                <w:spacing w:val="-2"/>
                <w:sz w:val="18"/>
              </w:rPr>
              <w:t>2109639</w:t>
            </w:r>
          </w:p>
        </w:tc>
        <w:tc>
          <w:tcPr>
            <w:tcW w:w="1607" w:type="dxa"/>
          </w:tcPr>
          <w:p w14:paraId="500C1644" w14:textId="77777777" w:rsidR="00832031" w:rsidRDefault="00000000">
            <w:pPr>
              <w:pStyle w:val="TableParagraph"/>
              <w:spacing w:before="24"/>
              <w:ind w:left="559" w:hanging="386"/>
              <w:jc w:val="left"/>
              <w:rPr>
                <w:sz w:val="18"/>
              </w:rPr>
            </w:pPr>
            <w:r>
              <w:rPr>
                <w:rFonts w:ascii="바탕체" w:eastAsia="바탕체"/>
                <w:spacing w:val="-4"/>
                <w:sz w:val="18"/>
              </w:rPr>
              <w:t>문정복</w:t>
            </w:r>
            <w:r>
              <w:rPr>
                <w:spacing w:val="-4"/>
                <w:sz w:val="18"/>
              </w:rPr>
              <w:t xml:space="preserve">(Jeongbog </w:t>
            </w:r>
            <w:r>
              <w:rPr>
                <w:spacing w:val="-2"/>
                <w:sz w:val="18"/>
              </w:rPr>
              <w:t>Moon)</w:t>
            </w:r>
          </w:p>
        </w:tc>
      </w:tr>
      <w:tr w:rsidR="00832031" w14:paraId="559AC377" w14:textId="77777777">
        <w:trPr>
          <w:trHeight w:val="515"/>
        </w:trPr>
        <w:tc>
          <w:tcPr>
            <w:tcW w:w="6483" w:type="dxa"/>
          </w:tcPr>
          <w:p w14:paraId="0D3633FE" w14:textId="77777777" w:rsidR="00832031" w:rsidRDefault="00000000">
            <w:pPr>
              <w:pStyle w:val="TableParagraph"/>
              <w:spacing w:before="24"/>
              <w:ind w:left="122"/>
              <w:jc w:val="left"/>
              <w:rPr>
                <w:sz w:val="18"/>
              </w:rPr>
            </w:pPr>
            <w:r>
              <w:rPr>
                <w:rFonts w:ascii="바탕체" w:eastAsia="바탕체"/>
                <w:spacing w:val="-2"/>
                <w:sz w:val="18"/>
              </w:rPr>
              <w:t>대한노인회법안</w:t>
            </w:r>
            <w:r>
              <w:rPr>
                <w:spacing w:val="-2"/>
                <w:sz w:val="18"/>
              </w:rPr>
              <w:t>(Korean</w:t>
            </w:r>
            <w:r>
              <w:rPr>
                <w:spacing w:val="-9"/>
                <w:sz w:val="18"/>
              </w:rPr>
              <w:t xml:space="preserve"> </w:t>
            </w:r>
            <w:r>
              <w:rPr>
                <w:spacing w:val="-2"/>
                <w:sz w:val="18"/>
              </w:rPr>
              <w:t>Senior</w:t>
            </w:r>
            <w:r>
              <w:rPr>
                <w:spacing w:val="-8"/>
                <w:sz w:val="18"/>
              </w:rPr>
              <w:t xml:space="preserve"> </w:t>
            </w:r>
            <w:r>
              <w:rPr>
                <w:spacing w:val="-2"/>
                <w:sz w:val="18"/>
              </w:rPr>
              <w:t>Citizens</w:t>
            </w:r>
            <w:r>
              <w:rPr>
                <w:spacing w:val="-9"/>
                <w:sz w:val="18"/>
              </w:rPr>
              <w:t xml:space="preserve"> </w:t>
            </w:r>
            <w:r>
              <w:rPr>
                <w:spacing w:val="-2"/>
                <w:sz w:val="18"/>
              </w:rPr>
              <w:t>Association</w:t>
            </w:r>
            <w:r>
              <w:rPr>
                <w:spacing w:val="-8"/>
                <w:sz w:val="18"/>
              </w:rPr>
              <w:t xml:space="preserve"> </w:t>
            </w:r>
            <w:r>
              <w:rPr>
                <w:spacing w:val="-4"/>
                <w:sz w:val="18"/>
              </w:rPr>
              <w:t>Act)</w:t>
            </w:r>
          </w:p>
        </w:tc>
        <w:tc>
          <w:tcPr>
            <w:tcW w:w="1324" w:type="dxa"/>
          </w:tcPr>
          <w:p w14:paraId="73754401" w14:textId="77777777" w:rsidR="00832031" w:rsidRDefault="00000000">
            <w:pPr>
              <w:pStyle w:val="TableParagraph"/>
              <w:spacing w:before="39"/>
              <w:ind w:left="8"/>
              <w:rPr>
                <w:sz w:val="18"/>
              </w:rPr>
            </w:pPr>
            <w:r>
              <w:rPr>
                <w:spacing w:val="-2"/>
                <w:sz w:val="18"/>
              </w:rPr>
              <w:t>2109658</w:t>
            </w:r>
          </w:p>
        </w:tc>
        <w:tc>
          <w:tcPr>
            <w:tcW w:w="1607" w:type="dxa"/>
          </w:tcPr>
          <w:p w14:paraId="74BEC50F" w14:textId="77777777" w:rsidR="00832031" w:rsidRDefault="00000000">
            <w:pPr>
              <w:pStyle w:val="TableParagraph"/>
              <w:spacing w:before="24"/>
              <w:ind w:left="614" w:right="256" w:hanging="343"/>
              <w:jc w:val="left"/>
              <w:rPr>
                <w:sz w:val="18"/>
              </w:rPr>
            </w:pPr>
            <w:r>
              <w:rPr>
                <w:rFonts w:ascii="바탕체" w:eastAsia="바탕체"/>
                <w:spacing w:val="-6"/>
                <w:sz w:val="18"/>
              </w:rPr>
              <w:t>김태호</w:t>
            </w:r>
            <w:r>
              <w:rPr>
                <w:spacing w:val="-6"/>
                <w:sz w:val="18"/>
              </w:rPr>
              <w:t>(Tae-ho</w:t>
            </w:r>
            <w:r>
              <w:rPr>
                <w:spacing w:val="-4"/>
                <w:sz w:val="18"/>
              </w:rPr>
              <w:t xml:space="preserve"> Kim)</w:t>
            </w:r>
          </w:p>
        </w:tc>
      </w:tr>
      <w:tr w:rsidR="00832031" w14:paraId="47C17B64" w14:textId="77777777">
        <w:trPr>
          <w:trHeight w:val="515"/>
        </w:trPr>
        <w:tc>
          <w:tcPr>
            <w:tcW w:w="6483" w:type="dxa"/>
          </w:tcPr>
          <w:p w14:paraId="2D497F2D" w14:textId="77777777" w:rsidR="00832031" w:rsidRDefault="00000000">
            <w:pPr>
              <w:pStyle w:val="TableParagraph"/>
              <w:spacing w:before="24"/>
              <w:ind w:left="122"/>
              <w:jc w:val="left"/>
              <w:rPr>
                <w:sz w:val="18"/>
              </w:rPr>
            </w:pPr>
            <w:r>
              <w:rPr>
                <w:rFonts w:ascii="바탕체" w:eastAsia="바탕체"/>
                <w:spacing w:val="-4"/>
                <w:sz w:val="18"/>
              </w:rPr>
              <w:t>의료법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2"/>
                <w:sz w:val="18"/>
              </w:rPr>
              <w:t xml:space="preserve"> </w:t>
            </w:r>
            <w:r>
              <w:rPr>
                <w:spacing w:val="-4"/>
                <w:sz w:val="18"/>
              </w:rPr>
              <w:t>to</w:t>
            </w:r>
            <w:r>
              <w:rPr>
                <w:spacing w:val="3"/>
                <w:sz w:val="18"/>
              </w:rPr>
              <w:t xml:space="preserve"> </w:t>
            </w:r>
            <w:r>
              <w:rPr>
                <w:spacing w:val="-4"/>
                <w:sz w:val="18"/>
              </w:rPr>
              <w:t>the</w:t>
            </w:r>
            <w:r>
              <w:rPr>
                <w:spacing w:val="2"/>
                <w:sz w:val="18"/>
              </w:rPr>
              <w:t xml:space="preserve"> </w:t>
            </w:r>
            <w:r>
              <w:rPr>
                <w:spacing w:val="-4"/>
                <w:sz w:val="18"/>
              </w:rPr>
              <w:t>Medical</w:t>
            </w:r>
            <w:r>
              <w:rPr>
                <w:spacing w:val="3"/>
                <w:sz w:val="18"/>
              </w:rPr>
              <w:t xml:space="preserve"> </w:t>
            </w:r>
            <w:r>
              <w:rPr>
                <w:spacing w:val="-4"/>
                <w:sz w:val="18"/>
              </w:rPr>
              <w:t>Act)</w:t>
            </w:r>
          </w:p>
        </w:tc>
        <w:tc>
          <w:tcPr>
            <w:tcW w:w="1324" w:type="dxa"/>
          </w:tcPr>
          <w:p w14:paraId="77A0BE1B" w14:textId="77777777" w:rsidR="00832031" w:rsidRDefault="00000000">
            <w:pPr>
              <w:pStyle w:val="TableParagraph"/>
              <w:spacing w:before="39"/>
              <w:ind w:left="8"/>
              <w:rPr>
                <w:sz w:val="18"/>
              </w:rPr>
            </w:pPr>
            <w:r>
              <w:rPr>
                <w:spacing w:val="-2"/>
                <w:sz w:val="18"/>
              </w:rPr>
              <w:t>2109737</w:t>
            </w:r>
          </w:p>
        </w:tc>
        <w:tc>
          <w:tcPr>
            <w:tcW w:w="1607" w:type="dxa"/>
          </w:tcPr>
          <w:p w14:paraId="6CAA0D10"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52C4175F"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4A4DCA9F" w14:textId="77777777">
        <w:trPr>
          <w:trHeight w:val="515"/>
        </w:trPr>
        <w:tc>
          <w:tcPr>
            <w:tcW w:w="6483" w:type="dxa"/>
          </w:tcPr>
          <w:p w14:paraId="64A78A09" w14:textId="77777777" w:rsidR="00832031" w:rsidRDefault="00000000">
            <w:pPr>
              <w:pStyle w:val="TableParagraph"/>
              <w:spacing w:before="24"/>
              <w:ind w:left="122"/>
              <w:jc w:val="left"/>
              <w:rPr>
                <w:sz w:val="18"/>
              </w:rPr>
            </w:pPr>
            <w:r>
              <w:rPr>
                <w:rFonts w:ascii="바탕체" w:eastAsia="바탕체"/>
                <w:spacing w:val="-2"/>
                <w:sz w:val="18"/>
              </w:rPr>
              <w:t>대한노인회법안</w:t>
            </w:r>
            <w:r>
              <w:rPr>
                <w:spacing w:val="-2"/>
                <w:sz w:val="18"/>
              </w:rPr>
              <w:t>(Korean</w:t>
            </w:r>
            <w:r>
              <w:rPr>
                <w:spacing w:val="-9"/>
                <w:sz w:val="18"/>
              </w:rPr>
              <w:t xml:space="preserve"> </w:t>
            </w:r>
            <w:r>
              <w:rPr>
                <w:spacing w:val="-2"/>
                <w:sz w:val="18"/>
              </w:rPr>
              <w:t>Senior</w:t>
            </w:r>
            <w:r>
              <w:rPr>
                <w:spacing w:val="-8"/>
                <w:sz w:val="18"/>
              </w:rPr>
              <w:t xml:space="preserve"> </w:t>
            </w:r>
            <w:r>
              <w:rPr>
                <w:spacing w:val="-2"/>
                <w:sz w:val="18"/>
              </w:rPr>
              <w:t>Citizens</w:t>
            </w:r>
            <w:r>
              <w:rPr>
                <w:spacing w:val="-9"/>
                <w:sz w:val="18"/>
              </w:rPr>
              <w:t xml:space="preserve"> </w:t>
            </w:r>
            <w:r>
              <w:rPr>
                <w:spacing w:val="-2"/>
                <w:sz w:val="18"/>
              </w:rPr>
              <w:t>Association</w:t>
            </w:r>
            <w:r>
              <w:rPr>
                <w:spacing w:val="-8"/>
                <w:sz w:val="18"/>
              </w:rPr>
              <w:t xml:space="preserve"> </w:t>
            </w:r>
            <w:r>
              <w:rPr>
                <w:spacing w:val="-4"/>
                <w:sz w:val="18"/>
              </w:rPr>
              <w:t>Act)</w:t>
            </w:r>
          </w:p>
        </w:tc>
        <w:tc>
          <w:tcPr>
            <w:tcW w:w="1324" w:type="dxa"/>
          </w:tcPr>
          <w:p w14:paraId="0A676BE4" w14:textId="77777777" w:rsidR="00832031" w:rsidRDefault="00000000">
            <w:pPr>
              <w:pStyle w:val="TableParagraph"/>
              <w:spacing w:before="39"/>
              <w:ind w:left="8"/>
              <w:rPr>
                <w:sz w:val="18"/>
              </w:rPr>
            </w:pPr>
            <w:r>
              <w:rPr>
                <w:spacing w:val="-2"/>
                <w:sz w:val="18"/>
              </w:rPr>
              <w:t>2109873</w:t>
            </w:r>
          </w:p>
        </w:tc>
        <w:tc>
          <w:tcPr>
            <w:tcW w:w="1607" w:type="dxa"/>
          </w:tcPr>
          <w:p w14:paraId="3CA2BD87" w14:textId="77777777" w:rsidR="00832031" w:rsidRDefault="00000000">
            <w:pPr>
              <w:pStyle w:val="TableParagraph"/>
              <w:spacing w:before="24"/>
              <w:ind w:left="614" w:right="256" w:hanging="343"/>
              <w:jc w:val="left"/>
              <w:rPr>
                <w:sz w:val="18"/>
              </w:rPr>
            </w:pPr>
            <w:r>
              <w:rPr>
                <w:rFonts w:ascii="바탕체" w:eastAsia="바탕체"/>
                <w:spacing w:val="-6"/>
                <w:sz w:val="18"/>
              </w:rPr>
              <w:t>김태호</w:t>
            </w:r>
            <w:r>
              <w:rPr>
                <w:spacing w:val="-6"/>
                <w:sz w:val="18"/>
              </w:rPr>
              <w:t>(Tae-ho</w:t>
            </w:r>
            <w:r>
              <w:rPr>
                <w:spacing w:val="-4"/>
                <w:sz w:val="18"/>
              </w:rPr>
              <w:t xml:space="preserve"> Kim)</w:t>
            </w:r>
          </w:p>
        </w:tc>
      </w:tr>
      <w:tr w:rsidR="00832031" w14:paraId="554146EF" w14:textId="77777777">
        <w:trPr>
          <w:trHeight w:val="515"/>
        </w:trPr>
        <w:tc>
          <w:tcPr>
            <w:tcW w:w="6483" w:type="dxa"/>
          </w:tcPr>
          <w:p w14:paraId="256302CA" w14:textId="77777777" w:rsidR="00832031" w:rsidRDefault="00000000">
            <w:pPr>
              <w:pStyle w:val="TableParagraph"/>
              <w:spacing w:before="24"/>
              <w:ind w:left="122"/>
              <w:jc w:val="left"/>
              <w:rPr>
                <w:sz w:val="18"/>
              </w:rPr>
            </w:pPr>
            <w:r>
              <w:rPr>
                <w:rFonts w:ascii="바탕체" w:eastAsia="바탕체" w:hAnsi="바탕체"/>
                <w:spacing w:val="-2"/>
                <w:sz w:val="18"/>
              </w:rPr>
              <w:t>저출산</w:t>
            </w:r>
            <w:r>
              <w:rPr>
                <w:rFonts w:ascii="바탕체" w:eastAsia="바탕체" w:hAnsi="바탕체"/>
                <w:spacing w:val="-50"/>
                <w:sz w:val="18"/>
              </w:rPr>
              <w:t xml:space="preserve"> </w:t>
            </w:r>
            <w:r>
              <w:rPr>
                <w:spacing w:val="-2"/>
                <w:sz w:val="18"/>
              </w:rPr>
              <w:t>·</w:t>
            </w:r>
            <w:r>
              <w:rPr>
                <w:spacing w:val="-10"/>
                <w:sz w:val="18"/>
              </w:rPr>
              <w:t xml:space="preserve"> </w:t>
            </w:r>
            <w:r>
              <w:rPr>
                <w:rFonts w:ascii="바탕체" w:eastAsia="바탕체" w:hAnsi="바탕체"/>
                <w:spacing w:val="-2"/>
                <w:sz w:val="18"/>
              </w:rPr>
              <w:t>고령사회기본법</w:t>
            </w:r>
            <w:r>
              <w:rPr>
                <w:rFonts w:ascii="바탕체" w:eastAsia="바탕체" w:hAnsi="바탕체"/>
                <w:spacing w:val="-30"/>
                <w:sz w:val="18"/>
              </w:rPr>
              <w:t xml:space="preserve"> </w:t>
            </w:r>
            <w:r>
              <w:rPr>
                <w:rFonts w:ascii="바탕체" w:eastAsia="바탕체" w:hAnsi="바탕체"/>
                <w:spacing w:val="-2"/>
                <w:sz w:val="18"/>
              </w:rPr>
              <w:t>일부개정법률안</w:t>
            </w:r>
            <w:r>
              <w:rPr>
                <w:spacing w:val="-2"/>
                <w:sz w:val="18"/>
              </w:rPr>
              <w:t>(Partial</w:t>
            </w:r>
            <w:r>
              <w:rPr>
                <w:spacing w:val="-6"/>
                <w:sz w:val="18"/>
              </w:rPr>
              <w:t xml:space="preserve"> </w:t>
            </w:r>
            <w:r>
              <w:rPr>
                <w:spacing w:val="-2"/>
                <w:sz w:val="18"/>
              </w:rPr>
              <w:t>Amendment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Framework</w:t>
            </w:r>
            <w:r>
              <w:rPr>
                <w:spacing w:val="-6"/>
                <w:sz w:val="18"/>
              </w:rPr>
              <w:t xml:space="preserve"> </w:t>
            </w:r>
            <w:r>
              <w:rPr>
                <w:spacing w:val="-2"/>
                <w:sz w:val="18"/>
              </w:rPr>
              <w:t xml:space="preserve">Act </w:t>
            </w:r>
            <w:r>
              <w:rPr>
                <w:sz w:val="18"/>
              </w:rPr>
              <w:t>on Low Birth Rate in an Aging Society)</w:t>
            </w:r>
          </w:p>
        </w:tc>
        <w:tc>
          <w:tcPr>
            <w:tcW w:w="1324" w:type="dxa"/>
          </w:tcPr>
          <w:p w14:paraId="626ECEBB" w14:textId="77777777" w:rsidR="00832031" w:rsidRDefault="00000000">
            <w:pPr>
              <w:pStyle w:val="TableParagraph"/>
              <w:spacing w:before="39"/>
              <w:ind w:left="8"/>
              <w:rPr>
                <w:sz w:val="18"/>
              </w:rPr>
            </w:pPr>
            <w:r>
              <w:rPr>
                <w:spacing w:val="-2"/>
                <w:sz w:val="18"/>
              </w:rPr>
              <w:t>2109984</w:t>
            </w:r>
          </w:p>
        </w:tc>
        <w:tc>
          <w:tcPr>
            <w:tcW w:w="1607" w:type="dxa"/>
          </w:tcPr>
          <w:p w14:paraId="4FFDC37C" w14:textId="77777777" w:rsidR="00832031" w:rsidRDefault="00000000">
            <w:pPr>
              <w:pStyle w:val="TableParagraph"/>
              <w:spacing w:before="24"/>
              <w:ind w:left="579" w:hanging="401"/>
              <w:jc w:val="left"/>
              <w:rPr>
                <w:sz w:val="18"/>
              </w:rPr>
            </w:pPr>
            <w:r>
              <w:rPr>
                <w:rFonts w:ascii="바탕체" w:eastAsia="바탕체"/>
                <w:spacing w:val="-4"/>
                <w:sz w:val="18"/>
              </w:rPr>
              <w:t>강민정</w:t>
            </w:r>
            <w:r>
              <w:rPr>
                <w:spacing w:val="-4"/>
                <w:sz w:val="18"/>
              </w:rPr>
              <w:t xml:space="preserve">(Min-jung </w:t>
            </w:r>
            <w:r>
              <w:rPr>
                <w:spacing w:val="-2"/>
                <w:sz w:val="18"/>
              </w:rPr>
              <w:t>Kang)</w:t>
            </w:r>
          </w:p>
        </w:tc>
      </w:tr>
      <w:tr w:rsidR="00832031" w14:paraId="52FE04EC" w14:textId="77777777">
        <w:trPr>
          <w:trHeight w:val="515"/>
        </w:trPr>
        <w:tc>
          <w:tcPr>
            <w:tcW w:w="6483" w:type="dxa"/>
          </w:tcPr>
          <w:p w14:paraId="444B2554"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11E3CD94" w14:textId="77777777" w:rsidR="00832031" w:rsidRDefault="00000000">
            <w:pPr>
              <w:pStyle w:val="TableParagraph"/>
              <w:spacing w:before="39"/>
              <w:ind w:left="8"/>
              <w:rPr>
                <w:sz w:val="18"/>
              </w:rPr>
            </w:pPr>
            <w:r>
              <w:rPr>
                <w:spacing w:val="-2"/>
                <w:sz w:val="18"/>
              </w:rPr>
              <w:t>2110462</w:t>
            </w:r>
          </w:p>
        </w:tc>
        <w:tc>
          <w:tcPr>
            <w:tcW w:w="1607" w:type="dxa"/>
          </w:tcPr>
          <w:p w14:paraId="6B5253DF" w14:textId="77777777" w:rsidR="00832031" w:rsidRDefault="00000000">
            <w:pPr>
              <w:pStyle w:val="TableParagraph"/>
              <w:spacing w:before="24"/>
              <w:ind w:left="9"/>
              <w:rPr>
                <w:rFonts w:ascii="바탕체" w:eastAsia="바탕체"/>
                <w:sz w:val="18"/>
              </w:rPr>
            </w:pPr>
            <w:r>
              <w:rPr>
                <w:rFonts w:ascii="바탕체" w:eastAsia="바탕체"/>
                <w:spacing w:val="-5"/>
                <w:sz w:val="18"/>
              </w:rPr>
              <w:t>최혜영</w:t>
            </w:r>
          </w:p>
          <w:p w14:paraId="50687930" w14:textId="77777777" w:rsidR="00832031" w:rsidRDefault="00000000">
            <w:pPr>
              <w:pStyle w:val="TableParagraph"/>
              <w:ind w:left="9"/>
              <w:rPr>
                <w:sz w:val="18"/>
              </w:rPr>
            </w:pPr>
            <w:r>
              <w:rPr>
                <w:sz w:val="18"/>
              </w:rPr>
              <w:t>(Hye-young</w:t>
            </w:r>
            <w:r>
              <w:rPr>
                <w:spacing w:val="-10"/>
                <w:sz w:val="18"/>
              </w:rPr>
              <w:t xml:space="preserve"> </w:t>
            </w:r>
            <w:r>
              <w:rPr>
                <w:spacing w:val="-2"/>
                <w:sz w:val="18"/>
              </w:rPr>
              <w:t>Choi)</w:t>
            </w:r>
          </w:p>
        </w:tc>
      </w:tr>
      <w:tr w:rsidR="00832031" w14:paraId="0326226A" w14:textId="77777777">
        <w:trPr>
          <w:trHeight w:val="515"/>
        </w:trPr>
        <w:tc>
          <w:tcPr>
            <w:tcW w:w="6483" w:type="dxa"/>
          </w:tcPr>
          <w:p w14:paraId="760FAD72" w14:textId="77777777" w:rsidR="00832031" w:rsidRDefault="00000000">
            <w:pPr>
              <w:pStyle w:val="TableParagraph"/>
              <w:spacing w:before="24"/>
              <w:ind w:left="122"/>
              <w:jc w:val="left"/>
              <w:rPr>
                <w:sz w:val="18"/>
              </w:rPr>
            </w:pPr>
            <w:r>
              <w:rPr>
                <w:rFonts w:ascii="바탕체" w:eastAsia="바탕체"/>
                <w:spacing w:val="-4"/>
                <w:sz w:val="18"/>
              </w:rPr>
              <w:t>국가재정법</w:t>
            </w:r>
            <w:r>
              <w:rPr>
                <w:rFonts w:ascii="바탕체" w:eastAsia="바탕체"/>
                <w:spacing w:val="-42"/>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4"/>
                <w:sz w:val="18"/>
              </w:rPr>
              <w:t xml:space="preserve"> </w:t>
            </w:r>
            <w:r>
              <w:rPr>
                <w:spacing w:val="-4"/>
                <w:sz w:val="18"/>
              </w:rPr>
              <w:t>the</w:t>
            </w:r>
            <w:r>
              <w:rPr>
                <w:spacing w:val="4"/>
                <w:sz w:val="18"/>
              </w:rPr>
              <w:t xml:space="preserve"> </w:t>
            </w:r>
            <w:r>
              <w:rPr>
                <w:spacing w:val="-4"/>
                <w:sz w:val="18"/>
              </w:rPr>
              <w:t>National</w:t>
            </w:r>
            <w:r>
              <w:rPr>
                <w:spacing w:val="3"/>
                <w:sz w:val="18"/>
              </w:rPr>
              <w:t xml:space="preserve"> </w:t>
            </w:r>
            <w:r>
              <w:rPr>
                <w:spacing w:val="-4"/>
                <w:sz w:val="18"/>
              </w:rPr>
              <w:t>Finance</w:t>
            </w:r>
            <w:r>
              <w:rPr>
                <w:spacing w:val="4"/>
                <w:sz w:val="18"/>
              </w:rPr>
              <w:t xml:space="preserve"> </w:t>
            </w:r>
            <w:r>
              <w:rPr>
                <w:spacing w:val="-4"/>
                <w:sz w:val="18"/>
              </w:rPr>
              <w:t>Act)</w:t>
            </w:r>
          </w:p>
        </w:tc>
        <w:tc>
          <w:tcPr>
            <w:tcW w:w="1324" w:type="dxa"/>
          </w:tcPr>
          <w:p w14:paraId="527DD4D7" w14:textId="77777777" w:rsidR="00832031" w:rsidRDefault="00000000">
            <w:pPr>
              <w:pStyle w:val="TableParagraph"/>
              <w:spacing w:before="39"/>
              <w:ind w:left="8"/>
              <w:rPr>
                <w:sz w:val="18"/>
              </w:rPr>
            </w:pPr>
            <w:r>
              <w:rPr>
                <w:spacing w:val="-2"/>
                <w:sz w:val="18"/>
              </w:rPr>
              <w:t>2110494</w:t>
            </w:r>
          </w:p>
        </w:tc>
        <w:tc>
          <w:tcPr>
            <w:tcW w:w="1607" w:type="dxa"/>
          </w:tcPr>
          <w:p w14:paraId="405B21A2" w14:textId="77777777" w:rsidR="00832031" w:rsidRDefault="00000000">
            <w:pPr>
              <w:pStyle w:val="TableParagraph"/>
              <w:spacing w:before="24"/>
              <w:ind w:left="639" w:right="207" w:hanging="415"/>
              <w:jc w:val="left"/>
              <w:rPr>
                <w:sz w:val="18"/>
              </w:rPr>
            </w:pPr>
            <w:r>
              <w:rPr>
                <w:rFonts w:ascii="바탕체" w:eastAsia="바탕체"/>
                <w:spacing w:val="-4"/>
                <w:sz w:val="18"/>
              </w:rPr>
              <w:t>이종배</w:t>
            </w:r>
            <w:r>
              <w:rPr>
                <w:spacing w:val="-4"/>
                <w:sz w:val="18"/>
              </w:rPr>
              <w:t>(Jongbae Lee)</w:t>
            </w:r>
          </w:p>
        </w:tc>
      </w:tr>
      <w:tr w:rsidR="00832031" w14:paraId="540C3BBF" w14:textId="77777777">
        <w:trPr>
          <w:trHeight w:val="515"/>
        </w:trPr>
        <w:tc>
          <w:tcPr>
            <w:tcW w:w="6483" w:type="dxa"/>
          </w:tcPr>
          <w:p w14:paraId="6902F8D3" w14:textId="77777777" w:rsidR="00832031" w:rsidRDefault="00000000">
            <w:pPr>
              <w:pStyle w:val="TableParagraph"/>
              <w:spacing w:before="24"/>
              <w:ind w:left="122"/>
              <w:jc w:val="left"/>
              <w:rPr>
                <w:sz w:val="18"/>
              </w:rPr>
            </w:pPr>
            <w:r>
              <w:rPr>
                <w:rFonts w:ascii="바탕체" w:eastAsia="바탕체"/>
                <w:spacing w:val="-4"/>
                <w:sz w:val="18"/>
              </w:rPr>
              <w:t>지방세법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Local</w:t>
            </w:r>
            <w:r>
              <w:rPr>
                <w:sz w:val="18"/>
              </w:rPr>
              <w:t xml:space="preserve"> </w:t>
            </w:r>
            <w:r>
              <w:rPr>
                <w:spacing w:val="-4"/>
                <w:sz w:val="18"/>
              </w:rPr>
              <w:t>Tax</w:t>
            </w:r>
            <w:r>
              <w:rPr>
                <w:spacing w:val="-1"/>
                <w:sz w:val="18"/>
              </w:rPr>
              <w:t xml:space="preserve"> </w:t>
            </w:r>
            <w:r>
              <w:rPr>
                <w:spacing w:val="-4"/>
                <w:sz w:val="18"/>
              </w:rPr>
              <w:t>Act)</w:t>
            </w:r>
          </w:p>
        </w:tc>
        <w:tc>
          <w:tcPr>
            <w:tcW w:w="1324" w:type="dxa"/>
          </w:tcPr>
          <w:p w14:paraId="321098F6" w14:textId="77777777" w:rsidR="00832031" w:rsidRDefault="00000000">
            <w:pPr>
              <w:pStyle w:val="TableParagraph"/>
              <w:spacing w:before="39"/>
              <w:ind w:left="8"/>
              <w:rPr>
                <w:sz w:val="18"/>
              </w:rPr>
            </w:pPr>
            <w:r>
              <w:rPr>
                <w:spacing w:val="-2"/>
                <w:sz w:val="18"/>
              </w:rPr>
              <w:t>2110944</w:t>
            </w:r>
          </w:p>
        </w:tc>
        <w:tc>
          <w:tcPr>
            <w:tcW w:w="1607" w:type="dxa"/>
          </w:tcPr>
          <w:p w14:paraId="41C8EBD6" w14:textId="77777777" w:rsidR="00832031" w:rsidRDefault="00000000">
            <w:pPr>
              <w:pStyle w:val="TableParagraph"/>
              <w:spacing w:before="24"/>
              <w:ind w:left="534" w:hanging="326"/>
              <w:jc w:val="left"/>
              <w:rPr>
                <w:sz w:val="18"/>
              </w:rPr>
            </w:pPr>
            <w:r>
              <w:rPr>
                <w:rFonts w:ascii="바탕체" w:eastAsia="바탕체"/>
                <w:spacing w:val="-4"/>
                <w:sz w:val="18"/>
              </w:rPr>
              <w:t>정일영</w:t>
            </w:r>
            <w:r>
              <w:rPr>
                <w:spacing w:val="-4"/>
                <w:sz w:val="18"/>
              </w:rPr>
              <w:t xml:space="preserve">(Il-young </w:t>
            </w:r>
            <w:r>
              <w:rPr>
                <w:spacing w:val="-2"/>
                <w:sz w:val="18"/>
              </w:rPr>
              <w:t>Chung)</w:t>
            </w:r>
          </w:p>
        </w:tc>
      </w:tr>
      <w:tr w:rsidR="00832031" w14:paraId="251B7227" w14:textId="77777777">
        <w:trPr>
          <w:trHeight w:val="734"/>
        </w:trPr>
        <w:tc>
          <w:tcPr>
            <w:tcW w:w="6483" w:type="dxa"/>
          </w:tcPr>
          <w:p w14:paraId="745CE168" w14:textId="77777777" w:rsidR="00832031" w:rsidRDefault="00000000">
            <w:pPr>
              <w:pStyle w:val="TableParagraph"/>
              <w:spacing w:before="24" w:line="247" w:lineRule="auto"/>
              <w:ind w:left="122" w:right="112"/>
              <w:jc w:val="both"/>
              <w:rPr>
                <w:sz w:val="18"/>
              </w:rPr>
            </w:pPr>
            <w:r>
              <w:rPr>
                <w:rFonts w:ascii="바탕체" w:eastAsia="바탕체" w:hAnsi="바탕체"/>
                <w:spacing w:val="-6"/>
                <w:sz w:val="18"/>
              </w:rPr>
              <w:t>화재예방</w:t>
            </w:r>
            <w:r>
              <w:rPr>
                <w:spacing w:val="-6"/>
                <w:sz w:val="18"/>
              </w:rPr>
              <w:t xml:space="preserve">, </w:t>
            </w:r>
            <w:r>
              <w:rPr>
                <w:rFonts w:ascii="바탕체" w:eastAsia="바탕체" w:hAnsi="바탕체"/>
                <w:spacing w:val="-6"/>
                <w:sz w:val="18"/>
              </w:rPr>
              <w:t>소방시설</w:t>
            </w:r>
            <w:r>
              <w:rPr>
                <w:rFonts w:ascii="바탕체" w:eastAsia="바탕체" w:hAnsi="바탕체"/>
                <w:spacing w:val="-16"/>
                <w:sz w:val="18"/>
              </w:rPr>
              <w:t xml:space="preserve"> </w:t>
            </w:r>
            <w:r>
              <w:rPr>
                <w:rFonts w:ascii="바탕체" w:eastAsia="바탕체" w:hAnsi="바탕체"/>
                <w:spacing w:val="-6"/>
                <w:sz w:val="18"/>
              </w:rPr>
              <w:t>설치</w:t>
            </w:r>
            <w:r>
              <w:rPr>
                <w:rFonts w:ascii="바탕체" w:eastAsia="바탕체" w:hAnsi="바탕체"/>
                <w:spacing w:val="-17"/>
                <w:sz w:val="18"/>
              </w:rPr>
              <w:t xml:space="preserve"> </w:t>
            </w:r>
            <w:r>
              <w:rPr>
                <w:spacing w:val="-6"/>
                <w:sz w:val="18"/>
              </w:rPr>
              <w:t>·</w:t>
            </w:r>
            <w:r>
              <w:rPr>
                <w:spacing w:val="-5"/>
                <w:sz w:val="18"/>
              </w:rPr>
              <w:t xml:space="preserve"> </w:t>
            </w:r>
            <w:r>
              <w:rPr>
                <w:rFonts w:ascii="바탕체" w:eastAsia="바탕체" w:hAnsi="바탕체"/>
                <w:spacing w:val="-6"/>
                <w:sz w:val="18"/>
              </w:rPr>
              <w:t>유지</w:t>
            </w:r>
            <w:r>
              <w:rPr>
                <w:rFonts w:ascii="바탕체" w:eastAsia="바탕체" w:hAnsi="바탕체"/>
                <w:spacing w:val="-16"/>
                <w:sz w:val="18"/>
              </w:rPr>
              <w:t xml:space="preserve"> </w:t>
            </w:r>
            <w:r>
              <w:rPr>
                <w:rFonts w:ascii="바탕체" w:eastAsia="바탕체" w:hAnsi="바탕체"/>
                <w:spacing w:val="-6"/>
                <w:sz w:val="18"/>
              </w:rPr>
              <w:t>및</w:t>
            </w:r>
            <w:r>
              <w:rPr>
                <w:rFonts w:ascii="바탕체" w:eastAsia="바탕체" w:hAnsi="바탕체"/>
                <w:spacing w:val="-17"/>
                <w:sz w:val="18"/>
              </w:rPr>
              <w:t xml:space="preserve"> </w:t>
            </w:r>
            <w:r>
              <w:rPr>
                <w:rFonts w:ascii="바탕체" w:eastAsia="바탕체" w:hAnsi="바탕체"/>
                <w:spacing w:val="-6"/>
                <w:sz w:val="18"/>
              </w:rPr>
              <w:t>안전관리에</w:t>
            </w:r>
            <w:r>
              <w:rPr>
                <w:rFonts w:ascii="바탕체" w:eastAsia="바탕체" w:hAnsi="바탕체"/>
                <w:spacing w:val="-16"/>
                <w:sz w:val="18"/>
              </w:rPr>
              <w:t xml:space="preserve"> </w:t>
            </w:r>
            <w:r>
              <w:rPr>
                <w:rFonts w:ascii="바탕체" w:eastAsia="바탕체" w:hAnsi="바탕체"/>
                <w:spacing w:val="-6"/>
                <w:sz w:val="18"/>
              </w:rPr>
              <w:t>관한</w:t>
            </w:r>
            <w:r>
              <w:rPr>
                <w:rFonts w:ascii="바탕체" w:eastAsia="바탕체" w:hAnsi="바탕체"/>
                <w:spacing w:val="-17"/>
                <w:sz w:val="18"/>
              </w:rPr>
              <w:t xml:space="preserve"> </w:t>
            </w:r>
            <w:r>
              <w:rPr>
                <w:rFonts w:ascii="바탕체" w:eastAsia="바탕체" w:hAnsi="바탕체"/>
                <w:spacing w:val="-6"/>
                <w:sz w:val="18"/>
              </w:rPr>
              <w:t>법률</w:t>
            </w:r>
            <w:r>
              <w:rPr>
                <w:rFonts w:ascii="바탕체" w:eastAsia="바탕체" w:hAnsi="바탕체"/>
                <w:spacing w:val="-16"/>
                <w:sz w:val="18"/>
              </w:rPr>
              <w:t xml:space="preserve"> </w:t>
            </w:r>
            <w:r>
              <w:rPr>
                <w:rFonts w:ascii="바탕체" w:eastAsia="바탕체" w:hAnsi="바탕체"/>
                <w:spacing w:val="-6"/>
                <w:sz w:val="18"/>
              </w:rPr>
              <w:t>일부개정법률안</w:t>
            </w:r>
            <w:r>
              <w:rPr>
                <w:spacing w:val="-6"/>
                <w:sz w:val="18"/>
              </w:rPr>
              <w:t>(Partial</w:t>
            </w:r>
            <w:r>
              <w:rPr>
                <w:sz w:val="18"/>
              </w:rPr>
              <w:t xml:space="preserve"> Amendment to the Fire Prevention, Management of Fire Fighting Systems and Safety </w:t>
            </w:r>
            <w:r>
              <w:rPr>
                <w:spacing w:val="-2"/>
                <w:sz w:val="18"/>
              </w:rPr>
              <w:t>Control)</w:t>
            </w:r>
          </w:p>
        </w:tc>
        <w:tc>
          <w:tcPr>
            <w:tcW w:w="1324" w:type="dxa"/>
          </w:tcPr>
          <w:p w14:paraId="2A403683" w14:textId="77777777" w:rsidR="00832031" w:rsidRDefault="00000000">
            <w:pPr>
              <w:pStyle w:val="TableParagraph"/>
              <w:spacing w:before="39"/>
              <w:ind w:left="8"/>
              <w:rPr>
                <w:sz w:val="18"/>
              </w:rPr>
            </w:pPr>
            <w:r>
              <w:rPr>
                <w:spacing w:val="-2"/>
                <w:sz w:val="18"/>
              </w:rPr>
              <w:t>2111327</w:t>
            </w:r>
          </w:p>
        </w:tc>
        <w:tc>
          <w:tcPr>
            <w:tcW w:w="1607" w:type="dxa"/>
          </w:tcPr>
          <w:p w14:paraId="7C78106F" w14:textId="77777777" w:rsidR="00832031" w:rsidRDefault="00000000">
            <w:pPr>
              <w:pStyle w:val="TableParagraph"/>
              <w:spacing w:before="24"/>
              <w:ind w:left="589" w:right="161" w:hanging="415"/>
              <w:jc w:val="left"/>
              <w:rPr>
                <w:sz w:val="18"/>
              </w:rPr>
            </w:pPr>
            <w:r>
              <w:rPr>
                <w:rFonts w:ascii="바탕체" w:eastAsia="바탕체"/>
                <w:spacing w:val="-4"/>
                <w:sz w:val="18"/>
              </w:rPr>
              <w:t>백혜련</w:t>
            </w:r>
            <w:r>
              <w:rPr>
                <w:spacing w:val="-4"/>
                <w:sz w:val="18"/>
              </w:rPr>
              <w:t xml:space="preserve">(Hye-ryun </w:t>
            </w:r>
            <w:r>
              <w:rPr>
                <w:spacing w:val="-2"/>
                <w:sz w:val="18"/>
              </w:rPr>
              <w:t>Baek)</w:t>
            </w:r>
          </w:p>
        </w:tc>
      </w:tr>
      <w:tr w:rsidR="00832031" w14:paraId="120CEB12" w14:textId="77777777">
        <w:trPr>
          <w:trHeight w:val="515"/>
        </w:trPr>
        <w:tc>
          <w:tcPr>
            <w:tcW w:w="6483" w:type="dxa"/>
          </w:tcPr>
          <w:p w14:paraId="28F7175D" w14:textId="77777777" w:rsidR="00832031" w:rsidRDefault="00000000">
            <w:pPr>
              <w:pStyle w:val="TableParagraph"/>
              <w:spacing w:before="24"/>
              <w:ind w:left="122"/>
              <w:jc w:val="left"/>
              <w:rPr>
                <w:sz w:val="18"/>
              </w:rPr>
            </w:pPr>
            <w:r>
              <w:rPr>
                <w:rFonts w:ascii="바탕체" w:eastAsia="바탕체"/>
                <w:spacing w:val="-4"/>
                <w:sz w:val="18"/>
              </w:rPr>
              <w:t>소방기본법</w:t>
            </w:r>
            <w:r>
              <w:rPr>
                <w:rFonts w:ascii="바탕체" w:eastAsia="바탕체"/>
                <w:spacing w:val="-44"/>
                <w:sz w:val="18"/>
              </w:rPr>
              <w:t xml:space="preserve"> </w:t>
            </w:r>
            <w:r>
              <w:rPr>
                <w:rFonts w:ascii="바탕체" w:eastAsia="바탕체"/>
                <w:spacing w:val="-4"/>
                <w:sz w:val="18"/>
              </w:rPr>
              <w:t>일부개정법률안</w:t>
            </w:r>
            <w:r>
              <w:rPr>
                <w:spacing w:val="-4"/>
                <w:sz w:val="18"/>
              </w:rPr>
              <w:t xml:space="preserve">(Partial Amendment to the Framework Act on Firefighting </w:t>
            </w:r>
            <w:r>
              <w:rPr>
                <w:spacing w:val="-2"/>
                <w:sz w:val="18"/>
              </w:rPr>
              <w:t>Services)</w:t>
            </w:r>
          </w:p>
        </w:tc>
        <w:tc>
          <w:tcPr>
            <w:tcW w:w="1324" w:type="dxa"/>
          </w:tcPr>
          <w:p w14:paraId="2A48126B" w14:textId="77777777" w:rsidR="00832031" w:rsidRDefault="00000000">
            <w:pPr>
              <w:pStyle w:val="TableParagraph"/>
              <w:spacing w:before="39"/>
              <w:ind w:left="8"/>
              <w:rPr>
                <w:sz w:val="18"/>
              </w:rPr>
            </w:pPr>
            <w:r>
              <w:rPr>
                <w:spacing w:val="-2"/>
                <w:sz w:val="18"/>
              </w:rPr>
              <w:t>2111385</w:t>
            </w:r>
          </w:p>
        </w:tc>
        <w:tc>
          <w:tcPr>
            <w:tcW w:w="1607" w:type="dxa"/>
          </w:tcPr>
          <w:p w14:paraId="29F75F3A" w14:textId="77777777" w:rsidR="00832031" w:rsidRDefault="00000000">
            <w:pPr>
              <w:pStyle w:val="TableParagraph"/>
              <w:spacing w:before="24"/>
              <w:ind w:left="589" w:right="161" w:hanging="415"/>
              <w:jc w:val="left"/>
              <w:rPr>
                <w:sz w:val="18"/>
              </w:rPr>
            </w:pPr>
            <w:r>
              <w:rPr>
                <w:rFonts w:ascii="바탕체" w:eastAsia="바탕체"/>
                <w:spacing w:val="-4"/>
                <w:sz w:val="18"/>
              </w:rPr>
              <w:t>백혜련</w:t>
            </w:r>
            <w:r>
              <w:rPr>
                <w:spacing w:val="-4"/>
                <w:sz w:val="18"/>
              </w:rPr>
              <w:t xml:space="preserve">(Hye-ryun </w:t>
            </w:r>
            <w:r>
              <w:rPr>
                <w:spacing w:val="-2"/>
                <w:sz w:val="18"/>
              </w:rPr>
              <w:t>Baek)</w:t>
            </w:r>
          </w:p>
        </w:tc>
      </w:tr>
    </w:tbl>
    <w:p w14:paraId="14A2D175" w14:textId="77777777" w:rsidR="00832031" w:rsidRDefault="00832031">
      <w:pPr>
        <w:pStyle w:val="TableParagraph"/>
        <w:jc w:val="left"/>
        <w:rPr>
          <w:sz w:val="18"/>
        </w:rPr>
        <w:sectPr w:rsidR="00832031">
          <w:pgSz w:w="12240" w:h="15840"/>
          <w:pgMar w:top="1700" w:right="720" w:bottom="1040" w:left="1440" w:header="1447" w:footer="844" w:gutter="0"/>
          <w:cols w:space="720"/>
        </w:sectPr>
      </w:pPr>
    </w:p>
    <w:p w14:paraId="454A26A8"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05450E62" w14:textId="77777777">
        <w:trPr>
          <w:trHeight w:val="594"/>
        </w:trPr>
        <w:tc>
          <w:tcPr>
            <w:tcW w:w="6483" w:type="dxa"/>
          </w:tcPr>
          <w:p w14:paraId="48B9DADD" w14:textId="77777777" w:rsidR="00832031" w:rsidRDefault="00000000">
            <w:pPr>
              <w:pStyle w:val="TableParagraph"/>
              <w:spacing w:before="4"/>
              <w:ind w:left="8"/>
              <w:rPr>
                <w:rFonts w:ascii="바탕체" w:eastAsia="바탕체"/>
                <w:sz w:val="20"/>
              </w:rPr>
            </w:pPr>
            <w:r>
              <w:rPr>
                <w:rFonts w:ascii="바탕체" w:eastAsia="바탕체"/>
                <w:spacing w:val="-5"/>
                <w:sz w:val="20"/>
              </w:rPr>
              <w:t>법안명</w:t>
            </w:r>
          </w:p>
          <w:p w14:paraId="1D0E3657"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45476A37"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5FC2AC2D"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4A541F47"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1840B3F9" w14:textId="77777777" w:rsidR="00832031" w:rsidRDefault="00000000">
            <w:pPr>
              <w:pStyle w:val="TableParagraph"/>
              <w:spacing w:before="79"/>
              <w:ind w:left="429"/>
              <w:jc w:val="left"/>
              <w:rPr>
                <w:b/>
                <w:sz w:val="18"/>
              </w:rPr>
            </w:pPr>
            <w:r>
              <w:rPr>
                <w:b/>
                <w:spacing w:val="-2"/>
                <w:sz w:val="18"/>
              </w:rPr>
              <w:t>(Sponsor)</w:t>
            </w:r>
          </w:p>
        </w:tc>
      </w:tr>
      <w:tr w:rsidR="00832031" w14:paraId="235F17CB" w14:textId="77777777">
        <w:trPr>
          <w:trHeight w:val="515"/>
        </w:trPr>
        <w:tc>
          <w:tcPr>
            <w:tcW w:w="6483" w:type="dxa"/>
          </w:tcPr>
          <w:p w14:paraId="45457E8C"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16149C80" w14:textId="77777777" w:rsidR="00832031" w:rsidRDefault="00000000">
            <w:pPr>
              <w:pStyle w:val="TableParagraph"/>
              <w:spacing w:before="39"/>
              <w:ind w:left="8"/>
              <w:rPr>
                <w:sz w:val="18"/>
              </w:rPr>
            </w:pPr>
            <w:r>
              <w:rPr>
                <w:spacing w:val="-2"/>
                <w:sz w:val="18"/>
              </w:rPr>
              <w:t>2111580</w:t>
            </w:r>
          </w:p>
        </w:tc>
        <w:tc>
          <w:tcPr>
            <w:tcW w:w="1607" w:type="dxa"/>
          </w:tcPr>
          <w:p w14:paraId="2FC49399" w14:textId="77777777" w:rsidR="00832031" w:rsidRDefault="00000000">
            <w:pPr>
              <w:pStyle w:val="TableParagraph"/>
              <w:spacing w:before="24"/>
              <w:ind w:left="628" w:hanging="490"/>
              <w:jc w:val="left"/>
              <w:rPr>
                <w:sz w:val="18"/>
              </w:rPr>
            </w:pPr>
            <w:r>
              <w:rPr>
                <w:rFonts w:ascii="바탕체" w:eastAsia="바탕체"/>
                <w:spacing w:val="-4"/>
                <w:sz w:val="18"/>
              </w:rPr>
              <w:t>심상정</w:t>
            </w:r>
            <w:r>
              <w:rPr>
                <w:spacing w:val="-4"/>
                <w:sz w:val="18"/>
              </w:rPr>
              <w:t>(Sangjeung Sim)</w:t>
            </w:r>
          </w:p>
        </w:tc>
      </w:tr>
      <w:tr w:rsidR="00832031" w14:paraId="1356513F" w14:textId="77777777">
        <w:trPr>
          <w:trHeight w:val="515"/>
        </w:trPr>
        <w:tc>
          <w:tcPr>
            <w:tcW w:w="6483" w:type="dxa"/>
          </w:tcPr>
          <w:p w14:paraId="12209DF7"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0858D0B2" w14:textId="77777777" w:rsidR="00832031" w:rsidRDefault="00000000">
            <w:pPr>
              <w:pStyle w:val="TableParagraph"/>
              <w:spacing w:before="39"/>
              <w:ind w:left="8"/>
              <w:rPr>
                <w:sz w:val="18"/>
              </w:rPr>
            </w:pPr>
            <w:r>
              <w:rPr>
                <w:spacing w:val="-2"/>
                <w:sz w:val="18"/>
              </w:rPr>
              <w:t>2111972</w:t>
            </w:r>
          </w:p>
        </w:tc>
        <w:tc>
          <w:tcPr>
            <w:tcW w:w="1607" w:type="dxa"/>
          </w:tcPr>
          <w:p w14:paraId="524AE679"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1E78976F"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0580E7D7" w14:textId="77777777">
        <w:trPr>
          <w:trHeight w:val="515"/>
        </w:trPr>
        <w:tc>
          <w:tcPr>
            <w:tcW w:w="6483" w:type="dxa"/>
          </w:tcPr>
          <w:p w14:paraId="7177A225" w14:textId="77777777" w:rsidR="00832031" w:rsidRDefault="00000000">
            <w:pPr>
              <w:pStyle w:val="TableParagraph"/>
              <w:spacing w:before="24"/>
              <w:ind w:left="122" w:right="112"/>
              <w:jc w:val="left"/>
              <w:rPr>
                <w:sz w:val="18"/>
              </w:rPr>
            </w:pPr>
            <w:r>
              <w:rPr>
                <w:rFonts w:ascii="바탕체" w:eastAsia="바탕체"/>
                <w:spacing w:val="-2"/>
                <w:sz w:val="18"/>
              </w:rPr>
              <w:t>노후준비</w:t>
            </w:r>
            <w:r>
              <w:rPr>
                <w:rFonts w:ascii="바탕체" w:eastAsia="바탕체"/>
                <w:spacing w:val="-49"/>
                <w:sz w:val="18"/>
              </w:rPr>
              <w:t xml:space="preserve"> </w:t>
            </w:r>
            <w:r>
              <w:rPr>
                <w:rFonts w:ascii="바탕체" w:eastAsia="바탕체"/>
                <w:spacing w:val="-2"/>
                <w:sz w:val="18"/>
              </w:rPr>
              <w:t>지원법</w:t>
            </w:r>
            <w:r>
              <w:rPr>
                <w:rFonts w:ascii="바탕체" w:eastAsia="바탕체"/>
                <w:spacing w:val="-49"/>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Supporting</w:t>
            </w:r>
            <w:r>
              <w:rPr>
                <w:spacing w:val="-9"/>
                <w:sz w:val="18"/>
              </w:rPr>
              <w:t xml:space="preserve"> </w:t>
            </w:r>
            <w:r>
              <w:rPr>
                <w:spacing w:val="-2"/>
                <w:sz w:val="18"/>
              </w:rPr>
              <w:t>Prepa-</w:t>
            </w:r>
            <w:r>
              <w:rPr>
                <w:sz w:val="18"/>
              </w:rPr>
              <w:t>ration for Later Life)</w:t>
            </w:r>
          </w:p>
        </w:tc>
        <w:tc>
          <w:tcPr>
            <w:tcW w:w="1324" w:type="dxa"/>
          </w:tcPr>
          <w:p w14:paraId="1594517E" w14:textId="77777777" w:rsidR="00832031" w:rsidRDefault="00000000">
            <w:pPr>
              <w:pStyle w:val="TableParagraph"/>
              <w:spacing w:before="39"/>
              <w:ind w:left="8"/>
              <w:rPr>
                <w:sz w:val="18"/>
              </w:rPr>
            </w:pPr>
            <w:r>
              <w:rPr>
                <w:spacing w:val="-2"/>
                <w:sz w:val="18"/>
              </w:rPr>
              <w:t>2112001</w:t>
            </w:r>
          </w:p>
        </w:tc>
        <w:tc>
          <w:tcPr>
            <w:tcW w:w="1607" w:type="dxa"/>
          </w:tcPr>
          <w:p w14:paraId="7606FF66" w14:textId="77777777" w:rsidR="00832031" w:rsidRDefault="00000000">
            <w:pPr>
              <w:pStyle w:val="TableParagraph"/>
              <w:spacing w:before="24"/>
              <w:ind w:left="614" w:right="176" w:hanging="425"/>
              <w:jc w:val="left"/>
              <w:rPr>
                <w:sz w:val="18"/>
              </w:rPr>
            </w:pPr>
            <w:r>
              <w:rPr>
                <w:rFonts w:ascii="바탕체" w:eastAsia="바탕체"/>
                <w:spacing w:val="-4"/>
                <w:sz w:val="18"/>
              </w:rPr>
              <w:t>김성주</w:t>
            </w:r>
            <w:r>
              <w:rPr>
                <w:spacing w:val="-4"/>
                <w:sz w:val="18"/>
              </w:rPr>
              <w:t>(Sung-joo Kim)</w:t>
            </w:r>
          </w:p>
        </w:tc>
      </w:tr>
      <w:tr w:rsidR="00832031" w14:paraId="4FD21BE2" w14:textId="77777777">
        <w:trPr>
          <w:trHeight w:val="515"/>
        </w:trPr>
        <w:tc>
          <w:tcPr>
            <w:tcW w:w="6483" w:type="dxa"/>
          </w:tcPr>
          <w:p w14:paraId="3D4AD947"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7B7E5F24" w14:textId="77777777" w:rsidR="00832031" w:rsidRDefault="00000000">
            <w:pPr>
              <w:pStyle w:val="TableParagraph"/>
              <w:spacing w:before="39"/>
              <w:ind w:left="8"/>
              <w:rPr>
                <w:sz w:val="18"/>
              </w:rPr>
            </w:pPr>
            <w:r>
              <w:rPr>
                <w:spacing w:val="-2"/>
                <w:sz w:val="18"/>
              </w:rPr>
              <w:t>2112329</w:t>
            </w:r>
          </w:p>
        </w:tc>
        <w:tc>
          <w:tcPr>
            <w:tcW w:w="1607" w:type="dxa"/>
          </w:tcPr>
          <w:p w14:paraId="3A14ECED" w14:textId="77777777" w:rsidR="00832031" w:rsidRDefault="00000000">
            <w:pPr>
              <w:pStyle w:val="TableParagraph"/>
              <w:spacing w:before="24"/>
              <w:ind w:left="604" w:hanging="465"/>
              <w:jc w:val="left"/>
              <w:rPr>
                <w:sz w:val="18"/>
              </w:rPr>
            </w:pPr>
            <w:r>
              <w:rPr>
                <w:rFonts w:ascii="바탕체" w:eastAsia="바탕체"/>
                <w:spacing w:val="-4"/>
                <w:sz w:val="18"/>
              </w:rPr>
              <w:t>정청래</w:t>
            </w:r>
            <w:r>
              <w:rPr>
                <w:spacing w:val="-4"/>
                <w:sz w:val="18"/>
              </w:rPr>
              <w:t xml:space="preserve">(Chung-rae </w:t>
            </w:r>
            <w:r>
              <w:rPr>
                <w:spacing w:val="-2"/>
                <w:sz w:val="18"/>
              </w:rPr>
              <w:t>Jung)</w:t>
            </w:r>
          </w:p>
        </w:tc>
      </w:tr>
      <w:tr w:rsidR="00832031" w14:paraId="35A0EB3B" w14:textId="77777777">
        <w:trPr>
          <w:trHeight w:val="515"/>
        </w:trPr>
        <w:tc>
          <w:tcPr>
            <w:tcW w:w="6483" w:type="dxa"/>
          </w:tcPr>
          <w:p w14:paraId="4A849A7F"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5C27DB78" w14:textId="77777777" w:rsidR="00832031" w:rsidRDefault="00000000">
            <w:pPr>
              <w:pStyle w:val="TableParagraph"/>
              <w:spacing w:before="39"/>
              <w:ind w:left="8"/>
              <w:rPr>
                <w:sz w:val="18"/>
              </w:rPr>
            </w:pPr>
            <w:r>
              <w:rPr>
                <w:spacing w:val="-2"/>
                <w:sz w:val="18"/>
              </w:rPr>
              <w:t>2112765</w:t>
            </w:r>
          </w:p>
        </w:tc>
        <w:tc>
          <w:tcPr>
            <w:tcW w:w="1607" w:type="dxa"/>
          </w:tcPr>
          <w:p w14:paraId="001B6290" w14:textId="77777777" w:rsidR="00832031" w:rsidRDefault="00000000">
            <w:pPr>
              <w:pStyle w:val="TableParagraph"/>
              <w:spacing w:before="24"/>
              <w:ind w:left="614" w:right="285" w:hanging="312"/>
              <w:jc w:val="left"/>
              <w:rPr>
                <w:sz w:val="18"/>
              </w:rPr>
            </w:pPr>
            <w:r>
              <w:rPr>
                <w:rFonts w:ascii="바탕체" w:eastAsia="바탕체"/>
                <w:spacing w:val="-6"/>
                <w:sz w:val="18"/>
              </w:rPr>
              <w:t>김예지</w:t>
            </w:r>
            <w:r>
              <w:rPr>
                <w:spacing w:val="-6"/>
                <w:sz w:val="18"/>
              </w:rPr>
              <w:t>(Yea-ji</w:t>
            </w:r>
            <w:r>
              <w:rPr>
                <w:spacing w:val="-4"/>
                <w:sz w:val="18"/>
              </w:rPr>
              <w:t xml:space="preserve"> Kim)</w:t>
            </w:r>
          </w:p>
        </w:tc>
      </w:tr>
      <w:tr w:rsidR="00832031" w14:paraId="7440D40B" w14:textId="77777777">
        <w:trPr>
          <w:trHeight w:val="515"/>
        </w:trPr>
        <w:tc>
          <w:tcPr>
            <w:tcW w:w="6483" w:type="dxa"/>
          </w:tcPr>
          <w:p w14:paraId="796D03C2" w14:textId="77777777" w:rsidR="00832031" w:rsidRDefault="00000000">
            <w:pPr>
              <w:pStyle w:val="TableParagraph"/>
              <w:spacing w:before="24"/>
              <w:ind w:left="122"/>
              <w:jc w:val="left"/>
              <w:rPr>
                <w:sz w:val="18"/>
              </w:rPr>
            </w:pPr>
            <w:r>
              <w:rPr>
                <w:rFonts w:ascii="바탕체" w:eastAsia="바탕체"/>
                <w:spacing w:val="-4"/>
                <w:sz w:val="18"/>
              </w:rPr>
              <w:t>치매관리법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5"/>
                <w:sz w:val="18"/>
              </w:rPr>
              <w:t xml:space="preserve"> </w:t>
            </w:r>
            <w:r>
              <w:rPr>
                <w:spacing w:val="-4"/>
                <w:sz w:val="18"/>
              </w:rPr>
              <w:t>Amendment</w:t>
            </w:r>
            <w:r>
              <w:rPr>
                <w:spacing w:val="5"/>
                <w:sz w:val="18"/>
              </w:rPr>
              <w:t xml:space="preserve"> </w:t>
            </w:r>
            <w:r>
              <w:rPr>
                <w:spacing w:val="-4"/>
                <w:sz w:val="18"/>
              </w:rPr>
              <w:t>to</w:t>
            </w:r>
            <w:r>
              <w:rPr>
                <w:spacing w:val="5"/>
                <w:sz w:val="18"/>
              </w:rPr>
              <w:t xml:space="preserve"> </w:t>
            </w:r>
            <w:r>
              <w:rPr>
                <w:spacing w:val="-4"/>
                <w:sz w:val="18"/>
              </w:rPr>
              <w:t>the</w:t>
            </w:r>
            <w:r>
              <w:rPr>
                <w:spacing w:val="5"/>
                <w:sz w:val="18"/>
              </w:rPr>
              <w:t xml:space="preserve"> </w:t>
            </w:r>
            <w:r>
              <w:rPr>
                <w:spacing w:val="-4"/>
                <w:sz w:val="18"/>
              </w:rPr>
              <w:t>Dementia</w:t>
            </w:r>
            <w:r>
              <w:rPr>
                <w:spacing w:val="5"/>
                <w:sz w:val="18"/>
              </w:rPr>
              <w:t xml:space="preserve"> </w:t>
            </w:r>
            <w:r>
              <w:rPr>
                <w:spacing w:val="-4"/>
                <w:sz w:val="18"/>
              </w:rPr>
              <w:t>Management</w:t>
            </w:r>
            <w:r>
              <w:rPr>
                <w:spacing w:val="5"/>
                <w:sz w:val="18"/>
              </w:rPr>
              <w:t xml:space="preserve"> </w:t>
            </w:r>
            <w:r>
              <w:rPr>
                <w:spacing w:val="-4"/>
                <w:sz w:val="18"/>
              </w:rPr>
              <w:t>Act)</w:t>
            </w:r>
          </w:p>
        </w:tc>
        <w:tc>
          <w:tcPr>
            <w:tcW w:w="1324" w:type="dxa"/>
          </w:tcPr>
          <w:p w14:paraId="66362315" w14:textId="77777777" w:rsidR="00832031" w:rsidRDefault="00000000">
            <w:pPr>
              <w:pStyle w:val="TableParagraph"/>
              <w:spacing w:before="39"/>
              <w:ind w:left="8"/>
              <w:rPr>
                <w:sz w:val="18"/>
              </w:rPr>
            </w:pPr>
            <w:r>
              <w:rPr>
                <w:spacing w:val="-2"/>
                <w:sz w:val="18"/>
              </w:rPr>
              <w:t>2112769</w:t>
            </w:r>
          </w:p>
        </w:tc>
        <w:tc>
          <w:tcPr>
            <w:tcW w:w="1607" w:type="dxa"/>
          </w:tcPr>
          <w:p w14:paraId="45ECD557"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29C135FC"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522AE375" w14:textId="77777777">
        <w:trPr>
          <w:trHeight w:val="515"/>
        </w:trPr>
        <w:tc>
          <w:tcPr>
            <w:tcW w:w="6483" w:type="dxa"/>
          </w:tcPr>
          <w:p w14:paraId="76139F7B" w14:textId="77777777" w:rsidR="00832031" w:rsidRDefault="00000000">
            <w:pPr>
              <w:pStyle w:val="TableParagraph"/>
              <w:spacing w:before="24"/>
              <w:ind w:left="122"/>
              <w:jc w:val="left"/>
              <w:rPr>
                <w:sz w:val="18"/>
              </w:rPr>
            </w:pPr>
            <w:r>
              <w:rPr>
                <w:rFonts w:ascii="바탕체" w:eastAsia="바탕체"/>
                <w:spacing w:val="-4"/>
                <w:sz w:val="18"/>
              </w:rPr>
              <w:t>공직선거법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4"/>
                <w:sz w:val="18"/>
              </w:rPr>
              <w:t xml:space="preserve"> </w:t>
            </w:r>
            <w:r>
              <w:rPr>
                <w:spacing w:val="-4"/>
                <w:sz w:val="18"/>
              </w:rPr>
              <w:t>the</w:t>
            </w:r>
            <w:r>
              <w:rPr>
                <w:spacing w:val="4"/>
                <w:sz w:val="18"/>
              </w:rPr>
              <w:t xml:space="preserve"> </w:t>
            </w:r>
            <w:r>
              <w:rPr>
                <w:spacing w:val="-4"/>
                <w:sz w:val="18"/>
              </w:rPr>
              <w:t>Public</w:t>
            </w:r>
            <w:r>
              <w:rPr>
                <w:spacing w:val="4"/>
                <w:sz w:val="18"/>
              </w:rPr>
              <w:t xml:space="preserve"> </w:t>
            </w:r>
            <w:r>
              <w:rPr>
                <w:spacing w:val="-4"/>
                <w:sz w:val="18"/>
              </w:rPr>
              <w:t>Official</w:t>
            </w:r>
            <w:r>
              <w:rPr>
                <w:spacing w:val="5"/>
                <w:sz w:val="18"/>
              </w:rPr>
              <w:t xml:space="preserve"> </w:t>
            </w:r>
            <w:r>
              <w:rPr>
                <w:spacing w:val="-4"/>
                <w:sz w:val="18"/>
              </w:rPr>
              <w:t>Election</w:t>
            </w:r>
            <w:r>
              <w:rPr>
                <w:spacing w:val="4"/>
                <w:sz w:val="18"/>
              </w:rPr>
              <w:t xml:space="preserve"> </w:t>
            </w:r>
            <w:r>
              <w:rPr>
                <w:spacing w:val="-4"/>
                <w:sz w:val="18"/>
              </w:rPr>
              <w:t>Act)</w:t>
            </w:r>
          </w:p>
        </w:tc>
        <w:tc>
          <w:tcPr>
            <w:tcW w:w="1324" w:type="dxa"/>
          </w:tcPr>
          <w:p w14:paraId="69DA2AB1" w14:textId="77777777" w:rsidR="00832031" w:rsidRDefault="00000000">
            <w:pPr>
              <w:pStyle w:val="TableParagraph"/>
              <w:spacing w:before="39"/>
              <w:ind w:left="8"/>
              <w:rPr>
                <w:sz w:val="18"/>
              </w:rPr>
            </w:pPr>
            <w:r>
              <w:rPr>
                <w:spacing w:val="-2"/>
                <w:sz w:val="18"/>
              </w:rPr>
              <w:t>2113021</w:t>
            </w:r>
          </w:p>
        </w:tc>
        <w:tc>
          <w:tcPr>
            <w:tcW w:w="1607" w:type="dxa"/>
          </w:tcPr>
          <w:p w14:paraId="71A4AFA0" w14:textId="77777777" w:rsidR="00832031" w:rsidRDefault="00000000">
            <w:pPr>
              <w:pStyle w:val="TableParagraph"/>
              <w:spacing w:before="24"/>
              <w:ind w:left="9"/>
              <w:rPr>
                <w:rFonts w:ascii="바탕체" w:eastAsia="바탕체"/>
                <w:sz w:val="18"/>
              </w:rPr>
            </w:pPr>
            <w:r>
              <w:rPr>
                <w:rFonts w:ascii="바탕체" w:eastAsia="바탕체"/>
                <w:spacing w:val="-5"/>
                <w:sz w:val="18"/>
              </w:rPr>
              <w:t>최혜영</w:t>
            </w:r>
          </w:p>
          <w:p w14:paraId="55F27978" w14:textId="77777777" w:rsidR="00832031" w:rsidRDefault="00000000">
            <w:pPr>
              <w:pStyle w:val="TableParagraph"/>
              <w:ind w:left="9"/>
              <w:rPr>
                <w:sz w:val="18"/>
              </w:rPr>
            </w:pPr>
            <w:r>
              <w:rPr>
                <w:sz w:val="18"/>
              </w:rPr>
              <w:t>(Hye-young</w:t>
            </w:r>
            <w:r>
              <w:rPr>
                <w:spacing w:val="-10"/>
                <w:sz w:val="18"/>
              </w:rPr>
              <w:t xml:space="preserve"> </w:t>
            </w:r>
            <w:r>
              <w:rPr>
                <w:spacing w:val="-2"/>
                <w:sz w:val="18"/>
              </w:rPr>
              <w:t>Choi)</w:t>
            </w:r>
          </w:p>
        </w:tc>
      </w:tr>
      <w:tr w:rsidR="00832031" w14:paraId="7FEF398F" w14:textId="77777777">
        <w:trPr>
          <w:trHeight w:val="734"/>
        </w:trPr>
        <w:tc>
          <w:tcPr>
            <w:tcW w:w="6483" w:type="dxa"/>
          </w:tcPr>
          <w:p w14:paraId="5264EACD" w14:textId="77777777" w:rsidR="00832031" w:rsidRDefault="00000000">
            <w:pPr>
              <w:pStyle w:val="TableParagraph"/>
              <w:spacing w:before="24" w:line="247" w:lineRule="auto"/>
              <w:ind w:left="122" w:right="112"/>
              <w:jc w:val="both"/>
              <w:rPr>
                <w:sz w:val="18"/>
              </w:rPr>
            </w:pPr>
            <w:r>
              <w:rPr>
                <w:rFonts w:ascii="바탕체" w:eastAsia="바탕체"/>
                <w:spacing w:val="-8"/>
                <w:sz w:val="18"/>
              </w:rPr>
              <w:t>성폭력범죄의</w:t>
            </w:r>
            <w:r>
              <w:rPr>
                <w:rFonts w:ascii="바탕체" w:eastAsia="바탕체"/>
                <w:spacing w:val="-15"/>
                <w:sz w:val="18"/>
              </w:rPr>
              <w:t xml:space="preserve"> </w:t>
            </w:r>
            <w:r>
              <w:rPr>
                <w:rFonts w:ascii="바탕체" w:eastAsia="바탕체"/>
                <w:spacing w:val="-8"/>
                <w:sz w:val="18"/>
              </w:rPr>
              <w:t>처벌</w:t>
            </w:r>
            <w:r>
              <w:rPr>
                <w:rFonts w:ascii="바탕체" w:eastAsia="바탕체"/>
                <w:spacing w:val="-14"/>
                <w:sz w:val="18"/>
              </w:rPr>
              <w:t xml:space="preserve"> </w:t>
            </w:r>
            <w:r>
              <w:rPr>
                <w:rFonts w:ascii="바탕체" w:eastAsia="바탕체"/>
                <w:spacing w:val="-8"/>
                <w:sz w:val="18"/>
              </w:rPr>
              <w:t>등에</w:t>
            </w:r>
            <w:r>
              <w:rPr>
                <w:rFonts w:ascii="바탕체" w:eastAsia="바탕체"/>
                <w:spacing w:val="-15"/>
                <w:sz w:val="18"/>
              </w:rPr>
              <w:t xml:space="preserve"> </w:t>
            </w:r>
            <w:r>
              <w:rPr>
                <w:rFonts w:ascii="바탕체" w:eastAsia="바탕체"/>
                <w:spacing w:val="-8"/>
                <w:sz w:val="18"/>
              </w:rPr>
              <w:t>관한</w:t>
            </w:r>
            <w:r>
              <w:rPr>
                <w:rFonts w:ascii="바탕체" w:eastAsia="바탕체"/>
                <w:spacing w:val="-14"/>
                <w:sz w:val="18"/>
              </w:rPr>
              <w:t xml:space="preserve"> </w:t>
            </w:r>
            <w:r>
              <w:rPr>
                <w:rFonts w:ascii="바탕체" w:eastAsia="바탕체"/>
                <w:spacing w:val="-8"/>
                <w:sz w:val="18"/>
              </w:rPr>
              <w:t>특례법</w:t>
            </w:r>
            <w:r>
              <w:rPr>
                <w:rFonts w:ascii="바탕체" w:eastAsia="바탕체"/>
                <w:spacing w:val="-15"/>
                <w:sz w:val="18"/>
              </w:rPr>
              <w:t xml:space="preserve"> </w:t>
            </w:r>
            <w:r>
              <w:rPr>
                <w:rFonts w:ascii="바탕체" w:eastAsia="바탕체"/>
                <w:spacing w:val="-8"/>
                <w:sz w:val="18"/>
              </w:rPr>
              <w:t>일부개정법률안</w:t>
            </w:r>
            <w:r>
              <w:rPr>
                <w:spacing w:val="-8"/>
                <w:sz w:val="18"/>
              </w:rPr>
              <w:t>(Partial</w:t>
            </w:r>
            <w:r>
              <w:rPr>
                <w:spacing w:val="-3"/>
                <w:sz w:val="18"/>
              </w:rPr>
              <w:t xml:space="preserve"> </w:t>
            </w:r>
            <w:r>
              <w:rPr>
                <w:spacing w:val="-8"/>
                <w:sz w:val="18"/>
              </w:rPr>
              <w:t>Amendment</w:t>
            </w:r>
            <w:r>
              <w:rPr>
                <w:spacing w:val="-3"/>
                <w:sz w:val="18"/>
              </w:rPr>
              <w:t xml:space="preserve"> </w:t>
            </w:r>
            <w:r>
              <w:rPr>
                <w:spacing w:val="-8"/>
                <w:sz w:val="18"/>
              </w:rPr>
              <w:t>to</w:t>
            </w:r>
            <w:r>
              <w:rPr>
                <w:spacing w:val="5"/>
                <w:sz w:val="18"/>
              </w:rPr>
              <w:t xml:space="preserve"> </w:t>
            </w:r>
            <w:r>
              <w:rPr>
                <w:spacing w:val="-8"/>
                <w:sz w:val="18"/>
              </w:rPr>
              <w:t>the</w:t>
            </w:r>
            <w:r>
              <w:rPr>
                <w:spacing w:val="19"/>
                <w:sz w:val="18"/>
              </w:rPr>
              <w:t xml:space="preserve"> </w:t>
            </w:r>
            <w:r>
              <w:rPr>
                <w:spacing w:val="-8"/>
                <w:sz w:val="18"/>
              </w:rPr>
              <w:t>En-</w:t>
            </w:r>
            <w:r>
              <w:rPr>
                <w:sz w:val="18"/>
              </w:rPr>
              <w:t>forcement</w:t>
            </w:r>
            <w:r>
              <w:rPr>
                <w:spacing w:val="-9"/>
                <w:sz w:val="18"/>
              </w:rPr>
              <w:t xml:space="preserve"> </w:t>
            </w:r>
            <w:r>
              <w:rPr>
                <w:sz w:val="18"/>
              </w:rPr>
              <w:t>Decree</w:t>
            </w:r>
            <w:r>
              <w:rPr>
                <w:spacing w:val="-9"/>
                <w:sz w:val="18"/>
              </w:rPr>
              <w:t xml:space="preserve"> </w:t>
            </w:r>
            <w:r>
              <w:rPr>
                <w:sz w:val="18"/>
              </w:rPr>
              <w:t>of</w:t>
            </w:r>
            <w:r>
              <w:rPr>
                <w:spacing w:val="-9"/>
                <w:sz w:val="18"/>
              </w:rPr>
              <w:t xml:space="preserve"> </w:t>
            </w:r>
            <w:r>
              <w:rPr>
                <w:sz w:val="18"/>
              </w:rPr>
              <w:t>the</w:t>
            </w:r>
            <w:r>
              <w:rPr>
                <w:spacing w:val="-9"/>
                <w:sz w:val="18"/>
              </w:rPr>
              <w:t xml:space="preserve"> </w:t>
            </w:r>
            <w:r>
              <w:rPr>
                <w:sz w:val="18"/>
              </w:rPr>
              <w:t>Act</w:t>
            </w:r>
            <w:r>
              <w:rPr>
                <w:spacing w:val="-9"/>
                <w:sz w:val="18"/>
              </w:rPr>
              <w:t xml:space="preserve"> </w:t>
            </w:r>
            <w:r>
              <w:rPr>
                <w:sz w:val="18"/>
              </w:rPr>
              <w:t>on</w:t>
            </w:r>
            <w:r>
              <w:rPr>
                <w:spacing w:val="-9"/>
                <w:sz w:val="18"/>
              </w:rPr>
              <w:t xml:space="preserve"> </w:t>
            </w:r>
            <w:r>
              <w:rPr>
                <w:sz w:val="18"/>
              </w:rPr>
              <w:t>Special</w:t>
            </w:r>
            <w:r>
              <w:rPr>
                <w:spacing w:val="-9"/>
                <w:sz w:val="18"/>
              </w:rPr>
              <w:t xml:space="preserve"> </w:t>
            </w:r>
            <w:r>
              <w:rPr>
                <w:sz w:val="18"/>
              </w:rPr>
              <w:t>Cases</w:t>
            </w:r>
            <w:r>
              <w:rPr>
                <w:spacing w:val="-9"/>
                <w:sz w:val="18"/>
              </w:rPr>
              <w:t xml:space="preserve"> </w:t>
            </w:r>
            <w:r>
              <w:rPr>
                <w:sz w:val="18"/>
              </w:rPr>
              <w:t>Concerning</w:t>
            </w:r>
            <w:r>
              <w:rPr>
                <w:spacing w:val="-9"/>
                <w:sz w:val="18"/>
              </w:rPr>
              <w:t xml:space="preserve"> </w:t>
            </w:r>
            <w:r>
              <w:rPr>
                <w:sz w:val="18"/>
              </w:rPr>
              <w:t>the</w:t>
            </w:r>
            <w:r>
              <w:rPr>
                <w:spacing w:val="-9"/>
                <w:sz w:val="18"/>
              </w:rPr>
              <w:t xml:space="preserve"> </w:t>
            </w:r>
            <w:r>
              <w:rPr>
                <w:sz w:val="18"/>
              </w:rPr>
              <w:t>Punishment,</w:t>
            </w:r>
            <w:r>
              <w:rPr>
                <w:spacing w:val="-9"/>
                <w:sz w:val="18"/>
              </w:rPr>
              <w:t xml:space="preserve"> </w:t>
            </w:r>
            <w:r>
              <w:rPr>
                <w:sz w:val="18"/>
              </w:rPr>
              <w:t>Etc.</w:t>
            </w:r>
            <w:r>
              <w:rPr>
                <w:spacing w:val="-9"/>
                <w:sz w:val="18"/>
              </w:rPr>
              <w:t xml:space="preserve"> </w:t>
            </w:r>
            <w:r>
              <w:rPr>
                <w:sz w:val="18"/>
              </w:rPr>
              <w:t>of</w:t>
            </w:r>
            <w:r>
              <w:rPr>
                <w:spacing w:val="-9"/>
                <w:sz w:val="18"/>
              </w:rPr>
              <w:t xml:space="preserve"> </w:t>
            </w:r>
            <w:r>
              <w:rPr>
                <w:sz w:val="18"/>
              </w:rPr>
              <w:t>Sex-ual Crimes)</w:t>
            </w:r>
          </w:p>
        </w:tc>
        <w:tc>
          <w:tcPr>
            <w:tcW w:w="1324" w:type="dxa"/>
          </w:tcPr>
          <w:p w14:paraId="04909883" w14:textId="77777777" w:rsidR="00832031" w:rsidRDefault="00000000">
            <w:pPr>
              <w:pStyle w:val="TableParagraph"/>
              <w:spacing w:before="39"/>
              <w:ind w:left="8"/>
              <w:rPr>
                <w:sz w:val="18"/>
              </w:rPr>
            </w:pPr>
            <w:r>
              <w:rPr>
                <w:spacing w:val="-2"/>
                <w:sz w:val="18"/>
              </w:rPr>
              <w:t>2113659</w:t>
            </w:r>
          </w:p>
        </w:tc>
        <w:tc>
          <w:tcPr>
            <w:tcW w:w="1607" w:type="dxa"/>
          </w:tcPr>
          <w:p w14:paraId="3A378B7E" w14:textId="77777777" w:rsidR="00832031" w:rsidRDefault="00000000">
            <w:pPr>
              <w:pStyle w:val="TableParagraph"/>
              <w:spacing w:before="24"/>
              <w:ind w:left="614" w:right="161" w:hanging="440"/>
              <w:jc w:val="left"/>
              <w:rPr>
                <w:sz w:val="18"/>
              </w:rPr>
            </w:pPr>
            <w:r>
              <w:rPr>
                <w:rFonts w:ascii="바탕체" w:eastAsia="바탕체"/>
                <w:spacing w:val="-4"/>
                <w:sz w:val="18"/>
              </w:rPr>
              <w:t>김민석</w:t>
            </w:r>
            <w:r>
              <w:rPr>
                <w:spacing w:val="-4"/>
                <w:sz w:val="18"/>
              </w:rPr>
              <w:t>(Min-seok Kim)</w:t>
            </w:r>
          </w:p>
        </w:tc>
      </w:tr>
      <w:tr w:rsidR="00832031" w14:paraId="508C8CB5" w14:textId="77777777">
        <w:trPr>
          <w:trHeight w:val="515"/>
        </w:trPr>
        <w:tc>
          <w:tcPr>
            <w:tcW w:w="6483" w:type="dxa"/>
          </w:tcPr>
          <w:p w14:paraId="17802C85" w14:textId="77777777" w:rsidR="00832031" w:rsidRDefault="00000000">
            <w:pPr>
              <w:pStyle w:val="TableParagraph"/>
              <w:spacing w:before="24"/>
              <w:ind w:left="122"/>
              <w:jc w:val="left"/>
              <w:rPr>
                <w:sz w:val="18"/>
              </w:rPr>
            </w:pPr>
            <w:r>
              <w:rPr>
                <w:rFonts w:ascii="바탕체" w:eastAsia="바탕체" w:hAnsi="바탕체"/>
                <w:spacing w:val="-2"/>
                <w:sz w:val="18"/>
              </w:rPr>
              <w:t>저출산</w:t>
            </w:r>
            <w:r>
              <w:rPr>
                <w:rFonts w:ascii="바탕체" w:eastAsia="바탕체" w:hAnsi="바탕체"/>
                <w:spacing w:val="-50"/>
                <w:sz w:val="18"/>
              </w:rPr>
              <w:t xml:space="preserve"> </w:t>
            </w:r>
            <w:r>
              <w:rPr>
                <w:spacing w:val="-2"/>
                <w:sz w:val="18"/>
              </w:rPr>
              <w:t>·</w:t>
            </w:r>
            <w:r>
              <w:rPr>
                <w:spacing w:val="-10"/>
                <w:sz w:val="18"/>
              </w:rPr>
              <w:t xml:space="preserve"> </w:t>
            </w:r>
            <w:r>
              <w:rPr>
                <w:rFonts w:ascii="바탕체" w:eastAsia="바탕체" w:hAnsi="바탕체"/>
                <w:spacing w:val="-2"/>
                <w:sz w:val="18"/>
              </w:rPr>
              <w:t>고령사회기본법</w:t>
            </w:r>
            <w:r>
              <w:rPr>
                <w:rFonts w:ascii="바탕체" w:eastAsia="바탕체" w:hAnsi="바탕체"/>
                <w:spacing w:val="-30"/>
                <w:sz w:val="18"/>
              </w:rPr>
              <w:t xml:space="preserve"> </w:t>
            </w:r>
            <w:r>
              <w:rPr>
                <w:rFonts w:ascii="바탕체" w:eastAsia="바탕체" w:hAnsi="바탕체"/>
                <w:spacing w:val="-2"/>
                <w:sz w:val="18"/>
              </w:rPr>
              <w:t>일부개정법률안</w:t>
            </w:r>
            <w:r>
              <w:rPr>
                <w:spacing w:val="-2"/>
                <w:sz w:val="18"/>
              </w:rPr>
              <w:t>(Partial</w:t>
            </w:r>
            <w:r>
              <w:rPr>
                <w:spacing w:val="-6"/>
                <w:sz w:val="18"/>
              </w:rPr>
              <w:t xml:space="preserve"> </w:t>
            </w:r>
            <w:r>
              <w:rPr>
                <w:spacing w:val="-2"/>
                <w:sz w:val="18"/>
              </w:rPr>
              <w:t>Amendment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Framework</w:t>
            </w:r>
            <w:r>
              <w:rPr>
                <w:spacing w:val="-6"/>
                <w:sz w:val="18"/>
              </w:rPr>
              <w:t xml:space="preserve"> </w:t>
            </w:r>
            <w:r>
              <w:rPr>
                <w:spacing w:val="-2"/>
                <w:sz w:val="18"/>
              </w:rPr>
              <w:t xml:space="preserve">Act </w:t>
            </w:r>
            <w:r>
              <w:rPr>
                <w:sz w:val="18"/>
              </w:rPr>
              <w:t>on Low Birth Rate in an Aging Society)</w:t>
            </w:r>
          </w:p>
        </w:tc>
        <w:tc>
          <w:tcPr>
            <w:tcW w:w="1324" w:type="dxa"/>
          </w:tcPr>
          <w:p w14:paraId="2B38B0AD" w14:textId="77777777" w:rsidR="00832031" w:rsidRDefault="00000000">
            <w:pPr>
              <w:pStyle w:val="TableParagraph"/>
              <w:spacing w:before="39"/>
              <w:ind w:left="8"/>
              <w:rPr>
                <w:sz w:val="18"/>
              </w:rPr>
            </w:pPr>
            <w:r>
              <w:rPr>
                <w:spacing w:val="-2"/>
                <w:sz w:val="18"/>
              </w:rPr>
              <w:t>2113945</w:t>
            </w:r>
          </w:p>
        </w:tc>
        <w:tc>
          <w:tcPr>
            <w:tcW w:w="1607" w:type="dxa"/>
          </w:tcPr>
          <w:p w14:paraId="38DEA5D4" w14:textId="77777777" w:rsidR="00832031" w:rsidRDefault="00000000">
            <w:pPr>
              <w:pStyle w:val="TableParagraph"/>
              <w:spacing w:before="24"/>
              <w:ind w:left="609" w:right="141" w:hanging="455"/>
              <w:jc w:val="left"/>
              <w:rPr>
                <w:sz w:val="18"/>
              </w:rPr>
            </w:pPr>
            <w:r>
              <w:rPr>
                <w:rFonts w:ascii="바탕체" w:eastAsia="바탕체"/>
                <w:spacing w:val="-4"/>
                <w:sz w:val="18"/>
              </w:rPr>
              <w:t>전봉민</w:t>
            </w:r>
            <w:r>
              <w:rPr>
                <w:spacing w:val="-4"/>
                <w:sz w:val="18"/>
              </w:rPr>
              <w:t xml:space="preserve">(Bong-min </w:t>
            </w:r>
            <w:r>
              <w:rPr>
                <w:spacing w:val="-2"/>
                <w:sz w:val="18"/>
              </w:rPr>
              <w:t>Jeon)</w:t>
            </w:r>
          </w:p>
        </w:tc>
      </w:tr>
      <w:tr w:rsidR="00832031" w14:paraId="4B7387FE" w14:textId="77777777">
        <w:trPr>
          <w:trHeight w:val="515"/>
        </w:trPr>
        <w:tc>
          <w:tcPr>
            <w:tcW w:w="6483" w:type="dxa"/>
          </w:tcPr>
          <w:p w14:paraId="3AFEDBAA" w14:textId="77777777" w:rsidR="00832031" w:rsidRDefault="00000000">
            <w:pPr>
              <w:pStyle w:val="TableParagraph"/>
              <w:spacing w:before="24"/>
              <w:ind w:left="122"/>
              <w:jc w:val="left"/>
              <w:rPr>
                <w:sz w:val="18"/>
              </w:rPr>
            </w:pPr>
            <w:r>
              <w:rPr>
                <w:rFonts w:ascii="바탕체" w:eastAsia="바탕체"/>
                <w:spacing w:val="-4"/>
                <w:sz w:val="18"/>
              </w:rPr>
              <w:t>민법</w:t>
            </w:r>
            <w:r>
              <w:rPr>
                <w:rFonts w:ascii="바탕체" w:eastAsia="바탕체"/>
                <w:spacing w:val="-44"/>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2"/>
                <w:sz w:val="18"/>
              </w:rPr>
              <w:t xml:space="preserve"> </w:t>
            </w:r>
            <w:r>
              <w:rPr>
                <w:spacing w:val="-4"/>
                <w:sz w:val="18"/>
              </w:rPr>
              <w:t>to</w:t>
            </w:r>
            <w:r>
              <w:rPr>
                <w:spacing w:val="2"/>
                <w:sz w:val="18"/>
              </w:rPr>
              <w:t xml:space="preserve"> </w:t>
            </w:r>
            <w:r>
              <w:rPr>
                <w:spacing w:val="-4"/>
                <w:sz w:val="18"/>
              </w:rPr>
              <w:t>the</w:t>
            </w:r>
            <w:r>
              <w:rPr>
                <w:spacing w:val="2"/>
                <w:sz w:val="18"/>
              </w:rPr>
              <w:t xml:space="preserve"> </w:t>
            </w:r>
            <w:r>
              <w:rPr>
                <w:spacing w:val="-4"/>
                <w:sz w:val="18"/>
              </w:rPr>
              <w:t>Civil</w:t>
            </w:r>
            <w:r>
              <w:rPr>
                <w:spacing w:val="2"/>
                <w:sz w:val="18"/>
              </w:rPr>
              <w:t xml:space="preserve"> </w:t>
            </w:r>
            <w:r>
              <w:rPr>
                <w:spacing w:val="-4"/>
                <w:sz w:val="18"/>
              </w:rPr>
              <w:t>Act)</w:t>
            </w:r>
          </w:p>
        </w:tc>
        <w:tc>
          <w:tcPr>
            <w:tcW w:w="1324" w:type="dxa"/>
          </w:tcPr>
          <w:p w14:paraId="5E3DCF6A" w14:textId="77777777" w:rsidR="00832031" w:rsidRDefault="00000000">
            <w:pPr>
              <w:pStyle w:val="TableParagraph"/>
              <w:spacing w:before="39"/>
              <w:ind w:left="8"/>
              <w:rPr>
                <w:sz w:val="18"/>
              </w:rPr>
            </w:pPr>
            <w:r>
              <w:rPr>
                <w:spacing w:val="-2"/>
                <w:sz w:val="18"/>
              </w:rPr>
              <w:t>2114252</w:t>
            </w:r>
          </w:p>
        </w:tc>
        <w:tc>
          <w:tcPr>
            <w:tcW w:w="1607" w:type="dxa"/>
          </w:tcPr>
          <w:p w14:paraId="044AFA5E" w14:textId="77777777" w:rsidR="00832031" w:rsidRDefault="00000000">
            <w:pPr>
              <w:pStyle w:val="TableParagraph"/>
              <w:spacing w:before="24"/>
              <w:ind w:left="693" w:hanging="560"/>
              <w:jc w:val="left"/>
              <w:rPr>
                <w:sz w:val="18"/>
              </w:rPr>
            </w:pPr>
            <w:r>
              <w:rPr>
                <w:rFonts w:ascii="바탕체" w:eastAsia="바탕체"/>
                <w:spacing w:val="-4"/>
                <w:sz w:val="18"/>
              </w:rPr>
              <w:t>조명희</w:t>
            </w:r>
            <w:r>
              <w:rPr>
                <w:spacing w:val="-4"/>
                <w:sz w:val="18"/>
              </w:rPr>
              <w:t>(Myunghee Jo)</w:t>
            </w:r>
          </w:p>
        </w:tc>
      </w:tr>
      <w:tr w:rsidR="00832031" w14:paraId="38B751A6" w14:textId="77777777">
        <w:trPr>
          <w:trHeight w:val="515"/>
        </w:trPr>
        <w:tc>
          <w:tcPr>
            <w:tcW w:w="6483" w:type="dxa"/>
          </w:tcPr>
          <w:p w14:paraId="2A34FCAF" w14:textId="77777777" w:rsidR="00832031" w:rsidRDefault="00000000">
            <w:pPr>
              <w:pStyle w:val="TableParagraph"/>
              <w:spacing w:before="24"/>
              <w:ind w:left="122" w:right="112"/>
              <w:jc w:val="left"/>
              <w:rPr>
                <w:sz w:val="18"/>
              </w:rPr>
            </w:pPr>
            <w:r>
              <w:rPr>
                <w:rFonts w:ascii="바탕체" w:eastAsia="바탕체"/>
                <w:spacing w:val="-2"/>
                <w:sz w:val="18"/>
              </w:rPr>
              <w:t>지능정보화</w:t>
            </w:r>
            <w:r>
              <w:rPr>
                <w:rFonts w:ascii="바탕체" w:eastAsia="바탕체"/>
                <w:spacing w:val="-41"/>
                <w:sz w:val="18"/>
              </w:rPr>
              <w:t xml:space="preserve"> </w:t>
            </w:r>
            <w:r>
              <w:rPr>
                <w:rFonts w:ascii="바탕체" w:eastAsia="바탕체"/>
                <w:spacing w:val="-2"/>
                <w:sz w:val="18"/>
              </w:rPr>
              <w:t>기본법</w:t>
            </w:r>
            <w:r>
              <w:rPr>
                <w:rFonts w:ascii="바탕체" w:eastAsia="바탕체"/>
                <w:spacing w:val="-41"/>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Framework</w:t>
            </w:r>
            <w:r>
              <w:rPr>
                <w:spacing w:val="-10"/>
                <w:sz w:val="18"/>
              </w:rPr>
              <w:t xml:space="preserve"> </w:t>
            </w:r>
            <w:r>
              <w:rPr>
                <w:spacing w:val="-2"/>
                <w:sz w:val="18"/>
              </w:rPr>
              <w:t>Act</w:t>
            </w:r>
            <w:r>
              <w:rPr>
                <w:spacing w:val="-9"/>
                <w:sz w:val="18"/>
              </w:rPr>
              <w:t xml:space="preserve"> </w:t>
            </w:r>
            <w:r>
              <w:rPr>
                <w:spacing w:val="-2"/>
                <w:sz w:val="18"/>
              </w:rPr>
              <w:t>on</w:t>
            </w:r>
            <w:r>
              <w:rPr>
                <w:spacing w:val="-9"/>
                <w:sz w:val="18"/>
              </w:rPr>
              <w:t xml:space="preserve"> </w:t>
            </w:r>
            <w:r>
              <w:rPr>
                <w:spacing w:val="-2"/>
                <w:sz w:val="18"/>
              </w:rPr>
              <w:t>In-</w:t>
            </w:r>
            <w:r>
              <w:rPr>
                <w:sz w:val="18"/>
              </w:rPr>
              <w:t>telligent Informatization)</w:t>
            </w:r>
          </w:p>
        </w:tc>
        <w:tc>
          <w:tcPr>
            <w:tcW w:w="1324" w:type="dxa"/>
          </w:tcPr>
          <w:p w14:paraId="4DCE7E25" w14:textId="77777777" w:rsidR="00832031" w:rsidRDefault="00000000">
            <w:pPr>
              <w:pStyle w:val="TableParagraph"/>
              <w:spacing w:before="39"/>
              <w:ind w:left="8"/>
              <w:rPr>
                <w:sz w:val="18"/>
              </w:rPr>
            </w:pPr>
            <w:r>
              <w:rPr>
                <w:spacing w:val="-2"/>
                <w:sz w:val="18"/>
              </w:rPr>
              <w:t>2114504</w:t>
            </w:r>
          </w:p>
        </w:tc>
        <w:tc>
          <w:tcPr>
            <w:tcW w:w="1607" w:type="dxa"/>
          </w:tcPr>
          <w:p w14:paraId="05CA309B" w14:textId="77777777" w:rsidR="00832031" w:rsidRDefault="00000000">
            <w:pPr>
              <w:pStyle w:val="TableParagraph"/>
              <w:spacing w:before="24"/>
              <w:ind w:left="614" w:right="285" w:hanging="312"/>
              <w:jc w:val="left"/>
              <w:rPr>
                <w:sz w:val="18"/>
              </w:rPr>
            </w:pPr>
            <w:r>
              <w:rPr>
                <w:rFonts w:ascii="바탕체" w:eastAsia="바탕체"/>
                <w:spacing w:val="-6"/>
                <w:sz w:val="18"/>
              </w:rPr>
              <w:t>김예지</w:t>
            </w:r>
            <w:r>
              <w:rPr>
                <w:spacing w:val="-6"/>
                <w:sz w:val="18"/>
              </w:rPr>
              <w:t>(Yea-ji</w:t>
            </w:r>
            <w:r>
              <w:rPr>
                <w:spacing w:val="-4"/>
                <w:sz w:val="18"/>
              </w:rPr>
              <w:t xml:space="preserve"> Kim)</w:t>
            </w:r>
          </w:p>
        </w:tc>
      </w:tr>
      <w:tr w:rsidR="00832031" w14:paraId="789E54E3" w14:textId="77777777">
        <w:trPr>
          <w:trHeight w:val="515"/>
        </w:trPr>
        <w:tc>
          <w:tcPr>
            <w:tcW w:w="6483" w:type="dxa"/>
          </w:tcPr>
          <w:p w14:paraId="6BC40EA4" w14:textId="77777777" w:rsidR="00832031" w:rsidRDefault="00000000">
            <w:pPr>
              <w:pStyle w:val="TableParagraph"/>
              <w:spacing w:before="24"/>
              <w:ind w:left="122"/>
              <w:jc w:val="left"/>
              <w:rPr>
                <w:sz w:val="18"/>
              </w:rPr>
            </w:pPr>
            <w:r>
              <w:rPr>
                <w:rFonts w:ascii="바탕체" w:eastAsia="바탕체"/>
                <w:spacing w:val="-4"/>
                <w:sz w:val="18"/>
              </w:rPr>
              <w:t>주거기본법</w:t>
            </w:r>
            <w:r>
              <w:rPr>
                <w:rFonts w:ascii="바탕체" w:eastAsia="바탕체"/>
                <w:spacing w:val="-44"/>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2"/>
                <w:sz w:val="18"/>
              </w:rPr>
              <w:t xml:space="preserve"> </w:t>
            </w:r>
            <w:r>
              <w:rPr>
                <w:spacing w:val="-4"/>
                <w:sz w:val="18"/>
              </w:rPr>
              <w:t>to</w:t>
            </w:r>
            <w:r>
              <w:rPr>
                <w:spacing w:val="1"/>
                <w:sz w:val="18"/>
              </w:rPr>
              <w:t xml:space="preserve"> </w:t>
            </w:r>
            <w:r>
              <w:rPr>
                <w:spacing w:val="-4"/>
                <w:sz w:val="18"/>
              </w:rPr>
              <w:t>the</w:t>
            </w:r>
            <w:r>
              <w:rPr>
                <w:spacing w:val="2"/>
                <w:sz w:val="18"/>
              </w:rPr>
              <w:t xml:space="preserve"> </w:t>
            </w:r>
            <w:r>
              <w:rPr>
                <w:spacing w:val="-4"/>
                <w:sz w:val="18"/>
              </w:rPr>
              <w:t>Framework</w:t>
            </w:r>
            <w:r>
              <w:rPr>
                <w:spacing w:val="2"/>
                <w:sz w:val="18"/>
              </w:rPr>
              <w:t xml:space="preserve"> </w:t>
            </w:r>
            <w:r>
              <w:rPr>
                <w:spacing w:val="-4"/>
                <w:sz w:val="18"/>
              </w:rPr>
              <w:t>Act</w:t>
            </w:r>
            <w:r>
              <w:rPr>
                <w:spacing w:val="2"/>
                <w:sz w:val="18"/>
              </w:rPr>
              <w:t xml:space="preserve"> </w:t>
            </w:r>
            <w:r>
              <w:rPr>
                <w:spacing w:val="-4"/>
                <w:sz w:val="18"/>
              </w:rPr>
              <w:t>on</w:t>
            </w:r>
            <w:r>
              <w:rPr>
                <w:spacing w:val="1"/>
                <w:sz w:val="18"/>
              </w:rPr>
              <w:t xml:space="preserve"> </w:t>
            </w:r>
            <w:r>
              <w:rPr>
                <w:spacing w:val="-4"/>
                <w:sz w:val="18"/>
              </w:rPr>
              <w:t>Residence)</w:t>
            </w:r>
          </w:p>
        </w:tc>
        <w:tc>
          <w:tcPr>
            <w:tcW w:w="1324" w:type="dxa"/>
          </w:tcPr>
          <w:p w14:paraId="5B729267" w14:textId="77777777" w:rsidR="00832031" w:rsidRDefault="00000000">
            <w:pPr>
              <w:pStyle w:val="TableParagraph"/>
              <w:spacing w:before="39"/>
              <w:ind w:left="8"/>
              <w:rPr>
                <w:sz w:val="18"/>
              </w:rPr>
            </w:pPr>
            <w:r>
              <w:rPr>
                <w:spacing w:val="-2"/>
                <w:sz w:val="18"/>
              </w:rPr>
              <w:t>2114530</w:t>
            </w:r>
          </w:p>
        </w:tc>
        <w:tc>
          <w:tcPr>
            <w:tcW w:w="1607" w:type="dxa"/>
          </w:tcPr>
          <w:p w14:paraId="556757C0" w14:textId="77777777" w:rsidR="00832031" w:rsidRDefault="00000000">
            <w:pPr>
              <w:pStyle w:val="TableParagraph"/>
              <w:spacing w:before="24"/>
              <w:ind w:left="606" w:hanging="435"/>
              <w:jc w:val="left"/>
              <w:rPr>
                <w:sz w:val="18"/>
              </w:rPr>
            </w:pPr>
            <w:r>
              <w:rPr>
                <w:rFonts w:ascii="바탕체" w:eastAsia="바탕체"/>
                <w:spacing w:val="-6"/>
                <w:sz w:val="18"/>
              </w:rPr>
              <w:t>우원식</w:t>
            </w:r>
            <w:r>
              <w:rPr>
                <w:spacing w:val="-6"/>
                <w:sz w:val="18"/>
              </w:rPr>
              <w:t>(Won-shik</w:t>
            </w:r>
            <w:r>
              <w:rPr>
                <w:spacing w:val="-4"/>
                <w:sz w:val="18"/>
              </w:rPr>
              <w:t xml:space="preserve"> Woo)</w:t>
            </w:r>
          </w:p>
        </w:tc>
      </w:tr>
      <w:tr w:rsidR="00832031" w14:paraId="0E457942" w14:textId="77777777">
        <w:trPr>
          <w:trHeight w:val="515"/>
        </w:trPr>
        <w:tc>
          <w:tcPr>
            <w:tcW w:w="6483" w:type="dxa"/>
          </w:tcPr>
          <w:p w14:paraId="6D2B7722" w14:textId="77777777" w:rsidR="00832031" w:rsidRDefault="00000000">
            <w:pPr>
              <w:pStyle w:val="TableParagraph"/>
              <w:spacing w:before="24"/>
              <w:ind w:left="122"/>
              <w:jc w:val="left"/>
              <w:rPr>
                <w:sz w:val="18"/>
              </w:rPr>
            </w:pPr>
            <w:r>
              <w:rPr>
                <w:rFonts w:ascii="바탕체" w:eastAsia="바탕체"/>
                <w:spacing w:val="-4"/>
                <w:sz w:val="18"/>
              </w:rPr>
              <w:t>법인세법</w:t>
            </w:r>
            <w:r>
              <w:rPr>
                <w:rFonts w:ascii="바탕체" w:eastAsia="바탕체"/>
                <w:spacing w:val="-44"/>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pacing w:val="1"/>
                <w:sz w:val="18"/>
              </w:rPr>
              <w:t xml:space="preserve"> </w:t>
            </w:r>
            <w:r>
              <w:rPr>
                <w:spacing w:val="-4"/>
                <w:sz w:val="18"/>
              </w:rPr>
              <w:t>to</w:t>
            </w:r>
            <w:r>
              <w:rPr>
                <w:spacing w:val="1"/>
                <w:sz w:val="18"/>
              </w:rPr>
              <w:t xml:space="preserve"> </w:t>
            </w:r>
            <w:r>
              <w:rPr>
                <w:spacing w:val="-4"/>
                <w:sz w:val="18"/>
              </w:rPr>
              <w:t>the</w:t>
            </w:r>
            <w:r>
              <w:rPr>
                <w:spacing w:val="2"/>
                <w:sz w:val="18"/>
              </w:rPr>
              <w:t xml:space="preserve"> </w:t>
            </w:r>
            <w:r>
              <w:rPr>
                <w:spacing w:val="-4"/>
                <w:sz w:val="18"/>
              </w:rPr>
              <w:t>Corporate</w:t>
            </w:r>
            <w:r>
              <w:rPr>
                <w:spacing w:val="1"/>
                <w:sz w:val="18"/>
              </w:rPr>
              <w:t xml:space="preserve"> </w:t>
            </w:r>
            <w:r>
              <w:rPr>
                <w:spacing w:val="-4"/>
                <w:sz w:val="18"/>
              </w:rPr>
              <w:t>Tax</w:t>
            </w:r>
            <w:r>
              <w:rPr>
                <w:spacing w:val="1"/>
                <w:sz w:val="18"/>
              </w:rPr>
              <w:t xml:space="preserve"> </w:t>
            </w:r>
            <w:r>
              <w:rPr>
                <w:spacing w:val="-4"/>
                <w:sz w:val="18"/>
              </w:rPr>
              <w:t>Act)</w:t>
            </w:r>
          </w:p>
        </w:tc>
        <w:tc>
          <w:tcPr>
            <w:tcW w:w="1324" w:type="dxa"/>
          </w:tcPr>
          <w:p w14:paraId="37863822" w14:textId="77777777" w:rsidR="00832031" w:rsidRDefault="00000000">
            <w:pPr>
              <w:pStyle w:val="TableParagraph"/>
              <w:spacing w:before="39"/>
              <w:ind w:left="8"/>
              <w:rPr>
                <w:sz w:val="18"/>
              </w:rPr>
            </w:pPr>
            <w:r>
              <w:rPr>
                <w:spacing w:val="-2"/>
                <w:sz w:val="18"/>
              </w:rPr>
              <w:t>2114756</w:t>
            </w:r>
          </w:p>
        </w:tc>
        <w:tc>
          <w:tcPr>
            <w:tcW w:w="1607" w:type="dxa"/>
          </w:tcPr>
          <w:p w14:paraId="33242FAB" w14:textId="77777777" w:rsidR="00832031" w:rsidRDefault="00000000">
            <w:pPr>
              <w:pStyle w:val="TableParagraph"/>
              <w:spacing w:before="24"/>
              <w:ind w:left="665" w:right="222" w:hanging="426"/>
              <w:jc w:val="left"/>
              <w:rPr>
                <w:sz w:val="18"/>
              </w:rPr>
            </w:pPr>
            <w:r>
              <w:rPr>
                <w:rFonts w:ascii="바탕체" w:eastAsia="바탕체"/>
                <w:spacing w:val="-4"/>
                <w:sz w:val="18"/>
              </w:rPr>
              <w:t>구자근</w:t>
            </w:r>
            <w:r>
              <w:rPr>
                <w:spacing w:val="-4"/>
                <w:sz w:val="18"/>
              </w:rPr>
              <w:t>(Ja-keun Ku)</w:t>
            </w:r>
          </w:p>
        </w:tc>
      </w:tr>
      <w:tr w:rsidR="00832031" w14:paraId="1D561B7E" w14:textId="77777777">
        <w:trPr>
          <w:trHeight w:val="515"/>
        </w:trPr>
        <w:tc>
          <w:tcPr>
            <w:tcW w:w="6483" w:type="dxa"/>
          </w:tcPr>
          <w:p w14:paraId="1A498D0E"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12B50EC8" w14:textId="77777777" w:rsidR="00832031" w:rsidRDefault="00000000">
            <w:pPr>
              <w:pStyle w:val="TableParagraph"/>
              <w:spacing w:before="39"/>
              <w:ind w:left="8"/>
              <w:rPr>
                <w:sz w:val="18"/>
              </w:rPr>
            </w:pPr>
            <w:r>
              <w:rPr>
                <w:spacing w:val="-2"/>
                <w:sz w:val="18"/>
              </w:rPr>
              <w:t>2114864</w:t>
            </w:r>
          </w:p>
        </w:tc>
        <w:tc>
          <w:tcPr>
            <w:tcW w:w="1607" w:type="dxa"/>
          </w:tcPr>
          <w:p w14:paraId="4704C714" w14:textId="77777777" w:rsidR="00832031" w:rsidRDefault="00000000">
            <w:pPr>
              <w:pStyle w:val="TableParagraph"/>
              <w:spacing w:before="24"/>
              <w:ind w:left="639" w:right="156" w:hanging="470"/>
              <w:jc w:val="left"/>
              <w:rPr>
                <w:sz w:val="18"/>
              </w:rPr>
            </w:pPr>
            <w:r>
              <w:rPr>
                <w:rFonts w:ascii="바탕체" w:eastAsia="바탕체"/>
                <w:spacing w:val="-4"/>
                <w:sz w:val="18"/>
              </w:rPr>
              <w:t>이상민</w:t>
            </w:r>
            <w:r>
              <w:rPr>
                <w:spacing w:val="-4"/>
                <w:sz w:val="18"/>
              </w:rPr>
              <w:t>(Sang-min Lee)</w:t>
            </w:r>
          </w:p>
        </w:tc>
      </w:tr>
      <w:tr w:rsidR="00832031" w14:paraId="5ACDE64E" w14:textId="77777777">
        <w:trPr>
          <w:trHeight w:val="734"/>
        </w:trPr>
        <w:tc>
          <w:tcPr>
            <w:tcW w:w="6483" w:type="dxa"/>
          </w:tcPr>
          <w:p w14:paraId="0B69605B" w14:textId="77777777" w:rsidR="00832031" w:rsidRDefault="00000000">
            <w:pPr>
              <w:pStyle w:val="TableParagraph"/>
              <w:spacing w:before="24" w:line="247" w:lineRule="auto"/>
              <w:ind w:left="122" w:right="112"/>
              <w:jc w:val="both"/>
              <w:rPr>
                <w:sz w:val="18"/>
              </w:rPr>
            </w:pPr>
            <w:r>
              <w:rPr>
                <w:rFonts w:ascii="바탕체" w:eastAsia="바탕체" w:hAnsi="바탕체"/>
                <w:spacing w:val="-10"/>
                <w:sz w:val="18"/>
              </w:rPr>
              <w:t>장애인</w:t>
            </w:r>
            <w:r>
              <w:rPr>
                <w:rFonts w:ascii="바탕체" w:eastAsia="바탕체" w:hAnsi="바탕체"/>
                <w:spacing w:val="-13"/>
                <w:sz w:val="18"/>
              </w:rPr>
              <w:t xml:space="preserve"> </w:t>
            </w:r>
            <w:r>
              <w:rPr>
                <w:spacing w:val="-10"/>
                <w:sz w:val="18"/>
              </w:rPr>
              <w:t>·</w:t>
            </w:r>
            <w:r>
              <w:rPr>
                <w:spacing w:val="-1"/>
                <w:sz w:val="18"/>
              </w:rPr>
              <w:t xml:space="preserve"> </w:t>
            </w:r>
            <w:r>
              <w:rPr>
                <w:rFonts w:ascii="바탕체" w:eastAsia="바탕체" w:hAnsi="바탕체"/>
                <w:spacing w:val="-10"/>
                <w:sz w:val="18"/>
              </w:rPr>
              <w:t>고령자</w:t>
            </w:r>
            <w:r>
              <w:rPr>
                <w:rFonts w:ascii="바탕체" w:eastAsia="바탕체" w:hAnsi="바탕체"/>
                <w:spacing w:val="-13"/>
                <w:sz w:val="18"/>
              </w:rPr>
              <w:t xml:space="preserve"> </w:t>
            </w:r>
            <w:r>
              <w:rPr>
                <w:rFonts w:ascii="바탕체" w:eastAsia="바탕체" w:hAnsi="바탕체"/>
                <w:spacing w:val="-10"/>
                <w:sz w:val="18"/>
              </w:rPr>
              <w:t>등</w:t>
            </w:r>
            <w:r>
              <w:rPr>
                <w:rFonts w:ascii="바탕체" w:eastAsia="바탕체" w:hAnsi="바탕체"/>
                <w:spacing w:val="-12"/>
                <w:sz w:val="18"/>
              </w:rPr>
              <w:t xml:space="preserve"> </w:t>
            </w:r>
            <w:r>
              <w:rPr>
                <w:rFonts w:ascii="바탕체" w:eastAsia="바탕체" w:hAnsi="바탕체"/>
                <w:spacing w:val="-10"/>
                <w:sz w:val="18"/>
              </w:rPr>
              <w:t>주거약자</w:t>
            </w:r>
            <w:r>
              <w:rPr>
                <w:rFonts w:ascii="바탕체" w:eastAsia="바탕체" w:hAnsi="바탕체"/>
                <w:spacing w:val="-13"/>
                <w:sz w:val="18"/>
              </w:rPr>
              <w:t xml:space="preserve"> </w:t>
            </w:r>
            <w:r>
              <w:rPr>
                <w:rFonts w:ascii="바탕체" w:eastAsia="바탕체" w:hAnsi="바탕체"/>
                <w:spacing w:val="-10"/>
                <w:sz w:val="18"/>
              </w:rPr>
              <w:t>지원에</w:t>
            </w:r>
            <w:r>
              <w:rPr>
                <w:rFonts w:ascii="바탕체" w:eastAsia="바탕체" w:hAnsi="바탕체"/>
                <w:spacing w:val="-12"/>
                <w:sz w:val="18"/>
              </w:rPr>
              <w:t xml:space="preserve"> </w:t>
            </w:r>
            <w:r>
              <w:rPr>
                <w:rFonts w:ascii="바탕체" w:eastAsia="바탕체" w:hAnsi="바탕체"/>
                <w:spacing w:val="-10"/>
                <w:sz w:val="18"/>
              </w:rPr>
              <w:t>관한</w:t>
            </w:r>
            <w:r>
              <w:rPr>
                <w:rFonts w:ascii="바탕체" w:eastAsia="바탕체" w:hAnsi="바탕체"/>
                <w:spacing w:val="-13"/>
                <w:sz w:val="18"/>
              </w:rPr>
              <w:t xml:space="preserve"> </w:t>
            </w:r>
            <w:r>
              <w:rPr>
                <w:rFonts w:ascii="바탕체" w:eastAsia="바탕체" w:hAnsi="바탕체"/>
                <w:spacing w:val="-10"/>
                <w:sz w:val="18"/>
              </w:rPr>
              <w:t>법률</w:t>
            </w:r>
            <w:r>
              <w:rPr>
                <w:rFonts w:ascii="바탕체" w:eastAsia="바탕체" w:hAnsi="바탕체"/>
                <w:spacing w:val="-12"/>
                <w:sz w:val="18"/>
              </w:rPr>
              <w:t xml:space="preserve"> </w:t>
            </w:r>
            <w:r>
              <w:rPr>
                <w:rFonts w:ascii="바탕체" w:eastAsia="바탕체" w:hAnsi="바탕체"/>
                <w:spacing w:val="-10"/>
                <w:sz w:val="18"/>
              </w:rPr>
              <w:t>일부개정법률안</w:t>
            </w:r>
            <w:r>
              <w:rPr>
                <w:spacing w:val="-10"/>
                <w:sz w:val="18"/>
              </w:rPr>
              <w:t>(Partial</w:t>
            </w:r>
            <w:r>
              <w:rPr>
                <w:spacing w:val="18"/>
                <w:sz w:val="18"/>
              </w:rPr>
              <w:t xml:space="preserve"> </w:t>
            </w:r>
            <w:r>
              <w:rPr>
                <w:spacing w:val="-10"/>
                <w:sz w:val="18"/>
              </w:rPr>
              <w:t>Amendment</w:t>
            </w:r>
            <w:r>
              <w:rPr>
                <w:sz w:val="18"/>
              </w:rPr>
              <w:t xml:space="preserve"> to the Act on the Support for Housing Disadvantaged Persons including Persons with Disabilities and the Aged)</w:t>
            </w:r>
          </w:p>
        </w:tc>
        <w:tc>
          <w:tcPr>
            <w:tcW w:w="1324" w:type="dxa"/>
          </w:tcPr>
          <w:p w14:paraId="64A243A5" w14:textId="77777777" w:rsidR="00832031" w:rsidRDefault="00000000">
            <w:pPr>
              <w:pStyle w:val="TableParagraph"/>
              <w:spacing w:before="39"/>
              <w:ind w:left="8"/>
              <w:rPr>
                <w:sz w:val="18"/>
              </w:rPr>
            </w:pPr>
            <w:r>
              <w:rPr>
                <w:spacing w:val="-2"/>
                <w:sz w:val="18"/>
              </w:rPr>
              <w:t>2114924</w:t>
            </w:r>
          </w:p>
        </w:tc>
        <w:tc>
          <w:tcPr>
            <w:tcW w:w="1607" w:type="dxa"/>
          </w:tcPr>
          <w:p w14:paraId="400A00CF" w14:textId="77777777" w:rsidR="00832031" w:rsidRDefault="00000000">
            <w:pPr>
              <w:pStyle w:val="TableParagraph"/>
              <w:spacing w:before="24"/>
              <w:ind w:left="589" w:right="161" w:hanging="415"/>
              <w:jc w:val="left"/>
              <w:rPr>
                <w:sz w:val="18"/>
              </w:rPr>
            </w:pPr>
            <w:r>
              <w:rPr>
                <w:rFonts w:ascii="바탕체" w:eastAsia="바탕체"/>
                <w:spacing w:val="-4"/>
                <w:sz w:val="18"/>
              </w:rPr>
              <w:t>백혜련</w:t>
            </w:r>
            <w:r>
              <w:rPr>
                <w:spacing w:val="-4"/>
                <w:sz w:val="18"/>
              </w:rPr>
              <w:t xml:space="preserve">(Hye-ryun </w:t>
            </w:r>
            <w:r>
              <w:rPr>
                <w:spacing w:val="-2"/>
                <w:sz w:val="18"/>
              </w:rPr>
              <w:t>Baek)</w:t>
            </w:r>
          </w:p>
        </w:tc>
      </w:tr>
      <w:tr w:rsidR="00832031" w14:paraId="2F4A3A1E" w14:textId="77777777">
        <w:trPr>
          <w:trHeight w:val="734"/>
        </w:trPr>
        <w:tc>
          <w:tcPr>
            <w:tcW w:w="6483" w:type="dxa"/>
          </w:tcPr>
          <w:p w14:paraId="280927C3" w14:textId="77777777" w:rsidR="00832031" w:rsidRDefault="00000000">
            <w:pPr>
              <w:pStyle w:val="TableParagraph"/>
              <w:spacing w:before="24" w:line="247" w:lineRule="auto"/>
              <w:ind w:left="122" w:right="112"/>
              <w:jc w:val="both"/>
              <w:rPr>
                <w:sz w:val="18"/>
              </w:rPr>
            </w:pPr>
            <w:r>
              <w:rPr>
                <w:rFonts w:ascii="바탕체" w:eastAsia="바탕체" w:hAnsi="바탕체"/>
                <w:spacing w:val="-4"/>
                <w:sz w:val="18"/>
              </w:rPr>
              <w:t>장애인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노인</w:t>
            </w:r>
            <w:r>
              <w:rPr>
                <w:rFonts w:ascii="바탕체" w:eastAsia="바탕체" w:hAnsi="바탕체"/>
                <w:spacing w:val="-19"/>
                <w:sz w:val="18"/>
              </w:rPr>
              <w:t xml:space="preserve"> </w:t>
            </w:r>
            <w:r>
              <w:rPr>
                <w:spacing w:val="-4"/>
                <w:sz w:val="18"/>
              </w:rPr>
              <w:t>·</w:t>
            </w:r>
            <w:r>
              <w:rPr>
                <w:spacing w:val="-7"/>
                <w:sz w:val="18"/>
              </w:rPr>
              <w:t xml:space="preserve"> </w:t>
            </w:r>
            <w:r>
              <w:rPr>
                <w:rFonts w:ascii="바탕체" w:eastAsia="바탕체" w:hAnsi="바탕체"/>
                <w:spacing w:val="-4"/>
                <w:sz w:val="18"/>
              </w:rPr>
              <w:t>임산부</w:t>
            </w:r>
            <w:r>
              <w:rPr>
                <w:rFonts w:ascii="바탕체" w:eastAsia="바탕체" w:hAnsi="바탕체"/>
                <w:spacing w:val="-18"/>
                <w:sz w:val="18"/>
              </w:rPr>
              <w:t xml:space="preserve"> </w:t>
            </w:r>
            <w:r>
              <w:rPr>
                <w:rFonts w:ascii="바탕체" w:eastAsia="바탕체" w:hAnsi="바탕체"/>
                <w:spacing w:val="-4"/>
                <w:sz w:val="18"/>
              </w:rPr>
              <w:t>등의</w:t>
            </w:r>
            <w:r>
              <w:rPr>
                <w:rFonts w:ascii="바탕체" w:eastAsia="바탕체" w:hAnsi="바탕체"/>
                <w:spacing w:val="-19"/>
                <w:sz w:val="18"/>
              </w:rPr>
              <w:t xml:space="preserve"> </w:t>
            </w:r>
            <w:r>
              <w:rPr>
                <w:rFonts w:ascii="바탕체" w:eastAsia="바탕체" w:hAnsi="바탕체"/>
                <w:spacing w:val="-4"/>
                <w:sz w:val="18"/>
              </w:rPr>
              <w:t>편의증진</w:t>
            </w:r>
            <w:r>
              <w:rPr>
                <w:rFonts w:ascii="바탕체" w:eastAsia="바탕체" w:hAnsi="바탕체"/>
                <w:spacing w:val="-18"/>
                <w:sz w:val="18"/>
              </w:rPr>
              <w:t xml:space="preserve"> </w:t>
            </w:r>
            <w:r>
              <w:rPr>
                <w:rFonts w:ascii="바탕체" w:eastAsia="바탕체" w:hAnsi="바탕체"/>
                <w:spacing w:val="-4"/>
                <w:sz w:val="18"/>
              </w:rPr>
              <w:t>보장에</w:t>
            </w:r>
            <w:r>
              <w:rPr>
                <w:rFonts w:ascii="바탕체" w:eastAsia="바탕체" w:hAnsi="바탕체"/>
                <w:spacing w:val="-19"/>
                <w:sz w:val="18"/>
              </w:rPr>
              <w:t xml:space="preserve"> </w:t>
            </w:r>
            <w:r>
              <w:rPr>
                <w:rFonts w:ascii="바탕체" w:eastAsia="바탕체" w:hAnsi="바탕체"/>
                <w:spacing w:val="-4"/>
                <w:sz w:val="18"/>
              </w:rPr>
              <w:t>관한</w:t>
            </w:r>
            <w:r>
              <w:rPr>
                <w:rFonts w:ascii="바탕체" w:eastAsia="바탕체" w:hAnsi="바탕체"/>
                <w:spacing w:val="-18"/>
                <w:sz w:val="18"/>
              </w:rPr>
              <w:t xml:space="preserve"> </w:t>
            </w:r>
            <w:r>
              <w:rPr>
                <w:rFonts w:ascii="바탕체" w:eastAsia="바탕체" w:hAnsi="바탕체"/>
                <w:spacing w:val="-4"/>
                <w:sz w:val="18"/>
              </w:rPr>
              <w:t>법률</w:t>
            </w:r>
            <w:r>
              <w:rPr>
                <w:rFonts w:ascii="바탕체" w:eastAsia="바탕체" w:hAnsi="바탕체"/>
                <w:spacing w:val="-5"/>
                <w:sz w:val="18"/>
              </w:rPr>
              <w:t xml:space="preserve"> </w:t>
            </w:r>
            <w:r>
              <w:rPr>
                <w:rFonts w:ascii="바탕체" w:eastAsia="바탕체" w:hAnsi="바탕체"/>
                <w:spacing w:val="-4"/>
                <w:sz w:val="18"/>
              </w:rPr>
              <w:t>일부개정법률안</w:t>
            </w:r>
            <w:r>
              <w:rPr>
                <w:spacing w:val="-4"/>
                <w:sz w:val="18"/>
              </w:rPr>
              <w:t xml:space="preserve">(Partial </w:t>
            </w:r>
            <w:r>
              <w:rPr>
                <w:sz w:val="18"/>
              </w:rPr>
              <w:t>Amendment to the Act on the Guarantee of Convenience Promotion of Persons with Disabilities, Senior Citizens, Pregnant Women and Nursing Mothers)</w:t>
            </w:r>
          </w:p>
        </w:tc>
        <w:tc>
          <w:tcPr>
            <w:tcW w:w="1324" w:type="dxa"/>
          </w:tcPr>
          <w:p w14:paraId="02472D20" w14:textId="77777777" w:rsidR="00832031" w:rsidRDefault="00000000">
            <w:pPr>
              <w:pStyle w:val="TableParagraph"/>
              <w:spacing w:before="39"/>
              <w:ind w:left="8"/>
              <w:rPr>
                <w:sz w:val="18"/>
              </w:rPr>
            </w:pPr>
            <w:r>
              <w:rPr>
                <w:spacing w:val="-2"/>
                <w:sz w:val="18"/>
              </w:rPr>
              <w:t>2115603</w:t>
            </w:r>
          </w:p>
        </w:tc>
        <w:tc>
          <w:tcPr>
            <w:tcW w:w="1607" w:type="dxa"/>
          </w:tcPr>
          <w:p w14:paraId="7F9ACA76"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705606A7"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050BCE47" w14:textId="77777777">
        <w:trPr>
          <w:trHeight w:val="515"/>
        </w:trPr>
        <w:tc>
          <w:tcPr>
            <w:tcW w:w="6483" w:type="dxa"/>
          </w:tcPr>
          <w:p w14:paraId="4DA457B5"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34C5872F" w14:textId="77777777" w:rsidR="00832031" w:rsidRDefault="00000000">
            <w:pPr>
              <w:pStyle w:val="TableParagraph"/>
              <w:spacing w:before="39"/>
              <w:ind w:left="8"/>
              <w:rPr>
                <w:sz w:val="18"/>
              </w:rPr>
            </w:pPr>
            <w:r>
              <w:rPr>
                <w:spacing w:val="-2"/>
                <w:sz w:val="18"/>
              </w:rPr>
              <w:t>2115616</w:t>
            </w:r>
          </w:p>
        </w:tc>
        <w:tc>
          <w:tcPr>
            <w:tcW w:w="1607" w:type="dxa"/>
          </w:tcPr>
          <w:p w14:paraId="18DFD40B"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5DD665CA"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5B90CA35" w14:textId="77777777">
        <w:trPr>
          <w:trHeight w:val="515"/>
        </w:trPr>
        <w:tc>
          <w:tcPr>
            <w:tcW w:w="6483" w:type="dxa"/>
          </w:tcPr>
          <w:p w14:paraId="30F52FBE"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49355D78" w14:textId="77777777" w:rsidR="00832031" w:rsidRDefault="00000000">
            <w:pPr>
              <w:pStyle w:val="TableParagraph"/>
              <w:spacing w:before="39"/>
              <w:ind w:left="8"/>
              <w:rPr>
                <w:sz w:val="18"/>
              </w:rPr>
            </w:pPr>
            <w:r>
              <w:rPr>
                <w:spacing w:val="-2"/>
                <w:sz w:val="18"/>
              </w:rPr>
              <w:t>2115645</w:t>
            </w:r>
          </w:p>
        </w:tc>
        <w:tc>
          <w:tcPr>
            <w:tcW w:w="1607" w:type="dxa"/>
          </w:tcPr>
          <w:p w14:paraId="1F4FAF72"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4F0A5CA3"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52651425" w14:textId="77777777">
        <w:trPr>
          <w:trHeight w:val="515"/>
        </w:trPr>
        <w:tc>
          <w:tcPr>
            <w:tcW w:w="6483" w:type="dxa"/>
          </w:tcPr>
          <w:p w14:paraId="5CAA29CB" w14:textId="77777777" w:rsidR="00832031" w:rsidRDefault="00000000">
            <w:pPr>
              <w:pStyle w:val="TableParagraph"/>
              <w:spacing w:before="24"/>
              <w:ind w:left="122"/>
              <w:jc w:val="left"/>
              <w:rPr>
                <w:sz w:val="18"/>
              </w:rPr>
            </w:pPr>
            <w:r>
              <w:rPr>
                <w:rFonts w:ascii="바탕체" w:eastAsia="바탕체"/>
                <w:spacing w:val="-4"/>
                <w:sz w:val="18"/>
              </w:rPr>
              <w:t>영유아보육법</w:t>
            </w:r>
            <w:r>
              <w:rPr>
                <w:rFonts w:ascii="바탕체" w:eastAsia="바탕체"/>
                <w:spacing w:val="-45"/>
                <w:sz w:val="18"/>
              </w:rPr>
              <w:t xml:space="preserve"> </w:t>
            </w:r>
            <w:r>
              <w:rPr>
                <w:rFonts w:ascii="바탕체" w:eastAsia="바탕체"/>
                <w:spacing w:val="-4"/>
                <w:sz w:val="18"/>
              </w:rPr>
              <w:t>일부개정법률안</w:t>
            </w:r>
            <w:r>
              <w:rPr>
                <w:spacing w:val="-4"/>
                <w:sz w:val="18"/>
              </w:rPr>
              <w:t>(Partial</w:t>
            </w:r>
            <w:r>
              <w:rPr>
                <w:sz w:val="18"/>
              </w:rPr>
              <w:t xml:space="preserve"> </w:t>
            </w:r>
            <w:r>
              <w:rPr>
                <w:spacing w:val="-4"/>
                <w:sz w:val="18"/>
              </w:rPr>
              <w:t>Amendment</w:t>
            </w:r>
            <w:r>
              <w:rPr>
                <w:sz w:val="18"/>
              </w:rPr>
              <w:t xml:space="preserve"> </w:t>
            </w:r>
            <w:r>
              <w:rPr>
                <w:spacing w:val="-4"/>
                <w:sz w:val="18"/>
              </w:rPr>
              <w:t>to</w:t>
            </w:r>
            <w:r>
              <w:rPr>
                <w:sz w:val="18"/>
              </w:rPr>
              <w:t xml:space="preserve"> </w:t>
            </w:r>
            <w:r>
              <w:rPr>
                <w:spacing w:val="-4"/>
                <w:sz w:val="18"/>
              </w:rPr>
              <w:t>the</w:t>
            </w:r>
            <w:r>
              <w:rPr>
                <w:sz w:val="18"/>
              </w:rPr>
              <w:t xml:space="preserve"> </w:t>
            </w:r>
            <w:r>
              <w:rPr>
                <w:spacing w:val="-4"/>
                <w:sz w:val="18"/>
              </w:rPr>
              <w:t>Child</w:t>
            </w:r>
            <w:r>
              <w:rPr>
                <w:sz w:val="18"/>
              </w:rPr>
              <w:t xml:space="preserve"> </w:t>
            </w:r>
            <w:r>
              <w:rPr>
                <w:spacing w:val="-4"/>
                <w:sz w:val="18"/>
              </w:rPr>
              <w:t>Care</w:t>
            </w:r>
            <w:r>
              <w:rPr>
                <w:sz w:val="18"/>
              </w:rPr>
              <w:t xml:space="preserve"> </w:t>
            </w:r>
            <w:r>
              <w:rPr>
                <w:spacing w:val="-4"/>
                <w:sz w:val="18"/>
              </w:rPr>
              <w:t>Act)</w:t>
            </w:r>
          </w:p>
        </w:tc>
        <w:tc>
          <w:tcPr>
            <w:tcW w:w="1324" w:type="dxa"/>
          </w:tcPr>
          <w:p w14:paraId="07124916" w14:textId="77777777" w:rsidR="00832031" w:rsidRDefault="00000000">
            <w:pPr>
              <w:pStyle w:val="TableParagraph"/>
              <w:spacing w:before="39"/>
              <w:ind w:left="8"/>
              <w:rPr>
                <w:sz w:val="18"/>
              </w:rPr>
            </w:pPr>
            <w:r>
              <w:rPr>
                <w:spacing w:val="-2"/>
                <w:sz w:val="18"/>
              </w:rPr>
              <w:t>2115694</w:t>
            </w:r>
          </w:p>
        </w:tc>
        <w:tc>
          <w:tcPr>
            <w:tcW w:w="1607" w:type="dxa"/>
          </w:tcPr>
          <w:p w14:paraId="638A7987" w14:textId="77777777" w:rsidR="00832031" w:rsidRDefault="00000000">
            <w:pPr>
              <w:pStyle w:val="TableParagraph"/>
              <w:spacing w:before="24"/>
              <w:ind w:left="534" w:hanging="326"/>
              <w:jc w:val="left"/>
              <w:rPr>
                <w:sz w:val="18"/>
              </w:rPr>
            </w:pPr>
            <w:r>
              <w:rPr>
                <w:rFonts w:ascii="바탕체" w:eastAsia="바탕체"/>
                <w:spacing w:val="-4"/>
                <w:sz w:val="18"/>
              </w:rPr>
              <w:t>정일영</w:t>
            </w:r>
            <w:r>
              <w:rPr>
                <w:spacing w:val="-4"/>
                <w:sz w:val="18"/>
              </w:rPr>
              <w:t xml:space="preserve">(Il-young </w:t>
            </w:r>
            <w:r>
              <w:rPr>
                <w:spacing w:val="-2"/>
                <w:sz w:val="18"/>
              </w:rPr>
              <w:t>Chung)</w:t>
            </w:r>
          </w:p>
        </w:tc>
      </w:tr>
      <w:tr w:rsidR="00832031" w14:paraId="751E8FD4" w14:textId="77777777">
        <w:trPr>
          <w:trHeight w:val="515"/>
        </w:trPr>
        <w:tc>
          <w:tcPr>
            <w:tcW w:w="6483" w:type="dxa"/>
          </w:tcPr>
          <w:p w14:paraId="0AC2C30F" w14:textId="77777777" w:rsidR="00832031" w:rsidRDefault="00000000">
            <w:pPr>
              <w:pStyle w:val="TableParagraph"/>
              <w:spacing w:before="24"/>
              <w:ind w:left="122"/>
              <w:jc w:val="left"/>
              <w:rPr>
                <w:sz w:val="18"/>
              </w:rPr>
            </w:pPr>
            <w:r>
              <w:rPr>
                <w:rFonts w:ascii="바탕체" w:eastAsia="바탕체"/>
                <w:spacing w:val="-6"/>
                <w:sz w:val="18"/>
              </w:rPr>
              <w:t>지역사랑상품권</w:t>
            </w:r>
            <w:r>
              <w:rPr>
                <w:rFonts w:ascii="바탕체" w:eastAsia="바탕체"/>
                <w:spacing w:val="-43"/>
                <w:sz w:val="18"/>
              </w:rPr>
              <w:t xml:space="preserve"> </w:t>
            </w:r>
            <w:r>
              <w:rPr>
                <w:rFonts w:ascii="바탕체" w:eastAsia="바탕체"/>
                <w:spacing w:val="-6"/>
                <w:sz w:val="18"/>
              </w:rPr>
              <w:t>이용</w:t>
            </w:r>
            <w:r>
              <w:rPr>
                <w:rFonts w:ascii="바탕체" w:eastAsia="바탕체"/>
                <w:spacing w:val="-43"/>
                <w:sz w:val="18"/>
              </w:rPr>
              <w:t xml:space="preserve"> </w:t>
            </w:r>
            <w:r>
              <w:rPr>
                <w:rFonts w:ascii="바탕체" w:eastAsia="바탕체"/>
                <w:spacing w:val="-6"/>
                <w:sz w:val="18"/>
              </w:rPr>
              <w:t>활성화에</w:t>
            </w:r>
            <w:r>
              <w:rPr>
                <w:rFonts w:ascii="바탕체" w:eastAsia="바탕체"/>
                <w:spacing w:val="-43"/>
                <w:sz w:val="18"/>
              </w:rPr>
              <w:t xml:space="preserve"> </w:t>
            </w:r>
            <w:r>
              <w:rPr>
                <w:rFonts w:ascii="바탕체" w:eastAsia="바탕체"/>
                <w:spacing w:val="-6"/>
                <w:sz w:val="18"/>
              </w:rPr>
              <w:t>관한</w:t>
            </w:r>
            <w:r>
              <w:rPr>
                <w:rFonts w:ascii="바탕체" w:eastAsia="바탕체"/>
                <w:spacing w:val="-43"/>
                <w:sz w:val="18"/>
              </w:rPr>
              <w:t xml:space="preserve"> </w:t>
            </w:r>
            <w:r>
              <w:rPr>
                <w:rFonts w:ascii="바탕체" w:eastAsia="바탕체"/>
                <w:spacing w:val="-6"/>
                <w:sz w:val="18"/>
              </w:rPr>
              <w:t>법률</w:t>
            </w:r>
            <w:r>
              <w:rPr>
                <w:rFonts w:ascii="바탕체" w:eastAsia="바탕체"/>
                <w:spacing w:val="-43"/>
                <w:sz w:val="18"/>
              </w:rPr>
              <w:t xml:space="preserve"> </w:t>
            </w:r>
            <w:r>
              <w:rPr>
                <w:rFonts w:ascii="바탕체" w:eastAsia="바탕체"/>
                <w:spacing w:val="-6"/>
                <w:sz w:val="18"/>
              </w:rPr>
              <w:t>일부개정법률안</w:t>
            </w:r>
            <w:r>
              <w:rPr>
                <w:spacing w:val="-6"/>
                <w:sz w:val="18"/>
              </w:rPr>
              <w:t>(Partial</w:t>
            </w:r>
            <w:r>
              <w:rPr>
                <w:sz w:val="18"/>
              </w:rPr>
              <w:t xml:space="preserve"> </w:t>
            </w:r>
            <w:r>
              <w:rPr>
                <w:spacing w:val="-6"/>
                <w:sz w:val="18"/>
              </w:rPr>
              <w:t>Amendment</w:t>
            </w:r>
            <w:r>
              <w:rPr>
                <w:sz w:val="18"/>
              </w:rPr>
              <w:t xml:space="preserve"> </w:t>
            </w:r>
            <w:r>
              <w:rPr>
                <w:spacing w:val="-6"/>
                <w:sz w:val="18"/>
              </w:rPr>
              <w:t>to</w:t>
            </w:r>
            <w:r>
              <w:rPr>
                <w:sz w:val="18"/>
              </w:rPr>
              <w:t xml:space="preserve"> </w:t>
            </w:r>
            <w:r>
              <w:rPr>
                <w:spacing w:val="-6"/>
                <w:sz w:val="18"/>
              </w:rPr>
              <w:t>the</w:t>
            </w:r>
            <w:r>
              <w:rPr>
                <w:sz w:val="18"/>
              </w:rPr>
              <w:t xml:space="preserve"> Act on Promotion of Use of Community-Based Gift Certificate)</w:t>
            </w:r>
          </w:p>
        </w:tc>
        <w:tc>
          <w:tcPr>
            <w:tcW w:w="1324" w:type="dxa"/>
          </w:tcPr>
          <w:p w14:paraId="6CC1D456" w14:textId="77777777" w:rsidR="00832031" w:rsidRDefault="00000000">
            <w:pPr>
              <w:pStyle w:val="TableParagraph"/>
              <w:spacing w:before="39"/>
              <w:ind w:left="8"/>
              <w:rPr>
                <w:sz w:val="18"/>
              </w:rPr>
            </w:pPr>
            <w:r>
              <w:rPr>
                <w:spacing w:val="-2"/>
                <w:sz w:val="18"/>
              </w:rPr>
              <w:t>2115695</w:t>
            </w:r>
          </w:p>
        </w:tc>
        <w:tc>
          <w:tcPr>
            <w:tcW w:w="1607" w:type="dxa"/>
          </w:tcPr>
          <w:p w14:paraId="62FBE8CB" w14:textId="77777777" w:rsidR="00832031" w:rsidRDefault="00000000">
            <w:pPr>
              <w:pStyle w:val="TableParagraph"/>
              <w:spacing w:before="24"/>
              <w:ind w:left="534" w:hanging="326"/>
              <w:jc w:val="left"/>
              <w:rPr>
                <w:sz w:val="18"/>
              </w:rPr>
            </w:pPr>
            <w:r>
              <w:rPr>
                <w:rFonts w:ascii="바탕체" w:eastAsia="바탕체"/>
                <w:spacing w:val="-4"/>
                <w:sz w:val="18"/>
              </w:rPr>
              <w:t>정일영</w:t>
            </w:r>
            <w:r>
              <w:rPr>
                <w:spacing w:val="-4"/>
                <w:sz w:val="18"/>
              </w:rPr>
              <w:t xml:space="preserve">(Il-young </w:t>
            </w:r>
            <w:r>
              <w:rPr>
                <w:spacing w:val="-2"/>
                <w:sz w:val="18"/>
              </w:rPr>
              <w:t>Chung)</w:t>
            </w:r>
          </w:p>
        </w:tc>
      </w:tr>
      <w:tr w:rsidR="00832031" w14:paraId="5DD67D3A" w14:textId="77777777">
        <w:trPr>
          <w:trHeight w:val="515"/>
        </w:trPr>
        <w:tc>
          <w:tcPr>
            <w:tcW w:w="6483" w:type="dxa"/>
          </w:tcPr>
          <w:p w14:paraId="3080C149"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5683DE5E" w14:textId="77777777" w:rsidR="00832031" w:rsidRDefault="00000000">
            <w:pPr>
              <w:pStyle w:val="TableParagraph"/>
              <w:spacing w:before="39"/>
              <w:ind w:left="8"/>
              <w:rPr>
                <w:sz w:val="18"/>
              </w:rPr>
            </w:pPr>
            <w:r>
              <w:rPr>
                <w:spacing w:val="-2"/>
                <w:sz w:val="18"/>
              </w:rPr>
              <w:t>2116175</w:t>
            </w:r>
          </w:p>
        </w:tc>
        <w:tc>
          <w:tcPr>
            <w:tcW w:w="1607" w:type="dxa"/>
          </w:tcPr>
          <w:p w14:paraId="1BF6959E" w14:textId="77777777" w:rsidR="00832031" w:rsidRDefault="00000000">
            <w:pPr>
              <w:pStyle w:val="TableParagraph"/>
              <w:spacing w:before="24"/>
              <w:ind w:left="539" w:right="254" w:hanging="266"/>
              <w:jc w:val="left"/>
              <w:rPr>
                <w:sz w:val="18"/>
              </w:rPr>
            </w:pPr>
            <w:r>
              <w:rPr>
                <w:rFonts w:ascii="바탕체" w:eastAsia="바탕체"/>
                <w:spacing w:val="-4"/>
                <w:sz w:val="18"/>
              </w:rPr>
              <w:t>천준호</w:t>
            </w:r>
            <w:r>
              <w:rPr>
                <w:spacing w:val="-4"/>
                <w:sz w:val="18"/>
              </w:rPr>
              <w:t xml:space="preserve">(Jun-ho </w:t>
            </w:r>
            <w:r>
              <w:rPr>
                <w:spacing w:val="-2"/>
                <w:sz w:val="18"/>
              </w:rPr>
              <w:t>Cheon)</w:t>
            </w:r>
          </w:p>
        </w:tc>
      </w:tr>
    </w:tbl>
    <w:p w14:paraId="088F0812" w14:textId="77777777" w:rsidR="00832031" w:rsidRDefault="00832031">
      <w:pPr>
        <w:pStyle w:val="TableParagraph"/>
        <w:jc w:val="left"/>
        <w:rPr>
          <w:sz w:val="18"/>
        </w:rPr>
        <w:sectPr w:rsidR="00832031">
          <w:pgSz w:w="12240" w:h="15840"/>
          <w:pgMar w:top="1700" w:right="720" w:bottom="1040" w:left="1440" w:header="1447" w:footer="844" w:gutter="0"/>
          <w:cols w:space="720"/>
        </w:sectPr>
      </w:pPr>
    </w:p>
    <w:p w14:paraId="72354086"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10FE10F3" w14:textId="77777777">
        <w:trPr>
          <w:trHeight w:val="594"/>
        </w:trPr>
        <w:tc>
          <w:tcPr>
            <w:tcW w:w="6483" w:type="dxa"/>
          </w:tcPr>
          <w:p w14:paraId="7FF95866" w14:textId="77777777" w:rsidR="00832031" w:rsidRDefault="00000000">
            <w:pPr>
              <w:pStyle w:val="TableParagraph"/>
              <w:spacing w:before="4"/>
              <w:ind w:left="8"/>
              <w:rPr>
                <w:rFonts w:ascii="바탕체" w:eastAsia="바탕체"/>
                <w:sz w:val="20"/>
              </w:rPr>
            </w:pPr>
            <w:r>
              <w:rPr>
                <w:rFonts w:ascii="바탕체" w:eastAsia="바탕체"/>
                <w:spacing w:val="-5"/>
                <w:sz w:val="20"/>
              </w:rPr>
              <w:t>법안명</w:t>
            </w:r>
          </w:p>
          <w:p w14:paraId="1BC14DB3"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61CE7D41"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49A80D6A"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4F177D70"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53341B09" w14:textId="77777777" w:rsidR="00832031" w:rsidRDefault="00000000">
            <w:pPr>
              <w:pStyle w:val="TableParagraph"/>
              <w:spacing w:before="79"/>
              <w:ind w:left="429"/>
              <w:jc w:val="left"/>
              <w:rPr>
                <w:b/>
                <w:sz w:val="18"/>
              </w:rPr>
            </w:pPr>
            <w:r>
              <w:rPr>
                <w:b/>
                <w:spacing w:val="-2"/>
                <w:sz w:val="18"/>
              </w:rPr>
              <w:t>(Sponsor)</w:t>
            </w:r>
          </w:p>
        </w:tc>
      </w:tr>
      <w:tr w:rsidR="00832031" w14:paraId="4476BE7D" w14:textId="77777777">
        <w:trPr>
          <w:trHeight w:val="515"/>
        </w:trPr>
        <w:tc>
          <w:tcPr>
            <w:tcW w:w="6483" w:type="dxa"/>
          </w:tcPr>
          <w:p w14:paraId="7DDCE43C" w14:textId="77777777" w:rsidR="00832031" w:rsidRDefault="00000000">
            <w:pPr>
              <w:pStyle w:val="TableParagraph"/>
              <w:spacing w:before="24"/>
              <w:ind w:left="122" w:right="112"/>
              <w:jc w:val="left"/>
              <w:rPr>
                <w:sz w:val="18"/>
              </w:rPr>
            </w:pPr>
            <w:r>
              <w:rPr>
                <w:rFonts w:ascii="바탕체" w:eastAsia="바탕체"/>
                <w:spacing w:val="-4"/>
                <w:sz w:val="18"/>
              </w:rPr>
              <w:t>조세특례제한법</w:t>
            </w:r>
            <w:r>
              <w:rPr>
                <w:rFonts w:ascii="바탕체" w:eastAsia="바탕체"/>
                <w:spacing w:val="-47"/>
                <w:sz w:val="18"/>
              </w:rPr>
              <w:t xml:space="preserve"> </w:t>
            </w:r>
            <w:r>
              <w:rPr>
                <w:rFonts w:ascii="바탕체" w:eastAsia="바탕체"/>
                <w:spacing w:val="-4"/>
                <w:sz w:val="18"/>
              </w:rPr>
              <w:t>일부개정법률안</w:t>
            </w:r>
            <w:r>
              <w:rPr>
                <w:spacing w:val="-4"/>
                <w:sz w:val="18"/>
              </w:rPr>
              <w:t>(Partial Amendment to the Act on Restriction on Spe-</w:t>
            </w:r>
            <w:r>
              <w:rPr>
                <w:sz w:val="18"/>
              </w:rPr>
              <w:t>cial Cases Concerning Taxation)</w:t>
            </w:r>
          </w:p>
        </w:tc>
        <w:tc>
          <w:tcPr>
            <w:tcW w:w="1324" w:type="dxa"/>
          </w:tcPr>
          <w:p w14:paraId="1E2CC736" w14:textId="77777777" w:rsidR="00832031" w:rsidRDefault="00000000">
            <w:pPr>
              <w:pStyle w:val="TableParagraph"/>
              <w:spacing w:before="39"/>
              <w:ind w:left="8"/>
              <w:rPr>
                <w:sz w:val="18"/>
              </w:rPr>
            </w:pPr>
            <w:r>
              <w:rPr>
                <w:spacing w:val="-2"/>
                <w:sz w:val="18"/>
              </w:rPr>
              <w:t>2116192</w:t>
            </w:r>
          </w:p>
        </w:tc>
        <w:tc>
          <w:tcPr>
            <w:tcW w:w="1607" w:type="dxa"/>
          </w:tcPr>
          <w:p w14:paraId="36E32E5F" w14:textId="77777777" w:rsidR="00832031" w:rsidRDefault="00000000">
            <w:pPr>
              <w:pStyle w:val="TableParagraph"/>
              <w:spacing w:before="24"/>
              <w:ind w:left="609" w:right="215" w:hanging="381"/>
              <w:jc w:val="left"/>
              <w:rPr>
                <w:sz w:val="18"/>
              </w:rPr>
            </w:pPr>
            <w:r>
              <w:rPr>
                <w:rFonts w:ascii="바탕체" w:eastAsia="바탕체"/>
                <w:spacing w:val="-6"/>
                <w:sz w:val="18"/>
              </w:rPr>
              <w:t>전용기</w:t>
            </w:r>
            <w:r>
              <w:rPr>
                <w:spacing w:val="-6"/>
                <w:sz w:val="18"/>
              </w:rPr>
              <w:t>(Yong-gi</w:t>
            </w:r>
            <w:r>
              <w:rPr>
                <w:spacing w:val="-2"/>
                <w:sz w:val="18"/>
              </w:rPr>
              <w:t xml:space="preserve"> Jeon)</w:t>
            </w:r>
          </w:p>
        </w:tc>
      </w:tr>
      <w:tr w:rsidR="00832031" w14:paraId="2F8DB6E9" w14:textId="77777777">
        <w:trPr>
          <w:trHeight w:val="515"/>
        </w:trPr>
        <w:tc>
          <w:tcPr>
            <w:tcW w:w="6483" w:type="dxa"/>
          </w:tcPr>
          <w:p w14:paraId="1A76A24C" w14:textId="77777777" w:rsidR="00832031" w:rsidRDefault="00000000">
            <w:pPr>
              <w:pStyle w:val="TableParagraph"/>
              <w:spacing w:before="24"/>
              <w:ind w:left="122"/>
              <w:jc w:val="left"/>
              <w:rPr>
                <w:sz w:val="18"/>
              </w:rPr>
            </w:pPr>
            <w:r>
              <w:rPr>
                <w:rFonts w:ascii="바탕체" w:eastAsia="바탕체"/>
                <w:spacing w:val="-6"/>
                <w:sz w:val="18"/>
              </w:rPr>
              <w:t>공간정보의</w:t>
            </w:r>
            <w:r>
              <w:rPr>
                <w:rFonts w:ascii="바탕체" w:eastAsia="바탕체"/>
                <w:spacing w:val="-36"/>
                <w:sz w:val="18"/>
              </w:rPr>
              <w:t xml:space="preserve"> </w:t>
            </w:r>
            <w:r>
              <w:rPr>
                <w:rFonts w:ascii="바탕체" w:eastAsia="바탕체"/>
                <w:spacing w:val="-6"/>
                <w:sz w:val="18"/>
              </w:rPr>
              <w:t>구축</w:t>
            </w:r>
            <w:r>
              <w:rPr>
                <w:rFonts w:ascii="바탕체" w:eastAsia="바탕체"/>
                <w:spacing w:val="-36"/>
                <w:sz w:val="18"/>
              </w:rPr>
              <w:t xml:space="preserve"> </w:t>
            </w:r>
            <w:r>
              <w:rPr>
                <w:rFonts w:ascii="바탕체" w:eastAsia="바탕체"/>
                <w:spacing w:val="-6"/>
                <w:sz w:val="18"/>
              </w:rPr>
              <w:t>및</w:t>
            </w:r>
            <w:r>
              <w:rPr>
                <w:rFonts w:ascii="바탕체" w:eastAsia="바탕체"/>
                <w:spacing w:val="-36"/>
                <w:sz w:val="18"/>
              </w:rPr>
              <w:t xml:space="preserve"> </w:t>
            </w:r>
            <w:r>
              <w:rPr>
                <w:rFonts w:ascii="바탕체" w:eastAsia="바탕체"/>
                <w:spacing w:val="-6"/>
                <w:sz w:val="18"/>
              </w:rPr>
              <w:t>관리</w:t>
            </w:r>
            <w:r>
              <w:rPr>
                <w:rFonts w:ascii="바탕체" w:eastAsia="바탕체"/>
                <w:spacing w:val="-36"/>
                <w:sz w:val="18"/>
              </w:rPr>
              <w:t xml:space="preserve"> </w:t>
            </w:r>
            <w:r>
              <w:rPr>
                <w:rFonts w:ascii="바탕체" w:eastAsia="바탕체"/>
                <w:spacing w:val="-6"/>
                <w:sz w:val="18"/>
              </w:rPr>
              <w:t>등에</w:t>
            </w:r>
            <w:r>
              <w:rPr>
                <w:rFonts w:ascii="바탕체" w:eastAsia="바탕체"/>
                <w:spacing w:val="-36"/>
                <w:sz w:val="18"/>
              </w:rPr>
              <w:t xml:space="preserve"> </w:t>
            </w:r>
            <w:r>
              <w:rPr>
                <w:rFonts w:ascii="바탕체" w:eastAsia="바탕체"/>
                <w:spacing w:val="-6"/>
                <w:sz w:val="18"/>
              </w:rPr>
              <w:t>관한</w:t>
            </w:r>
            <w:r>
              <w:rPr>
                <w:rFonts w:ascii="바탕체" w:eastAsia="바탕체"/>
                <w:spacing w:val="-36"/>
                <w:sz w:val="18"/>
              </w:rPr>
              <w:t xml:space="preserve"> </w:t>
            </w:r>
            <w:r>
              <w:rPr>
                <w:rFonts w:ascii="바탕체" w:eastAsia="바탕체"/>
                <w:spacing w:val="-6"/>
                <w:sz w:val="18"/>
              </w:rPr>
              <w:t>법률</w:t>
            </w:r>
            <w:r>
              <w:rPr>
                <w:rFonts w:ascii="바탕체" w:eastAsia="바탕체"/>
                <w:spacing w:val="-36"/>
                <w:sz w:val="18"/>
              </w:rPr>
              <w:t xml:space="preserve"> </w:t>
            </w:r>
            <w:r>
              <w:rPr>
                <w:rFonts w:ascii="바탕체" w:eastAsia="바탕체"/>
                <w:spacing w:val="-6"/>
                <w:sz w:val="18"/>
              </w:rPr>
              <w:t>일부개정법률안</w:t>
            </w:r>
            <w:r>
              <w:rPr>
                <w:spacing w:val="-6"/>
                <w:sz w:val="18"/>
              </w:rPr>
              <w:t>(Partial</w:t>
            </w:r>
            <w:r>
              <w:rPr>
                <w:spacing w:val="9"/>
                <w:sz w:val="18"/>
              </w:rPr>
              <w:t xml:space="preserve"> </w:t>
            </w:r>
            <w:r>
              <w:rPr>
                <w:spacing w:val="-6"/>
                <w:sz w:val="18"/>
              </w:rPr>
              <w:t>Amendment</w:t>
            </w:r>
            <w:r>
              <w:rPr>
                <w:spacing w:val="9"/>
                <w:sz w:val="18"/>
              </w:rPr>
              <w:t xml:space="preserve"> </w:t>
            </w:r>
            <w:r>
              <w:rPr>
                <w:spacing w:val="-6"/>
                <w:sz w:val="18"/>
              </w:rPr>
              <w:t>to</w:t>
            </w:r>
            <w:r>
              <w:rPr>
                <w:spacing w:val="9"/>
                <w:sz w:val="18"/>
              </w:rPr>
              <w:t xml:space="preserve"> </w:t>
            </w:r>
            <w:r>
              <w:rPr>
                <w:spacing w:val="-6"/>
                <w:sz w:val="18"/>
              </w:rPr>
              <w:t>the</w:t>
            </w:r>
            <w:r>
              <w:rPr>
                <w:sz w:val="18"/>
              </w:rPr>
              <w:t xml:space="preserve"> Act on the Establishment and Management of Spatial Data)</w:t>
            </w:r>
          </w:p>
        </w:tc>
        <w:tc>
          <w:tcPr>
            <w:tcW w:w="1324" w:type="dxa"/>
          </w:tcPr>
          <w:p w14:paraId="543CEBC4" w14:textId="77777777" w:rsidR="00832031" w:rsidRDefault="00000000">
            <w:pPr>
              <w:pStyle w:val="TableParagraph"/>
              <w:spacing w:before="39"/>
              <w:ind w:left="8"/>
              <w:rPr>
                <w:sz w:val="18"/>
              </w:rPr>
            </w:pPr>
            <w:r>
              <w:rPr>
                <w:spacing w:val="-2"/>
                <w:sz w:val="18"/>
              </w:rPr>
              <w:t>2116315</w:t>
            </w:r>
          </w:p>
        </w:tc>
        <w:tc>
          <w:tcPr>
            <w:tcW w:w="1607" w:type="dxa"/>
          </w:tcPr>
          <w:p w14:paraId="402D93D9" w14:textId="77777777" w:rsidR="00832031" w:rsidRDefault="00000000">
            <w:pPr>
              <w:pStyle w:val="TableParagraph"/>
              <w:spacing w:before="24"/>
              <w:ind w:left="639" w:hanging="455"/>
              <w:jc w:val="left"/>
              <w:rPr>
                <w:sz w:val="18"/>
              </w:rPr>
            </w:pPr>
            <w:r>
              <w:rPr>
                <w:rFonts w:ascii="바탕체" w:eastAsia="바탕체"/>
                <w:spacing w:val="-6"/>
                <w:sz w:val="18"/>
              </w:rPr>
              <w:t>이용빈</w:t>
            </w:r>
            <w:r>
              <w:rPr>
                <w:spacing w:val="-6"/>
                <w:sz w:val="18"/>
              </w:rPr>
              <w:t>(Yong-bin</w:t>
            </w:r>
            <w:r>
              <w:rPr>
                <w:spacing w:val="-4"/>
                <w:sz w:val="18"/>
              </w:rPr>
              <w:t xml:space="preserve"> Lee)</w:t>
            </w:r>
          </w:p>
        </w:tc>
      </w:tr>
      <w:tr w:rsidR="00832031" w14:paraId="0F55286E" w14:textId="77777777">
        <w:trPr>
          <w:trHeight w:val="515"/>
        </w:trPr>
        <w:tc>
          <w:tcPr>
            <w:tcW w:w="6483" w:type="dxa"/>
          </w:tcPr>
          <w:p w14:paraId="6AAEE2A2" w14:textId="77777777" w:rsidR="00832031" w:rsidRDefault="00000000">
            <w:pPr>
              <w:pStyle w:val="TableParagraph"/>
              <w:spacing w:before="24"/>
              <w:ind w:left="122"/>
              <w:jc w:val="left"/>
              <w:rPr>
                <w:sz w:val="18"/>
              </w:rPr>
            </w:pPr>
            <w:r>
              <w:rPr>
                <w:rFonts w:ascii="바탕체" w:eastAsia="바탕체"/>
                <w:spacing w:val="-4"/>
                <w:sz w:val="18"/>
              </w:rPr>
              <w:t>동물보호법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5"/>
                <w:sz w:val="18"/>
              </w:rPr>
              <w:t xml:space="preserve"> </w:t>
            </w:r>
            <w:r>
              <w:rPr>
                <w:spacing w:val="-4"/>
                <w:sz w:val="18"/>
              </w:rPr>
              <w:t>the</w:t>
            </w:r>
            <w:r>
              <w:rPr>
                <w:spacing w:val="4"/>
                <w:sz w:val="18"/>
              </w:rPr>
              <w:t xml:space="preserve"> </w:t>
            </w:r>
            <w:r>
              <w:rPr>
                <w:spacing w:val="-4"/>
                <w:sz w:val="18"/>
              </w:rPr>
              <w:t>Animal</w:t>
            </w:r>
            <w:r>
              <w:rPr>
                <w:spacing w:val="4"/>
                <w:sz w:val="18"/>
              </w:rPr>
              <w:t xml:space="preserve"> </w:t>
            </w:r>
            <w:r>
              <w:rPr>
                <w:spacing w:val="-4"/>
                <w:sz w:val="18"/>
              </w:rPr>
              <w:t>Protection</w:t>
            </w:r>
            <w:r>
              <w:rPr>
                <w:spacing w:val="4"/>
                <w:sz w:val="18"/>
              </w:rPr>
              <w:t xml:space="preserve"> </w:t>
            </w:r>
            <w:r>
              <w:rPr>
                <w:spacing w:val="-4"/>
                <w:sz w:val="18"/>
              </w:rPr>
              <w:t>Act)</w:t>
            </w:r>
          </w:p>
        </w:tc>
        <w:tc>
          <w:tcPr>
            <w:tcW w:w="1324" w:type="dxa"/>
          </w:tcPr>
          <w:p w14:paraId="52394076" w14:textId="77777777" w:rsidR="00832031" w:rsidRDefault="00000000">
            <w:pPr>
              <w:pStyle w:val="TableParagraph"/>
              <w:spacing w:before="39"/>
              <w:ind w:left="8"/>
              <w:rPr>
                <w:sz w:val="18"/>
              </w:rPr>
            </w:pPr>
            <w:r>
              <w:rPr>
                <w:spacing w:val="-2"/>
                <w:sz w:val="18"/>
              </w:rPr>
              <w:t>2116510</w:t>
            </w:r>
          </w:p>
        </w:tc>
        <w:tc>
          <w:tcPr>
            <w:tcW w:w="1607" w:type="dxa"/>
          </w:tcPr>
          <w:p w14:paraId="796AC003" w14:textId="77777777" w:rsidR="00832031" w:rsidRDefault="00000000">
            <w:pPr>
              <w:pStyle w:val="TableParagraph"/>
              <w:spacing w:before="24"/>
              <w:ind w:left="604" w:hanging="468"/>
              <w:jc w:val="left"/>
              <w:rPr>
                <w:sz w:val="18"/>
              </w:rPr>
            </w:pPr>
            <w:r>
              <w:rPr>
                <w:rFonts w:ascii="바탕체" w:eastAsia="바탕체"/>
                <w:spacing w:val="-6"/>
                <w:sz w:val="18"/>
              </w:rPr>
              <w:t>엄태영</w:t>
            </w:r>
            <w:r>
              <w:rPr>
                <w:spacing w:val="-6"/>
                <w:sz w:val="18"/>
              </w:rPr>
              <w:t>(Tae-young</w:t>
            </w:r>
            <w:r>
              <w:rPr>
                <w:spacing w:val="-4"/>
                <w:sz w:val="18"/>
              </w:rPr>
              <w:t xml:space="preserve"> Eom)</w:t>
            </w:r>
          </w:p>
        </w:tc>
      </w:tr>
      <w:tr w:rsidR="00832031" w14:paraId="06F5A002" w14:textId="77777777">
        <w:trPr>
          <w:trHeight w:val="515"/>
        </w:trPr>
        <w:tc>
          <w:tcPr>
            <w:tcW w:w="6483" w:type="dxa"/>
          </w:tcPr>
          <w:p w14:paraId="50FCC8AB"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0CAB379E" w14:textId="77777777" w:rsidR="00832031" w:rsidRDefault="00000000">
            <w:pPr>
              <w:pStyle w:val="TableParagraph"/>
              <w:spacing w:before="39"/>
              <w:ind w:left="8"/>
              <w:rPr>
                <w:sz w:val="18"/>
              </w:rPr>
            </w:pPr>
            <w:r>
              <w:rPr>
                <w:spacing w:val="-2"/>
                <w:sz w:val="18"/>
              </w:rPr>
              <w:t>2116854</w:t>
            </w:r>
          </w:p>
        </w:tc>
        <w:tc>
          <w:tcPr>
            <w:tcW w:w="1607" w:type="dxa"/>
          </w:tcPr>
          <w:p w14:paraId="1F8166AB"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424C5F6D"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5127175D" w14:textId="77777777">
        <w:trPr>
          <w:trHeight w:val="734"/>
        </w:trPr>
        <w:tc>
          <w:tcPr>
            <w:tcW w:w="6483" w:type="dxa"/>
          </w:tcPr>
          <w:p w14:paraId="1808242D" w14:textId="77777777" w:rsidR="00832031" w:rsidRDefault="00000000">
            <w:pPr>
              <w:pStyle w:val="TableParagraph"/>
              <w:spacing w:before="24" w:line="247" w:lineRule="auto"/>
              <w:ind w:left="122" w:right="112"/>
              <w:jc w:val="both"/>
              <w:rPr>
                <w:sz w:val="18"/>
              </w:rPr>
            </w:pPr>
            <w:r>
              <w:rPr>
                <w:rFonts w:ascii="바탕체" w:eastAsia="바탕체" w:hAnsi="바탕체"/>
                <w:w w:val="90"/>
                <w:sz w:val="18"/>
              </w:rPr>
              <w:t>노인</w:t>
            </w:r>
            <w:r>
              <w:rPr>
                <w:rFonts w:ascii="바탕체" w:eastAsia="바탕체" w:hAnsi="바탕체"/>
                <w:spacing w:val="-14"/>
                <w:w w:val="90"/>
                <w:sz w:val="18"/>
              </w:rPr>
              <w:t xml:space="preserve"> </w:t>
            </w:r>
            <w:r>
              <w:rPr>
                <w:w w:val="90"/>
                <w:sz w:val="18"/>
              </w:rPr>
              <w:t>·</w:t>
            </w:r>
            <w:r>
              <w:rPr>
                <w:spacing w:val="23"/>
                <w:sz w:val="18"/>
              </w:rPr>
              <w:t xml:space="preserve"> </w:t>
            </w:r>
            <w:r>
              <w:rPr>
                <w:rFonts w:ascii="바탕체" w:eastAsia="바탕체" w:hAnsi="바탕체"/>
                <w:w w:val="90"/>
                <w:sz w:val="18"/>
              </w:rPr>
              <w:t>장애인</w:t>
            </w:r>
            <w:r>
              <w:rPr>
                <w:rFonts w:ascii="바탕체" w:eastAsia="바탕체" w:hAnsi="바탕체"/>
                <w:spacing w:val="-9"/>
                <w:w w:val="90"/>
                <w:sz w:val="18"/>
              </w:rPr>
              <w:t xml:space="preserve"> </w:t>
            </w:r>
            <w:r>
              <w:rPr>
                <w:rFonts w:ascii="바탕체" w:eastAsia="바탕체" w:hAnsi="바탕체"/>
                <w:w w:val="90"/>
                <w:sz w:val="18"/>
              </w:rPr>
              <w:t>등</w:t>
            </w:r>
            <w:r>
              <w:rPr>
                <w:rFonts w:ascii="바탕체" w:eastAsia="바탕체" w:hAnsi="바탕체"/>
                <w:spacing w:val="-9"/>
                <w:w w:val="90"/>
                <w:sz w:val="18"/>
              </w:rPr>
              <w:t xml:space="preserve"> </w:t>
            </w:r>
            <w:r>
              <w:rPr>
                <w:rFonts w:ascii="바탕체" w:eastAsia="바탕체" w:hAnsi="바탕체"/>
                <w:w w:val="90"/>
                <w:sz w:val="18"/>
              </w:rPr>
              <w:t>사회복지시설의</w:t>
            </w:r>
            <w:r>
              <w:rPr>
                <w:rFonts w:ascii="바탕체" w:eastAsia="바탕체" w:hAnsi="바탕체"/>
                <w:spacing w:val="-9"/>
                <w:w w:val="90"/>
                <w:sz w:val="18"/>
              </w:rPr>
              <w:t xml:space="preserve"> </w:t>
            </w:r>
            <w:r>
              <w:rPr>
                <w:rFonts w:ascii="바탕체" w:eastAsia="바탕체" w:hAnsi="바탕체"/>
                <w:w w:val="90"/>
                <w:sz w:val="18"/>
              </w:rPr>
              <w:t>급식안전</w:t>
            </w:r>
            <w:r>
              <w:rPr>
                <w:rFonts w:ascii="바탕체" w:eastAsia="바탕체" w:hAnsi="바탕체"/>
                <w:spacing w:val="-9"/>
                <w:w w:val="90"/>
                <w:sz w:val="18"/>
              </w:rPr>
              <w:t xml:space="preserve"> </w:t>
            </w:r>
            <w:r>
              <w:rPr>
                <w:rFonts w:ascii="바탕체" w:eastAsia="바탕체" w:hAnsi="바탕체"/>
                <w:w w:val="90"/>
                <w:sz w:val="18"/>
              </w:rPr>
              <w:t>지원에</w:t>
            </w:r>
            <w:r>
              <w:rPr>
                <w:rFonts w:ascii="바탕체" w:eastAsia="바탕체" w:hAnsi="바탕체"/>
                <w:spacing w:val="-9"/>
                <w:w w:val="90"/>
                <w:sz w:val="18"/>
              </w:rPr>
              <w:t xml:space="preserve"> </w:t>
            </w:r>
            <w:r>
              <w:rPr>
                <w:rFonts w:ascii="바탕체" w:eastAsia="바탕체" w:hAnsi="바탕체"/>
                <w:w w:val="90"/>
                <w:sz w:val="18"/>
              </w:rPr>
              <w:t>관한</w:t>
            </w:r>
            <w:r>
              <w:rPr>
                <w:rFonts w:ascii="바탕체" w:eastAsia="바탕체" w:hAnsi="바탕체"/>
                <w:spacing w:val="-9"/>
                <w:w w:val="90"/>
                <w:sz w:val="18"/>
              </w:rPr>
              <w:t xml:space="preserve"> </w:t>
            </w:r>
            <w:r>
              <w:rPr>
                <w:rFonts w:ascii="바탕체" w:eastAsia="바탕체" w:hAnsi="바탕체"/>
                <w:w w:val="90"/>
                <w:sz w:val="18"/>
              </w:rPr>
              <w:t>법률</w:t>
            </w:r>
            <w:r>
              <w:rPr>
                <w:rFonts w:ascii="바탕체" w:eastAsia="바탕체" w:hAnsi="바탕체"/>
                <w:spacing w:val="-9"/>
                <w:w w:val="90"/>
                <w:sz w:val="18"/>
              </w:rPr>
              <w:t xml:space="preserve"> </w:t>
            </w:r>
            <w:r>
              <w:rPr>
                <w:rFonts w:ascii="바탕체" w:eastAsia="바탕체" w:hAnsi="바탕체"/>
                <w:w w:val="90"/>
                <w:sz w:val="18"/>
              </w:rPr>
              <w:t>일부개정법률안</w:t>
            </w:r>
            <w:r>
              <w:rPr>
                <w:w w:val="90"/>
                <w:sz w:val="18"/>
              </w:rPr>
              <w:t xml:space="preserve">(Partial </w:t>
            </w:r>
            <w:r>
              <w:rPr>
                <w:sz w:val="18"/>
              </w:rPr>
              <w:t>Amendment</w:t>
            </w:r>
            <w:r>
              <w:rPr>
                <w:spacing w:val="-12"/>
                <w:sz w:val="18"/>
              </w:rPr>
              <w:t xml:space="preserve"> </w:t>
            </w:r>
            <w:r>
              <w:rPr>
                <w:sz w:val="18"/>
              </w:rPr>
              <w:t>to</w:t>
            </w:r>
            <w:r>
              <w:rPr>
                <w:spacing w:val="-11"/>
                <w:sz w:val="18"/>
              </w:rPr>
              <w:t xml:space="preserve"> </w:t>
            </w:r>
            <w:r>
              <w:rPr>
                <w:sz w:val="18"/>
              </w:rPr>
              <w:t>the</w:t>
            </w:r>
            <w:r>
              <w:rPr>
                <w:spacing w:val="-11"/>
                <w:sz w:val="18"/>
              </w:rPr>
              <w:t xml:space="preserve"> </w:t>
            </w:r>
            <w:r>
              <w:rPr>
                <w:sz w:val="18"/>
              </w:rPr>
              <w:t>Act</w:t>
            </w:r>
            <w:r>
              <w:rPr>
                <w:spacing w:val="-11"/>
                <w:sz w:val="18"/>
              </w:rPr>
              <w:t xml:space="preserve"> </w:t>
            </w:r>
            <w:r>
              <w:rPr>
                <w:sz w:val="18"/>
              </w:rPr>
              <w:t>on</w:t>
            </w:r>
            <w:r>
              <w:rPr>
                <w:spacing w:val="-12"/>
                <w:sz w:val="18"/>
              </w:rPr>
              <w:t xml:space="preserve"> </w:t>
            </w:r>
            <w:r>
              <w:rPr>
                <w:sz w:val="18"/>
              </w:rPr>
              <w:t>Assistance</w:t>
            </w:r>
            <w:r>
              <w:rPr>
                <w:spacing w:val="-11"/>
                <w:sz w:val="18"/>
              </w:rPr>
              <w:t xml:space="preserve"> </w:t>
            </w:r>
            <w:r>
              <w:rPr>
                <w:sz w:val="18"/>
              </w:rPr>
              <w:t>in</w:t>
            </w:r>
            <w:r>
              <w:rPr>
                <w:spacing w:val="-11"/>
                <w:sz w:val="18"/>
              </w:rPr>
              <w:t xml:space="preserve"> </w:t>
            </w:r>
            <w:r>
              <w:rPr>
                <w:sz w:val="18"/>
              </w:rPr>
              <w:t>Ensuring</w:t>
            </w:r>
            <w:r>
              <w:rPr>
                <w:spacing w:val="-11"/>
                <w:sz w:val="18"/>
              </w:rPr>
              <w:t xml:space="preserve"> </w:t>
            </w:r>
            <w:r>
              <w:rPr>
                <w:sz w:val="18"/>
              </w:rPr>
              <w:t>Meal</w:t>
            </w:r>
            <w:r>
              <w:rPr>
                <w:spacing w:val="-12"/>
                <w:sz w:val="18"/>
              </w:rPr>
              <w:t xml:space="preserve"> </w:t>
            </w:r>
            <w:r>
              <w:rPr>
                <w:sz w:val="18"/>
              </w:rPr>
              <w:t>Service</w:t>
            </w:r>
            <w:r>
              <w:rPr>
                <w:spacing w:val="-11"/>
                <w:sz w:val="18"/>
              </w:rPr>
              <w:t xml:space="preserve"> </w:t>
            </w:r>
            <w:r>
              <w:rPr>
                <w:sz w:val="18"/>
              </w:rPr>
              <w:t>Safety</w:t>
            </w:r>
            <w:r>
              <w:rPr>
                <w:spacing w:val="-11"/>
                <w:sz w:val="18"/>
              </w:rPr>
              <w:t xml:space="preserve"> </w:t>
            </w:r>
            <w:r>
              <w:rPr>
                <w:sz w:val="18"/>
              </w:rPr>
              <w:t>in</w:t>
            </w:r>
            <w:r>
              <w:rPr>
                <w:spacing w:val="-11"/>
                <w:sz w:val="18"/>
              </w:rPr>
              <w:t xml:space="preserve"> </w:t>
            </w:r>
            <w:r>
              <w:rPr>
                <w:sz w:val="18"/>
              </w:rPr>
              <w:t>Social</w:t>
            </w:r>
            <w:r>
              <w:rPr>
                <w:spacing w:val="-12"/>
                <w:sz w:val="18"/>
              </w:rPr>
              <w:t xml:space="preserve"> </w:t>
            </w:r>
            <w:r>
              <w:rPr>
                <w:sz w:val="18"/>
              </w:rPr>
              <w:t>Welfare Facilities for Senior Citizens and Persons with Disabilities)</w:t>
            </w:r>
          </w:p>
        </w:tc>
        <w:tc>
          <w:tcPr>
            <w:tcW w:w="1324" w:type="dxa"/>
          </w:tcPr>
          <w:p w14:paraId="0B6095B6" w14:textId="77777777" w:rsidR="00832031" w:rsidRDefault="00000000">
            <w:pPr>
              <w:pStyle w:val="TableParagraph"/>
              <w:spacing w:before="39"/>
              <w:ind w:left="8"/>
              <w:rPr>
                <w:sz w:val="18"/>
              </w:rPr>
            </w:pPr>
            <w:r>
              <w:rPr>
                <w:spacing w:val="-2"/>
                <w:sz w:val="18"/>
              </w:rPr>
              <w:t>2117210</w:t>
            </w:r>
          </w:p>
        </w:tc>
        <w:tc>
          <w:tcPr>
            <w:tcW w:w="1607" w:type="dxa"/>
          </w:tcPr>
          <w:p w14:paraId="135C25E9" w14:textId="77777777" w:rsidR="00832031" w:rsidRDefault="00000000">
            <w:pPr>
              <w:pStyle w:val="TableParagraph"/>
              <w:spacing w:before="24"/>
              <w:ind w:left="614" w:hanging="480"/>
              <w:jc w:val="left"/>
              <w:rPr>
                <w:sz w:val="18"/>
              </w:rPr>
            </w:pPr>
            <w:r>
              <w:rPr>
                <w:rFonts w:ascii="바탕체" w:eastAsia="바탕체"/>
                <w:spacing w:val="-4"/>
                <w:sz w:val="18"/>
              </w:rPr>
              <w:t>김홍걸</w:t>
            </w:r>
            <w:r>
              <w:rPr>
                <w:spacing w:val="-4"/>
                <w:sz w:val="18"/>
              </w:rPr>
              <w:t>(Hong-geol Kim)</w:t>
            </w:r>
          </w:p>
        </w:tc>
      </w:tr>
      <w:tr w:rsidR="00832031" w14:paraId="4CC9AA98" w14:textId="77777777">
        <w:trPr>
          <w:trHeight w:val="515"/>
        </w:trPr>
        <w:tc>
          <w:tcPr>
            <w:tcW w:w="6483" w:type="dxa"/>
          </w:tcPr>
          <w:p w14:paraId="63B81BB5" w14:textId="77777777" w:rsidR="00832031" w:rsidRDefault="00000000">
            <w:pPr>
              <w:pStyle w:val="TableParagraph"/>
              <w:spacing w:before="24"/>
              <w:ind w:left="122"/>
              <w:jc w:val="left"/>
              <w:rPr>
                <w:sz w:val="18"/>
              </w:rPr>
            </w:pPr>
            <w:r>
              <w:rPr>
                <w:rFonts w:ascii="바탕체" w:eastAsia="바탕체"/>
                <w:spacing w:val="-4"/>
                <w:sz w:val="18"/>
              </w:rPr>
              <w:t>도로교통법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1"/>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Road</w:t>
            </w:r>
            <w:r>
              <w:rPr>
                <w:spacing w:val="-1"/>
                <w:sz w:val="18"/>
              </w:rPr>
              <w:t xml:space="preserve"> </w:t>
            </w:r>
            <w:r>
              <w:rPr>
                <w:spacing w:val="-4"/>
                <w:sz w:val="18"/>
              </w:rPr>
              <w:t>Traffic</w:t>
            </w:r>
            <w:r>
              <w:rPr>
                <w:spacing w:val="-1"/>
                <w:sz w:val="18"/>
              </w:rPr>
              <w:t xml:space="preserve"> </w:t>
            </w:r>
            <w:r>
              <w:rPr>
                <w:spacing w:val="-4"/>
                <w:sz w:val="18"/>
              </w:rPr>
              <w:t>Act)</w:t>
            </w:r>
          </w:p>
        </w:tc>
        <w:tc>
          <w:tcPr>
            <w:tcW w:w="1324" w:type="dxa"/>
          </w:tcPr>
          <w:p w14:paraId="290BCF30" w14:textId="77777777" w:rsidR="00832031" w:rsidRDefault="00000000">
            <w:pPr>
              <w:pStyle w:val="TableParagraph"/>
              <w:spacing w:before="39"/>
              <w:ind w:left="8"/>
              <w:rPr>
                <w:sz w:val="18"/>
              </w:rPr>
            </w:pPr>
            <w:r>
              <w:rPr>
                <w:spacing w:val="-2"/>
                <w:sz w:val="18"/>
              </w:rPr>
              <w:t>2117299</w:t>
            </w:r>
          </w:p>
        </w:tc>
        <w:tc>
          <w:tcPr>
            <w:tcW w:w="1607" w:type="dxa"/>
          </w:tcPr>
          <w:p w14:paraId="45183583" w14:textId="77777777" w:rsidR="00832031" w:rsidRDefault="00000000">
            <w:pPr>
              <w:pStyle w:val="TableParagraph"/>
              <w:spacing w:before="24"/>
              <w:ind w:left="534" w:hanging="348"/>
              <w:jc w:val="left"/>
              <w:rPr>
                <w:sz w:val="18"/>
              </w:rPr>
            </w:pPr>
            <w:r>
              <w:rPr>
                <w:rFonts w:ascii="바탕체" w:eastAsia="바탕체"/>
                <w:spacing w:val="-6"/>
                <w:sz w:val="18"/>
              </w:rPr>
              <w:t>정우택</w:t>
            </w:r>
            <w:r>
              <w:rPr>
                <w:spacing w:val="-6"/>
                <w:sz w:val="18"/>
              </w:rPr>
              <w:t>(Woo-taik</w:t>
            </w:r>
            <w:r>
              <w:rPr>
                <w:spacing w:val="-2"/>
                <w:sz w:val="18"/>
              </w:rPr>
              <w:t xml:space="preserve"> Chung)</w:t>
            </w:r>
          </w:p>
        </w:tc>
      </w:tr>
      <w:tr w:rsidR="00832031" w14:paraId="67120C8D" w14:textId="77777777">
        <w:trPr>
          <w:trHeight w:val="515"/>
        </w:trPr>
        <w:tc>
          <w:tcPr>
            <w:tcW w:w="6483" w:type="dxa"/>
          </w:tcPr>
          <w:p w14:paraId="6FA27869" w14:textId="77777777" w:rsidR="00832031" w:rsidRDefault="00000000">
            <w:pPr>
              <w:pStyle w:val="TableParagraph"/>
              <w:spacing w:before="24"/>
              <w:ind w:left="122"/>
              <w:jc w:val="left"/>
              <w:rPr>
                <w:sz w:val="18"/>
              </w:rPr>
            </w:pPr>
            <w:r>
              <w:rPr>
                <w:rFonts w:ascii="바탕체" w:eastAsia="바탕체"/>
                <w:spacing w:val="-2"/>
                <w:sz w:val="18"/>
              </w:rPr>
              <w:t>도시</w:t>
            </w:r>
            <w:r>
              <w:rPr>
                <w:rFonts w:ascii="바탕체" w:eastAsia="바탕체"/>
                <w:spacing w:val="-33"/>
                <w:sz w:val="18"/>
              </w:rPr>
              <w:t xml:space="preserve"> </w:t>
            </w:r>
            <w:r>
              <w:rPr>
                <w:rFonts w:ascii="바탕체" w:eastAsia="바탕체"/>
                <w:spacing w:val="-2"/>
                <w:sz w:val="18"/>
              </w:rPr>
              <w:t>및</w:t>
            </w:r>
            <w:r>
              <w:rPr>
                <w:rFonts w:ascii="바탕체" w:eastAsia="바탕체"/>
                <w:spacing w:val="-33"/>
                <w:sz w:val="18"/>
              </w:rPr>
              <w:t xml:space="preserve"> </w:t>
            </w:r>
            <w:r>
              <w:rPr>
                <w:rFonts w:ascii="바탕체" w:eastAsia="바탕체"/>
                <w:spacing w:val="-2"/>
                <w:sz w:val="18"/>
              </w:rPr>
              <w:t>주거환경정비법</w:t>
            </w:r>
            <w:r>
              <w:rPr>
                <w:rFonts w:ascii="바탕체" w:eastAsia="바탕체"/>
                <w:spacing w:val="-33"/>
                <w:sz w:val="18"/>
              </w:rPr>
              <w:t xml:space="preserve"> </w:t>
            </w:r>
            <w:r>
              <w:rPr>
                <w:rFonts w:ascii="바탕체" w:eastAsia="바탕체"/>
                <w:spacing w:val="-2"/>
                <w:sz w:val="18"/>
              </w:rPr>
              <w:t>일부개정법률안</w:t>
            </w:r>
            <w:r>
              <w:rPr>
                <w:spacing w:val="-2"/>
                <w:sz w:val="18"/>
              </w:rPr>
              <w:t>(Partial</w:t>
            </w:r>
            <w:r>
              <w:rPr>
                <w:spacing w:val="-8"/>
                <w:sz w:val="18"/>
              </w:rPr>
              <w:t xml:space="preserve"> </w:t>
            </w:r>
            <w:r>
              <w:rPr>
                <w:spacing w:val="-2"/>
                <w:sz w:val="18"/>
              </w:rPr>
              <w:t>Amendment</w:t>
            </w:r>
            <w:r>
              <w:rPr>
                <w:spacing w:val="-8"/>
                <w:sz w:val="18"/>
              </w:rPr>
              <w:t xml:space="preserve"> </w:t>
            </w:r>
            <w:r>
              <w:rPr>
                <w:spacing w:val="-2"/>
                <w:sz w:val="18"/>
              </w:rPr>
              <w:t>to</w:t>
            </w:r>
            <w:r>
              <w:rPr>
                <w:spacing w:val="-8"/>
                <w:sz w:val="18"/>
              </w:rPr>
              <w:t xml:space="preserve"> </w:t>
            </w:r>
            <w:r>
              <w:rPr>
                <w:spacing w:val="-2"/>
                <w:sz w:val="18"/>
              </w:rPr>
              <w:t>the</w:t>
            </w:r>
            <w:r>
              <w:rPr>
                <w:spacing w:val="-8"/>
                <w:sz w:val="18"/>
              </w:rPr>
              <w:t xml:space="preserve"> </w:t>
            </w:r>
            <w:r>
              <w:rPr>
                <w:spacing w:val="-2"/>
                <w:sz w:val="18"/>
              </w:rPr>
              <w:t>Improvement</w:t>
            </w:r>
            <w:r>
              <w:rPr>
                <w:spacing w:val="-8"/>
                <w:sz w:val="18"/>
              </w:rPr>
              <w:t xml:space="preserve"> </w:t>
            </w:r>
            <w:r>
              <w:rPr>
                <w:spacing w:val="-2"/>
                <w:sz w:val="18"/>
              </w:rPr>
              <w:t xml:space="preserve">of </w:t>
            </w:r>
            <w:r>
              <w:rPr>
                <w:sz w:val="18"/>
              </w:rPr>
              <w:t>Urban Areas and Residential Enviroments Act)</w:t>
            </w:r>
          </w:p>
        </w:tc>
        <w:tc>
          <w:tcPr>
            <w:tcW w:w="1324" w:type="dxa"/>
          </w:tcPr>
          <w:p w14:paraId="46F24343" w14:textId="77777777" w:rsidR="00832031" w:rsidRDefault="00000000">
            <w:pPr>
              <w:pStyle w:val="TableParagraph"/>
              <w:spacing w:before="39"/>
              <w:ind w:left="8"/>
              <w:rPr>
                <w:sz w:val="18"/>
              </w:rPr>
            </w:pPr>
            <w:r>
              <w:rPr>
                <w:spacing w:val="-2"/>
                <w:sz w:val="18"/>
              </w:rPr>
              <w:t>2117853</w:t>
            </w:r>
          </w:p>
        </w:tc>
        <w:tc>
          <w:tcPr>
            <w:tcW w:w="1607" w:type="dxa"/>
          </w:tcPr>
          <w:p w14:paraId="570B4990" w14:textId="77777777" w:rsidR="00832031" w:rsidRDefault="00000000">
            <w:pPr>
              <w:pStyle w:val="TableParagraph"/>
              <w:spacing w:before="24"/>
              <w:ind w:left="663" w:hanging="535"/>
              <w:jc w:val="left"/>
              <w:rPr>
                <w:sz w:val="18"/>
              </w:rPr>
            </w:pPr>
            <w:r>
              <w:rPr>
                <w:rFonts w:ascii="바탕체" w:eastAsia="바탕체"/>
                <w:spacing w:val="-4"/>
                <w:sz w:val="18"/>
              </w:rPr>
              <w:t>오기형</w:t>
            </w:r>
            <w:r>
              <w:rPr>
                <w:spacing w:val="-4"/>
                <w:sz w:val="18"/>
              </w:rPr>
              <w:t>(Gi-hyoung Oh)</w:t>
            </w:r>
          </w:p>
        </w:tc>
      </w:tr>
      <w:tr w:rsidR="00832031" w14:paraId="02774D66" w14:textId="77777777">
        <w:trPr>
          <w:trHeight w:val="515"/>
        </w:trPr>
        <w:tc>
          <w:tcPr>
            <w:tcW w:w="6483" w:type="dxa"/>
          </w:tcPr>
          <w:p w14:paraId="3A786500"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37C77A6E" w14:textId="77777777" w:rsidR="00832031" w:rsidRDefault="00000000">
            <w:pPr>
              <w:pStyle w:val="TableParagraph"/>
              <w:spacing w:before="39"/>
              <w:ind w:left="8"/>
              <w:rPr>
                <w:sz w:val="18"/>
              </w:rPr>
            </w:pPr>
            <w:r>
              <w:rPr>
                <w:spacing w:val="-2"/>
                <w:sz w:val="18"/>
              </w:rPr>
              <w:t>2117931</w:t>
            </w:r>
          </w:p>
        </w:tc>
        <w:tc>
          <w:tcPr>
            <w:tcW w:w="1607" w:type="dxa"/>
          </w:tcPr>
          <w:p w14:paraId="7AB0A819" w14:textId="77777777" w:rsidR="00832031" w:rsidRDefault="00000000">
            <w:pPr>
              <w:pStyle w:val="TableParagraph"/>
              <w:spacing w:before="24"/>
              <w:ind w:left="9"/>
              <w:rPr>
                <w:rFonts w:ascii="바탕체" w:eastAsia="바탕체"/>
                <w:sz w:val="18"/>
              </w:rPr>
            </w:pPr>
            <w:r>
              <w:rPr>
                <w:rFonts w:ascii="바탕체" w:eastAsia="바탕체"/>
                <w:spacing w:val="-5"/>
                <w:sz w:val="18"/>
              </w:rPr>
              <w:t>최혜영</w:t>
            </w:r>
          </w:p>
          <w:p w14:paraId="662DB4A0" w14:textId="77777777" w:rsidR="00832031" w:rsidRDefault="00000000">
            <w:pPr>
              <w:pStyle w:val="TableParagraph"/>
              <w:ind w:left="9"/>
              <w:rPr>
                <w:sz w:val="18"/>
              </w:rPr>
            </w:pPr>
            <w:r>
              <w:rPr>
                <w:sz w:val="18"/>
              </w:rPr>
              <w:t>(Hye-young</w:t>
            </w:r>
            <w:r>
              <w:rPr>
                <w:spacing w:val="-10"/>
                <w:sz w:val="18"/>
              </w:rPr>
              <w:t xml:space="preserve"> </w:t>
            </w:r>
            <w:r>
              <w:rPr>
                <w:spacing w:val="-2"/>
                <w:sz w:val="18"/>
              </w:rPr>
              <w:t>Choi)</w:t>
            </w:r>
          </w:p>
        </w:tc>
      </w:tr>
      <w:tr w:rsidR="00832031" w14:paraId="28B0742E" w14:textId="77777777">
        <w:trPr>
          <w:trHeight w:val="515"/>
        </w:trPr>
        <w:tc>
          <w:tcPr>
            <w:tcW w:w="6483" w:type="dxa"/>
          </w:tcPr>
          <w:p w14:paraId="35E0EB6B"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10B4258B" w14:textId="77777777" w:rsidR="00832031" w:rsidRDefault="00000000">
            <w:pPr>
              <w:pStyle w:val="TableParagraph"/>
              <w:spacing w:before="39"/>
              <w:ind w:left="8"/>
              <w:rPr>
                <w:sz w:val="18"/>
              </w:rPr>
            </w:pPr>
            <w:r>
              <w:rPr>
                <w:spacing w:val="-2"/>
                <w:sz w:val="18"/>
              </w:rPr>
              <w:t>2117954</w:t>
            </w:r>
          </w:p>
        </w:tc>
        <w:tc>
          <w:tcPr>
            <w:tcW w:w="1607" w:type="dxa"/>
          </w:tcPr>
          <w:p w14:paraId="6A10FC6B" w14:textId="77777777" w:rsidR="00832031" w:rsidRDefault="00000000">
            <w:pPr>
              <w:pStyle w:val="TableParagraph"/>
              <w:spacing w:before="24"/>
              <w:ind w:left="624" w:hanging="490"/>
              <w:jc w:val="left"/>
              <w:rPr>
                <w:sz w:val="18"/>
              </w:rPr>
            </w:pPr>
            <w:r>
              <w:rPr>
                <w:rFonts w:ascii="바탕체" w:eastAsia="바탕체"/>
                <w:spacing w:val="-4"/>
                <w:sz w:val="18"/>
              </w:rPr>
              <w:t>민홍철</w:t>
            </w:r>
            <w:r>
              <w:rPr>
                <w:spacing w:val="-4"/>
                <w:sz w:val="18"/>
              </w:rPr>
              <w:t>(Hong-chul Min)</w:t>
            </w:r>
          </w:p>
        </w:tc>
      </w:tr>
      <w:tr w:rsidR="00832031" w14:paraId="7A875538" w14:textId="77777777">
        <w:trPr>
          <w:trHeight w:val="515"/>
        </w:trPr>
        <w:tc>
          <w:tcPr>
            <w:tcW w:w="6483" w:type="dxa"/>
          </w:tcPr>
          <w:p w14:paraId="1465E45A" w14:textId="77777777" w:rsidR="00832031" w:rsidRDefault="00000000">
            <w:pPr>
              <w:pStyle w:val="TableParagraph"/>
              <w:spacing w:before="24"/>
              <w:ind w:left="122" w:right="112"/>
              <w:jc w:val="left"/>
              <w:rPr>
                <w:sz w:val="18"/>
              </w:rPr>
            </w:pPr>
            <w:r>
              <w:rPr>
                <w:rFonts w:ascii="바탕체" w:eastAsia="바탕체"/>
                <w:spacing w:val="-6"/>
                <w:sz w:val="18"/>
              </w:rPr>
              <w:t>재건축초과이익</w:t>
            </w:r>
            <w:r>
              <w:rPr>
                <w:rFonts w:ascii="바탕체" w:eastAsia="바탕체"/>
                <w:spacing w:val="-44"/>
                <w:sz w:val="18"/>
              </w:rPr>
              <w:t xml:space="preserve"> </w:t>
            </w:r>
            <w:r>
              <w:rPr>
                <w:rFonts w:ascii="바탕체" w:eastAsia="바탕체"/>
                <w:spacing w:val="-6"/>
                <w:sz w:val="18"/>
              </w:rPr>
              <w:t>환수에</w:t>
            </w:r>
            <w:r>
              <w:rPr>
                <w:rFonts w:ascii="바탕체" w:eastAsia="바탕체"/>
                <w:spacing w:val="-44"/>
                <w:sz w:val="18"/>
              </w:rPr>
              <w:t xml:space="preserve"> </w:t>
            </w:r>
            <w:r>
              <w:rPr>
                <w:rFonts w:ascii="바탕체" w:eastAsia="바탕체"/>
                <w:spacing w:val="-6"/>
                <w:sz w:val="18"/>
              </w:rPr>
              <w:t>관한</w:t>
            </w:r>
            <w:r>
              <w:rPr>
                <w:rFonts w:ascii="바탕체" w:eastAsia="바탕체"/>
                <w:spacing w:val="-44"/>
                <w:sz w:val="18"/>
              </w:rPr>
              <w:t xml:space="preserve"> </w:t>
            </w:r>
            <w:r>
              <w:rPr>
                <w:rFonts w:ascii="바탕체" w:eastAsia="바탕체"/>
                <w:spacing w:val="-6"/>
                <w:sz w:val="18"/>
              </w:rPr>
              <w:t>법률</w:t>
            </w:r>
            <w:r>
              <w:rPr>
                <w:rFonts w:ascii="바탕체" w:eastAsia="바탕체"/>
                <w:spacing w:val="-44"/>
                <w:sz w:val="18"/>
              </w:rPr>
              <w:t xml:space="preserve"> </w:t>
            </w:r>
            <w:r>
              <w:rPr>
                <w:rFonts w:ascii="바탕체" w:eastAsia="바탕체"/>
                <w:spacing w:val="-6"/>
                <w:sz w:val="18"/>
              </w:rPr>
              <w:t>일부개정법률안</w:t>
            </w:r>
            <w:r>
              <w:rPr>
                <w:spacing w:val="-6"/>
                <w:sz w:val="18"/>
              </w:rPr>
              <w:t>(Partial</w:t>
            </w:r>
            <w:r>
              <w:rPr>
                <w:sz w:val="18"/>
              </w:rPr>
              <w:t xml:space="preserve"> </w:t>
            </w:r>
            <w:r>
              <w:rPr>
                <w:spacing w:val="-6"/>
                <w:sz w:val="18"/>
              </w:rPr>
              <w:t>Amendment</w:t>
            </w:r>
            <w:r>
              <w:rPr>
                <w:sz w:val="18"/>
              </w:rPr>
              <w:t xml:space="preserve"> </w:t>
            </w:r>
            <w:r>
              <w:rPr>
                <w:spacing w:val="-6"/>
                <w:sz w:val="18"/>
              </w:rPr>
              <w:t>to</w:t>
            </w:r>
            <w:r>
              <w:rPr>
                <w:sz w:val="18"/>
              </w:rPr>
              <w:t xml:space="preserve"> </w:t>
            </w:r>
            <w:r>
              <w:rPr>
                <w:spacing w:val="-6"/>
                <w:sz w:val="18"/>
              </w:rPr>
              <w:t>the</w:t>
            </w:r>
            <w:r>
              <w:rPr>
                <w:sz w:val="18"/>
              </w:rPr>
              <w:t xml:space="preserve"> </w:t>
            </w:r>
            <w:r>
              <w:rPr>
                <w:spacing w:val="-6"/>
                <w:sz w:val="18"/>
              </w:rPr>
              <w:t>Restitu-</w:t>
            </w:r>
            <w:r>
              <w:rPr>
                <w:sz w:val="18"/>
              </w:rPr>
              <w:t>tion on of Excess Rebuilding Gains Act)</w:t>
            </w:r>
          </w:p>
        </w:tc>
        <w:tc>
          <w:tcPr>
            <w:tcW w:w="1324" w:type="dxa"/>
          </w:tcPr>
          <w:p w14:paraId="23F609CB" w14:textId="77777777" w:rsidR="00832031" w:rsidRDefault="00000000">
            <w:pPr>
              <w:pStyle w:val="TableParagraph"/>
              <w:spacing w:before="39"/>
              <w:ind w:left="8"/>
              <w:rPr>
                <w:sz w:val="18"/>
              </w:rPr>
            </w:pPr>
            <w:r>
              <w:rPr>
                <w:spacing w:val="-2"/>
                <w:sz w:val="18"/>
              </w:rPr>
              <w:t>2118016</w:t>
            </w:r>
          </w:p>
        </w:tc>
        <w:tc>
          <w:tcPr>
            <w:tcW w:w="1607" w:type="dxa"/>
          </w:tcPr>
          <w:p w14:paraId="30E273F5" w14:textId="77777777" w:rsidR="00832031" w:rsidRDefault="00000000">
            <w:pPr>
              <w:pStyle w:val="TableParagraph"/>
              <w:spacing w:before="24"/>
              <w:ind w:left="614" w:right="201" w:hanging="400"/>
              <w:jc w:val="left"/>
              <w:rPr>
                <w:sz w:val="18"/>
              </w:rPr>
            </w:pPr>
            <w:r>
              <w:rPr>
                <w:rFonts w:ascii="바탕체" w:eastAsia="바탕체"/>
                <w:spacing w:val="-4"/>
                <w:sz w:val="18"/>
              </w:rPr>
              <w:t>김정재</w:t>
            </w:r>
            <w:r>
              <w:rPr>
                <w:spacing w:val="-4"/>
                <w:sz w:val="18"/>
              </w:rPr>
              <w:t>(Jung-jae Kim)</w:t>
            </w:r>
          </w:p>
        </w:tc>
      </w:tr>
      <w:tr w:rsidR="00832031" w14:paraId="4A73E604" w14:textId="77777777">
        <w:trPr>
          <w:trHeight w:val="515"/>
        </w:trPr>
        <w:tc>
          <w:tcPr>
            <w:tcW w:w="6483" w:type="dxa"/>
          </w:tcPr>
          <w:p w14:paraId="34DD2FAB" w14:textId="77777777" w:rsidR="00832031" w:rsidRDefault="00000000">
            <w:pPr>
              <w:pStyle w:val="TableParagraph"/>
              <w:spacing w:before="24"/>
              <w:ind w:left="122"/>
              <w:jc w:val="left"/>
              <w:rPr>
                <w:sz w:val="18"/>
              </w:rPr>
            </w:pPr>
            <w:r>
              <w:rPr>
                <w:rFonts w:ascii="바탕체" w:eastAsia="바탕체"/>
                <w:spacing w:val="-4"/>
                <w:sz w:val="18"/>
              </w:rPr>
              <w:t>지방세법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Local</w:t>
            </w:r>
            <w:r>
              <w:rPr>
                <w:sz w:val="18"/>
              </w:rPr>
              <w:t xml:space="preserve"> </w:t>
            </w:r>
            <w:r>
              <w:rPr>
                <w:spacing w:val="-4"/>
                <w:sz w:val="18"/>
              </w:rPr>
              <w:t>Tax</w:t>
            </w:r>
            <w:r>
              <w:rPr>
                <w:spacing w:val="-1"/>
                <w:sz w:val="18"/>
              </w:rPr>
              <w:t xml:space="preserve"> </w:t>
            </w:r>
            <w:r>
              <w:rPr>
                <w:spacing w:val="-4"/>
                <w:sz w:val="18"/>
              </w:rPr>
              <w:t>Act)</w:t>
            </w:r>
          </w:p>
        </w:tc>
        <w:tc>
          <w:tcPr>
            <w:tcW w:w="1324" w:type="dxa"/>
          </w:tcPr>
          <w:p w14:paraId="247A835F" w14:textId="77777777" w:rsidR="00832031" w:rsidRDefault="00000000">
            <w:pPr>
              <w:pStyle w:val="TableParagraph"/>
              <w:spacing w:before="39"/>
              <w:ind w:left="8"/>
              <w:rPr>
                <w:sz w:val="18"/>
              </w:rPr>
            </w:pPr>
            <w:r>
              <w:rPr>
                <w:spacing w:val="-2"/>
                <w:sz w:val="18"/>
              </w:rPr>
              <w:t>2118474</w:t>
            </w:r>
          </w:p>
        </w:tc>
        <w:tc>
          <w:tcPr>
            <w:tcW w:w="1607" w:type="dxa"/>
          </w:tcPr>
          <w:p w14:paraId="0B0E9B99" w14:textId="77777777" w:rsidR="00832031" w:rsidRDefault="00000000">
            <w:pPr>
              <w:pStyle w:val="TableParagraph"/>
              <w:spacing w:before="24"/>
              <w:ind w:left="639" w:right="157" w:hanging="336"/>
              <w:jc w:val="left"/>
              <w:rPr>
                <w:sz w:val="18"/>
              </w:rPr>
            </w:pPr>
            <w:r>
              <w:rPr>
                <w:rFonts w:ascii="바탕체" w:eastAsia="바탕체"/>
                <w:spacing w:val="-6"/>
                <w:sz w:val="18"/>
              </w:rPr>
              <w:t>이채익</w:t>
            </w:r>
            <w:r>
              <w:rPr>
                <w:spacing w:val="-6"/>
                <w:sz w:val="18"/>
              </w:rPr>
              <w:t>(Cheik</w:t>
            </w:r>
            <w:r>
              <w:rPr>
                <w:spacing w:val="-4"/>
                <w:sz w:val="18"/>
              </w:rPr>
              <w:t xml:space="preserve"> Lee)</w:t>
            </w:r>
          </w:p>
        </w:tc>
      </w:tr>
      <w:tr w:rsidR="00832031" w14:paraId="02A7316F" w14:textId="77777777">
        <w:trPr>
          <w:trHeight w:val="515"/>
        </w:trPr>
        <w:tc>
          <w:tcPr>
            <w:tcW w:w="6483" w:type="dxa"/>
          </w:tcPr>
          <w:p w14:paraId="5B4C1273" w14:textId="77777777" w:rsidR="00832031" w:rsidRDefault="00000000">
            <w:pPr>
              <w:pStyle w:val="TableParagraph"/>
              <w:spacing w:before="24"/>
              <w:ind w:left="122"/>
              <w:jc w:val="left"/>
              <w:rPr>
                <w:sz w:val="18"/>
              </w:rPr>
            </w:pPr>
            <w:r>
              <w:rPr>
                <w:rFonts w:ascii="바탕체" w:eastAsia="바탕체"/>
                <w:spacing w:val="-4"/>
                <w:sz w:val="18"/>
              </w:rPr>
              <w:t>도로교통법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1"/>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Road</w:t>
            </w:r>
            <w:r>
              <w:rPr>
                <w:spacing w:val="-1"/>
                <w:sz w:val="18"/>
              </w:rPr>
              <w:t xml:space="preserve"> </w:t>
            </w:r>
            <w:r>
              <w:rPr>
                <w:spacing w:val="-4"/>
                <w:sz w:val="18"/>
              </w:rPr>
              <w:t>Traffic</w:t>
            </w:r>
            <w:r>
              <w:rPr>
                <w:spacing w:val="-1"/>
                <w:sz w:val="18"/>
              </w:rPr>
              <w:t xml:space="preserve"> </w:t>
            </w:r>
            <w:r>
              <w:rPr>
                <w:spacing w:val="-4"/>
                <w:sz w:val="18"/>
              </w:rPr>
              <w:t>Act)</w:t>
            </w:r>
          </w:p>
        </w:tc>
        <w:tc>
          <w:tcPr>
            <w:tcW w:w="1324" w:type="dxa"/>
          </w:tcPr>
          <w:p w14:paraId="106CAE4E" w14:textId="77777777" w:rsidR="00832031" w:rsidRDefault="00000000">
            <w:pPr>
              <w:pStyle w:val="TableParagraph"/>
              <w:spacing w:before="39"/>
              <w:ind w:left="8"/>
              <w:rPr>
                <w:sz w:val="18"/>
              </w:rPr>
            </w:pPr>
            <w:r>
              <w:rPr>
                <w:spacing w:val="-2"/>
                <w:sz w:val="18"/>
              </w:rPr>
              <w:t>2118934</w:t>
            </w:r>
          </w:p>
        </w:tc>
        <w:tc>
          <w:tcPr>
            <w:tcW w:w="1607" w:type="dxa"/>
          </w:tcPr>
          <w:p w14:paraId="3467A8B9" w14:textId="77777777" w:rsidR="00832031" w:rsidRDefault="00000000">
            <w:pPr>
              <w:pStyle w:val="TableParagraph"/>
              <w:spacing w:before="24"/>
              <w:ind w:left="9"/>
              <w:rPr>
                <w:rFonts w:ascii="바탕체" w:eastAsia="바탕체"/>
                <w:sz w:val="18"/>
              </w:rPr>
            </w:pPr>
            <w:r>
              <w:rPr>
                <w:rFonts w:ascii="바탕체" w:eastAsia="바탕체"/>
                <w:spacing w:val="-5"/>
                <w:sz w:val="18"/>
              </w:rPr>
              <w:t>소병훈</w:t>
            </w:r>
          </w:p>
          <w:p w14:paraId="07C09881" w14:textId="77777777" w:rsidR="00832031" w:rsidRDefault="00000000">
            <w:pPr>
              <w:pStyle w:val="TableParagraph"/>
              <w:ind w:left="9"/>
              <w:rPr>
                <w:sz w:val="18"/>
              </w:rPr>
            </w:pPr>
            <w:r>
              <w:rPr>
                <w:sz w:val="18"/>
              </w:rPr>
              <w:t>(Byunghoon</w:t>
            </w:r>
            <w:r>
              <w:rPr>
                <w:spacing w:val="-12"/>
                <w:sz w:val="18"/>
              </w:rPr>
              <w:t xml:space="preserve"> </w:t>
            </w:r>
            <w:r>
              <w:rPr>
                <w:spacing w:val="-5"/>
                <w:sz w:val="18"/>
              </w:rPr>
              <w:t>So)</w:t>
            </w:r>
          </w:p>
        </w:tc>
      </w:tr>
      <w:tr w:rsidR="00832031" w14:paraId="508DE497" w14:textId="77777777">
        <w:trPr>
          <w:trHeight w:val="515"/>
        </w:trPr>
        <w:tc>
          <w:tcPr>
            <w:tcW w:w="6483" w:type="dxa"/>
          </w:tcPr>
          <w:p w14:paraId="63201503" w14:textId="77777777" w:rsidR="00832031" w:rsidRDefault="00000000">
            <w:pPr>
              <w:pStyle w:val="TableParagraph"/>
              <w:spacing w:before="24"/>
              <w:ind w:left="122"/>
              <w:jc w:val="left"/>
              <w:rPr>
                <w:sz w:val="18"/>
              </w:rPr>
            </w:pPr>
            <w:r>
              <w:rPr>
                <w:rFonts w:ascii="바탕체" w:eastAsia="바탕체"/>
                <w:spacing w:val="-4"/>
                <w:sz w:val="18"/>
              </w:rPr>
              <w:t>유료도로법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1"/>
                <w:sz w:val="18"/>
              </w:rPr>
              <w:t xml:space="preserve"> </w:t>
            </w:r>
            <w:r>
              <w:rPr>
                <w:spacing w:val="-4"/>
                <w:sz w:val="18"/>
              </w:rPr>
              <w:t>to</w:t>
            </w:r>
            <w:r>
              <w:rPr>
                <w:spacing w:val="-2"/>
                <w:sz w:val="18"/>
              </w:rPr>
              <w:t xml:space="preserve"> </w:t>
            </w:r>
            <w:r>
              <w:rPr>
                <w:spacing w:val="-4"/>
                <w:sz w:val="18"/>
              </w:rPr>
              <w:t>the</w:t>
            </w:r>
            <w:r>
              <w:rPr>
                <w:spacing w:val="-1"/>
                <w:sz w:val="18"/>
              </w:rPr>
              <w:t xml:space="preserve"> </w:t>
            </w:r>
            <w:r>
              <w:rPr>
                <w:spacing w:val="-4"/>
                <w:sz w:val="18"/>
              </w:rPr>
              <w:t>Toll</w:t>
            </w:r>
            <w:r>
              <w:rPr>
                <w:spacing w:val="-2"/>
                <w:sz w:val="18"/>
              </w:rPr>
              <w:t xml:space="preserve"> </w:t>
            </w:r>
            <w:r>
              <w:rPr>
                <w:spacing w:val="-4"/>
                <w:sz w:val="18"/>
              </w:rPr>
              <w:t>Road</w:t>
            </w:r>
            <w:r>
              <w:rPr>
                <w:spacing w:val="-2"/>
                <w:sz w:val="18"/>
              </w:rPr>
              <w:t xml:space="preserve"> </w:t>
            </w:r>
            <w:r>
              <w:rPr>
                <w:spacing w:val="-4"/>
                <w:sz w:val="18"/>
              </w:rPr>
              <w:t>Act)</w:t>
            </w:r>
          </w:p>
        </w:tc>
        <w:tc>
          <w:tcPr>
            <w:tcW w:w="1324" w:type="dxa"/>
          </w:tcPr>
          <w:p w14:paraId="60D2FBF1" w14:textId="77777777" w:rsidR="00832031" w:rsidRDefault="00000000">
            <w:pPr>
              <w:pStyle w:val="TableParagraph"/>
              <w:spacing w:before="39"/>
              <w:ind w:left="8"/>
              <w:rPr>
                <w:sz w:val="18"/>
              </w:rPr>
            </w:pPr>
            <w:r>
              <w:rPr>
                <w:spacing w:val="-2"/>
                <w:sz w:val="18"/>
              </w:rPr>
              <w:t>2119045</w:t>
            </w:r>
          </w:p>
        </w:tc>
        <w:tc>
          <w:tcPr>
            <w:tcW w:w="1607" w:type="dxa"/>
          </w:tcPr>
          <w:p w14:paraId="191833F4" w14:textId="77777777" w:rsidR="00832031" w:rsidRDefault="00000000">
            <w:pPr>
              <w:pStyle w:val="TableParagraph"/>
              <w:spacing w:before="24"/>
              <w:ind w:left="639" w:right="228" w:hanging="396"/>
              <w:jc w:val="left"/>
              <w:rPr>
                <w:sz w:val="18"/>
              </w:rPr>
            </w:pPr>
            <w:r>
              <w:rPr>
                <w:rFonts w:ascii="바탕체" w:eastAsia="바탕체"/>
                <w:spacing w:val="-4"/>
                <w:sz w:val="18"/>
              </w:rPr>
              <w:t>이재정</w:t>
            </w:r>
            <w:r>
              <w:rPr>
                <w:spacing w:val="-4"/>
                <w:sz w:val="18"/>
              </w:rPr>
              <w:t>(Jaejung Lee)</w:t>
            </w:r>
          </w:p>
        </w:tc>
      </w:tr>
      <w:tr w:rsidR="00832031" w14:paraId="01311D86" w14:textId="77777777">
        <w:trPr>
          <w:trHeight w:val="515"/>
        </w:trPr>
        <w:tc>
          <w:tcPr>
            <w:tcW w:w="6483" w:type="dxa"/>
          </w:tcPr>
          <w:p w14:paraId="6E876399" w14:textId="77777777" w:rsidR="00832031" w:rsidRDefault="00000000">
            <w:pPr>
              <w:pStyle w:val="TableParagraph"/>
              <w:spacing w:before="24"/>
              <w:ind w:left="122"/>
              <w:jc w:val="left"/>
              <w:rPr>
                <w:sz w:val="18"/>
              </w:rPr>
            </w:pPr>
            <w:r>
              <w:rPr>
                <w:rFonts w:ascii="바탕체" w:eastAsia="바탕체"/>
                <w:spacing w:val="-4"/>
                <w:sz w:val="18"/>
              </w:rPr>
              <w:t>소득세법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z w:val="18"/>
              </w:rPr>
              <w:t xml:space="preserve"> </w:t>
            </w:r>
            <w:r>
              <w:rPr>
                <w:spacing w:val="-4"/>
                <w:sz w:val="18"/>
              </w:rPr>
              <w:t>Amendment</w:t>
            </w:r>
            <w:r>
              <w:rPr>
                <w:sz w:val="18"/>
              </w:rPr>
              <w:t xml:space="preserve"> </w:t>
            </w:r>
            <w:r>
              <w:rPr>
                <w:spacing w:val="-4"/>
                <w:sz w:val="18"/>
              </w:rPr>
              <w:t>to</w:t>
            </w:r>
            <w:r>
              <w:rPr>
                <w:spacing w:val="-1"/>
                <w:sz w:val="18"/>
              </w:rPr>
              <w:t xml:space="preserve"> </w:t>
            </w:r>
            <w:r>
              <w:rPr>
                <w:spacing w:val="-4"/>
                <w:sz w:val="18"/>
              </w:rPr>
              <w:t>the</w:t>
            </w:r>
            <w:r>
              <w:rPr>
                <w:sz w:val="18"/>
              </w:rPr>
              <w:t xml:space="preserve"> </w:t>
            </w:r>
            <w:r>
              <w:rPr>
                <w:spacing w:val="-4"/>
                <w:sz w:val="18"/>
              </w:rPr>
              <w:t>Income</w:t>
            </w:r>
            <w:r>
              <w:rPr>
                <w:sz w:val="18"/>
              </w:rPr>
              <w:t xml:space="preserve"> </w:t>
            </w:r>
            <w:r>
              <w:rPr>
                <w:spacing w:val="-4"/>
                <w:sz w:val="18"/>
              </w:rPr>
              <w:t>Tax</w:t>
            </w:r>
            <w:r>
              <w:rPr>
                <w:sz w:val="18"/>
              </w:rPr>
              <w:t xml:space="preserve"> </w:t>
            </w:r>
            <w:r>
              <w:rPr>
                <w:spacing w:val="-4"/>
                <w:sz w:val="18"/>
              </w:rPr>
              <w:t>Act)</w:t>
            </w:r>
          </w:p>
        </w:tc>
        <w:tc>
          <w:tcPr>
            <w:tcW w:w="1324" w:type="dxa"/>
          </w:tcPr>
          <w:p w14:paraId="5B04D041" w14:textId="77777777" w:rsidR="00832031" w:rsidRDefault="00000000">
            <w:pPr>
              <w:pStyle w:val="TableParagraph"/>
              <w:spacing w:before="39"/>
              <w:ind w:left="8"/>
              <w:rPr>
                <w:sz w:val="18"/>
              </w:rPr>
            </w:pPr>
            <w:r>
              <w:rPr>
                <w:spacing w:val="-2"/>
                <w:sz w:val="18"/>
              </w:rPr>
              <w:t>2119716</w:t>
            </w:r>
          </w:p>
        </w:tc>
        <w:tc>
          <w:tcPr>
            <w:tcW w:w="1607" w:type="dxa"/>
          </w:tcPr>
          <w:p w14:paraId="62B62833" w14:textId="77777777" w:rsidR="00832031" w:rsidRDefault="00000000">
            <w:pPr>
              <w:pStyle w:val="TableParagraph"/>
              <w:spacing w:before="24"/>
              <w:ind w:left="614" w:right="192" w:hanging="405"/>
              <w:jc w:val="left"/>
              <w:rPr>
                <w:sz w:val="18"/>
              </w:rPr>
            </w:pPr>
            <w:r>
              <w:rPr>
                <w:rFonts w:ascii="바탕체" w:eastAsia="바탕체"/>
                <w:spacing w:val="-4"/>
                <w:sz w:val="18"/>
              </w:rPr>
              <w:t>김희곤</w:t>
            </w:r>
            <w:r>
              <w:rPr>
                <w:spacing w:val="-4"/>
                <w:sz w:val="18"/>
              </w:rPr>
              <w:t>(Hee-gon Kim)</w:t>
            </w:r>
          </w:p>
        </w:tc>
      </w:tr>
      <w:tr w:rsidR="00832031" w14:paraId="1F8614AD" w14:textId="77777777">
        <w:trPr>
          <w:trHeight w:val="734"/>
        </w:trPr>
        <w:tc>
          <w:tcPr>
            <w:tcW w:w="6483" w:type="dxa"/>
          </w:tcPr>
          <w:p w14:paraId="54464DDC" w14:textId="77777777" w:rsidR="00832031" w:rsidRDefault="00000000">
            <w:pPr>
              <w:pStyle w:val="TableParagraph"/>
              <w:spacing w:before="24" w:line="247" w:lineRule="auto"/>
              <w:ind w:left="122" w:right="112"/>
              <w:jc w:val="both"/>
              <w:rPr>
                <w:sz w:val="18"/>
              </w:rPr>
            </w:pPr>
            <w:r>
              <w:rPr>
                <w:rFonts w:ascii="바탕체" w:eastAsia="바탕체"/>
                <w:w w:val="90"/>
                <w:sz w:val="18"/>
              </w:rPr>
              <w:t>기후위기 대응을 위한 탄소중립</w:t>
            </w:r>
            <w:r>
              <w:rPr>
                <w:rFonts w:ascii="돋움" w:eastAsia="돋움"/>
                <w:w w:val="90"/>
                <w:sz w:val="18"/>
              </w:rPr>
              <w:t>ㆍ</w:t>
            </w:r>
            <w:r>
              <w:rPr>
                <w:rFonts w:ascii="돋움" w:eastAsia="돋움"/>
                <w:spacing w:val="40"/>
                <w:sz w:val="18"/>
              </w:rPr>
              <w:t xml:space="preserve"> </w:t>
            </w:r>
            <w:r>
              <w:rPr>
                <w:rFonts w:ascii="바탕체" w:eastAsia="바탕체"/>
                <w:w w:val="90"/>
                <w:sz w:val="18"/>
              </w:rPr>
              <w:t>녹색성장 기본법 일부개정법률안</w:t>
            </w:r>
            <w:r>
              <w:rPr>
                <w:w w:val="90"/>
                <w:sz w:val="18"/>
              </w:rPr>
              <w:t>(Partial</w:t>
            </w:r>
            <w:r>
              <w:rPr>
                <w:spacing w:val="40"/>
                <w:sz w:val="18"/>
              </w:rPr>
              <w:t xml:space="preserve"> </w:t>
            </w:r>
            <w:r>
              <w:rPr>
                <w:w w:val="90"/>
                <w:sz w:val="18"/>
              </w:rPr>
              <w:t>Amend-</w:t>
            </w:r>
            <w:r>
              <w:rPr>
                <w:sz w:val="18"/>
              </w:rPr>
              <w:t>ment to the Framework Act on Carbon Neutrality and Green Growth for Coping with Climate Crisis)</w:t>
            </w:r>
          </w:p>
        </w:tc>
        <w:tc>
          <w:tcPr>
            <w:tcW w:w="1324" w:type="dxa"/>
          </w:tcPr>
          <w:p w14:paraId="2825C2E5" w14:textId="77777777" w:rsidR="00832031" w:rsidRDefault="00000000">
            <w:pPr>
              <w:pStyle w:val="TableParagraph"/>
              <w:spacing w:before="39"/>
              <w:ind w:left="8"/>
              <w:rPr>
                <w:sz w:val="18"/>
              </w:rPr>
            </w:pPr>
            <w:r>
              <w:rPr>
                <w:spacing w:val="-2"/>
                <w:sz w:val="18"/>
              </w:rPr>
              <w:t>2119839</w:t>
            </w:r>
          </w:p>
        </w:tc>
        <w:tc>
          <w:tcPr>
            <w:tcW w:w="1607" w:type="dxa"/>
          </w:tcPr>
          <w:p w14:paraId="4BB2A58E" w14:textId="77777777" w:rsidR="00832031" w:rsidRDefault="00000000">
            <w:pPr>
              <w:pStyle w:val="TableParagraph"/>
              <w:spacing w:before="24" w:line="247" w:lineRule="auto"/>
              <w:ind w:left="340" w:right="328"/>
              <w:rPr>
                <w:sz w:val="18"/>
              </w:rPr>
            </w:pPr>
            <w:r>
              <w:rPr>
                <w:rFonts w:ascii="바탕체" w:eastAsia="바탕체"/>
                <w:spacing w:val="-4"/>
                <w:sz w:val="18"/>
              </w:rPr>
              <w:t xml:space="preserve">윤영찬 </w:t>
            </w:r>
            <w:r>
              <w:rPr>
                <w:spacing w:val="-4"/>
                <w:sz w:val="18"/>
              </w:rPr>
              <w:t xml:space="preserve">(Young-chan </w:t>
            </w:r>
            <w:r>
              <w:rPr>
                <w:spacing w:val="-2"/>
                <w:sz w:val="18"/>
              </w:rPr>
              <w:t>Yoon)</w:t>
            </w:r>
          </w:p>
        </w:tc>
      </w:tr>
      <w:tr w:rsidR="00832031" w14:paraId="512F51A0" w14:textId="77777777">
        <w:trPr>
          <w:trHeight w:val="734"/>
        </w:trPr>
        <w:tc>
          <w:tcPr>
            <w:tcW w:w="6483" w:type="dxa"/>
          </w:tcPr>
          <w:p w14:paraId="75D3ED63" w14:textId="77777777" w:rsidR="00832031" w:rsidRDefault="00000000">
            <w:pPr>
              <w:pStyle w:val="TableParagraph"/>
              <w:spacing w:before="24" w:line="247" w:lineRule="auto"/>
              <w:ind w:left="122" w:right="112"/>
              <w:jc w:val="both"/>
              <w:rPr>
                <w:sz w:val="18"/>
              </w:rPr>
            </w:pPr>
            <w:r>
              <w:rPr>
                <w:rFonts w:ascii="바탕체" w:eastAsia="바탕체"/>
                <w:w w:val="90"/>
                <w:sz w:val="18"/>
              </w:rPr>
              <w:t>기후위기 대응을 위한 탄소중립</w:t>
            </w:r>
            <w:r>
              <w:rPr>
                <w:rFonts w:ascii="돋움" w:eastAsia="돋움"/>
                <w:w w:val="90"/>
                <w:sz w:val="18"/>
              </w:rPr>
              <w:t>ㆍ</w:t>
            </w:r>
            <w:r>
              <w:rPr>
                <w:rFonts w:ascii="돋움" w:eastAsia="돋움"/>
                <w:spacing w:val="40"/>
                <w:sz w:val="18"/>
              </w:rPr>
              <w:t xml:space="preserve"> </w:t>
            </w:r>
            <w:r>
              <w:rPr>
                <w:rFonts w:ascii="바탕체" w:eastAsia="바탕체"/>
                <w:w w:val="90"/>
                <w:sz w:val="18"/>
              </w:rPr>
              <w:t>녹색성장 기본법 일부개정법률안</w:t>
            </w:r>
            <w:r>
              <w:rPr>
                <w:w w:val="90"/>
                <w:sz w:val="18"/>
              </w:rPr>
              <w:t>(Partial</w:t>
            </w:r>
            <w:r>
              <w:rPr>
                <w:spacing w:val="40"/>
                <w:sz w:val="18"/>
              </w:rPr>
              <w:t xml:space="preserve"> </w:t>
            </w:r>
            <w:r>
              <w:rPr>
                <w:w w:val="90"/>
                <w:sz w:val="18"/>
              </w:rPr>
              <w:t>Amend-</w:t>
            </w:r>
            <w:r>
              <w:rPr>
                <w:sz w:val="18"/>
              </w:rPr>
              <w:t>ment to the Framework Act on Carbon Neutrality and Green Growth for Coping with Climate Crisis)</w:t>
            </w:r>
          </w:p>
        </w:tc>
        <w:tc>
          <w:tcPr>
            <w:tcW w:w="1324" w:type="dxa"/>
          </w:tcPr>
          <w:p w14:paraId="5E46E62D" w14:textId="77777777" w:rsidR="00832031" w:rsidRDefault="00000000">
            <w:pPr>
              <w:pStyle w:val="TableParagraph"/>
              <w:spacing w:before="39"/>
              <w:ind w:left="8"/>
              <w:rPr>
                <w:sz w:val="18"/>
              </w:rPr>
            </w:pPr>
            <w:r>
              <w:rPr>
                <w:spacing w:val="-2"/>
                <w:sz w:val="18"/>
              </w:rPr>
              <w:t>2119945</w:t>
            </w:r>
          </w:p>
        </w:tc>
        <w:tc>
          <w:tcPr>
            <w:tcW w:w="1607" w:type="dxa"/>
          </w:tcPr>
          <w:p w14:paraId="60F925E3" w14:textId="77777777" w:rsidR="00832031" w:rsidRDefault="00000000">
            <w:pPr>
              <w:pStyle w:val="TableParagraph"/>
              <w:spacing w:before="24"/>
              <w:ind w:left="629" w:right="244" w:hanging="366"/>
              <w:jc w:val="left"/>
              <w:rPr>
                <w:sz w:val="18"/>
              </w:rPr>
            </w:pPr>
            <w:r>
              <w:rPr>
                <w:rFonts w:ascii="바탕체" w:eastAsia="바탕체"/>
                <w:spacing w:val="-4"/>
                <w:sz w:val="18"/>
              </w:rPr>
              <w:t>어기구</w:t>
            </w:r>
            <w:r>
              <w:rPr>
                <w:spacing w:val="-4"/>
                <w:sz w:val="18"/>
              </w:rPr>
              <w:t>(Kiy-ku Eoh)</w:t>
            </w:r>
          </w:p>
        </w:tc>
      </w:tr>
      <w:tr w:rsidR="00832031" w14:paraId="3DCBC251" w14:textId="77777777">
        <w:trPr>
          <w:trHeight w:val="515"/>
        </w:trPr>
        <w:tc>
          <w:tcPr>
            <w:tcW w:w="6483" w:type="dxa"/>
          </w:tcPr>
          <w:p w14:paraId="1F5B5100" w14:textId="77777777" w:rsidR="00832031" w:rsidRDefault="00000000">
            <w:pPr>
              <w:pStyle w:val="TableParagraph"/>
              <w:spacing w:before="24"/>
              <w:ind w:left="122"/>
              <w:jc w:val="left"/>
              <w:rPr>
                <w:sz w:val="18"/>
              </w:rPr>
            </w:pPr>
            <w:r>
              <w:rPr>
                <w:rFonts w:ascii="바탕체" w:eastAsia="바탕체"/>
                <w:spacing w:val="-4"/>
                <w:sz w:val="18"/>
              </w:rPr>
              <w:t>의료법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2"/>
                <w:sz w:val="18"/>
              </w:rPr>
              <w:t xml:space="preserve"> </w:t>
            </w:r>
            <w:r>
              <w:rPr>
                <w:spacing w:val="-4"/>
                <w:sz w:val="18"/>
              </w:rPr>
              <w:t>to</w:t>
            </w:r>
            <w:r>
              <w:rPr>
                <w:spacing w:val="3"/>
                <w:sz w:val="18"/>
              </w:rPr>
              <w:t xml:space="preserve"> </w:t>
            </w:r>
            <w:r>
              <w:rPr>
                <w:spacing w:val="-4"/>
                <w:sz w:val="18"/>
              </w:rPr>
              <w:t>the</w:t>
            </w:r>
            <w:r>
              <w:rPr>
                <w:spacing w:val="2"/>
                <w:sz w:val="18"/>
              </w:rPr>
              <w:t xml:space="preserve"> </w:t>
            </w:r>
            <w:r>
              <w:rPr>
                <w:spacing w:val="-4"/>
                <w:sz w:val="18"/>
              </w:rPr>
              <w:t>Medical</w:t>
            </w:r>
            <w:r>
              <w:rPr>
                <w:spacing w:val="3"/>
                <w:sz w:val="18"/>
              </w:rPr>
              <w:t xml:space="preserve"> </w:t>
            </w:r>
            <w:r>
              <w:rPr>
                <w:spacing w:val="-4"/>
                <w:sz w:val="18"/>
              </w:rPr>
              <w:t>Act)</w:t>
            </w:r>
          </w:p>
        </w:tc>
        <w:tc>
          <w:tcPr>
            <w:tcW w:w="1324" w:type="dxa"/>
          </w:tcPr>
          <w:p w14:paraId="0D3F39BB" w14:textId="77777777" w:rsidR="00832031" w:rsidRDefault="00000000">
            <w:pPr>
              <w:pStyle w:val="TableParagraph"/>
              <w:spacing w:before="39"/>
              <w:ind w:left="8"/>
              <w:rPr>
                <w:sz w:val="18"/>
              </w:rPr>
            </w:pPr>
            <w:r>
              <w:rPr>
                <w:spacing w:val="-2"/>
                <w:sz w:val="18"/>
              </w:rPr>
              <w:t>2119995</w:t>
            </w:r>
          </w:p>
        </w:tc>
        <w:tc>
          <w:tcPr>
            <w:tcW w:w="1607" w:type="dxa"/>
          </w:tcPr>
          <w:p w14:paraId="4D966E69" w14:textId="77777777" w:rsidR="00832031" w:rsidRDefault="00000000">
            <w:pPr>
              <w:pStyle w:val="TableParagraph"/>
              <w:spacing w:before="24"/>
              <w:ind w:left="9"/>
              <w:rPr>
                <w:rFonts w:ascii="바탕체" w:eastAsia="바탕체"/>
                <w:sz w:val="18"/>
              </w:rPr>
            </w:pPr>
            <w:r>
              <w:rPr>
                <w:rFonts w:ascii="바탕체" w:eastAsia="바탕체"/>
                <w:spacing w:val="-5"/>
                <w:sz w:val="18"/>
              </w:rPr>
              <w:t>서영석</w:t>
            </w:r>
          </w:p>
          <w:p w14:paraId="1F1683D2" w14:textId="77777777" w:rsidR="00832031" w:rsidRDefault="00000000">
            <w:pPr>
              <w:pStyle w:val="TableParagraph"/>
              <w:ind w:left="9"/>
              <w:rPr>
                <w:sz w:val="18"/>
              </w:rPr>
            </w:pPr>
            <w:r>
              <w:rPr>
                <w:spacing w:val="-2"/>
                <w:sz w:val="18"/>
              </w:rPr>
              <w:t>(Young-seok</w:t>
            </w:r>
            <w:r>
              <w:rPr>
                <w:spacing w:val="-9"/>
                <w:sz w:val="18"/>
              </w:rPr>
              <w:t xml:space="preserve"> </w:t>
            </w:r>
            <w:r>
              <w:rPr>
                <w:spacing w:val="-4"/>
                <w:sz w:val="18"/>
              </w:rPr>
              <w:t>Seo)</w:t>
            </w:r>
          </w:p>
        </w:tc>
      </w:tr>
      <w:tr w:rsidR="00832031" w14:paraId="01C62081" w14:textId="77777777">
        <w:trPr>
          <w:trHeight w:val="515"/>
        </w:trPr>
        <w:tc>
          <w:tcPr>
            <w:tcW w:w="6483" w:type="dxa"/>
          </w:tcPr>
          <w:p w14:paraId="4CEA6BA7" w14:textId="77777777" w:rsidR="00832031" w:rsidRDefault="00000000">
            <w:pPr>
              <w:pStyle w:val="TableParagraph"/>
              <w:spacing w:before="24"/>
              <w:ind w:left="122"/>
              <w:jc w:val="left"/>
              <w:rPr>
                <w:sz w:val="18"/>
              </w:rPr>
            </w:pPr>
            <w:r>
              <w:rPr>
                <w:rFonts w:ascii="바탕체" w:eastAsia="바탕체"/>
                <w:spacing w:val="-2"/>
                <w:sz w:val="18"/>
              </w:rPr>
              <w:t>대한노인회법안</w:t>
            </w:r>
            <w:r>
              <w:rPr>
                <w:spacing w:val="-2"/>
                <w:sz w:val="18"/>
              </w:rPr>
              <w:t>(Korean</w:t>
            </w:r>
            <w:r>
              <w:rPr>
                <w:spacing w:val="-9"/>
                <w:sz w:val="18"/>
              </w:rPr>
              <w:t xml:space="preserve"> </w:t>
            </w:r>
            <w:r>
              <w:rPr>
                <w:spacing w:val="-2"/>
                <w:sz w:val="18"/>
              </w:rPr>
              <w:t>Senior</w:t>
            </w:r>
            <w:r>
              <w:rPr>
                <w:spacing w:val="-8"/>
                <w:sz w:val="18"/>
              </w:rPr>
              <w:t xml:space="preserve"> </w:t>
            </w:r>
            <w:r>
              <w:rPr>
                <w:spacing w:val="-2"/>
                <w:sz w:val="18"/>
              </w:rPr>
              <w:t>Citizens</w:t>
            </w:r>
            <w:r>
              <w:rPr>
                <w:spacing w:val="-9"/>
                <w:sz w:val="18"/>
              </w:rPr>
              <w:t xml:space="preserve"> </w:t>
            </w:r>
            <w:r>
              <w:rPr>
                <w:spacing w:val="-2"/>
                <w:sz w:val="18"/>
              </w:rPr>
              <w:t>Association</w:t>
            </w:r>
            <w:r>
              <w:rPr>
                <w:spacing w:val="-8"/>
                <w:sz w:val="18"/>
              </w:rPr>
              <w:t xml:space="preserve"> </w:t>
            </w:r>
            <w:r>
              <w:rPr>
                <w:spacing w:val="-4"/>
                <w:sz w:val="18"/>
              </w:rPr>
              <w:t>Act)</w:t>
            </w:r>
          </w:p>
        </w:tc>
        <w:tc>
          <w:tcPr>
            <w:tcW w:w="1324" w:type="dxa"/>
          </w:tcPr>
          <w:p w14:paraId="5830B16B" w14:textId="77777777" w:rsidR="00832031" w:rsidRDefault="00000000">
            <w:pPr>
              <w:pStyle w:val="TableParagraph"/>
              <w:spacing w:before="39"/>
              <w:ind w:left="8"/>
              <w:rPr>
                <w:sz w:val="18"/>
              </w:rPr>
            </w:pPr>
            <w:r>
              <w:rPr>
                <w:spacing w:val="-2"/>
                <w:sz w:val="18"/>
              </w:rPr>
              <w:t>2120485</w:t>
            </w:r>
          </w:p>
        </w:tc>
        <w:tc>
          <w:tcPr>
            <w:tcW w:w="1607" w:type="dxa"/>
          </w:tcPr>
          <w:p w14:paraId="5F134836" w14:textId="77777777" w:rsidR="00832031" w:rsidRDefault="00000000">
            <w:pPr>
              <w:pStyle w:val="TableParagraph"/>
              <w:spacing w:before="24"/>
              <w:ind w:left="614" w:right="276" w:hanging="319"/>
              <w:jc w:val="left"/>
              <w:rPr>
                <w:sz w:val="18"/>
              </w:rPr>
            </w:pPr>
            <w:r>
              <w:rPr>
                <w:rFonts w:ascii="바탕체" w:eastAsia="바탕체"/>
                <w:spacing w:val="-6"/>
                <w:sz w:val="18"/>
              </w:rPr>
              <w:t>김원이</w:t>
            </w:r>
            <w:r>
              <w:rPr>
                <w:spacing w:val="-6"/>
                <w:sz w:val="18"/>
              </w:rPr>
              <w:t>(Won-i</w:t>
            </w:r>
            <w:r>
              <w:rPr>
                <w:spacing w:val="-4"/>
                <w:sz w:val="18"/>
              </w:rPr>
              <w:t xml:space="preserve"> Kim)</w:t>
            </w:r>
          </w:p>
        </w:tc>
      </w:tr>
      <w:tr w:rsidR="00832031" w14:paraId="52F6FFF6" w14:textId="77777777">
        <w:trPr>
          <w:trHeight w:val="515"/>
        </w:trPr>
        <w:tc>
          <w:tcPr>
            <w:tcW w:w="6483" w:type="dxa"/>
          </w:tcPr>
          <w:p w14:paraId="28D9A305" w14:textId="77777777" w:rsidR="00832031" w:rsidRDefault="00000000">
            <w:pPr>
              <w:pStyle w:val="TableParagraph"/>
              <w:spacing w:before="24"/>
              <w:ind w:left="122"/>
              <w:jc w:val="left"/>
              <w:rPr>
                <w:sz w:val="18"/>
              </w:rPr>
            </w:pPr>
            <w:r>
              <w:rPr>
                <w:rFonts w:ascii="바탕체" w:eastAsia="바탕체"/>
                <w:spacing w:val="-2"/>
                <w:sz w:val="18"/>
              </w:rPr>
              <w:t>지방세특례제한법</w:t>
            </w:r>
            <w:r>
              <w:rPr>
                <w:rFonts w:ascii="바탕체" w:eastAsia="바탕체"/>
                <w:spacing w:val="-26"/>
                <w:sz w:val="18"/>
              </w:rPr>
              <w:t xml:space="preserve"> </w:t>
            </w:r>
            <w:r>
              <w:rPr>
                <w:rFonts w:ascii="바탕체" w:eastAsia="바탕체"/>
                <w:spacing w:val="-2"/>
                <w:sz w:val="18"/>
              </w:rPr>
              <w:t>일부개정법률안</w:t>
            </w:r>
            <w:r>
              <w:rPr>
                <w:spacing w:val="-2"/>
                <w:sz w:val="18"/>
              </w:rPr>
              <w:t>(Partial</w:t>
            </w:r>
            <w:r>
              <w:rPr>
                <w:spacing w:val="-4"/>
                <w:sz w:val="18"/>
              </w:rPr>
              <w:t xml:space="preserve"> </w:t>
            </w:r>
            <w:r>
              <w:rPr>
                <w:spacing w:val="-2"/>
                <w:sz w:val="18"/>
              </w:rPr>
              <w:t>Amendment</w:t>
            </w:r>
            <w:r>
              <w:rPr>
                <w:sz w:val="18"/>
              </w:rPr>
              <w:t xml:space="preserve"> </w:t>
            </w:r>
            <w:r>
              <w:rPr>
                <w:spacing w:val="-2"/>
                <w:sz w:val="18"/>
              </w:rPr>
              <w:t>to</w:t>
            </w:r>
            <w:r>
              <w:rPr>
                <w:spacing w:val="5"/>
                <w:sz w:val="18"/>
              </w:rPr>
              <w:t xml:space="preserve"> </w:t>
            </w:r>
            <w:r>
              <w:rPr>
                <w:spacing w:val="-2"/>
                <w:sz w:val="18"/>
              </w:rPr>
              <w:t>the</w:t>
            </w:r>
            <w:r>
              <w:rPr>
                <w:sz w:val="18"/>
              </w:rPr>
              <w:t xml:space="preserve"> </w:t>
            </w:r>
            <w:r>
              <w:rPr>
                <w:spacing w:val="-2"/>
                <w:sz w:val="18"/>
              </w:rPr>
              <w:t>Local</w:t>
            </w:r>
            <w:r>
              <w:rPr>
                <w:sz w:val="18"/>
              </w:rPr>
              <w:t xml:space="preserve"> </w:t>
            </w:r>
            <w:r>
              <w:rPr>
                <w:spacing w:val="-2"/>
                <w:sz w:val="18"/>
              </w:rPr>
              <w:t>Tax</w:t>
            </w:r>
            <w:r>
              <w:rPr>
                <w:sz w:val="18"/>
              </w:rPr>
              <w:t xml:space="preserve"> </w:t>
            </w:r>
            <w:r>
              <w:rPr>
                <w:spacing w:val="-2"/>
                <w:sz w:val="18"/>
              </w:rPr>
              <w:t xml:space="preserve">Restriction </w:t>
            </w:r>
            <w:r>
              <w:rPr>
                <w:spacing w:val="-4"/>
                <w:sz w:val="18"/>
              </w:rPr>
              <w:t>Act)</w:t>
            </w:r>
          </w:p>
        </w:tc>
        <w:tc>
          <w:tcPr>
            <w:tcW w:w="1324" w:type="dxa"/>
          </w:tcPr>
          <w:p w14:paraId="404FCC76" w14:textId="77777777" w:rsidR="00832031" w:rsidRDefault="00000000">
            <w:pPr>
              <w:pStyle w:val="TableParagraph"/>
              <w:spacing w:before="39"/>
              <w:ind w:left="8"/>
              <w:rPr>
                <w:sz w:val="18"/>
              </w:rPr>
            </w:pPr>
            <w:r>
              <w:rPr>
                <w:spacing w:val="-2"/>
                <w:sz w:val="18"/>
              </w:rPr>
              <w:t>2120558</w:t>
            </w:r>
          </w:p>
        </w:tc>
        <w:tc>
          <w:tcPr>
            <w:tcW w:w="1607" w:type="dxa"/>
          </w:tcPr>
          <w:p w14:paraId="5063ACF3" w14:textId="77777777" w:rsidR="00832031" w:rsidRDefault="00000000">
            <w:pPr>
              <w:pStyle w:val="TableParagraph"/>
              <w:spacing w:before="24"/>
              <w:ind w:left="9"/>
              <w:rPr>
                <w:rFonts w:ascii="바탕체" w:eastAsia="바탕체"/>
                <w:sz w:val="18"/>
              </w:rPr>
            </w:pPr>
            <w:r>
              <w:rPr>
                <w:rFonts w:ascii="바탕체" w:eastAsia="바탕체"/>
                <w:spacing w:val="-5"/>
                <w:sz w:val="18"/>
              </w:rPr>
              <w:t>김상훈</w:t>
            </w:r>
          </w:p>
          <w:p w14:paraId="1AEEB734" w14:textId="77777777" w:rsidR="00832031" w:rsidRDefault="00000000">
            <w:pPr>
              <w:pStyle w:val="TableParagraph"/>
              <w:ind w:left="9"/>
              <w:rPr>
                <w:sz w:val="18"/>
              </w:rPr>
            </w:pPr>
            <w:r>
              <w:rPr>
                <w:sz w:val="18"/>
              </w:rPr>
              <w:t>(Sang-Hoon</w:t>
            </w:r>
            <w:r>
              <w:rPr>
                <w:spacing w:val="-10"/>
                <w:sz w:val="18"/>
              </w:rPr>
              <w:t xml:space="preserve"> </w:t>
            </w:r>
            <w:r>
              <w:rPr>
                <w:spacing w:val="-4"/>
                <w:sz w:val="18"/>
              </w:rPr>
              <w:t>Kim)</w:t>
            </w:r>
          </w:p>
        </w:tc>
      </w:tr>
      <w:tr w:rsidR="00832031" w14:paraId="2C54BEEA" w14:textId="77777777">
        <w:trPr>
          <w:trHeight w:val="515"/>
        </w:trPr>
        <w:tc>
          <w:tcPr>
            <w:tcW w:w="6483" w:type="dxa"/>
          </w:tcPr>
          <w:p w14:paraId="68C65170" w14:textId="77777777" w:rsidR="00832031" w:rsidRDefault="00000000">
            <w:pPr>
              <w:pStyle w:val="TableParagraph"/>
              <w:spacing w:before="24"/>
              <w:ind w:left="122"/>
              <w:jc w:val="left"/>
              <w:rPr>
                <w:sz w:val="18"/>
              </w:rPr>
            </w:pPr>
            <w:r>
              <w:rPr>
                <w:rFonts w:ascii="바탕체" w:eastAsia="바탕체"/>
                <w:spacing w:val="-2"/>
                <w:sz w:val="18"/>
              </w:rPr>
              <w:t>지방세특례제한법</w:t>
            </w:r>
            <w:r>
              <w:rPr>
                <w:rFonts w:ascii="바탕체" w:eastAsia="바탕체"/>
                <w:spacing w:val="-26"/>
                <w:sz w:val="18"/>
              </w:rPr>
              <w:t xml:space="preserve"> </w:t>
            </w:r>
            <w:r>
              <w:rPr>
                <w:rFonts w:ascii="바탕체" w:eastAsia="바탕체"/>
                <w:spacing w:val="-2"/>
                <w:sz w:val="18"/>
              </w:rPr>
              <w:t>일부개정법률안</w:t>
            </w:r>
            <w:r>
              <w:rPr>
                <w:spacing w:val="-2"/>
                <w:sz w:val="18"/>
              </w:rPr>
              <w:t>(Partial</w:t>
            </w:r>
            <w:r>
              <w:rPr>
                <w:spacing w:val="-4"/>
                <w:sz w:val="18"/>
              </w:rPr>
              <w:t xml:space="preserve"> </w:t>
            </w:r>
            <w:r>
              <w:rPr>
                <w:spacing w:val="-2"/>
                <w:sz w:val="18"/>
              </w:rPr>
              <w:t>Amendment</w:t>
            </w:r>
            <w:r>
              <w:rPr>
                <w:sz w:val="18"/>
              </w:rPr>
              <w:t xml:space="preserve"> </w:t>
            </w:r>
            <w:r>
              <w:rPr>
                <w:spacing w:val="-2"/>
                <w:sz w:val="18"/>
              </w:rPr>
              <w:t>to</w:t>
            </w:r>
            <w:r>
              <w:rPr>
                <w:spacing w:val="5"/>
                <w:sz w:val="18"/>
              </w:rPr>
              <w:t xml:space="preserve"> </w:t>
            </w:r>
            <w:r>
              <w:rPr>
                <w:spacing w:val="-2"/>
                <w:sz w:val="18"/>
              </w:rPr>
              <w:t>the</w:t>
            </w:r>
            <w:r>
              <w:rPr>
                <w:sz w:val="18"/>
              </w:rPr>
              <w:t xml:space="preserve"> </w:t>
            </w:r>
            <w:r>
              <w:rPr>
                <w:spacing w:val="-2"/>
                <w:sz w:val="18"/>
              </w:rPr>
              <w:t>Local</w:t>
            </w:r>
            <w:r>
              <w:rPr>
                <w:sz w:val="18"/>
              </w:rPr>
              <w:t xml:space="preserve"> </w:t>
            </w:r>
            <w:r>
              <w:rPr>
                <w:spacing w:val="-2"/>
                <w:sz w:val="18"/>
              </w:rPr>
              <w:t>Tax</w:t>
            </w:r>
            <w:r>
              <w:rPr>
                <w:sz w:val="18"/>
              </w:rPr>
              <w:t xml:space="preserve"> </w:t>
            </w:r>
            <w:r>
              <w:rPr>
                <w:spacing w:val="-2"/>
                <w:sz w:val="18"/>
              </w:rPr>
              <w:t xml:space="preserve">Restriction </w:t>
            </w:r>
            <w:r>
              <w:rPr>
                <w:spacing w:val="-4"/>
                <w:sz w:val="18"/>
              </w:rPr>
              <w:t>Act)</w:t>
            </w:r>
          </w:p>
        </w:tc>
        <w:tc>
          <w:tcPr>
            <w:tcW w:w="1324" w:type="dxa"/>
          </w:tcPr>
          <w:p w14:paraId="1B2F240F" w14:textId="77777777" w:rsidR="00832031" w:rsidRDefault="00000000">
            <w:pPr>
              <w:pStyle w:val="TableParagraph"/>
              <w:spacing w:before="39"/>
              <w:ind w:left="8"/>
              <w:rPr>
                <w:sz w:val="18"/>
              </w:rPr>
            </w:pPr>
            <w:r>
              <w:rPr>
                <w:spacing w:val="-2"/>
                <w:sz w:val="18"/>
              </w:rPr>
              <w:t>2120917</w:t>
            </w:r>
          </w:p>
        </w:tc>
        <w:tc>
          <w:tcPr>
            <w:tcW w:w="1607" w:type="dxa"/>
          </w:tcPr>
          <w:p w14:paraId="7A871C47" w14:textId="77777777" w:rsidR="00832031" w:rsidRDefault="00000000">
            <w:pPr>
              <w:pStyle w:val="TableParagraph"/>
              <w:spacing w:before="24"/>
              <w:ind w:left="614" w:right="192" w:hanging="405"/>
              <w:jc w:val="left"/>
              <w:rPr>
                <w:sz w:val="18"/>
              </w:rPr>
            </w:pPr>
            <w:r>
              <w:rPr>
                <w:rFonts w:ascii="바탕체" w:eastAsia="바탕체"/>
                <w:spacing w:val="-4"/>
                <w:sz w:val="18"/>
              </w:rPr>
              <w:t>김희곤</w:t>
            </w:r>
            <w:r>
              <w:rPr>
                <w:spacing w:val="-4"/>
                <w:sz w:val="18"/>
              </w:rPr>
              <w:t>(Hee-gon Kim)</w:t>
            </w:r>
          </w:p>
        </w:tc>
      </w:tr>
      <w:tr w:rsidR="00832031" w14:paraId="74AE36F3" w14:textId="77777777">
        <w:trPr>
          <w:trHeight w:val="515"/>
        </w:trPr>
        <w:tc>
          <w:tcPr>
            <w:tcW w:w="6483" w:type="dxa"/>
          </w:tcPr>
          <w:p w14:paraId="4A2CD8DF" w14:textId="77777777" w:rsidR="00832031" w:rsidRDefault="00000000">
            <w:pPr>
              <w:pStyle w:val="TableParagraph"/>
              <w:spacing w:before="24"/>
              <w:ind w:left="122"/>
              <w:jc w:val="left"/>
              <w:rPr>
                <w:sz w:val="18"/>
              </w:rPr>
            </w:pPr>
            <w:r>
              <w:rPr>
                <w:rFonts w:ascii="바탕체" w:eastAsia="바탕체"/>
                <w:spacing w:val="-2"/>
                <w:sz w:val="18"/>
              </w:rPr>
              <w:t>지방세특례제한법</w:t>
            </w:r>
            <w:r>
              <w:rPr>
                <w:rFonts w:ascii="바탕체" w:eastAsia="바탕체"/>
                <w:spacing w:val="-26"/>
                <w:sz w:val="18"/>
              </w:rPr>
              <w:t xml:space="preserve"> </w:t>
            </w:r>
            <w:r>
              <w:rPr>
                <w:rFonts w:ascii="바탕체" w:eastAsia="바탕체"/>
                <w:spacing w:val="-2"/>
                <w:sz w:val="18"/>
              </w:rPr>
              <w:t>일부개정법률안</w:t>
            </w:r>
            <w:r>
              <w:rPr>
                <w:spacing w:val="-2"/>
                <w:sz w:val="18"/>
              </w:rPr>
              <w:t>(Partial</w:t>
            </w:r>
            <w:r>
              <w:rPr>
                <w:spacing w:val="-4"/>
                <w:sz w:val="18"/>
              </w:rPr>
              <w:t xml:space="preserve"> </w:t>
            </w:r>
            <w:r>
              <w:rPr>
                <w:spacing w:val="-2"/>
                <w:sz w:val="18"/>
              </w:rPr>
              <w:t>Amendment</w:t>
            </w:r>
            <w:r>
              <w:rPr>
                <w:sz w:val="18"/>
              </w:rPr>
              <w:t xml:space="preserve"> </w:t>
            </w:r>
            <w:r>
              <w:rPr>
                <w:spacing w:val="-2"/>
                <w:sz w:val="18"/>
              </w:rPr>
              <w:t>to</w:t>
            </w:r>
            <w:r>
              <w:rPr>
                <w:spacing w:val="5"/>
                <w:sz w:val="18"/>
              </w:rPr>
              <w:t xml:space="preserve"> </w:t>
            </w:r>
            <w:r>
              <w:rPr>
                <w:spacing w:val="-2"/>
                <w:sz w:val="18"/>
              </w:rPr>
              <w:t>the</w:t>
            </w:r>
            <w:r>
              <w:rPr>
                <w:sz w:val="18"/>
              </w:rPr>
              <w:t xml:space="preserve"> </w:t>
            </w:r>
            <w:r>
              <w:rPr>
                <w:spacing w:val="-2"/>
                <w:sz w:val="18"/>
              </w:rPr>
              <w:t>Local</w:t>
            </w:r>
            <w:r>
              <w:rPr>
                <w:sz w:val="18"/>
              </w:rPr>
              <w:t xml:space="preserve"> </w:t>
            </w:r>
            <w:r>
              <w:rPr>
                <w:spacing w:val="-2"/>
                <w:sz w:val="18"/>
              </w:rPr>
              <w:t>Tax</w:t>
            </w:r>
            <w:r>
              <w:rPr>
                <w:sz w:val="18"/>
              </w:rPr>
              <w:t xml:space="preserve"> </w:t>
            </w:r>
            <w:r>
              <w:rPr>
                <w:spacing w:val="-2"/>
                <w:sz w:val="18"/>
              </w:rPr>
              <w:t xml:space="preserve">Restriction </w:t>
            </w:r>
            <w:r>
              <w:rPr>
                <w:spacing w:val="-4"/>
                <w:sz w:val="18"/>
              </w:rPr>
              <w:t>Act)</w:t>
            </w:r>
          </w:p>
        </w:tc>
        <w:tc>
          <w:tcPr>
            <w:tcW w:w="1324" w:type="dxa"/>
          </w:tcPr>
          <w:p w14:paraId="3588AFE4" w14:textId="77777777" w:rsidR="00832031" w:rsidRDefault="00000000">
            <w:pPr>
              <w:pStyle w:val="TableParagraph"/>
              <w:spacing w:before="39"/>
              <w:ind w:left="8"/>
              <w:rPr>
                <w:sz w:val="18"/>
              </w:rPr>
            </w:pPr>
            <w:r>
              <w:rPr>
                <w:spacing w:val="-2"/>
                <w:sz w:val="18"/>
              </w:rPr>
              <w:t>2120996</w:t>
            </w:r>
          </w:p>
        </w:tc>
        <w:tc>
          <w:tcPr>
            <w:tcW w:w="1607" w:type="dxa"/>
          </w:tcPr>
          <w:p w14:paraId="57D07F3D" w14:textId="77777777" w:rsidR="00832031" w:rsidRDefault="00000000">
            <w:pPr>
              <w:pStyle w:val="TableParagraph"/>
              <w:spacing w:before="24"/>
              <w:ind w:left="614" w:hanging="480"/>
              <w:jc w:val="left"/>
              <w:rPr>
                <w:sz w:val="18"/>
              </w:rPr>
            </w:pPr>
            <w:r>
              <w:rPr>
                <w:rFonts w:ascii="바탕체" w:eastAsia="바탕체"/>
                <w:spacing w:val="-4"/>
                <w:sz w:val="18"/>
              </w:rPr>
              <w:t>김철민</w:t>
            </w:r>
            <w:r>
              <w:rPr>
                <w:spacing w:val="-4"/>
                <w:sz w:val="18"/>
              </w:rPr>
              <w:t>(Cheol-min Kim)</w:t>
            </w:r>
          </w:p>
        </w:tc>
      </w:tr>
    </w:tbl>
    <w:p w14:paraId="5A7F08C7" w14:textId="77777777" w:rsidR="00832031" w:rsidRDefault="00832031">
      <w:pPr>
        <w:pStyle w:val="TableParagraph"/>
        <w:jc w:val="left"/>
        <w:rPr>
          <w:sz w:val="18"/>
        </w:rPr>
        <w:sectPr w:rsidR="00832031">
          <w:pgSz w:w="12240" w:h="15840"/>
          <w:pgMar w:top="1700" w:right="720" w:bottom="1040" w:left="1440" w:header="1447" w:footer="844" w:gutter="0"/>
          <w:cols w:space="720"/>
        </w:sectPr>
      </w:pPr>
    </w:p>
    <w:p w14:paraId="5680A7E9"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0B5D25E6" w14:textId="77777777">
        <w:trPr>
          <w:trHeight w:val="594"/>
        </w:trPr>
        <w:tc>
          <w:tcPr>
            <w:tcW w:w="6483" w:type="dxa"/>
          </w:tcPr>
          <w:p w14:paraId="20B68BE2" w14:textId="77777777" w:rsidR="00832031" w:rsidRDefault="00000000">
            <w:pPr>
              <w:pStyle w:val="TableParagraph"/>
              <w:spacing w:before="4"/>
              <w:ind w:left="8"/>
              <w:rPr>
                <w:rFonts w:ascii="바탕체" w:eastAsia="바탕체"/>
                <w:sz w:val="20"/>
              </w:rPr>
            </w:pPr>
            <w:r>
              <w:rPr>
                <w:rFonts w:ascii="바탕체" w:eastAsia="바탕체"/>
                <w:spacing w:val="-5"/>
                <w:sz w:val="20"/>
              </w:rPr>
              <w:t>법안명</w:t>
            </w:r>
          </w:p>
          <w:p w14:paraId="162128B5"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112365CC"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160505E0"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59BF0FC8"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11CD4858" w14:textId="77777777" w:rsidR="00832031" w:rsidRDefault="00000000">
            <w:pPr>
              <w:pStyle w:val="TableParagraph"/>
              <w:spacing w:before="79"/>
              <w:ind w:left="429"/>
              <w:jc w:val="left"/>
              <w:rPr>
                <w:b/>
                <w:sz w:val="18"/>
              </w:rPr>
            </w:pPr>
            <w:r>
              <w:rPr>
                <w:b/>
                <w:spacing w:val="-2"/>
                <w:sz w:val="18"/>
              </w:rPr>
              <w:t>(Sponsor)</w:t>
            </w:r>
          </w:p>
        </w:tc>
      </w:tr>
      <w:tr w:rsidR="00832031" w14:paraId="51EE7E06" w14:textId="77777777">
        <w:trPr>
          <w:trHeight w:val="515"/>
        </w:trPr>
        <w:tc>
          <w:tcPr>
            <w:tcW w:w="6483" w:type="dxa"/>
          </w:tcPr>
          <w:p w14:paraId="0F839870" w14:textId="77777777" w:rsidR="00832031" w:rsidRDefault="00000000">
            <w:pPr>
              <w:pStyle w:val="TableParagraph"/>
              <w:spacing w:before="24"/>
              <w:ind w:left="122"/>
              <w:jc w:val="left"/>
              <w:rPr>
                <w:sz w:val="18"/>
              </w:rPr>
            </w:pPr>
            <w:r>
              <w:rPr>
                <w:rFonts w:ascii="바탕체" w:eastAsia="바탕체"/>
                <w:spacing w:val="-4"/>
                <w:sz w:val="18"/>
              </w:rPr>
              <w:t>의료법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2"/>
                <w:sz w:val="18"/>
              </w:rPr>
              <w:t xml:space="preserve"> </w:t>
            </w:r>
            <w:r>
              <w:rPr>
                <w:spacing w:val="-4"/>
                <w:sz w:val="18"/>
              </w:rPr>
              <w:t>to</w:t>
            </w:r>
            <w:r>
              <w:rPr>
                <w:spacing w:val="3"/>
                <w:sz w:val="18"/>
              </w:rPr>
              <w:t xml:space="preserve"> </w:t>
            </w:r>
            <w:r>
              <w:rPr>
                <w:spacing w:val="-4"/>
                <w:sz w:val="18"/>
              </w:rPr>
              <w:t>the</w:t>
            </w:r>
            <w:r>
              <w:rPr>
                <w:spacing w:val="2"/>
                <w:sz w:val="18"/>
              </w:rPr>
              <w:t xml:space="preserve"> </w:t>
            </w:r>
            <w:r>
              <w:rPr>
                <w:spacing w:val="-4"/>
                <w:sz w:val="18"/>
              </w:rPr>
              <w:t>Medical</w:t>
            </w:r>
            <w:r>
              <w:rPr>
                <w:spacing w:val="3"/>
                <w:sz w:val="18"/>
              </w:rPr>
              <w:t xml:space="preserve"> </w:t>
            </w:r>
            <w:r>
              <w:rPr>
                <w:spacing w:val="-4"/>
                <w:sz w:val="18"/>
              </w:rPr>
              <w:t>Act)</w:t>
            </w:r>
          </w:p>
        </w:tc>
        <w:tc>
          <w:tcPr>
            <w:tcW w:w="1324" w:type="dxa"/>
          </w:tcPr>
          <w:p w14:paraId="467BB6C9" w14:textId="77777777" w:rsidR="00832031" w:rsidRDefault="00000000">
            <w:pPr>
              <w:pStyle w:val="TableParagraph"/>
              <w:spacing w:before="39"/>
              <w:ind w:left="8"/>
              <w:rPr>
                <w:sz w:val="18"/>
              </w:rPr>
            </w:pPr>
            <w:r>
              <w:rPr>
                <w:spacing w:val="-2"/>
                <w:sz w:val="18"/>
              </w:rPr>
              <w:t>2121133</w:t>
            </w:r>
          </w:p>
        </w:tc>
        <w:tc>
          <w:tcPr>
            <w:tcW w:w="1607" w:type="dxa"/>
          </w:tcPr>
          <w:p w14:paraId="13201C68" w14:textId="77777777" w:rsidR="00832031" w:rsidRDefault="00000000">
            <w:pPr>
              <w:pStyle w:val="TableParagraph"/>
              <w:spacing w:before="24"/>
              <w:ind w:left="614" w:right="135" w:hanging="464"/>
              <w:jc w:val="left"/>
              <w:rPr>
                <w:sz w:val="18"/>
              </w:rPr>
            </w:pPr>
            <w:r>
              <w:rPr>
                <w:rFonts w:ascii="바탕체" w:eastAsia="바탕체"/>
                <w:spacing w:val="-4"/>
                <w:sz w:val="18"/>
              </w:rPr>
              <w:t>김성원</w:t>
            </w:r>
            <w:r>
              <w:rPr>
                <w:spacing w:val="-4"/>
                <w:sz w:val="18"/>
              </w:rPr>
              <w:t>(Sung-won Kim)</w:t>
            </w:r>
          </w:p>
        </w:tc>
      </w:tr>
      <w:tr w:rsidR="00832031" w14:paraId="75F205C0" w14:textId="77777777">
        <w:trPr>
          <w:trHeight w:val="515"/>
        </w:trPr>
        <w:tc>
          <w:tcPr>
            <w:tcW w:w="6483" w:type="dxa"/>
          </w:tcPr>
          <w:p w14:paraId="45658784" w14:textId="77777777" w:rsidR="00832031" w:rsidRDefault="00000000">
            <w:pPr>
              <w:pStyle w:val="TableParagraph"/>
              <w:spacing w:before="24"/>
              <w:ind w:left="122"/>
              <w:jc w:val="left"/>
              <w:rPr>
                <w:sz w:val="18"/>
              </w:rPr>
            </w:pPr>
            <w:r>
              <w:rPr>
                <w:rFonts w:ascii="바탕체" w:eastAsia="바탕체"/>
                <w:spacing w:val="-4"/>
                <w:sz w:val="18"/>
              </w:rPr>
              <w:t>평생교육법</w:t>
            </w:r>
            <w:r>
              <w:rPr>
                <w:rFonts w:ascii="바탕체" w:eastAsia="바탕체"/>
                <w:spacing w:val="-41"/>
                <w:sz w:val="18"/>
              </w:rPr>
              <w:t xml:space="preserve"> </w:t>
            </w:r>
            <w:r>
              <w:rPr>
                <w:rFonts w:ascii="바탕체" w:eastAsia="바탕체"/>
                <w:spacing w:val="-4"/>
                <w:sz w:val="18"/>
              </w:rPr>
              <w:t>일부개정법률안</w:t>
            </w:r>
            <w:r>
              <w:rPr>
                <w:spacing w:val="-4"/>
                <w:sz w:val="18"/>
              </w:rPr>
              <w:t>(Partial</w:t>
            </w:r>
            <w:r>
              <w:rPr>
                <w:spacing w:val="5"/>
                <w:sz w:val="18"/>
              </w:rPr>
              <w:t xml:space="preserve"> </w:t>
            </w:r>
            <w:r>
              <w:rPr>
                <w:spacing w:val="-4"/>
                <w:sz w:val="18"/>
              </w:rPr>
              <w:t>Amendment</w:t>
            </w:r>
            <w:r>
              <w:rPr>
                <w:spacing w:val="5"/>
                <w:sz w:val="18"/>
              </w:rPr>
              <w:t xml:space="preserve"> </w:t>
            </w:r>
            <w:r>
              <w:rPr>
                <w:spacing w:val="-4"/>
                <w:sz w:val="18"/>
              </w:rPr>
              <w:t>to</w:t>
            </w:r>
            <w:r>
              <w:rPr>
                <w:spacing w:val="4"/>
                <w:sz w:val="18"/>
              </w:rPr>
              <w:t xml:space="preserve"> </w:t>
            </w:r>
            <w:r>
              <w:rPr>
                <w:spacing w:val="-4"/>
                <w:sz w:val="18"/>
              </w:rPr>
              <w:t>the</w:t>
            </w:r>
            <w:r>
              <w:rPr>
                <w:spacing w:val="5"/>
                <w:sz w:val="18"/>
              </w:rPr>
              <w:t xml:space="preserve"> </w:t>
            </w:r>
            <w:r>
              <w:rPr>
                <w:spacing w:val="-4"/>
                <w:sz w:val="18"/>
              </w:rPr>
              <w:t>Lifelong</w:t>
            </w:r>
            <w:r>
              <w:rPr>
                <w:spacing w:val="5"/>
                <w:sz w:val="18"/>
              </w:rPr>
              <w:t xml:space="preserve"> </w:t>
            </w:r>
            <w:r>
              <w:rPr>
                <w:spacing w:val="-4"/>
                <w:sz w:val="18"/>
              </w:rPr>
              <w:t>Education</w:t>
            </w:r>
            <w:r>
              <w:rPr>
                <w:spacing w:val="5"/>
                <w:sz w:val="18"/>
              </w:rPr>
              <w:t xml:space="preserve"> </w:t>
            </w:r>
            <w:r>
              <w:rPr>
                <w:spacing w:val="-4"/>
                <w:sz w:val="18"/>
              </w:rPr>
              <w:t>Act)</w:t>
            </w:r>
          </w:p>
        </w:tc>
        <w:tc>
          <w:tcPr>
            <w:tcW w:w="1324" w:type="dxa"/>
          </w:tcPr>
          <w:p w14:paraId="630CBCE6" w14:textId="77777777" w:rsidR="00832031" w:rsidRDefault="00000000">
            <w:pPr>
              <w:pStyle w:val="TableParagraph"/>
              <w:spacing w:before="39"/>
              <w:ind w:left="8"/>
              <w:rPr>
                <w:sz w:val="18"/>
              </w:rPr>
            </w:pPr>
            <w:r>
              <w:rPr>
                <w:spacing w:val="-2"/>
                <w:sz w:val="18"/>
              </w:rPr>
              <w:t>2121543</w:t>
            </w:r>
          </w:p>
        </w:tc>
        <w:tc>
          <w:tcPr>
            <w:tcW w:w="1607" w:type="dxa"/>
          </w:tcPr>
          <w:p w14:paraId="7AB7BD9C" w14:textId="77777777" w:rsidR="00832031" w:rsidRDefault="00000000">
            <w:pPr>
              <w:pStyle w:val="TableParagraph"/>
              <w:spacing w:before="24"/>
              <w:ind w:left="610" w:right="126" w:hanging="471"/>
              <w:jc w:val="left"/>
              <w:rPr>
                <w:sz w:val="18"/>
              </w:rPr>
            </w:pPr>
            <w:r>
              <w:rPr>
                <w:rFonts w:ascii="바탕체" w:eastAsia="바탕체"/>
                <w:spacing w:val="-4"/>
                <w:sz w:val="18"/>
              </w:rPr>
              <w:t>박광온</w:t>
            </w:r>
            <w:r>
              <w:rPr>
                <w:spacing w:val="-4"/>
                <w:sz w:val="18"/>
              </w:rPr>
              <w:t>(Kwang-on Park)</w:t>
            </w:r>
          </w:p>
        </w:tc>
      </w:tr>
      <w:tr w:rsidR="00832031" w14:paraId="7A9FA32A" w14:textId="77777777">
        <w:trPr>
          <w:trHeight w:val="515"/>
        </w:trPr>
        <w:tc>
          <w:tcPr>
            <w:tcW w:w="6483" w:type="dxa"/>
          </w:tcPr>
          <w:p w14:paraId="60D38F28" w14:textId="77777777" w:rsidR="00832031" w:rsidRDefault="00000000">
            <w:pPr>
              <w:pStyle w:val="TableParagraph"/>
              <w:spacing w:before="24"/>
              <w:ind w:left="122"/>
              <w:jc w:val="left"/>
              <w:rPr>
                <w:sz w:val="18"/>
              </w:rPr>
            </w:pPr>
            <w:r>
              <w:rPr>
                <w:rFonts w:ascii="바탕체" w:eastAsia="바탕체"/>
                <w:spacing w:val="-4"/>
                <w:sz w:val="18"/>
              </w:rPr>
              <w:t>대통령</w:t>
            </w:r>
            <w:r>
              <w:rPr>
                <w:rFonts w:ascii="바탕체" w:eastAsia="바탕체"/>
                <w:spacing w:val="-48"/>
                <w:sz w:val="18"/>
              </w:rPr>
              <w:t xml:space="preserve"> </w:t>
            </w:r>
            <w:r>
              <w:rPr>
                <w:rFonts w:ascii="바탕체" w:eastAsia="바탕체"/>
                <w:spacing w:val="-4"/>
                <w:sz w:val="18"/>
              </w:rPr>
              <w:t>등의</w:t>
            </w:r>
            <w:r>
              <w:rPr>
                <w:rFonts w:ascii="바탕체" w:eastAsia="바탕체"/>
                <w:spacing w:val="-48"/>
                <w:sz w:val="18"/>
              </w:rPr>
              <w:t xml:space="preserve"> </w:t>
            </w:r>
            <w:r>
              <w:rPr>
                <w:rFonts w:ascii="바탕체" w:eastAsia="바탕체"/>
                <w:spacing w:val="-4"/>
                <w:sz w:val="18"/>
              </w:rPr>
              <w:t>경호에</w:t>
            </w:r>
            <w:r>
              <w:rPr>
                <w:rFonts w:ascii="바탕체" w:eastAsia="바탕체"/>
                <w:spacing w:val="-48"/>
                <w:sz w:val="18"/>
              </w:rPr>
              <w:t xml:space="preserve"> </w:t>
            </w:r>
            <w:r>
              <w:rPr>
                <w:rFonts w:ascii="바탕체" w:eastAsia="바탕체"/>
                <w:spacing w:val="-4"/>
                <w:sz w:val="18"/>
              </w:rPr>
              <w:t>관한</w:t>
            </w:r>
            <w:r>
              <w:rPr>
                <w:rFonts w:ascii="바탕체" w:eastAsia="바탕체"/>
                <w:spacing w:val="-48"/>
                <w:sz w:val="18"/>
              </w:rPr>
              <w:t xml:space="preserve"> </w:t>
            </w:r>
            <w:r>
              <w:rPr>
                <w:rFonts w:ascii="바탕체" w:eastAsia="바탕체"/>
                <w:spacing w:val="-4"/>
                <w:sz w:val="18"/>
              </w:rPr>
              <w:t>법률</w:t>
            </w:r>
            <w:r>
              <w:rPr>
                <w:rFonts w:ascii="바탕체" w:eastAsia="바탕체"/>
                <w:spacing w:val="-48"/>
                <w:sz w:val="18"/>
              </w:rPr>
              <w:t xml:space="preserve"> </w:t>
            </w:r>
            <w:r>
              <w:rPr>
                <w:rFonts w:ascii="바탕체" w:eastAsia="바탕체"/>
                <w:spacing w:val="-4"/>
                <w:sz w:val="18"/>
              </w:rPr>
              <w:t>일부개정법률안</w:t>
            </w:r>
            <w:r>
              <w:rPr>
                <w:spacing w:val="-4"/>
                <w:sz w:val="18"/>
              </w:rPr>
              <w:t>(Partial</w:t>
            </w:r>
            <w:r>
              <w:rPr>
                <w:spacing w:val="-8"/>
                <w:sz w:val="18"/>
              </w:rPr>
              <w:t xml:space="preserve"> </w:t>
            </w:r>
            <w:r>
              <w:rPr>
                <w:spacing w:val="-4"/>
                <w:sz w:val="18"/>
              </w:rPr>
              <w:t>Amendment</w:t>
            </w:r>
            <w:r>
              <w:rPr>
                <w:spacing w:val="-7"/>
                <w:sz w:val="18"/>
              </w:rPr>
              <w:t xml:space="preserve"> </w:t>
            </w:r>
            <w:r>
              <w:rPr>
                <w:spacing w:val="-4"/>
                <w:sz w:val="18"/>
              </w:rPr>
              <w:t>to</w:t>
            </w:r>
            <w:r>
              <w:rPr>
                <w:spacing w:val="-7"/>
                <w:sz w:val="18"/>
              </w:rPr>
              <w:t xml:space="preserve"> </w:t>
            </w:r>
            <w:r>
              <w:rPr>
                <w:spacing w:val="-4"/>
                <w:sz w:val="18"/>
              </w:rPr>
              <w:t>the</w:t>
            </w:r>
            <w:r>
              <w:rPr>
                <w:spacing w:val="-7"/>
                <w:sz w:val="18"/>
              </w:rPr>
              <w:t xml:space="preserve"> </w:t>
            </w:r>
            <w:r>
              <w:rPr>
                <w:spacing w:val="-4"/>
                <w:sz w:val="18"/>
              </w:rPr>
              <w:t xml:space="preserve">Presidential </w:t>
            </w:r>
            <w:r>
              <w:rPr>
                <w:sz w:val="18"/>
              </w:rPr>
              <w:t>Security Act)</w:t>
            </w:r>
          </w:p>
        </w:tc>
        <w:tc>
          <w:tcPr>
            <w:tcW w:w="1324" w:type="dxa"/>
          </w:tcPr>
          <w:p w14:paraId="2F27EDD7" w14:textId="77777777" w:rsidR="00832031" w:rsidRDefault="00000000">
            <w:pPr>
              <w:pStyle w:val="TableParagraph"/>
              <w:spacing w:before="39"/>
              <w:ind w:left="8"/>
              <w:rPr>
                <w:sz w:val="18"/>
              </w:rPr>
            </w:pPr>
            <w:r>
              <w:rPr>
                <w:spacing w:val="-2"/>
                <w:sz w:val="18"/>
              </w:rPr>
              <w:t>2121593</w:t>
            </w:r>
          </w:p>
        </w:tc>
        <w:tc>
          <w:tcPr>
            <w:tcW w:w="1607" w:type="dxa"/>
          </w:tcPr>
          <w:p w14:paraId="29DC11B2" w14:textId="77777777" w:rsidR="00832031" w:rsidRDefault="00000000">
            <w:pPr>
              <w:pStyle w:val="TableParagraph"/>
              <w:spacing w:before="24"/>
              <w:ind w:left="227"/>
              <w:jc w:val="left"/>
              <w:rPr>
                <w:sz w:val="18"/>
              </w:rPr>
            </w:pPr>
            <w:r>
              <w:rPr>
                <w:rFonts w:ascii="바탕체" w:eastAsia="바탕체"/>
                <w:spacing w:val="-7"/>
                <w:sz w:val="18"/>
              </w:rPr>
              <w:t>이용</w:t>
            </w:r>
            <w:r>
              <w:rPr>
                <w:spacing w:val="-7"/>
                <w:sz w:val="18"/>
              </w:rPr>
              <w:t>(Yong</w:t>
            </w:r>
            <w:r>
              <w:rPr>
                <w:spacing w:val="1"/>
                <w:sz w:val="18"/>
              </w:rPr>
              <w:t xml:space="preserve"> </w:t>
            </w:r>
            <w:r>
              <w:rPr>
                <w:spacing w:val="-4"/>
                <w:sz w:val="18"/>
              </w:rPr>
              <w:t>Lee)</w:t>
            </w:r>
          </w:p>
        </w:tc>
      </w:tr>
      <w:tr w:rsidR="00832031" w14:paraId="21975B93" w14:textId="77777777">
        <w:trPr>
          <w:trHeight w:val="515"/>
        </w:trPr>
        <w:tc>
          <w:tcPr>
            <w:tcW w:w="6483" w:type="dxa"/>
          </w:tcPr>
          <w:p w14:paraId="594389BA" w14:textId="77777777" w:rsidR="00832031" w:rsidRDefault="00000000">
            <w:pPr>
              <w:pStyle w:val="TableParagraph"/>
              <w:spacing w:before="24"/>
              <w:ind w:left="122"/>
              <w:jc w:val="left"/>
              <w:rPr>
                <w:sz w:val="18"/>
              </w:rPr>
            </w:pPr>
            <w:r>
              <w:rPr>
                <w:rFonts w:ascii="바탕체" w:eastAsia="바탕체"/>
                <w:spacing w:val="-4"/>
                <w:sz w:val="18"/>
              </w:rPr>
              <w:t>도시철도법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w:t>
            </w:r>
            <w:r>
              <w:rPr>
                <w:spacing w:val="3"/>
                <w:sz w:val="18"/>
              </w:rPr>
              <w:t xml:space="preserve"> </w:t>
            </w:r>
            <w:r>
              <w:rPr>
                <w:spacing w:val="-4"/>
                <w:sz w:val="18"/>
              </w:rPr>
              <w:t>the</w:t>
            </w:r>
            <w:r>
              <w:rPr>
                <w:spacing w:val="3"/>
                <w:sz w:val="18"/>
              </w:rPr>
              <w:t xml:space="preserve"> </w:t>
            </w:r>
            <w:r>
              <w:rPr>
                <w:spacing w:val="-4"/>
                <w:sz w:val="18"/>
              </w:rPr>
              <w:t>Urban</w:t>
            </w:r>
            <w:r>
              <w:rPr>
                <w:spacing w:val="3"/>
                <w:sz w:val="18"/>
              </w:rPr>
              <w:t xml:space="preserve"> </w:t>
            </w:r>
            <w:r>
              <w:rPr>
                <w:spacing w:val="-4"/>
                <w:sz w:val="18"/>
              </w:rPr>
              <w:t>Railroad</w:t>
            </w:r>
            <w:r>
              <w:rPr>
                <w:spacing w:val="2"/>
                <w:sz w:val="18"/>
              </w:rPr>
              <w:t xml:space="preserve"> </w:t>
            </w:r>
            <w:r>
              <w:rPr>
                <w:spacing w:val="-4"/>
                <w:sz w:val="18"/>
              </w:rPr>
              <w:t>Act)</w:t>
            </w:r>
          </w:p>
        </w:tc>
        <w:tc>
          <w:tcPr>
            <w:tcW w:w="1324" w:type="dxa"/>
          </w:tcPr>
          <w:p w14:paraId="0F078DFF" w14:textId="77777777" w:rsidR="00832031" w:rsidRDefault="00000000">
            <w:pPr>
              <w:pStyle w:val="TableParagraph"/>
              <w:spacing w:before="39"/>
              <w:ind w:left="8"/>
              <w:rPr>
                <w:sz w:val="18"/>
              </w:rPr>
            </w:pPr>
            <w:r>
              <w:rPr>
                <w:spacing w:val="-2"/>
                <w:sz w:val="18"/>
              </w:rPr>
              <w:t>2121761</w:t>
            </w:r>
          </w:p>
        </w:tc>
        <w:tc>
          <w:tcPr>
            <w:tcW w:w="1607" w:type="dxa"/>
          </w:tcPr>
          <w:p w14:paraId="2FDF38EB" w14:textId="77777777" w:rsidR="00832031" w:rsidRDefault="00000000">
            <w:pPr>
              <w:pStyle w:val="TableParagraph"/>
              <w:spacing w:before="24"/>
              <w:ind w:left="614" w:right="171" w:hanging="430"/>
              <w:jc w:val="left"/>
              <w:rPr>
                <w:sz w:val="18"/>
              </w:rPr>
            </w:pPr>
            <w:r>
              <w:rPr>
                <w:rFonts w:ascii="바탕체" w:eastAsia="바탕체"/>
                <w:spacing w:val="-4"/>
                <w:sz w:val="18"/>
              </w:rPr>
              <w:t>김민철</w:t>
            </w:r>
            <w:r>
              <w:rPr>
                <w:spacing w:val="-4"/>
                <w:sz w:val="18"/>
              </w:rPr>
              <w:t>(Min-chul Kim)</w:t>
            </w:r>
          </w:p>
        </w:tc>
      </w:tr>
      <w:tr w:rsidR="00832031" w14:paraId="13ACD0A1" w14:textId="77777777">
        <w:trPr>
          <w:trHeight w:val="734"/>
        </w:trPr>
        <w:tc>
          <w:tcPr>
            <w:tcW w:w="6483" w:type="dxa"/>
          </w:tcPr>
          <w:p w14:paraId="46A0E5D4" w14:textId="77777777" w:rsidR="00832031" w:rsidRDefault="00000000">
            <w:pPr>
              <w:pStyle w:val="TableParagraph"/>
              <w:spacing w:before="24"/>
              <w:ind w:left="122"/>
              <w:jc w:val="left"/>
              <w:rPr>
                <w:sz w:val="18"/>
              </w:rPr>
            </w:pPr>
            <w:r>
              <w:rPr>
                <w:rFonts w:ascii="바탕체" w:eastAsia="바탕체" w:hAnsi="바탕체"/>
                <w:spacing w:val="-2"/>
                <w:sz w:val="18"/>
              </w:rPr>
              <w:t>저출산</w:t>
            </w:r>
            <w:r>
              <w:rPr>
                <w:rFonts w:ascii="바탕체" w:eastAsia="바탕체" w:hAnsi="바탕체"/>
                <w:spacing w:val="-50"/>
                <w:sz w:val="18"/>
              </w:rPr>
              <w:t xml:space="preserve"> </w:t>
            </w:r>
            <w:r>
              <w:rPr>
                <w:spacing w:val="-2"/>
                <w:sz w:val="18"/>
              </w:rPr>
              <w:t>·</w:t>
            </w:r>
            <w:r>
              <w:rPr>
                <w:spacing w:val="-10"/>
                <w:sz w:val="18"/>
              </w:rPr>
              <w:t xml:space="preserve"> </w:t>
            </w:r>
            <w:r>
              <w:rPr>
                <w:rFonts w:ascii="바탕체" w:eastAsia="바탕체" w:hAnsi="바탕체"/>
                <w:spacing w:val="-2"/>
                <w:sz w:val="18"/>
              </w:rPr>
              <w:t>고령사회기본법</w:t>
            </w:r>
            <w:r>
              <w:rPr>
                <w:rFonts w:ascii="바탕체" w:eastAsia="바탕체" w:hAnsi="바탕체"/>
                <w:spacing w:val="-30"/>
                <w:sz w:val="18"/>
              </w:rPr>
              <w:t xml:space="preserve"> </w:t>
            </w:r>
            <w:r>
              <w:rPr>
                <w:rFonts w:ascii="바탕체" w:eastAsia="바탕체" w:hAnsi="바탕체"/>
                <w:spacing w:val="-2"/>
                <w:sz w:val="18"/>
              </w:rPr>
              <w:t>일부개정법률안</w:t>
            </w:r>
            <w:r>
              <w:rPr>
                <w:spacing w:val="-2"/>
                <w:sz w:val="18"/>
              </w:rPr>
              <w:t>(Partial</w:t>
            </w:r>
            <w:r>
              <w:rPr>
                <w:spacing w:val="-6"/>
                <w:sz w:val="18"/>
              </w:rPr>
              <w:t xml:space="preserve"> </w:t>
            </w:r>
            <w:r>
              <w:rPr>
                <w:spacing w:val="-2"/>
                <w:sz w:val="18"/>
              </w:rPr>
              <w:t>Amendment</w:t>
            </w:r>
            <w:r>
              <w:rPr>
                <w:spacing w:val="-6"/>
                <w:sz w:val="18"/>
              </w:rPr>
              <w:t xml:space="preserve"> </w:t>
            </w:r>
            <w:r>
              <w:rPr>
                <w:spacing w:val="-2"/>
                <w:sz w:val="18"/>
              </w:rPr>
              <w:t>to</w:t>
            </w:r>
            <w:r>
              <w:rPr>
                <w:spacing w:val="-6"/>
                <w:sz w:val="18"/>
              </w:rPr>
              <w:t xml:space="preserve"> </w:t>
            </w:r>
            <w:r>
              <w:rPr>
                <w:spacing w:val="-2"/>
                <w:sz w:val="18"/>
              </w:rPr>
              <w:t>the</w:t>
            </w:r>
            <w:r>
              <w:rPr>
                <w:spacing w:val="-6"/>
                <w:sz w:val="18"/>
              </w:rPr>
              <w:t xml:space="preserve"> </w:t>
            </w:r>
            <w:r>
              <w:rPr>
                <w:spacing w:val="-2"/>
                <w:sz w:val="18"/>
              </w:rPr>
              <w:t>Framework</w:t>
            </w:r>
            <w:r>
              <w:rPr>
                <w:spacing w:val="-6"/>
                <w:sz w:val="18"/>
              </w:rPr>
              <w:t xml:space="preserve"> </w:t>
            </w:r>
            <w:r>
              <w:rPr>
                <w:spacing w:val="-2"/>
                <w:sz w:val="18"/>
              </w:rPr>
              <w:t xml:space="preserve">Act </w:t>
            </w:r>
            <w:r>
              <w:rPr>
                <w:sz w:val="18"/>
              </w:rPr>
              <w:t>on Low Birth Rate in An Aging Society)</w:t>
            </w:r>
          </w:p>
        </w:tc>
        <w:tc>
          <w:tcPr>
            <w:tcW w:w="1324" w:type="dxa"/>
          </w:tcPr>
          <w:p w14:paraId="259DBE2C" w14:textId="77777777" w:rsidR="00832031" w:rsidRDefault="00000000">
            <w:pPr>
              <w:pStyle w:val="TableParagraph"/>
              <w:spacing w:before="39"/>
              <w:ind w:left="8"/>
              <w:rPr>
                <w:sz w:val="18"/>
              </w:rPr>
            </w:pPr>
            <w:r>
              <w:rPr>
                <w:spacing w:val="-2"/>
                <w:sz w:val="18"/>
              </w:rPr>
              <w:t>2121860</w:t>
            </w:r>
          </w:p>
        </w:tc>
        <w:tc>
          <w:tcPr>
            <w:tcW w:w="1607" w:type="dxa"/>
          </w:tcPr>
          <w:p w14:paraId="2F9574C1" w14:textId="77777777" w:rsidR="00832031" w:rsidRDefault="00000000">
            <w:pPr>
              <w:pStyle w:val="TableParagraph"/>
              <w:spacing w:before="24" w:line="247" w:lineRule="auto"/>
              <w:ind w:left="310" w:right="298"/>
              <w:rPr>
                <w:sz w:val="18"/>
              </w:rPr>
            </w:pPr>
            <w:r>
              <w:rPr>
                <w:rFonts w:ascii="바탕체" w:eastAsia="바탕체"/>
                <w:spacing w:val="-4"/>
                <w:sz w:val="18"/>
              </w:rPr>
              <w:t xml:space="preserve">윤준병 </w:t>
            </w:r>
            <w:r>
              <w:rPr>
                <w:spacing w:val="-2"/>
                <w:sz w:val="18"/>
              </w:rPr>
              <w:t>(Joon-byeong Yoon)</w:t>
            </w:r>
          </w:p>
        </w:tc>
      </w:tr>
      <w:tr w:rsidR="00832031" w14:paraId="71136584" w14:textId="77777777">
        <w:trPr>
          <w:trHeight w:val="515"/>
        </w:trPr>
        <w:tc>
          <w:tcPr>
            <w:tcW w:w="6483" w:type="dxa"/>
          </w:tcPr>
          <w:p w14:paraId="67CC7306" w14:textId="77777777" w:rsidR="00832031" w:rsidRDefault="00000000">
            <w:pPr>
              <w:pStyle w:val="TableParagraph"/>
              <w:spacing w:before="24"/>
              <w:ind w:left="122"/>
              <w:jc w:val="left"/>
              <w:rPr>
                <w:sz w:val="18"/>
              </w:rPr>
            </w:pPr>
            <w:r>
              <w:rPr>
                <w:rFonts w:ascii="바탕체" w:eastAsia="바탕체"/>
                <w:spacing w:val="-4"/>
                <w:sz w:val="18"/>
              </w:rPr>
              <w:t>도로교통법</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2"/>
                <w:sz w:val="18"/>
              </w:rPr>
              <w:t xml:space="preserve"> </w:t>
            </w:r>
            <w:r>
              <w:rPr>
                <w:spacing w:val="-4"/>
                <w:sz w:val="18"/>
              </w:rPr>
              <w:t>Amendment</w:t>
            </w:r>
            <w:r>
              <w:rPr>
                <w:spacing w:val="-1"/>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Road</w:t>
            </w:r>
            <w:r>
              <w:rPr>
                <w:spacing w:val="-1"/>
                <w:sz w:val="18"/>
              </w:rPr>
              <w:t xml:space="preserve"> </w:t>
            </w:r>
            <w:r>
              <w:rPr>
                <w:spacing w:val="-4"/>
                <w:sz w:val="18"/>
              </w:rPr>
              <w:t>Traffic</w:t>
            </w:r>
            <w:r>
              <w:rPr>
                <w:spacing w:val="-1"/>
                <w:sz w:val="18"/>
              </w:rPr>
              <w:t xml:space="preserve"> </w:t>
            </w:r>
            <w:r>
              <w:rPr>
                <w:spacing w:val="-4"/>
                <w:sz w:val="18"/>
              </w:rPr>
              <w:t>Act)</w:t>
            </w:r>
          </w:p>
        </w:tc>
        <w:tc>
          <w:tcPr>
            <w:tcW w:w="1324" w:type="dxa"/>
          </w:tcPr>
          <w:p w14:paraId="29659269" w14:textId="77777777" w:rsidR="00832031" w:rsidRDefault="00000000">
            <w:pPr>
              <w:pStyle w:val="TableParagraph"/>
              <w:spacing w:before="39"/>
              <w:ind w:left="8"/>
              <w:rPr>
                <w:sz w:val="18"/>
              </w:rPr>
            </w:pPr>
            <w:r>
              <w:rPr>
                <w:spacing w:val="-2"/>
                <w:sz w:val="18"/>
              </w:rPr>
              <w:t>2121885</w:t>
            </w:r>
          </w:p>
        </w:tc>
        <w:tc>
          <w:tcPr>
            <w:tcW w:w="1607" w:type="dxa"/>
          </w:tcPr>
          <w:p w14:paraId="38AE88D5" w14:textId="77777777" w:rsidR="00832031" w:rsidRDefault="00000000">
            <w:pPr>
              <w:pStyle w:val="TableParagraph"/>
              <w:spacing w:before="24"/>
              <w:ind w:left="9"/>
              <w:rPr>
                <w:rFonts w:ascii="바탕체" w:eastAsia="바탕체"/>
                <w:sz w:val="18"/>
              </w:rPr>
            </w:pPr>
            <w:r>
              <w:rPr>
                <w:rFonts w:ascii="바탕체" w:eastAsia="바탕체"/>
                <w:spacing w:val="-5"/>
                <w:sz w:val="18"/>
              </w:rPr>
              <w:t>최혜영</w:t>
            </w:r>
          </w:p>
          <w:p w14:paraId="1AC4202F" w14:textId="77777777" w:rsidR="00832031" w:rsidRDefault="00000000">
            <w:pPr>
              <w:pStyle w:val="TableParagraph"/>
              <w:ind w:left="9"/>
              <w:rPr>
                <w:sz w:val="18"/>
              </w:rPr>
            </w:pPr>
            <w:r>
              <w:rPr>
                <w:sz w:val="18"/>
              </w:rPr>
              <w:t>(Hye-young</w:t>
            </w:r>
            <w:r>
              <w:rPr>
                <w:spacing w:val="-10"/>
                <w:sz w:val="18"/>
              </w:rPr>
              <w:t xml:space="preserve"> </w:t>
            </w:r>
            <w:r>
              <w:rPr>
                <w:spacing w:val="-2"/>
                <w:sz w:val="18"/>
              </w:rPr>
              <w:t>Choi)</w:t>
            </w:r>
          </w:p>
        </w:tc>
      </w:tr>
      <w:tr w:rsidR="00832031" w14:paraId="2702A80B" w14:textId="77777777">
        <w:trPr>
          <w:trHeight w:val="515"/>
        </w:trPr>
        <w:tc>
          <w:tcPr>
            <w:tcW w:w="6483" w:type="dxa"/>
          </w:tcPr>
          <w:p w14:paraId="102A6CDF" w14:textId="77777777" w:rsidR="00832031" w:rsidRDefault="00000000">
            <w:pPr>
              <w:pStyle w:val="TableParagraph"/>
              <w:spacing w:before="24"/>
              <w:ind w:left="122"/>
              <w:jc w:val="left"/>
              <w:rPr>
                <w:sz w:val="18"/>
              </w:rPr>
            </w:pPr>
            <w:r>
              <w:rPr>
                <w:rFonts w:ascii="바탕체" w:eastAsia="바탕체"/>
                <w:spacing w:val="-4"/>
                <w:sz w:val="18"/>
              </w:rPr>
              <w:t>의료법</w:t>
            </w:r>
            <w:r>
              <w:rPr>
                <w:rFonts w:ascii="바탕체" w:eastAsia="바탕체"/>
                <w:spacing w:val="-43"/>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2"/>
                <w:sz w:val="18"/>
              </w:rPr>
              <w:t xml:space="preserve"> </w:t>
            </w:r>
            <w:r>
              <w:rPr>
                <w:spacing w:val="-4"/>
                <w:sz w:val="18"/>
              </w:rPr>
              <w:t>to</w:t>
            </w:r>
            <w:r>
              <w:rPr>
                <w:spacing w:val="3"/>
                <w:sz w:val="18"/>
              </w:rPr>
              <w:t xml:space="preserve"> </w:t>
            </w:r>
            <w:r>
              <w:rPr>
                <w:spacing w:val="-4"/>
                <w:sz w:val="18"/>
              </w:rPr>
              <w:t>the</w:t>
            </w:r>
            <w:r>
              <w:rPr>
                <w:spacing w:val="2"/>
                <w:sz w:val="18"/>
              </w:rPr>
              <w:t xml:space="preserve"> </w:t>
            </w:r>
            <w:r>
              <w:rPr>
                <w:spacing w:val="-4"/>
                <w:sz w:val="18"/>
              </w:rPr>
              <w:t>Medical</w:t>
            </w:r>
            <w:r>
              <w:rPr>
                <w:spacing w:val="3"/>
                <w:sz w:val="18"/>
              </w:rPr>
              <w:t xml:space="preserve"> </w:t>
            </w:r>
            <w:r>
              <w:rPr>
                <w:spacing w:val="-4"/>
                <w:sz w:val="18"/>
              </w:rPr>
              <w:t>Act)</w:t>
            </w:r>
          </w:p>
        </w:tc>
        <w:tc>
          <w:tcPr>
            <w:tcW w:w="1324" w:type="dxa"/>
          </w:tcPr>
          <w:p w14:paraId="469F5A7D" w14:textId="77777777" w:rsidR="00832031" w:rsidRDefault="00000000">
            <w:pPr>
              <w:pStyle w:val="TableParagraph"/>
              <w:spacing w:before="39"/>
              <w:ind w:left="8"/>
              <w:rPr>
                <w:sz w:val="18"/>
              </w:rPr>
            </w:pPr>
            <w:r>
              <w:rPr>
                <w:spacing w:val="-2"/>
                <w:sz w:val="18"/>
              </w:rPr>
              <w:t>2121951</w:t>
            </w:r>
          </w:p>
        </w:tc>
        <w:tc>
          <w:tcPr>
            <w:tcW w:w="1607" w:type="dxa"/>
          </w:tcPr>
          <w:p w14:paraId="6A5F3F14"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6303E204"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156F2CAA" w14:textId="77777777">
        <w:trPr>
          <w:trHeight w:val="515"/>
        </w:trPr>
        <w:tc>
          <w:tcPr>
            <w:tcW w:w="6483" w:type="dxa"/>
          </w:tcPr>
          <w:p w14:paraId="2BF579C0"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034C86BB" w14:textId="77777777" w:rsidR="00832031" w:rsidRDefault="00000000">
            <w:pPr>
              <w:pStyle w:val="TableParagraph"/>
              <w:spacing w:before="39"/>
              <w:ind w:left="8"/>
              <w:rPr>
                <w:sz w:val="18"/>
              </w:rPr>
            </w:pPr>
            <w:r>
              <w:rPr>
                <w:spacing w:val="-2"/>
                <w:sz w:val="18"/>
              </w:rPr>
              <w:t>2122218</w:t>
            </w:r>
          </w:p>
        </w:tc>
        <w:tc>
          <w:tcPr>
            <w:tcW w:w="1607" w:type="dxa"/>
          </w:tcPr>
          <w:p w14:paraId="29D96E74" w14:textId="77777777" w:rsidR="00832031" w:rsidRDefault="00000000">
            <w:pPr>
              <w:pStyle w:val="TableParagraph"/>
              <w:spacing w:before="24"/>
              <w:ind w:left="610" w:hanging="487"/>
              <w:jc w:val="left"/>
              <w:rPr>
                <w:sz w:val="18"/>
              </w:rPr>
            </w:pPr>
            <w:r>
              <w:rPr>
                <w:rFonts w:ascii="바탕체" w:eastAsia="바탕체"/>
                <w:spacing w:val="-4"/>
                <w:sz w:val="18"/>
              </w:rPr>
              <w:t>박수영</w:t>
            </w:r>
            <w:r>
              <w:rPr>
                <w:spacing w:val="-4"/>
                <w:sz w:val="18"/>
              </w:rPr>
              <w:t xml:space="preserve">(Soo-young </w:t>
            </w:r>
            <w:r>
              <w:rPr>
                <w:spacing w:val="-2"/>
                <w:sz w:val="18"/>
              </w:rPr>
              <w:t>Park)</w:t>
            </w:r>
          </w:p>
        </w:tc>
      </w:tr>
      <w:tr w:rsidR="00832031" w14:paraId="40008CAB" w14:textId="77777777">
        <w:trPr>
          <w:trHeight w:val="515"/>
        </w:trPr>
        <w:tc>
          <w:tcPr>
            <w:tcW w:w="6483" w:type="dxa"/>
          </w:tcPr>
          <w:p w14:paraId="65113C0A"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61393402" w14:textId="77777777" w:rsidR="00832031" w:rsidRDefault="00000000">
            <w:pPr>
              <w:pStyle w:val="TableParagraph"/>
              <w:spacing w:before="39"/>
              <w:ind w:left="8"/>
              <w:rPr>
                <w:sz w:val="18"/>
              </w:rPr>
            </w:pPr>
            <w:r>
              <w:rPr>
                <w:spacing w:val="-2"/>
                <w:sz w:val="18"/>
              </w:rPr>
              <w:t>2122297</w:t>
            </w:r>
          </w:p>
        </w:tc>
        <w:tc>
          <w:tcPr>
            <w:tcW w:w="1607" w:type="dxa"/>
          </w:tcPr>
          <w:p w14:paraId="6A8D0B8A" w14:textId="77777777" w:rsidR="00832031" w:rsidRDefault="00000000">
            <w:pPr>
              <w:pStyle w:val="TableParagraph"/>
              <w:spacing w:before="24"/>
              <w:ind w:left="624" w:hanging="490"/>
              <w:jc w:val="left"/>
              <w:rPr>
                <w:sz w:val="18"/>
              </w:rPr>
            </w:pPr>
            <w:r>
              <w:rPr>
                <w:rFonts w:ascii="바탕체" w:eastAsia="바탕체"/>
                <w:spacing w:val="-4"/>
                <w:sz w:val="18"/>
              </w:rPr>
              <w:t>민홍철</w:t>
            </w:r>
            <w:r>
              <w:rPr>
                <w:spacing w:val="-4"/>
                <w:sz w:val="18"/>
              </w:rPr>
              <w:t>(Hong-chul Min)</w:t>
            </w:r>
          </w:p>
        </w:tc>
      </w:tr>
      <w:tr w:rsidR="00832031" w14:paraId="42737EE6" w14:textId="77777777">
        <w:trPr>
          <w:trHeight w:val="734"/>
        </w:trPr>
        <w:tc>
          <w:tcPr>
            <w:tcW w:w="6483" w:type="dxa"/>
          </w:tcPr>
          <w:p w14:paraId="7021464C" w14:textId="77777777" w:rsidR="00832031" w:rsidRDefault="00000000">
            <w:pPr>
              <w:pStyle w:val="TableParagraph"/>
              <w:spacing w:before="24"/>
              <w:ind w:left="122"/>
              <w:jc w:val="left"/>
              <w:rPr>
                <w:sz w:val="18"/>
              </w:rPr>
            </w:pPr>
            <w:r>
              <w:rPr>
                <w:rFonts w:ascii="바탕체" w:eastAsia="바탕체"/>
                <w:spacing w:val="-4"/>
                <w:sz w:val="18"/>
              </w:rPr>
              <w:t>국가재정법</w:t>
            </w:r>
            <w:r>
              <w:rPr>
                <w:rFonts w:ascii="바탕체" w:eastAsia="바탕체"/>
                <w:spacing w:val="-42"/>
                <w:sz w:val="18"/>
              </w:rPr>
              <w:t xml:space="preserve"> </w:t>
            </w:r>
            <w:r>
              <w:rPr>
                <w:rFonts w:ascii="바탕체" w:eastAsia="바탕체"/>
                <w:spacing w:val="-4"/>
                <w:sz w:val="18"/>
              </w:rPr>
              <w:t>일부개정법률안</w:t>
            </w:r>
            <w:r>
              <w:rPr>
                <w:spacing w:val="-4"/>
                <w:sz w:val="18"/>
              </w:rPr>
              <w:t>(Partial</w:t>
            </w:r>
            <w:r>
              <w:rPr>
                <w:spacing w:val="4"/>
                <w:sz w:val="18"/>
              </w:rPr>
              <w:t xml:space="preserve"> </w:t>
            </w:r>
            <w:r>
              <w:rPr>
                <w:spacing w:val="-4"/>
                <w:sz w:val="18"/>
              </w:rPr>
              <w:t>Amendment</w:t>
            </w:r>
            <w:r>
              <w:rPr>
                <w:spacing w:val="4"/>
                <w:sz w:val="18"/>
              </w:rPr>
              <w:t xml:space="preserve"> </w:t>
            </w:r>
            <w:r>
              <w:rPr>
                <w:spacing w:val="-4"/>
                <w:sz w:val="18"/>
              </w:rPr>
              <w:t>to</w:t>
            </w:r>
            <w:r>
              <w:rPr>
                <w:spacing w:val="4"/>
                <w:sz w:val="18"/>
              </w:rPr>
              <w:t xml:space="preserve"> </w:t>
            </w:r>
            <w:r>
              <w:rPr>
                <w:spacing w:val="-4"/>
                <w:sz w:val="18"/>
              </w:rPr>
              <w:t>the</w:t>
            </w:r>
            <w:r>
              <w:rPr>
                <w:spacing w:val="4"/>
                <w:sz w:val="18"/>
              </w:rPr>
              <w:t xml:space="preserve"> </w:t>
            </w:r>
            <w:r>
              <w:rPr>
                <w:spacing w:val="-4"/>
                <w:sz w:val="18"/>
              </w:rPr>
              <w:t>National</w:t>
            </w:r>
            <w:r>
              <w:rPr>
                <w:spacing w:val="3"/>
                <w:sz w:val="18"/>
              </w:rPr>
              <w:t xml:space="preserve"> </w:t>
            </w:r>
            <w:r>
              <w:rPr>
                <w:spacing w:val="-4"/>
                <w:sz w:val="18"/>
              </w:rPr>
              <w:t>Finance</w:t>
            </w:r>
            <w:r>
              <w:rPr>
                <w:spacing w:val="4"/>
                <w:sz w:val="18"/>
              </w:rPr>
              <w:t xml:space="preserve"> </w:t>
            </w:r>
            <w:r>
              <w:rPr>
                <w:spacing w:val="-4"/>
                <w:sz w:val="18"/>
              </w:rPr>
              <w:t>Act)</w:t>
            </w:r>
          </w:p>
        </w:tc>
        <w:tc>
          <w:tcPr>
            <w:tcW w:w="1324" w:type="dxa"/>
          </w:tcPr>
          <w:p w14:paraId="4792CB11" w14:textId="77777777" w:rsidR="00832031" w:rsidRDefault="00000000">
            <w:pPr>
              <w:pStyle w:val="TableParagraph"/>
              <w:spacing w:before="39"/>
              <w:ind w:left="8"/>
              <w:rPr>
                <w:sz w:val="18"/>
              </w:rPr>
            </w:pPr>
            <w:r>
              <w:rPr>
                <w:spacing w:val="-2"/>
                <w:sz w:val="18"/>
              </w:rPr>
              <w:t>2122305</w:t>
            </w:r>
          </w:p>
        </w:tc>
        <w:tc>
          <w:tcPr>
            <w:tcW w:w="1607" w:type="dxa"/>
          </w:tcPr>
          <w:p w14:paraId="658535F2" w14:textId="77777777" w:rsidR="00832031" w:rsidRDefault="00000000">
            <w:pPr>
              <w:pStyle w:val="TableParagraph"/>
              <w:spacing w:before="24" w:line="247" w:lineRule="auto"/>
              <w:ind w:left="280" w:right="268"/>
              <w:rPr>
                <w:sz w:val="18"/>
              </w:rPr>
            </w:pPr>
            <w:r>
              <w:rPr>
                <w:rFonts w:ascii="바탕체" w:eastAsia="바탕체"/>
                <w:spacing w:val="-4"/>
                <w:sz w:val="18"/>
              </w:rPr>
              <w:t xml:space="preserve">신현영 </w:t>
            </w:r>
            <w:r>
              <w:rPr>
                <w:spacing w:val="-2"/>
                <w:sz w:val="18"/>
              </w:rPr>
              <w:t>(Hyeon-young Shin)</w:t>
            </w:r>
          </w:p>
        </w:tc>
      </w:tr>
      <w:tr w:rsidR="00832031" w14:paraId="574F687D" w14:textId="77777777">
        <w:trPr>
          <w:trHeight w:val="515"/>
        </w:trPr>
        <w:tc>
          <w:tcPr>
            <w:tcW w:w="6483" w:type="dxa"/>
          </w:tcPr>
          <w:p w14:paraId="63D80C4D" w14:textId="77777777" w:rsidR="00832031" w:rsidRDefault="00000000">
            <w:pPr>
              <w:pStyle w:val="TableParagraph"/>
              <w:spacing w:before="24"/>
              <w:ind w:left="122"/>
              <w:jc w:val="left"/>
              <w:rPr>
                <w:sz w:val="18"/>
              </w:rPr>
            </w:pPr>
            <w:r>
              <w:rPr>
                <w:rFonts w:ascii="바탕체" w:eastAsia="바탕체"/>
                <w:spacing w:val="-2"/>
                <w:sz w:val="18"/>
              </w:rPr>
              <w:t>보건의료기술</w:t>
            </w:r>
            <w:r>
              <w:rPr>
                <w:rFonts w:ascii="바탕체" w:eastAsia="바탕체"/>
                <w:spacing w:val="-39"/>
                <w:sz w:val="18"/>
              </w:rPr>
              <w:t xml:space="preserve"> </w:t>
            </w:r>
            <w:r>
              <w:rPr>
                <w:rFonts w:ascii="바탕체" w:eastAsia="바탕체"/>
                <w:spacing w:val="-2"/>
                <w:sz w:val="18"/>
              </w:rPr>
              <w:t>진흥법</w:t>
            </w:r>
            <w:r>
              <w:rPr>
                <w:rFonts w:ascii="바탕체" w:eastAsia="바탕체"/>
                <w:spacing w:val="-39"/>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Health</w:t>
            </w:r>
            <w:r>
              <w:rPr>
                <w:spacing w:val="-10"/>
                <w:sz w:val="18"/>
              </w:rPr>
              <w:t xml:space="preserve"> </w:t>
            </w:r>
            <w:r>
              <w:rPr>
                <w:spacing w:val="-2"/>
                <w:sz w:val="18"/>
              </w:rPr>
              <w:t>and</w:t>
            </w:r>
            <w:r>
              <w:rPr>
                <w:spacing w:val="-8"/>
                <w:sz w:val="18"/>
              </w:rPr>
              <w:t xml:space="preserve"> </w:t>
            </w:r>
            <w:r>
              <w:rPr>
                <w:spacing w:val="-2"/>
                <w:sz w:val="18"/>
              </w:rPr>
              <w:t xml:space="preserve">Medical </w:t>
            </w:r>
            <w:r>
              <w:rPr>
                <w:sz w:val="18"/>
              </w:rPr>
              <w:t>Service Technology Promotion Act)</w:t>
            </w:r>
          </w:p>
        </w:tc>
        <w:tc>
          <w:tcPr>
            <w:tcW w:w="1324" w:type="dxa"/>
          </w:tcPr>
          <w:p w14:paraId="725CE280" w14:textId="77777777" w:rsidR="00832031" w:rsidRDefault="00000000">
            <w:pPr>
              <w:pStyle w:val="TableParagraph"/>
              <w:spacing w:before="39"/>
              <w:ind w:left="8"/>
              <w:rPr>
                <w:sz w:val="18"/>
              </w:rPr>
            </w:pPr>
            <w:r>
              <w:rPr>
                <w:spacing w:val="-2"/>
                <w:sz w:val="18"/>
              </w:rPr>
              <w:t>2122408</w:t>
            </w:r>
          </w:p>
        </w:tc>
        <w:tc>
          <w:tcPr>
            <w:tcW w:w="1607" w:type="dxa"/>
          </w:tcPr>
          <w:p w14:paraId="706A445B" w14:textId="77777777" w:rsidR="00832031" w:rsidRDefault="00000000">
            <w:pPr>
              <w:pStyle w:val="TableParagraph"/>
              <w:spacing w:before="24"/>
              <w:ind w:left="9"/>
              <w:rPr>
                <w:rFonts w:ascii="바탕체" w:eastAsia="바탕체"/>
                <w:sz w:val="18"/>
              </w:rPr>
            </w:pPr>
            <w:r>
              <w:rPr>
                <w:rFonts w:ascii="바탕체" w:eastAsia="바탕체"/>
                <w:spacing w:val="-5"/>
                <w:sz w:val="18"/>
              </w:rPr>
              <w:t>이정문</w:t>
            </w:r>
          </w:p>
          <w:p w14:paraId="37CD3AA4" w14:textId="77777777" w:rsidR="00832031" w:rsidRDefault="00000000">
            <w:pPr>
              <w:pStyle w:val="TableParagraph"/>
              <w:ind w:left="9"/>
              <w:rPr>
                <w:sz w:val="18"/>
              </w:rPr>
            </w:pPr>
            <w:r>
              <w:rPr>
                <w:sz w:val="18"/>
              </w:rPr>
              <w:t>(Jeong-moon</w:t>
            </w:r>
            <w:r>
              <w:rPr>
                <w:spacing w:val="-11"/>
                <w:sz w:val="18"/>
              </w:rPr>
              <w:t xml:space="preserve"> </w:t>
            </w:r>
            <w:r>
              <w:rPr>
                <w:spacing w:val="-4"/>
                <w:sz w:val="18"/>
              </w:rPr>
              <w:t>Lee)</w:t>
            </w:r>
          </w:p>
        </w:tc>
      </w:tr>
      <w:tr w:rsidR="00832031" w14:paraId="231DF325" w14:textId="77777777">
        <w:trPr>
          <w:trHeight w:val="515"/>
        </w:trPr>
        <w:tc>
          <w:tcPr>
            <w:tcW w:w="6483" w:type="dxa"/>
          </w:tcPr>
          <w:p w14:paraId="1C68651F"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6BFC0457" w14:textId="77777777" w:rsidR="00832031" w:rsidRDefault="00000000">
            <w:pPr>
              <w:pStyle w:val="TableParagraph"/>
              <w:spacing w:before="39"/>
              <w:ind w:left="8"/>
              <w:rPr>
                <w:sz w:val="18"/>
              </w:rPr>
            </w:pPr>
            <w:r>
              <w:rPr>
                <w:spacing w:val="-2"/>
                <w:sz w:val="18"/>
              </w:rPr>
              <w:t>2122424</w:t>
            </w:r>
          </w:p>
        </w:tc>
        <w:tc>
          <w:tcPr>
            <w:tcW w:w="1607" w:type="dxa"/>
          </w:tcPr>
          <w:p w14:paraId="3E3F72A5" w14:textId="77777777" w:rsidR="00832031" w:rsidRDefault="00000000">
            <w:pPr>
              <w:pStyle w:val="TableParagraph"/>
              <w:spacing w:before="24"/>
              <w:ind w:left="614" w:right="285" w:hanging="312"/>
              <w:jc w:val="left"/>
              <w:rPr>
                <w:sz w:val="18"/>
              </w:rPr>
            </w:pPr>
            <w:r>
              <w:rPr>
                <w:rFonts w:ascii="바탕체" w:eastAsia="바탕체"/>
                <w:spacing w:val="-6"/>
                <w:sz w:val="18"/>
              </w:rPr>
              <w:t>김예지</w:t>
            </w:r>
            <w:r>
              <w:rPr>
                <w:spacing w:val="-6"/>
                <w:sz w:val="18"/>
              </w:rPr>
              <w:t>(Yea-ji</w:t>
            </w:r>
            <w:r>
              <w:rPr>
                <w:spacing w:val="-4"/>
                <w:sz w:val="18"/>
              </w:rPr>
              <w:t xml:space="preserve"> Kim)</w:t>
            </w:r>
          </w:p>
        </w:tc>
      </w:tr>
      <w:tr w:rsidR="00832031" w14:paraId="0CB48096" w14:textId="77777777">
        <w:trPr>
          <w:trHeight w:val="515"/>
        </w:trPr>
        <w:tc>
          <w:tcPr>
            <w:tcW w:w="6483" w:type="dxa"/>
          </w:tcPr>
          <w:p w14:paraId="4F0585B1" w14:textId="77777777" w:rsidR="00832031" w:rsidRDefault="00000000">
            <w:pPr>
              <w:pStyle w:val="TableParagraph"/>
              <w:spacing w:before="24"/>
              <w:ind w:left="122" w:right="112"/>
              <w:jc w:val="left"/>
              <w:rPr>
                <w:sz w:val="18"/>
              </w:rPr>
            </w:pPr>
            <w:r>
              <w:rPr>
                <w:rFonts w:ascii="바탕체" w:eastAsia="바탕체"/>
                <w:spacing w:val="-2"/>
                <w:sz w:val="18"/>
              </w:rPr>
              <w:t>교통약자의</w:t>
            </w:r>
            <w:r>
              <w:rPr>
                <w:rFonts w:ascii="바탕체" w:eastAsia="바탕체"/>
                <w:spacing w:val="-37"/>
                <w:sz w:val="18"/>
              </w:rPr>
              <w:t xml:space="preserve"> </w:t>
            </w:r>
            <w:r>
              <w:rPr>
                <w:rFonts w:ascii="바탕체" w:eastAsia="바탕체"/>
                <w:spacing w:val="-2"/>
                <w:sz w:val="18"/>
              </w:rPr>
              <w:t>이동편의</w:t>
            </w:r>
            <w:r>
              <w:rPr>
                <w:rFonts w:ascii="바탕체" w:eastAsia="바탕체"/>
                <w:spacing w:val="-37"/>
                <w:sz w:val="18"/>
              </w:rPr>
              <w:t xml:space="preserve"> </w:t>
            </w:r>
            <w:r>
              <w:rPr>
                <w:rFonts w:ascii="바탕체" w:eastAsia="바탕체"/>
                <w:spacing w:val="-2"/>
                <w:sz w:val="18"/>
              </w:rPr>
              <w:t>증진법</w:t>
            </w:r>
            <w:r>
              <w:rPr>
                <w:rFonts w:ascii="바탕체" w:eastAsia="바탕체"/>
                <w:spacing w:val="-37"/>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Act</w:t>
            </w:r>
            <w:r>
              <w:rPr>
                <w:spacing w:val="-10"/>
                <w:sz w:val="18"/>
              </w:rPr>
              <w:t xml:space="preserve"> </w:t>
            </w:r>
            <w:r>
              <w:rPr>
                <w:spacing w:val="-2"/>
                <w:sz w:val="18"/>
              </w:rPr>
              <w:t>on</w:t>
            </w:r>
            <w:r>
              <w:rPr>
                <w:spacing w:val="-9"/>
                <w:sz w:val="18"/>
              </w:rPr>
              <w:t xml:space="preserve"> </w:t>
            </w:r>
            <w:r>
              <w:rPr>
                <w:spacing w:val="-2"/>
                <w:sz w:val="18"/>
              </w:rPr>
              <w:t>Pro-</w:t>
            </w:r>
            <w:r>
              <w:rPr>
                <w:sz w:val="18"/>
              </w:rPr>
              <w:t>motion of the Transportation Convenience of Mobility Disadvantaged Persons)</w:t>
            </w:r>
          </w:p>
        </w:tc>
        <w:tc>
          <w:tcPr>
            <w:tcW w:w="1324" w:type="dxa"/>
          </w:tcPr>
          <w:p w14:paraId="21E6BA6F" w14:textId="77777777" w:rsidR="00832031" w:rsidRDefault="00000000">
            <w:pPr>
              <w:pStyle w:val="TableParagraph"/>
              <w:spacing w:before="39"/>
              <w:ind w:left="8"/>
              <w:rPr>
                <w:sz w:val="18"/>
              </w:rPr>
            </w:pPr>
            <w:r>
              <w:rPr>
                <w:spacing w:val="-2"/>
                <w:sz w:val="18"/>
              </w:rPr>
              <w:t>2122483</w:t>
            </w:r>
          </w:p>
        </w:tc>
        <w:tc>
          <w:tcPr>
            <w:tcW w:w="1607" w:type="dxa"/>
          </w:tcPr>
          <w:p w14:paraId="2B8AF3B7" w14:textId="77777777" w:rsidR="00832031" w:rsidRDefault="00000000">
            <w:pPr>
              <w:pStyle w:val="TableParagraph"/>
              <w:spacing w:before="24"/>
              <w:ind w:left="639" w:right="222" w:hanging="400"/>
              <w:jc w:val="left"/>
              <w:rPr>
                <w:sz w:val="18"/>
              </w:rPr>
            </w:pPr>
            <w:r>
              <w:rPr>
                <w:rFonts w:ascii="바탕체" w:eastAsia="바탕체"/>
                <w:spacing w:val="-4"/>
                <w:sz w:val="18"/>
              </w:rPr>
              <w:t>이해식</w:t>
            </w:r>
            <w:r>
              <w:rPr>
                <w:spacing w:val="-4"/>
                <w:sz w:val="18"/>
              </w:rPr>
              <w:t>(Hae-sik Lee)</w:t>
            </w:r>
          </w:p>
        </w:tc>
      </w:tr>
      <w:tr w:rsidR="00832031" w14:paraId="4108A7EA" w14:textId="77777777">
        <w:trPr>
          <w:trHeight w:val="515"/>
        </w:trPr>
        <w:tc>
          <w:tcPr>
            <w:tcW w:w="6483" w:type="dxa"/>
          </w:tcPr>
          <w:p w14:paraId="03B5AA73" w14:textId="77777777" w:rsidR="00832031" w:rsidRDefault="00000000">
            <w:pPr>
              <w:pStyle w:val="TableParagraph"/>
              <w:spacing w:before="24"/>
              <w:ind w:left="122"/>
              <w:jc w:val="left"/>
              <w:rPr>
                <w:sz w:val="18"/>
              </w:rPr>
            </w:pPr>
            <w:r>
              <w:rPr>
                <w:rFonts w:ascii="바탕체" w:eastAsia="바탕체"/>
                <w:spacing w:val="-2"/>
                <w:sz w:val="18"/>
              </w:rPr>
              <w:t>지방세특례제한법</w:t>
            </w:r>
            <w:r>
              <w:rPr>
                <w:rFonts w:ascii="바탕체" w:eastAsia="바탕체"/>
                <w:spacing w:val="-26"/>
                <w:sz w:val="18"/>
              </w:rPr>
              <w:t xml:space="preserve"> </w:t>
            </w:r>
            <w:r>
              <w:rPr>
                <w:rFonts w:ascii="바탕체" w:eastAsia="바탕체"/>
                <w:spacing w:val="-2"/>
                <w:sz w:val="18"/>
              </w:rPr>
              <w:t>일부개정법률안</w:t>
            </w:r>
            <w:r>
              <w:rPr>
                <w:spacing w:val="-2"/>
                <w:sz w:val="18"/>
              </w:rPr>
              <w:t>(Partial</w:t>
            </w:r>
            <w:r>
              <w:rPr>
                <w:spacing w:val="-4"/>
                <w:sz w:val="18"/>
              </w:rPr>
              <w:t xml:space="preserve"> </w:t>
            </w:r>
            <w:r>
              <w:rPr>
                <w:spacing w:val="-2"/>
                <w:sz w:val="18"/>
              </w:rPr>
              <w:t>Amendment</w:t>
            </w:r>
            <w:r>
              <w:rPr>
                <w:sz w:val="18"/>
              </w:rPr>
              <w:t xml:space="preserve"> </w:t>
            </w:r>
            <w:r>
              <w:rPr>
                <w:spacing w:val="-2"/>
                <w:sz w:val="18"/>
              </w:rPr>
              <w:t>to</w:t>
            </w:r>
            <w:r>
              <w:rPr>
                <w:spacing w:val="5"/>
                <w:sz w:val="18"/>
              </w:rPr>
              <w:t xml:space="preserve"> </w:t>
            </w:r>
            <w:r>
              <w:rPr>
                <w:spacing w:val="-2"/>
                <w:sz w:val="18"/>
              </w:rPr>
              <w:t>the</w:t>
            </w:r>
            <w:r>
              <w:rPr>
                <w:sz w:val="18"/>
              </w:rPr>
              <w:t xml:space="preserve"> </w:t>
            </w:r>
            <w:r>
              <w:rPr>
                <w:spacing w:val="-2"/>
                <w:sz w:val="18"/>
              </w:rPr>
              <w:t>Local</w:t>
            </w:r>
            <w:r>
              <w:rPr>
                <w:sz w:val="18"/>
              </w:rPr>
              <w:t xml:space="preserve"> </w:t>
            </w:r>
            <w:r>
              <w:rPr>
                <w:spacing w:val="-2"/>
                <w:sz w:val="18"/>
              </w:rPr>
              <w:t>Tax</w:t>
            </w:r>
            <w:r>
              <w:rPr>
                <w:sz w:val="18"/>
              </w:rPr>
              <w:t xml:space="preserve"> </w:t>
            </w:r>
            <w:r>
              <w:rPr>
                <w:spacing w:val="-2"/>
                <w:sz w:val="18"/>
              </w:rPr>
              <w:t xml:space="preserve">Restriction </w:t>
            </w:r>
            <w:r>
              <w:rPr>
                <w:spacing w:val="-4"/>
                <w:sz w:val="18"/>
              </w:rPr>
              <w:t>Act)</w:t>
            </w:r>
          </w:p>
        </w:tc>
        <w:tc>
          <w:tcPr>
            <w:tcW w:w="1324" w:type="dxa"/>
          </w:tcPr>
          <w:p w14:paraId="6B58BAD7" w14:textId="77777777" w:rsidR="00832031" w:rsidRDefault="00000000">
            <w:pPr>
              <w:pStyle w:val="TableParagraph"/>
              <w:spacing w:before="39"/>
              <w:ind w:left="8"/>
              <w:rPr>
                <w:sz w:val="18"/>
              </w:rPr>
            </w:pPr>
            <w:r>
              <w:rPr>
                <w:spacing w:val="-2"/>
                <w:sz w:val="18"/>
              </w:rPr>
              <w:t>2122489</w:t>
            </w:r>
          </w:p>
        </w:tc>
        <w:tc>
          <w:tcPr>
            <w:tcW w:w="1607" w:type="dxa"/>
          </w:tcPr>
          <w:p w14:paraId="4604CBBB" w14:textId="77777777" w:rsidR="00832031" w:rsidRDefault="00000000">
            <w:pPr>
              <w:pStyle w:val="TableParagraph"/>
              <w:spacing w:before="24"/>
              <w:ind w:left="559" w:right="233" w:hanging="311"/>
              <w:jc w:val="left"/>
              <w:rPr>
                <w:sz w:val="18"/>
              </w:rPr>
            </w:pPr>
            <w:r>
              <w:rPr>
                <w:rFonts w:ascii="바탕체" w:eastAsia="바탕체"/>
                <w:spacing w:val="-4"/>
                <w:sz w:val="18"/>
              </w:rPr>
              <w:t>문진석</w:t>
            </w:r>
            <w:r>
              <w:rPr>
                <w:spacing w:val="-4"/>
                <w:sz w:val="18"/>
              </w:rPr>
              <w:t xml:space="preserve">(Jinseog </w:t>
            </w:r>
            <w:r>
              <w:rPr>
                <w:spacing w:val="-2"/>
                <w:sz w:val="18"/>
              </w:rPr>
              <w:t>Moon)</w:t>
            </w:r>
          </w:p>
        </w:tc>
      </w:tr>
      <w:tr w:rsidR="00832031" w14:paraId="24A63B5E" w14:textId="77777777">
        <w:trPr>
          <w:trHeight w:val="515"/>
        </w:trPr>
        <w:tc>
          <w:tcPr>
            <w:tcW w:w="6483" w:type="dxa"/>
          </w:tcPr>
          <w:p w14:paraId="041E93D4" w14:textId="77777777" w:rsidR="00832031" w:rsidRDefault="00000000">
            <w:pPr>
              <w:pStyle w:val="TableParagraph"/>
              <w:spacing w:before="24"/>
              <w:ind w:left="122"/>
              <w:jc w:val="left"/>
              <w:rPr>
                <w:sz w:val="18"/>
              </w:rPr>
            </w:pPr>
            <w:r>
              <w:rPr>
                <w:rFonts w:ascii="바탕체" w:eastAsia="바탕체"/>
                <w:spacing w:val="-4"/>
                <w:sz w:val="18"/>
              </w:rPr>
              <w:t>국토의</w:t>
            </w:r>
            <w:r>
              <w:rPr>
                <w:rFonts w:ascii="바탕체" w:eastAsia="바탕체"/>
                <w:spacing w:val="-46"/>
                <w:sz w:val="18"/>
              </w:rPr>
              <w:t xml:space="preserve"> </w:t>
            </w:r>
            <w:r>
              <w:rPr>
                <w:rFonts w:ascii="바탕체" w:eastAsia="바탕체"/>
                <w:spacing w:val="-4"/>
                <w:sz w:val="18"/>
              </w:rPr>
              <w:t>계획</w:t>
            </w:r>
            <w:r>
              <w:rPr>
                <w:rFonts w:ascii="바탕체" w:eastAsia="바탕체"/>
                <w:spacing w:val="-46"/>
                <w:sz w:val="18"/>
              </w:rPr>
              <w:t xml:space="preserve"> </w:t>
            </w:r>
            <w:r>
              <w:rPr>
                <w:rFonts w:ascii="바탕체" w:eastAsia="바탕체"/>
                <w:spacing w:val="-4"/>
                <w:sz w:val="18"/>
              </w:rPr>
              <w:t>및</w:t>
            </w:r>
            <w:r>
              <w:rPr>
                <w:rFonts w:ascii="바탕체" w:eastAsia="바탕체"/>
                <w:spacing w:val="-46"/>
                <w:sz w:val="18"/>
              </w:rPr>
              <w:t xml:space="preserve"> </w:t>
            </w:r>
            <w:r>
              <w:rPr>
                <w:rFonts w:ascii="바탕체" w:eastAsia="바탕체"/>
                <w:spacing w:val="-4"/>
                <w:sz w:val="18"/>
              </w:rPr>
              <w:t>이용에</w:t>
            </w:r>
            <w:r>
              <w:rPr>
                <w:rFonts w:ascii="바탕체" w:eastAsia="바탕체"/>
                <w:spacing w:val="-46"/>
                <w:sz w:val="18"/>
              </w:rPr>
              <w:t xml:space="preserve"> </w:t>
            </w:r>
            <w:r>
              <w:rPr>
                <w:rFonts w:ascii="바탕체" w:eastAsia="바탕체"/>
                <w:spacing w:val="-4"/>
                <w:sz w:val="18"/>
              </w:rPr>
              <w:t>관한</w:t>
            </w:r>
            <w:r>
              <w:rPr>
                <w:rFonts w:ascii="바탕체" w:eastAsia="바탕체"/>
                <w:spacing w:val="-46"/>
                <w:sz w:val="18"/>
              </w:rPr>
              <w:t xml:space="preserve"> </w:t>
            </w:r>
            <w:r>
              <w:rPr>
                <w:rFonts w:ascii="바탕체" w:eastAsia="바탕체"/>
                <w:spacing w:val="-4"/>
                <w:sz w:val="18"/>
              </w:rPr>
              <w:t>법률</w:t>
            </w:r>
            <w:r>
              <w:rPr>
                <w:rFonts w:ascii="바탕체" w:eastAsia="바탕체"/>
                <w:spacing w:val="-46"/>
                <w:sz w:val="18"/>
              </w:rPr>
              <w:t xml:space="preserve"> </w:t>
            </w:r>
            <w:r>
              <w:rPr>
                <w:rFonts w:ascii="바탕체" w:eastAsia="바탕체"/>
                <w:spacing w:val="-4"/>
                <w:sz w:val="18"/>
              </w:rPr>
              <w:t>일부개정법률안</w:t>
            </w:r>
            <w:r>
              <w:rPr>
                <w:spacing w:val="-4"/>
                <w:sz w:val="18"/>
              </w:rPr>
              <w:t>(Partial</w:t>
            </w:r>
            <w:r>
              <w:rPr>
                <w:spacing w:val="-8"/>
                <w:sz w:val="18"/>
              </w:rPr>
              <w:t xml:space="preserve"> </w:t>
            </w:r>
            <w:r>
              <w:rPr>
                <w:spacing w:val="-4"/>
                <w:sz w:val="18"/>
              </w:rPr>
              <w:t>Amendment</w:t>
            </w:r>
            <w:r>
              <w:rPr>
                <w:spacing w:val="-7"/>
                <w:sz w:val="18"/>
              </w:rPr>
              <w:t xml:space="preserve"> </w:t>
            </w:r>
            <w:r>
              <w:rPr>
                <w:spacing w:val="-4"/>
                <w:sz w:val="18"/>
              </w:rPr>
              <w:t>to</w:t>
            </w:r>
            <w:r>
              <w:rPr>
                <w:spacing w:val="-7"/>
                <w:sz w:val="18"/>
              </w:rPr>
              <w:t xml:space="preserve"> </w:t>
            </w:r>
            <w:r>
              <w:rPr>
                <w:spacing w:val="-4"/>
                <w:sz w:val="18"/>
              </w:rPr>
              <w:t>the</w:t>
            </w:r>
            <w:r>
              <w:rPr>
                <w:spacing w:val="-7"/>
                <w:sz w:val="18"/>
              </w:rPr>
              <w:t xml:space="preserve"> </w:t>
            </w:r>
            <w:r>
              <w:rPr>
                <w:spacing w:val="-4"/>
                <w:sz w:val="18"/>
              </w:rPr>
              <w:t xml:space="preserve">National </w:t>
            </w:r>
            <w:r>
              <w:rPr>
                <w:sz w:val="18"/>
              </w:rPr>
              <w:t>Land Planning and Utilization Act)</w:t>
            </w:r>
          </w:p>
        </w:tc>
        <w:tc>
          <w:tcPr>
            <w:tcW w:w="1324" w:type="dxa"/>
          </w:tcPr>
          <w:p w14:paraId="2419DAFF" w14:textId="77777777" w:rsidR="00832031" w:rsidRDefault="00000000">
            <w:pPr>
              <w:pStyle w:val="TableParagraph"/>
              <w:spacing w:before="39"/>
              <w:ind w:left="8"/>
              <w:rPr>
                <w:sz w:val="18"/>
              </w:rPr>
            </w:pPr>
            <w:r>
              <w:rPr>
                <w:spacing w:val="-2"/>
                <w:sz w:val="18"/>
              </w:rPr>
              <w:t>2122490</w:t>
            </w:r>
          </w:p>
        </w:tc>
        <w:tc>
          <w:tcPr>
            <w:tcW w:w="1607" w:type="dxa"/>
          </w:tcPr>
          <w:p w14:paraId="0EF33E35" w14:textId="77777777" w:rsidR="00832031" w:rsidRDefault="00000000">
            <w:pPr>
              <w:pStyle w:val="TableParagraph"/>
              <w:spacing w:before="24"/>
              <w:ind w:left="559" w:right="233" w:hanging="311"/>
              <w:jc w:val="left"/>
              <w:rPr>
                <w:sz w:val="18"/>
              </w:rPr>
            </w:pPr>
            <w:r>
              <w:rPr>
                <w:rFonts w:ascii="바탕체" w:eastAsia="바탕체"/>
                <w:spacing w:val="-4"/>
                <w:sz w:val="18"/>
              </w:rPr>
              <w:t>문진석</w:t>
            </w:r>
            <w:r>
              <w:rPr>
                <w:spacing w:val="-4"/>
                <w:sz w:val="18"/>
              </w:rPr>
              <w:t xml:space="preserve">(Jinseog </w:t>
            </w:r>
            <w:r>
              <w:rPr>
                <w:spacing w:val="-2"/>
                <w:sz w:val="18"/>
              </w:rPr>
              <w:t>Moon)</w:t>
            </w:r>
          </w:p>
        </w:tc>
      </w:tr>
      <w:tr w:rsidR="00832031" w14:paraId="63893248" w14:textId="77777777">
        <w:trPr>
          <w:trHeight w:val="515"/>
        </w:trPr>
        <w:tc>
          <w:tcPr>
            <w:tcW w:w="6483" w:type="dxa"/>
          </w:tcPr>
          <w:p w14:paraId="18403CE6"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736CFC6C" w14:textId="77777777" w:rsidR="00832031" w:rsidRDefault="00000000">
            <w:pPr>
              <w:pStyle w:val="TableParagraph"/>
              <w:spacing w:before="39"/>
              <w:ind w:left="8"/>
              <w:rPr>
                <w:sz w:val="18"/>
              </w:rPr>
            </w:pPr>
            <w:r>
              <w:rPr>
                <w:spacing w:val="-2"/>
                <w:sz w:val="18"/>
              </w:rPr>
              <w:t>2122504</w:t>
            </w:r>
          </w:p>
        </w:tc>
        <w:tc>
          <w:tcPr>
            <w:tcW w:w="1607" w:type="dxa"/>
          </w:tcPr>
          <w:p w14:paraId="371CB644" w14:textId="77777777" w:rsidR="00832031" w:rsidRDefault="00000000">
            <w:pPr>
              <w:pStyle w:val="TableParagraph"/>
              <w:spacing w:before="24"/>
              <w:ind w:left="599" w:hanging="421"/>
              <w:jc w:val="left"/>
              <w:rPr>
                <w:sz w:val="18"/>
              </w:rPr>
            </w:pPr>
            <w:r>
              <w:rPr>
                <w:rFonts w:ascii="바탕체" w:eastAsia="바탕체"/>
                <w:spacing w:val="-6"/>
                <w:sz w:val="18"/>
              </w:rPr>
              <w:t>최연숙</w:t>
            </w:r>
            <w:r>
              <w:rPr>
                <w:spacing w:val="-6"/>
                <w:sz w:val="18"/>
              </w:rPr>
              <w:t>(Yeon-suk</w:t>
            </w:r>
            <w:r>
              <w:rPr>
                <w:spacing w:val="-2"/>
                <w:sz w:val="18"/>
              </w:rPr>
              <w:t xml:space="preserve"> Choi)</w:t>
            </w:r>
          </w:p>
        </w:tc>
      </w:tr>
      <w:tr w:rsidR="00832031" w14:paraId="4F2BB326" w14:textId="77777777">
        <w:trPr>
          <w:trHeight w:val="515"/>
        </w:trPr>
        <w:tc>
          <w:tcPr>
            <w:tcW w:w="6483" w:type="dxa"/>
          </w:tcPr>
          <w:p w14:paraId="215ADD5C"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35EAC6CC" w14:textId="77777777" w:rsidR="00832031" w:rsidRDefault="00000000">
            <w:pPr>
              <w:pStyle w:val="TableParagraph"/>
              <w:spacing w:before="39"/>
              <w:ind w:left="8"/>
              <w:rPr>
                <w:sz w:val="18"/>
              </w:rPr>
            </w:pPr>
            <w:r>
              <w:rPr>
                <w:spacing w:val="-2"/>
                <w:sz w:val="18"/>
              </w:rPr>
              <w:t>2122618</w:t>
            </w:r>
          </w:p>
        </w:tc>
        <w:tc>
          <w:tcPr>
            <w:tcW w:w="1607" w:type="dxa"/>
          </w:tcPr>
          <w:p w14:paraId="0AD958AE" w14:textId="77777777" w:rsidR="00832031" w:rsidRDefault="00000000">
            <w:pPr>
              <w:pStyle w:val="TableParagraph"/>
              <w:spacing w:before="24"/>
              <w:ind w:left="559" w:right="233" w:hanging="311"/>
              <w:jc w:val="left"/>
              <w:rPr>
                <w:sz w:val="18"/>
              </w:rPr>
            </w:pPr>
            <w:r>
              <w:rPr>
                <w:rFonts w:ascii="바탕체" w:eastAsia="바탕체"/>
                <w:spacing w:val="-4"/>
                <w:sz w:val="18"/>
              </w:rPr>
              <w:t>문진석</w:t>
            </w:r>
            <w:r>
              <w:rPr>
                <w:spacing w:val="-4"/>
                <w:sz w:val="18"/>
              </w:rPr>
              <w:t xml:space="preserve">(Jinseog </w:t>
            </w:r>
            <w:r>
              <w:rPr>
                <w:spacing w:val="-2"/>
                <w:sz w:val="18"/>
              </w:rPr>
              <w:t>Moon)</w:t>
            </w:r>
          </w:p>
        </w:tc>
      </w:tr>
      <w:tr w:rsidR="00832031" w14:paraId="07007E6E" w14:textId="77777777">
        <w:trPr>
          <w:trHeight w:val="515"/>
        </w:trPr>
        <w:tc>
          <w:tcPr>
            <w:tcW w:w="6483" w:type="dxa"/>
          </w:tcPr>
          <w:p w14:paraId="5A848B86"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29E981E7" w14:textId="77777777" w:rsidR="00832031" w:rsidRDefault="00000000">
            <w:pPr>
              <w:pStyle w:val="TableParagraph"/>
              <w:spacing w:before="39"/>
              <w:ind w:left="8"/>
              <w:rPr>
                <w:sz w:val="18"/>
              </w:rPr>
            </w:pPr>
            <w:r>
              <w:rPr>
                <w:spacing w:val="-2"/>
                <w:sz w:val="18"/>
              </w:rPr>
              <w:t>2122655</w:t>
            </w:r>
          </w:p>
        </w:tc>
        <w:tc>
          <w:tcPr>
            <w:tcW w:w="1607" w:type="dxa"/>
          </w:tcPr>
          <w:p w14:paraId="7E2935CF" w14:textId="77777777" w:rsidR="00832031" w:rsidRDefault="00000000">
            <w:pPr>
              <w:pStyle w:val="TableParagraph"/>
              <w:spacing w:before="24"/>
              <w:ind w:left="9"/>
              <w:rPr>
                <w:rFonts w:ascii="바탕체" w:eastAsia="바탕체"/>
                <w:sz w:val="18"/>
              </w:rPr>
            </w:pPr>
            <w:r>
              <w:rPr>
                <w:rFonts w:ascii="바탕체" w:eastAsia="바탕체"/>
                <w:spacing w:val="-5"/>
                <w:sz w:val="18"/>
              </w:rPr>
              <w:t>최혜영</w:t>
            </w:r>
          </w:p>
          <w:p w14:paraId="0E023D90" w14:textId="77777777" w:rsidR="00832031" w:rsidRDefault="00000000">
            <w:pPr>
              <w:pStyle w:val="TableParagraph"/>
              <w:ind w:left="9"/>
              <w:rPr>
                <w:sz w:val="18"/>
              </w:rPr>
            </w:pPr>
            <w:r>
              <w:rPr>
                <w:sz w:val="18"/>
              </w:rPr>
              <w:t>(Hye-young</w:t>
            </w:r>
            <w:r>
              <w:rPr>
                <w:spacing w:val="-10"/>
                <w:sz w:val="18"/>
              </w:rPr>
              <w:t xml:space="preserve"> </w:t>
            </w:r>
            <w:r>
              <w:rPr>
                <w:spacing w:val="-2"/>
                <w:sz w:val="18"/>
              </w:rPr>
              <w:t>Choi)</w:t>
            </w:r>
          </w:p>
        </w:tc>
      </w:tr>
      <w:tr w:rsidR="00832031" w14:paraId="29AAC6C5" w14:textId="77777777">
        <w:trPr>
          <w:trHeight w:val="515"/>
        </w:trPr>
        <w:tc>
          <w:tcPr>
            <w:tcW w:w="6483" w:type="dxa"/>
          </w:tcPr>
          <w:p w14:paraId="38FEEF85"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27378594" w14:textId="77777777" w:rsidR="00832031" w:rsidRDefault="00000000">
            <w:pPr>
              <w:pStyle w:val="TableParagraph"/>
              <w:spacing w:before="39"/>
              <w:ind w:left="8"/>
              <w:rPr>
                <w:sz w:val="18"/>
              </w:rPr>
            </w:pPr>
            <w:r>
              <w:rPr>
                <w:spacing w:val="-2"/>
                <w:sz w:val="18"/>
              </w:rPr>
              <w:t>2122686</w:t>
            </w:r>
          </w:p>
        </w:tc>
        <w:tc>
          <w:tcPr>
            <w:tcW w:w="1607" w:type="dxa"/>
          </w:tcPr>
          <w:p w14:paraId="180C4474" w14:textId="77777777" w:rsidR="00832031" w:rsidRDefault="00000000">
            <w:pPr>
              <w:pStyle w:val="TableParagraph"/>
              <w:spacing w:before="24"/>
              <w:ind w:left="599" w:hanging="470"/>
              <w:jc w:val="left"/>
              <w:rPr>
                <w:sz w:val="18"/>
              </w:rPr>
            </w:pPr>
            <w:r>
              <w:rPr>
                <w:rFonts w:ascii="바탕체" w:eastAsia="바탕체"/>
                <w:spacing w:val="-6"/>
                <w:sz w:val="18"/>
              </w:rPr>
              <w:t>최영희</w:t>
            </w:r>
            <w:r>
              <w:rPr>
                <w:spacing w:val="-6"/>
                <w:sz w:val="18"/>
              </w:rPr>
              <w:t>(Young-hee</w:t>
            </w:r>
            <w:r>
              <w:rPr>
                <w:spacing w:val="-2"/>
                <w:sz w:val="18"/>
              </w:rPr>
              <w:t xml:space="preserve"> Choi)</w:t>
            </w:r>
          </w:p>
        </w:tc>
      </w:tr>
      <w:tr w:rsidR="00832031" w14:paraId="44BEB5D5" w14:textId="77777777">
        <w:trPr>
          <w:trHeight w:val="515"/>
        </w:trPr>
        <w:tc>
          <w:tcPr>
            <w:tcW w:w="6483" w:type="dxa"/>
          </w:tcPr>
          <w:p w14:paraId="179848FD" w14:textId="77777777" w:rsidR="00832031" w:rsidRDefault="00000000">
            <w:pPr>
              <w:pStyle w:val="TableParagraph"/>
              <w:spacing w:before="24"/>
              <w:ind w:left="122" w:right="112"/>
              <w:jc w:val="left"/>
              <w:rPr>
                <w:sz w:val="18"/>
              </w:rPr>
            </w:pPr>
            <w:r>
              <w:rPr>
                <w:rFonts w:ascii="바탕체" w:eastAsia="바탕체"/>
                <w:spacing w:val="-4"/>
                <w:sz w:val="18"/>
              </w:rPr>
              <w:t>중대재해</w:t>
            </w:r>
            <w:r>
              <w:rPr>
                <w:rFonts w:ascii="바탕체" w:eastAsia="바탕체"/>
                <w:spacing w:val="-48"/>
                <w:sz w:val="18"/>
              </w:rPr>
              <w:t xml:space="preserve"> </w:t>
            </w:r>
            <w:r>
              <w:rPr>
                <w:rFonts w:ascii="바탕체" w:eastAsia="바탕체"/>
                <w:spacing w:val="-4"/>
                <w:sz w:val="18"/>
              </w:rPr>
              <w:t>처벌</w:t>
            </w:r>
            <w:r>
              <w:rPr>
                <w:rFonts w:ascii="바탕체" w:eastAsia="바탕체"/>
                <w:spacing w:val="-48"/>
                <w:sz w:val="18"/>
              </w:rPr>
              <w:t xml:space="preserve"> </w:t>
            </w:r>
            <w:r>
              <w:rPr>
                <w:rFonts w:ascii="바탕체" w:eastAsia="바탕체"/>
                <w:spacing w:val="-4"/>
                <w:sz w:val="18"/>
              </w:rPr>
              <w:t>등에</w:t>
            </w:r>
            <w:r>
              <w:rPr>
                <w:rFonts w:ascii="바탕체" w:eastAsia="바탕체"/>
                <w:spacing w:val="-48"/>
                <w:sz w:val="18"/>
              </w:rPr>
              <w:t xml:space="preserve"> </w:t>
            </w:r>
            <w:r>
              <w:rPr>
                <w:rFonts w:ascii="바탕체" w:eastAsia="바탕체"/>
                <w:spacing w:val="-4"/>
                <w:sz w:val="18"/>
              </w:rPr>
              <w:t>관한</w:t>
            </w:r>
            <w:r>
              <w:rPr>
                <w:rFonts w:ascii="바탕체" w:eastAsia="바탕체"/>
                <w:spacing w:val="-48"/>
                <w:sz w:val="18"/>
              </w:rPr>
              <w:t xml:space="preserve"> </w:t>
            </w:r>
            <w:r>
              <w:rPr>
                <w:rFonts w:ascii="바탕체" w:eastAsia="바탕체"/>
                <w:spacing w:val="-4"/>
                <w:sz w:val="18"/>
              </w:rPr>
              <w:t>법률</w:t>
            </w:r>
            <w:r>
              <w:rPr>
                <w:rFonts w:ascii="바탕체" w:eastAsia="바탕체"/>
                <w:spacing w:val="-48"/>
                <w:sz w:val="18"/>
              </w:rPr>
              <w:t xml:space="preserve"> </w:t>
            </w:r>
            <w:r>
              <w:rPr>
                <w:rFonts w:ascii="바탕체" w:eastAsia="바탕체"/>
                <w:spacing w:val="-4"/>
                <w:sz w:val="18"/>
              </w:rPr>
              <w:t>일부개정법률안</w:t>
            </w:r>
            <w:r>
              <w:rPr>
                <w:spacing w:val="-4"/>
                <w:sz w:val="18"/>
              </w:rPr>
              <w:t>(Partial</w:t>
            </w:r>
            <w:r>
              <w:rPr>
                <w:spacing w:val="-8"/>
                <w:sz w:val="18"/>
              </w:rPr>
              <w:t xml:space="preserve"> </w:t>
            </w:r>
            <w:r>
              <w:rPr>
                <w:spacing w:val="-4"/>
                <w:sz w:val="18"/>
              </w:rPr>
              <w:t>Amendment</w:t>
            </w:r>
            <w:r>
              <w:rPr>
                <w:spacing w:val="-7"/>
                <w:sz w:val="18"/>
              </w:rPr>
              <w:t xml:space="preserve"> </w:t>
            </w:r>
            <w:r>
              <w:rPr>
                <w:spacing w:val="-4"/>
                <w:sz w:val="18"/>
              </w:rPr>
              <w:t>to</w:t>
            </w:r>
            <w:r>
              <w:rPr>
                <w:spacing w:val="-7"/>
                <w:sz w:val="18"/>
              </w:rPr>
              <w:t xml:space="preserve"> </w:t>
            </w:r>
            <w:r>
              <w:rPr>
                <w:spacing w:val="-4"/>
                <w:sz w:val="18"/>
              </w:rPr>
              <w:t>the</w:t>
            </w:r>
            <w:r>
              <w:rPr>
                <w:spacing w:val="-7"/>
                <w:sz w:val="18"/>
              </w:rPr>
              <w:t xml:space="preserve"> </w:t>
            </w:r>
            <w:r>
              <w:rPr>
                <w:spacing w:val="-4"/>
                <w:sz w:val="18"/>
              </w:rPr>
              <w:t>Serious</w:t>
            </w:r>
            <w:r>
              <w:rPr>
                <w:spacing w:val="-8"/>
                <w:sz w:val="18"/>
              </w:rPr>
              <w:t xml:space="preserve"> </w:t>
            </w:r>
            <w:r>
              <w:rPr>
                <w:spacing w:val="-4"/>
                <w:sz w:val="18"/>
              </w:rPr>
              <w:t>Ac-</w:t>
            </w:r>
            <w:r>
              <w:rPr>
                <w:sz w:val="18"/>
              </w:rPr>
              <w:t>cidents Punishment Act)</w:t>
            </w:r>
          </w:p>
        </w:tc>
        <w:tc>
          <w:tcPr>
            <w:tcW w:w="1324" w:type="dxa"/>
          </w:tcPr>
          <w:p w14:paraId="4834C815" w14:textId="77777777" w:rsidR="00832031" w:rsidRDefault="00000000">
            <w:pPr>
              <w:pStyle w:val="TableParagraph"/>
              <w:spacing w:before="39"/>
              <w:ind w:left="8"/>
              <w:rPr>
                <w:sz w:val="18"/>
              </w:rPr>
            </w:pPr>
            <w:r>
              <w:rPr>
                <w:spacing w:val="-2"/>
                <w:sz w:val="18"/>
              </w:rPr>
              <w:t>2122712</w:t>
            </w:r>
          </w:p>
        </w:tc>
        <w:tc>
          <w:tcPr>
            <w:tcW w:w="1607" w:type="dxa"/>
          </w:tcPr>
          <w:p w14:paraId="2BECB3FC" w14:textId="77777777" w:rsidR="00832031" w:rsidRDefault="00000000">
            <w:pPr>
              <w:pStyle w:val="TableParagraph"/>
              <w:spacing w:before="24"/>
              <w:ind w:left="9"/>
              <w:rPr>
                <w:rFonts w:ascii="바탕체" w:eastAsia="바탕체"/>
                <w:sz w:val="18"/>
              </w:rPr>
            </w:pPr>
            <w:r>
              <w:rPr>
                <w:rFonts w:ascii="바탕체" w:eastAsia="바탕체"/>
                <w:spacing w:val="-5"/>
                <w:sz w:val="18"/>
              </w:rPr>
              <w:t>이종성</w:t>
            </w:r>
          </w:p>
          <w:p w14:paraId="32C182AB" w14:textId="77777777" w:rsidR="00832031" w:rsidRDefault="00000000">
            <w:pPr>
              <w:pStyle w:val="TableParagraph"/>
              <w:ind w:left="9"/>
              <w:rPr>
                <w:sz w:val="18"/>
              </w:rPr>
            </w:pPr>
            <w:r>
              <w:rPr>
                <w:sz w:val="18"/>
              </w:rPr>
              <w:t>(Jong-seong</w:t>
            </w:r>
            <w:r>
              <w:rPr>
                <w:spacing w:val="-10"/>
                <w:sz w:val="18"/>
              </w:rPr>
              <w:t xml:space="preserve"> </w:t>
            </w:r>
            <w:r>
              <w:rPr>
                <w:spacing w:val="-4"/>
                <w:sz w:val="18"/>
              </w:rPr>
              <w:t>Lee)</w:t>
            </w:r>
          </w:p>
        </w:tc>
      </w:tr>
      <w:tr w:rsidR="00832031" w14:paraId="29E23CD6" w14:textId="77777777">
        <w:trPr>
          <w:trHeight w:val="515"/>
        </w:trPr>
        <w:tc>
          <w:tcPr>
            <w:tcW w:w="6483" w:type="dxa"/>
          </w:tcPr>
          <w:p w14:paraId="635292CE" w14:textId="77777777" w:rsidR="00832031" w:rsidRDefault="00000000">
            <w:pPr>
              <w:pStyle w:val="TableParagraph"/>
              <w:spacing w:before="24"/>
              <w:ind w:left="122"/>
              <w:jc w:val="left"/>
              <w:rPr>
                <w:sz w:val="18"/>
              </w:rPr>
            </w:pPr>
            <w:r>
              <w:rPr>
                <w:rFonts w:ascii="바탕체" w:eastAsia="바탕체"/>
                <w:spacing w:val="-4"/>
                <w:sz w:val="18"/>
              </w:rPr>
              <w:t>에너지법</w:t>
            </w:r>
            <w:r>
              <w:rPr>
                <w:rFonts w:ascii="바탕체" w:eastAsia="바탕체"/>
                <w:spacing w:val="-45"/>
                <w:sz w:val="18"/>
              </w:rPr>
              <w:t xml:space="preserve"> </w:t>
            </w:r>
            <w:r>
              <w:rPr>
                <w:rFonts w:ascii="바탕체" w:eastAsia="바탕체"/>
                <w:spacing w:val="-4"/>
                <w:sz w:val="18"/>
              </w:rPr>
              <w:t>일부개정법률안</w:t>
            </w:r>
            <w:r>
              <w:rPr>
                <w:spacing w:val="-4"/>
                <w:sz w:val="18"/>
              </w:rPr>
              <w:t>(Partial</w:t>
            </w:r>
            <w:r>
              <w:rPr>
                <w:sz w:val="18"/>
              </w:rPr>
              <w:t xml:space="preserve"> </w:t>
            </w:r>
            <w:r>
              <w:rPr>
                <w:spacing w:val="-4"/>
                <w:sz w:val="18"/>
              </w:rPr>
              <w:t>Amendment</w:t>
            </w:r>
            <w:r>
              <w:rPr>
                <w:sz w:val="18"/>
              </w:rPr>
              <w:t xml:space="preserve"> </w:t>
            </w:r>
            <w:r>
              <w:rPr>
                <w:spacing w:val="-4"/>
                <w:sz w:val="18"/>
              </w:rPr>
              <w:t>to</w:t>
            </w:r>
            <w:r>
              <w:rPr>
                <w:sz w:val="18"/>
              </w:rPr>
              <w:t xml:space="preserve"> </w:t>
            </w:r>
            <w:r>
              <w:rPr>
                <w:spacing w:val="-4"/>
                <w:sz w:val="18"/>
              </w:rPr>
              <w:t>the</w:t>
            </w:r>
            <w:r>
              <w:rPr>
                <w:spacing w:val="1"/>
                <w:sz w:val="18"/>
              </w:rPr>
              <w:t xml:space="preserve"> </w:t>
            </w:r>
            <w:r>
              <w:rPr>
                <w:spacing w:val="-4"/>
                <w:sz w:val="18"/>
              </w:rPr>
              <w:t>Energy</w:t>
            </w:r>
            <w:r>
              <w:rPr>
                <w:sz w:val="18"/>
              </w:rPr>
              <w:t xml:space="preserve"> </w:t>
            </w:r>
            <w:r>
              <w:rPr>
                <w:spacing w:val="-4"/>
                <w:sz w:val="18"/>
              </w:rPr>
              <w:t>Act)</w:t>
            </w:r>
          </w:p>
        </w:tc>
        <w:tc>
          <w:tcPr>
            <w:tcW w:w="1324" w:type="dxa"/>
          </w:tcPr>
          <w:p w14:paraId="71D6CE49" w14:textId="77777777" w:rsidR="00832031" w:rsidRDefault="00000000">
            <w:pPr>
              <w:pStyle w:val="TableParagraph"/>
              <w:spacing w:before="39"/>
              <w:ind w:left="8"/>
              <w:rPr>
                <w:sz w:val="18"/>
              </w:rPr>
            </w:pPr>
            <w:r>
              <w:rPr>
                <w:spacing w:val="-2"/>
                <w:sz w:val="18"/>
              </w:rPr>
              <w:t>2122769</w:t>
            </w:r>
          </w:p>
        </w:tc>
        <w:tc>
          <w:tcPr>
            <w:tcW w:w="1607" w:type="dxa"/>
          </w:tcPr>
          <w:p w14:paraId="58B4C479" w14:textId="77777777" w:rsidR="00832031" w:rsidRDefault="00000000">
            <w:pPr>
              <w:pStyle w:val="TableParagraph"/>
              <w:spacing w:before="24"/>
              <w:ind w:left="665" w:right="222" w:hanging="426"/>
              <w:jc w:val="left"/>
              <w:rPr>
                <w:sz w:val="18"/>
              </w:rPr>
            </w:pPr>
            <w:r>
              <w:rPr>
                <w:rFonts w:ascii="바탕체" w:eastAsia="바탕체"/>
                <w:spacing w:val="-4"/>
                <w:sz w:val="18"/>
              </w:rPr>
              <w:t>구자근</w:t>
            </w:r>
            <w:r>
              <w:rPr>
                <w:spacing w:val="-4"/>
                <w:sz w:val="18"/>
              </w:rPr>
              <w:t>(Ja-keun Ku)</w:t>
            </w:r>
          </w:p>
        </w:tc>
      </w:tr>
    </w:tbl>
    <w:p w14:paraId="6744A047" w14:textId="77777777" w:rsidR="00832031" w:rsidRDefault="00832031">
      <w:pPr>
        <w:pStyle w:val="TableParagraph"/>
        <w:jc w:val="left"/>
        <w:rPr>
          <w:sz w:val="18"/>
        </w:rPr>
        <w:sectPr w:rsidR="00832031">
          <w:pgSz w:w="12240" w:h="15840"/>
          <w:pgMar w:top="1700" w:right="720" w:bottom="1040" w:left="1440" w:header="1447" w:footer="844" w:gutter="0"/>
          <w:cols w:space="720"/>
        </w:sectPr>
      </w:pPr>
    </w:p>
    <w:p w14:paraId="4EC5A905" w14:textId="77777777" w:rsidR="00832031" w:rsidRDefault="00832031">
      <w:pPr>
        <w:pStyle w:val="a3"/>
        <w:rPr>
          <w:sz w:val="19"/>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3"/>
        <w:gridCol w:w="1324"/>
        <w:gridCol w:w="1607"/>
      </w:tblGrid>
      <w:tr w:rsidR="00832031" w14:paraId="2019C602" w14:textId="77777777">
        <w:trPr>
          <w:trHeight w:val="594"/>
        </w:trPr>
        <w:tc>
          <w:tcPr>
            <w:tcW w:w="6483" w:type="dxa"/>
          </w:tcPr>
          <w:p w14:paraId="0FF20DDE" w14:textId="77777777" w:rsidR="00832031" w:rsidRDefault="00000000">
            <w:pPr>
              <w:pStyle w:val="TableParagraph"/>
              <w:spacing w:before="4"/>
              <w:ind w:left="8"/>
              <w:rPr>
                <w:rFonts w:ascii="바탕체" w:eastAsia="바탕체"/>
                <w:sz w:val="20"/>
              </w:rPr>
            </w:pPr>
            <w:r>
              <w:rPr>
                <w:rFonts w:ascii="바탕체" w:eastAsia="바탕체"/>
                <w:spacing w:val="-5"/>
                <w:sz w:val="20"/>
              </w:rPr>
              <w:t>법안명</w:t>
            </w:r>
          </w:p>
          <w:p w14:paraId="540ACA73" w14:textId="77777777" w:rsidR="00832031" w:rsidRDefault="00000000">
            <w:pPr>
              <w:pStyle w:val="TableParagraph"/>
              <w:spacing w:before="73"/>
              <w:ind w:left="8"/>
              <w:rPr>
                <w:b/>
                <w:sz w:val="18"/>
              </w:rPr>
            </w:pPr>
            <w:r>
              <w:rPr>
                <w:b/>
                <w:sz w:val="18"/>
              </w:rPr>
              <w:t>(Bill</w:t>
            </w:r>
            <w:r>
              <w:rPr>
                <w:b/>
                <w:spacing w:val="-5"/>
                <w:sz w:val="18"/>
              </w:rPr>
              <w:t xml:space="preserve"> </w:t>
            </w:r>
            <w:r>
              <w:rPr>
                <w:b/>
                <w:spacing w:val="-2"/>
                <w:sz w:val="18"/>
              </w:rPr>
              <w:t>Name)</w:t>
            </w:r>
          </w:p>
        </w:tc>
        <w:tc>
          <w:tcPr>
            <w:tcW w:w="1324" w:type="dxa"/>
          </w:tcPr>
          <w:p w14:paraId="3D057E96" w14:textId="77777777" w:rsidR="00832031" w:rsidRDefault="00000000">
            <w:pPr>
              <w:pStyle w:val="TableParagraph"/>
              <w:spacing w:before="24"/>
              <w:ind w:left="8"/>
              <w:rPr>
                <w:rFonts w:ascii="바탕체" w:eastAsia="바탕체"/>
                <w:sz w:val="18"/>
              </w:rPr>
            </w:pPr>
            <w:r>
              <w:rPr>
                <w:rFonts w:ascii="바탕체" w:eastAsia="바탕체"/>
                <w:spacing w:val="-4"/>
                <w:sz w:val="18"/>
              </w:rPr>
              <w:t>법안번호</w:t>
            </w:r>
          </w:p>
          <w:p w14:paraId="16D60E0C" w14:textId="77777777" w:rsidR="00832031" w:rsidRDefault="00000000">
            <w:pPr>
              <w:pStyle w:val="TableParagraph"/>
              <w:spacing w:before="79"/>
              <w:ind w:left="8"/>
              <w:rPr>
                <w:b/>
                <w:sz w:val="18"/>
              </w:rPr>
            </w:pPr>
            <w:r>
              <w:rPr>
                <w:b/>
                <w:sz w:val="18"/>
              </w:rPr>
              <w:t>(Bill</w:t>
            </w:r>
            <w:r>
              <w:rPr>
                <w:b/>
                <w:spacing w:val="-5"/>
                <w:sz w:val="18"/>
              </w:rPr>
              <w:t xml:space="preserve"> </w:t>
            </w:r>
            <w:r>
              <w:rPr>
                <w:b/>
                <w:spacing w:val="-2"/>
                <w:sz w:val="18"/>
              </w:rPr>
              <w:t>Number)</w:t>
            </w:r>
          </w:p>
        </w:tc>
        <w:tc>
          <w:tcPr>
            <w:tcW w:w="1607" w:type="dxa"/>
          </w:tcPr>
          <w:p w14:paraId="2CE595C3" w14:textId="77777777" w:rsidR="00832031" w:rsidRDefault="00000000">
            <w:pPr>
              <w:pStyle w:val="TableParagraph"/>
              <w:spacing w:before="24"/>
              <w:ind w:left="377"/>
              <w:jc w:val="left"/>
              <w:rPr>
                <w:rFonts w:ascii="바탕체" w:eastAsia="바탕체"/>
                <w:sz w:val="18"/>
              </w:rPr>
            </w:pPr>
            <w:r>
              <w:rPr>
                <w:rFonts w:ascii="바탕체" w:eastAsia="바탕체"/>
                <w:spacing w:val="-2"/>
                <w:sz w:val="18"/>
              </w:rPr>
              <w:t>대표발의자</w:t>
            </w:r>
          </w:p>
          <w:p w14:paraId="7EAF248A" w14:textId="77777777" w:rsidR="00832031" w:rsidRDefault="00000000">
            <w:pPr>
              <w:pStyle w:val="TableParagraph"/>
              <w:spacing w:before="79"/>
              <w:ind w:left="429"/>
              <w:jc w:val="left"/>
              <w:rPr>
                <w:b/>
                <w:sz w:val="18"/>
              </w:rPr>
            </w:pPr>
            <w:r>
              <w:rPr>
                <w:b/>
                <w:spacing w:val="-2"/>
                <w:sz w:val="18"/>
              </w:rPr>
              <w:t>(Sponsor)</w:t>
            </w:r>
          </w:p>
        </w:tc>
      </w:tr>
      <w:tr w:rsidR="00832031" w14:paraId="7D15C9FC" w14:textId="77777777">
        <w:trPr>
          <w:trHeight w:val="515"/>
        </w:trPr>
        <w:tc>
          <w:tcPr>
            <w:tcW w:w="6483" w:type="dxa"/>
          </w:tcPr>
          <w:p w14:paraId="17CE0894" w14:textId="77777777" w:rsidR="00832031" w:rsidRDefault="00000000">
            <w:pPr>
              <w:pStyle w:val="TableParagraph"/>
              <w:spacing w:before="24"/>
              <w:ind w:left="122"/>
              <w:jc w:val="left"/>
              <w:rPr>
                <w:sz w:val="18"/>
              </w:rPr>
            </w:pPr>
            <w:r>
              <w:rPr>
                <w:rFonts w:ascii="바탕체" w:eastAsia="바탕체"/>
                <w:spacing w:val="-4"/>
                <w:sz w:val="18"/>
              </w:rPr>
              <w:t>노인복지법</w:t>
            </w:r>
            <w:r>
              <w:rPr>
                <w:rFonts w:ascii="바탕체" w:eastAsia="바탕체"/>
                <w:spacing w:val="-49"/>
                <w:sz w:val="18"/>
              </w:rPr>
              <w:t xml:space="preserve"> </w:t>
            </w:r>
            <w:r>
              <w:rPr>
                <w:rFonts w:ascii="바탕체" w:eastAsia="바탕체"/>
                <w:spacing w:val="-4"/>
                <w:sz w:val="18"/>
              </w:rPr>
              <w:t>일부개정법률안</w:t>
            </w:r>
            <w:r>
              <w:rPr>
                <w:spacing w:val="-4"/>
                <w:sz w:val="18"/>
              </w:rPr>
              <w:t>(Partial</w:t>
            </w:r>
            <w:r>
              <w:rPr>
                <w:spacing w:val="-3"/>
                <w:sz w:val="18"/>
              </w:rPr>
              <w:t xml:space="preserve"> </w:t>
            </w:r>
            <w:r>
              <w:rPr>
                <w:spacing w:val="-4"/>
                <w:sz w:val="18"/>
              </w:rPr>
              <w:t>Amendment</w:t>
            </w:r>
            <w:r>
              <w:rPr>
                <w:spacing w:val="-3"/>
                <w:sz w:val="18"/>
              </w:rPr>
              <w:t xml:space="preserve"> </w:t>
            </w:r>
            <w:r>
              <w:rPr>
                <w:spacing w:val="-4"/>
                <w:sz w:val="18"/>
              </w:rPr>
              <w:t>to the</w:t>
            </w:r>
            <w:r>
              <w:rPr>
                <w:spacing w:val="-3"/>
                <w:sz w:val="18"/>
              </w:rPr>
              <w:t xml:space="preserve"> </w:t>
            </w:r>
            <w:r>
              <w:rPr>
                <w:spacing w:val="-4"/>
                <w:sz w:val="18"/>
              </w:rPr>
              <w:t>Welfare</w:t>
            </w:r>
            <w:r>
              <w:rPr>
                <w:spacing w:val="-3"/>
                <w:sz w:val="18"/>
              </w:rPr>
              <w:t xml:space="preserve"> </w:t>
            </w:r>
            <w:r>
              <w:rPr>
                <w:spacing w:val="-4"/>
                <w:sz w:val="18"/>
              </w:rPr>
              <w:t>of</w:t>
            </w:r>
            <w:r>
              <w:rPr>
                <w:spacing w:val="-3"/>
                <w:sz w:val="18"/>
              </w:rPr>
              <w:t xml:space="preserve"> </w:t>
            </w:r>
            <w:r>
              <w:rPr>
                <w:spacing w:val="-4"/>
                <w:sz w:val="18"/>
              </w:rPr>
              <w:t>Senior Citizens</w:t>
            </w:r>
            <w:r>
              <w:rPr>
                <w:spacing w:val="-3"/>
                <w:sz w:val="18"/>
              </w:rPr>
              <w:t xml:space="preserve"> </w:t>
            </w:r>
            <w:r>
              <w:rPr>
                <w:spacing w:val="-4"/>
                <w:sz w:val="18"/>
              </w:rPr>
              <w:t>Act)</w:t>
            </w:r>
          </w:p>
        </w:tc>
        <w:tc>
          <w:tcPr>
            <w:tcW w:w="1324" w:type="dxa"/>
          </w:tcPr>
          <w:p w14:paraId="562BE50A" w14:textId="77777777" w:rsidR="00832031" w:rsidRDefault="00000000">
            <w:pPr>
              <w:pStyle w:val="TableParagraph"/>
              <w:spacing w:before="39"/>
              <w:ind w:left="8"/>
              <w:rPr>
                <w:sz w:val="18"/>
              </w:rPr>
            </w:pPr>
            <w:r>
              <w:rPr>
                <w:spacing w:val="-2"/>
                <w:sz w:val="18"/>
              </w:rPr>
              <w:t>2122850</w:t>
            </w:r>
          </w:p>
        </w:tc>
        <w:tc>
          <w:tcPr>
            <w:tcW w:w="1607" w:type="dxa"/>
          </w:tcPr>
          <w:p w14:paraId="6CFE9137" w14:textId="77777777" w:rsidR="00832031" w:rsidRDefault="00000000">
            <w:pPr>
              <w:pStyle w:val="TableParagraph"/>
              <w:spacing w:before="24"/>
              <w:ind w:left="624" w:hanging="490"/>
              <w:jc w:val="left"/>
              <w:rPr>
                <w:sz w:val="18"/>
              </w:rPr>
            </w:pPr>
            <w:r>
              <w:rPr>
                <w:rFonts w:ascii="바탕체" w:eastAsia="바탕체"/>
                <w:spacing w:val="-4"/>
                <w:sz w:val="18"/>
              </w:rPr>
              <w:t>민홍철</w:t>
            </w:r>
            <w:r>
              <w:rPr>
                <w:spacing w:val="-4"/>
                <w:sz w:val="18"/>
              </w:rPr>
              <w:t>(Hong-chul Min)</w:t>
            </w:r>
          </w:p>
        </w:tc>
      </w:tr>
      <w:tr w:rsidR="00832031" w14:paraId="6C2AF27E" w14:textId="77777777">
        <w:trPr>
          <w:trHeight w:val="734"/>
        </w:trPr>
        <w:tc>
          <w:tcPr>
            <w:tcW w:w="6483" w:type="dxa"/>
          </w:tcPr>
          <w:p w14:paraId="47F2D50A" w14:textId="77777777" w:rsidR="00832031" w:rsidRDefault="00000000">
            <w:pPr>
              <w:pStyle w:val="TableParagraph"/>
              <w:spacing w:before="24" w:line="247" w:lineRule="auto"/>
              <w:ind w:left="122" w:right="112"/>
              <w:jc w:val="both"/>
              <w:rPr>
                <w:sz w:val="18"/>
              </w:rPr>
            </w:pPr>
            <w:r>
              <w:rPr>
                <w:rFonts w:ascii="바탕체" w:eastAsia="바탕체" w:hAnsi="바탕체"/>
                <w:w w:val="90"/>
                <w:sz w:val="18"/>
              </w:rPr>
              <w:t>사회서비스 지원 및 사회서비스원 설립</w:t>
            </w:r>
            <w:r>
              <w:rPr>
                <w:rFonts w:ascii="바탕체" w:eastAsia="바탕체" w:hAnsi="바탕체"/>
                <w:spacing w:val="-14"/>
                <w:w w:val="90"/>
                <w:sz w:val="18"/>
              </w:rPr>
              <w:t xml:space="preserve"> </w:t>
            </w:r>
            <w:r>
              <w:rPr>
                <w:w w:val="90"/>
                <w:sz w:val="18"/>
              </w:rPr>
              <w:t>·</w:t>
            </w:r>
            <w:r>
              <w:rPr>
                <w:sz w:val="18"/>
              </w:rPr>
              <w:t xml:space="preserve"> </w:t>
            </w:r>
            <w:r>
              <w:rPr>
                <w:rFonts w:ascii="바탕체" w:eastAsia="바탕체" w:hAnsi="바탕체"/>
                <w:w w:val="90"/>
                <w:sz w:val="18"/>
              </w:rPr>
              <w:t>운영에 관한 법률 일부개정법률안</w:t>
            </w:r>
            <w:r>
              <w:rPr>
                <w:w w:val="90"/>
                <w:sz w:val="18"/>
              </w:rPr>
              <w:t xml:space="preserve">(Partial </w:t>
            </w:r>
            <w:r>
              <w:rPr>
                <w:sz w:val="18"/>
              </w:rPr>
              <w:t>Amendment to the Act on Assistance in Social Services and the Establishment and Operation of Public Agency for Social Service)</w:t>
            </w:r>
          </w:p>
        </w:tc>
        <w:tc>
          <w:tcPr>
            <w:tcW w:w="1324" w:type="dxa"/>
          </w:tcPr>
          <w:p w14:paraId="49E3AA49" w14:textId="77777777" w:rsidR="00832031" w:rsidRDefault="00000000">
            <w:pPr>
              <w:pStyle w:val="TableParagraph"/>
              <w:spacing w:before="39"/>
              <w:ind w:left="8"/>
              <w:rPr>
                <w:sz w:val="18"/>
              </w:rPr>
            </w:pPr>
            <w:r>
              <w:rPr>
                <w:spacing w:val="-2"/>
                <w:sz w:val="18"/>
              </w:rPr>
              <w:t>2122969</w:t>
            </w:r>
          </w:p>
        </w:tc>
        <w:tc>
          <w:tcPr>
            <w:tcW w:w="1607" w:type="dxa"/>
          </w:tcPr>
          <w:p w14:paraId="3E08A190" w14:textId="77777777" w:rsidR="00832031" w:rsidRDefault="00000000">
            <w:pPr>
              <w:pStyle w:val="TableParagraph"/>
              <w:spacing w:before="24"/>
              <w:ind w:left="599" w:right="228" w:hanging="356"/>
              <w:jc w:val="left"/>
              <w:rPr>
                <w:sz w:val="18"/>
              </w:rPr>
            </w:pPr>
            <w:r>
              <w:rPr>
                <w:rFonts w:ascii="바탕체" w:eastAsia="바탕체"/>
                <w:spacing w:val="-4"/>
                <w:sz w:val="18"/>
              </w:rPr>
              <w:t>남인순</w:t>
            </w:r>
            <w:r>
              <w:rPr>
                <w:spacing w:val="-4"/>
                <w:sz w:val="18"/>
              </w:rPr>
              <w:t>(In-soon Nam)</w:t>
            </w:r>
          </w:p>
        </w:tc>
      </w:tr>
      <w:tr w:rsidR="00832031" w14:paraId="5DED6CB3" w14:textId="77777777">
        <w:trPr>
          <w:trHeight w:val="515"/>
        </w:trPr>
        <w:tc>
          <w:tcPr>
            <w:tcW w:w="6483" w:type="dxa"/>
          </w:tcPr>
          <w:p w14:paraId="46A5BC2A" w14:textId="77777777" w:rsidR="00832031" w:rsidRDefault="00000000">
            <w:pPr>
              <w:pStyle w:val="TableParagraph"/>
              <w:spacing w:before="24"/>
              <w:ind w:left="122" w:right="109"/>
              <w:jc w:val="left"/>
              <w:rPr>
                <w:sz w:val="18"/>
              </w:rPr>
            </w:pPr>
            <w:r>
              <w:rPr>
                <w:rFonts w:ascii="바탕체" w:eastAsia="바탕체"/>
                <w:spacing w:val="-2"/>
                <w:sz w:val="18"/>
              </w:rPr>
              <w:t>재난</w:t>
            </w:r>
            <w:r>
              <w:rPr>
                <w:rFonts w:ascii="바탕체" w:eastAsia="바탕체"/>
                <w:spacing w:val="-36"/>
                <w:sz w:val="18"/>
              </w:rPr>
              <w:t xml:space="preserve"> </w:t>
            </w:r>
            <w:r>
              <w:rPr>
                <w:rFonts w:ascii="바탕체" w:eastAsia="바탕체"/>
                <w:spacing w:val="-2"/>
                <w:sz w:val="18"/>
              </w:rPr>
              <w:t>및</w:t>
            </w:r>
            <w:r>
              <w:rPr>
                <w:rFonts w:ascii="바탕체" w:eastAsia="바탕체"/>
                <w:spacing w:val="-36"/>
                <w:sz w:val="18"/>
              </w:rPr>
              <w:t xml:space="preserve"> </w:t>
            </w:r>
            <w:r>
              <w:rPr>
                <w:rFonts w:ascii="바탕체" w:eastAsia="바탕체"/>
                <w:spacing w:val="-2"/>
                <w:sz w:val="18"/>
              </w:rPr>
              <w:t>안전관리</w:t>
            </w:r>
            <w:r>
              <w:rPr>
                <w:rFonts w:ascii="바탕체" w:eastAsia="바탕체"/>
                <w:spacing w:val="-36"/>
                <w:sz w:val="18"/>
              </w:rPr>
              <w:t xml:space="preserve"> </w:t>
            </w:r>
            <w:r>
              <w:rPr>
                <w:rFonts w:ascii="바탕체" w:eastAsia="바탕체"/>
                <w:spacing w:val="-2"/>
                <w:sz w:val="18"/>
              </w:rPr>
              <w:t>기본법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Framework</w:t>
            </w:r>
            <w:r>
              <w:rPr>
                <w:spacing w:val="-10"/>
                <w:sz w:val="18"/>
              </w:rPr>
              <w:t xml:space="preserve"> </w:t>
            </w:r>
            <w:r>
              <w:rPr>
                <w:spacing w:val="-2"/>
                <w:sz w:val="18"/>
              </w:rPr>
              <w:t xml:space="preserve">Act </w:t>
            </w:r>
            <w:r>
              <w:rPr>
                <w:sz w:val="18"/>
              </w:rPr>
              <w:t>on the Management of Disasters and Safety)</w:t>
            </w:r>
          </w:p>
        </w:tc>
        <w:tc>
          <w:tcPr>
            <w:tcW w:w="1324" w:type="dxa"/>
          </w:tcPr>
          <w:p w14:paraId="5F3082C7" w14:textId="77777777" w:rsidR="00832031" w:rsidRDefault="00000000">
            <w:pPr>
              <w:pStyle w:val="TableParagraph"/>
              <w:spacing w:before="39"/>
              <w:ind w:left="8"/>
              <w:rPr>
                <w:sz w:val="18"/>
              </w:rPr>
            </w:pPr>
            <w:r>
              <w:rPr>
                <w:spacing w:val="-2"/>
                <w:sz w:val="18"/>
              </w:rPr>
              <w:t>2123009</w:t>
            </w:r>
          </w:p>
        </w:tc>
        <w:tc>
          <w:tcPr>
            <w:tcW w:w="1607" w:type="dxa"/>
          </w:tcPr>
          <w:p w14:paraId="6315FF3B" w14:textId="77777777" w:rsidR="00832031" w:rsidRDefault="00000000">
            <w:pPr>
              <w:pStyle w:val="TableParagraph"/>
              <w:spacing w:before="24"/>
              <w:ind w:left="614" w:hanging="455"/>
              <w:jc w:val="left"/>
              <w:rPr>
                <w:sz w:val="18"/>
              </w:rPr>
            </w:pPr>
            <w:r>
              <w:rPr>
                <w:rFonts w:ascii="바탕체" w:eastAsia="바탕체"/>
                <w:spacing w:val="-6"/>
                <w:sz w:val="18"/>
              </w:rPr>
              <w:t>김용민</w:t>
            </w:r>
            <w:r>
              <w:rPr>
                <w:spacing w:val="-6"/>
                <w:sz w:val="18"/>
              </w:rPr>
              <w:t>(Yong-min</w:t>
            </w:r>
            <w:r>
              <w:rPr>
                <w:spacing w:val="-4"/>
                <w:sz w:val="18"/>
              </w:rPr>
              <w:t xml:space="preserve"> Kim)</w:t>
            </w:r>
          </w:p>
        </w:tc>
      </w:tr>
      <w:tr w:rsidR="00832031" w14:paraId="4A0CDF12" w14:textId="77777777">
        <w:trPr>
          <w:trHeight w:val="515"/>
        </w:trPr>
        <w:tc>
          <w:tcPr>
            <w:tcW w:w="6483" w:type="dxa"/>
          </w:tcPr>
          <w:p w14:paraId="786FE8F0" w14:textId="77777777" w:rsidR="00832031" w:rsidRDefault="00000000">
            <w:pPr>
              <w:pStyle w:val="TableParagraph"/>
              <w:spacing w:before="24"/>
              <w:ind w:left="122" w:right="112"/>
              <w:jc w:val="left"/>
              <w:rPr>
                <w:sz w:val="18"/>
              </w:rPr>
            </w:pPr>
            <w:r>
              <w:rPr>
                <w:rFonts w:ascii="바탕체" w:eastAsia="바탕체"/>
                <w:spacing w:val="-2"/>
                <w:sz w:val="18"/>
              </w:rPr>
              <w:t>국민기초생활</w:t>
            </w:r>
            <w:r>
              <w:rPr>
                <w:rFonts w:ascii="바탕체" w:eastAsia="바탕체"/>
                <w:spacing w:val="-38"/>
                <w:sz w:val="18"/>
              </w:rPr>
              <w:t xml:space="preserve"> </w:t>
            </w:r>
            <w:r>
              <w:rPr>
                <w:rFonts w:ascii="바탕체" w:eastAsia="바탕체"/>
                <w:spacing w:val="-2"/>
                <w:sz w:val="18"/>
              </w:rPr>
              <w:t>보장법</w:t>
            </w:r>
            <w:r>
              <w:rPr>
                <w:rFonts w:ascii="바탕체" w:eastAsia="바탕체"/>
                <w:spacing w:val="-38"/>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National</w:t>
            </w:r>
            <w:r>
              <w:rPr>
                <w:spacing w:val="-10"/>
                <w:sz w:val="18"/>
              </w:rPr>
              <w:t xml:space="preserve"> </w:t>
            </w:r>
            <w:r>
              <w:rPr>
                <w:spacing w:val="-2"/>
                <w:sz w:val="18"/>
              </w:rPr>
              <w:t>Basic</w:t>
            </w:r>
            <w:r>
              <w:rPr>
                <w:spacing w:val="-8"/>
                <w:sz w:val="18"/>
              </w:rPr>
              <w:t xml:space="preserve"> </w:t>
            </w:r>
            <w:r>
              <w:rPr>
                <w:spacing w:val="-2"/>
                <w:sz w:val="18"/>
              </w:rPr>
              <w:t>Liv-</w:t>
            </w:r>
            <w:r>
              <w:rPr>
                <w:sz w:val="18"/>
              </w:rPr>
              <w:t>ing Security Act)</w:t>
            </w:r>
          </w:p>
        </w:tc>
        <w:tc>
          <w:tcPr>
            <w:tcW w:w="1324" w:type="dxa"/>
          </w:tcPr>
          <w:p w14:paraId="78483E30" w14:textId="77777777" w:rsidR="00832031" w:rsidRDefault="00000000">
            <w:pPr>
              <w:pStyle w:val="TableParagraph"/>
              <w:spacing w:before="39"/>
              <w:ind w:left="8"/>
              <w:rPr>
                <w:sz w:val="18"/>
              </w:rPr>
            </w:pPr>
            <w:r>
              <w:rPr>
                <w:spacing w:val="-2"/>
                <w:sz w:val="18"/>
              </w:rPr>
              <w:t>2123218</w:t>
            </w:r>
          </w:p>
        </w:tc>
        <w:tc>
          <w:tcPr>
            <w:tcW w:w="1607" w:type="dxa"/>
          </w:tcPr>
          <w:p w14:paraId="0686B326" w14:textId="77777777" w:rsidR="00832031" w:rsidRDefault="00000000">
            <w:pPr>
              <w:pStyle w:val="TableParagraph"/>
              <w:spacing w:before="24"/>
              <w:ind w:left="9"/>
              <w:rPr>
                <w:rFonts w:ascii="바탕체" w:eastAsia="바탕체"/>
                <w:sz w:val="18"/>
              </w:rPr>
            </w:pPr>
            <w:r>
              <w:rPr>
                <w:rFonts w:ascii="바탕체" w:eastAsia="바탕체"/>
                <w:spacing w:val="-5"/>
                <w:sz w:val="18"/>
              </w:rPr>
              <w:t>장경태</w:t>
            </w:r>
          </w:p>
          <w:p w14:paraId="78936815" w14:textId="77777777" w:rsidR="00832031" w:rsidRDefault="00000000">
            <w:pPr>
              <w:pStyle w:val="TableParagraph"/>
              <w:ind w:left="9"/>
              <w:rPr>
                <w:sz w:val="18"/>
              </w:rPr>
            </w:pPr>
            <w:r>
              <w:rPr>
                <w:spacing w:val="-2"/>
                <w:sz w:val="18"/>
              </w:rPr>
              <w:t>(Kyung-tae</w:t>
            </w:r>
            <w:r>
              <w:rPr>
                <w:spacing w:val="5"/>
                <w:sz w:val="18"/>
              </w:rPr>
              <w:t xml:space="preserve"> </w:t>
            </w:r>
            <w:r>
              <w:rPr>
                <w:spacing w:val="-2"/>
                <w:sz w:val="18"/>
              </w:rPr>
              <w:t>Jang)</w:t>
            </w:r>
          </w:p>
        </w:tc>
      </w:tr>
      <w:tr w:rsidR="00832031" w14:paraId="4BED70E6" w14:textId="77777777">
        <w:trPr>
          <w:trHeight w:val="515"/>
        </w:trPr>
        <w:tc>
          <w:tcPr>
            <w:tcW w:w="6483" w:type="dxa"/>
          </w:tcPr>
          <w:p w14:paraId="6AD68F87" w14:textId="77777777" w:rsidR="00832031" w:rsidRDefault="00000000">
            <w:pPr>
              <w:pStyle w:val="TableParagraph"/>
              <w:spacing w:before="24"/>
              <w:ind w:left="122"/>
              <w:jc w:val="left"/>
              <w:rPr>
                <w:sz w:val="18"/>
              </w:rPr>
            </w:pPr>
            <w:r>
              <w:rPr>
                <w:rFonts w:ascii="바탕체" w:eastAsia="바탕체"/>
                <w:spacing w:val="-4"/>
                <w:sz w:val="18"/>
              </w:rPr>
              <w:t>노인</w:t>
            </w:r>
            <w:r>
              <w:rPr>
                <w:rFonts w:ascii="바탕체" w:eastAsia="바탕체"/>
                <w:spacing w:val="-48"/>
                <w:sz w:val="18"/>
              </w:rPr>
              <w:t xml:space="preserve"> </w:t>
            </w:r>
            <w:r>
              <w:rPr>
                <w:rFonts w:ascii="바탕체" w:eastAsia="바탕체"/>
                <w:spacing w:val="-4"/>
                <w:sz w:val="18"/>
              </w:rPr>
              <w:t>돌봄등의</w:t>
            </w:r>
            <w:r>
              <w:rPr>
                <w:rFonts w:ascii="바탕체" w:eastAsia="바탕체"/>
                <w:spacing w:val="-47"/>
                <w:sz w:val="18"/>
              </w:rPr>
              <w:t xml:space="preserve"> </w:t>
            </w:r>
            <w:r>
              <w:rPr>
                <w:rFonts w:ascii="바탕체" w:eastAsia="바탕체"/>
                <w:spacing w:val="-4"/>
                <w:sz w:val="18"/>
              </w:rPr>
              <w:t>통합지원에</w:t>
            </w:r>
            <w:r>
              <w:rPr>
                <w:rFonts w:ascii="바탕체" w:eastAsia="바탕체"/>
                <w:spacing w:val="-47"/>
                <w:sz w:val="18"/>
              </w:rPr>
              <w:t xml:space="preserve"> </w:t>
            </w:r>
            <w:r>
              <w:rPr>
                <w:rFonts w:ascii="바탕체" w:eastAsia="바탕체"/>
                <w:spacing w:val="-4"/>
                <w:sz w:val="18"/>
              </w:rPr>
              <w:t>관한</w:t>
            </w:r>
            <w:r>
              <w:rPr>
                <w:rFonts w:ascii="바탕체" w:eastAsia="바탕체"/>
                <w:spacing w:val="-47"/>
                <w:sz w:val="18"/>
              </w:rPr>
              <w:t xml:space="preserve"> </w:t>
            </w:r>
            <w:r>
              <w:rPr>
                <w:rFonts w:ascii="바탕체" w:eastAsia="바탕체"/>
                <w:spacing w:val="-4"/>
                <w:sz w:val="18"/>
              </w:rPr>
              <w:t>법률안</w:t>
            </w:r>
            <w:r>
              <w:rPr>
                <w:spacing w:val="-4"/>
                <w:sz w:val="18"/>
              </w:rPr>
              <w:t>(Senior</w:t>
            </w:r>
            <w:r>
              <w:rPr>
                <w:spacing w:val="-3"/>
                <w:sz w:val="18"/>
              </w:rPr>
              <w:t xml:space="preserve"> </w:t>
            </w:r>
            <w:r>
              <w:rPr>
                <w:spacing w:val="-4"/>
                <w:sz w:val="18"/>
              </w:rPr>
              <w:t>Citizens</w:t>
            </w:r>
            <w:r>
              <w:rPr>
                <w:spacing w:val="-2"/>
                <w:sz w:val="18"/>
              </w:rPr>
              <w:t xml:space="preserve"> </w:t>
            </w:r>
            <w:r>
              <w:rPr>
                <w:spacing w:val="-4"/>
                <w:sz w:val="18"/>
              </w:rPr>
              <w:t>Care</w:t>
            </w:r>
            <w:r>
              <w:rPr>
                <w:spacing w:val="-2"/>
                <w:sz w:val="18"/>
              </w:rPr>
              <w:t xml:space="preserve"> </w:t>
            </w:r>
            <w:r>
              <w:rPr>
                <w:spacing w:val="-4"/>
                <w:sz w:val="18"/>
              </w:rPr>
              <w:t>Intergrated</w:t>
            </w:r>
            <w:r>
              <w:rPr>
                <w:spacing w:val="-1"/>
                <w:sz w:val="18"/>
              </w:rPr>
              <w:t xml:space="preserve"> </w:t>
            </w:r>
            <w:r>
              <w:rPr>
                <w:spacing w:val="-4"/>
                <w:sz w:val="18"/>
              </w:rPr>
              <w:t>Support</w:t>
            </w:r>
            <w:r>
              <w:rPr>
                <w:spacing w:val="-2"/>
                <w:sz w:val="18"/>
              </w:rPr>
              <w:t xml:space="preserve"> </w:t>
            </w:r>
            <w:r>
              <w:rPr>
                <w:spacing w:val="-4"/>
                <w:sz w:val="18"/>
              </w:rPr>
              <w:t>Act)</w:t>
            </w:r>
          </w:p>
        </w:tc>
        <w:tc>
          <w:tcPr>
            <w:tcW w:w="1324" w:type="dxa"/>
          </w:tcPr>
          <w:p w14:paraId="444D0DA7" w14:textId="77777777" w:rsidR="00832031" w:rsidRDefault="00000000">
            <w:pPr>
              <w:pStyle w:val="TableParagraph"/>
              <w:spacing w:before="39"/>
              <w:ind w:left="8"/>
              <w:rPr>
                <w:sz w:val="18"/>
              </w:rPr>
            </w:pPr>
            <w:r>
              <w:rPr>
                <w:spacing w:val="-2"/>
                <w:sz w:val="18"/>
              </w:rPr>
              <w:t>2123246</w:t>
            </w:r>
          </w:p>
        </w:tc>
        <w:tc>
          <w:tcPr>
            <w:tcW w:w="1607" w:type="dxa"/>
          </w:tcPr>
          <w:p w14:paraId="5B1190D0" w14:textId="77777777" w:rsidR="00832031" w:rsidRDefault="00000000">
            <w:pPr>
              <w:pStyle w:val="TableParagraph"/>
              <w:spacing w:before="24"/>
              <w:ind w:left="599" w:hanging="470"/>
              <w:jc w:val="left"/>
              <w:rPr>
                <w:sz w:val="18"/>
              </w:rPr>
            </w:pPr>
            <w:r>
              <w:rPr>
                <w:rFonts w:ascii="바탕체" w:eastAsia="바탕체"/>
                <w:spacing w:val="-6"/>
                <w:sz w:val="18"/>
              </w:rPr>
              <w:t>최영희</w:t>
            </w:r>
            <w:r>
              <w:rPr>
                <w:spacing w:val="-6"/>
                <w:sz w:val="18"/>
              </w:rPr>
              <w:t>(Young-hee</w:t>
            </w:r>
            <w:r>
              <w:rPr>
                <w:spacing w:val="-2"/>
                <w:sz w:val="18"/>
              </w:rPr>
              <w:t xml:space="preserve"> Choi)</w:t>
            </w:r>
          </w:p>
        </w:tc>
      </w:tr>
      <w:tr w:rsidR="00832031" w14:paraId="23683949" w14:textId="77777777">
        <w:trPr>
          <w:trHeight w:val="515"/>
        </w:trPr>
        <w:tc>
          <w:tcPr>
            <w:tcW w:w="6483" w:type="dxa"/>
          </w:tcPr>
          <w:p w14:paraId="6F1112A0" w14:textId="77777777" w:rsidR="00832031" w:rsidRDefault="00000000">
            <w:pPr>
              <w:pStyle w:val="TableParagraph"/>
              <w:spacing w:before="24"/>
              <w:ind w:left="122" w:right="112"/>
              <w:jc w:val="left"/>
              <w:rPr>
                <w:sz w:val="18"/>
              </w:rPr>
            </w:pPr>
            <w:r>
              <w:rPr>
                <w:rFonts w:ascii="바탕체" w:eastAsia="바탕체"/>
                <w:spacing w:val="-2"/>
                <w:sz w:val="18"/>
              </w:rPr>
              <w:t>노인장기요양보험법</w:t>
            </w:r>
            <w:r>
              <w:rPr>
                <w:rFonts w:ascii="바탕체" w:eastAsia="바탕체"/>
                <w:spacing w:val="-36"/>
                <w:sz w:val="18"/>
              </w:rPr>
              <w:t xml:space="preserve"> </w:t>
            </w:r>
            <w:r>
              <w:rPr>
                <w:rFonts w:ascii="바탕체" w:eastAsia="바탕체"/>
                <w:spacing w:val="-2"/>
                <w:sz w:val="18"/>
              </w:rPr>
              <w:t>일부개정법률안</w:t>
            </w:r>
            <w:r>
              <w:rPr>
                <w:spacing w:val="-2"/>
                <w:sz w:val="18"/>
              </w:rPr>
              <w:t>(Partial</w:t>
            </w:r>
            <w:r>
              <w:rPr>
                <w:spacing w:val="-10"/>
                <w:sz w:val="18"/>
              </w:rPr>
              <w:t xml:space="preserve"> </w:t>
            </w:r>
            <w:r>
              <w:rPr>
                <w:spacing w:val="-2"/>
                <w:sz w:val="18"/>
              </w:rPr>
              <w:t>Amendment</w:t>
            </w:r>
            <w:r>
              <w:rPr>
                <w:spacing w:val="-9"/>
                <w:sz w:val="18"/>
              </w:rPr>
              <w:t xml:space="preserve"> </w:t>
            </w:r>
            <w:r>
              <w:rPr>
                <w:spacing w:val="-2"/>
                <w:sz w:val="18"/>
              </w:rPr>
              <w:t>to</w:t>
            </w:r>
            <w:r>
              <w:rPr>
                <w:spacing w:val="-9"/>
                <w:sz w:val="18"/>
              </w:rPr>
              <w:t xml:space="preserve"> </w:t>
            </w:r>
            <w:r>
              <w:rPr>
                <w:spacing w:val="-2"/>
                <w:sz w:val="18"/>
              </w:rPr>
              <w:t>the</w:t>
            </w:r>
            <w:r>
              <w:rPr>
                <w:spacing w:val="-9"/>
                <w:sz w:val="18"/>
              </w:rPr>
              <w:t xml:space="preserve"> </w:t>
            </w:r>
            <w:r>
              <w:rPr>
                <w:spacing w:val="-2"/>
                <w:sz w:val="18"/>
              </w:rPr>
              <w:t>Long-Term</w:t>
            </w:r>
            <w:r>
              <w:rPr>
                <w:spacing w:val="-10"/>
                <w:sz w:val="18"/>
              </w:rPr>
              <w:t xml:space="preserve"> </w:t>
            </w:r>
            <w:r>
              <w:rPr>
                <w:spacing w:val="-2"/>
                <w:sz w:val="18"/>
              </w:rPr>
              <w:t>Care</w:t>
            </w:r>
            <w:r>
              <w:rPr>
                <w:spacing w:val="-9"/>
                <w:sz w:val="18"/>
              </w:rPr>
              <w:t xml:space="preserve"> </w:t>
            </w:r>
            <w:r>
              <w:rPr>
                <w:spacing w:val="-2"/>
                <w:sz w:val="18"/>
              </w:rPr>
              <w:t>In-</w:t>
            </w:r>
            <w:r>
              <w:rPr>
                <w:sz w:val="18"/>
              </w:rPr>
              <w:t>surance Act)</w:t>
            </w:r>
          </w:p>
        </w:tc>
        <w:tc>
          <w:tcPr>
            <w:tcW w:w="1324" w:type="dxa"/>
          </w:tcPr>
          <w:p w14:paraId="7D04739D" w14:textId="77777777" w:rsidR="00832031" w:rsidRDefault="00000000">
            <w:pPr>
              <w:pStyle w:val="TableParagraph"/>
              <w:spacing w:before="39"/>
              <w:ind w:left="8"/>
              <w:rPr>
                <w:sz w:val="18"/>
              </w:rPr>
            </w:pPr>
            <w:r>
              <w:rPr>
                <w:spacing w:val="-2"/>
                <w:sz w:val="18"/>
              </w:rPr>
              <w:t>2123333</w:t>
            </w:r>
          </w:p>
        </w:tc>
        <w:tc>
          <w:tcPr>
            <w:tcW w:w="1607" w:type="dxa"/>
          </w:tcPr>
          <w:p w14:paraId="2ED45907" w14:textId="77777777" w:rsidR="00832031" w:rsidRDefault="00000000">
            <w:pPr>
              <w:pStyle w:val="TableParagraph"/>
              <w:spacing w:before="24"/>
              <w:ind w:left="579" w:right="229" w:hanging="331"/>
              <w:jc w:val="left"/>
              <w:rPr>
                <w:sz w:val="18"/>
              </w:rPr>
            </w:pPr>
            <w:r>
              <w:rPr>
                <w:rFonts w:ascii="바탕체" w:eastAsia="바탕체"/>
                <w:spacing w:val="-4"/>
                <w:sz w:val="18"/>
              </w:rPr>
              <w:t>강은미</w:t>
            </w:r>
            <w:r>
              <w:rPr>
                <w:spacing w:val="-4"/>
                <w:sz w:val="18"/>
              </w:rPr>
              <w:t xml:space="preserve">(Eun-mi </w:t>
            </w:r>
            <w:r>
              <w:rPr>
                <w:spacing w:val="-2"/>
                <w:sz w:val="18"/>
              </w:rPr>
              <w:t>Kang)</w:t>
            </w:r>
          </w:p>
        </w:tc>
      </w:tr>
      <w:tr w:rsidR="00832031" w14:paraId="0BFC893F" w14:textId="77777777">
        <w:trPr>
          <w:trHeight w:val="515"/>
        </w:trPr>
        <w:tc>
          <w:tcPr>
            <w:tcW w:w="6483" w:type="dxa"/>
          </w:tcPr>
          <w:p w14:paraId="706A73E4" w14:textId="77777777" w:rsidR="00832031" w:rsidRDefault="00000000">
            <w:pPr>
              <w:pStyle w:val="TableParagraph"/>
              <w:spacing w:before="24"/>
              <w:ind w:left="122"/>
              <w:jc w:val="left"/>
              <w:rPr>
                <w:sz w:val="18"/>
              </w:rPr>
            </w:pPr>
            <w:r>
              <w:rPr>
                <w:rFonts w:ascii="바탕체" w:eastAsia="바탕체"/>
                <w:spacing w:val="-4"/>
                <w:sz w:val="18"/>
              </w:rPr>
              <w:t>도로법</w:t>
            </w:r>
            <w:r>
              <w:rPr>
                <w:rFonts w:ascii="바탕체" w:eastAsia="바탕체"/>
                <w:spacing w:val="-45"/>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pacing w:val="1"/>
                <w:sz w:val="18"/>
              </w:rPr>
              <w:t xml:space="preserve"> </w:t>
            </w:r>
            <w:r>
              <w:rPr>
                <w:spacing w:val="-4"/>
                <w:sz w:val="18"/>
              </w:rPr>
              <w:t>to</w:t>
            </w:r>
            <w:r>
              <w:rPr>
                <w:spacing w:val="1"/>
                <w:sz w:val="18"/>
              </w:rPr>
              <w:t xml:space="preserve"> </w:t>
            </w:r>
            <w:r>
              <w:rPr>
                <w:spacing w:val="-4"/>
                <w:sz w:val="18"/>
              </w:rPr>
              <w:t>the</w:t>
            </w:r>
            <w:r>
              <w:rPr>
                <w:spacing w:val="1"/>
                <w:sz w:val="18"/>
              </w:rPr>
              <w:t xml:space="preserve"> </w:t>
            </w:r>
            <w:r>
              <w:rPr>
                <w:spacing w:val="-4"/>
                <w:sz w:val="18"/>
              </w:rPr>
              <w:t>Road</w:t>
            </w:r>
            <w:r>
              <w:rPr>
                <w:spacing w:val="1"/>
                <w:sz w:val="18"/>
              </w:rPr>
              <w:t xml:space="preserve"> </w:t>
            </w:r>
            <w:r>
              <w:rPr>
                <w:spacing w:val="-4"/>
                <w:sz w:val="18"/>
              </w:rPr>
              <w:t>Act)</w:t>
            </w:r>
          </w:p>
        </w:tc>
        <w:tc>
          <w:tcPr>
            <w:tcW w:w="1324" w:type="dxa"/>
          </w:tcPr>
          <w:p w14:paraId="3EECF1E2" w14:textId="77777777" w:rsidR="00832031" w:rsidRDefault="00000000">
            <w:pPr>
              <w:pStyle w:val="TableParagraph"/>
              <w:spacing w:before="39"/>
              <w:ind w:left="8"/>
              <w:rPr>
                <w:sz w:val="18"/>
              </w:rPr>
            </w:pPr>
            <w:r>
              <w:rPr>
                <w:spacing w:val="-2"/>
                <w:sz w:val="18"/>
              </w:rPr>
              <w:t>2123354</w:t>
            </w:r>
          </w:p>
        </w:tc>
        <w:tc>
          <w:tcPr>
            <w:tcW w:w="1607" w:type="dxa"/>
          </w:tcPr>
          <w:p w14:paraId="23082EEA" w14:textId="77777777" w:rsidR="00832031" w:rsidRDefault="00000000">
            <w:pPr>
              <w:pStyle w:val="TableParagraph"/>
              <w:spacing w:before="24"/>
              <w:ind w:left="624" w:hanging="490"/>
              <w:jc w:val="left"/>
              <w:rPr>
                <w:sz w:val="18"/>
              </w:rPr>
            </w:pPr>
            <w:r>
              <w:rPr>
                <w:rFonts w:ascii="바탕체" w:eastAsia="바탕체"/>
                <w:spacing w:val="-4"/>
                <w:sz w:val="18"/>
              </w:rPr>
              <w:t>민홍철</w:t>
            </w:r>
            <w:r>
              <w:rPr>
                <w:spacing w:val="-4"/>
                <w:sz w:val="18"/>
              </w:rPr>
              <w:t>(Hong-chul Min)</w:t>
            </w:r>
          </w:p>
        </w:tc>
      </w:tr>
      <w:tr w:rsidR="00832031" w14:paraId="4601EDA0" w14:textId="77777777">
        <w:trPr>
          <w:trHeight w:val="515"/>
        </w:trPr>
        <w:tc>
          <w:tcPr>
            <w:tcW w:w="6483" w:type="dxa"/>
          </w:tcPr>
          <w:p w14:paraId="7229FF3D" w14:textId="77777777" w:rsidR="00832031" w:rsidRDefault="00000000">
            <w:pPr>
              <w:pStyle w:val="TableParagraph"/>
              <w:spacing w:before="24"/>
              <w:ind w:left="122"/>
              <w:jc w:val="left"/>
              <w:rPr>
                <w:sz w:val="18"/>
              </w:rPr>
            </w:pPr>
            <w:r>
              <w:rPr>
                <w:rFonts w:ascii="바탕체" w:eastAsia="바탕체"/>
                <w:spacing w:val="-4"/>
                <w:sz w:val="18"/>
              </w:rPr>
              <w:t>정부조직법</w:t>
            </w:r>
            <w:r>
              <w:rPr>
                <w:rFonts w:ascii="바탕체" w:eastAsia="바탕체"/>
                <w:spacing w:val="-45"/>
                <w:sz w:val="18"/>
              </w:rPr>
              <w:t xml:space="preserve"> </w:t>
            </w:r>
            <w:r>
              <w:rPr>
                <w:rFonts w:ascii="바탕체" w:eastAsia="바탕체"/>
                <w:spacing w:val="-4"/>
                <w:sz w:val="18"/>
              </w:rPr>
              <w:t>일부개정법률안</w:t>
            </w:r>
            <w:r>
              <w:rPr>
                <w:spacing w:val="-4"/>
                <w:sz w:val="18"/>
              </w:rPr>
              <w:t>(Partial</w:t>
            </w:r>
            <w:r>
              <w:rPr>
                <w:spacing w:val="1"/>
                <w:sz w:val="18"/>
              </w:rPr>
              <w:t xml:space="preserve"> </w:t>
            </w:r>
            <w:r>
              <w:rPr>
                <w:spacing w:val="-4"/>
                <w:sz w:val="18"/>
              </w:rPr>
              <w:t>Amendment</w:t>
            </w:r>
            <w:r>
              <w:rPr>
                <w:sz w:val="18"/>
              </w:rPr>
              <w:t xml:space="preserve"> </w:t>
            </w:r>
            <w:r>
              <w:rPr>
                <w:spacing w:val="-4"/>
                <w:sz w:val="18"/>
              </w:rPr>
              <w:t>to</w:t>
            </w:r>
            <w:r>
              <w:rPr>
                <w:spacing w:val="2"/>
                <w:sz w:val="18"/>
              </w:rPr>
              <w:t xml:space="preserve"> </w:t>
            </w:r>
            <w:r>
              <w:rPr>
                <w:spacing w:val="-4"/>
                <w:sz w:val="18"/>
              </w:rPr>
              <w:t>the</w:t>
            </w:r>
            <w:r>
              <w:rPr>
                <w:spacing w:val="1"/>
                <w:sz w:val="18"/>
              </w:rPr>
              <w:t xml:space="preserve"> </w:t>
            </w:r>
            <w:r>
              <w:rPr>
                <w:spacing w:val="-4"/>
                <w:sz w:val="18"/>
              </w:rPr>
              <w:t>Government</w:t>
            </w:r>
            <w:r>
              <w:rPr>
                <w:sz w:val="18"/>
              </w:rPr>
              <w:t xml:space="preserve"> </w:t>
            </w:r>
            <w:r>
              <w:rPr>
                <w:spacing w:val="-4"/>
                <w:sz w:val="18"/>
              </w:rPr>
              <w:t>Organization</w:t>
            </w:r>
            <w:r>
              <w:rPr>
                <w:spacing w:val="2"/>
                <w:sz w:val="18"/>
              </w:rPr>
              <w:t xml:space="preserve"> </w:t>
            </w:r>
            <w:r>
              <w:rPr>
                <w:spacing w:val="-4"/>
                <w:sz w:val="18"/>
              </w:rPr>
              <w:t>Act)</w:t>
            </w:r>
          </w:p>
        </w:tc>
        <w:tc>
          <w:tcPr>
            <w:tcW w:w="1324" w:type="dxa"/>
          </w:tcPr>
          <w:p w14:paraId="5031C0B1" w14:textId="77777777" w:rsidR="00832031" w:rsidRDefault="00000000">
            <w:pPr>
              <w:pStyle w:val="TableParagraph"/>
              <w:spacing w:before="39"/>
              <w:ind w:left="8"/>
              <w:rPr>
                <w:sz w:val="18"/>
              </w:rPr>
            </w:pPr>
            <w:r>
              <w:rPr>
                <w:spacing w:val="-2"/>
                <w:sz w:val="18"/>
              </w:rPr>
              <w:t>2100421</w:t>
            </w:r>
          </w:p>
        </w:tc>
        <w:tc>
          <w:tcPr>
            <w:tcW w:w="1607" w:type="dxa"/>
          </w:tcPr>
          <w:p w14:paraId="1FBA37F8" w14:textId="77777777" w:rsidR="00832031" w:rsidRDefault="00000000">
            <w:pPr>
              <w:pStyle w:val="TableParagraph"/>
              <w:spacing w:before="24"/>
              <w:ind w:left="614" w:hanging="450"/>
              <w:jc w:val="left"/>
              <w:rPr>
                <w:sz w:val="18"/>
              </w:rPr>
            </w:pPr>
            <w:r>
              <w:rPr>
                <w:rFonts w:ascii="바탕체" w:eastAsia="바탕체"/>
                <w:spacing w:val="-6"/>
                <w:sz w:val="18"/>
              </w:rPr>
              <w:t>김영호</w:t>
            </w:r>
            <w:r>
              <w:rPr>
                <w:spacing w:val="-6"/>
                <w:sz w:val="18"/>
              </w:rPr>
              <w:t>(Young-ho</w:t>
            </w:r>
            <w:r>
              <w:rPr>
                <w:spacing w:val="-4"/>
                <w:sz w:val="18"/>
              </w:rPr>
              <w:t xml:space="preserve"> Kim)</w:t>
            </w:r>
          </w:p>
        </w:tc>
      </w:tr>
    </w:tbl>
    <w:p w14:paraId="5305E65F" w14:textId="77777777" w:rsidR="00832031" w:rsidRDefault="00832031">
      <w:pPr>
        <w:pStyle w:val="TableParagraph"/>
        <w:jc w:val="left"/>
        <w:rPr>
          <w:sz w:val="18"/>
        </w:rPr>
        <w:sectPr w:rsidR="00832031">
          <w:pgSz w:w="12240" w:h="15840"/>
          <w:pgMar w:top="1700" w:right="720" w:bottom="1040" w:left="1440" w:header="1447" w:footer="844" w:gutter="0"/>
          <w:cols w:space="720"/>
        </w:sectPr>
      </w:pPr>
    </w:p>
    <w:p w14:paraId="24639CC9" w14:textId="77777777" w:rsidR="00832031" w:rsidRDefault="00000000">
      <w:pPr>
        <w:pStyle w:val="1"/>
        <w:numPr>
          <w:ilvl w:val="0"/>
          <w:numId w:val="1"/>
        </w:numPr>
        <w:tabs>
          <w:tab w:val="left" w:pos="549"/>
        </w:tabs>
        <w:ind w:left="549" w:hanging="549"/>
      </w:pPr>
      <w:bookmarkStart w:id="7" w:name="Robustness_Check"/>
      <w:bookmarkStart w:id="8" w:name="_bookmark6"/>
      <w:bookmarkEnd w:id="7"/>
      <w:bookmarkEnd w:id="8"/>
      <w:r>
        <w:lastRenderedPageBreak/>
        <w:t>Robustness</w:t>
      </w:r>
      <w:r>
        <w:rPr>
          <w:spacing w:val="22"/>
        </w:rPr>
        <w:t xml:space="preserve"> </w:t>
      </w:r>
      <w:r>
        <w:rPr>
          <w:spacing w:val="-2"/>
        </w:rPr>
        <w:t>Check</w:t>
      </w:r>
    </w:p>
    <w:p w14:paraId="1C828F6E" w14:textId="77777777" w:rsidR="00832031" w:rsidRDefault="00000000">
      <w:pPr>
        <w:pStyle w:val="2"/>
        <w:numPr>
          <w:ilvl w:val="1"/>
          <w:numId w:val="1"/>
        </w:numPr>
        <w:tabs>
          <w:tab w:val="left" w:pos="418"/>
        </w:tabs>
        <w:spacing w:before="221"/>
        <w:ind w:hanging="418"/>
      </w:pPr>
      <w:bookmarkStart w:id="9" w:name="Legislator-Level_Analysis"/>
      <w:bookmarkStart w:id="10" w:name="_bookmark7"/>
      <w:bookmarkEnd w:id="9"/>
      <w:bookmarkEnd w:id="10"/>
      <w:r>
        <w:rPr>
          <w:spacing w:val="-2"/>
        </w:rPr>
        <w:t>Legislator-Level Analysis</w:t>
      </w:r>
    </w:p>
    <w:p w14:paraId="57C54294" w14:textId="77777777" w:rsidR="00832031" w:rsidRDefault="00000000">
      <w:pPr>
        <w:pStyle w:val="a3"/>
        <w:spacing w:before="161" w:line="256" w:lineRule="auto"/>
        <w:ind w:right="717" w:firstLine="338"/>
        <w:jc w:val="both"/>
      </w:pPr>
      <w:r>
        <w:rPr>
          <w:spacing w:val="-2"/>
        </w:rPr>
        <w:t>While</w:t>
      </w:r>
      <w:r>
        <w:rPr>
          <w:spacing w:val="-9"/>
        </w:rPr>
        <w:t xml:space="preserve"> </w:t>
      </w:r>
      <w:r>
        <w:rPr>
          <w:spacing w:val="-2"/>
        </w:rPr>
        <w:t>our</w:t>
      </w:r>
      <w:r>
        <w:rPr>
          <w:spacing w:val="-9"/>
        </w:rPr>
        <w:t xml:space="preserve"> </w:t>
      </w:r>
      <w:r>
        <w:rPr>
          <w:spacing w:val="-2"/>
        </w:rPr>
        <w:t>main</w:t>
      </w:r>
      <w:r>
        <w:rPr>
          <w:spacing w:val="-9"/>
        </w:rPr>
        <w:t xml:space="preserve"> </w:t>
      </w:r>
      <w:r>
        <w:rPr>
          <w:spacing w:val="-2"/>
        </w:rPr>
        <w:t>analysis</w:t>
      </w:r>
      <w:r>
        <w:rPr>
          <w:spacing w:val="-9"/>
        </w:rPr>
        <w:t xml:space="preserve"> </w:t>
      </w:r>
      <w:r>
        <w:rPr>
          <w:spacing w:val="-2"/>
        </w:rPr>
        <w:t>focuses</w:t>
      </w:r>
      <w:r>
        <w:rPr>
          <w:spacing w:val="-9"/>
        </w:rPr>
        <w:t xml:space="preserve"> </w:t>
      </w:r>
      <w:r>
        <w:rPr>
          <w:spacing w:val="-2"/>
        </w:rPr>
        <w:t>on</w:t>
      </w:r>
      <w:r>
        <w:rPr>
          <w:spacing w:val="-9"/>
        </w:rPr>
        <w:t xml:space="preserve"> </w:t>
      </w:r>
      <w:r>
        <w:rPr>
          <w:spacing w:val="-2"/>
        </w:rPr>
        <w:t>individual</w:t>
      </w:r>
      <w:r>
        <w:rPr>
          <w:spacing w:val="-9"/>
        </w:rPr>
        <w:t xml:space="preserve"> </w:t>
      </w:r>
      <w:r>
        <w:rPr>
          <w:spacing w:val="-2"/>
        </w:rPr>
        <w:t>bills</w:t>
      </w:r>
      <w:r>
        <w:rPr>
          <w:spacing w:val="-9"/>
        </w:rPr>
        <w:t xml:space="preserve"> </w:t>
      </w:r>
      <w:r>
        <w:rPr>
          <w:spacing w:val="-2"/>
        </w:rPr>
        <w:t>as</w:t>
      </w:r>
      <w:r>
        <w:rPr>
          <w:spacing w:val="-9"/>
        </w:rPr>
        <w:t xml:space="preserve"> </w:t>
      </w:r>
      <w:r>
        <w:rPr>
          <w:spacing w:val="-2"/>
        </w:rPr>
        <w:t>the</w:t>
      </w:r>
      <w:r>
        <w:rPr>
          <w:spacing w:val="-9"/>
        </w:rPr>
        <w:t xml:space="preserve"> </w:t>
      </w:r>
      <w:r>
        <w:rPr>
          <w:spacing w:val="-2"/>
        </w:rPr>
        <w:t>unit</w:t>
      </w:r>
      <w:r>
        <w:rPr>
          <w:spacing w:val="-9"/>
        </w:rPr>
        <w:t xml:space="preserve"> </w:t>
      </w:r>
      <w:r>
        <w:rPr>
          <w:spacing w:val="-2"/>
        </w:rPr>
        <w:t>of</w:t>
      </w:r>
      <w:r>
        <w:rPr>
          <w:spacing w:val="-9"/>
        </w:rPr>
        <w:t xml:space="preserve"> </w:t>
      </w:r>
      <w:r>
        <w:rPr>
          <w:spacing w:val="-2"/>
        </w:rPr>
        <w:t>analysis,</w:t>
      </w:r>
      <w:r>
        <w:rPr>
          <w:spacing w:val="-9"/>
        </w:rPr>
        <w:t xml:space="preserve"> </w:t>
      </w:r>
      <w:r>
        <w:rPr>
          <w:spacing w:val="-2"/>
        </w:rPr>
        <w:t>we</w:t>
      </w:r>
      <w:r>
        <w:rPr>
          <w:spacing w:val="-9"/>
        </w:rPr>
        <w:t xml:space="preserve"> </w:t>
      </w:r>
      <w:r>
        <w:rPr>
          <w:spacing w:val="-2"/>
        </w:rPr>
        <w:t>conducted</w:t>
      </w:r>
      <w:r>
        <w:rPr>
          <w:spacing w:val="-9"/>
        </w:rPr>
        <w:t xml:space="preserve"> </w:t>
      </w:r>
      <w:r>
        <w:rPr>
          <w:spacing w:val="-2"/>
        </w:rPr>
        <w:t>a</w:t>
      </w:r>
      <w:r>
        <w:rPr>
          <w:spacing w:val="-9"/>
        </w:rPr>
        <w:t xml:space="preserve"> </w:t>
      </w:r>
      <w:r>
        <w:rPr>
          <w:spacing w:val="-2"/>
        </w:rPr>
        <w:t xml:space="preserve">supplementary </w:t>
      </w:r>
      <w:r>
        <w:t xml:space="preserve">analysis using a legislator-level dataset. In Table </w:t>
      </w:r>
      <w:hyperlink w:anchor="_bookmark8" w:history="1">
        <w:r w:rsidR="00832031">
          <w:t>A4</w:t>
        </w:r>
      </w:hyperlink>
      <w:r>
        <w:t>, we report the results of a Poisson regression model, where</w:t>
      </w:r>
      <w:r>
        <w:rPr>
          <w:spacing w:val="-1"/>
        </w:rPr>
        <w:t xml:space="preserve"> </w:t>
      </w:r>
      <w:r>
        <w:t>the</w:t>
      </w:r>
      <w:r>
        <w:rPr>
          <w:spacing w:val="-1"/>
        </w:rPr>
        <w:t xml:space="preserve"> </w:t>
      </w:r>
      <w:r>
        <w:t>dependent</w:t>
      </w:r>
      <w:r>
        <w:rPr>
          <w:spacing w:val="-1"/>
        </w:rPr>
        <w:t xml:space="preserve"> </w:t>
      </w:r>
      <w:r>
        <w:t>variable</w:t>
      </w:r>
      <w:r>
        <w:rPr>
          <w:spacing w:val="-1"/>
        </w:rPr>
        <w:t xml:space="preserve"> </w:t>
      </w:r>
      <w:r>
        <w:t>is</w:t>
      </w:r>
      <w:r>
        <w:rPr>
          <w:spacing w:val="-1"/>
        </w:rPr>
        <w:t xml:space="preserve"> </w:t>
      </w:r>
      <w:r>
        <w:t>the</w:t>
      </w:r>
      <w:r>
        <w:rPr>
          <w:spacing w:val="-1"/>
        </w:rPr>
        <w:t xml:space="preserve"> </w:t>
      </w:r>
      <w:r>
        <w:t>number</w:t>
      </w:r>
      <w:r>
        <w:rPr>
          <w:spacing w:val="-1"/>
        </w:rPr>
        <w:t xml:space="preserve"> </w:t>
      </w:r>
      <w:r>
        <w:t>of</w:t>
      </w:r>
      <w:r>
        <w:rPr>
          <w:spacing w:val="-1"/>
        </w:rPr>
        <w:t xml:space="preserve"> </w:t>
      </w:r>
      <w:r>
        <w:t>senior-related</w:t>
      </w:r>
      <w:r>
        <w:rPr>
          <w:spacing w:val="-1"/>
        </w:rPr>
        <w:t xml:space="preserve"> </w:t>
      </w:r>
      <w:r>
        <w:t>bills</w:t>
      </w:r>
      <w:r>
        <w:rPr>
          <w:spacing w:val="-1"/>
        </w:rPr>
        <w:t xml:space="preserve"> </w:t>
      </w:r>
      <w:r>
        <w:t>introduced</w:t>
      </w:r>
      <w:r>
        <w:rPr>
          <w:spacing w:val="-1"/>
        </w:rPr>
        <w:t xml:space="preserve"> </w:t>
      </w:r>
      <w:r>
        <w:t>by</w:t>
      </w:r>
      <w:r>
        <w:rPr>
          <w:spacing w:val="-1"/>
        </w:rPr>
        <w:t xml:space="preserve"> </w:t>
      </w:r>
      <w:r>
        <w:t>each</w:t>
      </w:r>
      <w:r>
        <w:rPr>
          <w:spacing w:val="-1"/>
        </w:rPr>
        <w:t xml:space="preserve"> </w:t>
      </w:r>
      <w:r>
        <w:t>legislator</w:t>
      </w:r>
      <w:r>
        <w:rPr>
          <w:spacing w:val="-1"/>
        </w:rPr>
        <w:t xml:space="preserve"> </w:t>
      </w:r>
      <w:r>
        <w:t>during</w:t>
      </w:r>
      <w:r>
        <w:rPr>
          <w:spacing w:val="-1"/>
        </w:rPr>
        <w:t xml:space="preserve"> </w:t>
      </w:r>
      <w:r>
        <w:t>the term.</w:t>
      </w:r>
      <w:r>
        <w:rPr>
          <w:spacing w:val="17"/>
        </w:rPr>
        <w:t xml:space="preserve"> </w:t>
      </w:r>
      <w:r>
        <w:t>In</w:t>
      </w:r>
      <w:r>
        <w:rPr>
          <w:spacing w:val="17"/>
        </w:rPr>
        <w:t xml:space="preserve"> </w:t>
      </w:r>
      <w:r>
        <w:t>addition</w:t>
      </w:r>
      <w:r>
        <w:rPr>
          <w:spacing w:val="16"/>
        </w:rPr>
        <w:t xml:space="preserve"> </w:t>
      </w:r>
      <w:r>
        <w:t>to</w:t>
      </w:r>
      <w:r>
        <w:rPr>
          <w:spacing w:val="17"/>
        </w:rPr>
        <w:t xml:space="preserve"> </w:t>
      </w:r>
      <w:r>
        <w:t>the</w:t>
      </w:r>
      <w:r>
        <w:rPr>
          <w:spacing w:val="16"/>
        </w:rPr>
        <w:t xml:space="preserve"> </w:t>
      </w:r>
      <w:r>
        <w:t>control</w:t>
      </w:r>
      <w:r>
        <w:rPr>
          <w:spacing w:val="17"/>
        </w:rPr>
        <w:t xml:space="preserve"> </w:t>
      </w:r>
      <w:r>
        <w:t>variables</w:t>
      </w:r>
      <w:r>
        <w:rPr>
          <w:spacing w:val="16"/>
        </w:rPr>
        <w:t xml:space="preserve"> </w:t>
      </w:r>
      <w:r>
        <w:t>in</w:t>
      </w:r>
      <w:r>
        <w:rPr>
          <w:spacing w:val="17"/>
        </w:rPr>
        <w:t xml:space="preserve"> </w:t>
      </w:r>
      <w:r>
        <w:t>the</w:t>
      </w:r>
      <w:r>
        <w:rPr>
          <w:spacing w:val="16"/>
        </w:rPr>
        <w:t xml:space="preserve"> </w:t>
      </w:r>
      <w:r>
        <w:t>bill-level</w:t>
      </w:r>
      <w:r>
        <w:rPr>
          <w:spacing w:val="17"/>
        </w:rPr>
        <w:t xml:space="preserve"> </w:t>
      </w:r>
      <w:r>
        <w:t>analysis,</w:t>
      </w:r>
      <w:r>
        <w:rPr>
          <w:spacing w:val="16"/>
        </w:rPr>
        <w:t xml:space="preserve"> </w:t>
      </w:r>
      <w:r>
        <w:t>this</w:t>
      </w:r>
      <w:r>
        <w:rPr>
          <w:spacing w:val="17"/>
        </w:rPr>
        <w:t xml:space="preserve"> </w:t>
      </w:r>
      <w:r>
        <w:t>model</w:t>
      </w:r>
      <w:r>
        <w:rPr>
          <w:spacing w:val="17"/>
        </w:rPr>
        <w:t xml:space="preserve"> </w:t>
      </w:r>
      <w:r>
        <w:t>included</w:t>
      </w:r>
      <w:r>
        <w:rPr>
          <w:spacing w:val="17"/>
        </w:rPr>
        <w:t xml:space="preserve"> </w:t>
      </w:r>
      <w:r>
        <w:t>the</w:t>
      </w:r>
      <w:r>
        <w:rPr>
          <w:spacing w:val="17"/>
        </w:rPr>
        <w:t xml:space="preserve"> </w:t>
      </w:r>
      <w:r>
        <w:t>total</w:t>
      </w:r>
      <w:r>
        <w:rPr>
          <w:spacing w:val="16"/>
        </w:rPr>
        <w:t xml:space="preserve"> </w:t>
      </w:r>
      <w:r>
        <w:t xml:space="preserve">number of bills introduced by each Legislator as an offset term to control for each legislator’s overall legislative </w:t>
      </w:r>
      <w:r>
        <w:rPr>
          <w:spacing w:val="-2"/>
        </w:rPr>
        <w:t>productivity.</w:t>
      </w:r>
    </w:p>
    <w:p w14:paraId="45981CE1" w14:textId="77777777" w:rsidR="00832031" w:rsidRDefault="00000000">
      <w:pPr>
        <w:pStyle w:val="a3"/>
        <w:spacing w:before="1" w:line="244" w:lineRule="auto"/>
        <w:ind w:right="717" w:firstLine="338"/>
        <w:jc w:val="both"/>
      </w:pPr>
      <w:r>
        <w:t xml:space="preserve">Consistent with our findings from the bill-level analysis, reported in the main text, the interaction be-tween </w:t>
      </w:r>
      <w:r>
        <w:rPr>
          <w:i/>
        </w:rPr>
        <w:t xml:space="preserve">% Senior Citizens </w:t>
      </w:r>
      <w:r>
        <w:t xml:space="preserve">and </w:t>
      </w:r>
      <w:r>
        <w:rPr>
          <w:i/>
        </w:rPr>
        <w:t xml:space="preserve">Margin of Victory </w:t>
      </w:r>
      <w:r>
        <w:t>is positive and statistically significant (</w:t>
      </w:r>
      <w:r>
        <w:rPr>
          <w:rFonts w:ascii="Verdana Pro Light" w:hAnsi="Verdana Pro Light"/>
          <w:i/>
        </w:rPr>
        <w:t>β</w:t>
      </w:r>
      <w:r>
        <w:t>=0.001, p</w:t>
      </w:r>
      <w:r>
        <w:rPr>
          <w:rFonts w:ascii="Verdana Pro Light" w:hAnsi="Verdana Pro Light"/>
          <w:i/>
        </w:rPr>
        <w:t>&lt;</w:t>
      </w:r>
      <w:r>
        <w:t xml:space="preserve">0.05). </w:t>
      </w:r>
      <w:r>
        <w:rPr>
          <w:spacing w:val="-2"/>
        </w:rPr>
        <w:t>The</w:t>
      </w:r>
      <w:r>
        <w:rPr>
          <w:spacing w:val="-7"/>
        </w:rPr>
        <w:t xml:space="preserve"> </w:t>
      </w:r>
      <w:r>
        <w:rPr>
          <w:spacing w:val="-2"/>
        </w:rPr>
        <w:t>coefficient</w:t>
      </w:r>
      <w:r>
        <w:rPr>
          <w:spacing w:val="-7"/>
        </w:rPr>
        <w:t xml:space="preserve"> </w:t>
      </w:r>
      <w:r>
        <w:rPr>
          <w:spacing w:val="-2"/>
        </w:rPr>
        <w:t>for</w:t>
      </w:r>
      <w:r>
        <w:rPr>
          <w:spacing w:val="-7"/>
        </w:rPr>
        <w:t xml:space="preserve"> </w:t>
      </w:r>
      <w:r>
        <w:rPr>
          <w:i/>
          <w:spacing w:val="-2"/>
        </w:rPr>
        <w:t>%</w:t>
      </w:r>
      <w:r>
        <w:rPr>
          <w:i/>
          <w:spacing w:val="-7"/>
        </w:rPr>
        <w:t xml:space="preserve"> </w:t>
      </w:r>
      <w:r>
        <w:rPr>
          <w:i/>
          <w:spacing w:val="-2"/>
        </w:rPr>
        <w:t>Senior</w:t>
      </w:r>
      <w:r>
        <w:rPr>
          <w:i/>
          <w:spacing w:val="-7"/>
        </w:rPr>
        <w:t xml:space="preserve"> </w:t>
      </w:r>
      <w:r>
        <w:rPr>
          <w:i/>
          <w:spacing w:val="-2"/>
        </w:rPr>
        <w:t>Citizens</w:t>
      </w:r>
      <w:r>
        <w:rPr>
          <w:i/>
          <w:spacing w:val="-7"/>
        </w:rPr>
        <w:t xml:space="preserve"> </w:t>
      </w:r>
      <w:r>
        <w:rPr>
          <w:spacing w:val="-2"/>
        </w:rPr>
        <w:t>is</w:t>
      </w:r>
      <w:r>
        <w:rPr>
          <w:spacing w:val="-7"/>
        </w:rPr>
        <w:t xml:space="preserve"> </w:t>
      </w:r>
      <w:r>
        <w:rPr>
          <w:spacing w:val="-2"/>
        </w:rPr>
        <w:t>negative</w:t>
      </w:r>
      <w:r>
        <w:rPr>
          <w:spacing w:val="-7"/>
        </w:rPr>
        <w:t xml:space="preserve"> </w:t>
      </w:r>
      <w:r>
        <w:rPr>
          <w:spacing w:val="-2"/>
        </w:rPr>
        <w:t>and</w:t>
      </w:r>
      <w:r>
        <w:rPr>
          <w:spacing w:val="-7"/>
        </w:rPr>
        <w:t xml:space="preserve"> </w:t>
      </w:r>
      <w:r>
        <w:rPr>
          <w:spacing w:val="-2"/>
        </w:rPr>
        <w:t>statistically</w:t>
      </w:r>
      <w:r>
        <w:rPr>
          <w:spacing w:val="-7"/>
        </w:rPr>
        <w:t xml:space="preserve"> </w:t>
      </w:r>
      <w:r>
        <w:rPr>
          <w:spacing w:val="-2"/>
        </w:rPr>
        <w:t>significant</w:t>
      </w:r>
      <w:r>
        <w:rPr>
          <w:spacing w:val="-7"/>
        </w:rPr>
        <w:t xml:space="preserve"> </w:t>
      </w:r>
      <w:r>
        <w:rPr>
          <w:spacing w:val="-2"/>
        </w:rPr>
        <w:t>in</w:t>
      </w:r>
      <w:r>
        <w:rPr>
          <w:spacing w:val="-7"/>
        </w:rPr>
        <w:t xml:space="preserve"> </w:t>
      </w:r>
      <w:r>
        <w:rPr>
          <w:spacing w:val="-2"/>
        </w:rPr>
        <w:t>the</w:t>
      </w:r>
      <w:r>
        <w:rPr>
          <w:spacing w:val="-7"/>
        </w:rPr>
        <w:t xml:space="preserve"> </w:t>
      </w:r>
      <w:r>
        <w:rPr>
          <w:spacing w:val="-2"/>
        </w:rPr>
        <w:t>model</w:t>
      </w:r>
      <w:r>
        <w:rPr>
          <w:spacing w:val="-7"/>
        </w:rPr>
        <w:t xml:space="preserve"> </w:t>
      </w:r>
      <w:r>
        <w:rPr>
          <w:spacing w:val="-2"/>
        </w:rPr>
        <w:t>with</w:t>
      </w:r>
      <w:r>
        <w:rPr>
          <w:spacing w:val="-7"/>
        </w:rPr>
        <w:t xml:space="preserve"> </w:t>
      </w:r>
      <w:r>
        <w:rPr>
          <w:spacing w:val="-2"/>
        </w:rPr>
        <w:t>the</w:t>
      </w:r>
      <w:r>
        <w:rPr>
          <w:spacing w:val="-7"/>
        </w:rPr>
        <w:t xml:space="preserve"> </w:t>
      </w:r>
      <w:r>
        <w:rPr>
          <w:spacing w:val="-2"/>
        </w:rPr>
        <w:t xml:space="preserve">interaction </w:t>
      </w:r>
      <w:r>
        <w:t>term,</w:t>
      </w:r>
      <w:r>
        <w:rPr>
          <w:spacing w:val="-11"/>
        </w:rPr>
        <w:t xml:space="preserve"> </w:t>
      </w:r>
      <w:r>
        <w:t>as</w:t>
      </w:r>
      <w:r>
        <w:rPr>
          <w:spacing w:val="-11"/>
        </w:rPr>
        <w:t xml:space="preserve"> </w:t>
      </w:r>
      <w:r>
        <w:t>shown</w:t>
      </w:r>
      <w:r>
        <w:rPr>
          <w:spacing w:val="-11"/>
        </w:rPr>
        <w:t xml:space="preserve"> </w:t>
      </w:r>
      <w:r>
        <w:t>in</w:t>
      </w:r>
      <w:r>
        <w:rPr>
          <w:spacing w:val="-11"/>
        </w:rPr>
        <w:t xml:space="preserve"> </w:t>
      </w:r>
      <w:r>
        <w:t>columns</w:t>
      </w:r>
      <w:r>
        <w:rPr>
          <w:spacing w:val="-11"/>
        </w:rPr>
        <w:t xml:space="preserve"> </w:t>
      </w:r>
      <w:r>
        <w:t>(2)</w:t>
      </w:r>
      <w:r>
        <w:rPr>
          <w:spacing w:val="-11"/>
        </w:rPr>
        <w:t xml:space="preserve"> </w:t>
      </w:r>
      <w:r>
        <w:t>and</w:t>
      </w:r>
      <w:r>
        <w:rPr>
          <w:spacing w:val="-11"/>
        </w:rPr>
        <w:t xml:space="preserve"> </w:t>
      </w:r>
      <w:r>
        <w:t>(4)</w:t>
      </w:r>
      <w:r>
        <w:rPr>
          <w:spacing w:val="-11"/>
        </w:rPr>
        <w:t xml:space="preserve"> </w:t>
      </w:r>
      <w:r>
        <w:t>(</w:t>
      </w:r>
      <w:r>
        <w:rPr>
          <w:rFonts w:ascii="Verdana Pro Light" w:hAnsi="Verdana Pro Light"/>
          <w:i/>
        </w:rPr>
        <w:t>β</w:t>
      </w:r>
      <w:r>
        <w:t>=</w:t>
      </w:r>
      <w:r>
        <w:rPr>
          <w:rFonts w:ascii="Verdana" w:hAnsi="Verdana"/>
          <w:i/>
        </w:rPr>
        <w:t>−</w:t>
      </w:r>
      <w:r>
        <w:t>0.054,</w:t>
      </w:r>
      <w:r>
        <w:rPr>
          <w:spacing w:val="-11"/>
        </w:rPr>
        <w:t xml:space="preserve"> </w:t>
      </w:r>
      <w:r>
        <w:t>p</w:t>
      </w:r>
      <w:r>
        <w:rPr>
          <w:rFonts w:ascii="Verdana Pro Light" w:hAnsi="Verdana Pro Light"/>
          <w:i/>
        </w:rPr>
        <w:t>&lt;</w:t>
      </w:r>
      <w:r>
        <w:t>0.05).</w:t>
      </w:r>
      <w:r>
        <w:rPr>
          <w:spacing w:val="-11"/>
        </w:rPr>
        <w:t xml:space="preserve"> </w:t>
      </w:r>
      <w:r>
        <w:rPr>
          <w:i/>
        </w:rPr>
        <w:t>Health</w:t>
      </w:r>
      <w:r>
        <w:rPr>
          <w:i/>
          <w:spacing w:val="-11"/>
        </w:rPr>
        <w:t xml:space="preserve"> </w:t>
      </w:r>
      <w:r>
        <w:rPr>
          <w:i/>
        </w:rPr>
        <w:t>and</w:t>
      </w:r>
      <w:r>
        <w:rPr>
          <w:i/>
          <w:spacing w:val="-11"/>
        </w:rPr>
        <w:t xml:space="preserve"> </w:t>
      </w:r>
      <w:r>
        <w:rPr>
          <w:i/>
        </w:rPr>
        <w:t>Welfare</w:t>
      </w:r>
      <w:r>
        <w:rPr>
          <w:i/>
          <w:spacing w:val="-11"/>
        </w:rPr>
        <w:t xml:space="preserve"> </w:t>
      </w:r>
      <w:r>
        <w:rPr>
          <w:i/>
        </w:rPr>
        <w:t>Committee</w:t>
      </w:r>
      <w:r>
        <w:rPr>
          <w:i/>
          <w:spacing w:val="-11"/>
        </w:rPr>
        <w:t xml:space="preserve"> </w:t>
      </w:r>
      <w:r>
        <w:t>continues</w:t>
      </w:r>
      <w:r>
        <w:rPr>
          <w:spacing w:val="-11"/>
        </w:rPr>
        <w:t xml:space="preserve"> </w:t>
      </w:r>
      <w:r>
        <w:t>to</w:t>
      </w:r>
      <w:r>
        <w:rPr>
          <w:spacing w:val="-11"/>
        </w:rPr>
        <w:t xml:space="preserve"> </w:t>
      </w:r>
      <w:r>
        <w:t>be a strong predictor (</w:t>
      </w:r>
      <w:r>
        <w:rPr>
          <w:rFonts w:ascii="Verdana Pro Light" w:hAnsi="Verdana Pro Light"/>
          <w:i/>
        </w:rPr>
        <w:t>β</w:t>
      </w:r>
      <w:r>
        <w:t>=0.637, p</w:t>
      </w:r>
      <w:r>
        <w:rPr>
          <w:rFonts w:ascii="Verdana Pro Light" w:hAnsi="Verdana Pro Light"/>
          <w:i/>
        </w:rPr>
        <w:t>&lt;</w:t>
      </w:r>
      <w:r>
        <w:t>0.01).</w:t>
      </w:r>
    </w:p>
    <w:p w14:paraId="7798B9E7" w14:textId="77777777" w:rsidR="00832031" w:rsidRDefault="00832031">
      <w:pPr>
        <w:pStyle w:val="a3"/>
        <w:spacing w:line="244" w:lineRule="auto"/>
        <w:jc w:val="both"/>
        <w:sectPr w:rsidR="00832031">
          <w:headerReference w:type="default" r:id="rId18"/>
          <w:footerReference w:type="default" r:id="rId19"/>
          <w:pgSz w:w="12240" w:h="15840"/>
          <w:pgMar w:top="1300" w:right="720" w:bottom="1040" w:left="1440" w:header="0" w:footer="844" w:gutter="0"/>
          <w:cols w:space="720"/>
        </w:sectPr>
      </w:pPr>
    </w:p>
    <w:p w14:paraId="3920CEC6" w14:textId="77777777" w:rsidR="00832031" w:rsidRDefault="00000000">
      <w:pPr>
        <w:pStyle w:val="a3"/>
        <w:spacing w:before="84"/>
        <w:ind w:left="1904"/>
      </w:pPr>
      <w:r>
        <w:rPr>
          <w:spacing w:val="-2"/>
        </w:rPr>
        <w:lastRenderedPageBreak/>
        <w:t>Table</w:t>
      </w:r>
      <w:r>
        <w:t xml:space="preserve"> </w:t>
      </w:r>
      <w:r>
        <w:rPr>
          <w:spacing w:val="-2"/>
        </w:rPr>
        <w:t>A4:</w:t>
      </w:r>
      <w:r>
        <w:t xml:space="preserve"> </w:t>
      </w:r>
      <w:r>
        <w:rPr>
          <w:spacing w:val="-2"/>
        </w:rPr>
        <w:t>Legislator-Level</w:t>
      </w:r>
      <w:r>
        <w:t xml:space="preserve"> </w:t>
      </w:r>
      <w:r>
        <w:rPr>
          <w:spacing w:val="-2"/>
        </w:rPr>
        <w:t>Count</w:t>
      </w:r>
      <w:r>
        <w:t xml:space="preserve"> </w:t>
      </w:r>
      <w:r>
        <w:rPr>
          <w:spacing w:val="-2"/>
        </w:rPr>
        <w:t>Models</w:t>
      </w:r>
      <w:r>
        <w:t xml:space="preserve"> </w:t>
      </w:r>
      <w:r>
        <w:rPr>
          <w:spacing w:val="-2"/>
        </w:rPr>
        <w:t>(Poisson</w:t>
      </w:r>
      <w:r>
        <w:t xml:space="preserve"> </w:t>
      </w:r>
      <w:r>
        <w:rPr>
          <w:spacing w:val="-2"/>
        </w:rPr>
        <w:t>Regression)</w:t>
      </w:r>
    </w:p>
    <w:p w14:paraId="3AA96583" w14:textId="77777777" w:rsidR="00832031" w:rsidRDefault="00000000">
      <w:pPr>
        <w:pStyle w:val="a3"/>
        <w:spacing w:before="11"/>
        <w:rPr>
          <w:sz w:val="18"/>
        </w:rPr>
      </w:pPr>
      <w:r>
        <w:rPr>
          <w:noProof/>
          <w:sz w:val="18"/>
        </w:rPr>
        <mc:AlternateContent>
          <mc:Choice Requires="wps">
            <w:drawing>
              <wp:anchor distT="0" distB="0" distL="0" distR="0" simplePos="0" relativeHeight="487588352" behindDoc="1" locked="0" layoutInCell="1" allowOverlap="1" wp14:anchorId="5C1D7A56" wp14:editId="71EB2794">
                <wp:simplePos x="0" y="0"/>
                <wp:positionH relativeFrom="page">
                  <wp:posOffset>1503489</wp:posOffset>
                </wp:positionH>
                <wp:positionV relativeFrom="paragraph">
                  <wp:posOffset>153658</wp:posOffset>
                </wp:positionV>
                <wp:extent cx="476567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5675" cy="1270"/>
                        </a:xfrm>
                        <a:custGeom>
                          <a:avLst/>
                          <a:gdLst/>
                          <a:ahLst/>
                          <a:cxnLst/>
                          <a:rect l="l" t="t" r="r" b="b"/>
                          <a:pathLst>
                            <a:path w="4765675">
                              <a:moveTo>
                                <a:pt x="0" y="0"/>
                              </a:moveTo>
                              <a:lnTo>
                                <a:pt x="4765408" y="0"/>
                              </a:lnTo>
                            </a:path>
                          </a:pathLst>
                        </a:custGeom>
                        <a:ln w="110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0670E6" id="Graphic 12" o:spid="_x0000_s1026" style="position:absolute;margin-left:118.4pt;margin-top:12.1pt;width:375.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76567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" path="m,l4765408,e" filled="f" strokeweight=".30797mm">
                <v:path arrowok="t"/>
                <w10:wrap type="topAndBottom" anchorx="page"/>
              </v:shape>
            </w:pict>
          </mc:Fallback>
        </mc:AlternateContent>
      </w:r>
    </w:p>
    <w:p w14:paraId="0FA8156E" w14:textId="77777777" w:rsidR="00832031" w:rsidRDefault="00000000">
      <w:pPr>
        <w:tabs>
          <w:tab w:val="left" w:pos="6461"/>
        </w:tabs>
        <w:spacing w:before="58"/>
        <w:ind w:left="3952"/>
        <w:rPr>
          <w:sz w:val="20"/>
        </w:rPr>
      </w:pPr>
      <w:bookmarkStart w:id="11" w:name="_bookmark8"/>
      <w:bookmarkEnd w:id="11"/>
      <w:r>
        <w:rPr>
          <w:sz w:val="20"/>
        </w:rPr>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p>
    <w:p w14:paraId="3E4AD156" w14:textId="77777777" w:rsidR="00832031" w:rsidRDefault="00832031">
      <w:pPr>
        <w:pStyle w:val="a3"/>
        <w:spacing w:before="7"/>
        <w:rPr>
          <w:sz w:val="6"/>
        </w:rPr>
      </w:pPr>
    </w:p>
    <w:tbl>
      <w:tblPr>
        <w:tblW w:w="0" w:type="auto"/>
        <w:tblInd w:w="935" w:type="dxa"/>
        <w:tblLayout w:type="fixed"/>
        <w:tblCellMar>
          <w:left w:w="0" w:type="dxa"/>
          <w:right w:w="0" w:type="dxa"/>
        </w:tblCellMar>
        <w:tblLook w:val="01E0" w:firstRow="1" w:lastRow="1" w:firstColumn="1" w:lastColumn="1" w:noHBand="0" w:noVBand="0"/>
      </w:tblPr>
      <w:tblGrid>
        <w:gridCol w:w="2806"/>
        <w:gridCol w:w="982"/>
        <w:gridCol w:w="982"/>
        <w:gridCol w:w="317"/>
        <w:gridCol w:w="1067"/>
        <w:gridCol w:w="1238"/>
        <w:gridCol w:w="108"/>
      </w:tblGrid>
      <w:tr w:rsidR="00832031" w14:paraId="6644004E" w14:textId="77777777">
        <w:trPr>
          <w:trHeight w:val="357"/>
        </w:trPr>
        <w:tc>
          <w:tcPr>
            <w:tcW w:w="2806" w:type="dxa"/>
            <w:tcBorders>
              <w:bottom w:val="single" w:sz="6" w:space="0" w:color="000000"/>
            </w:tcBorders>
          </w:tcPr>
          <w:p w14:paraId="574DA8CE" w14:textId="77777777" w:rsidR="00832031" w:rsidRDefault="00832031">
            <w:pPr>
              <w:pStyle w:val="TableParagraph"/>
              <w:jc w:val="left"/>
              <w:rPr>
                <w:sz w:val="18"/>
              </w:rPr>
            </w:pPr>
          </w:p>
        </w:tc>
        <w:tc>
          <w:tcPr>
            <w:tcW w:w="982" w:type="dxa"/>
            <w:tcBorders>
              <w:top w:val="single" w:sz="4" w:space="0" w:color="000000"/>
              <w:bottom w:val="single" w:sz="6" w:space="0" w:color="000000"/>
            </w:tcBorders>
          </w:tcPr>
          <w:p w14:paraId="5951DB80" w14:textId="77777777" w:rsidR="00832031" w:rsidRDefault="00000000">
            <w:pPr>
              <w:pStyle w:val="TableParagraph"/>
              <w:spacing w:before="56"/>
              <w:ind w:right="156"/>
              <w:rPr>
                <w:sz w:val="20"/>
              </w:rPr>
            </w:pPr>
            <w:r>
              <w:rPr>
                <w:spacing w:val="-5"/>
                <w:sz w:val="20"/>
              </w:rPr>
              <w:t>(1)</w:t>
            </w:r>
          </w:p>
        </w:tc>
        <w:tc>
          <w:tcPr>
            <w:tcW w:w="982" w:type="dxa"/>
            <w:tcBorders>
              <w:top w:val="single" w:sz="4" w:space="0" w:color="000000"/>
              <w:bottom w:val="single" w:sz="6" w:space="0" w:color="000000"/>
            </w:tcBorders>
          </w:tcPr>
          <w:p w14:paraId="345E9039" w14:textId="77777777" w:rsidR="00832031" w:rsidRDefault="00000000">
            <w:pPr>
              <w:pStyle w:val="TableParagraph"/>
              <w:spacing w:before="56"/>
              <w:ind w:left="454"/>
              <w:jc w:val="left"/>
              <w:rPr>
                <w:sz w:val="20"/>
              </w:rPr>
            </w:pPr>
            <w:r>
              <w:rPr>
                <w:spacing w:val="-5"/>
                <w:sz w:val="20"/>
              </w:rPr>
              <w:t>(2)</w:t>
            </w:r>
          </w:p>
        </w:tc>
        <w:tc>
          <w:tcPr>
            <w:tcW w:w="317" w:type="dxa"/>
            <w:tcBorders>
              <w:bottom w:val="single" w:sz="6" w:space="0" w:color="000000"/>
            </w:tcBorders>
          </w:tcPr>
          <w:p w14:paraId="2ACFA291" w14:textId="77777777" w:rsidR="00832031" w:rsidRDefault="00832031">
            <w:pPr>
              <w:pStyle w:val="TableParagraph"/>
              <w:jc w:val="left"/>
              <w:rPr>
                <w:sz w:val="18"/>
              </w:rPr>
            </w:pPr>
          </w:p>
        </w:tc>
        <w:tc>
          <w:tcPr>
            <w:tcW w:w="1067" w:type="dxa"/>
            <w:tcBorders>
              <w:top w:val="single" w:sz="4" w:space="0" w:color="000000"/>
              <w:bottom w:val="single" w:sz="6" w:space="0" w:color="000000"/>
            </w:tcBorders>
          </w:tcPr>
          <w:p w14:paraId="7A9C4F91" w14:textId="77777777" w:rsidR="00832031" w:rsidRDefault="00000000">
            <w:pPr>
              <w:pStyle w:val="TableParagraph"/>
              <w:spacing w:before="56"/>
              <w:ind w:left="297"/>
              <w:jc w:val="left"/>
              <w:rPr>
                <w:sz w:val="20"/>
              </w:rPr>
            </w:pPr>
            <w:r>
              <w:rPr>
                <w:spacing w:val="-5"/>
                <w:sz w:val="20"/>
              </w:rPr>
              <w:t>(3)</w:t>
            </w:r>
          </w:p>
        </w:tc>
        <w:tc>
          <w:tcPr>
            <w:tcW w:w="1238" w:type="dxa"/>
            <w:tcBorders>
              <w:top w:val="single" w:sz="4" w:space="0" w:color="000000"/>
              <w:bottom w:val="single" w:sz="6" w:space="0" w:color="000000"/>
            </w:tcBorders>
          </w:tcPr>
          <w:p w14:paraId="59A56509" w14:textId="77777777" w:rsidR="00832031" w:rsidRDefault="00000000">
            <w:pPr>
              <w:pStyle w:val="TableParagraph"/>
              <w:spacing w:before="56"/>
              <w:ind w:left="79"/>
              <w:rPr>
                <w:sz w:val="20"/>
              </w:rPr>
            </w:pPr>
            <w:r>
              <w:rPr>
                <w:spacing w:val="-5"/>
                <w:sz w:val="20"/>
              </w:rPr>
              <w:t>(4)</w:t>
            </w:r>
          </w:p>
        </w:tc>
        <w:tc>
          <w:tcPr>
            <w:tcW w:w="108" w:type="dxa"/>
            <w:tcBorders>
              <w:bottom w:val="single" w:sz="6" w:space="0" w:color="000000"/>
            </w:tcBorders>
          </w:tcPr>
          <w:p w14:paraId="3921F1BF" w14:textId="77777777" w:rsidR="00832031" w:rsidRDefault="00832031">
            <w:pPr>
              <w:pStyle w:val="TableParagraph"/>
              <w:jc w:val="left"/>
              <w:rPr>
                <w:sz w:val="18"/>
              </w:rPr>
            </w:pPr>
          </w:p>
        </w:tc>
      </w:tr>
      <w:tr w:rsidR="00832031" w14:paraId="4F92B4DF" w14:textId="77777777">
        <w:trPr>
          <w:trHeight w:val="310"/>
        </w:trPr>
        <w:tc>
          <w:tcPr>
            <w:tcW w:w="2806" w:type="dxa"/>
            <w:tcBorders>
              <w:top w:val="single" w:sz="6" w:space="0" w:color="000000"/>
            </w:tcBorders>
          </w:tcPr>
          <w:p w14:paraId="59CC9AF5" w14:textId="77777777" w:rsidR="00832031" w:rsidRDefault="00000000">
            <w:pPr>
              <w:pStyle w:val="TableParagraph"/>
              <w:spacing w:before="56"/>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Citizens</w:t>
            </w:r>
          </w:p>
        </w:tc>
        <w:tc>
          <w:tcPr>
            <w:tcW w:w="982" w:type="dxa"/>
            <w:tcBorders>
              <w:top w:val="single" w:sz="6" w:space="0" w:color="000000"/>
            </w:tcBorders>
          </w:tcPr>
          <w:p w14:paraId="1961950E" w14:textId="77777777" w:rsidR="00832031" w:rsidRPr="006110ED" w:rsidRDefault="00000000">
            <w:pPr>
              <w:pStyle w:val="TableParagraph"/>
              <w:spacing w:before="42"/>
              <w:ind w:right="156"/>
              <w:rPr>
                <w:iCs/>
                <w:sz w:val="20"/>
              </w:rPr>
            </w:pPr>
            <w:r w:rsidRPr="006110ED">
              <w:rPr>
                <w:rFonts w:ascii="Verdana" w:hAnsi="Verdana"/>
                <w:iCs/>
                <w:spacing w:val="-2"/>
                <w:sz w:val="20"/>
              </w:rPr>
              <w:t>−</w:t>
            </w:r>
            <w:r w:rsidRPr="006110ED">
              <w:rPr>
                <w:iCs/>
                <w:spacing w:val="-2"/>
                <w:sz w:val="20"/>
              </w:rPr>
              <w:t>0.017</w:t>
            </w:r>
          </w:p>
        </w:tc>
        <w:tc>
          <w:tcPr>
            <w:tcW w:w="982" w:type="dxa"/>
            <w:tcBorders>
              <w:top w:val="single" w:sz="6" w:space="0" w:color="000000"/>
            </w:tcBorders>
          </w:tcPr>
          <w:p w14:paraId="4F9FEAB7" w14:textId="17C29CE2" w:rsidR="00832031" w:rsidRPr="006110ED" w:rsidRDefault="00000000">
            <w:pPr>
              <w:pStyle w:val="TableParagraph"/>
              <w:spacing w:before="42"/>
              <w:ind w:left="223"/>
              <w:jc w:val="left"/>
              <w:rPr>
                <w:rFonts w:ascii="DejaVu Sans" w:hAnsi="DejaVu Sans"/>
                <w:iCs/>
                <w:sz w:val="20"/>
                <w:vertAlign w:val="superscript"/>
                <w:lang w:eastAsia="ko-KR"/>
              </w:rPr>
            </w:pPr>
            <w:r w:rsidRPr="006110ED">
              <w:rPr>
                <w:rFonts w:ascii="Verdana" w:hAnsi="Verdana"/>
                <w:iCs/>
                <w:spacing w:val="-2"/>
                <w:sz w:val="20"/>
              </w:rPr>
              <w:t>−</w:t>
            </w:r>
            <w:r w:rsidRPr="006110ED">
              <w:rPr>
                <w:iCs/>
                <w:spacing w:val="-2"/>
                <w:sz w:val="20"/>
              </w:rPr>
              <w:t>0.047</w:t>
            </w:r>
            <w:r w:rsidR="006110ED">
              <w:rPr>
                <w:rFonts w:hint="eastAsia"/>
                <w:iCs/>
                <w:spacing w:val="-2"/>
                <w:sz w:val="20"/>
                <w:vertAlign w:val="superscript"/>
                <w:lang w:eastAsia="ko-KR"/>
              </w:rPr>
              <w:t>*</w:t>
            </w:r>
          </w:p>
        </w:tc>
        <w:tc>
          <w:tcPr>
            <w:tcW w:w="317" w:type="dxa"/>
            <w:tcBorders>
              <w:top w:val="single" w:sz="6" w:space="0" w:color="000000"/>
            </w:tcBorders>
          </w:tcPr>
          <w:p w14:paraId="44FC43E6" w14:textId="77777777" w:rsidR="00832031" w:rsidRPr="006110ED" w:rsidRDefault="00832031">
            <w:pPr>
              <w:pStyle w:val="TableParagraph"/>
              <w:jc w:val="left"/>
              <w:rPr>
                <w:iCs/>
                <w:sz w:val="18"/>
              </w:rPr>
            </w:pPr>
          </w:p>
        </w:tc>
        <w:tc>
          <w:tcPr>
            <w:tcW w:w="1067" w:type="dxa"/>
            <w:tcBorders>
              <w:top w:val="single" w:sz="6" w:space="0" w:color="000000"/>
            </w:tcBorders>
          </w:tcPr>
          <w:p w14:paraId="1CC5AB18" w14:textId="77777777" w:rsidR="00832031" w:rsidRPr="006110ED" w:rsidRDefault="00000000">
            <w:pPr>
              <w:pStyle w:val="TableParagraph"/>
              <w:spacing w:before="42"/>
              <w:ind w:left="111"/>
              <w:jc w:val="left"/>
              <w:rPr>
                <w:iCs/>
                <w:sz w:val="20"/>
              </w:rPr>
            </w:pPr>
            <w:r w:rsidRPr="006110ED">
              <w:rPr>
                <w:rFonts w:ascii="Verdana" w:hAnsi="Verdana"/>
                <w:iCs/>
                <w:spacing w:val="-2"/>
                <w:sz w:val="20"/>
              </w:rPr>
              <w:t>−</w:t>
            </w:r>
            <w:r w:rsidRPr="006110ED">
              <w:rPr>
                <w:iCs/>
                <w:spacing w:val="-2"/>
                <w:sz w:val="20"/>
              </w:rPr>
              <w:t>0.014</w:t>
            </w:r>
          </w:p>
        </w:tc>
        <w:tc>
          <w:tcPr>
            <w:tcW w:w="1238" w:type="dxa"/>
            <w:tcBorders>
              <w:top w:val="single" w:sz="6" w:space="0" w:color="000000"/>
            </w:tcBorders>
          </w:tcPr>
          <w:p w14:paraId="664177B5" w14:textId="018368AD" w:rsidR="00832031" w:rsidRPr="006110ED" w:rsidRDefault="00000000">
            <w:pPr>
              <w:pStyle w:val="TableParagraph"/>
              <w:spacing w:before="42"/>
              <w:ind w:left="79" w:right="10"/>
              <w:rPr>
                <w:rFonts w:ascii="DejaVu Sans" w:hAnsi="DejaVu Sans"/>
                <w:iCs/>
                <w:sz w:val="20"/>
                <w:lang w:eastAsia="ko-KR"/>
              </w:rPr>
            </w:pPr>
            <w:r w:rsidRPr="006110ED">
              <w:rPr>
                <w:rFonts w:ascii="Verdana" w:hAnsi="Verdana"/>
                <w:iCs/>
                <w:spacing w:val="-2"/>
                <w:sz w:val="20"/>
              </w:rPr>
              <w:t>−</w:t>
            </w:r>
            <w:r w:rsidRPr="006110ED">
              <w:rPr>
                <w:iCs/>
                <w:spacing w:val="-2"/>
                <w:sz w:val="20"/>
              </w:rPr>
              <w:t>0.054</w:t>
            </w:r>
            <w:r w:rsidR="006110ED">
              <w:rPr>
                <w:rFonts w:hint="eastAsia"/>
                <w:iCs/>
                <w:spacing w:val="-2"/>
                <w:sz w:val="20"/>
                <w:vertAlign w:val="superscript"/>
                <w:lang w:eastAsia="ko-KR"/>
              </w:rPr>
              <w:t>*</w:t>
            </w:r>
          </w:p>
        </w:tc>
        <w:tc>
          <w:tcPr>
            <w:tcW w:w="108" w:type="dxa"/>
            <w:tcBorders>
              <w:top w:val="single" w:sz="6" w:space="0" w:color="000000"/>
            </w:tcBorders>
          </w:tcPr>
          <w:p w14:paraId="789A393C" w14:textId="77777777" w:rsidR="00832031" w:rsidRPr="006110ED" w:rsidRDefault="00832031">
            <w:pPr>
              <w:pStyle w:val="TableParagraph"/>
              <w:jc w:val="left"/>
              <w:rPr>
                <w:iCs/>
                <w:sz w:val="18"/>
              </w:rPr>
            </w:pPr>
          </w:p>
        </w:tc>
      </w:tr>
      <w:tr w:rsidR="00832031" w14:paraId="630B7F9C" w14:textId="77777777">
        <w:trPr>
          <w:trHeight w:val="394"/>
        </w:trPr>
        <w:tc>
          <w:tcPr>
            <w:tcW w:w="2806" w:type="dxa"/>
          </w:tcPr>
          <w:p w14:paraId="4A31B570" w14:textId="77777777" w:rsidR="00832031" w:rsidRDefault="00832031">
            <w:pPr>
              <w:pStyle w:val="TableParagraph"/>
              <w:jc w:val="left"/>
              <w:rPr>
                <w:sz w:val="18"/>
              </w:rPr>
            </w:pPr>
          </w:p>
        </w:tc>
        <w:tc>
          <w:tcPr>
            <w:tcW w:w="982" w:type="dxa"/>
          </w:tcPr>
          <w:p w14:paraId="700A6F23" w14:textId="77777777" w:rsidR="00832031" w:rsidRPr="006110ED" w:rsidRDefault="00000000">
            <w:pPr>
              <w:pStyle w:val="TableParagraph"/>
              <w:spacing w:before="9"/>
              <w:ind w:right="156"/>
              <w:rPr>
                <w:iCs/>
                <w:sz w:val="20"/>
              </w:rPr>
            </w:pPr>
            <w:r w:rsidRPr="006110ED">
              <w:rPr>
                <w:iCs/>
                <w:spacing w:val="-2"/>
                <w:sz w:val="20"/>
              </w:rPr>
              <w:t>(0.012)</w:t>
            </w:r>
          </w:p>
        </w:tc>
        <w:tc>
          <w:tcPr>
            <w:tcW w:w="982" w:type="dxa"/>
          </w:tcPr>
          <w:p w14:paraId="5B568FAB" w14:textId="77777777" w:rsidR="00832031" w:rsidRPr="006110ED" w:rsidRDefault="00000000">
            <w:pPr>
              <w:pStyle w:val="TableParagraph"/>
              <w:spacing w:before="9"/>
              <w:ind w:left="280"/>
              <w:jc w:val="left"/>
              <w:rPr>
                <w:iCs/>
                <w:sz w:val="20"/>
              </w:rPr>
            </w:pPr>
            <w:r w:rsidRPr="006110ED">
              <w:rPr>
                <w:iCs/>
                <w:spacing w:val="-2"/>
                <w:sz w:val="20"/>
              </w:rPr>
              <w:t>(0.019)</w:t>
            </w:r>
          </w:p>
        </w:tc>
        <w:tc>
          <w:tcPr>
            <w:tcW w:w="317" w:type="dxa"/>
          </w:tcPr>
          <w:p w14:paraId="22D27A00" w14:textId="77777777" w:rsidR="00832031" w:rsidRPr="006110ED" w:rsidRDefault="00832031">
            <w:pPr>
              <w:pStyle w:val="TableParagraph"/>
              <w:jc w:val="left"/>
              <w:rPr>
                <w:iCs/>
                <w:sz w:val="18"/>
              </w:rPr>
            </w:pPr>
          </w:p>
        </w:tc>
        <w:tc>
          <w:tcPr>
            <w:tcW w:w="1067" w:type="dxa"/>
          </w:tcPr>
          <w:p w14:paraId="7F9F1488" w14:textId="77777777" w:rsidR="00832031" w:rsidRPr="006110ED" w:rsidRDefault="00000000">
            <w:pPr>
              <w:pStyle w:val="TableParagraph"/>
              <w:spacing w:before="9"/>
              <w:ind w:left="122"/>
              <w:jc w:val="left"/>
              <w:rPr>
                <w:iCs/>
                <w:sz w:val="20"/>
              </w:rPr>
            </w:pPr>
            <w:r w:rsidRPr="006110ED">
              <w:rPr>
                <w:iCs/>
                <w:spacing w:val="-2"/>
                <w:sz w:val="20"/>
              </w:rPr>
              <w:t>(0.015)</w:t>
            </w:r>
          </w:p>
        </w:tc>
        <w:tc>
          <w:tcPr>
            <w:tcW w:w="1238" w:type="dxa"/>
          </w:tcPr>
          <w:p w14:paraId="14E3B100" w14:textId="77777777" w:rsidR="00832031" w:rsidRPr="006110ED" w:rsidRDefault="00000000">
            <w:pPr>
              <w:pStyle w:val="TableParagraph"/>
              <w:spacing w:before="9"/>
              <w:ind w:left="79"/>
              <w:rPr>
                <w:iCs/>
                <w:sz w:val="20"/>
              </w:rPr>
            </w:pPr>
            <w:r w:rsidRPr="006110ED">
              <w:rPr>
                <w:iCs/>
                <w:spacing w:val="-2"/>
                <w:sz w:val="20"/>
              </w:rPr>
              <w:t>(0.025)</w:t>
            </w:r>
          </w:p>
        </w:tc>
        <w:tc>
          <w:tcPr>
            <w:tcW w:w="108" w:type="dxa"/>
          </w:tcPr>
          <w:p w14:paraId="7E0A0FC2" w14:textId="77777777" w:rsidR="00832031" w:rsidRPr="006110ED" w:rsidRDefault="00832031">
            <w:pPr>
              <w:pStyle w:val="TableParagraph"/>
              <w:jc w:val="left"/>
              <w:rPr>
                <w:iCs/>
                <w:sz w:val="18"/>
              </w:rPr>
            </w:pPr>
          </w:p>
        </w:tc>
      </w:tr>
      <w:tr w:rsidR="00832031" w14:paraId="472DF13B" w14:textId="77777777">
        <w:trPr>
          <w:trHeight w:val="394"/>
        </w:trPr>
        <w:tc>
          <w:tcPr>
            <w:tcW w:w="2806" w:type="dxa"/>
          </w:tcPr>
          <w:p w14:paraId="4B2B605C" w14:textId="77777777" w:rsidR="00832031" w:rsidRDefault="00000000">
            <w:pPr>
              <w:pStyle w:val="TableParagraph"/>
              <w:spacing w:before="140"/>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982" w:type="dxa"/>
          </w:tcPr>
          <w:p w14:paraId="5A1C7759" w14:textId="77777777" w:rsidR="00832031" w:rsidRPr="006110ED" w:rsidRDefault="00000000">
            <w:pPr>
              <w:pStyle w:val="TableParagraph"/>
              <w:spacing w:before="126"/>
              <w:ind w:right="156"/>
              <w:rPr>
                <w:iCs/>
                <w:sz w:val="20"/>
              </w:rPr>
            </w:pPr>
            <w:r w:rsidRPr="006110ED">
              <w:rPr>
                <w:rFonts w:ascii="Verdana" w:hAnsi="Verdana"/>
                <w:iCs/>
                <w:spacing w:val="-2"/>
                <w:sz w:val="20"/>
              </w:rPr>
              <w:t>−</w:t>
            </w:r>
            <w:r w:rsidRPr="006110ED">
              <w:rPr>
                <w:iCs/>
                <w:spacing w:val="-2"/>
                <w:sz w:val="20"/>
              </w:rPr>
              <w:t>0.002</w:t>
            </w:r>
          </w:p>
        </w:tc>
        <w:tc>
          <w:tcPr>
            <w:tcW w:w="982" w:type="dxa"/>
          </w:tcPr>
          <w:p w14:paraId="111B6794" w14:textId="03B09EFA" w:rsidR="00832031" w:rsidRPr="006110ED" w:rsidRDefault="00000000">
            <w:pPr>
              <w:pStyle w:val="TableParagraph"/>
              <w:spacing w:before="126"/>
              <w:ind w:left="223"/>
              <w:jc w:val="left"/>
              <w:rPr>
                <w:rFonts w:ascii="DejaVu Sans" w:hAnsi="DejaVu Sans"/>
                <w:iCs/>
                <w:sz w:val="20"/>
                <w:lang w:eastAsia="ko-KR"/>
              </w:rPr>
            </w:pPr>
            <w:r w:rsidRPr="006110ED">
              <w:rPr>
                <w:rFonts w:ascii="Verdana" w:hAnsi="Verdana"/>
                <w:iCs/>
                <w:spacing w:val="-2"/>
                <w:sz w:val="20"/>
              </w:rPr>
              <w:t>−</w:t>
            </w:r>
            <w:r w:rsidRPr="006110ED">
              <w:rPr>
                <w:iCs/>
                <w:spacing w:val="-2"/>
                <w:sz w:val="20"/>
              </w:rPr>
              <w:t>0.023</w:t>
            </w:r>
            <w:r w:rsidR="006110ED">
              <w:rPr>
                <w:rFonts w:hint="eastAsia"/>
                <w:iCs/>
                <w:spacing w:val="-2"/>
                <w:sz w:val="20"/>
                <w:vertAlign w:val="superscript"/>
                <w:lang w:eastAsia="ko-KR"/>
              </w:rPr>
              <w:t>*</w:t>
            </w:r>
          </w:p>
        </w:tc>
        <w:tc>
          <w:tcPr>
            <w:tcW w:w="317" w:type="dxa"/>
          </w:tcPr>
          <w:p w14:paraId="63614EDD" w14:textId="77777777" w:rsidR="00832031" w:rsidRPr="006110ED" w:rsidRDefault="00832031">
            <w:pPr>
              <w:pStyle w:val="TableParagraph"/>
              <w:jc w:val="left"/>
              <w:rPr>
                <w:iCs/>
                <w:sz w:val="18"/>
              </w:rPr>
            </w:pPr>
          </w:p>
        </w:tc>
        <w:tc>
          <w:tcPr>
            <w:tcW w:w="1067" w:type="dxa"/>
          </w:tcPr>
          <w:p w14:paraId="271B53AC" w14:textId="77777777" w:rsidR="00832031" w:rsidRPr="006110ED" w:rsidRDefault="00000000">
            <w:pPr>
              <w:pStyle w:val="TableParagraph"/>
              <w:spacing w:before="140"/>
              <w:ind w:left="189"/>
              <w:jc w:val="left"/>
              <w:rPr>
                <w:iCs/>
                <w:sz w:val="20"/>
              </w:rPr>
            </w:pPr>
            <w:r w:rsidRPr="006110ED">
              <w:rPr>
                <w:iCs/>
                <w:spacing w:val="-2"/>
                <w:sz w:val="20"/>
              </w:rPr>
              <w:t>0.007</w:t>
            </w:r>
          </w:p>
        </w:tc>
        <w:tc>
          <w:tcPr>
            <w:tcW w:w="1238" w:type="dxa"/>
          </w:tcPr>
          <w:p w14:paraId="5E65A9BA" w14:textId="77777777" w:rsidR="00832031" w:rsidRPr="006110ED" w:rsidRDefault="00000000">
            <w:pPr>
              <w:pStyle w:val="TableParagraph"/>
              <w:spacing w:before="126"/>
              <w:ind w:left="79"/>
              <w:rPr>
                <w:iCs/>
                <w:sz w:val="20"/>
              </w:rPr>
            </w:pPr>
            <w:r w:rsidRPr="006110ED">
              <w:rPr>
                <w:rFonts w:ascii="Verdana" w:hAnsi="Verdana"/>
                <w:iCs/>
                <w:spacing w:val="-2"/>
                <w:sz w:val="20"/>
              </w:rPr>
              <w:t>−</w:t>
            </w:r>
            <w:r w:rsidRPr="006110ED">
              <w:rPr>
                <w:iCs/>
                <w:spacing w:val="-2"/>
                <w:sz w:val="20"/>
              </w:rPr>
              <w:t>0.019</w:t>
            </w:r>
          </w:p>
        </w:tc>
        <w:tc>
          <w:tcPr>
            <w:tcW w:w="108" w:type="dxa"/>
          </w:tcPr>
          <w:p w14:paraId="7D2D1FE8" w14:textId="77777777" w:rsidR="00832031" w:rsidRPr="006110ED" w:rsidRDefault="00832031">
            <w:pPr>
              <w:pStyle w:val="TableParagraph"/>
              <w:jc w:val="left"/>
              <w:rPr>
                <w:iCs/>
                <w:sz w:val="18"/>
              </w:rPr>
            </w:pPr>
          </w:p>
        </w:tc>
      </w:tr>
      <w:tr w:rsidR="00832031" w14:paraId="62A37F87" w14:textId="77777777">
        <w:trPr>
          <w:trHeight w:val="394"/>
        </w:trPr>
        <w:tc>
          <w:tcPr>
            <w:tcW w:w="2806" w:type="dxa"/>
          </w:tcPr>
          <w:p w14:paraId="488C3821" w14:textId="77777777" w:rsidR="00832031" w:rsidRDefault="00832031">
            <w:pPr>
              <w:pStyle w:val="TableParagraph"/>
              <w:jc w:val="left"/>
              <w:rPr>
                <w:sz w:val="18"/>
              </w:rPr>
            </w:pPr>
          </w:p>
        </w:tc>
        <w:tc>
          <w:tcPr>
            <w:tcW w:w="982" w:type="dxa"/>
          </w:tcPr>
          <w:p w14:paraId="46521FB5" w14:textId="77777777" w:rsidR="00832031" w:rsidRPr="006110ED" w:rsidRDefault="00000000">
            <w:pPr>
              <w:pStyle w:val="TableParagraph"/>
              <w:spacing w:before="9"/>
              <w:ind w:right="156"/>
              <w:rPr>
                <w:iCs/>
                <w:sz w:val="20"/>
              </w:rPr>
            </w:pPr>
            <w:r w:rsidRPr="006110ED">
              <w:rPr>
                <w:iCs/>
                <w:spacing w:val="-2"/>
                <w:sz w:val="20"/>
              </w:rPr>
              <w:t>(0.004)</w:t>
            </w:r>
          </w:p>
        </w:tc>
        <w:tc>
          <w:tcPr>
            <w:tcW w:w="982" w:type="dxa"/>
          </w:tcPr>
          <w:p w14:paraId="579734CD" w14:textId="77777777" w:rsidR="00832031" w:rsidRPr="006110ED" w:rsidRDefault="00000000">
            <w:pPr>
              <w:pStyle w:val="TableParagraph"/>
              <w:spacing w:before="9"/>
              <w:ind w:left="280"/>
              <w:jc w:val="left"/>
              <w:rPr>
                <w:iCs/>
                <w:sz w:val="20"/>
              </w:rPr>
            </w:pPr>
            <w:r w:rsidRPr="006110ED">
              <w:rPr>
                <w:iCs/>
                <w:spacing w:val="-2"/>
                <w:sz w:val="20"/>
              </w:rPr>
              <w:t>(0.012)</w:t>
            </w:r>
          </w:p>
        </w:tc>
        <w:tc>
          <w:tcPr>
            <w:tcW w:w="317" w:type="dxa"/>
          </w:tcPr>
          <w:p w14:paraId="5ED17257" w14:textId="77777777" w:rsidR="00832031" w:rsidRPr="006110ED" w:rsidRDefault="00832031">
            <w:pPr>
              <w:pStyle w:val="TableParagraph"/>
              <w:jc w:val="left"/>
              <w:rPr>
                <w:iCs/>
                <w:sz w:val="18"/>
              </w:rPr>
            </w:pPr>
          </w:p>
        </w:tc>
        <w:tc>
          <w:tcPr>
            <w:tcW w:w="1067" w:type="dxa"/>
          </w:tcPr>
          <w:p w14:paraId="241C5397" w14:textId="77777777" w:rsidR="00832031" w:rsidRPr="006110ED" w:rsidRDefault="00000000">
            <w:pPr>
              <w:pStyle w:val="TableParagraph"/>
              <w:spacing w:before="9"/>
              <w:ind w:left="122"/>
              <w:jc w:val="left"/>
              <w:rPr>
                <w:iCs/>
                <w:sz w:val="20"/>
              </w:rPr>
            </w:pPr>
            <w:r w:rsidRPr="006110ED">
              <w:rPr>
                <w:iCs/>
                <w:spacing w:val="-2"/>
                <w:sz w:val="20"/>
              </w:rPr>
              <w:t>(0.005)</w:t>
            </w:r>
          </w:p>
        </w:tc>
        <w:tc>
          <w:tcPr>
            <w:tcW w:w="1238" w:type="dxa"/>
          </w:tcPr>
          <w:p w14:paraId="6DBF957B" w14:textId="77777777" w:rsidR="00832031" w:rsidRPr="006110ED" w:rsidRDefault="00000000">
            <w:pPr>
              <w:pStyle w:val="TableParagraph"/>
              <w:spacing w:before="9"/>
              <w:ind w:left="79"/>
              <w:rPr>
                <w:iCs/>
                <w:sz w:val="20"/>
              </w:rPr>
            </w:pPr>
            <w:r w:rsidRPr="006110ED">
              <w:rPr>
                <w:iCs/>
                <w:spacing w:val="-2"/>
                <w:sz w:val="20"/>
              </w:rPr>
              <w:t>(0.014)</w:t>
            </w:r>
          </w:p>
        </w:tc>
        <w:tc>
          <w:tcPr>
            <w:tcW w:w="108" w:type="dxa"/>
          </w:tcPr>
          <w:p w14:paraId="69D6706A" w14:textId="77777777" w:rsidR="00832031" w:rsidRPr="006110ED" w:rsidRDefault="00832031">
            <w:pPr>
              <w:pStyle w:val="TableParagraph"/>
              <w:jc w:val="left"/>
              <w:rPr>
                <w:iCs/>
                <w:sz w:val="18"/>
              </w:rPr>
            </w:pPr>
          </w:p>
        </w:tc>
      </w:tr>
      <w:tr w:rsidR="00832031" w14:paraId="2913CCA5" w14:textId="77777777">
        <w:trPr>
          <w:trHeight w:val="789"/>
        </w:trPr>
        <w:tc>
          <w:tcPr>
            <w:tcW w:w="2806" w:type="dxa"/>
          </w:tcPr>
          <w:p w14:paraId="356042E6" w14:textId="77777777" w:rsidR="00832031" w:rsidRDefault="00000000">
            <w:pPr>
              <w:pStyle w:val="TableParagraph"/>
              <w:spacing w:before="126" w:line="273" w:lineRule="auto"/>
              <w:ind w:right="1296"/>
              <w:jc w:val="left"/>
              <w:rPr>
                <w:sz w:val="20"/>
              </w:rPr>
            </w:pPr>
            <w:r>
              <w:rPr>
                <w:sz w:val="20"/>
              </w:rPr>
              <w:t xml:space="preserve">% Senior </w:t>
            </w:r>
            <w:r>
              <w:rPr>
                <w:rFonts w:ascii="Verdana" w:hAnsi="Verdana"/>
                <w:i/>
                <w:sz w:val="20"/>
              </w:rPr>
              <w:t xml:space="preserve">× </w:t>
            </w:r>
            <w:r>
              <w:rPr>
                <w:spacing w:val="-2"/>
                <w:sz w:val="20"/>
              </w:rPr>
              <w:t>Margin</w:t>
            </w:r>
            <w:r>
              <w:rPr>
                <w:spacing w:val="-11"/>
                <w:sz w:val="20"/>
              </w:rPr>
              <w:t xml:space="preserve"> </w:t>
            </w:r>
            <w:r>
              <w:rPr>
                <w:spacing w:val="-2"/>
                <w:sz w:val="20"/>
              </w:rPr>
              <w:t>of</w:t>
            </w:r>
            <w:r>
              <w:rPr>
                <w:spacing w:val="-10"/>
                <w:sz w:val="20"/>
              </w:rPr>
              <w:t xml:space="preserve"> </w:t>
            </w:r>
            <w:r>
              <w:rPr>
                <w:spacing w:val="-2"/>
                <w:sz w:val="20"/>
              </w:rPr>
              <w:t>Victory</w:t>
            </w:r>
          </w:p>
        </w:tc>
        <w:tc>
          <w:tcPr>
            <w:tcW w:w="982" w:type="dxa"/>
          </w:tcPr>
          <w:p w14:paraId="48F337C3" w14:textId="77777777" w:rsidR="00832031" w:rsidRPr="006110ED" w:rsidRDefault="00832031">
            <w:pPr>
              <w:pStyle w:val="TableParagraph"/>
              <w:jc w:val="left"/>
              <w:rPr>
                <w:iCs/>
                <w:sz w:val="18"/>
              </w:rPr>
            </w:pPr>
          </w:p>
        </w:tc>
        <w:tc>
          <w:tcPr>
            <w:tcW w:w="982" w:type="dxa"/>
          </w:tcPr>
          <w:p w14:paraId="35AF153F" w14:textId="1ACB6630" w:rsidR="00832031" w:rsidRPr="006110ED" w:rsidRDefault="00000000">
            <w:pPr>
              <w:pStyle w:val="TableParagraph"/>
              <w:spacing w:before="140" w:line="268" w:lineRule="auto"/>
              <w:ind w:left="280" w:right="112" w:firstLine="20"/>
              <w:jc w:val="left"/>
              <w:rPr>
                <w:iCs/>
                <w:sz w:val="20"/>
              </w:rPr>
            </w:pPr>
            <w:r w:rsidRPr="006110ED">
              <w:rPr>
                <w:iCs/>
                <w:spacing w:val="-4"/>
                <w:sz w:val="20"/>
              </w:rPr>
              <w:t>0.001</w:t>
            </w:r>
            <w:r w:rsidR="006110ED">
              <w:rPr>
                <w:rFonts w:hint="eastAsia"/>
                <w:iCs/>
                <w:spacing w:val="-2"/>
                <w:sz w:val="20"/>
                <w:vertAlign w:val="superscript"/>
                <w:lang w:eastAsia="ko-KR"/>
              </w:rPr>
              <w:t>*</w:t>
            </w:r>
            <w:r w:rsidRPr="006110ED">
              <w:rPr>
                <w:rFonts w:ascii="DejaVu Sans" w:hAnsi="DejaVu Sans"/>
                <w:iCs/>
                <w:spacing w:val="-4"/>
                <w:sz w:val="20"/>
              </w:rPr>
              <w:t xml:space="preserve"> </w:t>
            </w:r>
            <w:r w:rsidRPr="006110ED">
              <w:rPr>
                <w:iCs/>
                <w:spacing w:val="-2"/>
                <w:sz w:val="20"/>
              </w:rPr>
              <w:t>(0.001)</w:t>
            </w:r>
          </w:p>
        </w:tc>
        <w:tc>
          <w:tcPr>
            <w:tcW w:w="317" w:type="dxa"/>
          </w:tcPr>
          <w:p w14:paraId="18CEF0D3" w14:textId="77777777" w:rsidR="00832031" w:rsidRPr="006110ED" w:rsidRDefault="00832031">
            <w:pPr>
              <w:pStyle w:val="TableParagraph"/>
              <w:jc w:val="left"/>
              <w:rPr>
                <w:iCs/>
                <w:sz w:val="18"/>
              </w:rPr>
            </w:pPr>
          </w:p>
        </w:tc>
        <w:tc>
          <w:tcPr>
            <w:tcW w:w="1067" w:type="dxa"/>
          </w:tcPr>
          <w:p w14:paraId="55F98772" w14:textId="77777777" w:rsidR="00832031" w:rsidRPr="006110ED" w:rsidRDefault="00832031">
            <w:pPr>
              <w:pStyle w:val="TableParagraph"/>
              <w:jc w:val="left"/>
              <w:rPr>
                <w:iCs/>
                <w:sz w:val="18"/>
              </w:rPr>
            </w:pPr>
          </w:p>
        </w:tc>
        <w:tc>
          <w:tcPr>
            <w:tcW w:w="1238" w:type="dxa"/>
          </w:tcPr>
          <w:p w14:paraId="60CE147A" w14:textId="7E605AA2" w:rsidR="00832031" w:rsidRPr="006110ED" w:rsidRDefault="00000000">
            <w:pPr>
              <w:pStyle w:val="TableParagraph"/>
              <w:spacing w:before="140" w:line="268" w:lineRule="auto"/>
              <w:ind w:left="368" w:right="286" w:firstLine="20"/>
              <w:jc w:val="left"/>
              <w:rPr>
                <w:iCs/>
                <w:sz w:val="20"/>
              </w:rPr>
            </w:pPr>
            <w:r w:rsidRPr="006110ED">
              <w:rPr>
                <w:iCs/>
                <w:spacing w:val="-4"/>
                <w:sz w:val="20"/>
              </w:rPr>
              <w:t>0.001</w:t>
            </w:r>
            <w:r w:rsidR="006110ED">
              <w:rPr>
                <w:rFonts w:hint="eastAsia"/>
                <w:iCs/>
                <w:spacing w:val="-2"/>
                <w:sz w:val="20"/>
                <w:vertAlign w:val="superscript"/>
                <w:lang w:eastAsia="ko-KR"/>
              </w:rPr>
              <w:t>*</w:t>
            </w:r>
            <w:r w:rsidRPr="006110ED">
              <w:rPr>
                <w:rFonts w:ascii="DejaVu Sans" w:hAnsi="DejaVu Sans"/>
                <w:iCs/>
                <w:spacing w:val="-4"/>
                <w:sz w:val="20"/>
              </w:rPr>
              <w:t xml:space="preserve"> </w:t>
            </w:r>
            <w:r w:rsidRPr="006110ED">
              <w:rPr>
                <w:iCs/>
                <w:spacing w:val="-2"/>
                <w:sz w:val="20"/>
              </w:rPr>
              <w:t>(0.001)</w:t>
            </w:r>
          </w:p>
        </w:tc>
        <w:tc>
          <w:tcPr>
            <w:tcW w:w="108" w:type="dxa"/>
          </w:tcPr>
          <w:p w14:paraId="5CF47405" w14:textId="77777777" w:rsidR="00832031" w:rsidRPr="006110ED" w:rsidRDefault="00832031">
            <w:pPr>
              <w:pStyle w:val="TableParagraph"/>
              <w:jc w:val="left"/>
              <w:rPr>
                <w:iCs/>
                <w:sz w:val="18"/>
              </w:rPr>
            </w:pPr>
          </w:p>
        </w:tc>
      </w:tr>
      <w:tr w:rsidR="00832031" w14:paraId="03DC958F" w14:textId="77777777">
        <w:trPr>
          <w:trHeight w:val="394"/>
        </w:trPr>
        <w:tc>
          <w:tcPr>
            <w:tcW w:w="2806" w:type="dxa"/>
          </w:tcPr>
          <w:p w14:paraId="779E8DD6" w14:textId="77777777" w:rsidR="00832031" w:rsidRDefault="00000000">
            <w:pPr>
              <w:pStyle w:val="TableParagraph"/>
              <w:spacing w:before="140"/>
              <w:jc w:val="left"/>
              <w:rPr>
                <w:sz w:val="20"/>
              </w:rPr>
            </w:pPr>
            <w:r>
              <w:rPr>
                <w:spacing w:val="-5"/>
                <w:sz w:val="20"/>
              </w:rPr>
              <w:t>Age</w:t>
            </w:r>
          </w:p>
        </w:tc>
        <w:tc>
          <w:tcPr>
            <w:tcW w:w="982" w:type="dxa"/>
          </w:tcPr>
          <w:p w14:paraId="18B437EA" w14:textId="77777777" w:rsidR="00832031" w:rsidRPr="006110ED" w:rsidRDefault="00000000">
            <w:pPr>
              <w:pStyle w:val="TableParagraph"/>
              <w:spacing w:before="140"/>
              <w:ind w:right="156"/>
              <w:rPr>
                <w:iCs/>
                <w:sz w:val="20"/>
              </w:rPr>
            </w:pPr>
            <w:r w:rsidRPr="006110ED">
              <w:rPr>
                <w:iCs/>
                <w:spacing w:val="-2"/>
                <w:sz w:val="20"/>
              </w:rPr>
              <w:t>0.012</w:t>
            </w:r>
          </w:p>
        </w:tc>
        <w:tc>
          <w:tcPr>
            <w:tcW w:w="982" w:type="dxa"/>
          </w:tcPr>
          <w:p w14:paraId="54D1D882" w14:textId="77777777" w:rsidR="00832031" w:rsidRPr="006110ED" w:rsidRDefault="00000000">
            <w:pPr>
              <w:pStyle w:val="TableParagraph"/>
              <w:spacing w:before="140"/>
              <w:ind w:left="346"/>
              <w:jc w:val="left"/>
              <w:rPr>
                <w:iCs/>
                <w:sz w:val="20"/>
              </w:rPr>
            </w:pPr>
            <w:r w:rsidRPr="006110ED">
              <w:rPr>
                <w:iCs/>
                <w:spacing w:val="-2"/>
                <w:sz w:val="20"/>
              </w:rPr>
              <w:t>0.011</w:t>
            </w:r>
          </w:p>
        </w:tc>
        <w:tc>
          <w:tcPr>
            <w:tcW w:w="317" w:type="dxa"/>
          </w:tcPr>
          <w:p w14:paraId="116BDE87" w14:textId="77777777" w:rsidR="00832031" w:rsidRPr="006110ED" w:rsidRDefault="00832031">
            <w:pPr>
              <w:pStyle w:val="TableParagraph"/>
              <w:jc w:val="left"/>
              <w:rPr>
                <w:iCs/>
                <w:sz w:val="18"/>
              </w:rPr>
            </w:pPr>
          </w:p>
        </w:tc>
        <w:tc>
          <w:tcPr>
            <w:tcW w:w="1067" w:type="dxa"/>
          </w:tcPr>
          <w:p w14:paraId="724498B6" w14:textId="77777777" w:rsidR="00832031" w:rsidRPr="006110ED" w:rsidRDefault="00000000">
            <w:pPr>
              <w:pStyle w:val="TableParagraph"/>
              <w:spacing w:before="140"/>
              <w:ind w:left="188"/>
              <w:jc w:val="left"/>
              <w:rPr>
                <w:iCs/>
                <w:sz w:val="20"/>
              </w:rPr>
            </w:pPr>
            <w:r w:rsidRPr="006110ED">
              <w:rPr>
                <w:iCs/>
                <w:spacing w:val="-2"/>
                <w:sz w:val="20"/>
              </w:rPr>
              <w:t>0.012</w:t>
            </w:r>
          </w:p>
        </w:tc>
        <w:tc>
          <w:tcPr>
            <w:tcW w:w="1238" w:type="dxa"/>
          </w:tcPr>
          <w:p w14:paraId="4CA37CBF" w14:textId="77777777" w:rsidR="00832031" w:rsidRPr="006110ED" w:rsidRDefault="00000000">
            <w:pPr>
              <w:pStyle w:val="TableParagraph"/>
              <w:spacing w:before="140"/>
              <w:ind w:left="79"/>
              <w:rPr>
                <w:iCs/>
                <w:sz w:val="20"/>
              </w:rPr>
            </w:pPr>
            <w:r w:rsidRPr="006110ED">
              <w:rPr>
                <w:iCs/>
                <w:spacing w:val="-2"/>
                <w:sz w:val="20"/>
              </w:rPr>
              <w:t>0.012</w:t>
            </w:r>
          </w:p>
        </w:tc>
        <w:tc>
          <w:tcPr>
            <w:tcW w:w="108" w:type="dxa"/>
          </w:tcPr>
          <w:p w14:paraId="36F5842D" w14:textId="77777777" w:rsidR="00832031" w:rsidRPr="006110ED" w:rsidRDefault="00832031">
            <w:pPr>
              <w:pStyle w:val="TableParagraph"/>
              <w:jc w:val="left"/>
              <w:rPr>
                <w:iCs/>
                <w:sz w:val="18"/>
              </w:rPr>
            </w:pPr>
          </w:p>
        </w:tc>
      </w:tr>
      <w:tr w:rsidR="00832031" w14:paraId="6413A36A" w14:textId="77777777">
        <w:trPr>
          <w:trHeight w:val="394"/>
        </w:trPr>
        <w:tc>
          <w:tcPr>
            <w:tcW w:w="2806" w:type="dxa"/>
          </w:tcPr>
          <w:p w14:paraId="40622EF2" w14:textId="77777777" w:rsidR="00832031" w:rsidRDefault="00832031">
            <w:pPr>
              <w:pStyle w:val="TableParagraph"/>
              <w:jc w:val="left"/>
              <w:rPr>
                <w:sz w:val="18"/>
              </w:rPr>
            </w:pPr>
          </w:p>
        </w:tc>
        <w:tc>
          <w:tcPr>
            <w:tcW w:w="982" w:type="dxa"/>
          </w:tcPr>
          <w:p w14:paraId="11AFC2E6" w14:textId="77777777" w:rsidR="00832031" w:rsidRPr="006110ED" w:rsidRDefault="00000000">
            <w:pPr>
              <w:pStyle w:val="TableParagraph"/>
              <w:spacing w:before="9"/>
              <w:ind w:right="156"/>
              <w:rPr>
                <w:iCs/>
                <w:sz w:val="20"/>
              </w:rPr>
            </w:pPr>
            <w:r w:rsidRPr="006110ED">
              <w:rPr>
                <w:iCs/>
                <w:spacing w:val="-2"/>
                <w:sz w:val="20"/>
              </w:rPr>
              <w:t>(0.011)</w:t>
            </w:r>
          </w:p>
        </w:tc>
        <w:tc>
          <w:tcPr>
            <w:tcW w:w="982" w:type="dxa"/>
          </w:tcPr>
          <w:p w14:paraId="1ED4A1E3" w14:textId="77777777" w:rsidR="00832031" w:rsidRPr="006110ED" w:rsidRDefault="00000000">
            <w:pPr>
              <w:pStyle w:val="TableParagraph"/>
              <w:spacing w:before="9"/>
              <w:ind w:left="280"/>
              <w:jc w:val="left"/>
              <w:rPr>
                <w:iCs/>
                <w:sz w:val="20"/>
              </w:rPr>
            </w:pPr>
            <w:r w:rsidRPr="006110ED">
              <w:rPr>
                <w:iCs/>
                <w:spacing w:val="-2"/>
                <w:sz w:val="20"/>
              </w:rPr>
              <w:t>(0.011)</w:t>
            </w:r>
          </w:p>
        </w:tc>
        <w:tc>
          <w:tcPr>
            <w:tcW w:w="317" w:type="dxa"/>
          </w:tcPr>
          <w:p w14:paraId="5E533B02" w14:textId="77777777" w:rsidR="00832031" w:rsidRPr="006110ED" w:rsidRDefault="00832031">
            <w:pPr>
              <w:pStyle w:val="TableParagraph"/>
              <w:jc w:val="left"/>
              <w:rPr>
                <w:iCs/>
                <w:sz w:val="18"/>
              </w:rPr>
            </w:pPr>
          </w:p>
        </w:tc>
        <w:tc>
          <w:tcPr>
            <w:tcW w:w="1067" w:type="dxa"/>
          </w:tcPr>
          <w:p w14:paraId="3A0BA8BF" w14:textId="77777777" w:rsidR="00832031" w:rsidRPr="006110ED" w:rsidRDefault="00000000">
            <w:pPr>
              <w:pStyle w:val="TableParagraph"/>
              <w:spacing w:before="9"/>
              <w:ind w:left="122"/>
              <w:jc w:val="left"/>
              <w:rPr>
                <w:iCs/>
                <w:sz w:val="20"/>
              </w:rPr>
            </w:pPr>
            <w:r w:rsidRPr="006110ED">
              <w:rPr>
                <w:iCs/>
                <w:spacing w:val="-2"/>
                <w:sz w:val="20"/>
              </w:rPr>
              <w:t>(0.014)</w:t>
            </w:r>
          </w:p>
        </w:tc>
        <w:tc>
          <w:tcPr>
            <w:tcW w:w="1238" w:type="dxa"/>
          </w:tcPr>
          <w:p w14:paraId="6C558C3D" w14:textId="77777777" w:rsidR="00832031" w:rsidRPr="006110ED" w:rsidRDefault="00000000">
            <w:pPr>
              <w:pStyle w:val="TableParagraph"/>
              <w:spacing w:before="9"/>
              <w:ind w:left="79"/>
              <w:rPr>
                <w:iCs/>
                <w:sz w:val="20"/>
              </w:rPr>
            </w:pPr>
            <w:r w:rsidRPr="006110ED">
              <w:rPr>
                <w:iCs/>
                <w:spacing w:val="-2"/>
                <w:sz w:val="20"/>
              </w:rPr>
              <w:t>(0.014)</w:t>
            </w:r>
          </w:p>
        </w:tc>
        <w:tc>
          <w:tcPr>
            <w:tcW w:w="108" w:type="dxa"/>
          </w:tcPr>
          <w:p w14:paraId="28F1ECBC" w14:textId="77777777" w:rsidR="00832031" w:rsidRPr="006110ED" w:rsidRDefault="00832031">
            <w:pPr>
              <w:pStyle w:val="TableParagraph"/>
              <w:jc w:val="left"/>
              <w:rPr>
                <w:iCs/>
                <w:sz w:val="18"/>
              </w:rPr>
            </w:pPr>
          </w:p>
        </w:tc>
      </w:tr>
      <w:tr w:rsidR="00832031" w14:paraId="40A85B54" w14:textId="77777777">
        <w:trPr>
          <w:trHeight w:val="394"/>
        </w:trPr>
        <w:tc>
          <w:tcPr>
            <w:tcW w:w="2806" w:type="dxa"/>
          </w:tcPr>
          <w:p w14:paraId="6070FF69" w14:textId="77777777" w:rsidR="00832031" w:rsidRDefault="00000000">
            <w:pPr>
              <w:pStyle w:val="TableParagraph"/>
              <w:spacing w:before="140"/>
              <w:jc w:val="left"/>
              <w:rPr>
                <w:sz w:val="20"/>
              </w:rPr>
            </w:pPr>
            <w:r>
              <w:rPr>
                <w:spacing w:val="-4"/>
                <w:sz w:val="20"/>
              </w:rPr>
              <w:t>Male</w:t>
            </w:r>
          </w:p>
        </w:tc>
        <w:tc>
          <w:tcPr>
            <w:tcW w:w="982" w:type="dxa"/>
          </w:tcPr>
          <w:p w14:paraId="6A033A2E" w14:textId="77777777" w:rsidR="00832031" w:rsidRPr="006110ED" w:rsidRDefault="00000000">
            <w:pPr>
              <w:pStyle w:val="TableParagraph"/>
              <w:spacing w:before="126"/>
              <w:ind w:right="156"/>
              <w:rPr>
                <w:iCs/>
                <w:sz w:val="20"/>
              </w:rPr>
            </w:pPr>
            <w:r w:rsidRPr="006110ED">
              <w:rPr>
                <w:rFonts w:ascii="Verdana" w:hAnsi="Verdana"/>
                <w:iCs/>
                <w:spacing w:val="-2"/>
                <w:sz w:val="20"/>
              </w:rPr>
              <w:t>−</w:t>
            </w:r>
            <w:r w:rsidRPr="006110ED">
              <w:rPr>
                <w:iCs/>
                <w:spacing w:val="-2"/>
                <w:sz w:val="20"/>
              </w:rPr>
              <w:t>0.041</w:t>
            </w:r>
          </w:p>
        </w:tc>
        <w:tc>
          <w:tcPr>
            <w:tcW w:w="982" w:type="dxa"/>
          </w:tcPr>
          <w:p w14:paraId="18DBEB27" w14:textId="77777777" w:rsidR="00832031" w:rsidRPr="006110ED" w:rsidRDefault="00000000">
            <w:pPr>
              <w:pStyle w:val="TableParagraph"/>
              <w:spacing w:before="126"/>
              <w:ind w:left="269"/>
              <w:jc w:val="left"/>
              <w:rPr>
                <w:iCs/>
                <w:sz w:val="20"/>
              </w:rPr>
            </w:pPr>
            <w:r w:rsidRPr="006110ED">
              <w:rPr>
                <w:rFonts w:ascii="Verdana" w:hAnsi="Verdana"/>
                <w:iCs/>
                <w:spacing w:val="-2"/>
                <w:sz w:val="20"/>
              </w:rPr>
              <w:t>−</w:t>
            </w:r>
            <w:r w:rsidRPr="006110ED">
              <w:rPr>
                <w:iCs/>
                <w:spacing w:val="-2"/>
                <w:sz w:val="20"/>
              </w:rPr>
              <w:t>0.026</w:t>
            </w:r>
          </w:p>
        </w:tc>
        <w:tc>
          <w:tcPr>
            <w:tcW w:w="317" w:type="dxa"/>
          </w:tcPr>
          <w:p w14:paraId="47D8F4FC" w14:textId="77777777" w:rsidR="00832031" w:rsidRPr="006110ED" w:rsidRDefault="00832031">
            <w:pPr>
              <w:pStyle w:val="TableParagraph"/>
              <w:jc w:val="left"/>
              <w:rPr>
                <w:iCs/>
                <w:sz w:val="18"/>
              </w:rPr>
            </w:pPr>
          </w:p>
        </w:tc>
        <w:tc>
          <w:tcPr>
            <w:tcW w:w="1067" w:type="dxa"/>
          </w:tcPr>
          <w:p w14:paraId="693B3BC4" w14:textId="77777777" w:rsidR="00832031" w:rsidRPr="006110ED" w:rsidRDefault="00000000">
            <w:pPr>
              <w:pStyle w:val="TableParagraph"/>
              <w:spacing w:before="140"/>
              <w:ind w:left="189"/>
              <w:jc w:val="left"/>
              <w:rPr>
                <w:iCs/>
                <w:sz w:val="20"/>
              </w:rPr>
            </w:pPr>
            <w:r w:rsidRPr="006110ED">
              <w:rPr>
                <w:iCs/>
                <w:spacing w:val="-2"/>
                <w:sz w:val="20"/>
              </w:rPr>
              <w:t>0.010</w:t>
            </w:r>
          </w:p>
        </w:tc>
        <w:tc>
          <w:tcPr>
            <w:tcW w:w="1238" w:type="dxa"/>
          </w:tcPr>
          <w:p w14:paraId="2070AE57" w14:textId="77777777" w:rsidR="00832031" w:rsidRPr="006110ED" w:rsidRDefault="00000000">
            <w:pPr>
              <w:pStyle w:val="TableParagraph"/>
              <w:spacing w:before="140"/>
              <w:ind w:left="79"/>
              <w:rPr>
                <w:iCs/>
                <w:sz w:val="20"/>
              </w:rPr>
            </w:pPr>
            <w:r w:rsidRPr="006110ED">
              <w:rPr>
                <w:iCs/>
                <w:spacing w:val="-2"/>
                <w:sz w:val="20"/>
              </w:rPr>
              <w:t>0.025</w:t>
            </w:r>
          </w:p>
        </w:tc>
        <w:tc>
          <w:tcPr>
            <w:tcW w:w="108" w:type="dxa"/>
          </w:tcPr>
          <w:p w14:paraId="1DDCF4CF" w14:textId="77777777" w:rsidR="00832031" w:rsidRPr="006110ED" w:rsidRDefault="00832031">
            <w:pPr>
              <w:pStyle w:val="TableParagraph"/>
              <w:jc w:val="left"/>
              <w:rPr>
                <w:iCs/>
                <w:sz w:val="18"/>
              </w:rPr>
            </w:pPr>
          </w:p>
        </w:tc>
      </w:tr>
      <w:tr w:rsidR="00832031" w14:paraId="1ABBDCDE" w14:textId="77777777">
        <w:trPr>
          <w:trHeight w:val="394"/>
        </w:trPr>
        <w:tc>
          <w:tcPr>
            <w:tcW w:w="2806" w:type="dxa"/>
          </w:tcPr>
          <w:p w14:paraId="15C46CDA" w14:textId="77777777" w:rsidR="00832031" w:rsidRDefault="00832031">
            <w:pPr>
              <w:pStyle w:val="TableParagraph"/>
              <w:jc w:val="left"/>
              <w:rPr>
                <w:sz w:val="18"/>
              </w:rPr>
            </w:pPr>
          </w:p>
        </w:tc>
        <w:tc>
          <w:tcPr>
            <w:tcW w:w="982" w:type="dxa"/>
          </w:tcPr>
          <w:p w14:paraId="2B9097AD" w14:textId="77777777" w:rsidR="00832031" w:rsidRPr="006110ED" w:rsidRDefault="00000000">
            <w:pPr>
              <w:pStyle w:val="TableParagraph"/>
              <w:spacing w:before="9"/>
              <w:ind w:right="156"/>
              <w:rPr>
                <w:iCs/>
                <w:sz w:val="20"/>
              </w:rPr>
            </w:pPr>
            <w:r w:rsidRPr="006110ED">
              <w:rPr>
                <w:iCs/>
                <w:spacing w:val="-2"/>
                <w:sz w:val="20"/>
              </w:rPr>
              <w:t>(0.190)</w:t>
            </w:r>
          </w:p>
        </w:tc>
        <w:tc>
          <w:tcPr>
            <w:tcW w:w="982" w:type="dxa"/>
          </w:tcPr>
          <w:p w14:paraId="65178F54" w14:textId="77777777" w:rsidR="00832031" w:rsidRPr="006110ED" w:rsidRDefault="00000000">
            <w:pPr>
              <w:pStyle w:val="TableParagraph"/>
              <w:spacing w:before="9"/>
              <w:ind w:left="280"/>
              <w:jc w:val="left"/>
              <w:rPr>
                <w:iCs/>
                <w:sz w:val="20"/>
              </w:rPr>
            </w:pPr>
            <w:r w:rsidRPr="006110ED">
              <w:rPr>
                <w:iCs/>
                <w:spacing w:val="-2"/>
                <w:sz w:val="20"/>
              </w:rPr>
              <w:t>(0.189)</w:t>
            </w:r>
          </w:p>
        </w:tc>
        <w:tc>
          <w:tcPr>
            <w:tcW w:w="317" w:type="dxa"/>
          </w:tcPr>
          <w:p w14:paraId="53E26E4B" w14:textId="77777777" w:rsidR="00832031" w:rsidRPr="006110ED" w:rsidRDefault="00832031">
            <w:pPr>
              <w:pStyle w:val="TableParagraph"/>
              <w:jc w:val="left"/>
              <w:rPr>
                <w:iCs/>
                <w:sz w:val="18"/>
              </w:rPr>
            </w:pPr>
          </w:p>
        </w:tc>
        <w:tc>
          <w:tcPr>
            <w:tcW w:w="1067" w:type="dxa"/>
          </w:tcPr>
          <w:p w14:paraId="30AE18DA" w14:textId="77777777" w:rsidR="00832031" w:rsidRPr="006110ED" w:rsidRDefault="00000000">
            <w:pPr>
              <w:pStyle w:val="TableParagraph"/>
              <w:spacing w:before="9"/>
              <w:ind w:left="122"/>
              <w:jc w:val="left"/>
              <w:rPr>
                <w:iCs/>
                <w:sz w:val="20"/>
              </w:rPr>
            </w:pPr>
            <w:r w:rsidRPr="006110ED">
              <w:rPr>
                <w:iCs/>
                <w:spacing w:val="-2"/>
                <w:sz w:val="20"/>
              </w:rPr>
              <w:t>(0.231)</w:t>
            </w:r>
          </w:p>
        </w:tc>
        <w:tc>
          <w:tcPr>
            <w:tcW w:w="1238" w:type="dxa"/>
          </w:tcPr>
          <w:p w14:paraId="21FC225D" w14:textId="77777777" w:rsidR="00832031" w:rsidRPr="006110ED" w:rsidRDefault="00000000">
            <w:pPr>
              <w:pStyle w:val="TableParagraph"/>
              <w:spacing w:before="9"/>
              <w:ind w:left="79"/>
              <w:rPr>
                <w:iCs/>
                <w:sz w:val="20"/>
              </w:rPr>
            </w:pPr>
            <w:r w:rsidRPr="006110ED">
              <w:rPr>
                <w:iCs/>
                <w:spacing w:val="-2"/>
                <w:sz w:val="20"/>
              </w:rPr>
              <w:t>(0.229)</w:t>
            </w:r>
          </w:p>
        </w:tc>
        <w:tc>
          <w:tcPr>
            <w:tcW w:w="108" w:type="dxa"/>
          </w:tcPr>
          <w:p w14:paraId="60BF01FB" w14:textId="77777777" w:rsidR="00832031" w:rsidRPr="006110ED" w:rsidRDefault="00832031">
            <w:pPr>
              <w:pStyle w:val="TableParagraph"/>
              <w:jc w:val="left"/>
              <w:rPr>
                <w:iCs/>
                <w:sz w:val="18"/>
              </w:rPr>
            </w:pPr>
          </w:p>
        </w:tc>
      </w:tr>
      <w:tr w:rsidR="00832031" w14:paraId="63F81857" w14:textId="77777777">
        <w:trPr>
          <w:trHeight w:val="394"/>
        </w:trPr>
        <w:tc>
          <w:tcPr>
            <w:tcW w:w="2806" w:type="dxa"/>
          </w:tcPr>
          <w:p w14:paraId="3414EC98" w14:textId="77777777" w:rsidR="00832031" w:rsidRDefault="00000000">
            <w:pPr>
              <w:pStyle w:val="TableParagraph"/>
              <w:spacing w:before="140"/>
              <w:jc w:val="left"/>
              <w:rPr>
                <w:sz w:val="20"/>
              </w:rPr>
            </w:pPr>
            <w:r>
              <w:rPr>
                <w:spacing w:val="-4"/>
                <w:sz w:val="20"/>
              </w:rPr>
              <w:t>Term</w:t>
            </w:r>
          </w:p>
        </w:tc>
        <w:tc>
          <w:tcPr>
            <w:tcW w:w="982" w:type="dxa"/>
          </w:tcPr>
          <w:p w14:paraId="21C542AF" w14:textId="77777777" w:rsidR="00832031" w:rsidRPr="006110ED" w:rsidRDefault="00000000">
            <w:pPr>
              <w:pStyle w:val="TableParagraph"/>
              <w:spacing w:before="140"/>
              <w:ind w:right="156"/>
              <w:rPr>
                <w:iCs/>
                <w:sz w:val="20"/>
              </w:rPr>
            </w:pPr>
            <w:r w:rsidRPr="006110ED">
              <w:rPr>
                <w:iCs/>
                <w:spacing w:val="-2"/>
                <w:sz w:val="20"/>
              </w:rPr>
              <w:t>0.003</w:t>
            </w:r>
          </w:p>
        </w:tc>
        <w:tc>
          <w:tcPr>
            <w:tcW w:w="982" w:type="dxa"/>
          </w:tcPr>
          <w:p w14:paraId="279C07A5" w14:textId="77777777" w:rsidR="00832031" w:rsidRPr="006110ED" w:rsidRDefault="00000000">
            <w:pPr>
              <w:pStyle w:val="TableParagraph"/>
              <w:spacing w:before="126"/>
              <w:ind w:left="269"/>
              <w:jc w:val="left"/>
              <w:rPr>
                <w:iCs/>
                <w:sz w:val="20"/>
              </w:rPr>
            </w:pPr>
            <w:r w:rsidRPr="006110ED">
              <w:rPr>
                <w:rFonts w:ascii="Verdana" w:hAnsi="Verdana"/>
                <w:iCs/>
                <w:spacing w:val="-2"/>
                <w:sz w:val="20"/>
              </w:rPr>
              <w:t>−</w:t>
            </w:r>
            <w:r w:rsidRPr="006110ED">
              <w:rPr>
                <w:iCs/>
                <w:spacing w:val="-2"/>
                <w:sz w:val="20"/>
              </w:rPr>
              <w:t>0.003</w:t>
            </w:r>
          </w:p>
        </w:tc>
        <w:tc>
          <w:tcPr>
            <w:tcW w:w="317" w:type="dxa"/>
          </w:tcPr>
          <w:p w14:paraId="27DE1724" w14:textId="77777777" w:rsidR="00832031" w:rsidRPr="006110ED" w:rsidRDefault="00832031">
            <w:pPr>
              <w:pStyle w:val="TableParagraph"/>
              <w:jc w:val="left"/>
              <w:rPr>
                <w:iCs/>
                <w:sz w:val="18"/>
              </w:rPr>
            </w:pPr>
          </w:p>
        </w:tc>
        <w:tc>
          <w:tcPr>
            <w:tcW w:w="1067" w:type="dxa"/>
          </w:tcPr>
          <w:p w14:paraId="0E2A7D86" w14:textId="77777777" w:rsidR="00832031" w:rsidRPr="006110ED" w:rsidRDefault="00000000">
            <w:pPr>
              <w:pStyle w:val="TableParagraph"/>
              <w:spacing w:before="140"/>
              <w:ind w:left="189"/>
              <w:jc w:val="left"/>
              <w:rPr>
                <w:iCs/>
                <w:sz w:val="20"/>
              </w:rPr>
            </w:pPr>
            <w:r w:rsidRPr="006110ED">
              <w:rPr>
                <w:iCs/>
                <w:spacing w:val="-2"/>
                <w:sz w:val="20"/>
              </w:rPr>
              <w:t>0.030</w:t>
            </w:r>
          </w:p>
        </w:tc>
        <w:tc>
          <w:tcPr>
            <w:tcW w:w="1238" w:type="dxa"/>
          </w:tcPr>
          <w:p w14:paraId="0F1E2F10" w14:textId="77777777" w:rsidR="00832031" w:rsidRPr="006110ED" w:rsidRDefault="00000000">
            <w:pPr>
              <w:pStyle w:val="TableParagraph"/>
              <w:spacing w:before="140"/>
              <w:ind w:left="79"/>
              <w:rPr>
                <w:iCs/>
                <w:sz w:val="20"/>
              </w:rPr>
            </w:pPr>
            <w:r w:rsidRPr="006110ED">
              <w:rPr>
                <w:iCs/>
                <w:spacing w:val="-2"/>
                <w:sz w:val="20"/>
              </w:rPr>
              <w:t>0.019</w:t>
            </w:r>
          </w:p>
        </w:tc>
        <w:tc>
          <w:tcPr>
            <w:tcW w:w="108" w:type="dxa"/>
          </w:tcPr>
          <w:p w14:paraId="140020D4" w14:textId="77777777" w:rsidR="00832031" w:rsidRPr="006110ED" w:rsidRDefault="00832031">
            <w:pPr>
              <w:pStyle w:val="TableParagraph"/>
              <w:jc w:val="left"/>
              <w:rPr>
                <w:iCs/>
                <w:sz w:val="18"/>
              </w:rPr>
            </w:pPr>
          </w:p>
        </w:tc>
      </w:tr>
      <w:tr w:rsidR="00832031" w14:paraId="36D0B012" w14:textId="77777777">
        <w:trPr>
          <w:trHeight w:val="394"/>
        </w:trPr>
        <w:tc>
          <w:tcPr>
            <w:tcW w:w="2806" w:type="dxa"/>
          </w:tcPr>
          <w:p w14:paraId="3FCAABB4" w14:textId="77777777" w:rsidR="00832031" w:rsidRDefault="00832031">
            <w:pPr>
              <w:pStyle w:val="TableParagraph"/>
              <w:jc w:val="left"/>
              <w:rPr>
                <w:sz w:val="18"/>
              </w:rPr>
            </w:pPr>
          </w:p>
        </w:tc>
        <w:tc>
          <w:tcPr>
            <w:tcW w:w="982" w:type="dxa"/>
          </w:tcPr>
          <w:p w14:paraId="5D29FA05" w14:textId="77777777" w:rsidR="00832031" w:rsidRPr="006110ED" w:rsidRDefault="00000000">
            <w:pPr>
              <w:pStyle w:val="TableParagraph"/>
              <w:spacing w:before="9"/>
              <w:ind w:right="156"/>
              <w:rPr>
                <w:iCs/>
                <w:sz w:val="20"/>
              </w:rPr>
            </w:pPr>
            <w:r w:rsidRPr="006110ED">
              <w:rPr>
                <w:iCs/>
                <w:spacing w:val="-2"/>
                <w:sz w:val="20"/>
              </w:rPr>
              <w:t>(0.065)</w:t>
            </w:r>
          </w:p>
        </w:tc>
        <w:tc>
          <w:tcPr>
            <w:tcW w:w="982" w:type="dxa"/>
          </w:tcPr>
          <w:p w14:paraId="2E6985A8" w14:textId="77777777" w:rsidR="00832031" w:rsidRPr="006110ED" w:rsidRDefault="00000000">
            <w:pPr>
              <w:pStyle w:val="TableParagraph"/>
              <w:spacing w:before="9"/>
              <w:ind w:left="280"/>
              <w:jc w:val="left"/>
              <w:rPr>
                <w:iCs/>
                <w:sz w:val="20"/>
              </w:rPr>
            </w:pPr>
            <w:r w:rsidRPr="006110ED">
              <w:rPr>
                <w:iCs/>
                <w:spacing w:val="-2"/>
                <w:sz w:val="20"/>
              </w:rPr>
              <w:t>(0.065)</w:t>
            </w:r>
          </w:p>
        </w:tc>
        <w:tc>
          <w:tcPr>
            <w:tcW w:w="317" w:type="dxa"/>
          </w:tcPr>
          <w:p w14:paraId="213950D4" w14:textId="77777777" w:rsidR="00832031" w:rsidRPr="006110ED" w:rsidRDefault="00832031">
            <w:pPr>
              <w:pStyle w:val="TableParagraph"/>
              <w:jc w:val="left"/>
              <w:rPr>
                <w:iCs/>
                <w:sz w:val="18"/>
              </w:rPr>
            </w:pPr>
          </w:p>
        </w:tc>
        <w:tc>
          <w:tcPr>
            <w:tcW w:w="1067" w:type="dxa"/>
          </w:tcPr>
          <w:p w14:paraId="2EDEA3D7" w14:textId="77777777" w:rsidR="00832031" w:rsidRPr="006110ED" w:rsidRDefault="00000000">
            <w:pPr>
              <w:pStyle w:val="TableParagraph"/>
              <w:spacing w:before="9"/>
              <w:ind w:left="122"/>
              <w:jc w:val="left"/>
              <w:rPr>
                <w:iCs/>
                <w:sz w:val="20"/>
              </w:rPr>
            </w:pPr>
            <w:r w:rsidRPr="006110ED">
              <w:rPr>
                <w:iCs/>
                <w:spacing w:val="-2"/>
                <w:sz w:val="20"/>
              </w:rPr>
              <w:t>(0.079)</w:t>
            </w:r>
          </w:p>
        </w:tc>
        <w:tc>
          <w:tcPr>
            <w:tcW w:w="1238" w:type="dxa"/>
          </w:tcPr>
          <w:p w14:paraId="2E404C3E" w14:textId="77777777" w:rsidR="00832031" w:rsidRPr="006110ED" w:rsidRDefault="00000000">
            <w:pPr>
              <w:pStyle w:val="TableParagraph"/>
              <w:spacing w:before="9"/>
              <w:ind w:left="79"/>
              <w:rPr>
                <w:iCs/>
                <w:sz w:val="20"/>
              </w:rPr>
            </w:pPr>
            <w:r w:rsidRPr="006110ED">
              <w:rPr>
                <w:iCs/>
                <w:spacing w:val="-2"/>
                <w:sz w:val="20"/>
              </w:rPr>
              <w:t>(0.080)</w:t>
            </w:r>
          </w:p>
        </w:tc>
        <w:tc>
          <w:tcPr>
            <w:tcW w:w="108" w:type="dxa"/>
          </w:tcPr>
          <w:p w14:paraId="73B9B7E5" w14:textId="77777777" w:rsidR="00832031" w:rsidRPr="006110ED" w:rsidRDefault="00832031">
            <w:pPr>
              <w:pStyle w:val="TableParagraph"/>
              <w:jc w:val="left"/>
              <w:rPr>
                <w:iCs/>
                <w:sz w:val="18"/>
              </w:rPr>
            </w:pPr>
          </w:p>
        </w:tc>
      </w:tr>
      <w:tr w:rsidR="00832031" w14:paraId="2FD1E54A" w14:textId="77777777">
        <w:trPr>
          <w:trHeight w:val="394"/>
        </w:trPr>
        <w:tc>
          <w:tcPr>
            <w:tcW w:w="2806" w:type="dxa"/>
          </w:tcPr>
          <w:p w14:paraId="7EFF8152" w14:textId="77777777" w:rsidR="00832031" w:rsidRDefault="00000000">
            <w:pPr>
              <w:pStyle w:val="TableParagraph"/>
              <w:spacing w:before="140"/>
              <w:jc w:val="left"/>
              <w:rPr>
                <w:sz w:val="20"/>
              </w:rPr>
            </w:pPr>
            <w:r>
              <w:rPr>
                <w:spacing w:val="-2"/>
                <w:sz w:val="20"/>
              </w:rPr>
              <w:t>Education</w:t>
            </w:r>
          </w:p>
        </w:tc>
        <w:tc>
          <w:tcPr>
            <w:tcW w:w="982" w:type="dxa"/>
          </w:tcPr>
          <w:p w14:paraId="2B111E60" w14:textId="77777777" w:rsidR="00832031" w:rsidRPr="006110ED" w:rsidRDefault="00000000">
            <w:pPr>
              <w:pStyle w:val="TableParagraph"/>
              <w:spacing w:before="140"/>
              <w:ind w:right="156"/>
              <w:rPr>
                <w:iCs/>
                <w:sz w:val="20"/>
              </w:rPr>
            </w:pPr>
            <w:r w:rsidRPr="006110ED">
              <w:rPr>
                <w:iCs/>
                <w:spacing w:val="-2"/>
                <w:sz w:val="20"/>
              </w:rPr>
              <w:t>0.022</w:t>
            </w:r>
          </w:p>
        </w:tc>
        <w:tc>
          <w:tcPr>
            <w:tcW w:w="982" w:type="dxa"/>
          </w:tcPr>
          <w:p w14:paraId="4AC71ED1" w14:textId="77777777" w:rsidR="00832031" w:rsidRPr="006110ED" w:rsidRDefault="00000000">
            <w:pPr>
              <w:pStyle w:val="TableParagraph"/>
              <w:spacing w:before="140"/>
              <w:ind w:left="346"/>
              <w:jc w:val="left"/>
              <w:rPr>
                <w:iCs/>
                <w:sz w:val="20"/>
              </w:rPr>
            </w:pPr>
            <w:r w:rsidRPr="006110ED">
              <w:rPr>
                <w:iCs/>
                <w:spacing w:val="-2"/>
                <w:sz w:val="20"/>
              </w:rPr>
              <w:t>0.026</w:t>
            </w:r>
          </w:p>
        </w:tc>
        <w:tc>
          <w:tcPr>
            <w:tcW w:w="317" w:type="dxa"/>
          </w:tcPr>
          <w:p w14:paraId="53F61EE0" w14:textId="77777777" w:rsidR="00832031" w:rsidRPr="006110ED" w:rsidRDefault="00832031">
            <w:pPr>
              <w:pStyle w:val="TableParagraph"/>
              <w:jc w:val="left"/>
              <w:rPr>
                <w:iCs/>
                <w:sz w:val="18"/>
              </w:rPr>
            </w:pPr>
          </w:p>
        </w:tc>
        <w:tc>
          <w:tcPr>
            <w:tcW w:w="1067" w:type="dxa"/>
          </w:tcPr>
          <w:p w14:paraId="240B673F" w14:textId="77777777" w:rsidR="00832031" w:rsidRPr="006110ED" w:rsidRDefault="00000000">
            <w:pPr>
              <w:pStyle w:val="TableParagraph"/>
              <w:spacing w:before="126"/>
              <w:ind w:left="111"/>
              <w:jc w:val="left"/>
              <w:rPr>
                <w:iCs/>
                <w:sz w:val="20"/>
              </w:rPr>
            </w:pPr>
            <w:r w:rsidRPr="006110ED">
              <w:rPr>
                <w:rFonts w:ascii="Verdana" w:hAnsi="Verdana"/>
                <w:iCs/>
                <w:spacing w:val="-2"/>
                <w:sz w:val="20"/>
              </w:rPr>
              <w:t>−</w:t>
            </w:r>
            <w:r w:rsidRPr="006110ED">
              <w:rPr>
                <w:iCs/>
                <w:spacing w:val="-2"/>
                <w:sz w:val="20"/>
              </w:rPr>
              <w:t>0.048</w:t>
            </w:r>
          </w:p>
        </w:tc>
        <w:tc>
          <w:tcPr>
            <w:tcW w:w="1238" w:type="dxa"/>
          </w:tcPr>
          <w:p w14:paraId="648496A1" w14:textId="77777777" w:rsidR="00832031" w:rsidRPr="006110ED" w:rsidRDefault="00000000">
            <w:pPr>
              <w:pStyle w:val="TableParagraph"/>
              <w:spacing w:before="126"/>
              <w:ind w:left="79"/>
              <w:rPr>
                <w:iCs/>
                <w:sz w:val="20"/>
              </w:rPr>
            </w:pPr>
            <w:r w:rsidRPr="006110ED">
              <w:rPr>
                <w:rFonts w:ascii="Verdana" w:hAnsi="Verdana"/>
                <w:iCs/>
                <w:spacing w:val="-2"/>
                <w:sz w:val="20"/>
              </w:rPr>
              <w:t>−</w:t>
            </w:r>
            <w:r w:rsidRPr="006110ED">
              <w:rPr>
                <w:iCs/>
                <w:spacing w:val="-2"/>
                <w:sz w:val="20"/>
              </w:rPr>
              <w:t>0.040</w:t>
            </w:r>
          </w:p>
        </w:tc>
        <w:tc>
          <w:tcPr>
            <w:tcW w:w="108" w:type="dxa"/>
          </w:tcPr>
          <w:p w14:paraId="4D9387E9" w14:textId="77777777" w:rsidR="00832031" w:rsidRPr="006110ED" w:rsidRDefault="00832031">
            <w:pPr>
              <w:pStyle w:val="TableParagraph"/>
              <w:jc w:val="left"/>
              <w:rPr>
                <w:iCs/>
                <w:sz w:val="18"/>
              </w:rPr>
            </w:pPr>
          </w:p>
        </w:tc>
      </w:tr>
      <w:tr w:rsidR="00832031" w14:paraId="4E0A8278" w14:textId="77777777">
        <w:trPr>
          <w:trHeight w:val="394"/>
        </w:trPr>
        <w:tc>
          <w:tcPr>
            <w:tcW w:w="2806" w:type="dxa"/>
          </w:tcPr>
          <w:p w14:paraId="22561416" w14:textId="77777777" w:rsidR="00832031" w:rsidRDefault="00832031">
            <w:pPr>
              <w:pStyle w:val="TableParagraph"/>
              <w:jc w:val="left"/>
              <w:rPr>
                <w:sz w:val="18"/>
              </w:rPr>
            </w:pPr>
          </w:p>
        </w:tc>
        <w:tc>
          <w:tcPr>
            <w:tcW w:w="982" w:type="dxa"/>
          </w:tcPr>
          <w:p w14:paraId="5B4D5F6A" w14:textId="77777777" w:rsidR="00832031" w:rsidRPr="006110ED" w:rsidRDefault="00000000">
            <w:pPr>
              <w:pStyle w:val="TableParagraph"/>
              <w:spacing w:before="9"/>
              <w:ind w:right="156"/>
              <w:rPr>
                <w:iCs/>
                <w:sz w:val="20"/>
              </w:rPr>
            </w:pPr>
            <w:r w:rsidRPr="006110ED">
              <w:rPr>
                <w:iCs/>
                <w:spacing w:val="-2"/>
                <w:sz w:val="20"/>
              </w:rPr>
              <w:t>(0.140)</w:t>
            </w:r>
          </w:p>
        </w:tc>
        <w:tc>
          <w:tcPr>
            <w:tcW w:w="982" w:type="dxa"/>
          </w:tcPr>
          <w:p w14:paraId="42525407" w14:textId="77777777" w:rsidR="00832031" w:rsidRPr="006110ED" w:rsidRDefault="00000000">
            <w:pPr>
              <w:pStyle w:val="TableParagraph"/>
              <w:spacing w:before="9"/>
              <w:ind w:left="280"/>
              <w:jc w:val="left"/>
              <w:rPr>
                <w:iCs/>
                <w:sz w:val="20"/>
              </w:rPr>
            </w:pPr>
            <w:r w:rsidRPr="006110ED">
              <w:rPr>
                <w:iCs/>
                <w:spacing w:val="-2"/>
                <w:sz w:val="20"/>
              </w:rPr>
              <w:t>(0.141)</w:t>
            </w:r>
          </w:p>
        </w:tc>
        <w:tc>
          <w:tcPr>
            <w:tcW w:w="317" w:type="dxa"/>
          </w:tcPr>
          <w:p w14:paraId="6B6E674F" w14:textId="77777777" w:rsidR="00832031" w:rsidRPr="006110ED" w:rsidRDefault="00832031">
            <w:pPr>
              <w:pStyle w:val="TableParagraph"/>
              <w:jc w:val="left"/>
              <w:rPr>
                <w:iCs/>
                <w:sz w:val="18"/>
              </w:rPr>
            </w:pPr>
          </w:p>
        </w:tc>
        <w:tc>
          <w:tcPr>
            <w:tcW w:w="1067" w:type="dxa"/>
          </w:tcPr>
          <w:p w14:paraId="057E2894" w14:textId="77777777" w:rsidR="00832031" w:rsidRPr="006110ED" w:rsidRDefault="00000000">
            <w:pPr>
              <w:pStyle w:val="TableParagraph"/>
              <w:spacing w:before="9"/>
              <w:ind w:left="122"/>
              <w:jc w:val="left"/>
              <w:rPr>
                <w:iCs/>
                <w:sz w:val="20"/>
              </w:rPr>
            </w:pPr>
            <w:r w:rsidRPr="006110ED">
              <w:rPr>
                <w:iCs/>
                <w:spacing w:val="-2"/>
                <w:sz w:val="20"/>
              </w:rPr>
              <w:t>(0.172)</w:t>
            </w:r>
          </w:p>
        </w:tc>
        <w:tc>
          <w:tcPr>
            <w:tcW w:w="1238" w:type="dxa"/>
          </w:tcPr>
          <w:p w14:paraId="53E77860" w14:textId="77777777" w:rsidR="00832031" w:rsidRPr="006110ED" w:rsidRDefault="00000000">
            <w:pPr>
              <w:pStyle w:val="TableParagraph"/>
              <w:spacing w:before="9"/>
              <w:ind w:left="79"/>
              <w:rPr>
                <w:iCs/>
                <w:sz w:val="20"/>
              </w:rPr>
            </w:pPr>
            <w:r w:rsidRPr="006110ED">
              <w:rPr>
                <w:iCs/>
                <w:spacing w:val="-2"/>
                <w:sz w:val="20"/>
              </w:rPr>
              <w:t>(0.173)</w:t>
            </w:r>
          </w:p>
        </w:tc>
        <w:tc>
          <w:tcPr>
            <w:tcW w:w="108" w:type="dxa"/>
          </w:tcPr>
          <w:p w14:paraId="7201E712" w14:textId="77777777" w:rsidR="00832031" w:rsidRPr="006110ED" w:rsidRDefault="00832031">
            <w:pPr>
              <w:pStyle w:val="TableParagraph"/>
              <w:jc w:val="left"/>
              <w:rPr>
                <w:iCs/>
                <w:sz w:val="18"/>
              </w:rPr>
            </w:pPr>
          </w:p>
        </w:tc>
      </w:tr>
      <w:tr w:rsidR="00832031" w14:paraId="77D7376D" w14:textId="77777777">
        <w:trPr>
          <w:trHeight w:val="394"/>
        </w:trPr>
        <w:tc>
          <w:tcPr>
            <w:tcW w:w="2806" w:type="dxa"/>
          </w:tcPr>
          <w:p w14:paraId="043C02D9" w14:textId="77777777" w:rsidR="00832031" w:rsidRDefault="00000000">
            <w:pPr>
              <w:pStyle w:val="TableParagraph"/>
              <w:spacing w:before="140"/>
              <w:jc w:val="left"/>
              <w:rPr>
                <w:sz w:val="20"/>
              </w:rPr>
            </w:pPr>
            <w:r>
              <w:rPr>
                <w:spacing w:val="-2"/>
                <w:sz w:val="20"/>
              </w:rPr>
              <w:t>Ideology</w:t>
            </w:r>
          </w:p>
        </w:tc>
        <w:tc>
          <w:tcPr>
            <w:tcW w:w="982" w:type="dxa"/>
          </w:tcPr>
          <w:p w14:paraId="0D45FCBA" w14:textId="77777777" w:rsidR="00832031" w:rsidRPr="006110ED" w:rsidRDefault="00000000">
            <w:pPr>
              <w:pStyle w:val="TableParagraph"/>
              <w:spacing w:before="126"/>
              <w:ind w:right="156"/>
              <w:rPr>
                <w:iCs/>
                <w:sz w:val="20"/>
              </w:rPr>
            </w:pPr>
            <w:r w:rsidRPr="006110ED">
              <w:rPr>
                <w:rFonts w:ascii="Verdana" w:hAnsi="Verdana"/>
                <w:iCs/>
                <w:spacing w:val="-2"/>
                <w:sz w:val="20"/>
              </w:rPr>
              <w:t>−</w:t>
            </w:r>
            <w:r w:rsidRPr="006110ED">
              <w:rPr>
                <w:iCs/>
                <w:spacing w:val="-2"/>
                <w:sz w:val="20"/>
              </w:rPr>
              <w:t>0.224</w:t>
            </w:r>
          </w:p>
        </w:tc>
        <w:tc>
          <w:tcPr>
            <w:tcW w:w="982" w:type="dxa"/>
          </w:tcPr>
          <w:p w14:paraId="50FD2065" w14:textId="77777777" w:rsidR="00832031" w:rsidRPr="006110ED" w:rsidRDefault="00000000">
            <w:pPr>
              <w:pStyle w:val="TableParagraph"/>
              <w:spacing w:before="126"/>
              <w:ind w:left="269"/>
              <w:jc w:val="left"/>
              <w:rPr>
                <w:iCs/>
                <w:sz w:val="20"/>
              </w:rPr>
            </w:pPr>
            <w:r w:rsidRPr="006110ED">
              <w:rPr>
                <w:rFonts w:ascii="Verdana" w:hAnsi="Verdana"/>
                <w:iCs/>
                <w:spacing w:val="-2"/>
                <w:sz w:val="20"/>
              </w:rPr>
              <w:t>−</w:t>
            </w:r>
            <w:r w:rsidRPr="006110ED">
              <w:rPr>
                <w:iCs/>
                <w:spacing w:val="-2"/>
                <w:sz w:val="20"/>
              </w:rPr>
              <w:t>0.251</w:t>
            </w:r>
          </w:p>
        </w:tc>
        <w:tc>
          <w:tcPr>
            <w:tcW w:w="317" w:type="dxa"/>
          </w:tcPr>
          <w:p w14:paraId="19D09EB5" w14:textId="77777777" w:rsidR="00832031" w:rsidRPr="006110ED" w:rsidRDefault="00832031">
            <w:pPr>
              <w:pStyle w:val="TableParagraph"/>
              <w:jc w:val="left"/>
              <w:rPr>
                <w:iCs/>
                <w:sz w:val="18"/>
              </w:rPr>
            </w:pPr>
          </w:p>
        </w:tc>
        <w:tc>
          <w:tcPr>
            <w:tcW w:w="1067" w:type="dxa"/>
          </w:tcPr>
          <w:p w14:paraId="73653B53" w14:textId="77777777" w:rsidR="00832031" w:rsidRPr="006110ED" w:rsidRDefault="00000000">
            <w:pPr>
              <w:pStyle w:val="TableParagraph"/>
              <w:spacing w:before="126"/>
              <w:ind w:left="111"/>
              <w:jc w:val="left"/>
              <w:rPr>
                <w:iCs/>
                <w:sz w:val="20"/>
              </w:rPr>
            </w:pPr>
            <w:r w:rsidRPr="006110ED">
              <w:rPr>
                <w:rFonts w:ascii="Verdana" w:hAnsi="Verdana"/>
                <w:iCs/>
                <w:spacing w:val="-2"/>
                <w:sz w:val="20"/>
              </w:rPr>
              <w:t>−</w:t>
            </w:r>
            <w:r w:rsidRPr="006110ED">
              <w:rPr>
                <w:iCs/>
                <w:spacing w:val="-2"/>
                <w:sz w:val="20"/>
              </w:rPr>
              <w:t>0.179</w:t>
            </w:r>
          </w:p>
        </w:tc>
        <w:tc>
          <w:tcPr>
            <w:tcW w:w="1238" w:type="dxa"/>
          </w:tcPr>
          <w:p w14:paraId="0DA1DA7D" w14:textId="77777777" w:rsidR="00832031" w:rsidRPr="006110ED" w:rsidRDefault="00000000">
            <w:pPr>
              <w:pStyle w:val="TableParagraph"/>
              <w:spacing w:before="126"/>
              <w:ind w:left="79"/>
              <w:rPr>
                <w:iCs/>
                <w:sz w:val="20"/>
              </w:rPr>
            </w:pPr>
            <w:r w:rsidRPr="006110ED">
              <w:rPr>
                <w:rFonts w:ascii="Verdana" w:hAnsi="Verdana"/>
                <w:iCs/>
                <w:spacing w:val="-2"/>
                <w:sz w:val="20"/>
              </w:rPr>
              <w:t>−</w:t>
            </w:r>
            <w:r w:rsidRPr="006110ED">
              <w:rPr>
                <w:iCs/>
                <w:spacing w:val="-2"/>
                <w:sz w:val="20"/>
              </w:rPr>
              <w:t>0.209</w:t>
            </w:r>
          </w:p>
        </w:tc>
        <w:tc>
          <w:tcPr>
            <w:tcW w:w="108" w:type="dxa"/>
          </w:tcPr>
          <w:p w14:paraId="1547A024" w14:textId="77777777" w:rsidR="00832031" w:rsidRPr="006110ED" w:rsidRDefault="00832031">
            <w:pPr>
              <w:pStyle w:val="TableParagraph"/>
              <w:jc w:val="left"/>
              <w:rPr>
                <w:iCs/>
                <w:sz w:val="18"/>
              </w:rPr>
            </w:pPr>
          </w:p>
        </w:tc>
      </w:tr>
      <w:tr w:rsidR="00832031" w14:paraId="4D1E6EEA" w14:textId="77777777">
        <w:trPr>
          <w:trHeight w:val="394"/>
        </w:trPr>
        <w:tc>
          <w:tcPr>
            <w:tcW w:w="2806" w:type="dxa"/>
          </w:tcPr>
          <w:p w14:paraId="16765333" w14:textId="77777777" w:rsidR="00832031" w:rsidRDefault="00832031">
            <w:pPr>
              <w:pStyle w:val="TableParagraph"/>
              <w:jc w:val="left"/>
              <w:rPr>
                <w:sz w:val="18"/>
              </w:rPr>
            </w:pPr>
          </w:p>
        </w:tc>
        <w:tc>
          <w:tcPr>
            <w:tcW w:w="982" w:type="dxa"/>
          </w:tcPr>
          <w:p w14:paraId="54629614" w14:textId="77777777" w:rsidR="00832031" w:rsidRPr="006110ED" w:rsidRDefault="00000000">
            <w:pPr>
              <w:pStyle w:val="TableParagraph"/>
              <w:spacing w:before="9"/>
              <w:ind w:right="156"/>
              <w:rPr>
                <w:iCs/>
                <w:sz w:val="20"/>
              </w:rPr>
            </w:pPr>
            <w:r w:rsidRPr="006110ED">
              <w:rPr>
                <w:iCs/>
                <w:spacing w:val="-2"/>
                <w:sz w:val="20"/>
              </w:rPr>
              <w:t>(0.334)</w:t>
            </w:r>
          </w:p>
        </w:tc>
        <w:tc>
          <w:tcPr>
            <w:tcW w:w="982" w:type="dxa"/>
          </w:tcPr>
          <w:p w14:paraId="65247333" w14:textId="77777777" w:rsidR="00832031" w:rsidRPr="006110ED" w:rsidRDefault="00000000">
            <w:pPr>
              <w:pStyle w:val="TableParagraph"/>
              <w:spacing w:before="9"/>
              <w:ind w:left="280"/>
              <w:jc w:val="left"/>
              <w:rPr>
                <w:iCs/>
                <w:sz w:val="20"/>
              </w:rPr>
            </w:pPr>
            <w:r w:rsidRPr="006110ED">
              <w:rPr>
                <w:iCs/>
                <w:spacing w:val="-2"/>
                <w:sz w:val="20"/>
              </w:rPr>
              <w:t>(0.335)</w:t>
            </w:r>
          </w:p>
        </w:tc>
        <w:tc>
          <w:tcPr>
            <w:tcW w:w="317" w:type="dxa"/>
          </w:tcPr>
          <w:p w14:paraId="426467FC" w14:textId="77777777" w:rsidR="00832031" w:rsidRPr="006110ED" w:rsidRDefault="00832031">
            <w:pPr>
              <w:pStyle w:val="TableParagraph"/>
              <w:jc w:val="left"/>
              <w:rPr>
                <w:iCs/>
                <w:sz w:val="18"/>
              </w:rPr>
            </w:pPr>
          </w:p>
        </w:tc>
        <w:tc>
          <w:tcPr>
            <w:tcW w:w="1067" w:type="dxa"/>
          </w:tcPr>
          <w:p w14:paraId="20F5FD13" w14:textId="77777777" w:rsidR="00832031" w:rsidRPr="006110ED" w:rsidRDefault="00000000">
            <w:pPr>
              <w:pStyle w:val="TableParagraph"/>
              <w:spacing w:before="9"/>
              <w:ind w:left="122"/>
              <w:jc w:val="left"/>
              <w:rPr>
                <w:iCs/>
                <w:sz w:val="20"/>
              </w:rPr>
            </w:pPr>
            <w:r w:rsidRPr="006110ED">
              <w:rPr>
                <w:iCs/>
                <w:spacing w:val="-2"/>
                <w:sz w:val="20"/>
              </w:rPr>
              <w:t>(0.412)</w:t>
            </w:r>
          </w:p>
        </w:tc>
        <w:tc>
          <w:tcPr>
            <w:tcW w:w="1238" w:type="dxa"/>
          </w:tcPr>
          <w:p w14:paraId="17FA832B" w14:textId="77777777" w:rsidR="00832031" w:rsidRPr="006110ED" w:rsidRDefault="00000000">
            <w:pPr>
              <w:pStyle w:val="TableParagraph"/>
              <w:spacing w:before="9"/>
              <w:ind w:left="79"/>
              <w:rPr>
                <w:iCs/>
                <w:sz w:val="20"/>
              </w:rPr>
            </w:pPr>
            <w:r w:rsidRPr="006110ED">
              <w:rPr>
                <w:iCs/>
                <w:spacing w:val="-2"/>
                <w:sz w:val="20"/>
              </w:rPr>
              <w:t>(0.414)</w:t>
            </w:r>
          </w:p>
        </w:tc>
        <w:tc>
          <w:tcPr>
            <w:tcW w:w="108" w:type="dxa"/>
          </w:tcPr>
          <w:p w14:paraId="0086C41E" w14:textId="77777777" w:rsidR="00832031" w:rsidRPr="006110ED" w:rsidRDefault="00832031">
            <w:pPr>
              <w:pStyle w:val="TableParagraph"/>
              <w:jc w:val="left"/>
              <w:rPr>
                <w:iCs/>
                <w:sz w:val="18"/>
              </w:rPr>
            </w:pPr>
          </w:p>
        </w:tc>
      </w:tr>
      <w:tr w:rsidR="00832031" w14:paraId="34AF5362" w14:textId="77777777">
        <w:trPr>
          <w:trHeight w:val="394"/>
        </w:trPr>
        <w:tc>
          <w:tcPr>
            <w:tcW w:w="2806" w:type="dxa"/>
          </w:tcPr>
          <w:p w14:paraId="2391F3CF" w14:textId="77777777" w:rsidR="00832031" w:rsidRDefault="00000000">
            <w:pPr>
              <w:pStyle w:val="TableParagraph"/>
              <w:spacing w:before="140"/>
              <w:jc w:val="left"/>
              <w:rPr>
                <w:sz w:val="20"/>
              </w:rPr>
            </w:pP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p>
        </w:tc>
        <w:tc>
          <w:tcPr>
            <w:tcW w:w="982" w:type="dxa"/>
          </w:tcPr>
          <w:p w14:paraId="31430140" w14:textId="65588704" w:rsidR="00832031" w:rsidRPr="006110ED" w:rsidRDefault="00000000">
            <w:pPr>
              <w:pStyle w:val="TableParagraph"/>
              <w:spacing w:before="140"/>
              <w:ind w:right="166"/>
              <w:rPr>
                <w:rFonts w:ascii="DejaVu Sans" w:hAnsi="DejaVu Sans"/>
                <w:iCs/>
                <w:sz w:val="20"/>
                <w:lang w:eastAsia="ko-KR"/>
              </w:rPr>
            </w:pPr>
            <w:r w:rsidRPr="006110ED">
              <w:rPr>
                <w:iCs/>
                <w:spacing w:val="-2"/>
                <w:sz w:val="20"/>
              </w:rPr>
              <w:t>0.489</w:t>
            </w:r>
            <w:r w:rsidR="006110ED">
              <w:rPr>
                <w:rFonts w:hint="eastAsia"/>
                <w:iCs/>
                <w:spacing w:val="-2"/>
                <w:sz w:val="20"/>
                <w:vertAlign w:val="superscript"/>
                <w:lang w:eastAsia="ko-KR"/>
              </w:rPr>
              <w:t>*</w:t>
            </w:r>
          </w:p>
        </w:tc>
        <w:tc>
          <w:tcPr>
            <w:tcW w:w="982" w:type="dxa"/>
          </w:tcPr>
          <w:p w14:paraId="7293BECD" w14:textId="37843BAA" w:rsidR="00832031" w:rsidRPr="006110ED" w:rsidRDefault="00000000">
            <w:pPr>
              <w:pStyle w:val="TableParagraph"/>
              <w:spacing w:before="140"/>
              <w:ind w:left="301"/>
              <w:jc w:val="left"/>
              <w:rPr>
                <w:rFonts w:ascii="DejaVu Sans" w:hAnsi="DejaVu Sans"/>
                <w:iCs/>
                <w:sz w:val="20"/>
                <w:lang w:eastAsia="ko-KR"/>
              </w:rPr>
            </w:pPr>
            <w:r w:rsidRPr="006110ED">
              <w:rPr>
                <w:iCs/>
                <w:spacing w:val="-2"/>
                <w:sz w:val="20"/>
              </w:rPr>
              <w:t>0.496</w:t>
            </w:r>
            <w:r w:rsidR="006110ED">
              <w:rPr>
                <w:rFonts w:hint="eastAsia"/>
                <w:iCs/>
                <w:spacing w:val="-2"/>
                <w:sz w:val="20"/>
                <w:vertAlign w:val="superscript"/>
                <w:lang w:eastAsia="ko-KR"/>
              </w:rPr>
              <w:t>*</w:t>
            </w:r>
          </w:p>
        </w:tc>
        <w:tc>
          <w:tcPr>
            <w:tcW w:w="317" w:type="dxa"/>
          </w:tcPr>
          <w:p w14:paraId="290BB469" w14:textId="77777777" w:rsidR="00832031" w:rsidRPr="006110ED" w:rsidRDefault="00832031">
            <w:pPr>
              <w:pStyle w:val="TableParagraph"/>
              <w:jc w:val="left"/>
              <w:rPr>
                <w:iCs/>
                <w:sz w:val="18"/>
              </w:rPr>
            </w:pPr>
          </w:p>
        </w:tc>
        <w:tc>
          <w:tcPr>
            <w:tcW w:w="1067" w:type="dxa"/>
          </w:tcPr>
          <w:p w14:paraId="4114F63D" w14:textId="33665275" w:rsidR="00832031" w:rsidRPr="006110ED" w:rsidRDefault="00000000">
            <w:pPr>
              <w:pStyle w:val="TableParagraph"/>
              <w:spacing w:before="140"/>
              <w:ind w:left="102"/>
              <w:jc w:val="left"/>
              <w:rPr>
                <w:rFonts w:ascii="DejaVu Sans" w:hAnsi="DejaVu Sans"/>
                <w:iCs/>
                <w:sz w:val="20"/>
                <w:lang w:eastAsia="ko-KR"/>
              </w:rPr>
            </w:pPr>
            <w:r w:rsidRPr="006110ED">
              <w:rPr>
                <w:iCs/>
                <w:spacing w:val="-2"/>
                <w:sz w:val="20"/>
              </w:rPr>
              <w:t>0.635</w:t>
            </w:r>
            <w:r w:rsidR="006110ED">
              <w:rPr>
                <w:rFonts w:hint="eastAsia"/>
                <w:iCs/>
                <w:spacing w:val="-2"/>
                <w:sz w:val="20"/>
                <w:vertAlign w:val="superscript"/>
                <w:lang w:eastAsia="ko-KR"/>
              </w:rPr>
              <w:t>**</w:t>
            </w:r>
          </w:p>
        </w:tc>
        <w:tc>
          <w:tcPr>
            <w:tcW w:w="1238" w:type="dxa"/>
          </w:tcPr>
          <w:p w14:paraId="5C3750AF" w14:textId="1E1AB04A" w:rsidR="00832031" w:rsidRPr="006110ED" w:rsidRDefault="00000000">
            <w:pPr>
              <w:pStyle w:val="TableParagraph"/>
              <w:spacing w:before="140"/>
              <w:ind w:left="79" w:right="10"/>
              <w:rPr>
                <w:rFonts w:ascii="DejaVu Sans" w:hAnsi="DejaVu Sans"/>
                <w:iCs/>
                <w:sz w:val="20"/>
                <w:lang w:eastAsia="ko-KR"/>
              </w:rPr>
            </w:pPr>
            <w:r w:rsidRPr="006110ED">
              <w:rPr>
                <w:iCs/>
                <w:spacing w:val="-2"/>
                <w:sz w:val="20"/>
              </w:rPr>
              <w:t>0.637</w:t>
            </w:r>
            <w:r w:rsidR="006110ED">
              <w:rPr>
                <w:rFonts w:hint="eastAsia"/>
                <w:iCs/>
                <w:spacing w:val="-2"/>
                <w:sz w:val="20"/>
                <w:vertAlign w:val="superscript"/>
                <w:lang w:eastAsia="ko-KR"/>
              </w:rPr>
              <w:t>**</w:t>
            </w:r>
          </w:p>
        </w:tc>
        <w:tc>
          <w:tcPr>
            <w:tcW w:w="108" w:type="dxa"/>
          </w:tcPr>
          <w:p w14:paraId="511F3133" w14:textId="77777777" w:rsidR="00832031" w:rsidRPr="006110ED" w:rsidRDefault="00832031">
            <w:pPr>
              <w:pStyle w:val="TableParagraph"/>
              <w:jc w:val="left"/>
              <w:rPr>
                <w:iCs/>
                <w:sz w:val="18"/>
              </w:rPr>
            </w:pPr>
          </w:p>
        </w:tc>
      </w:tr>
      <w:tr w:rsidR="00832031" w14:paraId="3C6286E9" w14:textId="77777777">
        <w:trPr>
          <w:trHeight w:val="394"/>
        </w:trPr>
        <w:tc>
          <w:tcPr>
            <w:tcW w:w="2806" w:type="dxa"/>
          </w:tcPr>
          <w:p w14:paraId="451EB8FC" w14:textId="77777777" w:rsidR="00832031" w:rsidRDefault="00832031">
            <w:pPr>
              <w:pStyle w:val="TableParagraph"/>
              <w:jc w:val="left"/>
              <w:rPr>
                <w:sz w:val="18"/>
              </w:rPr>
            </w:pPr>
          </w:p>
        </w:tc>
        <w:tc>
          <w:tcPr>
            <w:tcW w:w="982" w:type="dxa"/>
          </w:tcPr>
          <w:p w14:paraId="46AB61FB" w14:textId="77777777" w:rsidR="00832031" w:rsidRPr="006110ED" w:rsidRDefault="00000000">
            <w:pPr>
              <w:pStyle w:val="TableParagraph"/>
              <w:spacing w:before="9"/>
              <w:ind w:right="156"/>
              <w:rPr>
                <w:iCs/>
                <w:sz w:val="20"/>
              </w:rPr>
            </w:pPr>
            <w:r w:rsidRPr="006110ED">
              <w:rPr>
                <w:iCs/>
                <w:spacing w:val="-2"/>
                <w:sz w:val="20"/>
              </w:rPr>
              <w:t>(0.197)</w:t>
            </w:r>
          </w:p>
        </w:tc>
        <w:tc>
          <w:tcPr>
            <w:tcW w:w="982" w:type="dxa"/>
          </w:tcPr>
          <w:p w14:paraId="37DAAA22" w14:textId="77777777" w:rsidR="00832031" w:rsidRPr="006110ED" w:rsidRDefault="00000000">
            <w:pPr>
              <w:pStyle w:val="TableParagraph"/>
              <w:spacing w:before="9"/>
              <w:ind w:left="280"/>
              <w:jc w:val="left"/>
              <w:rPr>
                <w:iCs/>
                <w:sz w:val="20"/>
              </w:rPr>
            </w:pPr>
            <w:r w:rsidRPr="006110ED">
              <w:rPr>
                <w:iCs/>
                <w:spacing w:val="-2"/>
                <w:sz w:val="20"/>
              </w:rPr>
              <w:t>(0.196)</w:t>
            </w:r>
          </w:p>
        </w:tc>
        <w:tc>
          <w:tcPr>
            <w:tcW w:w="317" w:type="dxa"/>
          </w:tcPr>
          <w:p w14:paraId="5ABDACEC" w14:textId="77777777" w:rsidR="00832031" w:rsidRPr="006110ED" w:rsidRDefault="00832031">
            <w:pPr>
              <w:pStyle w:val="TableParagraph"/>
              <w:jc w:val="left"/>
              <w:rPr>
                <w:iCs/>
                <w:sz w:val="18"/>
              </w:rPr>
            </w:pPr>
          </w:p>
        </w:tc>
        <w:tc>
          <w:tcPr>
            <w:tcW w:w="1067" w:type="dxa"/>
          </w:tcPr>
          <w:p w14:paraId="399FBA05" w14:textId="77777777" w:rsidR="00832031" w:rsidRPr="006110ED" w:rsidRDefault="00000000">
            <w:pPr>
              <w:pStyle w:val="TableParagraph"/>
              <w:spacing w:before="9"/>
              <w:ind w:left="122"/>
              <w:jc w:val="left"/>
              <w:rPr>
                <w:iCs/>
                <w:sz w:val="20"/>
              </w:rPr>
            </w:pPr>
            <w:r w:rsidRPr="006110ED">
              <w:rPr>
                <w:iCs/>
                <w:spacing w:val="-2"/>
                <w:sz w:val="20"/>
              </w:rPr>
              <w:t>(0.237)</w:t>
            </w:r>
          </w:p>
        </w:tc>
        <w:tc>
          <w:tcPr>
            <w:tcW w:w="1238" w:type="dxa"/>
          </w:tcPr>
          <w:p w14:paraId="3FB014F4" w14:textId="77777777" w:rsidR="00832031" w:rsidRPr="006110ED" w:rsidRDefault="00000000">
            <w:pPr>
              <w:pStyle w:val="TableParagraph"/>
              <w:spacing w:before="9"/>
              <w:ind w:left="79"/>
              <w:rPr>
                <w:iCs/>
                <w:sz w:val="20"/>
              </w:rPr>
            </w:pPr>
            <w:r w:rsidRPr="006110ED">
              <w:rPr>
                <w:iCs/>
                <w:spacing w:val="-2"/>
                <w:sz w:val="20"/>
              </w:rPr>
              <w:t>(0.235)</w:t>
            </w:r>
          </w:p>
        </w:tc>
        <w:tc>
          <w:tcPr>
            <w:tcW w:w="108" w:type="dxa"/>
          </w:tcPr>
          <w:p w14:paraId="6120A4E3" w14:textId="77777777" w:rsidR="00832031" w:rsidRPr="006110ED" w:rsidRDefault="00832031">
            <w:pPr>
              <w:pStyle w:val="TableParagraph"/>
              <w:jc w:val="left"/>
              <w:rPr>
                <w:iCs/>
                <w:sz w:val="18"/>
              </w:rPr>
            </w:pPr>
          </w:p>
        </w:tc>
      </w:tr>
      <w:tr w:rsidR="00832031" w14:paraId="534F51E2" w14:textId="77777777">
        <w:trPr>
          <w:trHeight w:val="394"/>
        </w:trPr>
        <w:tc>
          <w:tcPr>
            <w:tcW w:w="2806" w:type="dxa"/>
          </w:tcPr>
          <w:p w14:paraId="2ADE6872" w14:textId="77777777" w:rsidR="00832031" w:rsidRDefault="00000000">
            <w:pPr>
              <w:pStyle w:val="TableParagraph"/>
              <w:spacing w:before="140"/>
              <w:jc w:val="left"/>
              <w:rPr>
                <w:sz w:val="20"/>
              </w:rPr>
            </w:pPr>
            <w:r>
              <w:rPr>
                <w:sz w:val="20"/>
              </w:rPr>
              <w:t>Capital</w:t>
            </w:r>
            <w:r>
              <w:rPr>
                <w:spacing w:val="-7"/>
                <w:sz w:val="20"/>
              </w:rPr>
              <w:t xml:space="preserve"> </w:t>
            </w:r>
            <w:r>
              <w:rPr>
                <w:spacing w:val="-4"/>
                <w:sz w:val="20"/>
              </w:rPr>
              <w:t>Area</w:t>
            </w:r>
          </w:p>
        </w:tc>
        <w:tc>
          <w:tcPr>
            <w:tcW w:w="982" w:type="dxa"/>
          </w:tcPr>
          <w:p w14:paraId="3159A20D" w14:textId="77777777" w:rsidR="00832031" w:rsidRPr="006110ED" w:rsidRDefault="00000000">
            <w:pPr>
              <w:pStyle w:val="TableParagraph"/>
              <w:spacing w:before="140"/>
              <w:ind w:right="156"/>
              <w:rPr>
                <w:iCs/>
                <w:sz w:val="20"/>
              </w:rPr>
            </w:pPr>
            <w:r w:rsidRPr="006110ED">
              <w:rPr>
                <w:iCs/>
                <w:spacing w:val="-2"/>
                <w:sz w:val="20"/>
              </w:rPr>
              <w:t>0.078</w:t>
            </w:r>
          </w:p>
        </w:tc>
        <w:tc>
          <w:tcPr>
            <w:tcW w:w="982" w:type="dxa"/>
          </w:tcPr>
          <w:p w14:paraId="56AA8EE2" w14:textId="77777777" w:rsidR="00832031" w:rsidRPr="006110ED" w:rsidRDefault="00000000">
            <w:pPr>
              <w:pStyle w:val="TableParagraph"/>
              <w:spacing w:before="140"/>
              <w:ind w:left="346"/>
              <w:jc w:val="left"/>
              <w:rPr>
                <w:iCs/>
                <w:sz w:val="20"/>
              </w:rPr>
            </w:pPr>
            <w:r w:rsidRPr="006110ED">
              <w:rPr>
                <w:iCs/>
                <w:spacing w:val="-2"/>
                <w:sz w:val="20"/>
              </w:rPr>
              <w:t>0.070</w:t>
            </w:r>
          </w:p>
        </w:tc>
        <w:tc>
          <w:tcPr>
            <w:tcW w:w="317" w:type="dxa"/>
          </w:tcPr>
          <w:p w14:paraId="68385CD9" w14:textId="77777777" w:rsidR="00832031" w:rsidRPr="006110ED" w:rsidRDefault="00832031">
            <w:pPr>
              <w:pStyle w:val="TableParagraph"/>
              <w:jc w:val="left"/>
              <w:rPr>
                <w:iCs/>
                <w:sz w:val="18"/>
              </w:rPr>
            </w:pPr>
          </w:p>
        </w:tc>
        <w:tc>
          <w:tcPr>
            <w:tcW w:w="1067" w:type="dxa"/>
          </w:tcPr>
          <w:p w14:paraId="554EEE7C" w14:textId="77777777" w:rsidR="00832031" w:rsidRPr="006110ED" w:rsidRDefault="00000000">
            <w:pPr>
              <w:pStyle w:val="TableParagraph"/>
              <w:spacing w:before="140"/>
              <w:ind w:left="188"/>
              <w:jc w:val="left"/>
              <w:rPr>
                <w:iCs/>
                <w:sz w:val="20"/>
              </w:rPr>
            </w:pPr>
            <w:r w:rsidRPr="006110ED">
              <w:rPr>
                <w:iCs/>
                <w:spacing w:val="-2"/>
                <w:sz w:val="20"/>
              </w:rPr>
              <w:t>0.401</w:t>
            </w:r>
          </w:p>
        </w:tc>
        <w:tc>
          <w:tcPr>
            <w:tcW w:w="1238" w:type="dxa"/>
          </w:tcPr>
          <w:p w14:paraId="501FFC56" w14:textId="77777777" w:rsidR="00832031" w:rsidRPr="006110ED" w:rsidRDefault="00000000">
            <w:pPr>
              <w:pStyle w:val="TableParagraph"/>
              <w:spacing w:before="140"/>
              <w:ind w:left="79"/>
              <w:rPr>
                <w:iCs/>
                <w:sz w:val="20"/>
              </w:rPr>
            </w:pPr>
            <w:r w:rsidRPr="006110ED">
              <w:rPr>
                <w:iCs/>
                <w:spacing w:val="-2"/>
                <w:sz w:val="20"/>
              </w:rPr>
              <w:t>0.389</w:t>
            </w:r>
          </w:p>
        </w:tc>
        <w:tc>
          <w:tcPr>
            <w:tcW w:w="108" w:type="dxa"/>
          </w:tcPr>
          <w:p w14:paraId="762061A8" w14:textId="77777777" w:rsidR="00832031" w:rsidRPr="006110ED" w:rsidRDefault="00832031">
            <w:pPr>
              <w:pStyle w:val="TableParagraph"/>
              <w:jc w:val="left"/>
              <w:rPr>
                <w:iCs/>
                <w:sz w:val="18"/>
              </w:rPr>
            </w:pPr>
          </w:p>
        </w:tc>
      </w:tr>
      <w:tr w:rsidR="00832031" w14:paraId="198B77DE" w14:textId="77777777">
        <w:trPr>
          <w:trHeight w:val="394"/>
        </w:trPr>
        <w:tc>
          <w:tcPr>
            <w:tcW w:w="2806" w:type="dxa"/>
          </w:tcPr>
          <w:p w14:paraId="25051B80" w14:textId="77777777" w:rsidR="00832031" w:rsidRDefault="00832031">
            <w:pPr>
              <w:pStyle w:val="TableParagraph"/>
              <w:jc w:val="left"/>
              <w:rPr>
                <w:sz w:val="18"/>
              </w:rPr>
            </w:pPr>
          </w:p>
        </w:tc>
        <w:tc>
          <w:tcPr>
            <w:tcW w:w="982" w:type="dxa"/>
          </w:tcPr>
          <w:p w14:paraId="4FFCD384" w14:textId="77777777" w:rsidR="00832031" w:rsidRPr="006110ED" w:rsidRDefault="00000000">
            <w:pPr>
              <w:pStyle w:val="TableParagraph"/>
              <w:spacing w:before="9"/>
              <w:ind w:right="156"/>
              <w:rPr>
                <w:iCs/>
                <w:sz w:val="20"/>
              </w:rPr>
            </w:pPr>
            <w:r w:rsidRPr="006110ED">
              <w:rPr>
                <w:iCs/>
                <w:spacing w:val="-2"/>
                <w:sz w:val="20"/>
              </w:rPr>
              <w:t>(0.166)</w:t>
            </w:r>
          </w:p>
        </w:tc>
        <w:tc>
          <w:tcPr>
            <w:tcW w:w="982" w:type="dxa"/>
          </w:tcPr>
          <w:p w14:paraId="314B5CE0" w14:textId="77777777" w:rsidR="00832031" w:rsidRPr="006110ED" w:rsidRDefault="00000000">
            <w:pPr>
              <w:pStyle w:val="TableParagraph"/>
              <w:spacing w:before="9"/>
              <w:ind w:left="280"/>
              <w:jc w:val="left"/>
              <w:rPr>
                <w:iCs/>
                <w:sz w:val="20"/>
              </w:rPr>
            </w:pPr>
            <w:r w:rsidRPr="006110ED">
              <w:rPr>
                <w:iCs/>
                <w:spacing w:val="-2"/>
                <w:sz w:val="20"/>
              </w:rPr>
              <w:t>(0.168)</w:t>
            </w:r>
          </w:p>
        </w:tc>
        <w:tc>
          <w:tcPr>
            <w:tcW w:w="317" w:type="dxa"/>
          </w:tcPr>
          <w:p w14:paraId="3336C2C2" w14:textId="77777777" w:rsidR="00832031" w:rsidRPr="006110ED" w:rsidRDefault="00832031">
            <w:pPr>
              <w:pStyle w:val="TableParagraph"/>
              <w:jc w:val="left"/>
              <w:rPr>
                <w:iCs/>
                <w:sz w:val="18"/>
              </w:rPr>
            </w:pPr>
          </w:p>
        </w:tc>
        <w:tc>
          <w:tcPr>
            <w:tcW w:w="1067" w:type="dxa"/>
          </w:tcPr>
          <w:p w14:paraId="56DA6DF5" w14:textId="77777777" w:rsidR="00832031" w:rsidRPr="006110ED" w:rsidRDefault="00000000">
            <w:pPr>
              <w:pStyle w:val="TableParagraph"/>
              <w:spacing w:before="9"/>
              <w:ind w:left="122"/>
              <w:jc w:val="left"/>
              <w:rPr>
                <w:iCs/>
                <w:sz w:val="20"/>
              </w:rPr>
            </w:pPr>
            <w:r w:rsidRPr="006110ED">
              <w:rPr>
                <w:iCs/>
                <w:spacing w:val="-2"/>
                <w:sz w:val="20"/>
              </w:rPr>
              <w:t>(0.211)</w:t>
            </w:r>
          </w:p>
        </w:tc>
        <w:tc>
          <w:tcPr>
            <w:tcW w:w="1238" w:type="dxa"/>
          </w:tcPr>
          <w:p w14:paraId="14B935E9" w14:textId="77777777" w:rsidR="00832031" w:rsidRPr="006110ED" w:rsidRDefault="00000000">
            <w:pPr>
              <w:pStyle w:val="TableParagraph"/>
              <w:spacing w:before="9"/>
              <w:ind w:left="79"/>
              <w:rPr>
                <w:iCs/>
                <w:sz w:val="20"/>
              </w:rPr>
            </w:pPr>
            <w:r w:rsidRPr="006110ED">
              <w:rPr>
                <w:iCs/>
                <w:spacing w:val="-2"/>
                <w:sz w:val="20"/>
              </w:rPr>
              <w:t>(0.212)</w:t>
            </w:r>
          </w:p>
        </w:tc>
        <w:tc>
          <w:tcPr>
            <w:tcW w:w="108" w:type="dxa"/>
          </w:tcPr>
          <w:p w14:paraId="2055E052" w14:textId="77777777" w:rsidR="00832031" w:rsidRPr="006110ED" w:rsidRDefault="00832031">
            <w:pPr>
              <w:pStyle w:val="TableParagraph"/>
              <w:jc w:val="left"/>
              <w:rPr>
                <w:iCs/>
                <w:sz w:val="18"/>
              </w:rPr>
            </w:pPr>
          </w:p>
        </w:tc>
      </w:tr>
      <w:tr w:rsidR="00832031" w14:paraId="06D8766C" w14:textId="77777777">
        <w:trPr>
          <w:trHeight w:val="394"/>
        </w:trPr>
        <w:tc>
          <w:tcPr>
            <w:tcW w:w="2806" w:type="dxa"/>
          </w:tcPr>
          <w:p w14:paraId="16823D78" w14:textId="77777777" w:rsidR="00832031" w:rsidRDefault="00000000">
            <w:pPr>
              <w:pStyle w:val="TableParagraph"/>
              <w:spacing w:before="140"/>
              <w:jc w:val="left"/>
              <w:rPr>
                <w:sz w:val="20"/>
              </w:rPr>
            </w:pPr>
            <w:r>
              <w:rPr>
                <w:spacing w:val="-2"/>
                <w:sz w:val="20"/>
              </w:rPr>
              <w:t>Rural</w:t>
            </w:r>
          </w:p>
        </w:tc>
        <w:tc>
          <w:tcPr>
            <w:tcW w:w="982" w:type="dxa"/>
          </w:tcPr>
          <w:p w14:paraId="1D7CD274" w14:textId="77777777" w:rsidR="00832031" w:rsidRPr="006110ED" w:rsidRDefault="00000000">
            <w:pPr>
              <w:pStyle w:val="TableParagraph"/>
              <w:spacing w:before="140"/>
              <w:ind w:right="156"/>
              <w:rPr>
                <w:iCs/>
                <w:sz w:val="20"/>
              </w:rPr>
            </w:pPr>
            <w:r w:rsidRPr="006110ED">
              <w:rPr>
                <w:iCs/>
                <w:spacing w:val="-2"/>
                <w:sz w:val="20"/>
              </w:rPr>
              <w:t>15.534</w:t>
            </w:r>
          </w:p>
        </w:tc>
        <w:tc>
          <w:tcPr>
            <w:tcW w:w="982" w:type="dxa"/>
          </w:tcPr>
          <w:p w14:paraId="58A265E9" w14:textId="77777777" w:rsidR="00832031" w:rsidRPr="006110ED" w:rsidRDefault="00000000">
            <w:pPr>
              <w:pStyle w:val="TableParagraph"/>
              <w:spacing w:before="140"/>
              <w:ind w:left="297"/>
              <w:jc w:val="left"/>
              <w:rPr>
                <w:iCs/>
                <w:sz w:val="20"/>
              </w:rPr>
            </w:pPr>
            <w:r w:rsidRPr="006110ED">
              <w:rPr>
                <w:iCs/>
                <w:spacing w:val="-2"/>
                <w:sz w:val="20"/>
              </w:rPr>
              <w:t>15.497</w:t>
            </w:r>
          </w:p>
        </w:tc>
        <w:tc>
          <w:tcPr>
            <w:tcW w:w="317" w:type="dxa"/>
          </w:tcPr>
          <w:p w14:paraId="692C7734" w14:textId="77777777" w:rsidR="00832031" w:rsidRPr="006110ED" w:rsidRDefault="00832031">
            <w:pPr>
              <w:pStyle w:val="TableParagraph"/>
              <w:jc w:val="left"/>
              <w:rPr>
                <w:iCs/>
                <w:sz w:val="18"/>
              </w:rPr>
            </w:pPr>
          </w:p>
        </w:tc>
        <w:tc>
          <w:tcPr>
            <w:tcW w:w="1067" w:type="dxa"/>
          </w:tcPr>
          <w:p w14:paraId="69E604BE" w14:textId="77777777" w:rsidR="00832031" w:rsidRPr="006110ED" w:rsidRDefault="00000000">
            <w:pPr>
              <w:pStyle w:val="TableParagraph"/>
              <w:spacing w:before="140"/>
              <w:ind w:left="139"/>
              <w:jc w:val="left"/>
              <w:rPr>
                <w:iCs/>
                <w:sz w:val="20"/>
              </w:rPr>
            </w:pPr>
            <w:r w:rsidRPr="006110ED">
              <w:rPr>
                <w:iCs/>
                <w:spacing w:val="-2"/>
                <w:sz w:val="20"/>
              </w:rPr>
              <w:t>14.973</w:t>
            </w:r>
          </w:p>
        </w:tc>
        <w:tc>
          <w:tcPr>
            <w:tcW w:w="1238" w:type="dxa"/>
          </w:tcPr>
          <w:p w14:paraId="3850DAB8" w14:textId="77777777" w:rsidR="00832031" w:rsidRPr="006110ED" w:rsidRDefault="00000000">
            <w:pPr>
              <w:pStyle w:val="TableParagraph"/>
              <w:spacing w:before="140"/>
              <w:ind w:left="79"/>
              <w:rPr>
                <w:iCs/>
                <w:sz w:val="20"/>
              </w:rPr>
            </w:pPr>
            <w:r w:rsidRPr="006110ED">
              <w:rPr>
                <w:iCs/>
                <w:spacing w:val="-2"/>
                <w:sz w:val="20"/>
              </w:rPr>
              <w:t>14.935</w:t>
            </w:r>
          </w:p>
        </w:tc>
        <w:tc>
          <w:tcPr>
            <w:tcW w:w="108" w:type="dxa"/>
          </w:tcPr>
          <w:p w14:paraId="10E39BB0" w14:textId="77777777" w:rsidR="00832031" w:rsidRPr="006110ED" w:rsidRDefault="00832031">
            <w:pPr>
              <w:pStyle w:val="TableParagraph"/>
              <w:jc w:val="left"/>
              <w:rPr>
                <w:iCs/>
                <w:sz w:val="18"/>
              </w:rPr>
            </w:pPr>
          </w:p>
        </w:tc>
      </w:tr>
      <w:tr w:rsidR="00832031" w14:paraId="4B8B7C59" w14:textId="77777777">
        <w:trPr>
          <w:trHeight w:val="394"/>
        </w:trPr>
        <w:tc>
          <w:tcPr>
            <w:tcW w:w="2806" w:type="dxa"/>
          </w:tcPr>
          <w:p w14:paraId="3943CBA6" w14:textId="77777777" w:rsidR="00832031" w:rsidRDefault="00832031">
            <w:pPr>
              <w:pStyle w:val="TableParagraph"/>
              <w:jc w:val="left"/>
              <w:rPr>
                <w:sz w:val="18"/>
              </w:rPr>
            </w:pPr>
          </w:p>
        </w:tc>
        <w:tc>
          <w:tcPr>
            <w:tcW w:w="982" w:type="dxa"/>
          </w:tcPr>
          <w:p w14:paraId="78E884E8" w14:textId="77777777" w:rsidR="00832031" w:rsidRPr="006110ED" w:rsidRDefault="00000000">
            <w:pPr>
              <w:pStyle w:val="TableParagraph"/>
              <w:spacing w:before="9"/>
              <w:ind w:right="156"/>
              <w:rPr>
                <w:iCs/>
                <w:sz w:val="20"/>
              </w:rPr>
            </w:pPr>
            <w:r w:rsidRPr="006110ED">
              <w:rPr>
                <w:iCs/>
                <w:spacing w:val="-2"/>
                <w:sz w:val="20"/>
              </w:rPr>
              <w:t>(773.784)</w:t>
            </w:r>
          </w:p>
        </w:tc>
        <w:tc>
          <w:tcPr>
            <w:tcW w:w="982" w:type="dxa"/>
          </w:tcPr>
          <w:p w14:paraId="0B3F9DD0" w14:textId="77777777" w:rsidR="00832031" w:rsidRPr="006110ED" w:rsidRDefault="00000000">
            <w:pPr>
              <w:pStyle w:val="TableParagraph"/>
              <w:spacing w:before="9"/>
              <w:ind w:left="180"/>
              <w:jc w:val="left"/>
              <w:rPr>
                <w:iCs/>
                <w:sz w:val="20"/>
              </w:rPr>
            </w:pPr>
            <w:r w:rsidRPr="006110ED">
              <w:rPr>
                <w:iCs/>
                <w:spacing w:val="-2"/>
                <w:sz w:val="20"/>
              </w:rPr>
              <w:t>(773.784)</w:t>
            </w:r>
          </w:p>
        </w:tc>
        <w:tc>
          <w:tcPr>
            <w:tcW w:w="317" w:type="dxa"/>
          </w:tcPr>
          <w:p w14:paraId="2295ECD6" w14:textId="77777777" w:rsidR="00832031" w:rsidRPr="006110ED" w:rsidRDefault="00832031">
            <w:pPr>
              <w:pStyle w:val="TableParagraph"/>
              <w:jc w:val="left"/>
              <w:rPr>
                <w:iCs/>
                <w:sz w:val="18"/>
              </w:rPr>
            </w:pPr>
          </w:p>
        </w:tc>
        <w:tc>
          <w:tcPr>
            <w:tcW w:w="1067" w:type="dxa"/>
          </w:tcPr>
          <w:p w14:paraId="6CAB9107" w14:textId="77777777" w:rsidR="00832031" w:rsidRPr="006110ED" w:rsidRDefault="00000000">
            <w:pPr>
              <w:pStyle w:val="TableParagraph"/>
              <w:spacing w:before="9"/>
              <w:ind w:left="23"/>
              <w:jc w:val="left"/>
              <w:rPr>
                <w:iCs/>
                <w:sz w:val="20"/>
              </w:rPr>
            </w:pPr>
            <w:r w:rsidRPr="006110ED">
              <w:rPr>
                <w:iCs/>
                <w:spacing w:val="-2"/>
                <w:sz w:val="20"/>
              </w:rPr>
              <w:t>(773.784)</w:t>
            </w:r>
          </w:p>
        </w:tc>
        <w:tc>
          <w:tcPr>
            <w:tcW w:w="1238" w:type="dxa"/>
          </w:tcPr>
          <w:p w14:paraId="0CE797BB" w14:textId="77777777" w:rsidR="00832031" w:rsidRPr="006110ED" w:rsidRDefault="00000000">
            <w:pPr>
              <w:pStyle w:val="TableParagraph"/>
              <w:spacing w:before="9"/>
              <w:ind w:left="79"/>
              <w:rPr>
                <w:iCs/>
                <w:sz w:val="20"/>
              </w:rPr>
            </w:pPr>
            <w:r w:rsidRPr="006110ED">
              <w:rPr>
                <w:iCs/>
                <w:spacing w:val="-2"/>
                <w:sz w:val="20"/>
              </w:rPr>
              <w:t>(773.784)</w:t>
            </w:r>
          </w:p>
        </w:tc>
        <w:tc>
          <w:tcPr>
            <w:tcW w:w="108" w:type="dxa"/>
          </w:tcPr>
          <w:p w14:paraId="2BB4A0D9" w14:textId="77777777" w:rsidR="00832031" w:rsidRPr="006110ED" w:rsidRDefault="00832031">
            <w:pPr>
              <w:pStyle w:val="TableParagraph"/>
              <w:jc w:val="left"/>
              <w:rPr>
                <w:iCs/>
                <w:sz w:val="18"/>
              </w:rPr>
            </w:pPr>
          </w:p>
        </w:tc>
      </w:tr>
      <w:tr w:rsidR="00832031" w14:paraId="7C7924C0" w14:textId="77777777">
        <w:trPr>
          <w:trHeight w:val="394"/>
        </w:trPr>
        <w:tc>
          <w:tcPr>
            <w:tcW w:w="2806" w:type="dxa"/>
          </w:tcPr>
          <w:p w14:paraId="412E422A" w14:textId="77777777" w:rsidR="00832031" w:rsidRDefault="00000000">
            <w:pPr>
              <w:pStyle w:val="TableParagraph"/>
              <w:spacing w:before="140"/>
              <w:jc w:val="left"/>
              <w:rPr>
                <w:sz w:val="20"/>
              </w:rPr>
            </w:pPr>
            <w:r>
              <w:rPr>
                <w:spacing w:val="-2"/>
                <w:sz w:val="20"/>
              </w:rPr>
              <w:t>Constant</w:t>
            </w:r>
          </w:p>
        </w:tc>
        <w:tc>
          <w:tcPr>
            <w:tcW w:w="982" w:type="dxa"/>
          </w:tcPr>
          <w:p w14:paraId="26AD2B50" w14:textId="77777777" w:rsidR="00832031" w:rsidRPr="006110ED" w:rsidRDefault="00000000">
            <w:pPr>
              <w:pStyle w:val="TableParagraph"/>
              <w:spacing w:before="126"/>
              <w:ind w:right="156"/>
              <w:rPr>
                <w:iCs/>
                <w:sz w:val="20"/>
              </w:rPr>
            </w:pPr>
            <w:r w:rsidRPr="006110ED">
              <w:rPr>
                <w:rFonts w:ascii="Verdana" w:hAnsi="Verdana"/>
                <w:iCs/>
                <w:spacing w:val="-2"/>
                <w:sz w:val="20"/>
              </w:rPr>
              <w:t>−</w:t>
            </w:r>
            <w:r w:rsidRPr="006110ED">
              <w:rPr>
                <w:iCs/>
                <w:spacing w:val="-2"/>
                <w:sz w:val="20"/>
              </w:rPr>
              <w:t>19.988</w:t>
            </w:r>
          </w:p>
        </w:tc>
        <w:tc>
          <w:tcPr>
            <w:tcW w:w="982" w:type="dxa"/>
          </w:tcPr>
          <w:p w14:paraId="5C635EAC" w14:textId="77777777" w:rsidR="00832031" w:rsidRPr="006110ED" w:rsidRDefault="00000000">
            <w:pPr>
              <w:pStyle w:val="TableParagraph"/>
              <w:spacing w:before="126"/>
              <w:ind w:left="219"/>
              <w:jc w:val="left"/>
              <w:rPr>
                <w:iCs/>
                <w:sz w:val="20"/>
              </w:rPr>
            </w:pPr>
            <w:r w:rsidRPr="006110ED">
              <w:rPr>
                <w:rFonts w:ascii="Verdana" w:hAnsi="Verdana"/>
                <w:iCs/>
                <w:spacing w:val="-2"/>
                <w:sz w:val="20"/>
              </w:rPr>
              <w:t>−</w:t>
            </w:r>
            <w:r w:rsidRPr="006110ED">
              <w:rPr>
                <w:iCs/>
                <w:spacing w:val="-2"/>
                <w:sz w:val="20"/>
              </w:rPr>
              <w:t>19.422</w:t>
            </w:r>
          </w:p>
        </w:tc>
        <w:tc>
          <w:tcPr>
            <w:tcW w:w="317" w:type="dxa"/>
          </w:tcPr>
          <w:p w14:paraId="6B33D8AE" w14:textId="77777777" w:rsidR="00832031" w:rsidRPr="006110ED" w:rsidRDefault="00832031">
            <w:pPr>
              <w:pStyle w:val="TableParagraph"/>
              <w:jc w:val="left"/>
              <w:rPr>
                <w:iCs/>
                <w:sz w:val="18"/>
              </w:rPr>
            </w:pPr>
          </w:p>
        </w:tc>
        <w:tc>
          <w:tcPr>
            <w:tcW w:w="1067" w:type="dxa"/>
          </w:tcPr>
          <w:p w14:paraId="3F0C7024" w14:textId="77777777" w:rsidR="00832031" w:rsidRPr="006110ED" w:rsidRDefault="00000000">
            <w:pPr>
              <w:pStyle w:val="TableParagraph"/>
              <w:spacing w:before="126"/>
              <w:ind w:left="61"/>
              <w:jc w:val="left"/>
              <w:rPr>
                <w:iCs/>
                <w:sz w:val="20"/>
              </w:rPr>
            </w:pPr>
            <w:r w:rsidRPr="006110ED">
              <w:rPr>
                <w:rFonts w:ascii="Verdana" w:hAnsi="Verdana"/>
                <w:iCs/>
                <w:spacing w:val="-2"/>
                <w:sz w:val="20"/>
              </w:rPr>
              <w:t>−</w:t>
            </w:r>
            <w:r w:rsidRPr="006110ED">
              <w:rPr>
                <w:iCs/>
                <w:spacing w:val="-2"/>
                <w:sz w:val="20"/>
              </w:rPr>
              <w:t>19.983</w:t>
            </w:r>
          </w:p>
        </w:tc>
        <w:tc>
          <w:tcPr>
            <w:tcW w:w="1238" w:type="dxa"/>
          </w:tcPr>
          <w:p w14:paraId="5B36E254" w14:textId="77777777" w:rsidR="00832031" w:rsidRPr="006110ED" w:rsidRDefault="00000000">
            <w:pPr>
              <w:pStyle w:val="TableParagraph"/>
              <w:spacing w:before="126"/>
              <w:ind w:left="79"/>
              <w:rPr>
                <w:iCs/>
                <w:sz w:val="20"/>
              </w:rPr>
            </w:pPr>
            <w:r w:rsidRPr="006110ED">
              <w:rPr>
                <w:rFonts w:ascii="Verdana" w:hAnsi="Verdana"/>
                <w:iCs/>
                <w:spacing w:val="-2"/>
                <w:sz w:val="20"/>
              </w:rPr>
              <w:t>−</w:t>
            </w:r>
            <w:r w:rsidRPr="006110ED">
              <w:rPr>
                <w:iCs/>
                <w:spacing w:val="-2"/>
                <w:sz w:val="20"/>
              </w:rPr>
              <w:t>19.258</w:t>
            </w:r>
          </w:p>
        </w:tc>
        <w:tc>
          <w:tcPr>
            <w:tcW w:w="108" w:type="dxa"/>
          </w:tcPr>
          <w:p w14:paraId="639594C5" w14:textId="77777777" w:rsidR="00832031" w:rsidRPr="006110ED" w:rsidRDefault="00832031">
            <w:pPr>
              <w:pStyle w:val="TableParagraph"/>
              <w:jc w:val="left"/>
              <w:rPr>
                <w:iCs/>
                <w:sz w:val="18"/>
              </w:rPr>
            </w:pPr>
          </w:p>
        </w:tc>
      </w:tr>
      <w:tr w:rsidR="00832031" w14:paraId="09C9F132" w14:textId="77777777">
        <w:trPr>
          <w:trHeight w:val="251"/>
        </w:trPr>
        <w:tc>
          <w:tcPr>
            <w:tcW w:w="2806" w:type="dxa"/>
          </w:tcPr>
          <w:p w14:paraId="4E83DC20" w14:textId="77777777" w:rsidR="00832031" w:rsidRDefault="00832031">
            <w:pPr>
              <w:pStyle w:val="TableParagraph"/>
              <w:jc w:val="left"/>
              <w:rPr>
                <w:sz w:val="18"/>
              </w:rPr>
            </w:pPr>
          </w:p>
        </w:tc>
        <w:tc>
          <w:tcPr>
            <w:tcW w:w="982" w:type="dxa"/>
          </w:tcPr>
          <w:p w14:paraId="33A09390" w14:textId="77777777" w:rsidR="00832031" w:rsidRPr="006110ED" w:rsidRDefault="00000000">
            <w:pPr>
              <w:pStyle w:val="TableParagraph"/>
              <w:spacing w:before="9" w:line="223" w:lineRule="exact"/>
              <w:ind w:right="156"/>
              <w:rPr>
                <w:iCs/>
                <w:sz w:val="20"/>
              </w:rPr>
            </w:pPr>
            <w:r w:rsidRPr="006110ED">
              <w:rPr>
                <w:iCs/>
                <w:spacing w:val="-2"/>
                <w:sz w:val="20"/>
              </w:rPr>
              <w:t>(773.784)</w:t>
            </w:r>
          </w:p>
        </w:tc>
        <w:tc>
          <w:tcPr>
            <w:tcW w:w="982" w:type="dxa"/>
          </w:tcPr>
          <w:p w14:paraId="3249D048" w14:textId="77777777" w:rsidR="00832031" w:rsidRPr="006110ED" w:rsidRDefault="00000000">
            <w:pPr>
              <w:pStyle w:val="TableParagraph"/>
              <w:spacing w:before="9" w:line="223" w:lineRule="exact"/>
              <w:ind w:left="180"/>
              <w:jc w:val="left"/>
              <w:rPr>
                <w:iCs/>
                <w:sz w:val="20"/>
              </w:rPr>
            </w:pPr>
            <w:r w:rsidRPr="006110ED">
              <w:rPr>
                <w:iCs/>
                <w:spacing w:val="-2"/>
                <w:sz w:val="20"/>
              </w:rPr>
              <w:t>(773.784)</w:t>
            </w:r>
          </w:p>
        </w:tc>
        <w:tc>
          <w:tcPr>
            <w:tcW w:w="317" w:type="dxa"/>
          </w:tcPr>
          <w:p w14:paraId="54C8333F" w14:textId="77777777" w:rsidR="00832031" w:rsidRPr="006110ED" w:rsidRDefault="00832031">
            <w:pPr>
              <w:pStyle w:val="TableParagraph"/>
              <w:jc w:val="left"/>
              <w:rPr>
                <w:iCs/>
                <w:sz w:val="18"/>
              </w:rPr>
            </w:pPr>
          </w:p>
        </w:tc>
        <w:tc>
          <w:tcPr>
            <w:tcW w:w="1067" w:type="dxa"/>
          </w:tcPr>
          <w:p w14:paraId="1F62D09B" w14:textId="77777777" w:rsidR="00832031" w:rsidRPr="006110ED" w:rsidRDefault="00000000">
            <w:pPr>
              <w:pStyle w:val="TableParagraph"/>
              <w:spacing w:before="9" w:line="223" w:lineRule="exact"/>
              <w:ind w:left="23"/>
              <w:jc w:val="left"/>
              <w:rPr>
                <w:iCs/>
                <w:sz w:val="20"/>
              </w:rPr>
            </w:pPr>
            <w:r w:rsidRPr="006110ED">
              <w:rPr>
                <w:iCs/>
                <w:spacing w:val="-2"/>
                <w:sz w:val="20"/>
              </w:rPr>
              <w:t>(773.785)</w:t>
            </w:r>
          </w:p>
        </w:tc>
        <w:tc>
          <w:tcPr>
            <w:tcW w:w="1238" w:type="dxa"/>
          </w:tcPr>
          <w:p w14:paraId="2CE9802F" w14:textId="77777777" w:rsidR="00832031" w:rsidRPr="006110ED" w:rsidRDefault="00000000">
            <w:pPr>
              <w:pStyle w:val="TableParagraph"/>
              <w:spacing w:before="9" w:line="223" w:lineRule="exact"/>
              <w:ind w:left="79"/>
              <w:rPr>
                <w:iCs/>
                <w:sz w:val="20"/>
              </w:rPr>
            </w:pPr>
            <w:r w:rsidRPr="006110ED">
              <w:rPr>
                <w:iCs/>
                <w:spacing w:val="-2"/>
                <w:sz w:val="20"/>
              </w:rPr>
              <w:t>(773.785)</w:t>
            </w:r>
          </w:p>
        </w:tc>
        <w:tc>
          <w:tcPr>
            <w:tcW w:w="108" w:type="dxa"/>
          </w:tcPr>
          <w:p w14:paraId="14E7558E" w14:textId="77777777" w:rsidR="00832031" w:rsidRPr="006110ED" w:rsidRDefault="00832031">
            <w:pPr>
              <w:pStyle w:val="TableParagraph"/>
              <w:jc w:val="left"/>
              <w:rPr>
                <w:iCs/>
                <w:sz w:val="18"/>
              </w:rPr>
            </w:pPr>
          </w:p>
        </w:tc>
      </w:tr>
      <w:tr w:rsidR="00832031" w14:paraId="2CD8A5D2" w14:textId="77777777">
        <w:trPr>
          <w:trHeight w:val="694"/>
        </w:trPr>
        <w:tc>
          <w:tcPr>
            <w:tcW w:w="7500" w:type="dxa"/>
            <w:gridSpan w:val="7"/>
          </w:tcPr>
          <w:p w14:paraId="2336BF04" w14:textId="77777777" w:rsidR="00832031" w:rsidRPr="006110ED" w:rsidRDefault="00832031">
            <w:pPr>
              <w:pStyle w:val="TableParagraph"/>
              <w:spacing w:before="98" w:after="1"/>
              <w:jc w:val="left"/>
              <w:rPr>
                <w:iCs/>
                <w:sz w:val="20"/>
              </w:rPr>
            </w:pPr>
          </w:p>
          <w:p w14:paraId="064ACA9B" w14:textId="77777777" w:rsidR="00832031" w:rsidRPr="006110ED" w:rsidRDefault="00000000">
            <w:pPr>
              <w:pStyle w:val="TableParagraph"/>
              <w:spacing w:line="20" w:lineRule="exact"/>
              <w:ind w:right="-72"/>
              <w:jc w:val="left"/>
              <w:rPr>
                <w:iCs/>
                <w:sz w:val="2"/>
              </w:rPr>
            </w:pPr>
            <w:r w:rsidRPr="006110ED">
              <w:rPr>
                <w:iCs/>
                <w:noProof/>
                <w:sz w:val="2"/>
              </w:rPr>
              <mc:AlternateContent>
                <mc:Choice Requires="wpg">
                  <w:drawing>
                    <wp:inline distT="0" distB="0" distL="0" distR="0" wp14:anchorId="655A6002" wp14:editId="572227AF">
                      <wp:extent cx="4765675" cy="6985"/>
                      <wp:effectExtent l="9525" t="0" r="0" b="2539"/>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5675" cy="6985"/>
                                <a:chOff x="0" y="0"/>
                                <a:chExt cx="4765675" cy="6985"/>
                              </a:xfrm>
                            </wpg:grpSpPr>
                            <wps:wsp>
                              <wps:cNvPr id="14" name="Graphic 14"/>
                              <wps:cNvSpPr/>
                              <wps:spPr>
                                <a:xfrm>
                                  <a:off x="0" y="3460"/>
                                  <a:ext cx="4765675" cy="1270"/>
                                </a:xfrm>
                                <a:custGeom>
                                  <a:avLst/>
                                  <a:gdLst/>
                                  <a:ahLst/>
                                  <a:cxnLst/>
                                  <a:rect l="l" t="t" r="r" b="b"/>
                                  <a:pathLst>
                                    <a:path w="4765675">
                                      <a:moveTo>
                                        <a:pt x="0" y="0"/>
                                      </a:moveTo>
                                      <a:lnTo>
                                        <a:pt x="4765408" y="0"/>
                                      </a:lnTo>
                                    </a:path>
                                  </a:pathLst>
                                </a:custGeom>
                                <a:ln w="692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4A72D3" id="Group 13" o:spid="_x0000_s1026" style="width:375.25pt;height:.55pt;mso-position-horizontal-relative:char;mso-position-vertical-relative:line" coordsize="47656,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">
                      <v:shape id="Graphic 14" o:spid="_x0000_s1027" style="position:absolute;top:34;width:47656;height:13;visibility:visible;mso-wrap-style:square;v-text-anchor:top" coordsize="476567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" path="m,l4765408,e" filled="f" strokeweight=".19225mm">
                        <v:path arrowok="t"/>
                      </v:shape>
                      <w10:anchorlock/>
                    </v:group>
                  </w:pict>
                </mc:Fallback>
              </mc:AlternateContent>
            </w:r>
          </w:p>
          <w:p w14:paraId="7E4B6117" w14:textId="77777777" w:rsidR="00832031" w:rsidRPr="006110ED" w:rsidRDefault="00000000">
            <w:pPr>
              <w:pStyle w:val="TableParagraph"/>
              <w:tabs>
                <w:tab w:val="left" w:pos="2816"/>
              </w:tabs>
              <w:spacing w:before="44"/>
              <w:jc w:val="left"/>
              <w:rPr>
                <w:iCs/>
                <w:sz w:val="20"/>
              </w:rPr>
            </w:pPr>
            <w:r w:rsidRPr="006110ED">
              <w:rPr>
                <w:iCs/>
                <w:sz w:val="20"/>
              </w:rPr>
              <w:t>Exposure</w:t>
            </w:r>
            <w:r w:rsidRPr="006110ED">
              <w:rPr>
                <w:iCs/>
                <w:spacing w:val="-9"/>
                <w:sz w:val="20"/>
              </w:rPr>
              <w:t xml:space="preserve"> </w:t>
            </w:r>
            <w:r w:rsidRPr="006110ED">
              <w:rPr>
                <w:iCs/>
                <w:spacing w:val="-2"/>
                <w:sz w:val="20"/>
              </w:rPr>
              <w:t>variable</w:t>
            </w:r>
            <w:r w:rsidRPr="006110ED">
              <w:rPr>
                <w:iCs/>
                <w:sz w:val="20"/>
              </w:rPr>
              <w:tab/>
              <w:t>log(Total</w:t>
            </w:r>
            <w:r w:rsidRPr="006110ED">
              <w:rPr>
                <w:iCs/>
                <w:spacing w:val="-9"/>
                <w:sz w:val="20"/>
              </w:rPr>
              <w:t xml:space="preserve"> </w:t>
            </w:r>
            <w:r w:rsidRPr="006110ED">
              <w:rPr>
                <w:iCs/>
                <w:sz w:val="20"/>
              </w:rPr>
              <w:t>Number</w:t>
            </w:r>
            <w:r w:rsidRPr="006110ED">
              <w:rPr>
                <w:iCs/>
                <w:spacing w:val="-8"/>
                <w:sz w:val="20"/>
              </w:rPr>
              <w:t xml:space="preserve"> </w:t>
            </w:r>
            <w:r w:rsidRPr="006110ED">
              <w:rPr>
                <w:iCs/>
                <w:sz w:val="20"/>
              </w:rPr>
              <w:t>of</w:t>
            </w:r>
            <w:r w:rsidRPr="006110ED">
              <w:rPr>
                <w:iCs/>
                <w:spacing w:val="-8"/>
                <w:sz w:val="20"/>
              </w:rPr>
              <w:t xml:space="preserve"> </w:t>
            </w:r>
            <w:r w:rsidRPr="006110ED">
              <w:rPr>
                <w:iCs/>
                <w:sz w:val="20"/>
              </w:rPr>
              <w:t>Bills</w:t>
            </w:r>
            <w:r w:rsidRPr="006110ED">
              <w:rPr>
                <w:iCs/>
                <w:spacing w:val="-8"/>
                <w:sz w:val="20"/>
              </w:rPr>
              <w:t xml:space="preserve"> </w:t>
            </w:r>
            <w:r w:rsidRPr="006110ED">
              <w:rPr>
                <w:iCs/>
                <w:sz w:val="20"/>
              </w:rPr>
              <w:t>Introduced</w:t>
            </w:r>
            <w:r w:rsidRPr="006110ED">
              <w:rPr>
                <w:iCs/>
                <w:spacing w:val="-8"/>
                <w:sz w:val="20"/>
              </w:rPr>
              <w:t xml:space="preserve"> </w:t>
            </w:r>
            <w:r w:rsidRPr="006110ED">
              <w:rPr>
                <w:iCs/>
                <w:sz w:val="20"/>
              </w:rPr>
              <w:t>by</w:t>
            </w:r>
            <w:r w:rsidRPr="006110ED">
              <w:rPr>
                <w:iCs/>
                <w:spacing w:val="-8"/>
                <w:sz w:val="20"/>
              </w:rPr>
              <w:t xml:space="preserve"> </w:t>
            </w:r>
            <w:r w:rsidRPr="006110ED">
              <w:rPr>
                <w:iCs/>
                <w:sz w:val="20"/>
              </w:rPr>
              <w:t>each</w:t>
            </w:r>
            <w:r w:rsidRPr="006110ED">
              <w:rPr>
                <w:iCs/>
                <w:spacing w:val="-8"/>
                <w:sz w:val="20"/>
              </w:rPr>
              <w:t xml:space="preserve"> </w:t>
            </w:r>
            <w:r w:rsidRPr="006110ED">
              <w:rPr>
                <w:iCs/>
                <w:spacing w:val="-2"/>
                <w:sz w:val="20"/>
              </w:rPr>
              <w:t>Legislator)</w:t>
            </w:r>
          </w:p>
        </w:tc>
      </w:tr>
      <w:tr w:rsidR="00832031" w14:paraId="0CC80C0A" w14:textId="77777777">
        <w:trPr>
          <w:trHeight w:val="310"/>
        </w:trPr>
        <w:tc>
          <w:tcPr>
            <w:tcW w:w="2806" w:type="dxa"/>
            <w:tcBorders>
              <w:top w:val="single" w:sz="6" w:space="0" w:color="000000"/>
            </w:tcBorders>
          </w:tcPr>
          <w:p w14:paraId="0E5E2383" w14:textId="77777777" w:rsidR="00832031" w:rsidRDefault="00000000">
            <w:pPr>
              <w:pStyle w:val="TableParagraph"/>
              <w:spacing w:before="56"/>
              <w:jc w:val="left"/>
              <w:rPr>
                <w:sz w:val="20"/>
              </w:rPr>
            </w:pPr>
            <w:r>
              <w:rPr>
                <w:spacing w:val="-2"/>
                <w:sz w:val="20"/>
              </w:rPr>
              <w:t>Observations</w:t>
            </w:r>
          </w:p>
        </w:tc>
        <w:tc>
          <w:tcPr>
            <w:tcW w:w="982" w:type="dxa"/>
            <w:tcBorders>
              <w:top w:val="single" w:sz="6" w:space="0" w:color="000000"/>
            </w:tcBorders>
          </w:tcPr>
          <w:p w14:paraId="4C85113C" w14:textId="77777777" w:rsidR="00832031" w:rsidRPr="006110ED" w:rsidRDefault="00000000">
            <w:pPr>
              <w:pStyle w:val="TableParagraph"/>
              <w:spacing w:before="56"/>
              <w:ind w:right="156"/>
              <w:rPr>
                <w:iCs/>
                <w:sz w:val="20"/>
              </w:rPr>
            </w:pPr>
            <w:r w:rsidRPr="006110ED">
              <w:rPr>
                <w:iCs/>
                <w:spacing w:val="-5"/>
                <w:sz w:val="20"/>
              </w:rPr>
              <w:t>248</w:t>
            </w:r>
          </w:p>
        </w:tc>
        <w:tc>
          <w:tcPr>
            <w:tcW w:w="982" w:type="dxa"/>
            <w:tcBorders>
              <w:top w:val="single" w:sz="6" w:space="0" w:color="000000"/>
            </w:tcBorders>
          </w:tcPr>
          <w:p w14:paraId="27F310ED" w14:textId="77777777" w:rsidR="00832031" w:rsidRPr="006110ED" w:rsidRDefault="00000000">
            <w:pPr>
              <w:pStyle w:val="TableParagraph"/>
              <w:spacing w:before="56"/>
              <w:ind w:left="421"/>
              <w:jc w:val="left"/>
              <w:rPr>
                <w:iCs/>
                <w:sz w:val="20"/>
              </w:rPr>
            </w:pPr>
            <w:r w:rsidRPr="006110ED">
              <w:rPr>
                <w:iCs/>
                <w:spacing w:val="-5"/>
                <w:sz w:val="20"/>
              </w:rPr>
              <w:t>248</w:t>
            </w:r>
          </w:p>
        </w:tc>
        <w:tc>
          <w:tcPr>
            <w:tcW w:w="1384" w:type="dxa"/>
            <w:gridSpan w:val="2"/>
            <w:tcBorders>
              <w:top w:val="single" w:sz="6" w:space="0" w:color="000000"/>
            </w:tcBorders>
          </w:tcPr>
          <w:p w14:paraId="32DD1DAE" w14:textId="77777777" w:rsidR="00832031" w:rsidRPr="006110ED" w:rsidRDefault="00000000">
            <w:pPr>
              <w:pStyle w:val="TableParagraph"/>
              <w:spacing w:before="56"/>
              <w:ind w:left="76"/>
              <w:rPr>
                <w:iCs/>
                <w:sz w:val="20"/>
              </w:rPr>
            </w:pPr>
            <w:r w:rsidRPr="006110ED">
              <w:rPr>
                <w:iCs/>
                <w:spacing w:val="-5"/>
                <w:sz w:val="20"/>
              </w:rPr>
              <w:t>248</w:t>
            </w:r>
          </w:p>
        </w:tc>
        <w:tc>
          <w:tcPr>
            <w:tcW w:w="1346" w:type="dxa"/>
            <w:gridSpan w:val="2"/>
            <w:tcBorders>
              <w:top w:val="single" w:sz="6" w:space="0" w:color="000000"/>
            </w:tcBorders>
          </w:tcPr>
          <w:p w14:paraId="67C85DEC" w14:textId="77777777" w:rsidR="00832031" w:rsidRPr="006110ED" w:rsidRDefault="00000000">
            <w:pPr>
              <w:pStyle w:val="TableParagraph"/>
              <w:spacing w:before="56"/>
              <w:ind w:right="26"/>
              <w:rPr>
                <w:iCs/>
                <w:sz w:val="20"/>
              </w:rPr>
            </w:pPr>
            <w:r w:rsidRPr="006110ED">
              <w:rPr>
                <w:iCs/>
                <w:spacing w:val="-5"/>
                <w:sz w:val="20"/>
              </w:rPr>
              <w:t>248</w:t>
            </w:r>
          </w:p>
        </w:tc>
      </w:tr>
      <w:tr w:rsidR="00832031" w14:paraId="6B985E3B" w14:textId="77777777">
        <w:trPr>
          <w:trHeight w:val="263"/>
        </w:trPr>
        <w:tc>
          <w:tcPr>
            <w:tcW w:w="2806" w:type="dxa"/>
          </w:tcPr>
          <w:p w14:paraId="7182A549" w14:textId="77777777" w:rsidR="00832031" w:rsidRDefault="00000000">
            <w:pPr>
              <w:pStyle w:val="TableParagraph"/>
              <w:spacing w:before="9"/>
              <w:jc w:val="left"/>
              <w:rPr>
                <w:sz w:val="20"/>
              </w:rPr>
            </w:pPr>
            <w:r>
              <w:rPr>
                <w:sz w:val="20"/>
              </w:rPr>
              <w:t>Log</w:t>
            </w:r>
            <w:r>
              <w:rPr>
                <w:spacing w:val="-5"/>
                <w:sz w:val="20"/>
              </w:rPr>
              <w:t xml:space="preserve"> </w:t>
            </w:r>
            <w:r>
              <w:rPr>
                <w:spacing w:val="-2"/>
                <w:sz w:val="20"/>
              </w:rPr>
              <w:t>Likelihood</w:t>
            </w:r>
          </w:p>
        </w:tc>
        <w:tc>
          <w:tcPr>
            <w:tcW w:w="982" w:type="dxa"/>
          </w:tcPr>
          <w:p w14:paraId="3C0BD090" w14:textId="77777777" w:rsidR="00832031" w:rsidRPr="006110ED" w:rsidRDefault="00000000">
            <w:pPr>
              <w:pStyle w:val="TableParagraph"/>
              <w:spacing w:line="239" w:lineRule="exact"/>
              <w:ind w:right="156"/>
              <w:rPr>
                <w:iCs/>
                <w:sz w:val="20"/>
              </w:rPr>
            </w:pPr>
            <w:r w:rsidRPr="006110ED">
              <w:rPr>
                <w:rFonts w:ascii="Verdana" w:hAnsi="Verdana"/>
                <w:iCs/>
                <w:spacing w:val="-2"/>
                <w:sz w:val="20"/>
              </w:rPr>
              <w:t>−</w:t>
            </w:r>
            <w:r w:rsidRPr="006110ED">
              <w:rPr>
                <w:iCs/>
                <w:spacing w:val="-2"/>
                <w:sz w:val="20"/>
              </w:rPr>
              <w:t>358.016</w:t>
            </w:r>
          </w:p>
        </w:tc>
        <w:tc>
          <w:tcPr>
            <w:tcW w:w="982" w:type="dxa"/>
          </w:tcPr>
          <w:p w14:paraId="2C4D057F" w14:textId="77777777" w:rsidR="00832031" w:rsidRPr="006110ED" w:rsidRDefault="00000000">
            <w:pPr>
              <w:pStyle w:val="TableParagraph"/>
              <w:spacing w:line="239" w:lineRule="exact"/>
              <w:ind w:left="169"/>
              <w:jc w:val="left"/>
              <w:rPr>
                <w:iCs/>
                <w:sz w:val="20"/>
              </w:rPr>
            </w:pPr>
            <w:r w:rsidRPr="006110ED">
              <w:rPr>
                <w:rFonts w:ascii="Verdana" w:hAnsi="Verdana"/>
                <w:iCs/>
                <w:spacing w:val="-2"/>
                <w:sz w:val="20"/>
              </w:rPr>
              <w:t>−</w:t>
            </w:r>
            <w:r w:rsidRPr="006110ED">
              <w:rPr>
                <w:iCs/>
                <w:spacing w:val="-2"/>
                <w:sz w:val="20"/>
              </w:rPr>
              <w:t>356.063</w:t>
            </w:r>
          </w:p>
        </w:tc>
        <w:tc>
          <w:tcPr>
            <w:tcW w:w="1384" w:type="dxa"/>
            <w:gridSpan w:val="2"/>
          </w:tcPr>
          <w:p w14:paraId="21D8A32B" w14:textId="77777777" w:rsidR="00832031" w:rsidRPr="006110ED" w:rsidRDefault="00000000">
            <w:pPr>
              <w:pStyle w:val="TableParagraph"/>
              <w:spacing w:line="239" w:lineRule="exact"/>
              <w:ind w:left="328"/>
              <w:jc w:val="left"/>
              <w:rPr>
                <w:iCs/>
                <w:sz w:val="20"/>
              </w:rPr>
            </w:pPr>
            <w:r w:rsidRPr="006110ED">
              <w:rPr>
                <w:rFonts w:ascii="Verdana" w:hAnsi="Verdana"/>
                <w:iCs/>
                <w:spacing w:val="-2"/>
                <w:sz w:val="20"/>
              </w:rPr>
              <w:t>−</w:t>
            </w:r>
            <w:r w:rsidRPr="006110ED">
              <w:rPr>
                <w:iCs/>
                <w:spacing w:val="-2"/>
                <w:sz w:val="20"/>
              </w:rPr>
              <w:t>280.613</w:t>
            </w:r>
          </w:p>
        </w:tc>
        <w:tc>
          <w:tcPr>
            <w:tcW w:w="1346" w:type="dxa"/>
            <w:gridSpan w:val="2"/>
          </w:tcPr>
          <w:p w14:paraId="0EF86DC9" w14:textId="77777777" w:rsidR="00832031" w:rsidRPr="006110ED" w:rsidRDefault="00000000">
            <w:pPr>
              <w:pStyle w:val="TableParagraph"/>
              <w:spacing w:line="239" w:lineRule="exact"/>
              <w:ind w:left="257"/>
              <w:jc w:val="left"/>
              <w:rPr>
                <w:iCs/>
                <w:sz w:val="20"/>
              </w:rPr>
            </w:pPr>
            <w:r w:rsidRPr="006110ED">
              <w:rPr>
                <w:rFonts w:ascii="Verdana" w:hAnsi="Verdana"/>
                <w:iCs/>
                <w:spacing w:val="-2"/>
                <w:sz w:val="20"/>
              </w:rPr>
              <w:t>−</w:t>
            </w:r>
            <w:r w:rsidRPr="006110ED">
              <w:rPr>
                <w:iCs/>
                <w:spacing w:val="-2"/>
                <w:sz w:val="20"/>
              </w:rPr>
              <w:t>278.564</w:t>
            </w:r>
          </w:p>
        </w:tc>
      </w:tr>
      <w:tr w:rsidR="00832031" w14:paraId="7F4FB3AD" w14:textId="77777777">
        <w:trPr>
          <w:trHeight w:val="263"/>
        </w:trPr>
        <w:tc>
          <w:tcPr>
            <w:tcW w:w="2806" w:type="dxa"/>
          </w:tcPr>
          <w:p w14:paraId="4F63EFB3" w14:textId="77777777" w:rsidR="00832031" w:rsidRDefault="00000000">
            <w:pPr>
              <w:pStyle w:val="TableParagraph"/>
              <w:spacing w:before="9"/>
              <w:jc w:val="left"/>
              <w:rPr>
                <w:sz w:val="20"/>
              </w:rPr>
            </w:pPr>
            <w:r>
              <w:rPr>
                <w:spacing w:val="-5"/>
                <w:sz w:val="20"/>
              </w:rPr>
              <w:t>AIC</w:t>
            </w:r>
          </w:p>
        </w:tc>
        <w:tc>
          <w:tcPr>
            <w:tcW w:w="982" w:type="dxa"/>
          </w:tcPr>
          <w:p w14:paraId="47EF8004" w14:textId="77777777" w:rsidR="00832031" w:rsidRPr="006110ED" w:rsidRDefault="00000000">
            <w:pPr>
              <w:pStyle w:val="TableParagraph"/>
              <w:spacing w:before="9"/>
              <w:ind w:right="156"/>
              <w:rPr>
                <w:iCs/>
                <w:sz w:val="20"/>
              </w:rPr>
            </w:pPr>
            <w:r w:rsidRPr="006110ED">
              <w:rPr>
                <w:iCs/>
                <w:spacing w:val="-2"/>
                <w:sz w:val="20"/>
              </w:rPr>
              <w:t>746.032</w:t>
            </w:r>
          </w:p>
        </w:tc>
        <w:tc>
          <w:tcPr>
            <w:tcW w:w="982" w:type="dxa"/>
          </w:tcPr>
          <w:p w14:paraId="4A0EF910" w14:textId="77777777" w:rsidR="00832031" w:rsidRPr="006110ED" w:rsidRDefault="00000000">
            <w:pPr>
              <w:pStyle w:val="TableParagraph"/>
              <w:spacing w:before="9"/>
              <w:ind w:left="247"/>
              <w:jc w:val="left"/>
              <w:rPr>
                <w:iCs/>
                <w:sz w:val="20"/>
              </w:rPr>
            </w:pPr>
            <w:r w:rsidRPr="006110ED">
              <w:rPr>
                <w:iCs/>
                <w:spacing w:val="-2"/>
                <w:sz w:val="20"/>
              </w:rPr>
              <w:t>744.127</w:t>
            </w:r>
          </w:p>
        </w:tc>
        <w:tc>
          <w:tcPr>
            <w:tcW w:w="1384" w:type="dxa"/>
            <w:gridSpan w:val="2"/>
          </w:tcPr>
          <w:p w14:paraId="3B75ABF6" w14:textId="77777777" w:rsidR="00832031" w:rsidRPr="006110ED" w:rsidRDefault="00000000">
            <w:pPr>
              <w:pStyle w:val="TableParagraph"/>
              <w:spacing w:before="9"/>
              <w:ind w:left="406"/>
              <w:jc w:val="left"/>
              <w:rPr>
                <w:iCs/>
                <w:sz w:val="20"/>
              </w:rPr>
            </w:pPr>
            <w:r w:rsidRPr="006110ED">
              <w:rPr>
                <w:iCs/>
                <w:spacing w:val="-2"/>
                <w:sz w:val="20"/>
              </w:rPr>
              <w:t>591.226</w:t>
            </w:r>
          </w:p>
        </w:tc>
        <w:tc>
          <w:tcPr>
            <w:tcW w:w="1346" w:type="dxa"/>
            <w:gridSpan w:val="2"/>
          </w:tcPr>
          <w:p w14:paraId="2C52CB58" w14:textId="77777777" w:rsidR="00832031" w:rsidRPr="006110ED" w:rsidRDefault="00000000">
            <w:pPr>
              <w:pStyle w:val="TableParagraph"/>
              <w:spacing w:before="9"/>
              <w:ind w:left="334"/>
              <w:jc w:val="left"/>
              <w:rPr>
                <w:iCs/>
                <w:sz w:val="20"/>
              </w:rPr>
            </w:pPr>
            <w:r w:rsidRPr="006110ED">
              <w:rPr>
                <w:iCs/>
                <w:spacing w:val="-2"/>
                <w:sz w:val="20"/>
              </w:rPr>
              <w:t>589.129</w:t>
            </w:r>
          </w:p>
        </w:tc>
      </w:tr>
      <w:tr w:rsidR="00832031" w14:paraId="207528E8" w14:textId="77777777">
        <w:trPr>
          <w:trHeight w:val="310"/>
        </w:trPr>
        <w:tc>
          <w:tcPr>
            <w:tcW w:w="2806" w:type="dxa"/>
            <w:tcBorders>
              <w:bottom w:val="single" w:sz="8" w:space="0" w:color="000000"/>
            </w:tcBorders>
          </w:tcPr>
          <w:p w14:paraId="2FACE358" w14:textId="77777777" w:rsidR="00832031" w:rsidRDefault="00000000">
            <w:pPr>
              <w:pStyle w:val="TableParagraph"/>
              <w:spacing w:before="9"/>
              <w:jc w:val="left"/>
              <w:rPr>
                <w:sz w:val="20"/>
              </w:rPr>
            </w:pPr>
            <w:r>
              <w:rPr>
                <w:spacing w:val="-5"/>
                <w:sz w:val="20"/>
              </w:rPr>
              <w:t>BIC</w:t>
            </w:r>
          </w:p>
        </w:tc>
        <w:tc>
          <w:tcPr>
            <w:tcW w:w="982" w:type="dxa"/>
            <w:tcBorders>
              <w:bottom w:val="single" w:sz="8" w:space="0" w:color="000000"/>
            </w:tcBorders>
          </w:tcPr>
          <w:p w14:paraId="169A653D" w14:textId="77777777" w:rsidR="00832031" w:rsidRPr="006110ED" w:rsidRDefault="00000000">
            <w:pPr>
              <w:pStyle w:val="TableParagraph"/>
              <w:spacing w:before="9"/>
              <w:ind w:right="156"/>
              <w:rPr>
                <w:iCs/>
                <w:sz w:val="20"/>
              </w:rPr>
            </w:pPr>
            <w:r w:rsidRPr="006110ED">
              <w:rPr>
                <w:iCs/>
                <w:spacing w:val="-2"/>
                <w:sz w:val="20"/>
              </w:rPr>
              <w:t>798.7336</w:t>
            </w:r>
          </w:p>
        </w:tc>
        <w:tc>
          <w:tcPr>
            <w:tcW w:w="982" w:type="dxa"/>
            <w:tcBorders>
              <w:bottom w:val="single" w:sz="8" w:space="0" w:color="000000"/>
            </w:tcBorders>
          </w:tcPr>
          <w:p w14:paraId="3C2A8677" w14:textId="77777777" w:rsidR="00832031" w:rsidRPr="006110ED" w:rsidRDefault="00000000">
            <w:pPr>
              <w:pStyle w:val="TableParagraph"/>
              <w:spacing w:before="9"/>
              <w:ind w:left="197"/>
              <w:jc w:val="left"/>
              <w:rPr>
                <w:iCs/>
                <w:sz w:val="20"/>
              </w:rPr>
            </w:pPr>
            <w:r w:rsidRPr="006110ED">
              <w:rPr>
                <w:iCs/>
                <w:spacing w:val="-2"/>
                <w:sz w:val="20"/>
              </w:rPr>
              <w:t>800.3417</w:t>
            </w:r>
          </w:p>
        </w:tc>
        <w:tc>
          <w:tcPr>
            <w:tcW w:w="1384" w:type="dxa"/>
            <w:gridSpan w:val="2"/>
            <w:tcBorders>
              <w:bottom w:val="single" w:sz="8" w:space="0" w:color="000000"/>
            </w:tcBorders>
          </w:tcPr>
          <w:p w14:paraId="46754AA3" w14:textId="77777777" w:rsidR="00832031" w:rsidRPr="006110ED" w:rsidRDefault="00000000">
            <w:pPr>
              <w:pStyle w:val="TableParagraph"/>
              <w:spacing w:before="9"/>
              <w:ind w:left="356"/>
              <w:jc w:val="left"/>
              <w:rPr>
                <w:iCs/>
                <w:sz w:val="20"/>
              </w:rPr>
            </w:pPr>
            <w:r w:rsidRPr="006110ED">
              <w:rPr>
                <w:iCs/>
                <w:spacing w:val="-2"/>
                <w:sz w:val="20"/>
              </w:rPr>
              <w:t>643.9277</w:t>
            </w:r>
          </w:p>
        </w:tc>
        <w:tc>
          <w:tcPr>
            <w:tcW w:w="1346" w:type="dxa"/>
            <w:gridSpan w:val="2"/>
            <w:tcBorders>
              <w:bottom w:val="single" w:sz="8" w:space="0" w:color="000000"/>
            </w:tcBorders>
          </w:tcPr>
          <w:p w14:paraId="1CBD2D07" w14:textId="77777777" w:rsidR="00832031" w:rsidRPr="006110ED" w:rsidRDefault="00000000">
            <w:pPr>
              <w:pStyle w:val="TableParagraph"/>
              <w:spacing w:before="9"/>
              <w:ind w:left="285"/>
              <w:jc w:val="left"/>
              <w:rPr>
                <w:iCs/>
                <w:sz w:val="20"/>
              </w:rPr>
            </w:pPr>
            <w:r w:rsidRPr="006110ED">
              <w:rPr>
                <w:iCs/>
                <w:spacing w:val="-2"/>
                <w:sz w:val="20"/>
              </w:rPr>
              <w:t>645.3434</w:t>
            </w:r>
          </w:p>
        </w:tc>
      </w:tr>
    </w:tbl>
    <w:p w14:paraId="49AF0B12" w14:textId="77777777" w:rsidR="00832031" w:rsidRDefault="00000000">
      <w:pPr>
        <w:spacing w:before="59" w:line="254" w:lineRule="auto"/>
        <w:ind w:left="927" w:right="1580" w:firstLine="49"/>
        <w:rPr>
          <w:sz w:val="18"/>
        </w:rPr>
      </w:pPr>
      <w:r>
        <w:rPr>
          <w:i/>
          <w:sz w:val="18"/>
        </w:rPr>
        <w:t>Note</w:t>
      </w:r>
      <w:r>
        <w:rPr>
          <w:sz w:val="18"/>
        </w:rPr>
        <w:t>:</w:t>
      </w:r>
      <w:r>
        <w:rPr>
          <w:spacing w:val="-5"/>
          <w:sz w:val="18"/>
        </w:rPr>
        <w:t xml:space="preserve"> </w:t>
      </w:r>
      <w:r>
        <w:rPr>
          <w:sz w:val="18"/>
        </w:rPr>
        <w:t>Models</w:t>
      </w:r>
      <w:r>
        <w:rPr>
          <w:spacing w:val="-4"/>
          <w:sz w:val="18"/>
        </w:rPr>
        <w:t xml:space="preserve"> </w:t>
      </w:r>
      <w:r>
        <w:rPr>
          <w:sz w:val="18"/>
        </w:rPr>
        <w:t>include</w:t>
      </w:r>
      <w:r>
        <w:rPr>
          <w:spacing w:val="-5"/>
          <w:sz w:val="18"/>
        </w:rPr>
        <w:t xml:space="preserve"> </w:t>
      </w:r>
      <w:r>
        <w:rPr>
          <w:sz w:val="18"/>
        </w:rPr>
        <w:t>the</w:t>
      </w:r>
      <w:r>
        <w:rPr>
          <w:spacing w:val="-5"/>
          <w:sz w:val="18"/>
        </w:rPr>
        <w:t xml:space="preserve"> </w:t>
      </w:r>
      <w:r>
        <w:rPr>
          <w:sz w:val="18"/>
        </w:rPr>
        <w:t>log</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total</w:t>
      </w:r>
      <w:r>
        <w:rPr>
          <w:spacing w:val="-5"/>
          <w:sz w:val="18"/>
        </w:rPr>
        <w:t xml:space="preserve"> </w:t>
      </w:r>
      <w:r>
        <w:rPr>
          <w:sz w:val="18"/>
        </w:rPr>
        <w:t>number</w:t>
      </w:r>
      <w:r>
        <w:rPr>
          <w:spacing w:val="-5"/>
          <w:sz w:val="18"/>
        </w:rPr>
        <w:t xml:space="preserve"> </w:t>
      </w:r>
      <w:r>
        <w:rPr>
          <w:sz w:val="18"/>
        </w:rPr>
        <w:t>of</w:t>
      </w:r>
      <w:r>
        <w:rPr>
          <w:spacing w:val="-4"/>
          <w:sz w:val="18"/>
        </w:rPr>
        <w:t xml:space="preserve"> </w:t>
      </w:r>
      <w:r>
        <w:rPr>
          <w:sz w:val="18"/>
        </w:rPr>
        <w:t>bills</w:t>
      </w:r>
      <w:r>
        <w:rPr>
          <w:spacing w:val="-5"/>
          <w:sz w:val="18"/>
        </w:rPr>
        <w:t xml:space="preserve"> </w:t>
      </w:r>
      <w:r>
        <w:rPr>
          <w:sz w:val="18"/>
        </w:rPr>
        <w:t>introduced</w:t>
      </w:r>
      <w:r>
        <w:rPr>
          <w:spacing w:val="-5"/>
          <w:sz w:val="18"/>
        </w:rPr>
        <w:t xml:space="preserve"> </w:t>
      </w:r>
      <w:r>
        <w:rPr>
          <w:sz w:val="18"/>
        </w:rPr>
        <w:t>by</w:t>
      </w:r>
      <w:r>
        <w:rPr>
          <w:spacing w:val="-5"/>
          <w:sz w:val="18"/>
        </w:rPr>
        <w:t xml:space="preserve"> </w:t>
      </w:r>
      <w:r>
        <w:rPr>
          <w:sz w:val="18"/>
        </w:rPr>
        <w:t>each</w:t>
      </w:r>
      <w:r>
        <w:rPr>
          <w:spacing w:val="-4"/>
          <w:sz w:val="18"/>
        </w:rPr>
        <w:t xml:space="preserve"> </w:t>
      </w:r>
      <w:r>
        <w:rPr>
          <w:sz w:val="18"/>
        </w:rPr>
        <w:t>legislator)</w:t>
      </w:r>
      <w:r>
        <w:rPr>
          <w:spacing w:val="-5"/>
          <w:sz w:val="18"/>
        </w:rPr>
        <w:t xml:space="preserve"> </w:t>
      </w:r>
      <w:r>
        <w:rPr>
          <w:sz w:val="18"/>
        </w:rPr>
        <w:t>as</w:t>
      </w:r>
      <w:r>
        <w:rPr>
          <w:spacing w:val="-5"/>
          <w:sz w:val="18"/>
        </w:rPr>
        <w:t xml:space="preserve"> </w:t>
      </w:r>
      <w:r>
        <w:rPr>
          <w:sz w:val="18"/>
        </w:rPr>
        <w:t>an</w:t>
      </w:r>
      <w:r>
        <w:rPr>
          <w:spacing w:val="-4"/>
          <w:sz w:val="18"/>
        </w:rPr>
        <w:t xml:space="preserve"> </w:t>
      </w:r>
      <w:r>
        <w:rPr>
          <w:sz w:val="18"/>
        </w:rPr>
        <w:t>offset</w:t>
      </w:r>
      <w:r>
        <w:rPr>
          <w:spacing w:val="-5"/>
          <w:sz w:val="18"/>
        </w:rPr>
        <w:t xml:space="preserve"> </w:t>
      </w:r>
      <w:r>
        <w:rPr>
          <w:sz w:val="18"/>
        </w:rPr>
        <w:t>term to account for varying legislative productivity across legislators. Standard errors in parentheses.</w:t>
      </w:r>
    </w:p>
    <w:p w14:paraId="5B48939E" w14:textId="40F3D48F" w:rsidR="00832031" w:rsidRDefault="006110ED">
      <w:pPr>
        <w:spacing w:line="243" w:lineRule="exact"/>
        <w:ind w:left="5979"/>
        <w:rPr>
          <w:sz w:val="18"/>
        </w:rPr>
      </w:pPr>
      <w:r>
        <w:rPr>
          <w:rFonts w:hint="eastAsia"/>
          <w:iCs/>
          <w:spacing w:val="-2"/>
          <w:sz w:val="20"/>
          <w:vertAlign w:val="superscript"/>
          <w:lang w:eastAsia="ko-KR"/>
        </w:rPr>
        <w:t>*</w:t>
      </w:r>
      <w:r w:rsidRPr="006110ED">
        <w:rPr>
          <w:iCs/>
          <w:w w:val="90"/>
          <w:sz w:val="18"/>
        </w:rPr>
        <w:t>p</w:t>
      </w:r>
      <w:r w:rsidRPr="006110ED">
        <w:rPr>
          <w:rFonts w:ascii="Meiryo UI" w:hAnsi="Meiryo UI"/>
          <w:iCs/>
          <w:w w:val="90"/>
          <w:sz w:val="18"/>
        </w:rPr>
        <w:t>&lt;</w:t>
      </w:r>
      <w:r w:rsidRPr="006110ED">
        <w:rPr>
          <w:iCs/>
          <w:w w:val="90"/>
          <w:sz w:val="18"/>
        </w:rPr>
        <w:t>0.05;</w:t>
      </w:r>
      <w:r w:rsidRPr="006110ED">
        <w:rPr>
          <w:iCs/>
          <w:spacing w:val="28"/>
          <w:sz w:val="18"/>
        </w:rPr>
        <w:t xml:space="preserve"> </w:t>
      </w:r>
      <w:r>
        <w:rPr>
          <w:rFonts w:hint="eastAsia"/>
          <w:iCs/>
          <w:spacing w:val="-2"/>
          <w:sz w:val="20"/>
          <w:vertAlign w:val="superscript"/>
          <w:lang w:eastAsia="ko-KR"/>
        </w:rPr>
        <w:t>**</w:t>
      </w:r>
      <w:r w:rsidRPr="006110ED">
        <w:rPr>
          <w:iCs/>
          <w:w w:val="90"/>
          <w:sz w:val="18"/>
        </w:rPr>
        <w:t>p</w:t>
      </w:r>
      <w:r w:rsidRPr="006110ED">
        <w:rPr>
          <w:rFonts w:ascii="Meiryo UI" w:hAnsi="Meiryo UI"/>
          <w:iCs/>
          <w:w w:val="90"/>
          <w:sz w:val="18"/>
        </w:rPr>
        <w:t>&lt;</w:t>
      </w:r>
      <w:r w:rsidRPr="006110ED">
        <w:rPr>
          <w:iCs/>
          <w:w w:val="90"/>
          <w:sz w:val="18"/>
        </w:rPr>
        <w:t>0.01;</w:t>
      </w:r>
      <w:r w:rsidRPr="006110ED">
        <w:rPr>
          <w:iCs/>
          <w:spacing w:val="29"/>
          <w:sz w:val="18"/>
        </w:rPr>
        <w:t xml:space="preserve"> </w:t>
      </w:r>
      <w:r>
        <w:rPr>
          <w:rFonts w:hint="eastAsia"/>
          <w:iCs/>
          <w:spacing w:val="-2"/>
          <w:sz w:val="20"/>
          <w:vertAlign w:val="superscript"/>
          <w:lang w:eastAsia="ko-KR"/>
        </w:rPr>
        <w:t>***</w:t>
      </w:r>
      <w:r>
        <w:rPr>
          <w:spacing w:val="-2"/>
          <w:w w:val="90"/>
          <w:sz w:val="18"/>
        </w:rPr>
        <w:t>p</w:t>
      </w:r>
      <w:r>
        <w:rPr>
          <w:rFonts w:ascii="Meiryo UI" w:hAnsi="Meiryo UI"/>
          <w:i/>
          <w:spacing w:val="-2"/>
          <w:w w:val="90"/>
          <w:sz w:val="18"/>
        </w:rPr>
        <w:t>&lt;</w:t>
      </w:r>
      <w:r>
        <w:rPr>
          <w:spacing w:val="-2"/>
          <w:w w:val="90"/>
          <w:sz w:val="18"/>
        </w:rPr>
        <w:t>0.001.</w:t>
      </w:r>
    </w:p>
    <w:p w14:paraId="0A540BB0" w14:textId="77777777" w:rsidR="00832031" w:rsidRDefault="00832031">
      <w:pPr>
        <w:spacing w:line="243" w:lineRule="exact"/>
        <w:rPr>
          <w:sz w:val="18"/>
        </w:rPr>
        <w:sectPr w:rsidR="00832031">
          <w:headerReference w:type="default" r:id="rId20"/>
          <w:footerReference w:type="default" r:id="rId21"/>
          <w:pgSz w:w="12240" w:h="15840"/>
          <w:pgMar w:top="1340" w:right="720" w:bottom="1040" w:left="1440" w:header="0" w:footer="844" w:gutter="0"/>
          <w:cols w:space="720"/>
        </w:sectPr>
      </w:pPr>
    </w:p>
    <w:p w14:paraId="55511902" w14:textId="77777777" w:rsidR="00832031" w:rsidRDefault="00000000">
      <w:pPr>
        <w:pStyle w:val="2"/>
        <w:numPr>
          <w:ilvl w:val="1"/>
          <w:numId w:val="1"/>
        </w:numPr>
        <w:tabs>
          <w:tab w:val="left" w:pos="418"/>
        </w:tabs>
        <w:ind w:hanging="418"/>
      </w:pPr>
      <w:bookmarkStart w:id="12" w:name="Rare_Events_Logistic_Model"/>
      <w:bookmarkStart w:id="13" w:name="_bookmark9"/>
      <w:bookmarkEnd w:id="12"/>
      <w:bookmarkEnd w:id="13"/>
      <w:r>
        <w:lastRenderedPageBreak/>
        <w:t>Rare</w:t>
      </w:r>
      <w:r>
        <w:rPr>
          <w:spacing w:val="-11"/>
        </w:rPr>
        <w:t xml:space="preserve"> </w:t>
      </w:r>
      <w:r>
        <w:t>Events</w:t>
      </w:r>
      <w:r>
        <w:rPr>
          <w:spacing w:val="-10"/>
        </w:rPr>
        <w:t xml:space="preserve"> </w:t>
      </w:r>
      <w:r>
        <w:t>Logistic</w:t>
      </w:r>
      <w:r>
        <w:rPr>
          <w:spacing w:val="-11"/>
        </w:rPr>
        <w:t xml:space="preserve"> </w:t>
      </w:r>
      <w:r>
        <w:rPr>
          <w:spacing w:val="-2"/>
        </w:rPr>
        <w:t>Model</w:t>
      </w:r>
    </w:p>
    <w:p w14:paraId="233932CD" w14:textId="77777777" w:rsidR="00832031" w:rsidRDefault="00832031">
      <w:pPr>
        <w:pStyle w:val="a3"/>
        <w:spacing w:before="91"/>
        <w:rPr>
          <w:b/>
          <w:sz w:val="24"/>
        </w:rPr>
      </w:pPr>
    </w:p>
    <w:p w14:paraId="645EAA7A" w14:textId="77777777" w:rsidR="00832031" w:rsidRDefault="00000000">
      <w:pPr>
        <w:pStyle w:val="a3"/>
        <w:ind w:left="1" w:right="718"/>
        <w:jc w:val="center"/>
      </w:pPr>
      <w:r>
        <w:t>Table</w:t>
      </w:r>
      <w:r>
        <w:rPr>
          <w:spacing w:val="-12"/>
        </w:rPr>
        <w:t xml:space="preserve"> </w:t>
      </w:r>
      <w:r>
        <w:t>A5:</w:t>
      </w:r>
      <w:r>
        <w:rPr>
          <w:spacing w:val="-11"/>
        </w:rPr>
        <w:t xml:space="preserve"> </w:t>
      </w:r>
      <w:r>
        <w:t>Rare</w:t>
      </w:r>
      <w:r>
        <w:rPr>
          <w:spacing w:val="-11"/>
        </w:rPr>
        <w:t xml:space="preserve"> </w:t>
      </w:r>
      <w:r>
        <w:t>Events</w:t>
      </w:r>
      <w:r>
        <w:rPr>
          <w:spacing w:val="-12"/>
        </w:rPr>
        <w:t xml:space="preserve"> </w:t>
      </w:r>
      <w:r>
        <w:t>Logistic</w:t>
      </w:r>
      <w:r>
        <w:rPr>
          <w:spacing w:val="-11"/>
        </w:rPr>
        <w:t xml:space="preserve"> </w:t>
      </w:r>
      <w:r>
        <w:t>Regression</w:t>
      </w:r>
      <w:r>
        <w:rPr>
          <w:spacing w:val="-11"/>
        </w:rPr>
        <w:t xml:space="preserve"> </w:t>
      </w:r>
      <w:r>
        <w:t>for</w:t>
      </w:r>
      <w:r>
        <w:rPr>
          <w:spacing w:val="-11"/>
        </w:rPr>
        <w:t xml:space="preserve"> </w:t>
      </w:r>
      <w:r>
        <w:t>Introducing</w:t>
      </w:r>
      <w:r>
        <w:rPr>
          <w:spacing w:val="-12"/>
        </w:rPr>
        <w:t xml:space="preserve"> </w:t>
      </w:r>
      <w:r>
        <w:t>Senior-Related</w:t>
      </w:r>
      <w:r>
        <w:rPr>
          <w:spacing w:val="-11"/>
        </w:rPr>
        <w:t xml:space="preserve"> </w:t>
      </w:r>
      <w:r>
        <w:rPr>
          <w:spacing w:val="-2"/>
        </w:rPr>
        <w:t>Bills</w:t>
      </w:r>
    </w:p>
    <w:p w14:paraId="1EBEF984" w14:textId="77777777" w:rsidR="00832031" w:rsidRDefault="00000000">
      <w:pPr>
        <w:pStyle w:val="a3"/>
        <w:spacing w:before="6"/>
        <w:rPr>
          <w:sz w:val="18"/>
        </w:rPr>
      </w:pPr>
      <w:r>
        <w:rPr>
          <w:noProof/>
          <w:sz w:val="18"/>
        </w:rPr>
        <mc:AlternateContent>
          <mc:Choice Requires="wps">
            <w:drawing>
              <wp:anchor distT="0" distB="0" distL="0" distR="0" simplePos="0" relativeHeight="487589376" behindDoc="1" locked="0" layoutInCell="1" allowOverlap="1" wp14:anchorId="5459412F" wp14:editId="7F269564">
                <wp:simplePos x="0" y="0"/>
                <wp:positionH relativeFrom="page">
                  <wp:posOffset>1346453</wp:posOffset>
                </wp:positionH>
                <wp:positionV relativeFrom="paragraph">
                  <wp:posOffset>150817</wp:posOffset>
                </wp:positionV>
                <wp:extent cx="50800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0" cy="1270"/>
                        </a:xfrm>
                        <a:custGeom>
                          <a:avLst/>
                          <a:gdLst/>
                          <a:ahLst/>
                          <a:cxnLst/>
                          <a:rect l="l" t="t" r="r" b="b"/>
                          <a:pathLst>
                            <a:path w="5080000">
                              <a:moveTo>
                                <a:pt x="0" y="0"/>
                              </a:moveTo>
                              <a:lnTo>
                                <a:pt x="507949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D174F8" id="Graphic 16" o:spid="_x0000_s1026" style="position:absolute;margin-left:106pt;margin-top:11.9pt;width:40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080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" path="m,l5079492,e" filled="f" strokeweight=".14039mm">
                <v:path arrowok="t"/>
                <w10:wrap type="topAndBottom" anchorx="page"/>
              </v:shape>
            </w:pict>
          </mc:Fallback>
        </mc:AlternateContent>
      </w:r>
    </w:p>
    <w:p w14:paraId="1F7705B6" w14:textId="77777777" w:rsidR="00832031" w:rsidRDefault="00000000">
      <w:pPr>
        <w:tabs>
          <w:tab w:val="left" w:pos="6341"/>
        </w:tabs>
        <w:spacing w:after="33"/>
        <w:ind w:left="3804"/>
        <w:rPr>
          <w:sz w:val="20"/>
        </w:rPr>
      </w:pPr>
      <w:r>
        <w:rPr>
          <w:sz w:val="20"/>
        </w:rPr>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p>
    <w:tbl>
      <w:tblPr>
        <w:tblW w:w="0" w:type="auto"/>
        <w:tblInd w:w="687" w:type="dxa"/>
        <w:tblLayout w:type="fixed"/>
        <w:tblCellMar>
          <w:left w:w="0" w:type="dxa"/>
          <w:right w:w="0" w:type="dxa"/>
        </w:tblCellMar>
        <w:tblLook w:val="01E0" w:firstRow="1" w:lastRow="1" w:firstColumn="1" w:lastColumn="1" w:noHBand="0" w:noVBand="0"/>
      </w:tblPr>
      <w:tblGrid>
        <w:gridCol w:w="2647"/>
        <w:gridCol w:w="1241"/>
        <w:gridCol w:w="1241"/>
        <w:gridCol w:w="1241"/>
        <w:gridCol w:w="1630"/>
      </w:tblGrid>
      <w:tr w:rsidR="00832031" w14:paraId="7DF50EDA" w14:textId="77777777">
        <w:trPr>
          <w:trHeight w:val="262"/>
        </w:trPr>
        <w:tc>
          <w:tcPr>
            <w:tcW w:w="2647" w:type="dxa"/>
            <w:tcBorders>
              <w:bottom w:val="single" w:sz="4" w:space="0" w:color="000000"/>
            </w:tcBorders>
          </w:tcPr>
          <w:p w14:paraId="3422D8E8" w14:textId="77777777" w:rsidR="00832031" w:rsidRDefault="00832031">
            <w:pPr>
              <w:pStyle w:val="TableParagraph"/>
              <w:jc w:val="left"/>
              <w:rPr>
                <w:sz w:val="18"/>
              </w:rPr>
            </w:pPr>
          </w:p>
        </w:tc>
        <w:tc>
          <w:tcPr>
            <w:tcW w:w="1241" w:type="dxa"/>
            <w:tcBorders>
              <w:bottom w:val="single" w:sz="4" w:space="0" w:color="000000"/>
            </w:tcBorders>
          </w:tcPr>
          <w:p w14:paraId="37E80231" w14:textId="77777777" w:rsidR="00832031" w:rsidRDefault="00000000">
            <w:pPr>
              <w:pStyle w:val="TableParagraph"/>
              <w:spacing w:line="227" w:lineRule="exact"/>
              <w:ind w:left="8" w:right="8"/>
              <w:rPr>
                <w:sz w:val="20"/>
              </w:rPr>
            </w:pPr>
            <w:r>
              <w:rPr>
                <w:spacing w:val="-5"/>
                <w:sz w:val="20"/>
              </w:rPr>
              <w:t>(1)</w:t>
            </w:r>
          </w:p>
        </w:tc>
        <w:tc>
          <w:tcPr>
            <w:tcW w:w="1241" w:type="dxa"/>
            <w:tcBorders>
              <w:bottom w:val="single" w:sz="4" w:space="0" w:color="000000"/>
            </w:tcBorders>
          </w:tcPr>
          <w:p w14:paraId="5AA8D755" w14:textId="77777777" w:rsidR="00832031" w:rsidRDefault="00000000">
            <w:pPr>
              <w:pStyle w:val="TableParagraph"/>
              <w:spacing w:line="227" w:lineRule="exact"/>
              <w:ind w:left="8" w:right="8"/>
              <w:rPr>
                <w:sz w:val="20"/>
              </w:rPr>
            </w:pPr>
            <w:r>
              <w:rPr>
                <w:spacing w:val="-5"/>
                <w:sz w:val="20"/>
              </w:rPr>
              <w:t>(2)</w:t>
            </w:r>
          </w:p>
        </w:tc>
        <w:tc>
          <w:tcPr>
            <w:tcW w:w="1241" w:type="dxa"/>
            <w:tcBorders>
              <w:bottom w:val="single" w:sz="4" w:space="0" w:color="000000"/>
            </w:tcBorders>
          </w:tcPr>
          <w:p w14:paraId="1A59C74D" w14:textId="77777777" w:rsidR="00832031" w:rsidRDefault="00000000">
            <w:pPr>
              <w:pStyle w:val="TableParagraph"/>
              <w:spacing w:line="227" w:lineRule="exact"/>
              <w:ind w:left="8" w:right="8"/>
              <w:rPr>
                <w:sz w:val="20"/>
              </w:rPr>
            </w:pPr>
            <w:r>
              <w:rPr>
                <w:spacing w:val="-5"/>
                <w:sz w:val="20"/>
              </w:rPr>
              <w:t>(3)</w:t>
            </w:r>
          </w:p>
        </w:tc>
        <w:tc>
          <w:tcPr>
            <w:tcW w:w="1630" w:type="dxa"/>
            <w:tcBorders>
              <w:bottom w:val="single" w:sz="4" w:space="0" w:color="000000"/>
            </w:tcBorders>
          </w:tcPr>
          <w:p w14:paraId="013F8C46" w14:textId="77777777" w:rsidR="00832031" w:rsidRDefault="00000000">
            <w:pPr>
              <w:pStyle w:val="TableParagraph"/>
              <w:spacing w:line="227" w:lineRule="exact"/>
              <w:ind w:left="503"/>
              <w:jc w:val="left"/>
              <w:rPr>
                <w:sz w:val="20"/>
              </w:rPr>
            </w:pPr>
            <w:r>
              <w:rPr>
                <w:spacing w:val="-5"/>
                <w:sz w:val="20"/>
              </w:rPr>
              <w:t>(4)</w:t>
            </w:r>
          </w:p>
        </w:tc>
      </w:tr>
      <w:tr w:rsidR="00832031" w14:paraId="2815560B" w14:textId="77777777">
        <w:trPr>
          <w:trHeight w:val="352"/>
        </w:trPr>
        <w:tc>
          <w:tcPr>
            <w:tcW w:w="2647" w:type="dxa"/>
            <w:tcBorders>
              <w:top w:val="single" w:sz="4" w:space="0" w:color="000000"/>
            </w:tcBorders>
          </w:tcPr>
          <w:p w14:paraId="3D47AE98" w14:textId="77777777" w:rsidR="00832031" w:rsidRDefault="00000000">
            <w:pPr>
              <w:pStyle w:val="TableParagraph"/>
              <w:spacing w:before="98"/>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Citizens</w:t>
            </w:r>
          </w:p>
        </w:tc>
        <w:tc>
          <w:tcPr>
            <w:tcW w:w="1241" w:type="dxa"/>
            <w:tcBorders>
              <w:top w:val="single" w:sz="4" w:space="0" w:color="000000"/>
            </w:tcBorders>
          </w:tcPr>
          <w:p w14:paraId="0201C3BB" w14:textId="77777777" w:rsidR="00832031" w:rsidRPr="006110ED" w:rsidRDefault="00000000">
            <w:pPr>
              <w:pStyle w:val="TableParagraph"/>
              <w:spacing w:before="83"/>
              <w:ind w:left="8" w:right="8"/>
              <w:rPr>
                <w:iCs/>
                <w:sz w:val="20"/>
              </w:rPr>
            </w:pPr>
            <w:r w:rsidRPr="006110ED">
              <w:rPr>
                <w:rFonts w:ascii="Verdana" w:hAnsi="Verdana"/>
                <w:iCs/>
                <w:spacing w:val="-2"/>
                <w:sz w:val="20"/>
              </w:rPr>
              <w:t>−</w:t>
            </w:r>
            <w:r w:rsidRPr="006110ED">
              <w:rPr>
                <w:iCs/>
                <w:spacing w:val="-2"/>
                <w:sz w:val="20"/>
              </w:rPr>
              <w:t>0.014</w:t>
            </w:r>
          </w:p>
        </w:tc>
        <w:tc>
          <w:tcPr>
            <w:tcW w:w="1241" w:type="dxa"/>
            <w:tcBorders>
              <w:top w:val="single" w:sz="4" w:space="0" w:color="000000"/>
            </w:tcBorders>
          </w:tcPr>
          <w:p w14:paraId="18BE8D7D" w14:textId="612C11F0" w:rsidR="00832031" w:rsidRPr="006110ED" w:rsidRDefault="00000000">
            <w:pPr>
              <w:pStyle w:val="TableParagraph"/>
              <w:spacing w:before="75" w:line="257" w:lineRule="exact"/>
              <w:ind w:right="8"/>
              <w:rPr>
                <w:rFonts w:ascii="GothicE" w:hAnsi="GothicE"/>
                <w:iCs/>
                <w:sz w:val="20"/>
                <w:lang w:eastAsia="ko-KR"/>
              </w:rPr>
            </w:pPr>
            <w:r w:rsidRPr="006110ED">
              <w:rPr>
                <w:rFonts w:ascii="Verdana" w:hAnsi="Verdana"/>
                <w:iCs/>
                <w:spacing w:val="-2"/>
                <w:sz w:val="20"/>
              </w:rPr>
              <w:t>−</w:t>
            </w:r>
            <w:r w:rsidRPr="006110ED">
              <w:rPr>
                <w:iCs/>
                <w:spacing w:val="-2"/>
                <w:sz w:val="20"/>
              </w:rPr>
              <w:t>0.046</w:t>
            </w:r>
            <w:r w:rsidR="006110ED" w:rsidRPr="006110ED">
              <w:rPr>
                <w:spacing w:val="-4"/>
                <w:sz w:val="18"/>
                <w:vertAlign w:val="superscript"/>
              </w:rPr>
              <w:sym w:font="Symbol" w:char="F02B"/>
            </w:r>
          </w:p>
        </w:tc>
        <w:tc>
          <w:tcPr>
            <w:tcW w:w="1241" w:type="dxa"/>
            <w:tcBorders>
              <w:top w:val="single" w:sz="4" w:space="0" w:color="000000"/>
            </w:tcBorders>
          </w:tcPr>
          <w:p w14:paraId="6146C2DC" w14:textId="77777777" w:rsidR="00832031" w:rsidRPr="006110ED" w:rsidRDefault="00000000">
            <w:pPr>
              <w:pStyle w:val="TableParagraph"/>
              <w:spacing w:before="83"/>
              <w:ind w:left="8" w:right="8"/>
              <w:rPr>
                <w:iCs/>
                <w:sz w:val="20"/>
              </w:rPr>
            </w:pPr>
            <w:r w:rsidRPr="006110ED">
              <w:rPr>
                <w:rFonts w:ascii="Verdana" w:hAnsi="Verdana"/>
                <w:iCs/>
                <w:spacing w:val="-2"/>
                <w:sz w:val="20"/>
              </w:rPr>
              <w:t>−</w:t>
            </w:r>
            <w:r w:rsidRPr="006110ED">
              <w:rPr>
                <w:iCs/>
                <w:spacing w:val="-2"/>
                <w:sz w:val="20"/>
              </w:rPr>
              <w:t>0.010</w:t>
            </w:r>
          </w:p>
        </w:tc>
        <w:tc>
          <w:tcPr>
            <w:tcW w:w="1630" w:type="dxa"/>
            <w:tcBorders>
              <w:top w:val="single" w:sz="4" w:space="0" w:color="000000"/>
            </w:tcBorders>
          </w:tcPr>
          <w:p w14:paraId="72AE6994" w14:textId="6E5C25C8" w:rsidR="00832031" w:rsidRPr="006110ED" w:rsidRDefault="00000000">
            <w:pPr>
              <w:pStyle w:val="TableParagraph"/>
              <w:spacing w:before="83"/>
              <w:ind w:left="262"/>
              <w:jc w:val="left"/>
              <w:rPr>
                <w:iCs/>
                <w:sz w:val="20"/>
                <w:vertAlign w:val="superscript"/>
                <w:lang w:eastAsia="ko-KR"/>
              </w:rPr>
            </w:pPr>
            <w:r w:rsidRPr="006110ED">
              <w:rPr>
                <w:rFonts w:ascii="Verdana" w:hAnsi="Verdana"/>
                <w:iCs/>
                <w:spacing w:val="-2"/>
                <w:sz w:val="20"/>
              </w:rPr>
              <w:t>−</w:t>
            </w:r>
            <w:r w:rsidRPr="006110ED">
              <w:rPr>
                <w:iCs/>
                <w:spacing w:val="-2"/>
                <w:sz w:val="20"/>
              </w:rPr>
              <w:t>0.059</w:t>
            </w:r>
            <w:r w:rsidR="006110ED" w:rsidRPr="006110ED">
              <w:rPr>
                <w:spacing w:val="-4"/>
                <w:sz w:val="18"/>
                <w:vertAlign w:val="superscript"/>
              </w:rPr>
              <w:sym w:font="Symbol" w:char="F02B"/>
            </w:r>
          </w:p>
        </w:tc>
      </w:tr>
      <w:tr w:rsidR="00832031" w14:paraId="48C2D2B0" w14:textId="77777777">
        <w:trPr>
          <w:trHeight w:val="394"/>
        </w:trPr>
        <w:tc>
          <w:tcPr>
            <w:tcW w:w="2647" w:type="dxa"/>
          </w:tcPr>
          <w:p w14:paraId="5592A076" w14:textId="77777777" w:rsidR="00832031" w:rsidRDefault="00832031">
            <w:pPr>
              <w:pStyle w:val="TableParagraph"/>
              <w:jc w:val="left"/>
              <w:rPr>
                <w:sz w:val="18"/>
              </w:rPr>
            </w:pPr>
          </w:p>
        </w:tc>
        <w:tc>
          <w:tcPr>
            <w:tcW w:w="1241" w:type="dxa"/>
          </w:tcPr>
          <w:p w14:paraId="7522BF1B" w14:textId="77777777" w:rsidR="00832031" w:rsidRPr="006110ED" w:rsidRDefault="00000000">
            <w:pPr>
              <w:pStyle w:val="TableParagraph"/>
              <w:spacing w:before="9"/>
              <w:ind w:left="8" w:right="8"/>
              <w:rPr>
                <w:iCs/>
                <w:sz w:val="20"/>
              </w:rPr>
            </w:pPr>
            <w:r w:rsidRPr="006110ED">
              <w:rPr>
                <w:iCs/>
                <w:spacing w:val="-2"/>
                <w:sz w:val="20"/>
              </w:rPr>
              <w:t>(0.016)</w:t>
            </w:r>
          </w:p>
        </w:tc>
        <w:tc>
          <w:tcPr>
            <w:tcW w:w="1241" w:type="dxa"/>
          </w:tcPr>
          <w:p w14:paraId="510A72C2" w14:textId="77777777" w:rsidR="00832031" w:rsidRPr="006110ED" w:rsidRDefault="00000000">
            <w:pPr>
              <w:pStyle w:val="TableParagraph"/>
              <w:spacing w:before="9"/>
              <w:ind w:left="8" w:right="8"/>
              <w:rPr>
                <w:iCs/>
                <w:sz w:val="20"/>
              </w:rPr>
            </w:pPr>
            <w:r w:rsidRPr="006110ED">
              <w:rPr>
                <w:iCs/>
                <w:spacing w:val="-2"/>
                <w:sz w:val="20"/>
              </w:rPr>
              <w:t>(0.027)</w:t>
            </w:r>
          </w:p>
        </w:tc>
        <w:tc>
          <w:tcPr>
            <w:tcW w:w="1241" w:type="dxa"/>
          </w:tcPr>
          <w:p w14:paraId="18E1515F" w14:textId="77777777" w:rsidR="00832031" w:rsidRPr="006110ED" w:rsidRDefault="00000000">
            <w:pPr>
              <w:pStyle w:val="TableParagraph"/>
              <w:spacing w:before="9"/>
              <w:ind w:left="8" w:right="8"/>
              <w:rPr>
                <w:iCs/>
                <w:sz w:val="20"/>
              </w:rPr>
            </w:pPr>
            <w:r w:rsidRPr="006110ED">
              <w:rPr>
                <w:iCs/>
                <w:spacing w:val="-2"/>
                <w:sz w:val="20"/>
              </w:rPr>
              <w:t>(0.019)</w:t>
            </w:r>
          </w:p>
        </w:tc>
        <w:tc>
          <w:tcPr>
            <w:tcW w:w="1630" w:type="dxa"/>
          </w:tcPr>
          <w:p w14:paraId="16FB7BA3" w14:textId="77777777" w:rsidR="00832031" w:rsidRPr="006110ED" w:rsidRDefault="00000000">
            <w:pPr>
              <w:pStyle w:val="TableParagraph"/>
              <w:spacing w:before="9"/>
              <w:ind w:left="329"/>
              <w:jc w:val="left"/>
              <w:rPr>
                <w:iCs/>
                <w:sz w:val="20"/>
              </w:rPr>
            </w:pPr>
            <w:r w:rsidRPr="006110ED">
              <w:rPr>
                <w:iCs/>
                <w:spacing w:val="-2"/>
                <w:sz w:val="20"/>
              </w:rPr>
              <w:t>(0.031)</w:t>
            </w:r>
          </w:p>
        </w:tc>
      </w:tr>
      <w:tr w:rsidR="00832031" w14:paraId="2F61C0AD" w14:textId="77777777">
        <w:trPr>
          <w:trHeight w:val="394"/>
        </w:trPr>
        <w:tc>
          <w:tcPr>
            <w:tcW w:w="2647" w:type="dxa"/>
          </w:tcPr>
          <w:p w14:paraId="751985CC" w14:textId="77777777" w:rsidR="00832031" w:rsidRDefault="00000000">
            <w:pPr>
              <w:pStyle w:val="TableParagraph"/>
              <w:spacing w:before="140"/>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241" w:type="dxa"/>
          </w:tcPr>
          <w:p w14:paraId="6F2ED778" w14:textId="77777777" w:rsidR="00832031" w:rsidRPr="006110ED" w:rsidRDefault="00000000">
            <w:pPr>
              <w:pStyle w:val="TableParagraph"/>
              <w:spacing w:before="126"/>
              <w:ind w:left="8" w:right="8"/>
              <w:rPr>
                <w:iCs/>
                <w:sz w:val="20"/>
              </w:rPr>
            </w:pPr>
            <w:r w:rsidRPr="006110ED">
              <w:rPr>
                <w:rFonts w:ascii="Verdana" w:hAnsi="Verdana"/>
                <w:iCs/>
                <w:spacing w:val="-2"/>
                <w:sz w:val="20"/>
              </w:rPr>
              <w:t>−</w:t>
            </w:r>
            <w:r w:rsidRPr="006110ED">
              <w:rPr>
                <w:iCs/>
                <w:spacing w:val="-2"/>
                <w:sz w:val="20"/>
              </w:rPr>
              <w:t>0.003</w:t>
            </w:r>
          </w:p>
        </w:tc>
        <w:tc>
          <w:tcPr>
            <w:tcW w:w="1241" w:type="dxa"/>
          </w:tcPr>
          <w:p w14:paraId="730D1A3D" w14:textId="42C18CFE" w:rsidR="00832031" w:rsidRPr="006110ED" w:rsidRDefault="00000000">
            <w:pPr>
              <w:pStyle w:val="TableParagraph"/>
              <w:spacing w:before="117" w:line="257" w:lineRule="exact"/>
              <w:ind w:right="8"/>
              <w:rPr>
                <w:rFonts w:ascii="GothicE" w:hAnsi="GothicE"/>
                <w:iCs/>
                <w:sz w:val="20"/>
                <w:lang w:eastAsia="ko-KR"/>
              </w:rPr>
            </w:pPr>
            <w:r w:rsidRPr="006110ED">
              <w:rPr>
                <w:rFonts w:ascii="Verdana" w:hAnsi="Verdana"/>
                <w:iCs/>
                <w:spacing w:val="-2"/>
                <w:sz w:val="20"/>
              </w:rPr>
              <w:t>−</w:t>
            </w:r>
            <w:r w:rsidRPr="006110ED">
              <w:rPr>
                <w:iCs/>
                <w:spacing w:val="-2"/>
                <w:sz w:val="20"/>
              </w:rPr>
              <w:t>0.027</w:t>
            </w:r>
            <w:r w:rsidR="006110ED" w:rsidRPr="006110ED">
              <w:rPr>
                <w:spacing w:val="-4"/>
                <w:sz w:val="18"/>
                <w:vertAlign w:val="superscript"/>
              </w:rPr>
              <w:sym w:font="Symbol" w:char="F02B"/>
            </w:r>
          </w:p>
        </w:tc>
        <w:tc>
          <w:tcPr>
            <w:tcW w:w="1241" w:type="dxa"/>
          </w:tcPr>
          <w:p w14:paraId="58B49BE8" w14:textId="77777777" w:rsidR="00832031" w:rsidRPr="006110ED" w:rsidRDefault="00000000">
            <w:pPr>
              <w:pStyle w:val="TableParagraph"/>
              <w:spacing w:before="140"/>
              <w:ind w:left="8" w:right="8"/>
              <w:rPr>
                <w:iCs/>
                <w:sz w:val="20"/>
              </w:rPr>
            </w:pPr>
            <w:r w:rsidRPr="006110ED">
              <w:rPr>
                <w:iCs/>
                <w:spacing w:val="-2"/>
                <w:sz w:val="20"/>
              </w:rPr>
              <w:t>0.005</w:t>
            </w:r>
          </w:p>
        </w:tc>
        <w:tc>
          <w:tcPr>
            <w:tcW w:w="1630" w:type="dxa"/>
          </w:tcPr>
          <w:p w14:paraId="23CDF5F7" w14:textId="77777777" w:rsidR="00832031" w:rsidRPr="006110ED" w:rsidRDefault="00000000">
            <w:pPr>
              <w:pStyle w:val="TableParagraph"/>
              <w:spacing w:before="126"/>
              <w:ind w:left="318"/>
              <w:jc w:val="left"/>
              <w:rPr>
                <w:iCs/>
                <w:sz w:val="20"/>
              </w:rPr>
            </w:pPr>
            <w:r w:rsidRPr="006110ED">
              <w:rPr>
                <w:rFonts w:ascii="Verdana" w:hAnsi="Verdana"/>
                <w:iCs/>
                <w:spacing w:val="-2"/>
                <w:sz w:val="20"/>
              </w:rPr>
              <w:t>−</w:t>
            </w:r>
            <w:r w:rsidRPr="006110ED">
              <w:rPr>
                <w:iCs/>
                <w:spacing w:val="-2"/>
                <w:sz w:val="20"/>
              </w:rPr>
              <w:t>0.029</w:t>
            </w:r>
          </w:p>
        </w:tc>
      </w:tr>
      <w:tr w:rsidR="00832031" w14:paraId="75BAE6DF" w14:textId="77777777">
        <w:trPr>
          <w:trHeight w:val="394"/>
        </w:trPr>
        <w:tc>
          <w:tcPr>
            <w:tcW w:w="2647" w:type="dxa"/>
          </w:tcPr>
          <w:p w14:paraId="54296C50" w14:textId="77777777" w:rsidR="00832031" w:rsidRDefault="00832031">
            <w:pPr>
              <w:pStyle w:val="TableParagraph"/>
              <w:jc w:val="left"/>
              <w:rPr>
                <w:sz w:val="18"/>
              </w:rPr>
            </w:pPr>
          </w:p>
        </w:tc>
        <w:tc>
          <w:tcPr>
            <w:tcW w:w="1241" w:type="dxa"/>
          </w:tcPr>
          <w:p w14:paraId="542D0D22" w14:textId="77777777" w:rsidR="00832031" w:rsidRPr="006110ED" w:rsidRDefault="00000000">
            <w:pPr>
              <w:pStyle w:val="TableParagraph"/>
              <w:spacing w:before="9"/>
              <w:ind w:left="8" w:right="8"/>
              <w:rPr>
                <w:iCs/>
                <w:sz w:val="20"/>
              </w:rPr>
            </w:pPr>
            <w:r w:rsidRPr="006110ED">
              <w:rPr>
                <w:iCs/>
                <w:spacing w:val="-2"/>
                <w:sz w:val="20"/>
              </w:rPr>
              <w:t>(0.006)</w:t>
            </w:r>
          </w:p>
        </w:tc>
        <w:tc>
          <w:tcPr>
            <w:tcW w:w="1241" w:type="dxa"/>
          </w:tcPr>
          <w:p w14:paraId="5F5DA38C" w14:textId="77777777" w:rsidR="00832031" w:rsidRPr="006110ED" w:rsidRDefault="00000000">
            <w:pPr>
              <w:pStyle w:val="TableParagraph"/>
              <w:spacing w:before="9"/>
              <w:ind w:left="8" w:right="8"/>
              <w:rPr>
                <w:iCs/>
                <w:sz w:val="20"/>
              </w:rPr>
            </w:pPr>
            <w:r w:rsidRPr="006110ED">
              <w:rPr>
                <w:iCs/>
                <w:spacing w:val="-2"/>
                <w:sz w:val="20"/>
              </w:rPr>
              <w:t>(0.014)</w:t>
            </w:r>
          </w:p>
        </w:tc>
        <w:tc>
          <w:tcPr>
            <w:tcW w:w="1241" w:type="dxa"/>
          </w:tcPr>
          <w:p w14:paraId="265815AA" w14:textId="77777777" w:rsidR="00832031" w:rsidRPr="006110ED" w:rsidRDefault="00000000">
            <w:pPr>
              <w:pStyle w:val="TableParagraph"/>
              <w:spacing w:before="9"/>
              <w:ind w:left="8" w:right="8"/>
              <w:rPr>
                <w:iCs/>
                <w:sz w:val="20"/>
              </w:rPr>
            </w:pPr>
            <w:r w:rsidRPr="006110ED">
              <w:rPr>
                <w:iCs/>
                <w:spacing w:val="-2"/>
                <w:sz w:val="20"/>
              </w:rPr>
              <w:t>(0.007)</w:t>
            </w:r>
          </w:p>
        </w:tc>
        <w:tc>
          <w:tcPr>
            <w:tcW w:w="1630" w:type="dxa"/>
          </w:tcPr>
          <w:p w14:paraId="1C43F280" w14:textId="77777777" w:rsidR="00832031" w:rsidRPr="006110ED" w:rsidRDefault="00000000">
            <w:pPr>
              <w:pStyle w:val="TableParagraph"/>
              <w:spacing w:before="9"/>
              <w:ind w:left="329"/>
              <w:jc w:val="left"/>
              <w:rPr>
                <w:iCs/>
                <w:sz w:val="20"/>
              </w:rPr>
            </w:pPr>
            <w:r w:rsidRPr="006110ED">
              <w:rPr>
                <w:iCs/>
                <w:spacing w:val="-2"/>
                <w:sz w:val="20"/>
              </w:rPr>
              <w:t>(0.017)</w:t>
            </w:r>
          </w:p>
        </w:tc>
      </w:tr>
      <w:tr w:rsidR="00832031" w14:paraId="4268627B" w14:textId="77777777">
        <w:trPr>
          <w:trHeight w:val="394"/>
        </w:trPr>
        <w:tc>
          <w:tcPr>
            <w:tcW w:w="2647" w:type="dxa"/>
          </w:tcPr>
          <w:p w14:paraId="1E37F911" w14:textId="77777777" w:rsidR="00832031" w:rsidRDefault="00000000">
            <w:pPr>
              <w:pStyle w:val="TableParagraph"/>
              <w:spacing w:before="126"/>
              <w:jc w:val="left"/>
              <w:rPr>
                <w:rFonts w:ascii="Verdana" w:hAnsi="Verdana"/>
                <w:i/>
                <w:sz w:val="20"/>
              </w:rPr>
            </w:pPr>
            <w:r>
              <w:rPr>
                <w:sz w:val="20"/>
              </w:rPr>
              <w:t>%</w:t>
            </w:r>
            <w:r>
              <w:rPr>
                <w:spacing w:val="-5"/>
                <w:sz w:val="20"/>
              </w:rPr>
              <w:t xml:space="preserve"> </w:t>
            </w:r>
            <w:r>
              <w:rPr>
                <w:sz w:val="20"/>
              </w:rPr>
              <w:t>Senior</w:t>
            </w:r>
            <w:r>
              <w:rPr>
                <w:spacing w:val="-4"/>
                <w:sz w:val="20"/>
              </w:rPr>
              <w:t xml:space="preserve"> </w:t>
            </w:r>
            <w:r>
              <w:rPr>
                <w:rFonts w:ascii="Verdana" w:hAnsi="Verdana"/>
                <w:i/>
                <w:spacing w:val="-10"/>
                <w:sz w:val="20"/>
              </w:rPr>
              <w:t>×</w:t>
            </w:r>
          </w:p>
        </w:tc>
        <w:tc>
          <w:tcPr>
            <w:tcW w:w="1241" w:type="dxa"/>
          </w:tcPr>
          <w:p w14:paraId="645AC4FC" w14:textId="77777777" w:rsidR="00832031" w:rsidRPr="006110ED" w:rsidRDefault="00832031">
            <w:pPr>
              <w:pStyle w:val="TableParagraph"/>
              <w:jc w:val="left"/>
              <w:rPr>
                <w:iCs/>
                <w:sz w:val="18"/>
              </w:rPr>
            </w:pPr>
          </w:p>
        </w:tc>
        <w:tc>
          <w:tcPr>
            <w:tcW w:w="1241" w:type="dxa"/>
          </w:tcPr>
          <w:p w14:paraId="0943E027" w14:textId="21C61813" w:rsidR="00832031" w:rsidRPr="006110ED" w:rsidRDefault="00000000">
            <w:pPr>
              <w:pStyle w:val="TableParagraph"/>
              <w:spacing w:before="117" w:line="257" w:lineRule="exact"/>
              <w:ind w:right="8"/>
              <w:rPr>
                <w:rFonts w:ascii="GothicE"/>
                <w:iCs/>
                <w:sz w:val="20"/>
                <w:vertAlign w:val="superscript"/>
                <w:lang w:eastAsia="ko-KR"/>
              </w:rPr>
            </w:pPr>
            <w:r w:rsidRPr="006110ED">
              <w:rPr>
                <w:iCs/>
                <w:spacing w:val="-2"/>
                <w:sz w:val="20"/>
              </w:rPr>
              <w:t>0.001</w:t>
            </w:r>
            <w:r w:rsidR="006110ED" w:rsidRPr="006110ED">
              <w:rPr>
                <w:spacing w:val="-4"/>
                <w:sz w:val="18"/>
                <w:vertAlign w:val="superscript"/>
              </w:rPr>
              <w:sym w:font="Symbol" w:char="F02B"/>
            </w:r>
          </w:p>
        </w:tc>
        <w:tc>
          <w:tcPr>
            <w:tcW w:w="1241" w:type="dxa"/>
          </w:tcPr>
          <w:p w14:paraId="0BFADB2A" w14:textId="77777777" w:rsidR="00832031" w:rsidRPr="006110ED" w:rsidRDefault="00832031">
            <w:pPr>
              <w:pStyle w:val="TableParagraph"/>
              <w:jc w:val="left"/>
              <w:rPr>
                <w:iCs/>
                <w:sz w:val="18"/>
              </w:rPr>
            </w:pPr>
          </w:p>
        </w:tc>
        <w:tc>
          <w:tcPr>
            <w:tcW w:w="1630" w:type="dxa"/>
          </w:tcPr>
          <w:p w14:paraId="31B68711" w14:textId="77777777" w:rsidR="00832031" w:rsidRPr="006110ED" w:rsidRDefault="00000000">
            <w:pPr>
              <w:pStyle w:val="TableParagraph"/>
              <w:spacing w:before="140"/>
              <w:ind w:left="346"/>
              <w:jc w:val="left"/>
              <w:rPr>
                <w:iCs/>
                <w:sz w:val="20"/>
              </w:rPr>
            </w:pPr>
            <w:r w:rsidRPr="006110ED">
              <w:rPr>
                <w:iCs/>
                <w:spacing w:val="-2"/>
                <w:sz w:val="20"/>
              </w:rPr>
              <w:t>0.002*</w:t>
            </w:r>
          </w:p>
        </w:tc>
      </w:tr>
      <w:tr w:rsidR="00832031" w14:paraId="2533B3AC" w14:textId="77777777">
        <w:trPr>
          <w:trHeight w:val="394"/>
        </w:trPr>
        <w:tc>
          <w:tcPr>
            <w:tcW w:w="2647" w:type="dxa"/>
          </w:tcPr>
          <w:p w14:paraId="3996D137" w14:textId="77777777" w:rsidR="00832031" w:rsidRDefault="00000000">
            <w:pPr>
              <w:pStyle w:val="TableParagraph"/>
              <w:spacing w:before="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241" w:type="dxa"/>
          </w:tcPr>
          <w:p w14:paraId="69E4FE39" w14:textId="77777777" w:rsidR="00832031" w:rsidRPr="006110ED" w:rsidRDefault="00832031">
            <w:pPr>
              <w:pStyle w:val="TableParagraph"/>
              <w:jc w:val="left"/>
              <w:rPr>
                <w:iCs/>
                <w:sz w:val="18"/>
              </w:rPr>
            </w:pPr>
          </w:p>
        </w:tc>
        <w:tc>
          <w:tcPr>
            <w:tcW w:w="1241" w:type="dxa"/>
          </w:tcPr>
          <w:p w14:paraId="10F9C958" w14:textId="77777777" w:rsidR="00832031" w:rsidRPr="006110ED" w:rsidRDefault="00000000">
            <w:pPr>
              <w:pStyle w:val="TableParagraph"/>
              <w:spacing w:before="9"/>
              <w:ind w:left="8" w:right="8"/>
              <w:rPr>
                <w:iCs/>
                <w:sz w:val="20"/>
              </w:rPr>
            </w:pPr>
            <w:r w:rsidRPr="006110ED">
              <w:rPr>
                <w:iCs/>
                <w:spacing w:val="-2"/>
                <w:sz w:val="20"/>
              </w:rPr>
              <w:t>(0.001)</w:t>
            </w:r>
          </w:p>
        </w:tc>
        <w:tc>
          <w:tcPr>
            <w:tcW w:w="1241" w:type="dxa"/>
          </w:tcPr>
          <w:p w14:paraId="59ADF961" w14:textId="77777777" w:rsidR="00832031" w:rsidRPr="006110ED" w:rsidRDefault="00832031">
            <w:pPr>
              <w:pStyle w:val="TableParagraph"/>
              <w:jc w:val="left"/>
              <w:rPr>
                <w:iCs/>
                <w:sz w:val="18"/>
              </w:rPr>
            </w:pPr>
          </w:p>
        </w:tc>
        <w:tc>
          <w:tcPr>
            <w:tcW w:w="1630" w:type="dxa"/>
          </w:tcPr>
          <w:p w14:paraId="0244D1DD" w14:textId="77777777" w:rsidR="00832031" w:rsidRPr="006110ED" w:rsidRDefault="00000000">
            <w:pPr>
              <w:pStyle w:val="TableParagraph"/>
              <w:spacing w:before="9"/>
              <w:ind w:left="329"/>
              <w:jc w:val="left"/>
              <w:rPr>
                <w:iCs/>
                <w:sz w:val="20"/>
              </w:rPr>
            </w:pPr>
            <w:r w:rsidRPr="006110ED">
              <w:rPr>
                <w:iCs/>
                <w:spacing w:val="-2"/>
                <w:sz w:val="20"/>
              </w:rPr>
              <w:t>(0.001)</w:t>
            </w:r>
          </w:p>
        </w:tc>
      </w:tr>
      <w:tr w:rsidR="00832031" w14:paraId="231148B6" w14:textId="77777777">
        <w:trPr>
          <w:trHeight w:val="394"/>
        </w:trPr>
        <w:tc>
          <w:tcPr>
            <w:tcW w:w="2647" w:type="dxa"/>
          </w:tcPr>
          <w:p w14:paraId="4B80A3A7" w14:textId="77777777" w:rsidR="00832031" w:rsidRDefault="00000000">
            <w:pPr>
              <w:pStyle w:val="TableParagraph"/>
              <w:spacing w:before="140"/>
              <w:jc w:val="left"/>
              <w:rPr>
                <w:sz w:val="20"/>
              </w:rPr>
            </w:pPr>
            <w:r>
              <w:rPr>
                <w:spacing w:val="-5"/>
                <w:sz w:val="20"/>
              </w:rPr>
              <w:t>Age</w:t>
            </w:r>
          </w:p>
        </w:tc>
        <w:tc>
          <w:tcPr>
            <w:tcW w:w="1241" w:type="dxa"/>
          </w:tcPr>
          <w:p w14:paraId="21132A2B" w14:textId="77777777" w:rsidR="00832031" w:rsidRPr="006110ED" w:rsidRDefault="00000000">
            <w:pPr>
              <w:pStyle w:val="TableParagraph"/>
              <w:spacing w:before="140"/>
              <w:ind w:left="8" w:right="8"/>
              <w:rPr>
                <w:iCs/>
                <w:sz w:val="20"/>
                <w:szCs w:val="20"/>
              </w:rPr>
            </w:pPr>
            <w:r w:rsidRPr="006110ED">
              <w:rPr>
                <w:iCs/>
                <w:spacing w:val="-2"/>
                <w:sz w:val="20"/>
                <w:szCs w:val="20"/>
              </w:rPr>
              <w:t>0.011</w:t>
            </w:r>
          </w:p>
        </w:tc>
        <w:tc>
          <w:tcPr>
            <w:tcW w:w="1241" w:type="dxa"/>
          </w:tcPr>
          <w:p w14:paraId="774567B1" w14:textId="77777777" w:rsidR="00832031" w:rsidRPr="006110ED" w:rsidRDefault="00000000">
            <w:pPr>
              <w:pStyle w:val="TableParagraph"/>
              <w:spacing w:before="140"/>
              <w:ind w:left="8" w:right="8"/>
              <w:rPr>
                <w:iCs/>
                <w:sz w:val="20"/>
                <w:szCs w:val="20"/>
              </w:rPr>
            </w:pPr>
            <w:r w:rsidRPr="006110ED">
              <w:rPr>
                <w:iCs/>
                <w:spacing w:val="-2"/>
                <w:sz w:val="20"/>
                <w:szCs w:val="20"/>
              </w:rPr>
              <w:t>0.010</w:t>
            </w:r>
          </w:p>
        </w:tc>
        <w:tc>
          <w:tcPr>
            <w:tcW w:w="1241" w:type="dxa"/>
          </w:tcPr>
          <w:p w14:paraId="3CA7FAB8" w14:textId="77777777" w:rsidR="00832031" w:rsidRPr="006110ED" w:rsidRDefault="00000000">
            <w:pPr>
              <w:pStyle w:val="TableParagraph"/>
              <w:spacing w:before="140"/>
              <w:ind w:left="8" w:right="8"/>
              <w:rPr>
                <w:iCs/>
                <w:sz w:val="20"/>
                <w:szCs w:val="20"/>
              </w:rPr>
            </w:pPr>
            <w:r w:rsidRPr="006110ED">
              <w:rPr>
                <w:iCs/>
                <w:spacing w:val="-2"/>
                <w:sz w:val="20"/>
                <w:szCs w:val="20"/>
              </w:rPr>
              <w:t>0.012</w:t>
            </w:r>
          </w:p>
        </w:tc>
        <w:tc>
          <w:tcPr>
            <w:tcW w:w="1630" w:type="dxa"/>
          </w:tcPr>
          <w:p w14:paraId="134A43A2" w14:textId="77777777" w:rsidR="00832031" w:rsidRPr="006110ED" w:rsidRDefault="00000000">
            <w:pPr>
              <w:pStyle w:val="TableParagraph"/>
              <w:spacing w:before="140"/>
              <w:ind w:left="396"/>
              <w:jc w:val="left"/>
              <w:rPr>
                <w:iCs/>
                <w:sz w:val="20"/>
                <w:szCs w:val="20"/>
              </w:rPr>
            </w:pPr>
            <w:r w:rsidRPr="006110ED">
              <w:rPr>
                <w:iCs/>
                <w:spacing w:val="-2"/>
                <w:sz w:val="20"/>
                <w:szCs w:val="20"/>
              </w:rPr>
              <w:t>0.011</w:t>
            </w:r>
          </w:p>
        </w:tc>
      </w:tr>
      <w:tr w:rsidR="00832031" w14:paraId="7F305193" w14:textId="77777777">
        <w:trPr>
          <w:trHeight w:val="263"/>
        </w:trPr>
        <w:tc>
          <w:tcPr>
            <w:tcW w:w="2647" w:type="dxa"/>
          </w:tcPr>
          <w:p w14:paraId="691F440F" w14:textId="77777777" w:rsidR="00832031" w:rsidRDefault="00832031">
            <w:pPr>
              <w:pStyle w:val="TableParagraph"/>
              <w:jc w:val="left"/>
              <w:rPr>
                <w:sz w:val="18"/>
              </w:rPr>
            </w:pPr>
          </w:p>
        </w:tc>
        <w:tc>
          <w:tcPr>
            <w:tcW w:w="1241" w:type="dxa"/>
          </w:tcPr>
          <w:p w14:paraId="6F82DA66" w14:textId="77777777" w:rsidR="00832031" w:rsidRPr="006110ED" w:rsidRDefault="00000000">
            <w:pPr>
              <w:pStyle w:val="TableParagraph"/>
              <w:spacing w:before="9"/>
              <w:ind w:left="8" w:right="8"/>
              <w:rPr>
                <w:iCs/>
                <w:sz w:val="20"/>
                <w:szCs w:val="20"/>
              </w:rPr>
            </w:pPr>
            <w:r w:rsidRPr="006110ED">
              <w:rPr>
                <w:iCs/>
                <w:spacing w:val="-2"/>
                <w:sz w:val="20"/>
                <w:szCs w:val="20"/>
              </w:rPr>
              <w:t>(0.012)</w:t>
            </w:r>
          </w:p>
        </w:tc>
        <w:tc>
          <w:tcPr>
            <w:tcW w:w="1241" w:type="dxa"/>
          </w:tcPr>
          <w:p w14:paraId="0A016AED" w14:textId="77777777" w:rsidR="00832031" w:rsidRPr="006110ED" w:rsidRDefault="00000000">
            <w:pPr>
              <w:pStyle w:val="TableParagraph"/>
              <w:spacing w:before="9"/>
              <w:ind w:left="8" w:right="8"/>
              <w:rPr>
                <w:iCs/>
                <w:sz w:val="20"/>
                <w:szCs w:val="20"/>
              </w:rPr>
            </w:pPr>
            <w:r w:rsidRPr="006110ED">
              <w:rPr>
                <w:iCs/>
                <w:spacing w:val="-2"/>
                <w:sz w:val="20"/>
                <w:szCs w:val="20"/>
              </w:rPr>
              <w:t>(0.012)</w:t>
            </w:r>
          </w:p>
        </w:tc>
        <w:tc>
          <w:tcPr>
            <w:tcW w:w="1241" w:type="dxa"/>
          </w:tcPr>
          <w:p w14:paraId="736FC0EA" w14:textId="77777777" w:rsidR="00832031" w:rsidRPr="006110ED" w:rsidRDefault="00000000">
            <w:pPr>
              <w:pStyle w:val="TableParagraph"/>
              <w:spacing w:before="9"/>
              <w:ind w:left="8" w:right="8"/>
              <w:rPr>
                <w:iCs/>
                <w:sz w:val="20"/>
                <w:szCs w:val="20"/>
              </w:rPr>
            </w:pPr>
            <w:r w:rsidRPr="006110ED">
              <w:rPr>
                <w:iCs/>
                <w:spacing w:val="-2"/>
                <w:sz w:val="20"/>
                <w:szCs w:val="20"/>
              </w:rPr>
              <w:t>(0.017)</w:t>
            </w:r>
          </w:p>
        </w:tc>
        <w:tc>
          <w:tcPr>
            <w:tcW w:w="1630" w:type="dxa"/>
          </w:tcPr>
          <w:p w14:paraId="2148C167" w14:textId="77777777" w:rsidR="00832031" w:rsidRPr="006110ED" w:rsidRDefault="00000000">
            <w:pPr>
              <w:pStyle w:val="TableParagraph"/>
              <w:spacing w:before="9"/>
              <w:ind w:left="329"/>
              <w:jc w:val="left"/>
              <w:rPr>
                <w:iCs/>
                <w:sz w:val="20"/>
                <w:szCs w:val="20"/>
              </w:rPr>
            </w:pPr>
            <w:r w:rsidRPr="006110ED">
              <w:rPr>
                <w:iCs/>
                <w:spacing w:val="-2"/>
                <w:sz w:val="20"/>
                <w:szCs w:val="20"/>
              </w:rPr>
              <w:t>(0.017)</w:t>
            </w:r>
          </w:p>
        </w:tc>
      </w:tr>
      <w:tr w:rsidR="00832031" w14:paraId="73D9CA43" w14:textId="77777777">
        <w:trPr>
          <w:trHeight w:val="263"/>
        </w:trPr>
        <w:tc>
          <w:tcPr>
            <w:tcW w:w="2647" w:type="dxa"/>
          </w:tcPr>
          <w:p w14:paraId="7BB66757" w14:textId="77777777" w:rsidR="00832031" w:rsidRDefault="00000000">
            <w:pPr>
              <w:pStyle w:val="TableParagraph"/>
              <w:spacing w:before="9"/>
              <w:jc w:val="left"/>
              <w:rPr>
                <w:sz w:val="20"/>
              </w:rPr>
            </w:pPr>
            <w:r>
              <w:rPr>
                <w:spacing w:val="-4"/>
                <w:sz w:val="20"/>
              </w:rPr>
              <w:t>Male</w:t>
            </w:r>
          </w:p>
        </w:tc>
        <w:tc>
          <w:tcPr>
            <w:tcW w:w="1241" w:type="dxa"/>
          </w:tcPr>
          <w:p w14:paraId="1FA766E0" w14:textId="77777777" w:rsidR="00832031" w:rsidRPr="006110ED" w:rsidRDefault="00000000">
            <w:pPr>
              <w:pStyle w:val="TableParagraph"/>
              <w:spacing w:before="9"/>
              <w:ind w:left="8" w:right="8"/>
              <w:rPr>
                <w:iCs/>
                <w:sz w:val="20"/>
                <w:szCs w:val="20"/>
              </w:rPr>
            </w:pPr>
            <w:r w:rsidRPr="006110ED">
              <w:rPr>
                <w:iCs/>
                <w:spacing w:val="-2"/>
                <w:sz w:val="20"/>
                <w:szCs w:val="20"/>
              </w:rPr>
              <w:t>0.042</w:t>
            </w:r>
          </w:p>
        </w:tc>
        <w:tc>
          <w:tcPr>
            <w:tcW w:w="1241" w:type="dxa"/>
          </w:tcPr>
          <w:p w14:paraId="742252FF" w14:textId="77777777" w:rsidR="00832031" w:rsidRPr="006110ED" w:rsidRDefault="00000000">
            <w:pPr>
              <w:pStyle w:val="TableParagraph"/>
              <w:spacing w:before="9"/>
              <w:ind w:left="8" w:right="8"/>
              <w:rPr>
                <w:iCs/>
                <w:sz w:val="20"/>
                <w:szCs w:val="20"/>
              </w:rPr>
            </w:pPr>
            <w:r w:rsidRPr="006110ED">
              <w:rPr>
                <w:iCs/>
                <w:spacing w:val="-2"/>
                <w:sz w:val="20"/>
                <w:szCs w:val="20"/>
              </w:rPr>
              <w:t>0.061</w:t>
            </w:r>
          </w:p>
        </w:tc>
        <w:tc>
          <w:tcPr>
            <w:tcW w:w="1241" w:type="dxa"/>
          </w:tcPr>
          <w:p w14:paraId="63D7069B" w14:textId="77777777" w:rsidR="00832031" w:rsidRPr="006110ED" w:rsidRDefault="00000000">
            <w:pPr>
              <w:pStyle w:val="TableParagraph"/>
              <w:spacing w:before="9"/>
              <w:ind w:left="8" w:right="8"/>
              <w:rPr>
                <w:iCs/>
                <w:sz w:val="20"/>
                <w:szCs w:val="20"/>
              </w:rPr>
            </w:pPr>
            <w:r w:rsidRPr="006110ED">
              <w:rPr>
                <w:iCs/>
                <w:spacing w:val="-2"/>
                <w:sz w:val="20"/>
                <w:szCs w:val="20"/>
              </w:rPr>
              <w:t>0.064</w:t>
            </w:r>
          </w:p>
        </w:tc>
        <w:tc>
          <w:tcPr>
            <w:tcW w:w="1630" w:type="dxa"/>
          </w:tcPr>
          <w:p w14:paraId="4B255FD2" w14:textId="77777777" w:rsidR="00832031" w:rsidRPr="006110ED" w:rsidRDefault="00000000">
            <w:pPr>
              <w:pStyle w:val="TableParagraph"/>
              <w:spacing w:before="9"/>
              <w:ind w:left="396"/>
              <w:jc w:val="left"/>
              <w:rPr>
                <w:iCs/>
                <w:sz w:val="20"/>
                <w:szCs w:val="20"/>
              </w:rPr>
            </w:pPr>
            <w:r w:rsidRPr="006110ED">
              <w:rPr>
                <w:iCs/>
                <w:spacing w:val="-2"/>
                <w:sz w:val="20"/>
                <w:szCs w:val="20"/>
              </w:rPr>
              <w:t>0.084</w:t>
            </w:r>
          </w:p>
        </w:tc>
      </w:tr>
      <w:tr w:rsidR="00832031" w14:paraId="4F48A971" w14:textId="77777777">
        <w:trPr>
          <w:trHeight w:val="263"/>
        </w:trPr>
        <w:tc>
          <w:tcPr>
            <w:tcW w:w="2647" w:type="dxa"/>
          </w:tcPr>
          <w:p w14:paraId="0531576B" w14:textId="77777777" w:rsidR="00832031" w:rsidRDefault="00832031">
            <w:pPr>
              <w:pStyle w:val="TableParagraph"/>
              <w:jc w:val="left"/>
              <w:rPr>
                <w:sz w:val="18"/>
              </w:rPr>
            </w:pPr>
          </w:p>
        </w:tc>
        <w:tc>
          <w:tcPr>
            <w:tcW w:w="1241" w:type="dxa"/>
          </w:tcPr>
          <w:p w14:paraId="50F346B6" w14:textId="77777777" w:rsidR="00832031" w:rsidRPr="006110ED" w:rsidRDefault="00000000">
            <w:pPr>
              <w:pStyle w:val="TableParagraph"/>
              <w:spacing w:before="9"/>
              <w:ind w:left="8" w:right="8"/>
              <w:rPr>
                <w:iCs/>
                <w:sz w:val="20"/>
                <w:szCs w:val="20"/>
              </w:rPr>
            </w:pPr>
            <w:r w:rsidRPr="006110ED">
              <w:rPr>
                <w:iCs/>
                <w:spacing w:val="-2"/>
                <w:sz w:val="20"/>
                <w:szCs w:val="20"/>
              </w:rPr>
              <w:t>(0.240)</w:t>
            </w:r>
          </w:p>
        </w:tc>
        <w:tc>
          <w:tcPr>
            <w:tcW w:w="1241" w:type="dxa"/>
          </w:tcPr>
          <w:p w14:paraId="1FEC9FB7" w14:textId="77777777" w:rsidR="00832031" w:rsidRPr="006110ED" w:rsidRDefault="00000000">
            <w:pPr>
              <w:pStyle w:val="TableParagraph"/>
              <w:spacing w:before="9"/>
              <w:ind w:left="8" w:right="8"/>
              <w:rPr>
                <w:iCs/>
                <w:sz w:val="20"/>
                <w:szCs w:val="20"/>
              </w:rPr>
            </w:pPr>
            <w:r w:rsidRPr="006110ED">
              <w:rPr>
                <w:iCs/>
                <w:spacing w:val="-2"/>
                <w:sz w:val="20"/>
                <w:szCs w:val="20"/>
              </w:rPr>
              <w:t>(0.239)</w:t>
            </w:r>
          </w:p>
        </w:tc>
        <w:tc>
          <w:tcPr>
            <w:tcW w:w="1241" w:type="dxa"/>
          </w:tcPr>
          <w:p w14:paraId="53B80306" w14:textId="77777777" w:rsidR="00832031" w:rsidRPr="006110ED" w:rsidRDefault="00000000">
            <w:pPr>
              <w:pStyle w:val="TableParagraph"/>
              <w:spacing w:before="9"/>
              <w:ind w:left="8" w:right="8"/>
              <w:rPr>
                <w:iCs/>
                <w:sz w:val="20"/>
                <w:szCs w:val="20"/>
              </w:rPr>
            </w:pPr>
            <w:r w:rsidRPr="006110ED">
              <w:rPr>
                <w:iCs/>
                <w:spacing w:val="-2"/>
                <w:sz w:val="20"/>
                <w:szCs w:val="20"/>
              </w:rPr>
              <w:t>(0.280)</w:t>
            </w:r>
          </w:p>
        </w:tc>
        <w:tc>
          <w:tcPr>
            <w:tcW w:w="1630" w:type="dxa"/>
          </w:tcPr>
          <w:p w14:paraId="5558EB53" w14:textId="77777777" w:rsidR="00832031" w:rsidRPr="006110ED" w:rsidRDefault="00000000">
            <w:pPr>
              <w:pStyle w:val="TableParagraph"/>
              <w:spacing w:before="9"/>
              <w:ind w:left="329"/>
              <w:jc w:val="left"/>
              <w:rPr>
                <w:iCs/>
                <w:sz w:val="20"/>
                <w:szCs w:val="20"/>
              </w:rPr>
            </w:pPr>
            <w:r w:rsidRPr="006110ED">
              <w:rPr>
                <w:iCs/>
                <w:spacing w:val="-2"/>
                <w:sz w:val="20"/>
                <w:szCs w:val="20"/>
              </w:rPr>
              <w:t>(0.279)</w:t>
            </w:r>
          </w:p>
        </w:tc>
      </w:tr>
      <w:tr w:rsidR="00832031" w14:paraId="09AF49DA" w14:textId="77777777">
        <w:trPr>
          <w:trHeight w:val="263"/>
        </w:trPr>
        <w:tc>
          <w:tcPr>
            <w:tcW w:w="2647" w:type="dxa"/>
          </w:tcPr>
          <w:p w14:paraId="3199292C" w14:textId="77777777" w:rsidR="00832031" w:rsidRDefault="00000000">
            <w:pPr>
              <w:pStyle w:val="TableParagraph"/>
              <w:spacing w:before="9"/>
              <w:jc w:val="left"/>
              <w:rPr>
                <w:sz w:val="20"/>
              </w:rPr>
            </w:pPr>
            <w:r>
              <w:rPr>
                <w:spacing w:val="-4"/>
                <w:sz w:val="20"/>
              </w:rPr>
              <w:t>Term</w:t>
            </w:r>
          </w:p>
        </w:tc>
        <w:tc>
          <w:tcPr>
            <w:tcW w:w="1241" w:type="dxa"/>
          </w:tcPr>
          <w:p w14:paraId="5BCD3DA5" w14:textId="77777777" w:rsidR="00832031" w:rsidRPr="006110ED" w:rsidRDefault="00000000">
            <w:pPr>
              <w:pStyle w:val="TableParagraph"/>
              <w:spacing w:before="9"/>
              <w:ind w:left="8" w:right="8"/>
              <w:rPr>
                <w:iCs/>
                <w:sz w:val="20"/>
                <w:szCs w:val="20"/>
              </w:rPr>
            </w:pPr>
            <w:r w:rsidRPr="006110ED">
              <w:rPr>
                <w:iCs/>
                <w:spacing w:val="-2"/>
                <w:sz w:val="20"/>
                <w:szCs w:val="20"/>
              </w:rPr>
              <w:t>0.016</w:t>
            </w:r>
          </w:p>
        </w:tc>
        <w:tc>
          <w:tcPr>
            <w:tcW w:w="1241" w:type="dxa"/>
          </w:tcPr>
          <w:p w14:paraId="6BC2D9C6" w14:textId="77777777" w:rsidR="00832031" w:rsidRPr="006110ED" w:rsidRDefault="00000000">
            <w:pPr>
              <w:pStyle w:val="TableParagraph"/>
              <w:spacing w:before="9"/>
              <w:ind w:left="8" w:right="8"/>
              <w:rPr>
                <w:iCs/>
                <w:sz w:val="20"/>
                <w:szCs w:val="20"/>
              </w:rPr>
            </w:pPr>
            <w:r w:rsidRPr="006110ED">
              <w:rPr>
                <w:iCs/>
                <w:spacing w:val="-2"/>
                <w:sz w:val="20"/>
                <w:szCs w:val="20"/>
              </w:rPr>
              <w:t>0.012</w:t>
            </w:r>
          </w:p>
        </w:tc>
        <w:tc>
          <w:tcPr>
            <w:tcW w:w="1241" w:type="dxa"/>
          </w:tcPr>
          <w:p w14:paraId="2D298448" w14:textId="77777777" w:rsidR="00832031" w:rsidRPr="006110ED" w:rsidRDefault="00000000">
            <w:pPr>
              <w:pStyle w:val="TableParagraph"/>
              <w:spacing w:before="9"/>
              <w:ind w:left="8" w:right="8"/>
              <w:rPr>
                <w:iCs/>
                <w:sz w:val="20"/>
                <w:szCs w:val="20"/>
              </w:rPr>
            </w:pPr>
            <w:r w:rsidRPr="006110ED">
              <w:rPr>
                <w:iCs/>
                <w:spacing w:val="-2"/>
                <w:sz w:val="20"/>
                <w:szCs w:val="20"/>
              </w:rPr>
              <w:t>0.048</w:t>
            </w:r>
          </w:p>
        </w:tc>
        <w:tc>
          <w:tcPr>
            <w:tcW w:w="1630" w:type="dxa"/>
          </w:tcPr>
          <w:p w14:paraId="2CC481AB" w14:textId="77777777" w:rsidR="00832031" w:rsidRPr="006110ED" w:rsidRDefault="00000000">
            <w:pPr>
              <w:pStyle w:val="TableParagraph"/>
              <w:spacing w:before="9"/>
              <w:ind w:left="396"/>
              <w:jc w:val="left"/>
              <w:rPr>
                <w:iCs/>
                <w:sz w:val="20"/>
                <w:szCs w:val="20"/>
              </w:rPr>
            </w:pPr>
            <w:r w:rsidRPr="006110ED">
              <w:rPr>
                <w:iCs/>
                <w:spacing w:val="-2"/>
                <w:sz w:val="20"/>
                <w:szCs w:val="20"/>
              </w:rPr>
              <w:t>0.035</w:t>
            </w:r>
          </w:p>
        </w:tc>
      </w:tr>
      <w:tr w:rsidR="00832031" w14:paraId="27390B51" w14:textId="77777777">
        <w:trPr>
          <w:trHeight w:val="263"/>
        </w:trPr>
        <w:tc>
          <w:tcPr>
            <w:tcW w:w="2647" w:type="dxa"/>
          </w:tcPr>
          <w:p w14:paraId="24B0E3AC" w14:textId="77777777" w:rsidR="00832031" w:rsidRDefault="00832031">
            <w:pPr>
              <w:pStyle w:val="TableParagraph"/>
              <w:jc w:val="left"/>
              <w:rPr>
                <w:sz w:val="18"/>
              </w:rPr>
            </w:pPr>
          </w:p>
        </w:tc>
        <w:tc>
          <w:tcPr>
            <w:tcW w:w="1241" w:type="dxa"/>
          </w:tcPr>
          <w:p w14:paraId="311B0F28" w14:textId="77777777" w:rsidR="00832031" w:rsidRPr="006110ED" w:rsidRDefault="00000000">
            <w:pPr>
              <w:pStyle w:val="TableParagraph"/>
              <w:spacing w:before="9"/>
              <w:ind w:left="8" w:right="8"/>
              <w:rPr>
                <w:iCs/>
                <w:sz w:val="20"/>
                <w:szCs w:val="20"/>
              </w:rPr>
            </w:pPr>
            <w:r w:rsidRPr="006110ED">
              <w:rPr>
                <w:iCs/>
                <w:spacing w:val="-2"/>
                <w:sz w:val="20"/>
                <w:szCs w:val="20"/>
              </w:rPr>
              <w:t>(0.081)</w:t>
            </w:r>
          </w:p>
        </w:tc>
        <w:tc>
          <w:tcPr>
            <w:tcW w:w="1241" w:type="dxa"/>
          </w:tcPr>
          <w:p w14:paraId="76214AEB" w14:textId="77777777" w:rsidR="00832031" w:rsidRPr="006110ED" w:rsidRDefault="00000000">
            <w:pPr>
              <w:pStyle w:val="TableParagraph"/>
              <w:spacing w:before="9"/>
              <w:ind w:left="8" w:right="8"/>
              <w:rPr>
                <w:iCs/>
                <w:sz w:val="20"/>
                <w:szCs w:val="20"/>
              </w:rPr>
            </w:pPr>
            <w:r w:rsidRPr="006110ED">
              <w:rPr>
                <w:iCs/>
                <w:spacing w:val="-2"/>
                <w:sz w:val="20"/>
                <w:szCs w:val="20"/>
              </w:rPr>
              <w:t>(0.081)</w:t>
            </w:r>
          </w:p>
        </w:tc>
        <w:tc>
          <w:tcPr>
            <w:tcW w:w="1241" w:type="dxa"/>
          </w:tcPr>
          <w:p w14:paraId="76440DF5" w14:textId="77777777" w:rsidR="00832031" w:rsidRPr="006110ED" w:rsidRDefault="00000000">
            <w:pPr>
              <w:pStyle w:val="TableParagraph"/>
              <w:spacing w:before="9"/>
              <w:ind w:left="8" w:right="8"/>
              <w:rPr>
                <w:iCs/>
                <w:sz w:val="20"/>
                <w:szCs w:val="20"/>
              </w:rPr>
            </w:pPr>
            <w:r w:rsidRPr="006110ED">
              <w:rPr>
                <w:iCs/>
                <w:spacing w:val="-2"/>
                <w:sz w:val="20"/>
                <w:szCs w:val="20"/>
              </w:rPr>
              <w:t>(0.085)</w:t>
            </w:r>
          </w:p>
        </w:tc>
        <w:tc>
          <w:tcPr>
            <w:tcW w:w="1630" w:type="dxa"/>
          </w:tcPr>
          <w:p w14:paraId="2BD8621F" w14:textId="77777777" w:rsidR="00832031" w:rsidRPr="006110ED" w:rsidRDefault="00000000">
            <w:pPr>
              <w:pStyle w:val="TableParagraph"/>
              <w:spacing w:before="9"/>
              <w:ind w:left="329"/>
              <w:jc w:val="left"/>
              <w:rPr>
                <w:iCs/>
                <w:sz w:val="20"/>
                <w:szCs w:val="20"/>
              </w:rPr>
            </w:pPr>
            <w:r w:rsidRPr="006110ED">
              <w:rPr>
                <w:iCs/>
                <w:spacing w:val="-2"/>
                <w:sz w:val="20"/>
                <w:szCs w:val="20"/>
              </w:rPr>
              <w:t>(0.084)</w:t>
            </w:r>
          </w:p>
        </w:tc>
      </w:tr>
      <w:tr w:rsidR="00832031" w14:paraId="30637F5E" w14:textId="77777777">
        <w:trPr>
          <w:trHeight w:val="263"/>
        </w:trPr>
        <w:tc>
          <w:tcPr>
            <w:tcW w:w="2647" w:type="dxa"/>
          </w:tcPr>
          <w:p w14:paraId="5273E3EA" w14:textId="77777777" w:rsidR="00832031" w:rsidRDefault="00000000">
            <w:pPr>
              <w:pStyle w:val="TableParagraph"/>
              <w:spacing w:before="9"/>
              <w:jc w:val="left"/>
              <w:rPr>
                <w:sz w:val="20"/>
              </w:rPr>
            </w:pPr>
            <w:r>
              <w:rPr>
                <w:spacing w:val="-2"/>
                <w:sz w:val="20"/>
              </w:rPr>
              <w:t>Education</w:t>
            </w:r>
          </w:p>
        </w:tc>
        <w:tc>
          <w:tcPr>
            <w:tcW w:w="1241" w:type="dxa"/>
          </w:tcPr>
          <w:p w14:paraId="42FB5868" w14:textId="77777777" w:rsidR="00832031" w:rsidRPr="006110ED" w:rsidRDefault="00000000">
            <w:pPr>
              <w:pStyle w:val="TableParagraph"/>
              <w:spacing w:before="9"/>
              <w:ind w:left="8" w:right="8"/>
              <w:rPr>
                <w:iCs/>
                <w:sz w:val="20"/>
                <w:szCs w:val="20"/>
              </w:rPr>
            </w:pPr>
            <w:r w:rsidRPr="006110ED">
              <w:rPr>
                <w:iCs/>
                <w:spacing w:val="-2"/>
                <w:sz w:val="20"/>
                <w:szCs w:val="20"/>
              </w:rPr>
              <w:t>0.019</w:t>
            </w:r>
          </w:p>
        </w:tc>
        <w:tc>
          <w:tcPr>
            <w:tcW w:w="1241" w:type="dxa"/>
          </w:tcPr>
          <w:p w14:paraId="3F7B63CD" w14:textId="77777777" w:rsidR="00832031" w:rsidRPr="006110ED" w:rsidRDefault="00000000">
            <w:pPr>
              <w:pStyle w:val="TableParagraph"/>
              <w:spacing w:before="9"/>
              <w:ind w:left="8" w:right="8"/>
              <w:rPr>
                <w:iCs/>
                <w:sz w:val="20"/>
                <w:szCs w:val="20"/>
              </w:rPr>
            </w:pPr>
            <w:r w:rsidRPr="006110ED">
              <w:rPr>
                <w:iCs/>
                <w:spacing w:val="-2"/>
                <w:sz w:val="20"/>
                <w:szCs w:val="20"/>
              </w:rPr>
              <w:t>0.021</w:t>
            </w:r>
          </w:p>
        </w:tc>
        <w:tc>
          <w:tcPr>
            <w:tcW w:w="1241" w:type="dxa"/>
          </w:tcPr>
          <w:p w14:paraId="7BB07707" w14:textId="77777777" w:rsidR="00832031" w:rsidRPr="006110ED" w:rsidRDefault="00000000">
            <w:pPr>
              <w:pStyle w:val="TableParagraph"/>
              <w:spacing w:line="239" w:lineRule="exact"/>
              <w:ind w:left="8" w:right="8"/>
              <w:rPr>
                <w:iCs/>
                <w:sz w:val="20"/>
                <w:szCs w:val="20"/>
              </w:rPr>
            </w:pPr>
            <w:r w:rsidRPr="006110ED">
              <w:rPr>
                <w:iCs/>
                <w:spacing w:val="-2"/>
                <w:sz w:val="20"/>
                <w:szCs w:val="20"/>
              </w:rPr>
              <w:t>−0.053</w:t>
            </w:r>
          </w:p>
        </w:tc>
        <w:tc>
          <w:tcPr>
            <w:tcW w:w="1630" w:type="dxa"/>
          </w:tcPr>
          <w:p w14:paraId="3BD3334A" w14:textId="77777777" w:rsidR="00832031" w:rsidRPr="006110ED" w:rsidRDefault="00000000">
            <w:pPr>
              <w:pStyle w:val="TableParagraph"/>
              <w:spacing w:line="239" w:lineRule="exact"/>
              <w:ind w:left="318"/>
              <w:jc w:val="left"/>
              <w:rPr>
                <w:iCs/>
                <w:sz w:val="20"/>
                <w:szCs w:val="20"/>
              </w:rPr>
            </w:pPr>
            <w:r w:rsidRPr="006110ED">
              <w:rPr>
                <w:iCs/>
                <w:spacing w:val="-2"/>
                <w:sz w:val="20"/>
                <w:szCs w:val="20"/>
              </w:rPr>
              <w:t>−0.047</w:t>
            </w:r>
          </w:p>
        </w:tc>
      </w:tr>
      <w:tr w:rsidR="00832031" w14:paraId="26C9A4EC" w14:textId="77777777">
        <w:trPr>
          <w:trHeight w:val="1315"/>
        </w:trPr>
        <w:tc>
          <w:tcPr>
            <w:tcW w:w="2647" w:type="dxa"/>
          </w:tcPr>
          <w:p w14:paraId="7419F8AF" w14:textId="77777777" w:rsidR="00832031" w:rsidRDefault="00832031">
            <w:pPr>
              <w:pStyle w:val="TableParagraph"/>
              <w:spacing w:before="41"/>
              <w:jc w:val="left"/>
              <w:rPr>
                <w:sz w:val="20"/>
              </w:rPr>
            </w:pPr>
          </w:p>
          <w:p w14:paraId="236652FA" w14:textId="77777777" w:rsidR="00832031" w:rsidRDefault="00000000">
            <w:pPr>
              <w:pStyle w:val="TableParagraph"/>
              <w:spacing w:before="1"/>
              <w:jc w:val="left"/>
              <w:rPr>
                <w:sz w:val="20"/>
              </w:rPr>
            </w:pPr>
            <w:r>
              <w:rPr>
                <w:spacing w:val="-2"/>
                <w:sz w:val="20"/>
              </w:rPr>
              <w:t>Ideology</w:t>
            </w:r>
          </w:p>
          <w:p w14:paraId="278A0EF9" w14:textId="77777777" w:rsidR="00832031" w:rsidRDefault="00832031">
            <w:pPr>
              <w:pStyle w:val="TableParagraph"/>
              <w:spacing w:before="65"/>
              <w:jc w:val="left"/>
              <w:rPr>
                <w:sz w:val="20"/>
              </w:rPr>
            </w:pPr>
          </w:p>
          <w:p w14:paraId="766D2B3D" w14:textId="77777777" w:rsidR="00832031" w:rsidRDefault="00000000">
            <w:pPr>
              <w:pStyle w:val="TableParagraph"/>
              <w:spacing w:before="1"/>
              <w:jc w:val="left"/>
              <w:rPr>
                <w:sz w:val="20"/>
              </w:rPr>
            </w:pPr>
            <w:r>
              <w:rPr>
                <w:sz w:val="20"/>
              </w:rPr>
              <w:t>%</w:t>
            </w:r>
            <w:r>
              <w:rPr>
                <w:spacing w:val="-6"/>
                <w:sz w:val="20"/>
              </w:rPr>
              <w:t xml:space="preserve"> </w:t>
            </w:r>
            <w:r>
              <w:rPr>
                <w:sz w:val="20"/>
              </w:rPr>
              <w:t>Same</w:t>
            </w:r>
            <w:r>
              <w:rPr>
                <w:spacing w:val="-5"/>
                <w:sz w:val="20"/>
              </w:rPr>
              <w:t xml:space="preserve"> </w:t>
            </w:r>
            <w:r>
              <w:rPr>
                <w:sz w:val="20"/>
              </w:rPr>
              <w:t>Party</w:t>
            </w:r>
            <w:r>
              <w:rPr>
                <w:spacing w:val="-6"/>
                <w:sz w:val="20"/>
              </w:rPr>
              <w:t xml:space="preserve"> </w:t>
            </w:r>
            <w:r>
              <w:rPr>
                <w:spacing w:val="-2"/>
                <w:sz w:val="20"/>
              </w:rPr>
              <w:t>Members</w:t>
            </w:r>
          </w:p>
        </w:tc>
        <w:tc>
          <w:tcPr>
            <w:tcW w:w="1241" w:type="dxa"/>
          </w:tcPr>
          <w:p w14:paraId="5520B99F" w14:textId="77777777" w:rsidR="00832031" w:rsidRPr="006110ED" w:rsidRDefault="00000000">
            <w:pPr>
              <w:pStyle w:val="TableParagraph"/>
              <w:spacing w:before="9"/>
              <w:ind w:left="329"/>
              <w:jc w:val="left"/>
              <w:rPr>
                <w:iCs/>
                <w:sz w:val="20"/>
                <w:szCs w:val="20"/>
              </w:rPr>
            </w:pPr>
            <w:r w:rsidRPr="006110ED">
              <w:rPr>
                <w:iCs/>
                <w:spacing w:val="-2"/>
                <w:sz w:val="20"/>
                <w:szCs w:val="20"/>
              </w:rPr>
              <w:t>(0.171)</w:t>
            </w:r>
          </w:p>
          <w:p w14:paraId="637DE958" w14:textId="77777777" w:rsidR="00832031" w:rsidRPr="006110ED" w:rsidRDefault="00000000">
            <w:pPr>
              <w:pStyle w:val="TableParagraph"/>
              <w:spacing w:before="18"/>
              <w:ind w:left="318"/>
              <w:jc w:val="left"/>
              <w:rPr>
                <w:iCs/>
                <w:sz w:val="20"/>
                <w:szCs w:val="20"/>
              </w:rPr>
            </w:pPr>
            <w:r w:rsidRPr="006110ED">
              <w:rPr>
                <w:iCs/>
                <w:spacing w:val="-2"/>
                <w:sz w:val="20"/>
                <w:szCs w:val="20"/>
              </w:rPr>
              <w:t>−0.349</w:t>
            </w:r>
          </w:p>
          <w:p w14:paraId="706DB3FA" w14:textId="77777777" w:rsidR="00832031" w:rsidRPr="006110ED" w:rsidRDefault="00000000">
            <w:pPr>
              <w:pStyle w:val="TableParagraph"/>
              <w:spacing w:before="33"/>
              <w:ind w:left="329"/>
              <w:jc w:val="left"/>
              <w:rPr>
                <w:iCs/>
                <w:sz w:val="20"/>
                <w:szCs w:val="20"/>
              </w:rPr>
            </w:pPr>
            <w:r w:rsidRPr="006110ED">
              <w:rPr>
                <w:iCs/>
                <w:spacing w:val="-2"/>
                <w:sz w:val="20"/>
                <w:szCs w:val="20"/>
              </w:rPr>
              <w:t>(0.426)</w:t>
            </w:r>
          </w:p>
          <w:p w14:paraId="3B9E63F3" w14:textId="5D932EAD" w:rsidR="00832031" w:rsidRPr="006110ED" w:rsidRDefault="00000000">
            <w:pPr>
              <w:pStyle w:val="TableParagraph"/>
              <w:spacing w:before="19"/>
              <w:ind w:left="232"/>
              <w:jc w:val="left"/>
              <w:rPr>
                <w:iCs/>
                <w:sz w:val="20"/>
                <w:szCs w:val="20"/>
                <w:lang w:eastAsia="ko-KR"/>
              </w:rPr>
            </w:pPr>
            <w:r w:rsidRPr="006110ED">
              <w:rPr>
                <w:iCs/>
                <w:spacing w:val="-2"/>
                <w:sz w:val="20"/>
                <w:szCs w:val="20"/>
              </w:rPr>
              <w:t>−1.974</w:t>
            </w:r>
            <w:r w:rsidR="006110ED">
              <w:rPr>
                <w:rFonts w:hint="eastAsia"/>
                <w:iCs/>
                <w:spacing w:val="-2"/>
                <w:sz w:val="20"/>
                <w:szCs w:val="20"/>
                <w:vertAlign w:val="superscript"/>
                <w:lang w:eastAsia="ko-KR"/>
              </w:rPr>
              <w:t>**</w:t>
            </w:r>
          </w:p>
          <w:p w14:paraId="466D2AEF" w14:textId="77777777" w:rsidR="00832031" w:rsidRPr="006110ED" w:rsidRDefault="00000000">
            <w:pPr>
              <w:pStyle w:val="TableParagraph"/>
              <w:spacing w:before="29"/>
              <w:ind w:left="329"/>
              <w:jc w:val="left"/>
              <w:rPr>
                <w:iCs/>
                <w:sz w:val="20"/>
                <w:szCs w:val="20"/>
              </w:rPr>
            </w:pPr>
            <w:r w:rsidRPr="006110ED">
              <w:rPr>
                <w:iCs/>
                <w:spacing w:val="-2"/>
                <w:sz w:val="20"/>
                <w:szCs w:val="20"/>
              </w:rPr>
              <w:t>(0.731)</w:t>
            </w:r>
          </w:p>
        </w:tc>
        <w:tc>
          <w:tcPr>
            <w:tcW w:w="1241" w:type="dxa"/>
          </w:tcPr>
          <w:p w14:paraId="6514DB81" w14:textId="77777777" w:rsidR="00832031" w:rsidRPr="006110ED" w:rsidRDefault="00000000">
            <w:pPr>
              <w:pStyle w:val="TableParagraph"/>
              <w:spacing w:before="9"/>
              <w:ind w:left="329"/>
              <w:jc w:val="left"/>
              <w:rPr>
                <w:iCs/>
                <w:sz w:val="20"/>
                <w:szCs w:val="20"/>
              </w:rPr>
            </w:pPr>
            <w:r w:rsidRPr="006110ED">
              <w:rPr>
                <w:iCs/>
                <w:spacing w:val="-2"/>
                <w:sz w:val="20"/>
                <w:szCs w:val="20"/>
              </w:rPr>
              <w:t>(0.172)</w:t>
            </w:r>
          </w:p>
          <w:p w14:paraId="6C35C50B" w14:textId="77777777" w:rsidR="00832031" w:rsidRPr="006110ED" w:rsidRDefault="00000000">
            <w:pPr>
              <w:pStyle w:val="TableParagraph"/>
              <w:spacing w:before="18"/>
              <w:ind w:left="318"/>
              <w:jc w:val="left"/>
              <w:rPr>
                <w:iCs/>
                <w:sz w:val="20"/>
                <w:szCs w:val="20"/>
              </w:rPr>
            </w:pPr>
            <w:r w:rsidRPr="006110ED">
              <w:rPr>
                <w:iCs/>
                <w:spacing w:val="-2"/>
                <w:sz w:val="20"/>
                <w:szCs w:val="20"/>
              </w:rPr>
              <w:t>−0.391</w:t>
            </w:r>
          </w:p>
          <w:p w14:paraId="65D52763" w14:textId="77777777" w:rsidR="00832031" w:rsidRPr="006110ED" w:rsidRDefault="00000000">
            <w:pPr>
              <w:pStyle w:val="TableParagraph"/>
              <w:spacing w:before="33"/>
              <w:ind w:left="329"/>
              <w:jc w:val="left"/>
              <w:rPr>
                <w:iCs/>
                <w:sz w:val="20"/>
                <w:szCs w:val="20"/>
              </w:rPr>
            </w:pPr>
            <w:r w:rsidRPr="006110ED">
              <w:rPr>
                <w:iCs/>
                <w:spacing w:val="-2"/>
                <w:sz w:val="20"/>
                <w:szCs w:val="20"/>
              </w:rPr>
              <w:t>(0.413)</w:t>
            </w:r>
          </w:p>
          <w:p w14:paraId="3D54EC7D" w14:textId="3C7D37A6" w:rsidR="00832031" w:rsidRPr="006110ED" w:rsidRDefault="00000000">
            <w:pPr>
              <w:pStyle w:val="TableParagraph"/>
              <w:spacing w:before="19"/>
              <w:ind w:left="232"/>
              <w:jc w:val="left"/>
              <w:rPr>
                <w:iCs/>
                <w:sz w:val="20"/>
                <w:szCs w:val="20"/>
                <w:lang w:eastAsia="ko-KR"/>
              </w:rPr>
            </w:pPr>
            <w:r w:rsidRPr="006110ED">
              <w:rPr>
                <w:iCs/>
                <w:spacing w:val="-2"/>
                <w:sz w:val="20"/>
                <w:szCs w:val="20"/>
              </w:rPr>
              <w:t>−2.011</w:t>
            </w:r>
            <w:r w:rsidR="006110ED">
              <w:rPr>
                <w:rFonts w:hint="eastAsia"/>
                <w:iCs/>
                <w:spacing w:val="-2"/>
                <w:sz w:val="20"/>
                <w:szCs w:val="20"/>
                <w:vertAlign w:val="superscript"/>
                <w:lang w:eastAsia="ko-KR"/>
              </w:rPr>
              <w:t>**</w:t>
            </w:r>
          </w:p>
          <w:p w14:paraId="7E0143FC" w14:textId="77777777" w:rsidR="00832031" w:rsidRPr="006110ED" w:rsidRDefault="00000000">
            <w:pPr>
              <w:pStyle w:val="TableParagraph"/>
              <w:spacing w:before="29"/>
              <w:ind w:left="329"/>
              <w:jc w:val="left"/>
              <w:rPr>
                <w:iCs/>
                <w:sz w:val="20"/>
                <w:szCs w:val="20"/>
              </w:rPr>
            </w:pPr>
            <w:r w:rsidRPr="006110ED">
              <w:rPr>
                <w:iCs/>
                <w:spacing w:val="-2"/>
                <w:sz w:val="20"/>
                <w:szCs w:val="20"/>
              </w:rPr>
              <w:t>(0.725)</w:t>
            </w:r>
          </w:p>
        </w:tc>
        <w:tc>
          <w:tcPr>
            <w:tcW w:w="1241" w:type="dxa"/>
          </w:tcPr>
          <w:p w14:paraId="119A0CD1" w14:textId="77777777" w:rsidR="00832031" w:rsidRPr="006110ED" w:rsidRDefault="00000000">
            <w:pPr>
              <w:pStyle w:val="TableParagraph"/>
              <w:spacing w:before="9"/>
              <w:ind w:left="329"/>
              <w:jc w:val="left"/>
              <w:rPr>
                <w:iCs/>
                <w:sz w:val="20"/>
                <w:szCs w:val="20"/>
              </w:rPr>
            </w:pPr>
            <w:r w:rsidRPr="006110ED">
              <w:rPr>
                <w:iCs/>
                <w:spacing w:val="-2"/>
                <w:sz w:val="20"/>
                <w:szCs w:val="20"/>
              </w:rPr>
              <w:t>(0.201)</w:t>
            </w:r>
          </w:p>
          <w:p w14:paraId="5DEA618D" w14:textId="77777777" w:rsidR="00832031" w:rsidRPr="006110ED" w:rsidRDefault="00000000">
            <w:pPr>
              <w:pStyle w:val="TableParagraph"/>
              <w:spacing w:before="18"/>
              <w:ind w:left="318"/>
              <w:jc w:val="left"/>
              <w:rPr>
                <w:iCs/>
                <w:sz w:val="20"/>
                <w:szCs w:val="20"/>
              </w:rPr>
            </w:pPr>
            <w:r w:rsidRPr="006110ED">
              <w:rPr>
                <w:iCs/>
                <w:spacing w:val="-2"/>
                <w:sz w:val="20"/>
                <w:szCs w:val="20"/>
              </w:rPr>
              <w:t>−0.190</w:t>
            </w:r>
          </w:p>
          <w:p w14:paraId="03AD3DD6" w14:textId="77777777" w:rsidR="00832031" w:rsidRPr="006110ED" w:rsidRDefault="00000000">
            <w:pPr>
              <w:pStyle w:val="TableParagraph"/>
              <w:spacing w:before="33"/>
              <w:ind w:left="329"/>
              <w:jc w:val="left"/>
              <w:rPr>
                <w:iCs/>
                <w:sz w:val="20"/>
                <w:szCs w:val="20"/>
              </w:rPr>
            </w:pPr>
            <w:r w:rsidRPr="006110ED">
              <w:rPr>
                <w:iCs/>
                <w:spacing w:val="-2"/>
                <w:sz w:val="20"/>
                <w:szCs w:val="20"/>
              </w:rPr>
              <w:t>(0.418)</w:t>
            </w:r>
          </w:p>
          <w:p w14:paraId="2829E587" w14:textId="2B602EDF" w:rsidR="00832031" w:rsidRPr="006110ED" w:rsidRDefault="00000000">
            <w:pPr>
              <w:pStyle w:val="TableParagraph"/>
              <w:spacing w:before="19"/>
              <w:ind w:left="232"/>
              <w:jc w:val="left"/>
              <w:rPr>
                <w:iCs/>
                <w:sz w:val="20"/>
                <w:szCs w:val="20"/>
                <w:lang w:eastAsia="ko-KR"/>
              </w:rPr>
            </w:pPr>
            <w:r w:rsidRPr="006110ED">
              <w:rPr>
                <w:iCs/>
                <w:spacing w:val="-2"/>
                <w:sz w:val="20"/>
                <w:szCs w:val="20"/>
              </w:rPr>
              <w:t>−2.215</w:t>
            </w:r>
            <w:r w:rsidR="006110ED">
              <w:rPr>
                <w:rFonts w:hint="eastAsia"/>
                <w:iCs/>
                <w:spacing w:val="-2"/>
                <w:sz w:val="20"/>
                <w:szCs w:val="20"/>
                <w:vertAlign w:val="superscript"/>
                <w:lang w:eastAsia="ko-KR"/>
              </w:rPr>
              <w:t>**</w:t>
            </w:r>
          </w:p>
          <w:p w14:paraId="6A573B04" w14:textId="77777777" w:rsidR="00832031" w:rsidRPr="006110ED" w:rsidRDefault="00000000">
            <w:pPr>
              <w:pStyle w:val="TableParagraph"/>
              <w:spacing w:before="29"/>
              <w:ind w:left="329"/>
              <w:jc w:val="left"/>
              <w:rPr>
                <w:iCs/>
                <w:sz w:val="20"/>
                <w:szCs w:val="20"/>
              </w:rPr>
            </w:pPr>
            <w:r w:rsidRPr="006110ED">
              <w:rPr>
                <w:iCs/>
                <w:spacing w:val="-2"/>
                <w:sz w:val="20"/>
                <w:szCs w:val="20"/>
              </w:rPr>
              <w:t>(0.812)</w:t>
            </w:r>
          </w:p>
        </w:tc>
        <w:tc>
          <w:tcPr>
            <w:tcW w:w="1630" w:type="dxa"/>
          </w:tcPr>
          <w:p w14:paraId="2F7FF387" w14:textId="77777777" w:rsidR="00832031" w:rsidRPr="006110ED" w:rsidRDefault="00000000">
            <w:pPr>
              <w:pStyle w:val="TableParagraph"/>
              <w:spacing w:before="9"/>
              <w:ind w:left="329"/>
              <w:jc w:val="left"/>
              <w:rPr>
                <w:iCs/>
                <w:sz w:val="20"/>
                <w:szCs w:val="20"/>
              </w:rPr>
            </w:pPr>
            <w:r w:rsidRPr="006110ED">
              <w:rPr>
                <w:iCs/>
                <w:spacing w:val="-2"/>
                <w:sz w:val="20"/>
                <w:szCs w:val="20"/>
              </w:rPr>
              <w:t>(0.202)</w:t>
            </w:r>
          </w:p>
          <w:p w14:paraId="5AAE4B2C" w14:textId="77777777" w:rsidR="00832031" w:rsidRPr="006110ED" w:rsidRDefault="00000000">
            <w:pPr>
              <w:pStyle w:val="TableParagraph"/>
              <w:spacing w:before="18"/>
              <w:ind w:left="318"/>
              <w:jc w:val="left"/>
              <w:rPr>
                <w:iCs/>
                <w:sz w:val="20"/>
                <w:szCs w:val="20"/>
              </w:rPr>
            </w:pPr>
            <w:r w:rsidRPr="006110ED">
              <w:rPr>
                <w:iCs/>
                <w:spacing w:val="-2"/>
                <w:sz w:val="20"/>
                <w:szCs w:val="20"/>
              </w:rPr>
              <w:t>−0.256</w:t>
            </w:r>
          </w:p>
          <w:p w14:paraId="6B86BB9C" w14:textId="77777777" w:rsidR="00832031" w:rsidRPr="006110ED" w:rsidRDefault="00000000">
            <w:pPr>
              <w:pStyle w:val="TableParagraph"/>
              <w:spacing w:before="33"/>
              <w:ind w:left="329"/>
              <w:jc w:val="left"/>
              <w:rPr>
                <w:iCs/>
                <w:sz w:val="20"/>
                <w:szCs w:val="20"/>
              </w:rPr>
            </w:pPr>
            <w:r w:rsidRPr="006110ED">
              <w:rPr>
                <w:iCs/>
                <w:spacing w:val="-2"/>
                <w:sz w:val="20"/>
                <w:szCs w:val="20"/>
              </w:rPr>
              <w:t>(0.402)</w:t>
            </w:r>
          </w:p>
          <w:p w14:paraId="2AD84DB4" w14:textId="39456820" w:rsidR="00832031" w:rsidRPr="006110ED" w:rsidRDefault="00000000">
            <w:pPr>
              <w:pStyle w:val="TableParagraph"/>
              <w:spacing w:before="19"/>
              <w:ind w:left="231"/>
              <w:jc w:val="left"/>
              <w:rPr>
                <w:iCs/>
                <w:sz w:val="20"/>
                <w:szCs w:val="20"/>
                <w:lang w:eastAsia="ko-KR"/>
              </w:rPr>
            </w:pPr>
            <w:r w:rsidRPr="006110ED">
              <w:rPr>
                <w:iCs/>
                <w:spacing w:val="-2"/>
                <w:sz w:val="20"/>
                <w:szCs w:val="20"/>
              </w:rPr>
              <w:t>−2.312</w:t>
            </w:r>
            <w:r w:rsidR="006110ED">
              <w:rPr>
                <w:rFonts w:hint="eastAsia"/>
                <w:iCs/>
                <w:spacing w:val="-2"/>
                <w:sz w:val="20"/>
                <w:szCs w:val="20"/>
                <w:vertAlign w:val="superscript"/>
                <w:lang w:eastAsia="ko-KR"/>
              </w:rPr>
              <w:t>**</w:t>
            </w:r>
          </w:p>
          <w:p w14:paraId="4729B9CC" w14:textId="77777777" w:rsidR="00832031" w:rsidRPr="006110ED" w:rsidRDefault="00000000">
            <w:pPr>
              <w:pStyle w:val="TableParagraph"/>
              <w:spacing w:before="29"/>
              <w:ind w:left="329"/>
              <w:jc w:val="left"/>
              <w:rPr>
                <w:iCs/>
                <w:sz w:val="20"/>
                <w:szCs w:val="20"/>
              </w:rPr>
            </w:pPr>
            <w:r w:rsidRPr="006110ED">
              <w:rPr>
                <w:iCs/>
                <w:spacing w:val="-2"/>
                <w:sz w:val="20"/>
                <w:szCs w:val="20"/>
              </w:rPr>
              <w:t>(0.803)</w:t>
            </w:r>
          </w:p>
        </w:tc>
      </w:tr>
      <w:tr w:rsidR="00832031" w14:paraId="05D3F82B" w14:textId="77777777">
        <w:trPr>
          <w:trHeight w:val="263"/>
        </w:trPr>
        <w:tc>
          <w:tcPr>
            <w:tcW w:w="2647" w:type="dxa"/>
          </w:tcPr>
          <w:p w14:paraId="20C8B519" w14:textId="77777777" w:rsidR="00832031" w:rsidRDefault="00000000">
            <w:pPr>
              <w:pStyle w:val="TableParagraph"/>
              <w:spacing w:before="9"/>
              <w:jc w:val="left"/>
              <w:rPr>
                <w:sz w:val="20"/>
              </w:rPr>
            </w:pPr>
            <w:r>
              <w:rPr>
                <w:sz w:val="20"/>
              </w:rPr>
              <w:t>Days</w:t>
            </w:r>
            <w:r>
              <w:rPr>
                <w:spacing w:val="-5"/>
                <w:sz w:val="20"/>
              </w:rPr>
              <w:t xml:space="preserve"> </w:t>
            </w:r>
            <w:r>
              <w:rPr>
                <w:sz w:val="20"/>
              </w:rPr>
              <w:t>until</w:t>
            </w:r>
            <w:r>
              <w:rPr>
                <w:spacing w:val="-5"/>
                <w:sz w:val="20"/>
              </w:rPr>
              <w:t xml:space="preserve"> </w:t>
            </w:r>
            <w:r>
              <w:rPr>
                <w:spacing w:val="-2"/>
                <w:sz w:val="20"/>
              </w:rPr>
              <w:t>Election</w:t>
            </w:r>
          </w:p>
        </w:tc>
        <w:tc>
          <w:tcPr>
            <w:tcW w:w="1241" w:type="dxa"/>
          </w:tcPr>
          <w:p w14:paraId="4ED83EDF" w14:textId="77777777" w:rsidR="00832031" w:rsidRPr="006110ED" w:rsidRDefault="00000000">
            <w:pPr>
              <w:pStyle w:val="TableParagraph"/>
              <w:spacing w:before="9"/>
              <w:ind w:left="8" w:right="8"/>
              <w:rPr>
                <w:iCs/>
                <w:sz w:val="20"/>
                <w:szCs w:val="20"/>
              </w:rPr>
            </w:pPr>
            <w:r w:rsidRPr="006110ED">
              <w:rPr>
                <w:iCs/>
                <w:spacing w:val="-2"/>
                <w:sz w:val="20"/>
                <w:szCs w:val="20"/>
              </w:rPr>
              <w:t>0.001</w:t>
            </w:r>
          </w:p>
        </w:tc>
        <w:tc>
          <w:tcPr>
            <w:tcW w:w="1241" w:type="dxa"/>
          </w:tcPr>
          <w:p w14:paraId="58F0D317" w14:textId="77777777" w:rsidR="00832031" w:rsidRPr="006110ED" w:rsidRDefault="00000000">
            <w:pPr>
              <w:pStyle w:val="TableParagraph"/>
              <w:spacing w:before="9"/>
              <w:ind w:left="8" w:right="8"/>
              <w:rPr>
                <w:iCs/>
                <w:sz w:val="20"/>
                <w:szCs w:val="20"/>
              </w:rPr>
            </w:pPr>
            <w:r w:rsidRPr="006110ED">
              <w:rPr>
                <w:iCs/>
                <w:spacing w:val="-2"/>
                <w:sz w:val="20"/>
                <w:szCs w:val="20"/>
              </w:rPr>
              <w:t>0.001</w:t>
            </w:r>
          </w:p>
        </w:tc>
        <w:tc>
          <w:tcPr>
            <w:tcW w:w="1241" w:type="dxa"/>
          </w:tcPr>
          <w:p w14:paraId="29DF10A5" w14:textId="77777777" w:rsidR="00832031" w:rsidRPr="006110ED" w:rsidRDefault="00000000">
            <w:pPr>
              <w:pStyle w:val="TableParagraph"/>
              <w:spacing w:before="9"/>
              <w:ind w:left="8" w:right="8"/>
              <w:rPr>
                <w:iCs/>
                <w:sz w:val="20"/>
                <w:szCs w:val="20"/>
              </w:rPr>
            </w:pPr>
            <w:r w:rsidRPr="006110ED">
              <w:rPr>
                <w:iCs/>
                <w:spacing w:val="-2"/>
                <w:sz w:val="20"/>
                <w:szCs w:val="20"/>
              </w:rPr>
              <w:t>0.001</w:t>
            </w:r>
          </w:p>
        </w:tc>
        <w:tc>
          <w:tcPr>
            <w:tcW w:w="1630" w:type="dxa"/>
          </w:tcPr>
          <w:p w14:paraId="6D8E4402" w14:textId="77777777" w:rsidR="00832031" w:rsidRPr="006110ED" w:rsidRDefault="00000000">
            <w:pPr>
              <w:pStyle w:val="TableParagraph"/>
              <w:spacing w:before="9"/>
              <w:ind w:left="396"/>
              <w:jc w:val="left"/>
              <w:rPr>
                <w:iCs/>
                <w:sz w:val="20"/>
                <w:szCs w:val="20"/>
              </w:rPr>
            </w:pPr>
            <w:r w:rsidRPr="006110ED">
              <w:rPr>
                <w:iCs/>
                <w:spacing w:val="-2"/>
                <w:sz w:val="20"/>
                <w:szCs w:val="20"/>
              </w:rPr>
              <w:t>0.001</w:t>
            </w:r>
          </w:p>
        </w:tc>
      </w:tr>
      <w:tr w:rsidR="00832031" w14:paraId="5B5D3580" w14:textId="77777777">
        <w:trPr>
          <w:trHeight w:val="789"/>
        </w:trPr>
        <w:tc>
          <w:tcPr>
            <w:tcW w:w="2647" w:type="dxa"/>
          </w:tcPr>
          <w:p w14:paraId="2FE42B44" w14:textId="77777777" w:rsidR="00832031" w:rsidRDefault="00832031">
            <w:pPr>
              <w:pStyle w:val="TableParagraph"/>
              <w:spacing w:before="41"/>
              <w:jc w:val="left"/>
              <w:rPr>
                <w:sz w:val="20"/>
              </w:rPr>
            </w:pPr>
          </w:p>
          <w:p w14:paraId="5F5C9888" w14:textId="77777777" w:rsidR="00832031" w:rsidRDefault="00000000">
            <w:pPr>
              <w:pStyle w:val="TableParagraph"/>
              <w:spacing w:before="1"/>
              <w:jc w:val="left"/>
              <w:rPr>
                <w:sz w:val="20"/>
              </w:rPr>
            </w:pP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p>
        </w:tc>
        <w:tc>
          <w:tcPr>
            <w:tcW w:w="1241" w:type="dxa"/>
          </w:tcPr>
          <w:p w14:paraId="11BE7C08" w14:textId="77777777" w:rsidR="006110ED" w:rsidRDefault="00000000">
            <w:pPr>
              <w:pStyle w:val="TableParagraph"/>
              <w:spacing w:before="9" w:line="273" w:lineRule="auto"/>
              <w:ind w:left="309" w:firstLine="20"/>
              <w:jc w:val="left"/>
              <w:rPr>
                <w:iCs/>
                <w:spacing w:val="-2"/>
                <w:sz w:val="20"/>
                <w:szCs w:val="20"/>
                <w:lang w:eastAsia="ko-KR"/>
              </w:rPr>
            </w:pPr>
            <w:r w:rsidRPr="006110ED">
              <w:rPr>
                <w:iCs/>
                <w:spacing w:val="-2"/>
                <w:sz w:val="20"/>
                <w:szCs w:val="20"/>
              </w:rPr>
              <w:t xml:space="preserve">(0.001) </w:t>
            </w:r>
            <w:r w:rsidR="006110ED">
              <w:rPr>
                <w:rFonts w:hint="eastAsia"/>
                <w:iCs/>
                <w:spacing w:val="-2"/>
                <w:sz w:val="20"/>
                <w:szCs w:val="20"/>
                <w:lang w:eastAsia="ko-KR"/>
              </w:rPr>
              <w:t xml:space="preserve">   </w:t>
            </w:r>
          </w:p>
          <w:p w14:paraId="7E548885" w14:textId="3091B784" w:rsidR="00832031" w:rsidRPr="006110ED" w:rsidRDefault="006110ED">
            <w:pPr>
              <w:pStyle w:val="TableParagraph"/>
              <w:spacing w:before="9" w:line="273" w:lineRule="auto"/>
              <w:ind w:left="309" w:firstLine="20"/>
              <w:jc w:val="left"/>
              <w:rPr>
                <w:iCs/>
                <w:sz w:val="20"/>
                <w:szCs w:val="20"/>
                <w:lang w:eastAsia="ko-KR"/>
              </w:rPr>
            </w:pPr>
            <w:r>
              <w:rPr>
                <w:rFonts w:hint="eastAsia"/>
                <w:iCs/>
                <w:spacing w:val="-2"/>
                <w:sz w:val="20"/>
                <w:szCs w:val="20"/>
                <w:lang w:eastAsia="ko-KR"/>
              </w:rPr>
              <w:t xml:space="preserve"> </w:t>
            </w:r>
            <w:r w:rsidRPr="006110ED">
              <w:rPr>
                <w:iCs/>
                <w:spacing w:val="-2"/>
                <w:sz w:val="20"/>
                <w:szCs w:val="20"/>
              </w:rPr>
              <w:t>0.</w:t>
            </w:r>
            <w:r>
              <w:rPr>
                <w:rFonts w:hint="eastAsia"/>
                <w:iCs/>
                <w:spacing w:val="-2"/>
                <w:sz w:val="20"/>
                <w:szCs w:val="20"/>
                <w:lang w:eastAsia="ko-KR"/>
              </w:rPr>
              <w:t>615</w:t>
            </w:r>
            <w:r>
              <w:rPr>
                <w:rFonts w:hint="eastAsia"/>
                <w:iCs/>
                <w:spacing w:val="-2"/>
                <w:sz w:val="20"/>
                <w:szCs w:val="20"/>
                <w:vertAlign w:val="superscript"/>
                <w:lang w:eastAsia="ko-KR"/>
              </w:rPr>
              <w:t>**</w:t>
            </w:r>
          </w:p>
          <w:p w14:paraId="0C0664D5" w14:textId="77777777" w:rsidR="00832031" w:rsidRPr="006110ED" w:rsidRDefault="00000000">
            <w:pPr>
              <w:pStyle w:val="TableParagraph"/>
              <w:spacing w:line="227" w:lineRule="exact"/>
              <w:ind w:left="329"/>
              <w:jc w:val="left"/>
              <w:rPr>
                <w:iCs/>
                <w:sz w:val="20"/>
                <w:szCs w:val="20"/>
              </w:rPr>
            </w:pPr>
            <w:r w:rsidRPr="006110ED">
              <w:rPr>
                <w:iCs/>
                <w:spacing w:val="-2"/>
                <w:sz w:val="20"/>
                <w:szCs w:val="20"/>
              </w:rPr>
              <w:t>(0.238)</w:t>
            </w:r>
          </w:p>
        </w:tc>
        <w:tc>
          <w:tcPr>
            <w:tcW w:w="1241" w:type="dxa"/>
          </w:tcPr>
          <w:p w14:paraId="643F6B48" w14:textId="77777777" w:rsidR="006110ED" w:rsidRDefault="00000000">
            <w:pPr>
              <w:pStyle w:val="TableParagraph"/>
              <w:spacing w:before="9" w:line="273" w:lineRule="auto"/>
              <w:ind w:left="309" w:firstLine="20"/>
              <w:jc w:val="left"/>
              <w:rPr>
                <w:iCs/>
                <w:spacing w:val="-2"/>
                <w:sz w:val="20"/>
                <w:szCs w:val="20"/>
                <w:lang w:eastAsia="ko-KR"/>
              </w:rPr>
            </w:pPr>
            <w:r w:rsidRPr="006110ED">
              <w:rPr>
                <w:iCs/>
                <w:spacing w:val="-2"/>
                <w:sz w:val="20"/>
                <w:szCs w:val="20"/>
              </w:rPr>
              <w:t xml:space="preserve">(0.001) </w:t>
            </w:r>
          </w:p>
          <w:p w14:paraId="6C570549" w14:textId="1922E204" w:rsidR="00832031" w:rsidRPr="006110ED" w:rsidRDefault="006110ED">
            <w:pPr>
              <w:pStyle w:val="TableParagraph"/>
              <w:spacing w:before="9" w:line="273" w:lineRule="auto"/>
              <w:ind w:left="309" w:firstLine="20"/>
              <w:jc w:val="left"/>
              <w:rPr>
                <w:iCs/>
                <w:sz w:val="20"/>
                <w:szCs w:val="20"/>
                <w:vertAlign w:val="superscript"/>
                <w:lang w:eastAsia="ko-KR"/>
              </w:rPr>
            </w:pPr>
            <w:r>
              <w:rPr>
                <w:rFonts w:hint="eastAsia"/>
                <w:iCs/>
                <w:spacing w:val="-2"/>
                <w:sz w:val="20"/>
                <w:szCs w:val="20"/>
                <w:lang w:eastAsia="ko-KR"/>
              </w:rPr>
              <w:t xml:space="preserve"> </w:t>
            </w:r>
            <w:r w:rsidRPr="006110ED">
              <w:rPr>
                <w:iCs/>
                <w:spacing w:val="-2"/>
                <w:sz w:val="20"/>
                <w:szCs w:val="20"/>
              </w:rPr>
              <w:t>0</w:t>
            </w:r>
            <w:r>
              <w:rPr>
                <w:rFonts w:hint="eastAsia"/>
                <w:iCs/>
                <w:spacing w:val="-2"/>
                <w:sz w:val="20"/>
                <w:szCs w:val="20"/>
                <w:lang w:eastAsia="ko-KR"/>
              </w:rPr>
              <w:t>.628</w:t>
            </w:r>
            <w:r>
              <w:rPr>
                <w:rFonts w:hint="eastAsia"/>
                <w:iCs/>
                <w:spacing w:val="-2"/>
                <w:sz w:val="20"/>
                <w:szCs w:val="20"/>
                <w:vertAlign w:val="superscript"/>
                <w:lang w:eastAsia="ko-KR"/>
              </w:rPr>
              <w:t>**</w:t>
            </w:r>
          </w:p>
          <w:p w14:paraId="6172AD6A" w14:textId="77777777" w:rsidR="00832031" w:rsidRPr="006110ED" w:rsidRDefault="00000000">
            <w:pPr>
              <w:pStyle w:val="TableParagraph"/>
              <w:spacing w:line="227" w:lineRule="exact"/>
              <w:ind w:left="329"/>
              <w:jc w:val="left"/>
              <w:rPr>
                <w:iCs/>
                <w:sz w:val="20"/>
                <w:szCs w:val="20"/>
              </w:rPr>
            </w:pPr>
            <w:r w:rsidRPr="006110ED">
              <w:rPr>
                <w:iCs/>
                <w:spacing w:val="-2"/>
                <w:sz w:val="20"/>
                <w:szCs w:val="20"/>
              </w:rPr>
              <w:t>(0.230)</w:t>
            </w:r>
          </w:p>
        </w:tc>
        <w:tc>
          <w:tcPr>
            <w:tcW w:w="1241" w:type="dxa"/>
          </w:tcPr>
          <w:p w14:paraId="0773AAEE" w14:textId="77777777" w:rsidR="00832031" w:rsidRPr="006110ED" w:rsidRDefault="00000000">
            <w:pPr>
              <w:pStyle w:val="TableParagraph"/>
              <w:spacing w:before="9" w:line="273" w:lineRule="auto"/>
              <w:ind w:left="350" w:right="322" w:hanging="21"/>
              <w:jc w:val="left"/>
              <w:rPr>
                <w:iCs/>
                <w:sz w:val="20"/>
                <w:szCs w:val="20"/>
              </w:rPr>
            </w:pPr>
            <w:r w:rsidRPr="006110ED">
              <w:rPr>
                <w:iCs/>
                <w:spacing w:val="-2"/>
                <w:sz w:val="20"/>
                <w:szCs w:val="20"/>
              </w:rPr>
              <w:t xml:space="preserve">(0.001) </w:t>
            </w:r>
            <w:r w:rsidRPr="006110ED">
              <w:rPr>
                <w:iCs/>
                <w:spacing w:val="-4"/>
                <w:sz w:val="20"/>
                <w:szCs w:val="20"/>
              </w:rPr>
              <w:t>0.750</w:t>
            </w:r>
            <w:r w:rsidRPr="006110ED">
              <w:rPr>
                <w:rFonts w:ascii="Cambria Math" w:hAnsi="Cambria Math" w:cs="Cambria Math"/>
                <w:iCs/>
                <w:spacing w:val="-4"/>
                <w:sz w:val="20"/>
                <w:szCs w:val="20"/>
                <w:vertAlign w:val="superscript"/>
              </w:rPr>
              <w:t>∗</w:t>
            </w:r>
          </w:p>
          <w:p w14:paraId="7B7123C1" w14:textId="77777777" w:rsidR="00832031" w:rsidRPr="006110ED" w:rsidRDefault="00000000">
            <w:pPr>
              <w:pStyle w:val="TableParagraph"/>
              <w:spacing w:line="227" w:lineRule="exact"/>
              <w:ind w:left="329"/>
              <w:jc w:val="left"/>
              <w:rPr>
                <w:iCs/>
                <w:sz w:val="20"/>
                <w:szCs w:val="20"/>
              </w:rPr>
            </w:pPr>
            <w:r w:rsidRPr="006110ED">
              <w:rPr>
                <w:iCs/>
                <w:spacing w:val="-2"/>
                <w:sz w:val="20"/>
                <w:szCs w:val="20"/>
              </w:rPr>
              <w:t>(0.293)</w:t>
            </w:r>
          </w:p>
        </w:tc>
        <w:tc>
          <w:tcPr>
            <w:tcW w:w="1630" w:type="dxa"/>
          </w:tcPr>
          <w:p w14:paraId="3E75A544" w14:textId="59385BCA" w:rsidR="00832031" w:rsidRPr="006110ED" w:rsidRDefault="00000000">
            <w:pPr>
              <w:pStyle w:val="TableParagraph"/>
              <w:spacing w:before="9" w:line="273" w:lineRule="auto"/>
              <w:ind w:left="309" w:right="183" w:firstLine="20"/>
              <w:jc w:val="left"/>
              <w:rPr>
                <w:iCs/>
                <w:sz w:val="20"/>
                <w:szCs w:val="20"/>
              </w:rPr>
            </w:pPr>
            <w:r w:rsidRPr="006110ED">
              <w:rPr>
                <w:iCs/>
                <w:spacing w:val="-2"/>
                <w:sz w:val="20"/>
                <w:szCs w:val="20"/>
              </w:rPr>
              <w:t xml:space="preserve">(0.001) </w:t>
            </w:r>
          </w:p>
          <w:p w14:paraId="30BDD2D3" w14:textId="55A3E758" w:rsidR="006110ED" w:rsidRPr="006110ED" w:rsidRDefault="006110ED" w:rsidP="006110ED">
            <w:pPr>
              <w:pStyle w:val="TableParagraph"/>
              <w:spacing w:before="19"/>
              <w:ind w:left="231"/>
              <w:jc w:val="left"/>
              <w:rPr>
                <w:iCs/>
                <w:sz w:val="20"/>
                <w:szCs w:val="20"/>
                <w:vertAlign w:val="superscript"/>
                <w:lang w:eastAsia="ko-KR"/>
              </w:rPr>
            </w:pPr>
            <w:r>
              <w:rPr>
                <w:rFonts w:hint="eastAsia"/>
                <w:iCs/>
                <w:spacing w:val="-2"/>
                <w:sz w:val="20"/>
                <w:szCs w:val="20"/>
                <w:lang w:eastAsia="ko-KR"/>
              </w:rPr>
              <w:t xml:space="preserve">   0.762</w:t>
            </w:r>
            <w:r>
              <w:rPr>
                <w:rFonts w:hint="eastAsia"/>
                <w:iCs/>
                <w:spacing w:val="-2"/>
                <w:sz w:val="20"/>
                <w:szCs w:val="20"/>
                <w:vertAlign w:val="superscript"/>
                <w:lang w:eastAsia="ko-KR"/>
              </w:rPr>
              <w:t>**</w:t>
            </w:r>
          </w:p>
          <w:p w14:paraId="4251E8CF" w14:textId="62264539" w:rsidR="00832031" w:rsidRPr="006110ED" w:rsidRDefault="00000000">
            <w:pPr>
              <w:pStyle w:val="TableParagraph"/>
              <w:spacing w:line="227" w:lineRule="exact"/>
              <w:ind w:left="329"/>
              <w:jc w:val="left"/>
              <w:rPr>
                <w:iCs/>
                <w:sz w:val="20"/>
                <w:szCs w:val="20"/>
              </w:rPr>
            </w:pPr>
            <w:r w:rsidRPr="006110ED">
              <w:rPr>
                <w:iCs/>
                <w:spacing w:val="-2"/>
                <w:sz w:val="20"/>
                <w:szCs w:val="20"/>
              </w:rPr>
              <w:t>(0.278)</w:t>
            </w:r>
          </w:p>
        </w:tc>
      </w:tr>
      <w:tr w:rsidR="00832031" w14:paraId="527AD608" w14:textId="77777777">
        <w:trPr>
          <w:trHeight w:val="263"/>
        </w:trPr>
        <w:tc>
          <w:tcPr>
            <w:tcW w:w="2647" w:type="dxa"/>
          </w:tcPr>
          <w:p w14:paraId="21DA4359" w14:textId="77777777" w:rsidR="00832031" w:rsidRDefault="00000000">
            <w:pPr>
              <w:pStyle w:val="TableParagraph"/>
              <w:spacing w:before="9"/>
              <w:jc w:val="left"/>
              <w:rPr>
                <w:sz w:val="20"/>
              </w:rPr>
            </w:pPr>
            <w:r>
              <w:rPr>
                <w:sz w:val="20"/>
              </w:rPr>
              <w:t>Capital</w:t>
            </w:r>
            <w:r>
              <w:rPr>
                <w:spacing w:val="-7"/>
                <w:sz w:val="20"/>
              </w:rPr>
              <w:t xml:space="preserve"> </w:t>
            </w:r>
            <w:r>
              <w:rPr>
                <w:spacing w:val="-4"/>
                <w:sz w:val="20"/>
              </w:rPr>
              <w:t>Area</w:t>
            </w:r>
          </w:p>
        </w:tc>
        <w:tc>
          <w:tcPr>
            <w:tcW w:w="1241" w:type="dxa"/>
          </w:tcPr>
          <w:p w14:paraId="4D566A9F" w14:textId="77777777" w:rsidR="00832031" w:rsidRPr="006110ED" w:rsidRDefault="00000000">
            <w:pPr>
              <w:pStyle w:val="TableParagraph"/>
              <w:spacing w:before="9"/>
              <w:ind w:left="8" w:right="8"/>
              <w:rPr>
                <w:iCs/>
                <w:sz w:val="20"/>
                <w:szCs w:val="20"/>
              </w:rPr>
            </w:pPr>
            <w:r w:rsidRPr="006110ED">
              <w:rPr>
                <w:iCs/>
                <w:spacing w:val="-2"/>
                <w:sz w:val="20"/>
                <w:szCs w:val="20"/>
              </w:rPr>
              <w:t>0.094</w:t>
            </w:r>
          </w:p>
        </w:tc>
        <w:tc>
          <w:tcPr>
            <w:tcW w:w="1241" w:type="dxa"/>
          </w:tcPr>
          <w:p w14:paraId="074545EF" w14:textId="77777777" w:rsidR="00832031" w:rsidRPr="006110ED" w:rsidRDefault="00000000">
            <w:pPr>
              <w:pStyle w:val="TableParagraph"/>
              <w:spacing w:before="9"/>
              <w:ind w:left="8" w:right="8"/>
              <w:rPr>
                <w:iCs/>
                <w:sz w:val="20"/>
                <w:szCs w:val="20"/>
              </w:rPr>
            </w:pPr>
            <w:r w:rsidRPr="006110ED">
              <w:rPr>
                <w:iCs/>
                <w:spacing w:val="-2"/>
                <w:sz w:val="20"/>
                <w:szCs w:val="20"/>
              </w:rPr>
              <w:t>0.096</w:t>
            </w:r>
          </w:p>
        </w:tc>
        <w:tc>
          <w:tcPr>
            <w:tcW w:w="1241" w:type="dxa"/>
          </w:tcPr>
          <w:p w14:paraId="07989215" w14:textId="77777777" w:rsidR="00832031" w:rsidRPr="006110ED" w:rsidRDefault="00000000">
            <w:pPr>
              <w:pStyle w:val="TableParagraph"/>
              <w:spacing w:line="243" w:lineRule="exact"/>
              <w:ind w:right="8"/>
              <w:rPr>
                <w:iCs/>
                <w:sz w:val="20"/>
                <w:szCs w:val="20"/>
              </w:rPr>
            </w:pPr>
            <w:r w:rsidRPr="006110ED">
              <w:rPr>
                <w:iCs/>
                <w:spacing w:val="-2"/>
                <w:sz w:val="20"/>
                <w:szCs w:val="20"/>
              </w:rPr>
              <w:t>0.424</w:t>
            </w:r>
            <w:r w:rsidRPr="006110ED">
              <w:rPr>
                <w:iCs/>
                <w:spacing w:val="-2"/>
                <w:sz w:val="20"/>
                <w:szCs w:val="20"/>
                <w:vertAlign w:val="superscript"/>
              </w:rPr>
              <w:t>+</w:t>
            </w:r>
          </w:p>
        </w:tc>
        <w:tc>
          <w:tcPr>
            <w:tcW w:w="1630" w:type="dxa"/>
          </w:tcPr>
          <w:p w14:paraId="0328E236" w14:textId="77777777" w:rsidR="00832031" w:rsidRPr="006110ED" w:rsidRDefault="00000000">
            <w:pPr>
              <w:pStyle w:val="TableParagraph"/>
              <w:spacing w:line="243" w:lineRule="exact"/>
              <w:ind w:left="329"/>
              <w:jc w:val="left"/>
              <w:rPr>
                <w:iCs/>
                <w:sz w:val="20"/>
                <w:szCs w:val="20"/>
              </w:rPr>
            </w:pPr>
            <w:r w:rsidRPr="006110ED">
              <w:rPr>
                <w:iCs/>
                <w:spacing w:val="-2"/>
                <w:sz w:val="20"/>
                <w:szCs w:val="20"/>
              </w:rPr>
              <w:t>0.427</w:t>
            </w:r>
            <w:r w:rsidRPr="006110ED">
              <w:rPr>
                <w:iCs/>
                <w:spacing w:val="-2"/>
                <w:sz w:val="20"/>
                <w:szCs w:val="20"/>
                <w:vertAlign w:val="superscript"/>
              </w:rPr>
              <w:t>+</w:t>
            </w:r>
          </w:p>
        </w:tc>
      </w:tr>
      <w:tr w:rsidR="00832031" w14:paraId="29CCC7FD" w14:textId="77777777">
        <w:trPr>
          <w:trHeight w:val="1578"/>
        </w:trPr>
        <w:tc>
          <w:tcPr>
            <w:tcW w:w="2647" w:type="dxa"/>
          </w:tcPr>
          <w:p w14:paraId="4D71D563" w14:textId="77777777" w:rsidR="00832031" w:rsidRDefault="00000000">
            <w:pPr>
              <w:pStyle w:val="TableParagraph"/>
              <w:spacing w:line="526" w:lineRule="exact"/>
              <w:ind w:right="1931"/>
              <w:jc w:val="left"/>
              <w:rPr>
                <w:sz w:val="20"/>
              </w:rPr>
            </w:pPr>
            <w:r>
              <w:rPr>
                <w:spacing w:val="-2"/>
                <w:sz w:val="20"/>
              </w:rPr>
              <w:t xml:space="preserve">Rural Constant </w:t>
            </w:r>
            <w:r>
              <w:rPr>
                <w:sz w:val="20"/>
              </w:rPr>
              <w:t>Year</w:t>
            </w:r>
            <w:r>
              <w:rPr>
                <w:spacing w:val="-2"/>
                <w:sz w:val="20"/>
              </w:rPr>
              <w:t xml:space="preserve"> </w:t>
            </w:r>
            <w:r>
              <w:rPr>
                <w:sz w:val="20"/>
              </w:rPr>
              <w:t>FE</w:t>
            </w:r>
          </w:p>
        </w:tc>
        <w:tc>
          <w:tcPr>
            <w:tcW w:w="1241" w:type="dxa"/>
          </w:tcPr>
          <w:p w14:paraId="231417B3" w14:textId="77777777" w:rsidR="00832031" w:rsidRPr="006110ED" w:rsidRDefault="00000000">
            <w:pPr>
              <w:pStyle w:val="TableParagraph"/>
              <w:spacing w:before="9"/>
              <w:ind w:left="329"/>
              <w:jc w:val="left"/>
              <w:rPr>
                <w:iCs/>
                <w:sz w:val="20"/>
                <w:szCs w:val="20"/>
              </w:rPr>
            </w:pPr>
            <w:r w:rsidRPr="006110ED">
              <w:rPr>
                <w:iCs/>
                <w:spacing w:val="-2"/>
                <w:sz w:val="20"/>
                <w:szCs w:val="20"/>
              </w:rPr>
              <w:t>(0.214)</w:t>
            </w:r>
          </w:p>
          <w:p w14:paraId="54DDF49C" w14:textId="77777777" w:rsidR="00832031" w:rsidRPr="006110ED" w:rsidRDefault="00000000">
            <w:pPr>
              <w:pStyle w:val="TableParagraph"/>
              <w:spacing w:before="18"/>
              <w:ind w:left="318"/>
              <w:jc w:val="left"/>
              <w:rPr>
                <w:iCs/>
                <w:sz w:val="20"/>
                <w:szCs w:val="20"/>
              </w:rPr>
            </w:pPr>
            <w:r w:rsidRPr="006110ED">
              <w:rPr>
                <w:iCs/>
                <w:spacing w:val="-2"/>
                <w:sz w:val="20"/>
                <w:szCs w:val="20"/>
              </w:rPr>
              <w:t>−0.024</w:t>
            </w:r>
          </w:p>
          <w:p w14:paraId="61FDE28E" w14:textId="77777777" w:rsidR="00832031" w:rsidRPr="006110ED" w:rsidRDefault="00000000">
            <w:pPr>
              <w:pStyle w:val="TableParagraph"/>
              <w:spacing w:before="33"/>
              <w:ind w:left="329"/>
              <w:jc w:val="left"/>
              <w:rPr>
                <w:iCs/>
                <w:sz w:val="20"/>
                <w:szCs w:val="20"/>
              </w:rPr>
            </w:pPr>
            <w:r w:rsidRPr="006110ED">
              <w:rPr>
                <w:iCs/>
                <w:spacing w:val="-2"/>
                <w:sz w:val="20"/>
                <w:szCs w:val="20"/>
              </w:rPr>
              <w:t>(0.187)</w:t>
            </w:r>
          </w:p>
          <w:p w14:paraId="63E95247" w14:textId="76978F6D" w:rsidR="00832031" w:rsidRPr="006110ED" w:rsidRDefault="00000000">
            <w:pPr>
              <w:pStyle w:val="TableParagraph"/>
              <w:spacing w:before="19"/>
              <w:ind w:left="232"/>
              <w:jc w:val="left"/>
              <w:rPr>
                <w:iCs/>
                <w:sz w:val="20"/>
                <w:szCs w:val="20"/>
                <w:lang w:eastAsia="ko-KR"/>
              </w:rPr>
            </w:pPr>
            <w:r w:rsidRPr="006110ED">
              <w:rPr>
                <w:iCs/>
                <w:spacing w:val="-2"/>
                <w:sz w:val="20"/>
                <w:szCs w:val="20"/>
              </w:rPr>
              <w:t>−4.089</w:t>
            </w:r>
            <w:r w:rsidR="006110ED">
              <w:rPr>
                <w:rFonts w:hint="eastAsia"/>
                <w:iCs/>
                <w:spacing w:val="-2"/>
                <w:sz w:val="20"/>
                <w:szCs w:val="20"/>
                <w:vertAlign w:val="superscript"/>
                <w:lang w:eastAsia="ko-KR"/>
              </w:rPr>
              <w:t>**</w:t>
            </w:r>
          </w:p>
          <w:p w14:paraId="09064ED4" w14:textId="77777777" w:rsidR="00832031" w:rsidRPr="006110ED" w:rsidRDefault="00000000">
            <w:pPr>
              <w:pStyle w:val="TableParagraph"/>
              <w:spacing w:before="29"/>
              <w:ind w:left="329"/>
              <w:jc w:val="left"/>
              <w:rPr>
                <w:iCs/>
                <w:sz w:val="20"/>
                <w:szCs w:val="20"/>
              </w:rPr>
            </w:pPr>
            <w:r w:rsidRPr="006110ED">
              <w:rPr>
                <w:iCs/>
                <w:spacing w:val="-2"/>
                <w:sz w:val="20"/>
                <w:szCs w:val="20"/>
              </w:rPr>
              <w:t>(1.478)</w:t>
            </w:r>
          </w:p>
          <w:p w14:paraId="520AD71B" w14:textId="77777777" w:rsidR="00832031" w:rsidRPr="006110ED" w:rsidRDefault="00000000">
            <w:pPr>
              <w:pStyle w:val="TableParagraph"/>
              <w:spacing w:before="4" w:line="263" w:lineRule="exact"/>
              <w:ind w:left="8" w:right="8"/>
              <w:rPr>
                <w:iCs/>
                <w:sz w:val="20"/>
                <w:szCs w:val="20"/>
              </w:rPr>
            </w:pPr>
            <w:r w:rsidRPr="006110ED">
              <w:rPr>
                <w:rFonts w:ascii="Segoe UI Symbol" w:hAnsi="Segoe UI Symbol" w:cs="Segoe UI Symbol"/>
                <w:iCs/>
                <w:spacing w:val="-10"/>
                <w:w w:val="110"/>
                <w:sz w:val="20"/>
                <w:szCs w:val="20"/>
              </w:rPr>
              <w:t>✓</w:t>
            </w:r>
          </w:p>
        </w:tc>
        <w:tc>
          <w:tcPr>
            <w:tcW w:w="1241" w:type="dxa"/>
          </w:tcPr>
          <w:p w14:paraId="04EB1A94" w14:textId="77777777" w:rsidR="00832031" w:rsidRPr="006110ED" w:rsidRDefault="00000000">
            <w:pPr>
              <w:pStyle w:val="TableParagraph"/>
              <w:spacing w:before="9"/>
              <w:ind w:left="329"/>
              <w:jc w:val="left"/>
              <w:rPr>
                <w:iCs/>
                <w:sz w:val="20"/>
                <w:szCs w:val="20"/>
              </w:rPr>
            </w:pPr>
            <w:r w:rsidRPr="006110ED">
              <w:rPr>
                <w:iCs/>
                <w:spacing w:val="-2"/>
                <w:sz w:val="20"/>
                <w:szCs w:val="20"/>
              </w:rPr>
              <w:t>(0.211)</w:t>
            </w:r>
          </w:p>
          <w:p w14:paraId="4A67453B" w14:textId="77777777" w:rsidR="00832031" w:rsidRPr="006110ED" w:rsidRDefault="00000000">
            <w:pPr>
              <w:pStyle w:val="TableParagraph"/>
              <w:spacing w:before="18"/>
              <w:ind w:left="318"/>
              <w:jc w:val="left"/>
              <w:rPr>
                <w:iCs/>
                <w:sz w:val="20"/>
                <w:szCs w:val="20"/>
              </w:rPr>
            </w:pPr>
            <w:r w:rsidRPr="006110ED">
              <w:rPr>
                <w:iCs/>
                <w:spacing w:val="-2"/>
                <w:sz w:val="20"/>
                <w:szCs w:val="20"/>
              </w:rPr>
              <w:t>−0.044</w:t>
            </w:r>
          </w:p>
          <w:p w14:paraId="76D7BB60" w14:textId="77777777" w:rsidR="00832031" w:rsidRPr="006110ED" w:rsidRDefault="00000000">
            <w:pPr>
              <w:pStyle w:val="TableParagraph"/>
              <w:spacing w:before="33"/>
              <w:ind w:left="329"/>
              <w:jc w:val="left"/>
              <w:rPr>
                <w:iCs/>
                <w:sz w:val="20"/>
                <w:szCs w:val="20"/>
              </w:rPr>
            </w:pPr>
            <w:r w:rsidRPr="006110ED">
              <w:rPr>
                <w:iCs/>
                <w:spacing w:val="-2"/>
                <w:sz w:val="20"/>
                <w:szCs w:val="20"/>
              </w:rPr>
              <w:t>(0.180)</w:t>
            </w:r>
          </w:p>
          <w:p w14:paraId="4D3C5500" w14:textId="5D244282" w:rsidR="00832031" w:rsidRPr="006110ED" w:rsidRDefault="00000000">
            <w:pPr>
              <w:pStyle w:val="TableParagraph"/>
              <w:spacing w:before="19"/>
              <w:ind w:left="272"/>
              <w:jc w:val="left"/>
              <w:rPr>
                <w:iCs/>
                <w:sz w:val="20"/>
                <w:szCs w:val="20"/>
                <w:lang w:eastAsia="ko-KR"/>
              </w:rPr>
            </w:pPr>
            <w:r w:rsidRPr="006110ED">
              <w:rPr>
                <w:iCs/>
                <w:spacing w:val="-2"/>
                <w:sz w:val="20"/>
                <w:szCs w:val="20"/>
              </w:rPr>
              <w:t>−3.546</w:t>
            </w:r>
            <w:r w:rsidR="006110ED">
              <w:rPr>
                <w:rFonts w:hint="eastAsia"/>
                <w:iCs/>
                <w:spacing w:val="-2"/>
                <w:sz w:val="20"/>
                <w:szCs w:val="20"/>
                <w:vertAlign w:val="superscript"/>
                <w:lang w:eastAsia="ko-KR"/>
              </w:rPr>
              <w:t>*</w:t>
            </w:r>
          </w:p>
          <w:p w14:paraId="1E95B5E5" w14:textId="77777777" w:rsidR="00832031" w:rsidRPr="006110ED" w:rsidRDefault="00000000">
            <w:pPr>
              <w:pStyle w:val="TableParagraph"/>
              <w:spacing w:before="29"/>
              <w:ind w:left="329"/>
              <w:jc w:val="left"/>
              <w:rPr>
                <w:iCs/>
                <w:sz w:val="20"/>
                <w:szCs w:val="20"/>
              </w:rPr>
            </w:pPr>
            <w:r w:rsidRPr="006110ED">
              <w:rPr>
                <w:iCs/>
                <w:spacing w:val="-2"/>
                <w:sz w:val="20"/>
                <w:szCs w:val="20"/>
              </w:rPr>
              <w:t>(1.550)</w:t>
            </w:r>
          </w:p>
          <w:p w14:paraId="706FE44F" w14:textId="77777777" w:rsidR="00832031" w:rsidRPr="006110ED" w:rsidRDefault="00000000">
            <w:pPr>
              <w:pStyle w:val="TableParagraph"/>
              <w:spacing w:before="4" w:line="263" w:lineRule="exact"/>
              <w:ind w:left="8" w:right="8"/>
              <w:rPr>
                <w:iCs/>
                <w:sz w:val="20"/>
                <w:szCs w:val="20"/>
              </w:rPr>
            </w:pPr>
            <w:r w:rsidRPr="006110ED">
              <w:rPr>
                <w:rFonts w:ascii="Segoe UI Symbol" w:hAnsi="Segoe UI Symbol" w:cs="Segoe UI Symbol"/>
                <w:iCs/>
                <w:spacing w:val="-10"/>
                <w:w w:val="110"/>
                <w:sz w:val="20"/>
                <w:szCs w:val="20"/>
              </w:rPr>
              <w:t>✓</w:t>
            </w:r>
          </w:p>
        </w:tc>
        <w:tc>
          <w:tcPr>
            <w:tcW w:w="1241" w:type="dxa"/>
          </w:tcPr>
          <w:p w14:paraId="0F96ADE7" w14:textId="77777777" w:rsidR="00832031" w:rsidRPr="006110ED" w:rsidRDefault="00000000">
            <w:pPr>
              <w:pStyle w:val="TableParagraph"/>
              <w:spacing w:before="9"/>
              <w:ind w:left="329"/>
              <w:jc w:val="left"/>
              <w:rPr>
                <w:iCs/>
                <w:sz w:val="20"/>
                <w:szCs w:val="20"/>
              </w:rPr>
            </w:pPr>
            <w:r w:rsidRPr="006110ED">
              <w:rPr>
                <w:iCs/>
                <w:spacing w:val="-2"/>
                <w:sz w:val="20"/>
                <w:szCs w:val="20"/>
              </w:rPr>
              <w:t>(0.252)</w:t>
            </w:r>
          </w:p>
          <w:p w14:paraId="229A2C7E" w14:textId="77777777" w:rsidR="00832031" w:rsidRPr="006110ED" w:rsidRDefault="00000000">
            <w:pPr>
              <w:pStyle w:val="TableParagraph"/>
              <w:spacing w:before="18"/>
              <w:ind w:left="318"/>
              <w:jc w:val="left"/>
              <w:rPr>
                <w:iCs/>
                <w:sz w:val="20"/>
                <w:szCs w:val="20"/>
              </w:rPr>
            </w:pPr>
            <w:r w:rsidRPr="006110ED">
              <w:rPr>
                <w:iCs/>
                <w:spacing w:val="-2"/>
                <w:sz w:val="20"/>
                <w:szCs w:val="20"/>
              </w:rPr>
              <w:t>−0.032</w:t>
            </w:r>
          </w:p>
          <w:p w14:paraId="0FA9B2BF" w14:textId="77777777" w:rsidR="00832031" w:rsidRPr="006110ED" w:rsidRDefault="00000000">
            <w:pPr>
              <w:pStyle w:val="TableParagraph"/>
              <w:spacing w:before="33"/>
              <w:ind w:left="329"/>
              <w:jc w:val="left"/>
              <w:rPr>
                <w:iCs/>
                <w:sz w:val="20"/>
                <w:szCs w:val="20"/>
              </w:rPr>
            </w:pPr>
            <w:r w:rsidRPr="006110ED">
              <w:rPr>
                <w:iCs/>
                <w:spacing w:val="-2"/>
                <w:sz w:val="20"/>
                <w:szCs w:val="20"/>
              </w:rPr>
              <w:t>(0.231)</w:t>
            </w:r>
          </w:p>
          <w:p w14:paraId="7C3AFC1C" w14:textId="270FF791" w:rsidR="00832031" w:rsidRPr="006110ED" w:rsidRDefault="00000000">
            <w:pPr>
              <w:pStyle w:val="TableParagraph"/>
              <w:spacing w:before="19"/>
              <w:ind w:left="232"/>
              <w:jc w:val="left"/>
              <w:rPr>
                <w:iCs/>
                <w:sz w:val="20"/>
                <w:szCs w:val="20"/>
                <w:lang w:eastAsia="ko-KR"/>
              </w:rPr>
            </w:pPr>
            <w:r w:rsidRPr="006110ED">
              <w:rPr>
                <w:iCs/>
                <w:spacing w:val="-2"/>
                <w:sz w:val="20"/>
                <w:szCs w:val="20"/>
              </w:rPr>
              <w:t>−4.529</w:t>
            </w:r>
            <w:r w:rsidR="006110ED">
              <w:rPr>
                <w:rFonts w:hint="eastAsia"/>
                <w:iCs/>
                <w:spacing w:val="-2"/>
                <w:sz w:val="20"/>
                <w:szCs w:val="20"/>
                <w:vertAlign w:val="superscript"/>
                <w:lang w:eastAsia="ko-KR"/>
              </w:rPr>
              <w:t>**</w:t>
            </w:r>
          </w:p>
          <w:p w14:paraId="7DE6BD3F" w14:textId="77777777" w:rsidR="00832031" w:rsidRPr="006110ED" w:rsidRDefault="00000000">
            <w:pPr>
              <w:pStyle w:val="TableParagraph"/>
              <w:spacing w:before="29"/>
              <w:ind w:left="329"/>
              <w:jc w:val="left"/>
              <w:rPr>
                <w:iCs/>
                <w:sz w:val="20"/>
                <w:szCs w:val="20"/>
              </w:rPr>
            </w:pPr>
            <w:r w:rsidRPr="006110ED">
              <w:rPr>
                <w:iCs/>
                <w:spacing w:val="-2"/>
                <w:sz w:val="20"/>
                <w:szCs w:val="20"/>
              </w:rPr>
              <w:t>(1.567)</w:t>
            </w:r>
          </w:p>
          <w:p w14:paraId="17F71C7D" w14:textId="77777777" w:rsidR="00832031" w:rsidRPr="006110ED" w:rsidRDefault="00000000">
            <w:pPr>
              <w:pStyle w:val="TableParagraph"/>
              <w:spacing w:before="4" w:line="263" w:lineRule="exact"/>
              <w:ind w:left="8" w:right="8"/>
              <w:rPr>
                <w:iCs/>
                <w:sz w:val="20"/>
                <w:szCs w:val="20"/>
              </w:rPr>
            </w:pPr>
            <w:r w:rsidRPr="006110ED">
              <w:rPr>
                <w:rFonts w:ascii="Segoe UI Symbol" w:hAnsi="Segoe UI Symbol" w:cs="Segoe UI Symbol"/>
                <w:iCs/>
                <w:spacing w:val="-10"/>
                <w:w w:val="110"/>
                <w:sz w:val="20"/>
                <w:szCs w:val="20"/>
              </w:rPr>
              <w:t>✓</w:t>
            </w:r>
          </w:p>
        </w:tc>
        <w:tc>
          <w:tcPr>
            <w:tcW w:w="1630" w:type="dxa"/>
          </w:tcPr>
          <w:p w14:paraId="7E0CB1F6" w14:textId="77777777" w:rsidR="00832031" w:rsidRPr="006110ED" w:rsidRDefault="00000000">
            <w:pPr>
              <w:pStyle w:val="TableParagraph"/>
              <w:spacing w:before="9"/>
              <w:ind w:left="329"/>
              <w:jc w:val="left"/>
              <w:rPr>
                <w:iCs/>
                <w:sz w:val="20"/>
                <w:szCs w:val="20"/>
              </w:rPr>
            </w:pPr>
            <w:r w:rsidRPr="006110ED">
              <w:rPr>
                <w:iCs/>
                <w:spacing w:val="-2"/>
                <w:sz w:val="20"/>
                <w:szCs w:val="20"/>
              </w:rPr>
              <w:t>(0.245)</w:t>
            </w:r>
          </w:p>
          <w:p w14:paraId="4814204E" w14:textId="77777777" w:rsidR="00832031" w:rsidRPr="006110ED" w:rsidRDefault="00000000">
            <w:pPr>
              <w:pStyle w:val="TableParagraph"/>
              <w:spacing w:before="18"/>
              <w:ind w:left="318"/>
              <w:jc w:val="left"/>
              <w:rPr>
                <w:iCs/>
                <w:sz w:val="20"/>
                <w:szCs w:val="20"/>
              </w:rPr>
            </w:pPr>
            <w:r w:rsidRPr="006110ED">
              <w:rPr>
                <w:iCs/>
                <w:spacing w:val="-2"/>
                <w:sz w:val="20"/>
                <w:szCs w:val="20"/>
              </w:rPr>
              <w:t>−0.057</w:t>
            </w:r>
          </w:p>
          <w:p w14:paraId="4728266E" w14:textId="77777777" w:rsidR="00832031" w:rsidRPr="006110ED" w:rsidRDefault="00000000">
            <w:pPr>
              <w:pStyle w:val="TableParagraph"/>
              <w:spacing w:before="33"/>
              <w:ind w:left="329"/>
              <w:jc w:val="left"/>
              <w:rPr>
                <w:iCs/>
                <w:sz w:val="20"/>
                <w:szCs w:val="20"/>
              </w:rPr>
            </w:pPr>
            <w:r w:rsidRPr="006110ED">
              <w:rPr>
                <w:iCs/>
                <w:spacing w:val="-2"/>
                <w:sz w:val="20"/>
                <w:szCs w:val="20"/>
              </w:rPr>
              <w:t>(0.218)</w:t>
            </w:r>
          </w:p>
          <w:p w14:paraId="6A57187C" w14:textId="5302D55D" w:rsidR="00832031" w:rsidRPr="006110ED" w:rsidRDefault="00000000">
            <w:pPr>
              <w:pStyle w:val="TableParagraph"/>
              <w:spacing w:before="19"/>
              <w:ind w:left="272"/>
              <w:jc w:val="left"/>
              <w:rPr>
                <w:iCs/>
                <w:sz w:val="20"/>
                <w:szCs w:val="20"/>
                <w:lang w:eastAsia="ko-KR"/>
              </w:rPr>
            </w:pPr>
            <w:r w:rsidRPr="006110ED">
              <w:rPr>
                <w:iCs/>
                <w:spacing w:val="-2"/>
                <w:sz w:val="20"/>
                <w:szCs w:val="20"/>
              </w:rPr>
              <w:t>−3.698</w:t>
            </w:r>
            <w:r w:rsidR="006110ED">
              <w:rPr>
                <w:rFonts w:hint="eastAsia"/>
                <w:iCs/>
                <w:spacing w:val="-2"/>
                <w:sz w:val="20"/>
                <w:szCs w:val="20"/>
                <w:vertAlign w:val="superscript"/>
                <w:lang w:eastAsia="ko-KR"/>
              </w:rPr>
              <w:t>*</w:t>
            </w:r>
          </w:p>
          <w:p w14:paraId="2A5334AD" w14:textId="77777777" w:rsidR="00832031" w:rsidRPr="006110ED" w:rsidRDefault="00000000">
            <w:pPr>
              <w:pStyle w:val="TableParagraph"/>
              <w:spacing w:before="29"/>
              <w:ind w:left="329"/>
              <w:jc w:val="left"/>
              <w:rPr>
                <w:iCs/>
                <w:sz w:val="20"/>
                <w:szCs w:val="20"/>
              </w:rPr>
            </w:pPr>
            <w:r w:rsidRPr="006110ED">
              <w:rPr>
                <w:iCs/>
                <w:spacing w:val="-2"/>
                <w:sz w:val="20"/>
                <w:szCs w:val="20"/>
              </w:rPr>
              <w:t>(1.677)</w:t>
            </w:r>
          </w:p>
          <w:p w14:paraId="55188C57" w14:textId="77777777" w:rsidR="00832031" w:rsidRPr="006110ED" w:rsidRDefault="00000000">
            <w:pPr>
              <w:pStyle w:val="TableParagraph"/>
              <w:spacing w:before="4" w:line="263" w:lineRule="exact"/>
              <w:ind w:left="537"/>
              <w:jc w:val="left"/>
              <w:rPr>
                <w:iCs/>
                <w:sz w:val="20"/>
                <w:szCs w:val="20"/>
              </w:rPr>
            </w:pPr>
            <w:r w:rsidRPr="006110ED">
              <w:rPr>
                <w:rFonts w:ascii="Segoe UI Symbol" w:hAnsi="Segoe UI Symbol" w:cs="Segoe UI Symbol"/>
                <w:iCs/>
                <w:spacing w:val="-10"/>
                <w:w w:val="110"/>
                <w:sz w:val="20"/>
                <w:szCs w:val="20"/>
              </w:rPr>
              <w:t>✓</w:t>
            </w:r>
          </w:p>
        </w:tc>
      </w:tr>
      <w:tr w:rsidR="00832031" w14:paraId="39D5EBFD" w14:textId="77777777">
        <w:trPr>
          <w:trHeight w:val="273"/>
        </w:trPr>
        <w:tc>
          <w:tcPr>
            <w:tcW w:w="2647" w:type="dxa"/>
            <w:tcBorders>
              <w:bottom w:val="single" w:sz="4" w:space="0" w:color="000000"/>
            </w:tcBorders>
          </w:tcPr>
          <w:p w14:paraId="3020FB58" w14:textId="77777777" w:rsidR="00832031" w:rsidRDefault="00000000">
            <w:pPr>
              <w:pStyle w:val="TableParagraph"/>
              <w:spacing w:before="9"/>
              <w:jc w:val="left"/>
              <w:rPr>
                <w:sz w:val="20"/>
              </w:rPr>
            </w:pPr>
            <w:r>
              <w:rPr>
                <w:sz w:val="20"/>
              </w:rPr>
              <w:t>Party</w:t>
            </w:r>
            <w:r>
              <w:rPr>
                <w:spacing w:val="-9"/>
                <w:sz w:val="20"/>
              </w:rPr>
              <w:t xml:space="preserve"> </w:t>
            </w:r>
            <w:r>
              <w:rPr>
                <w:spacing w:val="-5"/>
                <w:sz w:val="20"/>
              </w:rPr>
              <w:t>FE</w:t>
            </w:r>
          </w:p>
        </w:tc>
        <w:tc>
          <w:tcPr>
            <w:tcW w:w="1241" w:type="dxa"/>
            <w:tcBorders>
              <w:bottom w:val="single" w:sz="4" w:space="0" w:color="000000"/>
            </w:tcBorders>
          </w:tcPr>
          <w:p w14:paraId="7C572EEA" w14:textId="77777777" w:rsidR="00832031" w:rsidRPr="006110ED" w:rsidRDefault="00000000">
            <w:pPr>
              <w:pStyle w:val="TableParagraph"/>
              <w:spacing w:line="246" w:lineRule="exact"/>
              <w:ind w:left="8" w:right="8"/>
              <w:rPr>
                <w:rFonts w:ascii="Segoe UI Symbol" w:hAnsi="Segoe UI Symbol"/>
                <w:iCs/>
                <w:sz w:val="20"/>
              </w:rPr>
            </w:pPr>
            <w:r w:rsidRPr="006110ED">
              <w:rPr>
                <w:rFonts w:ascii="Segoe UI Symbol" w:hAnsi="Segoe UI Symbol"/>
                <w:iCs/>
                <w:spacing w:val="-10"/>
                <w:w w:val="110"/>
                <w:sz w:val="20"/>
              </w:rPr>
              <w:t>✓</w:t>
            </w:r>
          </w:p>
        </w:tc>
        <w:tc>
          <w:tcPr>
            <w:tcW w:w="1241" w:type="dxa"/>
            <w:tcBorders>
              <w:bottom w:val="single" w:sz="4" w:space="0" w:color="000000"/>
            </w:tcBorders>
          </w:tcPr>
          <w:p w14:paraId="37AFBFF1" w14:textId="77777777" w:rsidR="00832031" w:rsidRPr="006110ED" w:rsidRDefault="00000000">
            <w:pPr>
              <w:pStyle w:val="TableParagraph"/>
              <w:spacing w:line="246" w:lineRule="exact"/>
              <w:ind w:left="8" w:right="8"/>
              <w:rPr>
                <w:rFonts w:ascii="Segoe UI Symbol" w:hAnsi="Segoe UI Symbol"/>
                <w:iCs/>
                <w:sz w:val="20"/>
              </w:rPr>
            </w:pPr>
            <w:r w:rsidRPr="006110ED">
              <w:rPr>
                <w:rFonts w:ascii="Segoe UI Symbol" w:hAnsi="Segoe UI Symbol"/>
                <w:iCs/>
                <w:spacing w:val="-10"/>
                <w:w w:val="110"/>
                <w:sz w:val="20"/>
              </w:rPr>
              <w:t>✓</w:t>
            </w:r>
          </w:p>
        </w:tc>
        <w:tc>
          <w:tcPr>
            <w:tcW w:w="1241" w:type="dxa"/>
            <w:tcBorders>
              <w:bottom w:val="single" w:sz="4" w:space="0" w:color="000000"/>
            </w:tcBorders>
          </w:tcPr>
          <w:p w14:paraId="6C6360D5" w14:textId="77777777" w:rsidR="00832031" w:rsidRPr="006110ED" w:rsidRDefault="00000000">
            <w:pPr>
              <w:pStyle w:val="TableParagraph"/>
              <w:spacing w:line="246" w:lineRule="exact"/>
              <w:ind w:left="8" w:right="8"/>
              <w:rPr>
                <w:rFonts w:ascii="Segoe UI Symbol" w:hAnsi="Segoe UI Symbol"/>
                <w:iCs/>
                <w:sz w:val="20"/>
              </w:rPr>
            </w:pPr>
            <w:r w:rsidRPr="006110ED">
              <w:rPr>
                <w:rFonts w:ascii="Segoe UI Symbol" w:hAnsi="Segoe UI Symbol"/>
                <w:iCs/>
                <w:spacing w:val="-10"/>
                <w:w w:val="110"/>
                <w:sz w:val="20"/>
              </w:rPr>
              <w:t>✓</w:t>
            </w:r>
          </w:p>
        </w:tc>
        <w:tc>
          <w:tcPr>
            <w:tcW w:w="1630" w:type="dxa"/>
            <w:tcBorders>
              <w:bottom w:val="single" w:sz="4" w:space="0" w:color="000000"/>
            </w:tcBorders>
          </w:tcPr>
          <w:p w14:paraId="3B86B4E1" w14:textId="77777777" w:rsidR="00832031" w:rsidRPr="006110ED" w:rsidRDefault="00000000">
            <w:pPr>
              <w:pStyle w:val="TableParagraph"/>
              <w:spacing w:line="246" w:lineRule="exact"/>
              <w:ind w:left="537"/>
              <w:jc w:val="left"/>
              <w:rPr>
                <w:rFonts w:ascii="Segoe UI Symbol" w:hAnsi="Segoe UI Symbol"/>
                <w:iCs/>
                <w:sz w:val="20"/>
              </w:rPr>
            </w:pPr>
            <w:r w:rsidRPr="006110ED">
              <w:rPr>
                <w:rFonts w:ascii="Segoe UI Symbol" w:hAnsi="Segoe UI Symbol"/>
                <w:iCs/>
                <w:spacing w:val="-10"/>
                <w:w w:val="110"/>
                <w:sz w:val="20"/>
              </w:rPr>
              <w:t>✓</w:t>
            </w:r>
          </w:p>
        </w:tc>
      </w:tr>
      <w:tr w:rsidR="00832031" w14:paraId="24C42FEE" w14:textId="77777777">
        <w:trPr>
          <w:trHeight w:val="352"/>
        </w:trPr>
        <w:tc>
          <w:tcPr>
            <w:tcW w:w="2647" w:type="dxa"/>
            <w:tcBorders>
              <w:top w:val="single" w:sz="4" w:space="0" w:color="000000"/>
            </w:tcBorders>
          </w:tcPr>
          <w:p w14:paraId="5ECB10FD" w14:textId="77777777" w:rsidR="00832031" w:rsidRDefault="00000000">
            <w:pPr>
              <w:pStyle w:val="TableParagraph"/>
              <w:spacing w:before="98"/>
              <w:jc w:val="left"/>
              <w:rPr>
                <w:sz w:val="20"/>
              </w:rPr>
            </w:pPr>
            <w:r>
              <w:rPr>
                <w:spacing w:val="-2"/>
                <w:sz w:val="20"/>
              </w:rPr>
              <w:t>Observations</w:t>
            </w:r>
          </w:p>
        </w:tc>
        <w:tc>
          <w:tcPr>
            <w:tcW w:w="1241" w:type="dxa"/>
            <w:tcBorders>
              <w:top w:val="single" w:sz="4" w:space="0" w:color="000000"/>
            </w:tcBorders>
          </w:tcPr>
          <w:p w14:paraId="2F57B013" w14:textId="77777777" w:rsidR="00832031" w:rsidRPr="006110ED" w:rsidRDefault="00000000">
            <w:pPr>
              <w:pStyle w:val="TableParagraph"/>
              <w:spacing w:before="98"/>
              <w:ind w:left="8" w:right="8"/>
              <w:rPr>
                <w:iCs/>
                <w:sz w:val="20"/>
              </w:rPr>
            </w:pPr>
            <w:r w:rsidRPr="006110ED">
              <w:rPr>
                <w:iCs/>
                <w:spacing w:val="-2"/>
                <w:sz w:val="20"/>
              </w:rPr>
              <w:t>17,060</w:t>
            </w:r>
          </w:p>
        </w:tc>
        <w:tc>
          <w:tcPr>
            <w:tcW w:w="1241" w:type="dxa"/>
            <w:tcBorders>
              <w:top w:val="single" w:sz="4" w:space="0" w:color="000000"/>
            </w:tcBorders>
          </w:tcPr>
          <w:p w14:paraId="520A8D89" w14:textId="77777777" w:rsidR="00832031" w:rsidRPr="006110ED" w:rsidRDefault="00000000">
            <w:pPr>
              <w:pStyle w:val="TableParagraph"/>
              <w:spacing w:before="98"/>
              <w:ind w:left="8" w:right="8"/>
              <w:rPr>
                <w:iCs/>
                <w:sz w:val="20"/>
              </w:rPr>
            </w:pPr>
            <w:r w:rsidRPr="006110ED">
              <w:rPr>
                <w:iCs/>
                <w:spacing w:val="-2"/>
                <w:sz w:val="20"/>
              </w:rPr>
              <w:t>17,060</w:t>
            </w:r>
          </w:p>
        </w:tc>
        <w:tc>
          <w:tcPr>
            <w:tcW w:w="1241" w:type="dxa"/>
            <w:tcBorders>
              <w:top w:val="single" w:sz="4" w:space="0" w:color="000000"/>
            </w:tcBorders>
          </w:tcPr>
          <w:p w14:paraId="79E4A94B" w14:textId="77777777" w:rsidR="00832031" w:rsidRPr="006110ED" w:rsidRDefault="00000000">
            <w:pPr>
              <w:pStyle w:val="TableParagraph"/>
              <w:spacing w:before="98"/>
              <w:ind w:left="8" w:right="8"/>
              <w:rPr>
                <w:iCs/>
                <w:sz w:val="20"/>
              </w:rPr>
            </w:pPr>
            <w:r w:rsidRPr="006110ED">
              <w:rPr>
                <w:iCs/>
                <w:spacing w:val="-2"/>
                <w:sz w:val="20"/>
              </w:rPr>
              <w:t>17,060</w:t>
            </w:r>
          </w:p>
        </w:tc>
        <w:tc>
          <w:tcPr>
            <w:tcW w:w="1630" w:type="dxa"/>
            <w:tcBorders>
              <w:top w:val="single" w:sz="4" w:space="0" w:color="000000"/>
            </w:tcBorders>
          </w:tcPr>
          <w:p w14:paraId="543F8AFF" w14:textId="77777777" w:rsidR="00832031" w:rsidRPr="006110ED" w:rsidRDefault="00000000">
            <w:pPr>
              <w:pStyle w:val="TableParagraph"/>
              <w:spacing w:before="98"/>
              <w:ind w:left="346"/>
              <w:jc w:val="left"/>
              <w:rPr>
                <w:iCs/>
                <w:sz w:val="20"/>
              </w:rPr>
            </w:pPr>
            <w:r w:rsidRPr="006110ED">
              <w:rPr>
                <w:iCs/>
                <w:spacing w:val="-2"/>
                <w:sz w:val="20"/>
              </w:rPr>
              <w:t>17,060</w:t>
            </w:r>
          </w:p>
        </w:tc>
      </w:tr>
      <w:tr w:rsidR="00832031" w14:paraId="449F90E8" w14:textId="77777777">
        <w:trPr>
          <w:trHeight w:val="263"/>
        </w:trPr>
        <w:tc>
          <w:tcPr>
            <w:tcW w:w="2647" w:type="dxa"/>
          </w:tcPr>
          <w:p w14:paraId="156F8864" w14:textId="77777777" w:rsidR="00832031" w:rsidRDefault="00000000">
            <w:pPr>
              <w:pStyle w:val="TableParagraph"/>
              <w:spacing w:before="9"/>
              <w:jc w:val="left"/>
              <w:rPr>
                <w:sz w:val="20"/>
              </w:rPr>
            </w:pPr>
            <w:r>
              <w:rPr>
                <w:sz w:val="20"/>
              </w:rPr>
              <w:t>Log</w:t>
            </w:r>
            <w:r>
              <w:rPr>
                <w:spacing w:val="-5"/>
                <w:sz w:val="20"/>
              </w:rPr>
              <w:t xml:space="preserve"> </w:t>
            </w:r>
            <w:r>
              <w:rPr>
                <w:spacing w:val="-2"/>
                <w:sz w:val="20"/>
              </w:rPr>
              <w:t>Likelihood</w:t>
            </w:r>
          </w:p>
        </w:tc>
        <w:tc>
          <w:tcPr>
            <w:tcW w:w="1241" w:type="dxa"/>
          </w:tcPr>
          <w:p w14:paraId="72D03061" w14:textId="77777777" w:rsidR="00832031" w:rsidRPr="006110ED" w:rsidRDefault="00000000">
            <w:pPr>
              <w:pStyle w:val="TableParagraph"/>
              <w:spacing w:line="239" w:lineRule="exact"/>
              <w:ind w:left="8" w:right="8"/>
              <w:rPr>
                <w:iCs/>
                <w:sz w:val="20"/>
              </w:rPr>
            </w:pPr>
            <w:r w:rsidRPr="006110ED">
              <w:rPr>
                <w:rFonts w:ascii="Verdana" w:hAnsi="Verdana"/>
                <w:iCs/>
                <w:spacing w:val="-2"/>
                <w:sz w:val="20"/>
              </w:rPr>
              <w:t>−</w:t>
            </w:r>
            <w:r w:rsidRPr="006110ED">
              <w:rPr>
                <w:iCs/>
                <w:spacing w:val="-2"/>
                <w:sz w:val="20"/>
              </w:rPr>
              <w:t>1433.286</w:t>
            </w:r>
          </w:p>
        </w:tc>
        <w:tc>
          <w:tcPr>
            <w:tcW w:w="1241" w:type="dxa"/>
          </w:tcPr>
          <w:p w14:paraId="37DCE117" w14:textId="77777777" w:rsidR="00832031" w:rsidRPr="006110ED" w:rsidRDefault="00000000">
            <w:pPr>
              <w:pStyle w:val="TableParagraph"/>
              <w:spacing w:line="239" w:lineRule="exact"/>
              <w:ind w:left="8" w:right="8"/>
              <w:rPr>
                <w:iCs/>
                <w:sz w:val="20"/>
              </w:rPr>
            </w:pPr>
            <w:r w:rsidRPr="006110ED">
              <w:rPr>
                <w:rFonts w:ascii="Verdana" w:hAnsi="Verdana"/>
                <w:iCs/>
                <w:spacing w:val="-2"/>
                <w:sz w:val="20"/>
              </w:rPr>
              <w:t>−</w:t>
            </w:r>
            <w:r w:rsidRPr="006110ED">
              <w:rPr>
                <w:iCs/>
                <w:spacing w:val="-2"/>
                <w:sz w:val="20"/>
              </w:rPr>
              <w:t>1431.061</w:t>
            </w:r>
          </w:p>
        </w:tc>
        <w:tc>
          <w:tcPr>
            <w:tcW w:w="1241" w:type="dxa"/>
          </w:tcPr>
          <w:p w14:paraId="2FB3FFC1" w14:textId="77777777" w:rsidR="00832031" w:rsidRPr="006110ED" w:rsidRDefault="00000000">
            <w:pPr>
              <w:pStyle w:val="TableParagraph"/>
              <w:spacing w:line="239" w:lineRule="exact"/>
              <w:ind w:left="8" w:right="8"/>
              <w:rPr>
                <w:iCs/>
                <w:sz w:val="20"/>
              </w:rPr>
            </w:pPr>
            <w:r w:rsidRPr="006110ED">
              <w:rPr>
                <w:rFonts w:ascii="Verdana" w:hAnsi="Verdana"/>
                <w:iCs/>
                <w:spacing w:val="-2"/>
                <w:sz w:val="20"/>
              </w:rPr>
              <w:t>−</w:t>
            </w:r>
            <w:r w:rsidRPr="006110ED">
              <w:rPr>
                <w:iCs/>
                <w:spacing w:val="-2"/>
                <w:sz w:val="20"/>
              </w:rPr>
              <w:t>1010.107</w:t>
            </w:r>
          </w:p>
        </w:tc>
        <w:tc>
          <w:tcPr>
            <w:tcW w:w="1630" w:type="dxa"/>
          </w:tcPr>
          <w:p w14:paraId="27676522" w14:textId="77777777" w:rsidR="00832031" w:rsidRPr="006110ED" w:rsidRDefault="00000000">
            <w:pPr>
              <w:pStyle w:val="TableParagraph"/>
              <w:spacing w:line="239" w:lineRule="exact"/>
              <w:ind w:left="169"/>
              <w:jc w:val="left"/>
              <w:rPr>
                <w:iCs/>
                <w:sz w:val="20"/>
              </w:rPr>
            </w:pPr>
            <w:r w:rsidRPr="006110ED">
              <w:rPr>
                <w:rFonts w:ascii="Verdana" w:hAnsi="Verdana"/>
                <w:iCs/>
                <w:spacing w:val="-2"/>
                <w:sz w:val="20"/>
              </w:rPr>
              <w:t>−</w:t>
            </w:r>
            <w:r w:rsidRPr="006110ED">
              <w:rPr>
                <w:iCs/>
                <w:spacing w:val="-2"/>
                <w:sz w:val="20"/>
              </w:rPr>
              <w:t>1007.035</w:t>
            </w:r>
          </w:p>
        </w:tc>
      </w:tr>
      <w:tr w:rsidR="00832031" w14:paraId="18AFA259" w14:textId="77777777">
        <w:trPr>
          <w:trHeight w:val="263"/>
        </w:trPr>
        <w:tc>
          <w:tcPr>
            <w:tcW w:w="2647" w:type="dxa"/>
          </w:tcPr>
          <w:p w14:paraId="38870007" w14:textId="77777777" w:rsidR="00832031" w:rsidRDefault="00000000">
            <w:pPr>
              <w:pStyle w:val="TableParagraph"/>
              <w:spacing w:before="9"/>
              <w:ind w:left="-1"/>
              <w:jc w:val="left"/>
              <w:rPr>
                <w:sz w:val="20"/>
              </w:rPr>
            </w:pPr>
            <w:r>
              <w:rPr>
                <w:spacing w:val="-5"/>
                <w:sz w:val="20"/>
              </w:rPr>
              <w:t>AIC</w:t>
            </w:r>
          </w:p>
        </w:tc>
        <w:tc>
          <w:tcPr>
            <w:tcW w:w="1241" w:type="dxa"/>
          </w:tcPr>
          <w:p w14:paraId="2E18EE07" w14:textId="77777777" w:rsidR="00832031" w:rsidRPr="006110ED" w:rsidRDefault="00000000">
            <w:pPr>
              <w:pStyle w:val="TableParagraph"/>
              <w:spacing w:before="9"/>
              <w:ind w:left="8" w:right="8"/>
              <w:rPr>
                <w:iCs/>
                <w:sz w:val="20"/>
              </w:rPr>
            </w:pPr>
            <w:r w:rsidRPr="006110ED">
              <w:rPr>
                <w:iCs/>
                <w:spacing w:val="-2"/>
                <w:sz w:val="20"/>
              </w:rPr>
              <w:t>2906.6</w:t>
            </w:r>
          </w:p>
        </w:tc>
        <w:tc>
          <w:tcPr>
            <w:tcW w:w="1241" w:type="dxa"/>
          </w:tcPr>
          <w:p w14:paraId="0D704216" w14:textId="77777777" w:rsidR="00832031" w:rsidRPr="006110ED" w:rsidRDefault="00000000">
            <w:pPr>
              <w:pStyle w:val="TableParagraph"/>
              <w:spacing w:before="9"/>
              <w:ind w:left="8" w:right="8"/>
              <w:rPr>
                <w:iCs/>
                <w:sz w:val="20"/>
              </w:rPr>
            </w:pPr>
            <w:r w:rsidRPr="006110ED">
              <w:rPr>
                <w:iCs/>
                <w:spacing w:val="-2"/>
                <w:sz w:val="20"/>
              </w:rPr>
              <w:t>2904.1</w:t>
            </w:r>
          </w:p>
        </w:tc>
        <w:tc>
          <w:tcPr>
            <w:tcW w:w="1241" w:type="dxa"/>
          </w:tcPr>
          <w:p w14:paraId="26A3FAAB" w14:textId="77777777" w:rsidR="00832031" w:rsidRPr="006110ED" w:rsidRDefault="00000000">
            <w:pPr>
              <w:pStyle w:val="TableParagraph"/>
              <w:spacing w:before="9"/>
              <w:ind w:left="8" w:right="8"/>
              <w:rPr>
                <w:iCs/>
                <w:sz w:val="20"/>
              </w:rPr>
            </w:pPr>
            <w:r w:rsidRPr="006110ED">
              <w:rPr>
                <w:iCs/>
                <w:spacing w:val="-2"/>
                <w:sz w:val="20"/>
              </w:rPr>
              <w:t>2060.2</w:t>
            </w:r>
          </w:p>
        </w:tc>
        <w:tc>
          <w:tcPr>
            <w:tcW w:w="1630" w:type="dxa"/>
          </w:tcPr>
          <w:p w14:paraId="7BD44031" w14:textId="77777777" w:rsidR="00832031" w:rsidRPr="006110ED" w:rsidRDefault="00000000">
            <w:pPr>
              <w:pStyle w:val="TableParagraph"/>
              <w:spacing w:before="9"/>
              <w:ind w:left="346"/>
              <w:jc w:val="left"/>
              <w:rPr>
                <w:iCs/>
                <w:sz w:val="20"/>
              </w:rPr>
            </w:pPr>
            <w:r w:rsidRPr="006110ED">
              <w:rPr>
                <w:iCs/>
                <w:spacing w:val="-2"/>
                <w:sz w:val="20"/>
              </w:rPr>
              <w:t>2056.1</w:t>
            </w:r>
          </w:p>
        </w:tc>
      </w:tr>
      <w:tr w:rsidR="00832031" w14:paraId="26948891" w14:textId="77777777">
        <w:trPr>
          <w:trHeight w:val="263"/>
        </w:trPr>
        <w:tc>
          <w:tcPr>
            <w:tcW w:w="2647" w:type="dxa"/>
          </w:tcPr>
          <w:p w14:paraId="24F3DE44" w14:textId="77777777" w:rsidR="00832031" w:rsidRDefault="00000000">
            <w:pPr>
              <w:pStyle w:val="TableParagraph"/>
              <w:spacing w:before="9"/>
              <w:ind w:left="-1"/>
              <w:jc w:val="left"/>
              <w:rPr>
                <w:sz w:val="20"/>
              </w:rPr>
            </w:pPr>
            <w:r>
              <w:rPr>
                <w:spacing w:val="-5"/>
                <w:sz w:val="20"/>
              </w:rPr>
              <w:t>BIC</w:t>
            </w:r>
          </w:p>
        </w:tc>
        <w:tc>
          <w:tcPr>
            <w:tcW w:w="1241" w:type="dxa"/>
          </w:tcPr>
          <w:p w14:paraId="3AA29771" w14:textId="77777777" w:rsidR="00832031" w:rsidRPr="006110ED" w:rsidRDefault="00000000">
            <w:pPr>
              <w:pStyle w:val="TableParagraph"/>
              <w:spacing w:before="9"/>
              <w:ind w:left="8" w:right="8"/>
              <w:rPr>
                <w:iCs/>
                <w:sz w:val="20"/>
              </w:rPr>
            </w:pPr>
            <w:r w:rsidRPr="006110ED">
              <w:rPr>
                <w:iCs/>
                <w:spacing w:val="-2"/>
                <w:sz w:val="20"/>
              </w:rPr>
              <w:t>3061.5</w:t>
            </w:r>
          </w:p>
        </w:tc>
        <w:tc>
          <w:tcPr>
            <w:tcW w:w="1241" w:type="dxa"/>
          </w:tcPr>
          <w:p w14:paraId="0A98A17F" w14:textId="77777777" w:rsidR="00832031" w:rsidRPr="006110ED" w:rsidRDefault="00000000">
            <w:pPr>
              <w:pStyle w:val="TableParagraph"/>
              <w:spacing w:before="9"/>
              <w:ind w:left="8" w:right="8"/>
              <w:rPr>
                <w:iCs/>
                <w:sz w:val="20"/>
              </w:rPr>
            </w:pPr>
            <w:r w:rsidRPr="006110ED">
              <w:rPr>
                <w:iCs/>
                <w:spacing w:val="-2"/>
                <w:sz w:val="20"/>
              </w:rPr>
              <w:t>3066.8</w:t>
            </w:r>
          </w:p>
        </w:tc>
        <w:tc>
          <w:tcPr>
            <w:tcW w:w="1241" w:type="dxa"/>
          </w:tcPr>
          <w:p w14:paraId="1C7837A4" w14:textId="77777777" w:rsidR="00832031" w:rsidRPr="006110ED" w:rsidRDefault="00000000">
            <w:pPr>
              <w:pStyle w:val="TableParagraph"/>
              <w:spacing w:before="9"/>
              <w:ind w:left="8" w:right="8"/>
              <w:rPr>
                <w:iCs/>
                <w:sz w:val="20"/>
              </w:rPr>
            </w:pPr>
            <w:r w:rsidRPr="006110ED">
              <w:rPr>
                <w:iCs/>
                <w:spacing w:val="-2"/>
                <w:sz w:val="20"/>
              </w:rPr>
              <w:t>2215.1</w:t>
            </w:r>
          </w:p>
        </w:tc>
        <w:tc>
          <w:tcPr>
            <w:tcW w:w="1630" w:type="dxa"/>
          </w:tcPr>
          <w:p w14:paraId="4AFB5263" w14:textId="77777777" w:rsidR="00832031" w:rsidRPr="006110ED" w:rsidRDefault="00000000">
            <w:pPr>
              <w:pStyle w:val="TableParagraph"/>
              <w:spacing w:before="9"/>
              <w:ind w:left="346"/>
              <w:jc w:val="left"/>
              <w:rPr>
                <w:iCs/>
                <w:sz w:val="20"/>
              </w:rPr>
            </w:pPr>
            <w:r w:rsidRPr="006110ED">
              <w:rPr>
                <w:iCs/>
                <w:spacing w:val="-2"/>
                <w:sz w:val="20"/>
              </w:rPr>
              <w:t>2218.7</w:t>
            </w:r>
          </w:p>
        </w:tc>
      </w:tr>
      <w:tr w:rsidR="00832031" w14:paraId="3C0167FA" w14:textId="77777777">
        <w:trPr>
          <w:trHeight w:val="273"/>
        </w:trPr>
        <w:tc>
          <w:tcPr>
            <w:tcW w:w="2647" w:type="dxa"/>
            <w:tcBorders>
              <w:bottom w:val="single" w:sz="4" w:space="0" w:color="000000"/>
            </w:tcBorders>
          </w:tcPr>
          <w:p w14:paraId="2B47EC08" w14:textId="77777777" w:rsidR="00832031" w:rsidRDefault="00000000">
            <w:pPr>
              <w:pStyle w:val="TableParagraph"/>
              <w:spacing w:before="9"/>
              <w:ind w:left="-1"/>
              <w:jc w:val="left"/>
              <w:rPr>
                <w:sz w:val="20"/>
              </w:rPr>
            </w:pPr>
            <w:r>
              <w:rPr>
                <w:spacing w:val="-4"/>
                <w:sz w:val="20"/>
              </w:rPr>
              <w:t>RMSE</w:t>
            </w:r>
          </w:p>
        </w:tc>
        <w:tc>
          <w:tcPr>
            <w:tcW w:w="1241" w:type="dxa"/>
            <w:tcBorders>
              <w:bottom w:val="single" w:sz="4" w:space="0" w:color="000000"/>
            </w:tcBorders>
          </w:tcPr>
          <w:p w14:paraId="0136C215" w14:textId="77777777" w:rsidR="00832031" w:rsidRPr="006110ED" w:rsidRDefault="00000000">
            <w:pPr>
              <w:pStyle w:val="TableParagraph"/>
              <w:spacing w:before="9"/>
              <w:ind w:left="8" w:right="8"/>
              <w:rPr>
                <w:iCs/>
                <w:sz w:val="20"/>
              </w:rPr>
            </w:pPr>
            <w:r w:rsidRPr="006110ED">
              <w:rPr>
                <w:iCs/>
                <w:spacing w:val="-4"/>
                <w:sz w:val="20"/>
              </w:rPr>
              <w:t>0.13</w:t>
            </w:r>
          </w:p>
        </w:tc>
        <w:tc>
          <w:tcPr>
            <w:tcW w:w="1241" w:type="dxa"/>
            <w:tcBorders>
              <w:bottom w:val="single" w:sz="4" w:space="0" w:color="000000"/>
            </w:tcBorders>
          </w:tcPr>
          <w:p w14:paraId="2CC04492" w14:textId="77777777" w:rsidR="00832031" w:rsidRPr="006110ED" w:rsidRDefault="00000000">
            <w:pPr>
              <w:pStyle w:val="TableParagraph"/>
              <w:spacing w:before="9"/>
              <w:ind w:left="8" w:right="8"/>
              <w:rPr>
                <w:iCs/>
                <w:sz w:val="20"/>
              </w:rPr>
            </w:pPr>
            <w:r w:rsidRPr="006110ED">
              <w:rPr>
                <w:iCs/>
                <w:spacing w:val="-4"/>
                <w:sz w:val="20"/>
              </w:rPr>
              <w:t>0.13</w:t>
            </w:r>
          </w:p>
        </w:tc>
        <w:tc>
          <w:tcPr>
            <w:tcW w:w="1241" w:type="dxa"/>
            <w:tcBorders>
              <w:bottom w:val="single" w:sz="4" w:space="0" w:color="000000"/>
            </w:tcBorders>
          </w:tcPr>
          <w:p w14:paraId="67135D92" w14:textId="77777777" w:rsidR="00832031" w:rsidRPr="006110ED" w:rsidRDefault="00000000">
            <w:pPr>
              <w:pStyle w:val="TableParagraph"/>
              <w:spacing w:before="9"/>
              <w:ind w:left="8" w:right="8"/>
              <w:rPr>
                <w:iCs/>
                <w:sz w:val="20"/>
              </w:rPr>
            </w:pPr>
            <w:r w:rsidRPr="006110ED">
              <w:rPr>
                <w:iCs/>
                <w:spacing w:val="-4"/>
                <w:sz w:val="20"/>
              </w:rPr>
              <w:t>0.10</w:t>
            </w:r>
          </w:p>
        </w:tc>
        <w:tc>
          <w:tcPr>
            <w:tcW w:w="1630" w:type="dxa"/>
            <w:tcBorders>
              <w:bottom w:val="single" w:sz="4" w:space="0" w:color="000000"/>
            </w:tcBorders>
          </w:tcPr>
          <w:p w14:paraId="6CF988C9" w14:textId="77777777" w:rsidR="00832031" w:rsidRPr="006110ED" w:rsidRDefault="00000000">
            <w:pPr>
              <w:pStyle w:val="TableParagraph"/>
              <w:spacing w:before="9"/>
              <w:ind w:left="445"/>
              <w:jc w:val="left"/>
              <w:rPr>
                <w:iCs/>
                <w:sz w:val="20"/>
              </w:rPr>
            </w:pPr>
            <w:r w:rsidRPr="006110ED">
              <w:rPr>
                <w:iCs/>
                <w:spacing w:val="-4"/>
                <w:sz w:val="20"/>
              </w:rPr>
              <w:t>0.10</w:t>
            </w:r>
          </w:p>
        </w:tc>
      </w:tr>
    </w:tbl>
    <w:p w14:paraId="1CFEBD4F" w14:textId="77777777" w:rsidR="00832031" w:rsidRDefault="00000000">
      <w:pPr>
        <w:spacing w:line="163" w:lineRule="exact"/>
        <w:ind w:right="718"/>
        <w:jc w:val="center"/>
        <w:rPr>
          <w:sz w:val="18"/>
        </w:rPr>
      </w:pPr>
      <w:r>
        <w:rPr>
          <w:i/>
          <w:sz w:val="18"/>
        </w:rPr>
        <w:t>Note:</w:t>
      </w:r>
      <w:r>
        <w:rPr>
          <w:i/>
          <w:spacing w:val="-7"/>
          <w:sz w:val="18"/>
        </w:rPr>
        <w:t xml:space="preserve"> </w:t>
      </w:r>
      <w:r>
        <w:rPr>
          <w:sz w:val="18"/>
        </w:rPr>
        <w:t>Cell</w:t>
      </w:r>
      <w:r>
        <w:rPr>
          <w:spacing w:val="-6"/>
          <w:sz w:val="18"/>
        </w:rPr>
        <w:t xml:space="preserve"> </w:t>
      </w:r>
      <w:r>
        <w:rPr>
          <w:sz w:val="18"/>
        </w:rPr>
        <w:t>entries</w:t>
      </w:r>
      <w:r>
        <w:rPr>
          <w:spacing w:val="-6"/>
          <w:sz w:val="18"/>
        </w:rPr>
        <w:t xml:space="preserve"> </w:t>
      </w:r>
      <w:r>
        <w:rPr>
          <w:sz w:val="18"/>
        </w:rPr>
        <w:t>are</w:t>
      </w:r>
      <w:r>
        <w:rPr>
          <w:spacing w:val="-6"/>
          <w:sz w:val="18"/>
        </w:rPr>
        <w:t xml:space="preserve"> </w:t>
      </w:r>
      <w:r>
        <w:rPr>
          <w:sz w:val="18"/>
        </w:rPr>
        <w:t>logistic</w:t>
      </w:r>
      <w:r>
        <w:rPr>
          <w:spacing w:val="-6"/>
          <w:sz w:val="18"/>
        </w:rPr>
        <w:t xml:space="preserve"> </w:t>
      </w:r>
      <w:r>
        <w:rPr>
          <w:sz w:val="18"/>
        </w:rPr>
        <w:t>regression</w:t>
      </w:r>
      <w:r>
        <w:rPr>
          <w:spacing w:val="-6"/>
          <w:sz w:val="18"/>
        </w:rPr>
        <w:t xml:space="preserve"> </w:t>
      </w:r>
      <w:r>
        <w:rPr>
          <w:sz w:val="18"/>
        </w:rPr>
        <w:t>estimates</w:t>
      </w:r>
      <w:r>
        <w:rPr>
          <w:spacing w:val="-6"/>
          <w:sz w:val="18"/>
        </w:rPr>
        <w:t xml:space="preserve"> </w:t>
      </w:r>
      <w:r>
        <w:rPr>
          <w:sz w:val="18"/>
        </w:rPr>
        <w:t>with</w:t>
      </w:r>
      <w:r>
        <w:rPr>
          <w:spacing w:val="-6"/>
          <w:sz w:val="18"/>
        </w:rPr>
        <w:t xml:space="preserve"> </w:t>
      </w:r>
      <w:r>
        <w:rPr>
          <w:sz w:val="18"/>
        </w:rPr>
        <w:t>standard</w:t>
      </w:r>
      <w:r>
        <w:rPr>
          <w:spacing w:val="-6"/>
          <w:sz w:val="18"/>
        </w:rPr>
        <w:t xml:space="preserve"> </w:t>
      </w:r>
      <w:r>
        <w:rPr>
          <w:sz w:val="18"/>
        </w:rPr>
        <w:t>errors</w:t>
      </w:r>
      <w:r>
        <w:rPr>
          <w:spacing w:val="-6"/>
          <w:sz w:val="18"/>
        </w:rPr>
        <w:t xml:space="preserve"> </w:t>
      </w:r>
      <w:r>
        <w:rPr>
          <w:sz w:val="18"/>
        </w:rPr>
        <w:t>clustered</w:t>
      </w:r>
      <w:r>
        <w:rPr>
          <w:spacing w:val="-6"/>
          <w:sz w:val="18"/>
        </w:rPr>
        <w:t xml:space="preserve"> </w:t>
      </w:r>
      <w:r>
        <w:rPr>
          <w:sz w:val="18"/>
        </w:rPr>
        <w:t>by</w:t>
      </w:r>
      <w:r>
        <w:rPr>
          <w:spacing w:val="-6"/>
          <w:sz w:val="18"/>
        </w:rPr>
        <w:t xml:space="preserve"> </w:t>
      </w:r>
      <w:r>
        <w:rPr>
          <w:sz w:val="18"/>
        </w:rPr>
        <w:t>legislator</w:t>
      </w:r>
      <w:r>
        <w:rPr>
          <w:spacing w:val="-6"/>
          <w:sz w:val="18"/>
        </w:rPr>
        <w:t xml:space="preserve"> </w:t>
      </w:r>
      <w:r>
        <w:rPr>
          <w:sz w:val="18"/>
        </w:rPr>
        <w:t>(in</w:t>
      </w:r>
      <w:r>
        <w:rPr>
          <w:spacing w:val="-6"/>
          <w:sz w:val="18"/>
        </w:rPr>
        <w:t xml:space="preserve"> </w:t>
      </w:r>
      <w:r>
        <w:rPr>
          <w:spacing w:val="-2"/>
          <w:sz w:val="18"/>
        </w:rPr>
        <w:t>parentheses).</w:t>
      </w:r>
    </w:p>
    <w:p w14:paraId="73B15138" w14:textId="18FC25AD" w:rsidR="00832031" w:rsidRPr="006110ED" w:rsidRDefault="006110ED">
      <w:pPr>
        <w:spacing w:line="277" w:lineRule="exact"/>
        <w:ind w:right="719"/>
        <w:jc w:val="center"/>
        <w:rPr>
          <w:iCs/>
          <w:sz w:val="18"/>
        </w:rPr>
      </w:pPr>
      <w:r w:rsidRPr="006110ED">
        <w:rPr>
          <w:spacing w:val="-4"/>
          <w:sz w:val="18"/>
          <w:vertAlign w:val="superscript"/>
        </w:rPr>
        <w:sym w:font="Symbol" w:char="F02B"/>
      </w:r>
      <w:r>
        <w:rPr>
          <w:spacing w:val="-4"/>
          <w:sz w:val="18"/>
        </w:rPr>
        <w:t>p</w:t>
      </w:r>
      <w:r>
        <w:rPr>
          <w:rFonts w:ascii="Meiryo UI" w:hAnsi="Meiryo UI"/>
          <w:i/>
          <w:spacing w:val="-4"/>
          <w:sz w:val="18"/>
        </w:rPr>
        <w:t>&lt;</w:t>
      </w:r>
      <w:r>
        <w:rPr>
          <w:spacing w:val="-4"/>
          <w:sz w:val="18"/>
        </w:rPr>
        <w:t>0.1;</w:t>
      </w:r>
      <w:r>
        <w:rPr>
          <w:spacing w:val="1"/>
          <w:sz w:val="18"/>
        </w:rPr>
        <w:t xml:space="preserve"> </w:t>
      </w:r>
      <w:r>
        <w:rPr>
          <w:rFonts w:hint="eastAsia"/>
          <w:iCs/>
          <w:spacing w:val="-2"/>
          <w:sz w:val="20"/>
          <w:szCs w:val="20"/>
          <w:vertAlign w:val="superscript"/>
          <w:lang w:eastAsia="ko-KR"/>
        </w:rPr>
        <w:t>*</w:t>
      </w:r>
      <w:r w:rsidRPr="006110ED">
        <w:rPr>
          <w:iCs/>
          <w:spacing w:val="-4"/>
          <w:sz w:val="18"/>
        </w:rPr>
        <w:t>p</w:t>
      </w:r>
      <w:r w:rsidRPr="006110ED">
        <w:rPr>
          <w:rFonts w:ascii="Meiryo UI" w:hAnsi="Meiryo UI"/>
          <w:iCs/>
          <w:spacing w:val="-4"/>
          <w:sz w:val="18"/>
        </w:rPr>
        <w:t>&lt;</w:t>
      </w:r>
      <w:r w:rsidRPr="006110ED">
        <w:rPr>
          <w:iCs/>
          <w:spacing w:val="-4"/>
          <w:sz w:val="18"/>
        </w:rPr>
        <w:t>0.05;</w:t>
      </w:r>
      <w:r w:rsidRPr="006110ED">
        <w:rPr>
          <w:iCs/>
          <w:spacing w:val="1"/>
          <w:sz w:val="18"/>
        </w:rPr>
        <w:t xml:space="preserve"> </w:t>
      </w:r>
      <w:r>
        <w:rPr>
          <w:rFonts w:hint="eastAsia"/>
          <w:iCs/>
          <w:spacing w:val="-2"/>
          <w:sz w:val="20"/>
          <w:szCs w:val="20"/>
          <w:vertAlign w:val="superscript"/>
          <w:lang w:eastAsia="ko-KR"/>
        </w:rPr>
        <w:t>**</w:t>
      </w:r>
      <w:r w:rsidRPr="006110ED">
        <w:rPr>
          <w:iCs/>
          <w:spacing w:val="-4"/>
          <w:sz w:val="18"/>
        </w:rPr>
        <w:t>p</w:t>
      </w:r>
      <w:r w:rsidRPr="006110ED">
        <w:rPr>
          <w:rFonts w:ascii="Meiryo UI" w:hAnsi="Meiryo UI"/>
          <w:iCs/>
          <w:spacing w:val="-4"/>
          <w:sz w:val="18"/>
        </w:rPr>
        <w:t>&lt;</w:t>
      </w:r>
      <w:r w:rsidRPr="006110ED">
        <w:rPr>
          <w:iCs/>
          <w:spacing w:val="-4"/>
          <w:sz w:val="18"/>
        </w:rPr>
        <w:t>0.01;</w:t>
      </w:r>
      <w:r w:rsidRPr="006110ED">
        <w:rPr>
          <w:iCs/>
          <w:spacing w:val="1"/>
          <w:sz w:val="18"/>
        </w:rPr>
        <w:t xml:space="preserve"> </w:t>
      </w:r>
      <w:r>
        <w:rPr>
          <w:rFonts w:hint="eastAsia"/>
          <w:iCs/>
          <w:spacing w:val="-2"/>
          <w:sz w:val="20"/>
          <w:szCs w:val="20"/>
          <w:vertAlign w:val="superscript"/>
          <w:lang w:eastAsia="ko-KR"/>
        </w:rPr>
        <w:t>***</w:t>
      </w:r>
      <w:r w:rsidRPr="006110ED">
        <w:rPr>
          <w:iCs/>
          <w:spacing w:val="-4"/>
          <w:sz w:val="18"/>
        </w:rPr>
        <w:t>p</w:t>
      </w:r>
      <w:r w:rsidRPr="006110ED">
        <w:rPr>
          <w:rFonts w:ascii="Meiryo UI" w:hAnsi="Meiryo UI"/>
          <w:iCs/>
          <w:spacing w:val="-4"/>
          <w:sz w:val="18"/>
        </w:rPr>
        <w:t>&lt;</w:t>
      </w:r>
      <w:r w:rsidRPr="006110ED">
        <w:rPr>
          <w:iCs/>
          <w:spacing w:val="-4"/>
          <w:sz w:val="18"/>
        </w:rPr>
        <w:t>0.001.</w:t>
      </w:r>
    </w:p>
    <w:p w14:paraId="7485C328" w14:textId="77777777" w:rsidR="00832031" w:rsidRDefault="00832031">
      <w:pPr>
        <w:spacing w:line="277" w:lineRule="exact"/>
        <w:jc w:val="center"/>
        <w:rPr>
          <w:sz w:val="18"/>
        </w:rPr>
        <w:sectPr w:rsidR="00832031">
          <w:headerReference w:type="default" r:id="rId22"/>
          <w:footerReference w:type="default" r:id="rId23"/>
          <w:pgSz w:w="12240" w:h="15840"/>
          <w:pgMar w:top="1340" w:right="720" w:bottom="1040" w:left="1440" w:header="0" w:footer="844" w:gutter="0"/>
          <w:cols w:space="720"/>
        </w:sectPr>
      </w:pPr>
    </w:p>
    <w:p w14:paraId="4A9CD270" w14:textId="77777777" w:rsidR="00832031" w:rsidRDefault="00000000">
      <w:pPr>
        <w:pStyle w:val="2"/>
        <w:numPr>
          <w:ilvl w:val="1"/>
          <w:numId w:val="1"/>
        </w:numPr>
        <w:tabs>
          <w:tab w:val="left" w:pos="418"/>
        </w:tabs>
        <w:ind w:hanging="418"/>
      </w:pPr>
      <w:bookmarkStart w:id="14" w:name="Analysis_using_Passed_Bills"/>
      <w:bookmarkStart w:id="15" w:name="_bookmark10"/>
      <w:bookmarkEnd w:id="14"/>
      <w:bookmarkEnd w:id="15"/>
      <w:r>
        <w:lastRenderedPageBreak/>
        <w:t>Analysis</w:t>
      </w:r>
      <w:r>
        <w:rPr>
          <w:spacing w:val="-10"/>
        </w:rPr>
        <w:t xml:space="preserve"> </w:t>
      </w:r>
      <w:r>
        <w:t>using</w:t>
      </w:r>
      <w:r>
        <w:rPr>
          <w:spacing w:val="-9"/>
        </w:rPr>
        <w:t xml:space="preserve"> </w:t>
      </w:r>
      <w:r>
        <w:t>Passed</w:t>
      </w:r>
      <w:r>
        <w:rPr>
          <w:spacing w:val="-9"/>
        </w:rPr>
        <w:t xml:space="preserve"> </w:t>
      </w:r>
      <w:r>
        <w:rPr>
          <w:spacing w:val="-2"/>
        </w:rPr>
        <w:t>Bills</w:t>
      </w:r>
    </w:p>
    <w:p w14:paraId="7D41E4BB" w14:textId="77777777" w:rsidR="00832031" w:rsidRDefault="00000000">
      <w:pPr>
        <w:pStyle w:val="a3"/>
        <w:spacing w:before="161" w:line="256" w:lineRule="auto"/>
        <w:ind w:right="717" w:firstLine="338"/>
        <w:jc w:val="both"/>
      </w:pPr>
      <w:r>
        <w:t xml:space="preserve">The analysis presented in Table </w:t>
      </w:r>
      <w:hyperlink w:anchor="_bookmark11" w:history="1">
        <w:r w:rsidR="00832031">
          <w:t>A6</w:t>
        </w:r>
      </w:hyperlink>
      <w:r>
        <w:t xml:space="preserve"> focuses exclusively on passed bills. This subset provides 902 ob-servations for the models, derived from a total of 928 passed bills. Crucially, within this passed subset, senior-focused legislation is extremely rare, including only 5 directly senior-related bills and 5 indirectly senior-related</w:t>
      </w:r>
      <w:r>
        <w:rPr>
          <w:spacing w:val="-5"/>
        </w:rPr>
        <w:t xml:space="preserve"> </w:t>
      </w:r>
      <w:r>
        <w:t>bills</w:t>
      </w:r>
      <w:r>
        <w:rPr>
          <w:spacing w:val="-5"/>
        </w:rPr>
        <w:t xml:space="preserve"> </w:t>
      </w:r>
      <w:r>
        <w:t>that</w:t>
      </w:r>
      <w:r>
        <w:rPr>
          <w:spacing w:val="-5"/>
        </w:rPr>
        <w:t xml:space="preserve"> </w:t>
      </w:r>
      <w:r>
        <w:t>successfully</w:t>
      </w:r>
      <w:r>
        <w:rPr>
          <w:spacing w:val="-5"/>
        </w:rPr>
        <w:t xml:space="preserve"> </w:t>
      </w:r>
      <w:r>
        <w:t>became</w:t>
      </w:r>
      <w:r>
        <w:rPr>
          <w:spacing w:val="-4"/>
        </w:rPr>
        <w:t xml:space="preserve"> </w:t>
      </w:r>
      <w:r>
        <w:t>law.</w:t>
      </w:r>
      <w:r>
        <w:rPr>
          <w:spacing w:val="-5"/>
        </w:rPr>
        <w:t xml:space="preserve"> </w:t>
      </w:r>
      <w:r>
        <w:t>In</w:t>
      </w:r>
      <w:r>
        <w:rPr>
          <w:spacing w:val="-5"/>
        </w:rPr>
        <w:t xml:space="preserve"> </w:t>
      </w:r>
      <w:r>
        <w:t>this</w:t>
      </w:r>
      <w:r>
        <w:rPr>
          <w:spacing w:val="-5"/>
        </w:rPr>
        <w:t xml:space="preserve"> </w:t>
      </w:r>
      <w:r>
        <w:t>analysis,</w:t>
      </w:r>
      <w:r>
        <w:rPr>
          <w:spacing w:val="-5"/>
        </w:rPr>
        <w:t xml:space="preserve"> </w:t>
      </w:r>
      <w:r>
        <w:t>we</w:t>
      </w:r>
      <w:r>
        <w:rPr>
          <w:spacing w:val="-4"/>
        </w:rPr>
        <w:t xml:space="preserve"> </w:t>
      </w:r>
      <w:r>
        <w:t>find</w:t>
      </w:r>
      <w:r>
        <w:rPr>
          <w:spacing w:val="-5"/>
        </w:rPr>
        <w:t xml:space="preserve"> </w:t>
      </w:r>
      <w:r>
        <w:t>that</w:t>
      </w:r>
      <w:r>
        <w:rPr>
          <w:spacing w:val="-5"/>
        </w:rPr>
        <w:t xml:space="preserve"> </w:t>
      </w:r>
      <w:r>
        <w:t>the</w:t>
      </w:r>
      <w:r>
        <w:rPr>
          <w:spacing w:val="-5"/>
        </w:rPr>
        <w:t xml:space="preserve"> </w:t>
      </w:r>
      <w:r>
        <w:t>interaction</w:t>
      </w:r>
      <w:r>
        <w:rPr>
          <w:spacing w:val="-4"/>
        </w:rPr>
        <w:t xml:space="preserve"> </w:t>
      </w:r>
      <w:r>
        <w:t>term</w:t>
      </w:r>
      <w:r>
        <w:rPr>
          <w:spacing w:val="-5"/>
        </w:rPr>
        <w:t xml:space="preserve"> </w:t>
      </w:r>
      <w:r>
        <w:rPr>
          <w:spacing w:val="-2"/>
        </w:rPr>
        <w:t>between</w:t>
      </w:r>
    </w:p>
    <w:p w14:paraId="63F0D62A" w14:textId="77777777" w:rsidR="00832031" w:rsidRDefault="00000000">
      <w:pPr>
        <w:pStyle w:val="a3"/>
        <w:spacing w:before="1" w:line="256" w:lineRule="auto"/>
        <w:ind w:left="16" w:right="717"/>
        <w:jc w:val="right"/>
      </w:pPr>
      <w:r>
        <w:rPr>
          <w:i/>
          <w:spacing w:val="-2"/>
        </w:rPr>
        <w:t>%</w:t>
      </w:r>
      <w:r>
        <w:rPr>
          <w:i/>
          <w:spacing w:val="-8"/>
        </w:rPr>
        <w:t xml:space="preserve"> </w:t>
      </w:r>
      <w:r>
        <w:rPr>
          <w:i/>
          <w:spacing w:val="-2"/>
        </w:rPr>
        <w:t>Senior</w:t>
      </w:r>
      <w:r>
        <w:rPr>
          <w:i/>
          <w:spacing w:val="-8"/>
        </w:rPr>
        <w:t xml:space="preserve"> </w:t>
      </w:r>
      <w:r>
        <w:rPr>
          <w:i/>
          <w:spacing w:val="-2"/>
        </w:rPr>
        <w:t>Citizens</w:t>
      </w:r>
      <w:r>
        <w:rPr>
          <w:i/>
          <w:spacing w:val="-8"/>
        </w:rPr>
        <w:t xml:space="preserve"> </w:t>
      </w:r>
      <w:r>
        <w:rPr>
          <w:spacing w:val="-2"/>
        </w:rPr>
        <w:t>and</w:t>
      </w:r>
      <w:r>
        <w:rPr>
          <w:spacing w:val="-8"/>
        </w:rPr>
        <w:t xml:space="preserve"> </w:t>
      </w:r>
      <w:r>
        <w:rPr>
          <w:i/>
          <w:spacing w:val="-2"/>
        </w:rPr>
        <w:t>Margin</w:t>
      </w:r>
      <w:r>
        <w:rPr>
          <w:i/>
          <w:spacing w:val="-8"/>
        </w:rPr>
        <w:t xml:space="preserve"> </w:t>
      </w:r>
      <w:r>
        <w:rPr>
          <w:i/>
          <w:spacing w:val="-2"/>
        </w:rPr>
        <w:t>of</w:t>
      </w:r>
      <w:r>
        <w:rPr>
          <w:i/>
          <w:spacing w:val="-8"/>
        </w:rPr>
        <w:t xml:space="preserve"> </w:t>
      </w:r>
      <w:r>
        <w:rPr>
          <w:i/>
          <w:spacing w:val="-2"/>
        </w:rPr>
        <w:t>Victory</w:t>
      </w:r>
      <w:r>
        <w:rPr>
          <w:i/>
          <w:spacing w:val="-8"/>
        </w:rPr>
        <w:t xml:space="preserve"> </w:t>
      </w:r>
      <w:r>
        <w:rPr>
          <w:spacing w:val="-2"/>
        </w:rPr>
        <w:t>is</w:t>
      </w:r>
      <w:r>
        <w:rPr>
          <w:spacing w:val="-8"/>
        </w:rPr>
        <w:t xml:space="preserve"> </w:t>
      </w:r>
      <w:r>
        <w:rPr>
          <w:spacing w:val="-2"/>
        </w:rPr>
        <w:t>negative</w:t>
      </w:r>
      <w:r>
        <w:rPr>
          <w:spacing w:val="-8"/>
        </w:rPr>
        <w:t xml:space="preserve"> </w:t>
      </w:r>
      <w:r>
        <w:rPr>
          <w:spacing w:val="-2"/>
        </w:rPr>
        <w:t>and</w:t>
      </w:r>
      <w:r>
        <w:rPr>
          <w:spacing w:val="-8"/>
        </w:rPr>
        <w:t xml:space="preserve"> </w:t>
      </w:r>
      <w:r>
        <w:rPr>
          <w:spacing w:val="-2"/>
        </w:rPr>
        <w:t>is</w:t>
      </w:r>
      <w:r>
        <w:rPr>
          <w:spacing w:val="-8"/>
        </w:rPr>
        <w:t xml:space="preserve"> </w:t>
      </w:r>
      <w:r>
        <w:rPr>
          <w:spacing w:val="-2"/>
        </w:rPr>
        <w:t>not</w:t>
      </w:r>
      <w:r>
        <w:rPr>
          <w:spacing w:val="-8"/>
        </w:rPr>
        <w:t xml:space="preserve"> </w:t>
      </w:r>
      <w:r>
        <w:rPr>
          <w:spacing w:val="-2"/>
        </w:rPr>
        <w:t>statistically</w:t>
      </w:r>
      <w:r>
        <w:rPr>
          <w:spacing w:val="-8"/>
        </w:rPr>
        <w:t xml:space="preserve"> </w:t>
      </w:r>
      <w:r>
        <w:rPr>
          <w:spacing w:val="-2"/>
        </w:rPr>
        <w:t>significant</w:t>
      </w:r>
      <w:r>
        <w:rPr>
          <w:spacing w:val="-8"/>
        </w:rPr>
        <w:t xml:space="preserve"> </w:t>
      </w:r>
      <w:r>
        <w:rPr>
          <w:spacing w:val="-2"/>
        </w:rPr>
        <w:t>at</w:t>
      </w:r>
      <w:r>
        <w:rPr>
          <w:spacing w:val="-8"/>
        </w:rPr>
        <w:t xml:space="preserve"> </w:t>
      </w:r>
      <w:r>
        <w:rPr>
          <w:spacing w:val="-2"/>
        </w:rPr>
        <w:t>a</w:t>
      </w:r>
      <w:r>
        <w:rPr>
          <w:spacing w:val="-8"/>
        </w:rPr>
        <w:t xml:space="preserve"> </w:t>
      </w:r>
      <w:r>
        <w:rPr>
          <w:spacing w:val="-2"/>
        </w:rPr>
        <w:t>conventional</w:t>
      </w:r>
      <w:r>
        <w:rPr>
          <w:spacing w:val="-8"/>
        </w:rPr>
        <w:t xml:space="preserve"> </w:t>
      </w:r>
      <w:r>
        <w:rPr>
          <w:spacing w:val="-2"/>
        </w:rPr>
        <w:t xml:space="preserve">level. </w:t>
      </w:r>
      <w:r>
        <w:t>While the null effects are likely due to the substantially reduced sample size, which limits statistical</w:t>
      </w:r>
      <w:r>
        <w:rPr>
          <w:spacing w:val="40"/>
        </w:rPr>
        <w:t xml:space="preserve"> </w:t>
      </w:r>
      <w:r>
        <w:t>power</w:t>
      </w:r>
      <w:r>
        <w:rPr>
          <w:spacing w:val="-8"/>
        </w:rPr>
        <w:t xml:space="preserve"> </w:t>
      </w:r>
      <w:r>
        <w:t>to</w:t>
      </w:r>
      <w:r>
        <w:rPr>
          <w:spacing w:val="-8"/>
        </w:rPr>
        <w:t xml:space="preserve"> </w:t>
      </w:r>
      <w:r>
        <w:t>detect</w:t>
      </w:r>
      <w:r>
        <w:rPr>
          <w:spacing w:val="-8"/>
        </w:rPr>
        <w:t xml:space="preserve"> </w:t>
      </w:r>
      <w:r>
        <w:t>effects,</w:t>
      </w:r>
      <w:r>
        <w:rPr>
          <w:spacing w:val="-8"/>
        </w:rPr>
        <w:t xml:space="preserve"> </w:t>
      </w:r>
      <w:r>
        <w:t>they</w:t>
      </w:r>
      <w:r>
        <w:rPr>
          <w:spacing w:val="-8"/>
        </w:rPr>
        <w:t xml:space="preserve"> </w:t>
      </w:r>
      <w:r>
        <w:t>may</w:t>
      </w:r>
      <w:r>
        <w:rPr>
          <w:spacing w:val="-8"/>
        </w:rPr>
        <w:t xml:space="preserve"> </w:t>
      </w:r>
      <w:r>
        <w:t>reflect</w:t>
      </w:r>
      <w:r>
        <w:rPr>
          <w:spacing w:val="-8"/>
        </w:rPr>
        <w:t xml:space="preserve"> </w:t>
      </w:r>
      <w:r>
        <w:t>a</w:t>
      </w:r>
      <w:r>
        <w:rPr>
          <w:spacing w:val="-8"/>
        </w:rPr>
        <w:t xml:space="preserve"> </w:t>
      </w:r>
      <w:r>
        <w:t>different</w:t>
      </w:r>
      <w:r>
        <w:rPr>
          <w:spacing w:val="-8"/>
        </w:rPr>
        <w:t xml:space="preserve"> </w:t>
      </w:r>
      <w:r>
        <w:t>causal</w:t>
      </w:r>
      <w:r>
        <w:rPr>
          <w:spacing w:val="-8"/>
        </w:rPr>
        <w:t xml:space="preserve"> </w:t>
      </w:r>
      <w:r>
        <w:t>mechanism</w:t>
      </w:r>
      <w:r>
        <w:rPr>
          <w:spacing w:val="-8"/>
        </w:rPr>
        <w:t xml:space="preserve"> </w:t>
      </w:r>
      <w:r>
        <w:t>for</w:t>
      </w:r>
      <w:r>
        <w:rPr>
          <w:spacing w:val="-8"/>
        </w:rPr>
        <w:t xml:space="preserve"> </w:t>
      </w:r>
      <w:r>
        <w:t>passed</w:t>
      </w:r>
      <w:r>
        <w:rPr>
          <w:spacing w:val="-8"/>
        </w:rPr>
        <w:t xml:space="preserve"> </w:t>
      </w:r>
      <w:r>
        <w:t>bills.</w:t>
      </w:r>
      <w:r>
        <w:rPr>
          <w:spacing w:val="-8"/>
        </w:rPr>
        <w:t xml:space="preserve"> </w:t>
      </w:r>
      <w:r>
        <w:t>For</w:t>
      </w:r>
      <w:r>
        <w:rPr>
          <w:spacing w:val="-8"/>
        </w:rPr>
        <w:t xml:space="preserve"> </w:t>
      </w:r>
      <w:r>
        <w:t>instance,</w:t>
      </w:r>
      <w:r>
        <w:rPr>
          <w:spacing w:val="-8"/>
        </w:rPr>
        <w:t xml:space="preserve"> </w:t>
      </w:r>
      <w:r>
        <w:t>passed bills</w:t>
      </w:r>
      <w:r>
        <w:rPr>
          <w:spacing w:val="-1"/>
        </w:rPr>
        <w:t xml:space="preserve"> </w:t>
      </w:r>
      <w:r>
        <w:t>may</w:t>
      </w:r>
      <w:r>
        <w:rPr>
          <w:spacing w:val="-1"/>
        </w:rPr>
        <w:t xml:space="preserve"> </w:t>
      </w:r>
      <w:r>
        <w:t>reflect</w:t>
      </w:r>
      <w:r>
        <w:rPr>
          <w:spacing w:val="-1"/>
        </w:rPr>
        <w:t xml:space="preserve"> </w:t>
      </w:r>
      <w:r>
        <w:t>consensus</w:t>
      </w:r>
      <w:r>
        <w:rPr>
          <w:spacing w:val="-1"/>
        </w:rPr>
        <w:t xml:space="preserve"> </w:t>
      </w:r>
      <w:r>
        <w:t>legislation</w:t>
      </w:r>
      <w:r>
        <w:rPr>
          <w:spacing w:val="-1"/>
        </w:rPr>
        <w:t xml:space="preserve"> </w:t>
      </w:r>
      <w:r>
        <w:t>that</w:t>
      </w:r>
      <w:r>
        <w:rPr>
          <w:spacing w:val="-1"/>
        </w:rPr>
        <w:t xml:space="preserve"> </w:t>
      </w:r>
      <w:r>
        <w:t>responds</w:t>
      </w:r>
      <w:r>
        <w:rPr>
          <w:spacing w:val="-1"/>
        </w:rPr>
        <w:t xml:space="preserve"> </w:t>
      </w:r>
      <w:r>
        <w:t>to</w:t>
      </w:r>
      <w:r>
        <w:rPr>
          <w:spacing w:val="-1"/>
        </w:rPr>
        <w:t xml:space="preserve"> </w:t>
      </w:r>
      <w:r>
        <w:t>broader</w:t>
      </w:r>
      <w:r>
        <w:rPr>
          <w:spacing w:val="-1"/>
        </w:rPr>
        <w:t xml:space="preserve"> </w:t>
      </w:r>
      <w:r>
        <w:t>constituencies,</w:t>
      </w:r>
      <w:r>
        <w:rPr>
          <w:spacing w:val="-1"/>
        </w:rPr>
        <w:t xml:space="preserve"> </w:t>
      </w:r>
      <w:r>
        <w:t>attenuating</w:t>
      </w:r>
      <w:r>
        <w:rPr>
          <w:spacing w:val="-1"/>
        </w:rPr>
        <w:t xml:space="preserve"> </w:t>
      </w:r>
      <w:r>
        <w:t>the</w:t>
      </w:r>
      <w:r>
        <w:rPr>
          <w:spacing w:val="-1"/>
        </w:rPr>
        <w:t xml:space="preserve"> </w:t>
      </w:r>
      <w:r>
        <w:t>relationship between</w:t>
      </w:r>
      <w:r>
        <w:rPr>
          <w:spacing w:val="-7"/>
        </w:rPr>
        <w:t xml:space="preserve"> </w:t>
      </w:r>
      <w:r>
        <w:t>senior</w:t>
      </w:r>
      <w:r>
        <w:rPr>
          <w:spacing w:val="-7"/>
        </w:rPr>
        <w:t xml:space="preserve"> </w:t>
      </w:r>
      <w:r>
        <w:t>population</w:t>
      </w:r>
      <w:r>
        <w:rPr>
          <w:spacing w:val="-7"/>
        </w:rPr>
        <w:t xml:space="preserve"> </w:t>
      </w:r>
      <w:r>
        <w:t>and</w:t>
      </w:r>
      <w:r>
        <w:rPr>
          <w:spacing w:val="-7"/>
        </w:rPr>
        <w:t xml:space="preserve"> </w:t>
      </w:r>
      <w:r>
        <w:t>targeted</w:t>
      </w:r>
      <w:r>
        <w:rPr>
          <w:spacing w:val="-7"/>
        </w:rPr>
        <w:t xml:space="preserve"> </w:t>
      </w:r>
      <w:r>
        <w:t>representation,</w:t>
      </w:r>
      <w:r>
        <w:rPr>
          <w:spacing w:val="-7"/>
        </w:rPr>
        <w:t xml:space="preserve"> </w:t>
      </w:r>
      <w:r>
        <w:t>as</w:t>
      </w:r>
      <w:r>
        <w:rPr>
          <w:spacing w:val="-7"/>
        </w:rPr>
        <w:t xml:space="preserve"> </w:t>
      </w:r>
      <w:r>
        <w:t>well</w:t>
      </w:r>
      <w:r>
        <w:rPr>
          <w:spacing w:val="-7"/>
        </w:rPr>
        <w:t xml:space="preserve"> </w:t>
      </w:r>
      <w:r>
        <w:t>as</w:t>
      </w:r>
      <w:r>
        <w:rPr>
          <w:spacing w:val="-7"/>
        </w:rPr>
        <w:t xml:space="preserve"> </w:t>
      </w:r>
      <w:r>
        <w:t>its</w:t>
      </w:r>
      <w:r>
        <w:rPr>
          <w:spacing w:val="-7"/>
        </w:rPr>
        <w:t xml:space="preserve"> </w:t>
      </w:r>
      <w:r>
        <w:t>interaction</w:t>
      </w:r>
      <w:r>
        <w:rPr>
          <w:spacing w:val="-7"/>
        </w:rPr>
        <w:t xml:space="preserve"> </w:t>
      </w:r>
      <w:r>
        <w:t>with</w:t>
      </w:r>
      <w:r>
        <w:rPr>
          <w:spacing w:val="-7"/>
        </w:rPr>
        <w:t xml:space="preserve"> </w:t>
      </w:r>
      <w:r>
        <w:t>electoral</w:t>
      </w:r>
      <w:r>
        <w:rPr>
          <w:spacing w:val="-7"/>
        </w:rPr>
        <w:t xml:space="preserve"> </w:t>
      </w:r>
      <w:r>
        <w:t>competitive-ness.</w:t>
      </w:r>
      <w:r>
        <w:rPr>
          <w:spacing w:val="-4"/>
        </w:rPr>
        <w:t xml:space="preserve"> </w:t>
      </w:r>
      <w:r>
        <w:t>Further</w:t>
      </w:r>
      <w:r>
        <w:rPr>
          <w:spacing w:val="-3"/>
        </w:rPr>
        <w:t xml:space="preserve"> </w:t>
      </w:r>
      <w:r>
        <w:t>research</w:t>
      </w:r>
      <w:r>
        <w:rPr>
          <w:spacing w:val="-3"/>
        </w:rPr>
        <w:t xml:space="preserve"> </w:t>
      </w:r>
      <w:r>
        <w:t>examining</w:t>
      </w:r>
      <w:r>
        <w:rPr>
          <w:spacing w:val="-3"/>
        </w:rPr>
        <w:t xml:space="preserve"> </w:t>
      </w:r>
      <w:r>
        <w:t>the</w:t>
      </w:r>
      <w:r>
        <w:rPr>
          <w:spacing w:val="-3"/>
        </w:rPr>
        <w:t xml:space="preserve"> </w:t>
      </w:r>
      <w:r>
        <w:t>qualitative</w:t>
      </w:r>
      <w:r>
        <w:rPr>
          <w:spacing w:val="-3"/>
        </w:rPr>
        <w:t xml:space="preserve"> </w:t>
      </w:r>
      <w:r>
        <w:t>differences</w:t>
      </w:r>
      <w:r>
        <w:rPr>
          <w:spacing w:val="-4"/>
        </w:rPr>
        <w:t xml:space="preserve"> </w:t>
      </w:r>
      <w:r>
        <w:t>between</w:t>
      </w:r>
      <w:r>
        <w:rPr>
          <w:spacing w:val="-3"/>
        </w:rPr>
        <w:t xml:space="preserve"> </w:t>
      </w:r>
      <w:r>
        <w:t>proposed</w:t>
      </w:r>
      <w:r>
        <w:rPr>
          <w:spacing w:val="-3"/>
        </w:rPr>
        <w:t xml:space="preserve"> </w:t>
      </w:r>
      <w:r>
        <w:t>and</w:t>
      </w:r>
      <w:r>
        <w:rPr>
          <w:spacing w:val="-3"/>
        </w:rPr>
        <w:t xml:space="preserve"> </w:t>
      </w:r>
      <w:r>
        <w:t>passed</w:t>
      </w:r>
      <w:r>
        <w:rPr>
          <w:spacing w:val="-3"/>
        </w:rPr>
        <w:t xml:space="preserve"> </w:t>
      </w:r>
      <w:r>
        <w:t>bills</w:t>
      </w:r>
      <w:r>
        <w:rPr>
          <w:spacing w:val="-3"/>
        </w:rPr>
        <w:t xml:space="preserve"> </w:t>
      </w:r>
      <w:r>
        <w:t>would</w:t>
      </w:r>
      <w:r>
        <w:rPr>
          <w:spacing w:val="-3"/>
        </w:rPr>
        <w:t xml:space="preserve"> </w:t>
      </w:r>
      <w:r>
        <w:rPr>
          <w:spacing w:val="-4"/>
        </w:rPr>
        <w:t>help</w:t>
      </w:r>
    </w:p>
    <w:p w14:paraId="2954E93E" w14:textId="77777777" w:rsidR="00832031" w:rsidRDefault="00000000">
      <w:pPr>
        <w:pStyle w:val="a3"/>
        <w:spacing w:before="2"/>
        <w:ind w:left="-1"/>
      </w:pPr>
      <w:r>
        <w:t>clarify</w:t>
      </w:r>
      <w:r>
        <w:rPr>
          <w:spacing w:val="-6"/>
        </w:rPr>
        <w:t xml:space="preserve"> </w:t>
      </w:r>
      <w:r>
        <w:t>this</w:t>
      </w:r>
      <w:r>
        <w:rPr>
          <w:spacing w:val="-5"/>
        </w:rPr>
        <w:t xml:space="preserve"> </w:t>
      </w:r>
      <w:r>
        <w:rPr>
          <w:spacing w:val="-2"/>
        </w:rPr>
        <w:t>mechanism.</w:t>
      </w:r>
    </w:p>
    <w:p w14:paraId="3984BD26" w14:textId="77777777" w:rsidR="00832031" w:rsidRDefault="00832031">
      <w:pPr>
        <w:pStyle w:val="a3"/>
        <w:sectPr w:rsidR="00832031">
          <w:headerReference w:type="default" r:id="rId24"/>
          <w:footerReference w:type="default" r:id="rId25"/>
          <w:pgSz w:w="12240" w:h="15840"/>
          <w:pgMar w:top="1340" w:right="720" w:bottom="1040" w:left="1440" w:header="0" w:footer="844" w:gutter="0"/>
          <w:cols w:space="720"/>
        </w:sectPr>
      </w:pPr>
    </w:p>
    <w:p w14:paraId="34593B8A" w14:textId="77777777" w:rsidR="00832031" w:rsidRDefault="00832031">
      <w:pPr>
        <w:pStyle w:val="a3"/>
      </w:pPr>
    </w:p>
    <w:p w14:paraId="5E4DE3B7" w14:textId="77777777" w:rsidR="00832031" w:rsidRDefault="00832031">
      <w:pPr>
        <w:pStyle w:val="a3"/>
      </w:pPr>
    </w:p>
    <w:p w14:paraId="6D25C15D" w14:textId="77777777" w:rsidR="00832031" w:rsidRDefault="00832031">
      <w:pPr>
        <w:pStyle w:val="a3"/>
        <w:spacing w:before="154"/>
      </w:pPr>
    </w:p>
    <w:p w14:paraId="5C77FD7A" w14:textId="77777777" w:rsidR="00832031" w:rsidRDefault="00000000">
      <w:pPr>
        <w:pStyle w:val="a3"/>
        <w:ind w:left="2920"/>
      </w:pPr>
      <w:r>
        <w:t>Table</w:t>
      </w:r>
      <w:r>
        <w:rPr>
          <w:spacing w:val="-10"/>
        </w:rPr>
        <w:t xml:space="preserve"> </w:t>
      </w:r>
      <w:r>
        <w:t>A6:</w:t>
      </w:r>
      <w:r>
        <w:rPr>
          <w:spacing w:val="-9"/>
        </w:rPr>
        <w:t xml:space="preserve"> </w:t>
      </w:r>
      <w:r>
        <w:t>Analysis</w:t>
      </w:r>
      <w:r>
        <w:rPr>
          <w:spacing w:val="-9"/>
        </w:rPr>
        <w:t xml:space="preserve"> </w:t>
      </w:r>
      <w:r>
        <w:t>of</w:t>
      </w:r>
      <w:r>
        <w:rPr>
          <w:spacing w:val="-10"/>
        </w:rPr>
        <w:t xml:space="preserve"> </w:t>
      </w:r>
      <w:r>
        <w:t>Passed</w:t>
      </w:r>
      <w:r>
        <w:rPr>
          <w:spacing w:val="-9"/>
        </w:rPr>
        <w:t xml:space="preserve"> </w:t>
      </w:r>
      <w:r>
        <w:t>Bills</w:t>
      </w:r>
      <w:r>
        <w:rPr>
          <w:spacing w:val="-9"/>
        </w:rPr>
        <w:t xml:space="preserve"> </w:t>
      </w:r>
      <w:r>
        <w:rPr>
          <w:spacing w:val="-4"/>
        </w:rPr>
        <w:t>Only</w:t>
      </w:r>
    </w:p>
    <w:p w14:paraId="0244125B" w14:textId="77777777" w:rsidR="00832031" w:rsidRDefault="00832031">
      <w:pPr>
        <w:pStyle w:val="a3"/>
        <w:spacing w:before="37"/>
        <w:rPr>
          <w:sz w:val="20"/>
        </w:rPr>
      </w:pPr>
    </w:p>
    <w:tbl>
      <w:tblPr>
        <w:tblW w:w="0" w:type="auto"/>
        <w:tblInd w:w="1056" w:type="dxa"/>
        <w:tblLayout w:type="fixed"/>
        <w:tblCellMar>
          <w:left w:w="0" w:type="dxa"/>
          <w:right w:w="0" w:type="dxa"/>
        </w:tblCellMar>
        <w:tblLook w:val="01E0" w:firstRow="1" w:lastRow="1" w:firstColumn="1" w:lastColumn="1" w:noHBand="0" w:noVBand="0"/>
      </w:tblPr>
      <w:tblGrid>
        <w:gridCol w:w="2647"/>
        <w:gridCol w:w="1128"/>
        <w:gridCol w:w="1215"/>
        <w:gridCol w:w="1133"/>
        <w:gridCol w:w="1088"/>
      </w:tblGrid>
      <w:tr w:rsidR="00832031" w14:paraId="2BC1C9E1" w14:textId="77777777">
        <w:trPr>
          <w:trHeight w:val="192"/>
        </w:trPr>
        <w:tc>
          <w:tcPr>
            <w:tcW w:w="2647" w:type="dxa"/>
            <w:vMerge w:val="restart"/>
            <w:tcBorders>
              <w:top w:val="single" w:sz="4" w:space="0" w:color="000000"/>
              <w:bottom w:val="single" w:sz="4" w:space="0" w:color="000000"/>
            </w:tcBorders>
          </w:tcPr>
          <w:p w14:paraId="0880E928" w14:textId="77777777" w:rsidR="00832031" w:rsidRDefault="00832031">
            <w:pPr>
              <w:pStyle w:val="TableParagraph"/>
              <w:jc w:val="left"/>
              <w:rPr>
                <w:sz w:val="18"/>
              </w:rPr>
            </w:pPr>
          </w:p>
        </w:tc>
        <w:tc>
          <w:tcPr>
            <w:tcW w:w="2343" w:type="dxa"/>
            <w:gridSpan w:val="2"/>
            <w:tcBorders>
              <w:top w:val="single" w:sz="4" w:space="0" w:color="000000"/>
            </w:tcBorders>
          </w:tcPr>
          <w:p w14:paraId="547D4A92" w14:textId="77777777" w:rsidR="00832031" w:rsidRDefault="00000000">
            <w:pPr>
              <w:pStyle w:val="TableParagraph"/>
              <w:spacing w:line="172" w:lineRule="exact"/>
              <w:ind w:left="410"/>
              <w:jc w:val="left"/>
              <w:rPr>
                <w:sz w:val="20"/>
              </w:rPr>
            </w:pPr>
            <w:bookmarkStart w:id="16" w:name="_bookmark11"/>
            <w:bookmarkEnd w:id="16"/>
            <w:r>
              <w:rPr>
                <w:sz w:val="20"/>
              </w:rPr>
              <w:t>Senior</w:t>
            </w:r>
            <w:r>
              <w:rPr>
                <w:spacing w:val="-7"/>
                <w:sz w:val="20"/>
              </w:rPr>
              <w:t xml:space="preserve"> </w:t>
            </w:r>
            <w:r>
              <w:rPr>
                <w:sz w:val="20"/>
              </w:rPr>
              <w:t>Related</w:t>
            </w:r>
            <w:r>
              <w:rPr>
                <w:spacing w:val="-7"/>
                <w:sz w:val="20"/>
              </w:rPr>
              <w:t xml:space="preserve"> </w:t>
            </w:r>
            <w:r>
              <w:rPr>
                <w:spacing w:val="-4"/>
                <w:sz w:val="20"/>
              </w:rPr>
              <w:t>Bill</w:t>
            </w:r>
          </w:p>
        </w:tc>
        <w:tc>
          <w:tcPr>
            <w:tcW w:w="2221" w:type="dxa"/>
            <w:gridSpan w:val="2"/>
            <w:tcBorders>
              <w:top w:val="single" w:sz="4" w:space="0" w:color="000000"/>
            </w:tcBorders>
          </w:tcPr>
          <w:p w14:paraId="65A2A5DC" w14:textId="77777777" w:rsidR="00832031" w:rsidRDefault="00000000">
            <w:pPr>
              <w:pStyle w:val="TableParagraph"/>
              <w:spacing w:line="172" w:lineRule="exact"/>
              <w:ind w:left="430"/>
              <w:jc w:val="left"/>
              <w:rPr>
                <w:sz w:val="20"/>
              </w:rPr>
            </w:pPr>
            <w:r>
              <w:rPr>
                <w:sz w:val="20"/>
              </w:rPr>
              <w:t>Direct</w:t>
            </w:r>
            <w:r>
              <w:rPr>
                <w:spacing w:val="-7"/>
                <w:sz w:val="20"/>
              </w:rPr>
              <w:t xml:space="preserve"> </w:t>
            </w:r>
            <w:r>
              <w:rPr>
                <w:sz w:val="20"/>
              </w:rPr>
              <w:t>Senior</w:t>
            </w:r>
            <w:r>
              <w:rPr>
                <w:spacing w:val="-6"/>
                <w:sz w:val="20"/>
              </w:rPr>
              <w:t xml:space="preserve"> </w:t>
            </w:r>
            <w:r>
              <w:rPr>
                <w:spacing w:val="-4"/>
                <w:sz w:val="20"/>
              </w:rPr>
              <w:t>Bill</w:t>
            </w:r>
          </w:p>
        </w:tc>
      </w:tr>
      <w:tr w:rsidR="00832031" w14:paraId="1FFFCBF7" w14:textId="77777777">
        <w:trPr>
          <w:trHeight w:val="212"/>
        </w:trPr>
        <w:tc>
          <w:tcPr>
            <w:tcW w:w="2647" w:type="dxa"/>
            <w:vMerge/>
            <w:tcBorders>
              <w:top w:val="nil"/>
              <w:bottom w:val="single" w:sz="4" w:space="0" w:color="000000"/>
            </w:tcBorders>
          </w:tcPr>
          <w:p w14:paraId="446A983A" w14:textId="77777777" w:rsidR="00832031" w:rsidRDefault="00832031">
            <w:pPr>
              <w:rPr>
                <w:sz w:val="2"/>
                <w:szCs w:val="2"/>
              </w:rPr>
            </w:pPr>
          </w:p>
        </w:tc>
        <w:tc>
          <w:tcPr>
            <w:tcW w:w="1128" w:type="dxa"/>
            <w:tcBorders>
              <w:bottom w:val="single" w:sz="4" w:space="0" w:color="000000"/>
            </w:tcBorders>
          </w:tcPr>
          <w:p w14:paraId="485EBA98" w14:textId="77777777" w:rsidR="00832031" w:rsidRDefault="00000000">
            <w:pPr>
              <w:pStyle w:val="TableParagraph"/>
              <w:spacing w:line="192" w:lineRule="exact"/>
              <w:ind w:left="7" w:right="2"/>
              <w:rPr>
                <w:sz w:val="20"/>
              </w:rPr>
            </w:pPr>
            <w:r>
              <w:rPr>
                <w:spacing w:val="-5"/>
                <w:sz w:val="20"/>
              </w:rPr>
              <w:t>(1)</w:t>
            </w:r>
          </w:p>
        </w:tc>
        <w:tc>
          <w:tcPr>
            <w:tcW w:w="1215" w:type="dxa"/>
            <w:tcBorders>
              <w:bottom w:val="single" w:sz="4" w:space="0" w:color="000000"/>
            </w:tcBorders>
          </w:tcPr>
          <w:p w14:paraId="752924AB" w14:textId="77777777" w:rsidR="00832031" w:rsidRDefault="00000000">
            <w:pPr>
              <w:pStyle w:val="TableParagraph"/>
              <w:spacing w:line="192" w:lineRule="exact"/>
              <w:ind w:left="10"/>
              <w:rPr>
                <w:sz w:val="20"/>
              </w:rPr>
            </w:pPr>
            <w:r>
              <w:rPr>
                <w:spacing w:val="-5"/>
                <w:sz w:val="20"/>
              </w:rPr>
              <w:t>(2)</w:t>
            </w:r>
          </w:p>
        </w:tc>
        <w:tc>
          <w:tcPr>
            <w:tcW w:w="1133" w:type="dxa"/>
            <w:tcBorders>
              <w:bottom w:val="single" w:sz="4" w:space="0" w:color="000000"/>
            </w:tcBorders>
          </w:tcPr>
          <w:p w14:paraId="4670B0F4" w14:textId="77777777" w:rsidR="00832031" w:rsidRDefault="00000000">
            <w:pPr>
              <w:pStyle w:val="TableParagraph"/>
              <w:spacing w:line="192" w:lineRule="exact"/>
              <w:ind w:left="10"/>
              <w:rPr>
                <w:sz w:val="20"/>
              </w:rPr>
            </w:pPr>
            <w:r>
              <w:rPr>
                <w:spacing w:val="-5"/>
                <w:sz w:val="20"/>
              </w:rPr>
              <w:t>(3)</w:t>
            </w:r>
          </w:p>
        </w:tc>
        <w:tc>
          <w:tcPr>
            <w:tcW w:w="1088" w:type="dxa"/>
            <w:tcBorders>
              <w:bottom w:val="single" w:sz="4" w:space="0" w:color="000000"/>
            </w:tcBorders>
          </w:tcPr>
          <w:p w14:paraId="6C414BA4" w14:textId="77777777" w:rsidR="00832031" w:rsidRDefault="00000000">
            <w:pPr>
              <w:pStyle w:val="TableParagraph"/>
              <w:spacing w:line="192" w:lineRule="exact"/>
              <w:ind w:left="56" w:right="1"/>
              <w:rPr>
                <w:sz w:val="20"/>
              </w:rPr>
            </w:pPr>
            <w:r>
              <w:rPr>
                <w:spacing w:val="-5"/>
                <w:sz w:val="20"/>
              </w:rPr>
              <w:t>(4)</w:t>
            </w:r>
          </w:p>
        </w:tc>
      </w:tr>
      <w:tr w:rsidR="00832031" w:rsidRPr="006110ED" w14:paraId="0123F350" w14:textId="77777777">
        <w:trPr>
          <w:trHeight w:val="486"/>
        </w:trPr>
        <w:tc>
          <w:tcPr>
            <w:tcW w:w="2647" w:type="dxa"/>
            <w:tcBorders>
              <w:top w:val="single" w:sz="4" w:space="0" w:color="000000"/>
            </w:tcBorders>
          </w:tcPr>
          <w:p w14:paraId="33408019" w14:textId="77777777" w:rsidR="00832031" w:rsidRDefault="00000000">
            <w:pPr>
              <w:pStyle w:val="TableParagraph"/>
              <w:spacing w:line="208" w:lineRule="exact"/>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Citizens</w:t>
            </w:r>
          </w:p>
        </w:tc>
        <w:tc>
          <w:tcPr>
            <w:tcW w:w="1128" w:type="dxa"/>
            <w:tcBorders>
              <w:top w:val="single" w:sz="4" w:space="0" w:color="000000"/>
            </w:tcBorders>
          </w:tcPr>
          <w:p w14:paraId="4C7F0FDB" w14:textId="77777777" w:rsidR="00832031" w:rsidRPr="006110ED" w:rsidRDefault="00000000">
            <w:pPr>
              <w:pStyle w:val="TableParagraph"/>
              <w:spacing w:line="190" w:lineRule="exact"/>
              <w:ind w:left="342"/>
              <w:jc w:val="left"/>
              <w:rPr>
                <w:sz w:val="20"/>
              </w:rPr>
            </w:pPr>
            <w:r w:rsidRPr="006110ED">
              <w:rPr>
                <w:spacing w:val="-2"/>
                <w:sz w:val="20"/>
              </w:rPr>
              <w:t>0.147</w:t>
            </w:r>
          </w:p>
          <w:p w14:paraId="4190170E" w14:textId="77777777" w:rsidR="00832031" w:rsidRPr="006110ED" w:rsidRDefault="00000000">
            <w:pPr>
              <w:pStyle w:val="TableParagraph"/>
              <w:spacing w:line="212" w:lineRule="exact"/>
              <w:ind w:left="276"/>
              <w:jc w:val="left"/>
              <w:rPr>
                <w:sz w:val="20"/>
              </w:rPr>
            </w:pPr>
            <w:r w:rsidRPr="006110ED">
              <w:rPr>
                <w:spacing w:val="-2"/>
                <w:sz w:val="20"/>
              </w:rPr>
              <w:t>(0.117)</w:t>
            </w:r>
          </w:p>
        </w:tc>
        <w:tc>
          <w:tcPr>
            <w:tcW w:w="1215" w:type="dxa"/>
            <w:tcBorders>
              <w:top w:val="single" w:sz="4" w:space="0" w:color="000000"/>
            </w:tcBorders>
          </w:tcPr>
          <w:p w14:paraId="4FD14D66" w14:textId="77777777" w:rsidR="00832031" w:rsidRPr="006110ED" w:rsidRDefault="00000000">
            <w:pPr>
              <w:pStyle w:val="TableParagraph"/>
              <w:spacing w:line="190" w:lineRule="exact"/>
              <w:ind w:left="388"/>
              <w:jc w:val="left"/>
              <w:rPr>
                <w:sz w:val="20"/>
              </w:rPr>
            </w:pPr>
            <w:r w:rsidRPr="006110ED">
              <w:rPr>
                <w:spacing w:val="-2"/>
                <w:sz w:val="20"/>
              </w:rPr>
              <w:t>0.314</w:t>
            </w:r>
          </w:p>
          <w:p w14:paraId="2B932FAD" w14:textId="77777777" w:rsidR="00832031" w:rsidRPr="006110ED" w:rsidRDefault="00000000">
            <w:pPr>
              <w:pStyle w:val="TableParagraph"/>
              <w:spacing w:line="212" w:lineRule="exact"/>
              <w:ind w:left="322"/>
              <w:jc w:val="left"/>
              <w:rPr>
                <w:sz w:val="20"/>
              </w:rPr>
            </w:pPr>
            <w:r w:rsidRPr="006110ED">
              <w:rPr>
                <w:spacing w:val="-2"/>
                <w:sz w:val="20"/>
              </w:rPr>
              <w:t>(0.153)</w:t>
            </w:r>
          </w:p>
        </w:tc>
        <w:tc>
          <w:tcPr>
            <w:tcW w:w="1133" w:type="dxa"/>
            <w:tcBorders>
              <w:top w:val="single" w:sz="4" w:space="0" w:color="000000"/>
            </w:tcBorders>
          </w:tcPr>
          <w:p w14:paraId="4898CFB9" w14:textId="77777777" w:rsidR="00832031" w:rsidRPr="006110ED" w:rsidRDefault="00000000">
            <w:pPr>
              <w:pStyle w:val="TableParagraph"/>
              <w:spacing w:line="190" w:lineRule="exact"/>
              <w:ind w:left="347"/>
              <w:jc w:val="left"/>
              <w:rPr>
                <w:sz w:val="20"/>
              </w:rPr>
            </w:pPr>
            <w:r w:rsidRPr="006110ED">
              <w:rPr>
                <w:spacing w:val="-2"/>
                <w:sz w:val="20"/>
              </w:rPr>
              <w:t>0.117</w:t>
            </w:r>
          </w:p>
          <w:p w14:paraId="2965B7D0" w14:textId="77777777" w:rsidR="00832031" w:rsidRPr="006110ED" w:rsidRDefault="00000000">
            <w:pPr>
              <w:pStyle w:val="TableParagraph"/>
              <w:spacing w:line="212" w:lineRule="exact"/>
              <w:ind w:left="281"/>
              <w:jc w:val="left"/>
              <w:rPr>
                <w:sz w:val="20"/>
              </w:rPr>
            </w:pPr>
            <w:r w:rsidRPr="006110ED">
              <w:rPr>
                <w:spacing w:val="-2"/>
                <w:sz w:val="20"/>
              </w:rPr>
              <w:t>(0.189)</w:t>
            </w:r>
          </w:p>
        </w:tc>
        <w:tc>
          <w:tcPr>
            <w:tcW w:w="1088" w:type="dxa"/>
            <w:tcBorders>
              <w:top w:val="single" w:sz="4" w:space="0" w:color="000000"/>
            </w:tcBorders>
          </w:tcPr>
          <w:p w14:paraId="3E49649B" w14:textId="77777777" w:rsidR="00832031" w:rsidRPr="006110ED" w:rsidRDefault="00000000">
            <w:pPr>
              <w:pStyle w:val="TableParagraph"/>
              <w:spacing w:line="190" w:lineRule="exact"/>
              <w:ind w:left="347"/>
              <w:jc w:val="left"/>
              <w:rPr>
                <w:sz w:val="20"/>
              </w:rPr>
            </w:pPr>
            <w:r w:rsidRPr="006110ED">
              <w:rPr>
                <w:spacing w:val="-2"/>
                <w:sz w:val="20"/>
              </w:rPr>
              <w:t>0.500</w:t>
            </w:r>
          </w:p>
          <w:p w14:paraId="20A55112" w14:textId="77777777" w:rsidR="00832031" w:rsidRPr="006110ED" w:rsidRDefault="00000000">
            <w:pPr>
              <w:pStyle w:val="TableParagraph"/>
              <w:spacing w:line="212" w:lineRule="exact"/>
              <w:ind w:left="281"/>
              <w:jc w:val="left"/>
              <w:rPr>
                <w:sz w:val="20"/>
              </w:rPr>
            </w:pPr>
            <w:r w:rsidRPr="006110ED">
              <w:rPr>
                <w:spacing w:val="-2"/>
                <w:sz w:val="20"/>
              </w:rPr>
              <w:t>(0.160)</w:t>
            </w:r>
          </w:p>
        </w:tc>
      </w:tr>
      <w:tr w:rsidR="00832031" w:rsidRPr="006110ED" w14:paraId="4AB51CA4" w14:textId="77777777">
        <w:trPr>
          <w:trHeight w:val="577"/>
        </w:trPr>
        <w:tc>
          <w:tcPr>
            <w:tcW w:w="2647" w:type="dxa"/>
          </w:tcPr>
          <w:p w14:paraId="5B39FA62" w14:textId="77777777" w:rsidR="00832031" w:rsidRDefault="00000000">
            <w:pPr>
              <w:pStyle w:val="TableParagraph"/>
              <w:spacing w:before="6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128" w:type="dxa"/>
          </w:tcPr>
          <w:p w14:paraId="5A4775E4" w14:textId="77777777" w:rsidR="00832031" w:rsidRPr="006110ED" w:rsidRDefault="00000000">
            <w:pPr>
              <w:pStyle w:val="TableParagraph"/>
              <w:spacing w:before="69" w:line="212" w:lineRule="exact"/>
              <w:ind w:left="342"/>
              <w:jc w:val="left"/>
              <w:rPr>
                <w:sz w:val="20"/>
              </w:rPr>
            </w:pPr>
            <w:r w:rsidRPr="006110ED">
              <w:rPr>
                <w:spacing w:val="-2"/>
                <w:sz w:val="20"/>
              </w:rPr>
              <w:t>0.037</w:t>
            </w:r>
          </w:p>
          <w:p w14:paraId="02828D8A" w14:textId="77777777" w:rsidR="00832031" w:rsidRPr="006110ED" w:rsidRDefault="00000000">
            <w:pPr>
              <w:pStyle w:val="TableParagraph"/>
              <w:spacing w:line="212" w:lineRule="exact"/>
              <w:ind w:left="276"/>
              <w:jc w:val="left"/>
              <w:rPr>
                <w:sz w:val="20"/>
              </w:rPr>
            </w:pPr>
            <w:r w:rsidRPr="006110ED">
              <w:rPr>
                <w:spacing w:val="-2"/>
                <w:sz w:val="20"/>
              </w:rPr>
              <w:t>(0.019)</w:t>
            </w:r>
          </w:p>
        </w:tc>
        <w:tc>
          <w:tcPr>
            <w:tcW w:w="1215" w:type="dxa"/>
          </w:tcPr>
          <w:p w14:paraId="657C9536" w14:textId="77777777" w:rsidR="00832031" w:rsidRPr="006110ED" w:rsidRDefault="00000000">
            <w:pPr>
              <w:pStyle w:val="TableParagraph"/>
              <w:spacing w:before="69" w:line="212" w:lineRule="exact"/>
              <w:ind w:left="388"/>
              <w:jc w:val="left"/>
              <w:rPr>
                <w:sz w:val="20"/>
              </w:rPr>
            </w:pPr>
            <w:r w:rsidRPr="006110ED">
              <w:rPr>
                <w:spacing w:val="-2"/>
                <w:sz w:val="20"/>
              </w:rPr>
              <w:t>0.207</w:t>
            </w:r>
          </w:p>
          <w:p w14:paraId="77752DA8" w14:textId="77777777" w:rsidR="00832031" w:rsidRPr="006110ED" w:rsidRDefault="00000000">
            <w:pPr>
              <w:pStyle w:val="TableParagraph"/>
              <w:spacing w:line="212" w:lineRule="exact"/>
              <w:ind w:left="322"/>
              <w:jc w:val="left"/>
              <w:rPr>
                <w:sz w:val="20"/>
              </w:rPr>
            </w:pPr>
            <w:r w:rsidRPr="006110ED">
              <w:rPr>
                <w:spacing w:val="-2"/>
                <w:sz w:val="20"/>
              </w:rPr>
              <w:t>(0.122)</w:t>
            </w:r>
          </w:p>
        </w:tc>
        <w:tc>
          <w:tcPr>
            <w:tcW w:w="1133" w:type="dxa"/>
          </w:tcPr>
          <w:p w14:paraId="65656C3B" w14:textId="77777777" w:rsidR="00832031" w:rsidRPr="006110ED" w:rsidRDefault="00000000">
            <w:pPr>
              <w:pStyle w:val="TableParagraph"/>
              <w:spacing w:before="69" w:line="212" w:lineRule="exact"/>
              <w:ind w:left="347"/>
              <w:jc w:val="left"/>
              <w:rPr>
                <w:sz w:val="20"/>
              </w:rPr>
            </w:pPr>
            <w:r w:rsidRPr="006110ED">
              <w:rPr>
                <w:spacing w:val="-2"/>
                <w:sz w:val="20"/>
              </w:rPr>
              <w:t>0.088</w:t>
            </w:r>
          </w:p>
          <w:p w14:paraId="7EF60A57" w14:textId="77777777" w:rsidR="00832031" w:rsidRPr="006110ED" w:rsidRDefault="00000000">
            <w:pPr>
              <w:pStyle w:val="TableParagraph"/>
              <w:spacing w:line="212" w:lineRule="exact"/>
              <w:ind w:left="281"/>
              <w:jc w:val="left"/>
              <w:rPr>
                <w:sz w:val="20"/>
              </w:rPr>
            </w:pPr>
            <w:r w:rsidRPr="006110ED">
              <w:rPr>
                <w:spacing w:val="-2"/>
                <w:sz w:val="20"/>
              </w:rPr>
              <w:t>(0.036)</w:t>
            </w:r>
          </w:p>
        </w:tc>
        <w:tc>
          <w:tcPr>
            <w:tcW w:w="1088" w:type="dxa"/>
          </w:tcPr>
          <w:p w14:paraId="3FF7B5EC" w14:textId="77777777" w:rsidR="00832031" w:rsidRPr="006110ED" w:rsidRDefault="00000000">
            <w:pPr>
              <w:pStyle w:val="TableParagraph"/>
              <w:spacing w:before="69" w:line="212" w:lineRule="exact"/>
              <w:ind w:left="347"/>
              <w:jc w:val="left"/>
              <w:rPr>
                <w:sz w:val="20"/>
              </w:rPr>
            </w:pPr>
            <w:r w:rsidRPr="006110ED">
              <w:rPr>
                <w:spacing w:val="-2"/>
                <w:sz w:val="20"/>
              </w:rPr>
              <w:t>0.359</w:t>
            </w:r>
          </w:p>
          <w:p w14:paraId="1D0B046A" w14:textId="77777777" w:rsidR="00832031" w:rsidRPr="006110ED" w:rsidRDefault="00000000">
            <w:pPr>
              <w:pStyle w:val="TableParagraph"/>
              <w:spacing w:line="212" w:lineRule="exact"/>
              <w:ind w:left="281"/>
              <w:jc w:val="left"/>
              <w:rPr>
                <w:sz w:val="20"/>
              </w:rPr>
            </w:pPr>
            <w:r w:rsidRPr="006110ED">
              <w:rPr>
                <w:spacing w:val="-2"/>
                <w:sz w:val="20"/>
              </w:rPr>
              <w:t>(0.115)</w:t>
            </w:r>
          </w:p>
        </w:tc>
      </w:tr>
      <w:tr w:rsidR="00832031" w:rsidRPr="006110ED" w14:paraId="594A2F91" w14:textId="77777777">
        <w:trPr>
          <w:trHeight w:val="577"/>
        </w:trPr>
        <w:tc>
          <w:tcPr>
            <w:tcW w:w="2647" w:type="dxa"/>
          </w:tcPr>
          <w:p w14:paraId="21189A05" w14:textId="77777777" w:rsidR="00832031" w:rsidRDefault="00000000">
            <w:pPr>
              <w:pStyle w:val="TableParagraph"/>
              <w:spacing w:before="87" w:line="201" w:lineRule="auto"/>
              <w:ind w:left="-1" w:right="1138"/>
              <w:jc w:val="left"/>
              <w:rPr>
                <w:sz w:val="20"/>
              </w:rPr>
            </w:pPr>
            <w:r>
              <w:rPr>
                <w:sz w:val="20"/>
              </w:rPr>
              <w:t xml:space="preserve">% Senior </w:t>
            </w:r>
            <w:r>
              <w:rPr>
                <w:rFonts w:ascii="Verdana" w:hAnsi="Verdana"/>
                <w:i/>
                <w:sz w:val="20"/>
              </w:rPr>
              <w:t xml:space="preserve">× </w:t>
            </w:r>
            <w:r>
              <w:rPr>
                <w:spacing w:val="-2"/>
                <w:sz w:val="20"/>
              </w:rPr>
              <w:t>Margin</w:t>
            </w:r>
            <w:r>
              <w:rPr>
                <w:spacing w:val="-11"/>
                <w:sz w:val="20"/>
              </w:rPr>
              <w:t xml:space="preserve"> </w:t>
            </w:r>
            <w:r>
              <w:rPr>
                <w:spacing w:val="-2"/>
                <w:sz w:val="20"/>
              </w:rPr>
              <w:t>of</w:t>
            </w:r>
            <w:r>
              <w:rPr>
                <w:spacing w:val="-10"/>
                <w:sz w:val="20"/>
              </w:rPr>
              <w:t xml:space="preserve"> </w:t>
            </w:r>
            <w:r>
              <w:rPr>
                <w:spacing w:val="-2"/>
                <w:sz w:val="20"/>
              </w:rPr>
              <w:t>Victory</w:t>
            </w:r>
          </w:p>
        </w:tc>
        <w:tc>
          <w:tcPr>
            <w:tcW w:w="1128" w:type="dxa"/>
          </w:tcPr>
          <w:p w14:paraId="47D96E82" w14:textId="77777777" w:rsidR="00832031" w:rsidRPr="006110ED" w:rsidRDefault="00832031">
            <w:pPr>
              <w:pStyle w:val="TableParagraph"/>
              <w:jc w:val="left"/>
              <w:rPr>
                <w:sz w:val="18"/>
              </w:rPr>
            </w:pPr>
          </w:p>
        </w:tc>
        <w:tc>
          <w:tcPr>
            <w:tcW w:w="1215" w:type="dxa"/>
          </w:tcPr>
          <w:p w14:paraId="7B715002" w14:textId="6442EC3D" w:rsidR="00832031" w:rsidRPr="006110ED" w:rsidRDefault="006110ED" w:rsidP="006110ED">
            <w:pPr>
              <w:pStyle w:val="TableParagraph"/>
              <w:spacing w:before="55" w:line="226" w:lineRule="exact"/>
              <w:jc w:val="left"/>
              <w:rPr>
                <w:sz w:val="20"/>
              </w:rPr>
            </w:pPr>
            <w:r>
              <w:rPr>
                <w:rFonts w:ascii="Verdana" w:hAnsi="Verdana" w:hint="eastAsia"/>
                <w:spacing w:val="-2"/>
                <w:sz w:val="20"/>
                <w:lang w:eastAsia="ko-KR"/>
              </w:rPr>
              <w:t xml:space="preserve">    </w:t>
            </w:r>
            <w:r w:rsidRPr="006110ED">
              <w:rPr>
                <w:rFonts w:ascii="Verdana" w:hAnsi="Verdana"/>
                <w:spacing w:val="-2"/>
                <w:sz w:val="20"/>
              </w:rPr>
              <w:t>−</w:t>
            </w:r>
            <w:r w:rsidRPr="006110ED">
              <w:rPr>
                <w:spacing w:val="-2"/>
                <w:sz w:val="20"/>
              </w:rPr>
              <w:t>0.009</w:t>
            </w:r>
          </w:p>
          <w:p w14:paraId="45175450" w14:textId="77777777" w:rsidR="00832031" w:rsidRPr="006110ED" w:rsidRDefault="00000000">
            <w:pPr>
              <w:pStyle w:val="TableParagraph"/>
              <w:spacing w:line="212" w:lineRule="exact"/>
              <w:ind w:left="322"/>
              <w:jc w:val="left"/>
              <w:rPr>
                <w:sz w:val="20"/>
              </w:rPr>
            </w:pPr>
            <w:r w:rsidRPr="006110ED">
              <w:rPr>
                <w:spacing w:val="-2"/>
                <w:sz w:val="20"/>
              </w:rPr>
              <w:t>(0.007)</w:t>
            </w:r>
          </w:p>
        </w:tc>
        <w:tc>
          <w:tcPr>
            <w:tcW w:w="1133" w:type="dxa"/>
          </w:tcPr>
          <w:p w14:paraId="2B0A5702" w14:textId="77777777" w:rsidR="00832031" w:rsidRPr="006110ED" w:rsidRDefault="00832031">
            <w:pPr>
              <w:pStyle w:val="TableParagraph"/>
              <w:jc w:val="left"/>
              <w:rPr>
                <w:sz w:val="18"/>
              </w:rPr>
            </w:pPr>
          </w:p>
        </w:tc>
        <w:tc>
          <w:tcPr>
            <w:tcW w:w="1088" w:type="dxa"/>
          </w:tcPr>
          <w:p w14:paraId="46B8A851" w14:textId="48045F39" w:rsidR="00832031" w:rsidRPr="006110ED" w:rsidRDefault="006110ED" w:rsidP="006110ED">
            <w:pPr>
              <w:pStyle w:val="TableParagraph"/>
              <w:spacing w:before="55" w:line="226" w:lineRule="exact"/>
              <w:jc w:val="left"/>
              <w:rPr>
                <w:sz w:val="20"/>
              </w:rPr>
            </w:pPr>
            <w:r>
              <w:rPr>
                <w:rFonts w:ascii="Verdana" w:hAnsi="Verdana" w:hint="eastAsia"/>
                <w:spacing w:val="-2"/>
                <w:sz w:val="20"/>
                <w:lang w:eastAsia="ko-KR"/>
              </w:rPr>
              <w:t xml:space="preserve">    </w:t>
            </w:r>
            <w:r w:rsidRPr="006110ED">
              <w:rPr>
                <w:rFonts w:ascii="Verdana" w:hAnsi="Verdana"/>
                <w:spacing w:val="-2"/>
                <w:sz w:val="20"/>
              </w:rPr>
              <w:t>−</w:t>
            </w:r>
            <w:r w:rsidRPr="006110ED">
              <w:rPr>
                <w:spacing w:val="-2"/>
                <w:sz w:val="20"/>
              </w:rPr>
              <w:t>0.014</w:t>
            </w:r>
          </w:p>
          <w:p w14:paraId="351DF4EE" w14:textId="77777777" w:rsidR="00832031" w:rsidRPr="006110ED" w:rsidRDefault="00000000">
            <w:pPr>
              <w:pStyle w:val="TableParagraph"/>
              <w:spacing w:line="212" w:lineRule="exact"/>
              <w:ind w:left="281"/>
              <w:jc w:val="left"/>
              <w:rPr>
                <w:sz w:val="20"/>
              </w:rPr>
            </w:pPr>
            <w:r w:rsidRPr="006110ED">
              <w:rPr>
                <w:spacing w:val="-2"/>
                <w:sz w:val="20"/>
              </w:rPr>
              <w:t>(0.006)</w:t>
            </w:r>
          </w:p>
        </w:tc>
      </w:tr>
      <w:tr w:rsidR="00832031" w:rsidRPr="006110ED" w14:paraId="13AD56C0" w14:textId="77777777">
        <w:trPr>
          <w:trHeight w:val="288"/>
        </w:trPr>
        <w:tc>
          <w:tcPr>
            <w:tcW w:w="2647" w:type="dxa"/>
          </w:tcPr>
          <w:p w14:paraId="0E0FB71A" w14:textId="77777777" w:rsidR="00832031" w:rsidRDefault="00000000">
            <w:pPr>
              <w:pStyle w:val="TableParagraph"/>
              <w:spacing w:before="69" w:line="199" w:lineRule="exact"/>
              <w:ind w:left="-1"/>
              <w:jc w:val="left"/>
              <w:rPr>
                <w:sz w:val="20"/>
              </w:rPr>
            </w:pPr>
            <w:r>
              <w:rPr>
                <w:spacing w:val="-5"/>
                <w:sz w:val="20"/>
              </w:rPr>
              <w:t>Age</w:t>
            </w:r>
          </w:p>
        </w:tc>
        <w:tc>
          <w:tcPr>
            <w:tcW w:w="1128" w:type="dxa"/>
          </w:tcPr>
          <w:p w14:paraId="0BF029BB" w14:textId="77777777" w:rsidR="00832031" w:rsidRPr="006110ED" w:rsidRDefault="00000000">
            <w:pPr>
              <w:pStyle w:val="TableParagraph"/>
              <w:spacing w:before="69" w:line="199" w:lineRule="exact"/>
              <w:ind w:left="7" w:right="2"/>
              <w:rPr>
                <w:sz w:val="20"/>
              </w:rPr>
            </w:pPr>
            <w:r w:rsidRPr="006110ED">
              <w:rPr>
                <w:spacing w:val="-2"/>
                <w:sz w:val="20"/>
              </w:rPr>
              <w:t>0.044</w:t>
            </w:r>
          </w:p>
        </w:tc>
        <w:tc>
          <w:tcPr>
            <w:tcW w:w="1215" w:type="dxa"/>
          </w:tcPr>
          <w:p w14:paraId="177D90C6" w14:textId="77777777" w:rsidR="00832031" w:rsidRPr="006110ED" w:rsidRDefault="00000000">
            <w:pPr>
              <w:pStyle w:val="TableParagraph"/>
              <w:spacing w:before="69" w:line="199" w:lineRule="exact"/>
              <w:ind w:left="10"/>
              <w:rPr>
                <w:sz w:val="20"/>
              </w:rPr>
            </w:pPr>
            <w:r w:rsidRPr="006110ED">
              <w:rPr>
                <w:spacing w:val="-2"/>
                <w:sz w:val="20"/>
              </w:rPr>
              <w:t>0.054</w:t>
            </w:r>
          </w:p>
        </w:tc>
        <w:tc>
          <w:tcPr>
            <w:tcW w:w="1133" w:type="dxa"/>
          </w:tcPr>
          <w:p w14:paraId="4727CB5B" w14:textId="77777777" w:rsidR="00832031" w:rsidRPr="006110ED" w:rsidRDefault="00000000">
            <w:pPr>
              <w:pStyle w:val="TableParagraph"/>
              <w:spacing w:before="69" w:line="199" w:lineRule="exact"/>
              <w:ind w:left="10"/>
              <w:rPr>
                <w:sz w:val="20"/>
              </w:rPr>
            </w:pPr>
            <w:r w:rsidRPr="006110ED">
              <w:rPr>
                <w:spacing w:val="-2"/>
                <w:sz w:val="20"/>
              </w:rPr>
              <w:t>0.108</w:t>
            </w:r>
          </w:p>
        </w:tc>
        <w:tc>
          <w:tcPr>
            <w:tcW w:w="1088" w:type="dxa"/>
          </w:tcPr>
          <w:p w14:paraId="5CB12A37" w14:textId="77777777" w:rsidR="00832031" w:rsidRPr="006110ED" w:rsidRDefault="00000000">
            <w:pPr>
              <w:pStyle w:val="TableParagraph"/>
              <w:spacing w:before="69" w:line="199" w:lineRule="exact"/>
              <w:ind w:left="56"/>
              <w:rPr>
                <w:sz w:val="20"/>
              </w:rPr>
            </w:pPr>
            <w:r w:rsidRPr="006110ED">
              <w:rPr>
                <w:spacing w:val="-2"/>
                <w:sz w:val="20"/>
              </w:rPr>
              <w:t>0.121</w:t>
            </w:r>
          </w:p>
        </w:tc>
      </w:tr>
      <w:tr w:rsidR="00832031" w:rsidRPr="006110ED" w14:paraId="3C82A76C" w14:textId="77777777">
        <w:trPr>
          <w:trHeight w:val="288"/>
        </w:trPr>
        <w:tc>
          <w:tcPr>
            <w:tcW w:w="2647" w:type="dxa"/>
          </w:tcPr>
          <w:p w14:paraId="7BE5C443" w14:textId="77777777" w:rsidR="00832031" w:rsidRDefault="00832031">
            <w:pPr>
              <w:pStyle w:val="TableParagraph"/>
              <w:jc w:val="left"/>
              <w:rPr>
                <w:sz w:val="18"/>
              </w:rPr>
            </w:pPr>
          </w:p>
        </w:tc>
        <w:tc>
          <w:tcPr>
            <w:tcW w:w="1128" w:type="dxa"/>
          </w:tcPr>
          <w:p w14:paraId="38A7273D" w14:textId="60226343" w:rsidR="00832031" w:rsidRPr="006110ED" w:rsidRDefault="00000000">
            <w:pPr>
              <w:pStyle w:val="TableParagraph"/>
              <w:spacing w:line="204" w:lineRule="exact"/>
              <w:ind w:left="7" w:right="2"/>
              <w:rPr>
                <w:sz w:val="20"/>
              </w:rPr>
            </w:pPr>
            <w:r w:rsidRPr="006110ED">
              <w:rPr>
                <w:sz w:val="20"/>
              </w:rPr>
              <w:t>(0.048</w:t>
            </w:r>
            <w:r w:rsidRPr="006110ED">
              <w:rPr>
                <w:spacing w:val="-10"/>
                <w:sz w:val="20"/>
              </w:rPr>
              <w:t>)</w:t>
            </w:r>
          </w:p>
        </w:tc>
        <w:tc>
          <w:tcPr>
            <w:tcW w:w="1215" w:type="dxa"/>
          </w:tcPr>
          <w:p w14:paraId="7F993462" w14:textId="77777777" w:rsidR="00832031" w:rsidRPr="006110ED" w:rsidRDefault="00000000">
            <w:pPr>
              <w:pStyle w:val="TableParagraph"/>
              <w:spacing w:line="204" w:lineRule="exact"/>
              <w:ind w:left="10"/>
              <w:rPr>
                <w:sz w:val="20"/>
              </w:rPr>
            </w:pPr>
            <w:r w:rsidRPr="006110ED">
              <w:rPr>
                <w:spacing w:val="-2"/>
                <w:sz w:val="20"/>
              </w:rPr>
              <w:t>(0.045)</w:t>
            </w:r>
          </w:p>
        </w:tc>
        <w:tc>
          <w:tcPr>
            <w:tcW w:w="1133" w:type="dxa"/>
          </w:tcPr>
          <w:p w14:paraId="337BA304" w14:textId="77777777" w:rsidR="00832031" w:rsidRPr="006110ED" w:rsidRDefault="00000000">
            <w:pPr>
              <w:pStyle w:val="TableParagraph"/>
              <w:spacing w:line="204" w:lineRule="exact"/>
              <w:ind w:left="10"/>
              <w:rPr>
                <w:sz w:val="20"/>
              </w:rPr>
            </w:pPr>
            <w:r w:rsidRPr="006110ED">
              <w:rPr>
                <w:spacing w:val="-2"/>
                <w:sz w:val="20"/>
              </w:rPr>
              <w:t>(0.096)</w:t>
            </w:r>
          </w:p>
        </w:tc>
        <w:tc>
          <w:tcPr>
            <w:tcW w:w="1088" w:type="dxa"/>
          </w:tcPr>
          <w:p w14:paraId="29299D42" w14:textId="77777777" w:rsidR="00832031" w:rsidRPr="006110ED" w:rsidRDefault="00000000">
            <w:pPr>
              <w:pStyle w:val="TableParagraph"/>
              <w:spacing w:line="204" w:lineRule="exact"/>
              <w:ind w:left="56" w:right="1"/>
              <w:rPr>
                <w:sz w:val="20"/>
              </w:rPr>
            </w:pPr>
            <w:r w:rsidRPr="006110ED">
              <w:rPr>
                <w:spacing w:val="-2"/>
                <w:sz w:val="20"/>
              </w:rPr>
              <w:t>(0.084)</w:t>
            </w:r>
          </w:p>
        </w:tc>
      </w:tr>
      <w:tr w:rsidR="00832031" w:rsidRPr="006110ED" w14:paraId="39C0C1F0" w14:textId="77777777">
        <w:trPr>
          <w:trHeight w:val="288"/>
        </w:trPr>
        <w:tc>
          <w:tcPr>
            <w:tcW w:w="2647" w:type="dxa"/>
          </w:tcPr>
          <w:p w14:paraId="7B5DA7C8" w14:textId="77777777" w:rsidR="00832031" w:rsidRDefault="00000000">
            <w:pPr>
              <w:pStyle w:val="TableParagraph"/>
              <w:spacing w:before="69" w:line="199" w:lineRule="exact"/>
              <w:jc w:val="left"/>
              <w:rPr>
                <w:sz w:val="20"/>
              </w:rPr>
            </w:pPr>
            <w:r>
              <w:rPr>
                <w:spacing w:val="-4"/>
                <w:sz w:val="20"/>
              </w:rPr>
              <w:t>Male</w:t>
            </w:r>
          </w:p>
        </w:tc>
        <w:tc>
          <w:tcPr>
            <w:tcW w:w="1128" w:type="dxa"/>
          </w:tcPr>
          <w:p w14:paraId="52FAA3C8" w14:textId="77777777" w:rsidR="00832031" w:rsidRPr="006110ED" w:rsidRDefault="00000000">
            <w:pPr>
              <w:pStyle w:val="TableParagraph"/>
              <w:spacing w:before="55" w:line="214" w:lineRule="exact"/>
              <w:ind w:left="7" w:right="2"/>
              <w:rPr>
                <w:sz w:val="20"/>
              </w:rPr>
            </w:pPr>
            <w:r w:rsidRPr="006110ED">
              <w:rPr>
                <w:rFonts w:ascii="Verdana" w:hAnsi="Verdana"/>
                <w:spacing w:val="-2"/>
                <w:sz w:val="20"/>
              </w:rPr>
              <w:t>−</w:t>
            </w:r>
            <w:r w:rsidRPr="006110ED">
              <w:rPr>
                <w:spacing w:val="-2"/>
                <w:sz w:val="20"/>
              </w:rPr>
              <w:t>0.591</w:t>
            </w:r>
          </w:p>
        </w:tc>
        <w:tc>
          <w:tcPr>
            <w:tcW w:w="1215" w:type="dxa"/>
          </w:tcPr>
          <w:p w14:paraId="746A20B8" w14:textId="77777777" w:rsidR="00832031" w:rsidRPr="006110ED" w:rsidRDefault="00000000">
            <w:pPr>
              <w:pStyle w:val="TableParagraph"/>
              <w:spacing w:before="55" w:line="214" w:lineRule="exact"/>
              <w:ind w:left="10"/>
              <w:rPr>
                <w:sz w:val="20"/>
              </w:rPr>
            </w:pPr>
            <w:r w:rsidRPr="006110ED">
              <w:rPr>
                <w:rFonts w:ascii="Verdana" w:hAnsi="Verdana"/>
                <w:spacing w:val="-2"/>
                <w:sz w:val="20"/>
              </w:rPr>
              <w:t>−</w:t>
            </w:r>
            <w:r w:rsidRPr="006110ED">
              <w:rPr>
                <w:spacing w:val="-2"/>
                <w:sz w:val="20"/>
              </w:rPr>
              <w:t>0.716</w:t>
            </w:r>
          </w:p>
        </w:tc>
        <w:tc>
          <w:tcPr>
            <w:tcW w:w="1133" w:type="dxa"/>
          </w:tcPr>
          <w:p w14:paraId="267636B8" w14:textId="77777777" w:rsidR="00832031" w:rsidRPr="006110ED" w:rsidRDefault="00000000">
            <w:pPr>
              <w:pStyle w:val="TableParagraph"/>
              <w:spacing w:before="69" w:line="199" w:lineRule="exact"/>
              <w:ind w:left="10"/>
              <w:rPr>
                <w:sz w:val="20"/>
              </w:rPr>
            </w:pPr>
            <w:r w:rsidRPr="006110ED">
              <w:rPr>
                <w:spacing w:val="-2"/>
                <w:sz w:val="20"/>
              </w:rPr>
              <w:t>0.084</w:t>
            </w:r>
          </w:p>
        </w:tc>
        <w:tc>
          <w:tcPr>
            <w:tcW w:w="1088" w:type="dxa"/>
          </w:tcPr>
          <w:p w14:paraId="201DFEB2" w14:textId="77777777" w:rsidR="00832031" w:rsidRPr="006110ED" w:rsidRDefault="00000000">
            <w:pPr>
              <w:pStyle w:val="TableParagraph"/>
              <w:spacing w:before="69" w:line="199" w:lineRule="exact"/>
              <w:ind w:left="56"/>
              <w:rPr>
                <w:sz w:val="20"/>
              </w:rPr>
            </w:pPr>
            <w:r w:rsidRPr="006110ED">
              <w:rPr>
                <w:spacing w:val="-2"/>
                <w:sz w:val="20"/>
              </w:rPr>
              <w:t>0.101</w:t>
            </w:r>
          </w:p>
        </w:tc>
      </w:tr>
      <w:tr w:rsidR="00832031" w:rsidRPr="006110ED" w14:paraId="3666FB11" w14:textId="77777777">
        <w:trPr>
          <w:trHeight w:val="288"/>
        </w:trPr>
        <w:tc>
          <w:tcPr>
            <w:tcW w:w="2647" w:type="dxa"/>
          </w:tcPr>
          <w:p w14:paraId="32DCF4C5" w14:textId="77777777" w:rsidR="00832031" w:rsidRDefault="00832031">
            <w:pPr>
              <w:pStyle w:val="TableParagraph"/>
              <w:jc w:val="left"/>
              <w:rPr>
                <w:sz w:val="18"/>
              </w:rPr>
            </w:pPr>
          </w:p>
        </w:tc>
        <w:tc>
          <w:tcPr>
            <w:tcW w:w="1128" w:type="dxa"/>
          </w:tcPr>
          <w:p w14:paraId="61A70893" w14:textId="2246FA0D" w:rsidR="00832031" w:rsidRPr="006110ED" w:rsidRDefault="00000000">
            <w:pPr>
              <w:pStyle w:val="TableParagraph"/>
              <w:spacing w:line="204" w:lineRule="exact"/>
              <w:ind w:left="7" w:right="2"/>
              <w:rPr>
                <w:sz w:val="20"/>
              </w:rPr>
            </w:pPr>
            <w:r w:rsidRPr="006110ED">
              <w:rPr>
                <w:sz w:val="20"/>
              </w:rPr>
              <w:t>(</w:t>
            </w:r>
            <w:r w:rsidRPr="006110ED">
              <w:rPr>
                <w:spacing w:val="-2"/>
                <w:sz w:val="20"/>
              </w:rPr>
              <w:t>0.722)</w:t>
            </w:r>
          </w:p>
        </w:tc>
        <w:tc>
          <w:tcPr>
            <w:tcW w:w="1215" w:type="dxa"/>
          </w:tcPr>
          <w:p w14:paraId="6000D587" w14:textId="77777777" w:rsidR="00832031" w:rsidRPr="006110ED" w:rsidRDefault="00000000">
            <w:pPr>
              <w:pStyle w:val="TableParagraph"/>
              <w:spacing w:line="204" w:lineRule="exact"/>
              <w:ind w:left="10"/>
              <w:rPr>
                <w:sz w:val="20"/>
              </w:rPr>
            </w:pPr>
            <w:r w:rsidRPr="006110ED">
              <w:rPr>
                <w:spacing w:val="-2"/>
                <w:sz w:val="20"/>
              </w:rPr>
              <w:t>(0.747)</w:t>
            </w:r>
          </w:p>
        </w:tc>
        <w:tc>
          <w:tcPr>
            <w:tcW w:w="1133" w:type="dxa"/>
          </w:tcPr>
          <w:p w14:paraId="1B0C8BFD" w14:textId="77777777" w:rsidR="00832031" w:rsidRPr="006110ED" w:rsidRDefault="00000000">
            <w:pPr>
              <w:pStyle w:val="TableParagraph"/>
              <w:spacing w:line="204" w:lineRule="exact"/>
              <w:ind w:left="10"/>
              <w:rPr>
                <w:sz w:val="20"/>
              </w:rPr>
            </w:pPr>
            <w:r w:rsidRPr="006110ED">
              <w:rPr>
                <w:spacing w:val="-2"/>
                <w:sz w:val="20"/>
              </w:rPr>
              <w:t>(1.089)</w:t>
            </w:r>
          </w:p>
        </w:tc>
        <w:tc>
          <w:tcPr>
            <w:tcW w:w="1088" w:type="dxa"/>
          </w:tcPr>
          <w:p w14:paraId="4B632A9F" w14:textId="77777777" w:rsidR="00832031" w:rsidRPr="006110ED" w:rsidRDefault="00000000">
            <w:pPr>
              <w:pStyle w:val="TableParagraph"/>
              <w:spacing w:line="204" w:lineRule="exact"/>
              <w:ind w:left="56"/>
              <w:rPr>
                <w:sz w:val="20"/>
              </w:rPr>
            </w:pPr>
            <w:r w:rsidRPr="006110ED">
              <w:rPr>
                <w:spacing w:val="-2"/>
                <w:sz w:val="20"/>
              </w:rPr>
              <w:t>(1.208)</w:t>
            </w:r>
          </w:p>
        </w:tc>
      </w:tr>
      <w:tr w:rsidR="00832031" w:rsidRPr="006110ED" w14:paraId="60F665EA" w14:textId="77777777">
        <w:trPr>
          <w:trHeight w:val="288"/>
        </w:trPr>
        <w:tc>
          <w:tcPr>
            <w:tcW w:w="2647" w:type="dxa"/>
          </w:tcPr>
          <w:p w14:paraId="27BA84D5" w14:textId="77777777" w:rsidR="00832031" w:rsidRDefault="00000000">
            <w:pPr>
              <w:pStyle w:val="TableParagraph"/>
              <w:spacing w:before="69" w:line="199" w:lineRule="exact"/>
              <w:ind w:left="-1"/>
              <w:jc w:val="left"/>
              <w:rPr>
                <w:sz w:val="20"/>
              </w:rPr>
            </w:pPr>
            <w:r>
              <w:rPr>
                <w:spacing w:val="-4"/>
                <w:sz w:val="20"/>
              </w:rPr>
              <w:t>Term</w:t>
            </w:r>
          </w:p>
        </w:tc>
        <w:tc>
          <w:tcPr>
            <w:tcW w:w="1128" w:type="dxa"/>
          </w:tcPr>
          <w:p w14:paraId="3986A80F" w14:textId="77777777" w:rsidR="00832031" w:rsidRPr="006110ED" w:rsidRDefault="00000000">
            <w:pPr>
              <w:pStyle w:val="TableParagraph"/>
              <w:spacing w:before="69" w:line="199" w:lineRule="exact"/>
              <w:ind w:left="7" w:right="2"/>
              <w:rPr>
                <w:sz w:val="20"/>
              </w:rPr>
            </w:pPr>
            <w:r w:rsidRPr="006110ED">
              <w:rPr>
                <w:spacing w:val="-2"/>
                <w:sz w:val="20"/>
              </w:rPr>
              <w:t>0.020</w:t>
            </w:r>
          </w:p>
        </w:tc>
        <w:tc>
          <w:tcPr>
            <w:tcW w:w="1215" w:type="dxa"/>
          </w:tcPr>
          <w:p w14:paraId="7DEA28A1" w14:textId="77777777" w:rsidR="00832031" w:rsidRPr="006110ED" w:rsidRDefault="00000000">
            <w:pPr>
              <w:pStyle w:val="TableParagraph"/>
              <w:spacing w:before="55" w:line="214" w:lineRule="exact"/>
              <w:ind w:left="10"/>
              <w:rPr>
                <w:sz w:val="20"/>
              </w:rPr>
            </w:pPr>
            <w:r w:rsidRPr="006110ED">
              <w:rPr>
                <w:rFonts w:ascii="Verdana" w:hAnsi="Verdana"/>
                <w:spacing w:val="-2"/>
                <w:sz w:val="20"/>
              </w:rPr>
              <w:t>−</w:t>
            </w:r>
            <w:r w:rsidRPr="006110ED">
              <w:rPr>
                <w:spacing w:val="-2"/>
                <w:sz w:val="20"/>
              </w:rPr>
              <w:t>0.104</w:t>
            </w:r>
          </w:p>
        </w:tc>
        <w:tc>
          <w:tcPr>
            <w:tcW w:w="1133" w:type="dxa"/>
          </w:tcPr>
          <w:p w14:paraId="1B2598E2" w14:textId="77777777" w:rsidR="00832031" w:rsidRPr="006110ED" w:rsidRDefault="00000000">
            <w:pPr>
              <w:pStyle w:val="TableParagraph"/>
              <w:spacing w:before="69" w:line="199" w:lineRule="exact"/>
              <w:ind w:left="10"/>
              <w:rPr>
                <w:sz w:val="20"/>
              </w:rPr>
            </w:pPr>
            <w:r w:rsidRPr="006110ED">
              <w:rPr>
                <w:spacing w:val="-2"/>
                <w:sz w:val="20"/>
              </w:rPr>
              <w:t>0.223</w:t>
            </w:r>
          </w:p>
        </w:tc>
        <w:tc>
          <w:tcPr>
            <w:tcW w:w="1088" w:type="dxa"/>
          </w:tcPr>
          <w:p w14:paraId="0C66DB44" w14:textId="77777777" w:rsidR="00832031" w:rsidRPr="006110ED" w:rsidRDefault="00000000">
            <w:pPr>
              <w:pStyle w:val="TableParagraph"/>
              <w:spacing w:before="69" w:line="199" w:lineRule="exact"/>
              <w:ind w:left="56"/>
              <w:rPr>
                <w:sz w:val="20"/>
              </w:rPr>
            </w:pPr>
            <w:r w:rsidRPr="006110ED">
              <w:rPr>
                <w:spacing w:val="-2"/>
                <w:sz w:val="20"/>
              </w:rPr>
              <w:t>0.194</w:t>
            </w:r>
          </w:p>
        </w:tc>
      </w:tr>
      <w:tr w:rsidR="00832031" w:rsidRPr="006110ED" w14:paraId="48C0088C" w14:textId="77777777">
        <w:trPr>
          <w:trHeight w:val="288"/>
        </w:trPr>
        <w:tc>
          <w:tcPr>
            <w:tcW w:w="2647" w:type="dxa"/>
          </w:tcPr>
          <w:p w14:paraId="67B0B445" w14:textId="77777777" w:rsidR="00832031" w:rsidRDefault="00832031">
            <w:pPr>
              <w:pStyle w:val="TableParagraph"/>
              <w:jc w:val="left"/>
              <w:rPr>
                <w:sz w:val="18"/>
              </w:rPr>
            </w:pPr>
          </w:p>
        </w:tc>
        <w:tc>
          <w:tcPr>
            <w:tcW w:w="1128" w:type="dxa"/>
          </w:tcPr>
          <w:p w14:paraId="0100BB59" w14:textId="77777777" w:rsidR="00832031" w:rsidRPr="006110ED" w:rsidRDefault="00000000">
            <w:pPr>
              <w:pStyle w:val="TableParagraph"/>
              <w:spacing w:line="204" w:lineRule="exact"/>
              <w:ind w:left="7" w:right="2"/>
              <w:rPr>
                <w:sz w:val="20"/>
              </w:rPr>
            </w:pPr>
            <w:r w:rsidRPr="006110ED">
              <w:rPr>
                <w:spacing w:val="-2"/>
                <w:sz w:val="20"/>
              </w:rPr>
              <w:t>(0.412)</w:t>
            </w:r>
          </w:p>
        </w:tc>
        <w:tc>
          <w:tcPr>
            <w:tcW w:w="1215" w:type="dxa"/>
          </w:tcPr>
          <w:p w14:paraId="141FF79D" w14:textId="77777777" w:rsidR="00832031" w:rsidRPr="006110ED" w:rsidRDefault="00000000">
            <w:pPr>
              <w:pStyle w:val="TableParagraph"/>
              <w:spacing w:line="204" w:lineRule="exact"/>
              <w:ind w:left="10"/>
              <w:rPr>
                <w:sz w:val="20"/>
              </w:rPr>
            </w:pPr>
            <w:r w:rsidRPr="006110ED">
              <w:rPr>
                <w:spacing w:val="-2"/>
                <w:sz w:val="20"/>
              </w:rPr>
              <w:t>(0.451)</w:t>
            </w:r>
          </w:p>
        </w:tc>
        <w:tc>
          <w:tcPr>
            <w:tcW w:w="1133" w:type="dxa"/>
          </w:tcPr>
          <w:p w14:paraId="296AF0F1" w14:textId="77777777" w:rsidR="00832031" w:rsidRPr="006110ED" w:rsidRDefault="00000000">
            <w:pPr>
              <w:pStyle w:val="TableParagraph"/>
              <w:spacing w:line="204" w:lineRule="exact"/>
              <w:ind w:left="10"/>
              <w:rPr>
                <w:sz w:val="20"/>
              </w:rPr>
            </w:pPr>
            <w:r w:rsidRPr="006110ED">
              <w:rPr>
                <w:spacing w:val="-2"/>
                <w:sz w:val="20"/>
              </w:rPr>
              <w:t>(0.781)</w:t>
            </w:r>
          </w:p>
        </w:tc>
        <w:tc>
          <w:tcPr>
            <w:tcW w:w="1088" w:type="dxa"/>
          </w:tcPr>
          <w:p w14:paraId="06AA27A8" w14:textId="77777777" w:rsidR="00832031" w:rsidRPr="006110ED" w:rsidRDefault="00000000">
            <w:pPr>
              <w:pStyle w:val="TableParagraph"/>
              <w:spacing w:line="204" w:lineRule="exact"/>
              <w:ind w:left="56"/>
              <w:rPr>
                <w:sz w:val="20"/>
              </w:rPr>
            </w:pPr>
            <w:r w:rsidRPr="006110ED">
              <w:rPr>
                <w:spacing w:val="-2"/>
                <w:sz w:val="20"/>
              </w:rPr>
              <w:t>(0.784)</w:t>
            </w:r>
          </w:p>
        </w:tc>
      </w:tr>
      <w:tr w:rsidR="00832031" w:rsidRPr="006110ED" w14:paraId="68148D86" w14:textId="77777777">
        <w:trPr>
          <w:trHeight w:val="288"/>
        </w:trPr>
        <w:tc>
          <w:tcPr>
            <w:tcW w:w="2647" w:type="dxa"/>
          </w:tcPr>
          <w:p w14:paraId="0A14C103" w14:textId="77777777" w:rsidR="00832031" w:rsidRDefault="00000000">
            <w:pPr>
              <w:pStyle w:val="TableParagraph"/>
              <w:spacing w:before="69" w:line="199" w:lineRule="exact"/>
              <w:jc w:val="left"/>
              <w:rPr>
                <w:sz w:val="20"/>
              </w:rPr>
            </w:pPr>
            <w:r>
              <w:rPr>
                <w:spacing w:val="-2"/>
                <w:sz w:val="20"/>
              </w:rPr>
              <w:t>Education</w:t>
            </w:r>
          </w:p>
        </w:tc>
        <w:tc>
          <w:tcPr>
            <w:tcW w:w="1128" w:type="dxa"/>
          </w:tcPr>
          <w:p w14:paraId="593D394D" w14:textId="77777777" w:rsidR="00832031" w:rsidRPr="006110ED" w:rsidRDefault="00000000">
            <w:pPr>
              <w:pStyle w:val="TableParagraph"/>
              <w:spacing w:before="69" w:line="199" w:lineRule="exact"/>
              <w:ind w:left="7" w:right="2"/>
              <w:rPr>
                <w:sz w:val="20"/>
              </w:rPr>
            </w:pPr>
            <w:r w:rsidRPr="006110ED">
              <w:rPr>
                <w:spacing w:val="-2"/>
                <w:sz w:val="20"/>
              </w:rPr>
              <w:t>0.631</w:t>
            </w:r>
          </w:p>
        </w:tc>
        <w:tc>
          <w:tcPr>
            <w:tcW w:w="1215" w:type="dxa"/>
          </w:tcPr>
          <w:p w14:paraId="1CCC1511" w14:textId="77777777" w:rsidR="00832031" w:rsidRPr="006110ED" w:rsidRDefault="00000000">
            <w:pPr>
              <w:pStyle w:val="TableParagraph"/>
              <w:spacing w:before="69" w:line="199" w:lineRule="exact"/>
              <w:ind w:left="10"/>
              <w:rPr>
                <w:sz w:val="20"/>
              </w:rPr>
            </w:pPr>
            <w:r w:rsidRPr="006110ED">
              <w:rPr>
                <w:spacing w:val="-2"/>
                <w:sz w:val="20"/>
              </w:rPr>
              <w:t>0.713</w:t>
            </w:r>
          </w:p>
        </w:tc>
        <w:tc>
          <w:tcPr>
            <w:tcW w:w="1133" w:type="dxa"/>
          </w:tcPr>
          <w:p w14:paraId="5C50FBB3" w14:textId="77777777" w:rsidR="00832031" w:rsidRPr="006110ED" w:rsidRDefault="00000000">
            <w:pPr>
              <w:pStyle w:val="TableParagraph"/>
              <w:spacing w:before="69" w:line="199" w:lineRule="exact"/>
              <w:ind w:left="10"/>
              <w:rPr>
                <w:sz w:val="20"/>
              </w:rPr>
            </w:pPr>
            <w:r w:rsidRPr="006110ED">
              <w:rPr>
                <w:spacing w:val="-2"/>
                <w:sz w:val="20"/>
              </w:rPr>
              <w:t>1.542</w:t>
            </w:r>
          </w:p>
        </w:tc>
        <w:tc>
          <w:tcPr>
            <w:tcW w:w="1088" w:type="dxa"/>
          </w:tcPr>
          <w:p w14:paraId="29D4E9A8" w14:textId="77777777" w:rsidR="00832031" w:rsidRPr="006110ED" w:rsidRDefault="00000000">
            <w:pPr>
              <w:pStyle w:val="TableParagraph"/>
              <w:spacing w:before="69" w:line="199" w:lineRule="exact"/>
              <w:ind w:left="56"/>
              <w:rPr>
                <w:sz w:val="20"/>
              </w:rPr>
            </w:pPr>
            <w:r w:rsidRPr="006110ED">
              <w:rPr>
                <w:spacing w:val="-2"/>
                <w:sz w:val="20"/>
              </w:rPr>
              <w:t>2.019</w:t>
            </w:r>
          </w:p>
        </w:tc>
      </w:tr>
      <w:tr w:rsidR="00832031" w:rsidRPr="006110ED" w14:paraId="56CA6C5B" w14:textId="77777777">
        <w:trPr>
          <w:trHeight w:val="288"/>
        </w:trPr>
        <w:tc>
          <w:tcPr>
            <w:tcW w:w="2647" w:type="dxa"/>
          </w:tcPr>
          <w:p w14:paraId="7786300F" w14:textId="77777777" w:rsidR="00832031" w:rsidRDefault="00832031">
            <w:pPr>
              <w:pStyle w:val="TableParagraph"/>
              <w:jc w:val="left"/>
              <w:rPr>
                <w:sz w:val="18"/>
              </w:rPr>
            </w:pPr>
          </w:p>
        </w:tc>
        <w:tc>
          <w:tcPr>
            <w:tcW w:w="1128" w:type="dxa"/>
          </w:tcPr>
          <w:p w14:paraId="71EE9C3E" w14:textId="77777777" w:rsidR="00832031" w:rsidRPr="006110ED" w:rsidRDefault="00000000">
            <w:pPr>
              <w:pStyle w:val="TableParagraph"/>
              <w:spacing w:line="204" w:lineRule="exact"/>
              <w:ind w:left="7" w:right="2"/>
              <w:rPr>
                <w:sz w:val="20"/>
              </w:rPr>
            </w:pPr>
            <w:r w:rsidRPr="006110ED">
              <w:rPr>
                <w:spacing w:val="-2"/>
                <w:sz w:val="20"/>
              </w:rPr>
              <w:t>(0.889)</w:t>
            </w:r>
          </w:p>
        </w:tc>
        <w:tc>
          <w:tcPr>
            <w:tcW w:w="1215" w:type="dxa"/>
          </w:tcPr>
          <w:p w14:paraId="69ECECD5" w14:textId="77777777" w:rsidR="00832031" w:rsidRPr="006110ED" w:rsidRDefault="00000000">
            <w:pPr>
              <w:pStyle w:val="TableParagraph"/>
              <w:spacing w:line="204" w:lineRule="exact"/>
              <w:ind w:left="10"/>
              <w:rPr>
                <w:sz w:val="20"/>
              </w:rPr>
            </w:pPr>
            <w:r w:rsidRPr="006110ED">
              <w:rPr>
                <w:spacing w:val="-2"/>
                <w:sz w:val="20"/>
              </w:rPr>
              <w:t>(0.749)</w:t>
            </w:r>
          </w:p>
        </w:tc>
        <w:tc>
          <w:tcPr>
            <w:tcW w:w="1133" w:type="dxa"/>
          </w:tcPr>
          <w:p w14:paraId="4146A063" w14:textId="77777777" w:rsidR="00832031" w:rsidRPr="006110ED" w:rsidRDefault="00000000">
            <w:pPr>
              <w:pStyle w:val="TableParagraph"/>
              <w:spacing w:line="204" w:lineRule="exact"/>
              <w:ind w:left="10"/>
              <w:rPr>
                <w:sz w:val="20"/>
              </w:rPr>
            </w:pPr>
            <w:r w:rsidRPr="006110ED">
              <w:rPr>
                <w:spacing w:val="-2"/>
                <w:sz w:val="20"/>
              </w:rPr>
              <w:t>(1.040)</w:t>
            </w:r>
          </w:p>
        </w:tc>
        <w:tc>
          <w:tcPr>
            <w:tcW w:w="1088" w:type="dxa"/>
          </w:tcPr>
          <w:p w14:paraId="4D83DD37" w14:textId="77777777" w:rsidR="00832031" w:rsidRPr="006110ED" w:rsidRDefault="00000000">
            <w:pPr>
              <w:pStyle w:val="TableParagraph"/>
              <w:spacing w:line="204" w:lineRule="exact"/>
              <w:ind w:left="56"/>
              <w:rPr>
                <w:sz w:val="20"/>
              </w:rPr>
            </w:pPr>
            <w:r w:rsidRPr="006110ED">
              <w:rPr>
                <w:spacing w:val="-2"/>
                <w:sz w:val="20"/>
              </w:rPr>
              <w:t>(0.912)</w:t>
            </w:r>
          </w:p>
        </w:tc>
      </w:tr>
      <w:tr w:rsidR="00832031" w:rsidRPr="006110ED" w14:paraId="43D6B48A" w14:textId="77777777">
        <w:trPr>
          <w:trHeight w:val="288"/>
        </w:trPr>
        <w:tc>
          <w:tcPr>
            <w:tcW w:w="2647" w:type="dxa"/>
          </w:tcPr>
          <w:p w14:paraId="2EABD60C" w14:textId="77777777" w:rsidR="00832031" w:rsidRDefault="00000000">
            <w:pPr>
              <w:pStyle w:val="TableParagraph"/>
              <w:spacing w:before="69" w:line="199" w:lineRule="exact"/>
              <w:jc w:val="left"/>
              <w:rPr>
                <w:sz w:val="20"/>
              </w:rPr>
            </w:pPr>
            <w:r>
              <w:rPr>
                <w:spacing w:val="-2"/>
                <w:sz w:val="20"/>
              </w:rPr>
              <w:t>Ideology</w:t>
            </w:r>
          </w:p>
        </w:tc>
        <w:tc>
          <w:tcPr>
            <w:tcW w:w="1128" w:type="dxa"/>
          </w:tcPr>
          <w:p w14:paraId="113F4EEC" w14:textId="77777777" w:rsidR="00832031" w:rsidRPr="006110ED" w:rsidRDefault="00000000">
            <w:pPr>
              <w:pStyle w:val="TableParagraph"/>
              <w:spacing w:before="55" w:line="214" w:lineRule="exact"/>
              <w:ind w:left="7" w:right="2"/>
              <w:rPr>
                <w:sz w:val="20"/>
              </w:rPr>
            </w:pPr>
            <w:r w:rsidRPr="006110ED">
              <w:rPr>
                <w:rFonts w:ascii="Verdana" w:hAnsi="Verdana"/>
                <w:spacing w:val="-2"/>
                <w:sz w:val="20"/>
              </w:rPr>
              <w:t>−</w:t>
            </w:r>
            <w:r w:rsidRPr="006110ED">
              <w:rPr>
                <w:spacing w:val="-2"/>
                <w:sz w:val="20"/>
              </w:rPr>
              <w:t>2.777</w:t>
            </w:r>
          </w:p>
        </w:tc>
        <w:tc>
          <w:tcPr>
            <w:tcW w:w="1215" w:type="dxa"/>
          </w:tcPr>
          <w:p w14:paraId="44C36EEE" w14:textId="77777777" w:rsidR="00832031" w:rsidRPr="006110ED" w:rsidRDefault="00000000">
            <w:pPr>
              <w:pStyle w:val="TableParagraph"/>
              <w:spacing w:before="55" w:line="214" w:lineRule="exact"/>
              <w:ind w:left="10"/>
              <w:rPr>
                <w:sz w:val="20"/>
              </w:rPr>
            </w:pPr>
            <w:r w:rsidRPr="006110ED">
              <w:rPr>
                <w:rFonts w:ascii="Verdana" w:hAnsi="Verdana"/>
                <w:spacing w:val="-2"/>
                <w:sz w:val="20"/>
              </w:rPr>
              <w:t>−</w:t>
            </w:r>
            <w:r w:rsidRPr="006110ED">
              <w:rPr>
                <w:spacing w:val="-2"/>
                <w:sz w:val="20"/>
              </w:rPr>
              <w:t>2.858</w:t>
            </w:r>
          </w:p>
        </w:tc>
        <w:tc>
          <w:tcPr>
            <w:tcW w:w="1133" w:type="dxa"/>
          </w:tcPr>
          <w:p w14:paraId="188366F9" w14:textId="77777777" w:rsidR="00832031" w:rsidRPr="006110ED" w:rsidRDefault="00000000">
            <w:pPr>
              <w:pStyle w:val="TableParagraph"/>
              <w:spacing w:before="55" w:line="214" w:lineRule="exact"/>
              <w:ind w:left="10"/>
              <w:rPr>
                <w:sz w:val="20"/>
              </w:rPr>
            </w:pPr>
            <w:r w:rsidRPr="006110ED">
              <w:rPr>
                <w:rFonts w:ascii="Verdana" w:hAnsi="Verdana"/>
                <w:spacing w:val="-2"/>
                <w:sz w:val="20"/>
              </w:rPr>
              <w:t>−</w:t>
            </w:r>
            <w:r w:rsidRPr="006110ED">
              <w:rPr>
                <w:spacing w:val="-2"/>
                <w:sz w:val="20"/>
              </w:rPr>
              <w:t>9.450</w:t>
            </w:r>
          </w:p>
        </w:tc>
        <w:tc>
          <w:tcPr>
            <w:tcW w:w="1088" w:type="dxa"/>
          </w:tcPr>
          <w:p w14:paraId="04120F04" w14:textId="77777777" w:rsidR="00832031" w:rsidRPr="006110ED" w:rsidRDefault="00000000">
            <w:pPr>
              <w:pStyle w:val="TableParagraph"/>
              <w:spacing w:before="55" w:line="214" w:lineRule="exact"/>
              <w:ind w:left="56"/>
              <w:rPr>
                <w:sz w:val="20"/>
              </w:rPr>
            </w:pPr>
            <w:r w:rsidRPr="006110ED">
              <w:rPr>
                <w:rFonts w:ascii="Verdana" w:hAnsi="Verdana"/>
                <w:spacing w:val="-2"/>
                <w:sz w:val="20"/>
              </w:rPr>
              <w:t>−</w:t>
            </w:r>
            <w:r w:rsidRPr="006110ED">
              <w:rPr>
                <w:spacing w:val="-2"/>
                <w:sz w:val="20"/>
              </w:rPr>
              <w:t>12.608</w:t>
            </w:r>
          </w:p>
        </w:tc>
      </w:tr>
      <w:tr w:rsidR="00832031" w:rsidRPr="006110ED" w14:paraId="12110F03" w14:textId="77777777">
        <w:trPr>
          <w:trHeight w:val="288"/>
        </w:trPr>
        <w:tc>
          <w:tcPr>
            <w:tcW w:w="2647" w:type="dxa"/>
          </w:tcPr>
          <w:p w14:paraId="1ED8F2CB" w14:textId="77777777" w:rsidR="00832031" w:rsidRDefault="00832031">
            <w:pPr>
              <w:pStyle w:val="TableParagraph"/>
              <w:jc w:val="left"/>
              <w:rPr>
                <w:sz w:val="18"/>
              </w:rPr>
            </w:pPr>
          </w:p>
        </w:tc>
        <w:tc>
          <w:tcPr>
            <w:tcW w:w="1128" w:type="dxa"/>
          </w:tcPr>
          <w:p w14:paraId="03E7155D" w14:textId="77777777" w:rsidR="00832031" w:rsidRPr="006110ED" w:rsidRDefault="00000000">
            <w:pPr>
              <w:pStyle w:val="TableParagraph"/>
              <w:spacing w:line="204" w:lineRule="exact"/>
              <w:ind w:left="7" w:right="2"/>
              <w:rPr>
                <w:sz w:val="20"/>
              </w:rPr>
            </w:pPr>
            <w:r w:rsidRPr="006110ED">
              <w:rPr>
                <w:spacing w:val="-2"/>
                <w:sz w:val="20"/>
              </w:rPr>
              <w:t>(2.562)</w:t>
            </w:r>
          </w:p>
        </w:tc>
        <w:tc>
          <w:tcPr>
            <w:tcW w:w="1215" w:type="dxa"/>
          </w:tcPr>
          <w:p w14:paraId="532B4C6D" w14:textId="77777777" w:rsidR="00832031" w:rsidRPr="006110ED" w:rsidRDefault="00000000">
            <w:pPr>
              <w:pStyle w:val="TableParagraph"/>
              <w:spacing w:line="204" w:lineRule="exact"/>
              <w:ind w:left="10"/>
              <w:rPr>
                <w:sz w:val="20"/>
              </w:rPr>
            </w:pPr>
            <w:r w:rsidRPr="006110ED">
              <w:rPr>
                <w:spacing w:val="-2"/>
                <w:sz w:val="20"/>
              </w:rPr>
              <w:t>(2.559)</w:t>
            </w:r>
          </w:p>
        </w:tc>
        <w:tc>
          <w:tcPr>
            <w:tcW w:w="1133" w:type="dxa"/>
          </w:tcPr>
          <w:p w14:paraId="3F1FE1EA" w14:textId="77777777" w:rsidR="00832031" w:rsidRPr="006110ED" w:rsidRDefault="00000000">
            <w:pPr>
              <w:pStyle w:val="TableParagraph"/>
              <w:spacing w:line="204" w:lineRule="exact"/>
              <w:ind w:left="10"/>
              <w:rPr>
                <w:sz w:val="20"/>
              </w:rPr>
            </w:pPr>
            <w:r w:rsidRPr="006110ED">
              <w:rPr>
                <w:spacing w:val="-2"/>
                <w:sz w:val="20"/>
              </w:rPr>
              <w:t>(3.869)</w:t>
            </w:r>
          </w:p>
        </w:tc>
        <w:tc>
          <w:tcPr>
            <w:tcW w:w="1088" w:type="dxa"/>
          </w:tcPr>
          <w:p w14:paraId="452AB290" w14:textId="77777777" w:rsidR="00832031" w:rsidRPr="006110ED" w:rsidRDefault="00000000">
            <w:pPr>
              <w:pStyle w:val="TableParagraph"/>
              <w:spacing w:line="204" w:lineRule="exact"/>
              <w:ind w:left="56"/>
              <w:rPr>
                <w:sz w:val="20"/>
              </w:rPr>
            </w:pPr>
            <w:r w:rsidRPr="006110ED">
              <w:rPr>
                <w:spacing w:val="-2"/>
                <w:sz w:val="20"/>
              </w:rPr>
              <w:t>(4.390)</w:t>
            </w:r>
          </w:p>
        </w:tc>
      </w:tr>
      <w:tr w:rsidR="00832031" w:rsidRPr="006110ED" w14:paraId="0C8F1D4A" w14:textId="77777777">
        <w:trPr>
          <w:trHeight w:val="577"/>
        </w:trPr>
        <w:tc>
          <w:tcPr>
            <w:tcW w:w="2647" w:type="dxa"/>
          </w:tcPr>
          <w:p w14:paraId="3379B19E" w14:textId="77777777" w:rsidR="00832031" w:rsidRDefault="00000000">
            <w:pPr>
              <w:pStyle w:val="TableParagraph"/>
              <w:spacing w:before="69"/>
              <w:jc w:val="left"/>
              <w:rPr>
                <w:sz w:val="20"/>
              </w:rPr>
            </w:pPr>
            <w:r>
              <w:rPr>
                <w:sz w:val="20"/>
              </w:rPr>
              <w:t>%</w:t>
            </w:r>
            <w:r>
              <w:rPr>
                <w:spacing w:val="-6"/>
                <w:sz w:val="20"/>
              </w:rPr>
              <w:t xml:space="preserve"> </w:t>
            </w:r>
            <w:r>
              <w:rPr>
                <w:sz w:val="20"/>
              </w:rPr>
              <w:t>Same</w:t>
            </w:r>
            <w:r>
              <w:rPr>
                <w:spacing w:val="-5"/>
                <w:sz w:val="20"/>
              </w:rPr>
              <w:t xml:space="preserve"> </w:t>
            </w:r>
            <w:r>
              <w:rPr>
                <w:sz w:val="20"/>
              </w:rPr>
              <w:t>Party</w:t>
            </w:r>
            <w:r>
              <w:rPr>
                <w:spacing w:val="-6"/>
                <w:sz w:val="20"/>
              </w:rPr>
              <w:t xml:space="preserve"> </w:t>
            </w:r>
            <w:r>
              <w:rPr>
                <w:spacing w:val="-2"/>
                <w:sz w:val="20"/>
              </w:rPr>
              <w:t>Members</w:t>
            </w:r>
          </w:p>
        </w:tc>
        <w:tc>
          <w:tcPr>
            <w:tcW w:w="1128" w:type="dxa"/>
          </w:tcPr>
          <w:p w14:paraId="5E9FD7D5" w14:textId="77777777" w:rsidR="00832031" w:rsidRPr="006110ED" w:rsidRDefault="00000000">
            <w:pPr>
              <w:pStyle w:val="TableParagraph"/>
              <w:spacing w:before="69" w:line="212" w:lineRule="exact"/>
              <w:ind w:left="342"/>
              <w:jc w:val="left"/>
              <w:rPr>
                <w:sz w:val="20"/>
              </w:rPr>
            </w:pPr>
            <w:r w:rsidRPr="006110ED">
              <w:rPr>
                <w:spacing w:val="-2"/>
                <w:sz w:val="20"/>
              </w:rPr>
              <w:t>4.145</w:t>
            </w:r>
          </w:p>
          <w:p w14:paraId="3527F3A0" w14:textId="77777777" w:rsidR="00832031" w:rsidRPr="006110ED" w:rsidRDefault="00000000">
            <w:pPr>
              <w:pStyle w:val="TableParagraph"/>
              <w:spacing w:line="212" w:lineRule="exact"/>
              <w:ind w:left="276"/>
              <w:jc w:val="left"/>
              <w:rPr>
                <w:sz w:val="20"/>
              </w:rPr>
            </w:pPr>
            <w:r w:rsidRPr="006110ED">
              <w:rPr>
                <w:spacing w:val="-2"/>
                <w:sz w:val="20"/>
              </w:rPr>
              <w:t>(5.498)</w:t>
            </w:r>
          </w:p>
        </w:tc>
        <w:tc>
          <w:tcPr>
            <w:tcW w:w="1215" w:type="dxa"/>
          </w:tcPr>
          <w:p w14:paraId="58BA1485" w14:textId="77777777" w:rsidR="00832031" w:rsidRPr="006110ED" w:rsidRDefault="00000000">
            <w:pPr>
              <w:pStyle w:val="TableParagraph"/>
              <w:spacing w:before="69" w:line="212" w:lineRule="exact"/>
              <w:ind w:left="388"/>
              <w:jc w:val="left"/>
              <w:rPr>
                <w:sz w:val="20"/>
              </w:rPr>
            </w:pPr>
            <w:r w:rsidRPr="006110ED">
              <w:rPr>
                <w:spacing w:val="-2"/>
                <w:sz w:val="20"/>
              </w:rPr>
              <w:t>4.072</w:t>
            </w:r>
          </w:p>
          <w:p w14:paraId="75B21285" w14:textId="77777777" w:rsidR="00832031" w:rsidRPr="006110ED" w:rsidRDefault="00000000">
            <w:pPr>
              <w:pStyle w:val="TableParagraph"/>
              <w:spacing w:line="212" w:lineRule="exact"/>
              <w:ind w:left="322"/>
              <w:jc w:val="left"/>
              <w:rPr>
                <w:sz w:val="20"/>
              </w:rPr>
            </w:pPr>
            <w:r w:rsidRPr="006110ED">
              <w:rPr>
                <w:spacing w:val="-2"/>
                <w:sz w:val="20"/>
              </w:rPr>
              <w:t>(5.584)</w:t>
            </w:r>
          </w:p>
        </w:tc>
        <w:tc>
          <w:tcPr>
            <w:tcW w:w="1133" w:type="dxa"/>
          </w:tcPr>
          <w:p w14:paraId="4B7D8136" w14:textId="77777777" w:rsidR="00832031" w:rsidRPr="006110ED" w:rsidRDefault="00000000">
            <w:pPr>
              <w:pStyle w:val="TableParagraph"/>
              <w:spacing w:before="55" w:line="226" w:lineRule="exact"/>
              <w:ind w:left="270"/>
              <w:jc w:val="left"/>
              <w:rPr>
                <w:sz w:val="20"/>
              </w:rPr>
            </w:pPr>
            <w:r w:rsidRPr="006110ED">
              <w:rPr>
                <w:rFonts w:ascii="Verdana" w:hAnsi="Verdana"/>
                <w:spacing w:val="-2"/>
                <w:sz w:val="20"/>
              </w:rPr>
              <w:t>−</w:t>
            </w:r>
            <w:r w:rsidRPr="006110ED">
              <w:rPr>
                <w:spacing w:val="-2"/>
                <w:sz w:val="20"/>
              </w:rPr>
              <w:t>3.382</w:t>
            </w:r>
          </w:p>
          <w:p w14:paraId="28D2C910" w14:textId="77777777" w:rsidR="00832031" w:rsidRPr="006110ED" w:rsidRDefault="00000000">
            <w:pPr>
              <w:pStyle w:val="TableParagraph"/>
              <w:spacing w:line="212" w:lineRule="exact"/>
              <w:ind w:left="281"/>
              <w:jc w:val="left"/>
              <w:rPr>
                <w:sz w:val="20"/>
              </w:rPr>
            </w:pPr>
            <w:r w:rsidRPr="006110ED">
              <w:rPr>
                <w:spacing w:val="-2"/>
                <w:sz w:val="20"/>
              </w:rPr>
              <w:t>(4.442)</w:t>
            </w:r>
          </w:p>
        </w:tc>
        <w:tc>
          <w:tcPr>
            <w:tcW w:w="1088" w:type="dxa"/>
          </w:tcPr>
          <w:p w14:paraId="3978397D" w14:textId="77777777" w:rsidR="00832031" w:rsidRPr="006110ED" w:rsidRDefault="00000000">
            <w:pPr>
              <w:pStyle w:val="TableParagraph"/>
              <w:spacing w:before="55" w:line="226" w:lineRule="exact"/>
              <w:ind w:left="270"/>
              <w:jc w:val="left"/>
              <w:rPr>
                <w:sz w:val="20"/>
              </w:rPr>
            </w:pPr>
            <w:r w:rsidRPr="006110ED">
              <w:rPr>
                <w:rFonts w:ascii="Verdana" w:hAnsi="Verdana"/>
                <w:spacing w:val="-2"/>
                <w:sz w:val="20"/>
              </w:rPr>
              <w:t>−</w:t>
            </w:r>
            <w:r w:rsidRPr="006110ED">
              <w:rPr>
                <w:spacing w:val="-2"/>
                <w:sz w:val="20"/>
              </w:rPr>
              <w:t>3.381</w:t>
            </w:r>
          </w:p>
          <w:p w14:paraId="54423F9C" w14:textId="77777777" w:rsidR="00832031" w:rsidRPr="006110ED" w:rsidRDefault="00000000">
            <w:pPr>
              <w:pStyle w:val="TableParagraph"/>
              <w:spacing w:line="212" w:lineRule="exact"/>
              <w:ind w:left="281"/>
              <w:jc w:val="left"/>
              <w:rPr>
                <w:sz w:val="20"/>
              </w:rPr>
            </w:pPr>
            <w:r w:rsidRPr="006110ED">
              <w:rPr>
                <w:spacing w:val="-2"/>
                <w:sz w:val="20"/>
              </w:rPr>
              <w:t>(5.115)</w:t>
            </w:r>
          </w:p>
        </w:tc>
      </w:tr>
      <w:tr w:rsidR="00832031" w:rsidRPr="006110ED" w14:paraId="7FCE1D70" w14:textId="77777777">
        <w:trPr>
          <w:trHeight w:val="577"/>
        </w:trPr>
        <w:tc>
          <w:tcPr>
            <w:tcW w:w="2647" w:type="dxa"/>
          </w:tcPr>
          <w:p w14:paraId="69635CA6" w14:textId="77777777" w:rsidR="00832031" w:rsidRDefault="00000000">
            <w:pPr>
              <w:pStyle w:val="TableParagraph"/>
              <w:spacing w:before="69"/>
              <w:jc w:val="left"/>
              <w:rPr>
                <w:sz w:val="20"/>
              </w:rPr>
            </w:pPr>
            <w:r>
              <w:rPr>
                <w:sz w:val="20"/>
              </w:rPr>
              <w:t>Days</w:t>
            </w:r>
            <w:r>
              <w:rPr>
                <w:spacing w:val="-5"/>
                <w:sz w:val="20"/>
              </w:rPr>
              <w:t xml:space="preserve"> </w:t>
            </w:r>
            <w:r>
              <w:rPr>
                <w:sz w:val="20"/>
              </w:rPr>
              <w:t>until</w:t>
            </w:r>
            <w:r>
              <w:rPr>
                <w:spacing w:val="-5"/>
                <w:sz w:val="20"/>
              </w:rPr>
              <w:t xml:space="preserve"> </w:t>
            </w:r>
            <w:r>
              <w:rPr>
                <w:spacing w:val="-2"/>
                <w:sz w:val="20"/>
              </w:rPr>
              <w:t>Election</w:t>
            </w:r>
          </w:p>
        </w:tc>
        <w:tc>
          <w:tcPr>
            <w:tcW w:w="1128" w:type="dxa"/>
          </w:tcPr>
          <w:p w14:paraId="23E6320F" w14:textId="77777777" w:rsidR="00832031" w:rsidRPr="006110ED" w:rsidRDefault="00000000">
            <w:pPr>
              <w:pStyle w:val="TableParagraph"/>
              <w:spacing w:before="69" w:line="212" w:lineRule="exact"/>
              <w:ind w:left="342"/>
              <w:jc w:val="left"/>
              <w:rPr>
                <w:sz w:val="20"/>
              </w:rPr>
            </w:pPr>
            <w:r w:rsidRPr="006110ED">
              <w:rPr>
                <w:spacing w:val="-2"/>
                <w:sz w:val="20"/>
              </w:rPr>
              <w:t>0.006</w:t>
            </w:r>
          </w:p>
          <w:p w14:paraId="511B368D" w14:textId="77777777" w:rsidR="00832031" w:rsidRPr="006110ED" w:rsidRDefault="00000000">
            <w:pPr>
              <w:pStyle w:val="TableParagraph"/>
              <w:spacing w:line="212" w:lineRule="exact"/>
              <w:ind w:left="276"/>
              <w:jc w:val="left"/>
              <w:rPr>
                <w:sz w:val="20"/>
              </w:rPr>
            </w:pPr>
            <w:r w:rsidRPr="006110ED">
              <w:rPr>
                <w:spacing w:val="-2"/>
                <w:sz w:val="20"/>
              </w:rPr>
              <w:t>(0.003)</w:t>
            </w:r>
          </w:p>
        </w:tc>
        <w:tc>
          <w:tcPr>
            <w:tcW w:w="1215" w:type="dxa"/>
          </w:tcPr>
          <w:p w14:paraId="1C08958B" w14:textId="77777777" w:rsidR="00832031" w:rsidRPr="006110ED" w:rsidRDefault="00000000">
            <w:pPr>
              <w:pStyle w:val="TableParagraph"/>
              <w:spacing w:before="69" w:line="212" w:lineRule="exact"/>
              <w:ind w:left="388"/>
              <w:jc w:val="left"/>
              <w:rPr>
                <w:sz w:val="20"/>
              </w:rPr>
            </w:pPr>
            <w:r w:rsidRPr="006110ED">
              <w:rPr>
                <w:spacing w:val="-2"/>
                <w:sz w:val="20"/>
              </w:rPr>
              <w:t>0.006</w:t>
            </w:r>
          </w:p>
          <w:p w14:paraId="105DB291" w14:textId="77777777" w:rsidR="00832031" w:rsidRPr="006110ED" w:rsidRDefault="00000000">
            <w:pPr>
              <w:pStyle w:val="TableParagraph"/>
              <w:spacing w:line="212" w:lineRule="exact"/>
              <w:ind w:left="322"/>
              <w:jc w:val="left"/>
              <w:rPr>
                <w:sz w:val="20"/>
              </w:rPr>
            </w:pPr>
            <w:r w:rsidRPr="006110ED">
              <w:rPr>
                <w:spacing w:val="-2"/>
                <w:sz w:val="20"/>
              </w:rPr>
              <w:t>(0.003)</w:t>
            </w:r>
          </w:p>
        </w:tc>
        <w:tc>
          <w:tcPr>
            <w:tcW w:w="1133" w:type="dxa"/>
          </w:tcPr>
          <w:p w14:paraId="75981992" w14:textId="77777777" w:rsidR="00832031" w:rsidRPr="006110ED" w:rsidRDefault="00000000">
            <w:pPr>
              <w:pStyle w:val="TableParagraph"/>
              <w:spacing w:before="69" w:line="212" w:lineRule="exact"/>
              <w:ind w:left="347"/>
              <w:jc w:val="left"/>
              <w:rPr>
                <w:sz w:val="20"/>
              </w:rPr>
            </w:pPr>
            <w:r w:rsidRPr="006110ED">
              <w:rPr>
                <w:spacing w:val="-2"/>
                <w:sz w:val="20"/>
              </w:rPr>
              <w:t>0.006</w:t>
            </w:r>
          </w:p>
          <w:p w14:paraId="6719FF61" w14:textId="77777777" w:rsidR="00832031" w:rsidRPr="006110ED" w:rsidRDefault="00000000">
            <w:pPr>
              <w:pStyle w:val="TableParagraph"/>
              <w:spacing w:line="212" w:lineRule="exact"/>
              <w:ind w:left="281"/>
              <w:jc w:val="left"/>
              <w:rPr>
                <w:sz w:val="20"/>
              </w:rPr>
            </w:pPr>
            <w:r w:rsidRPr="006110ED">
              <w:rPr>
                <w:spacing w:val="-2"/>
                <w:sz w:val="20"/>
              </w:rPr>
              <w:t>(0.004)</w:t>
            </w:r>
          </w:p>
        </w:tc>
        <w:tc>
          <w:tcPr>
            <w:tcW w:w="1088" w:type="dxa"/>
          </w:tcPr>
          <w:p w14:paraId="6B672A7D" w14:textId="77777777" w:rsidR="00832031" w:rsidRPr="006110ED" w:rsidRDefault="00000000">
            <w:pPr>
              <w:pStyle w:val="TableParagraph"/>
              <w:spacing w:before="69" w:line="212" w:lineRule="exact"/>
              <w:ind w:left="347"/>
              <w:jc w:val="left"/>
              <w:rPr>
                <w:sz w:val="20"/>
              </w:rPr>
            </w:pPr>
            <w:r w:rsidRPr="006110ED">
              <w:rPr>
                <w:spacing w:val="-2"/>
                <w:sz w:val="20"/>
              </w:rPr>
              <w:t>0.006</w:t>
            </w:r>
          </w:p>
          <w:p w14:paraId="6FD60015" w14:textId="77777777" w:rsidR="00832031" w:rsidRPr="006110ED" w:rsidRDefault="00000000">
            <w:pPr>
              <w:pStyle w:val="TableParagraph"/>
              <w:spacing w:line="212" w:lineRule="exact"/>
              <w:ind w:left="281"/>
              <w:jc w:val="left"/>
              <w:rPr>
                <w:sz w:val="20"/>
              </w:rPr>
            </w:pPr>
            <w:r w:rsidRPr="006110ED">
              <w:rPr>
                <w:spacing w:val="-2"/>
                <w:sz w:val="20"/>
              </w:rPr>
              <w:t>(0.004)</w:t>
            </w:r>
          </w:p>
        </w:tc>
      </w:tr>
      <w:tr w:rsidR="00832031" w:rsidRPr="006110ED" w14:paraId="4553BFC9" w14:textId="77777777">
        <w:trPr>
          <w:trHeight w:val="577"/>
        </w:trPr>
        <w:tc>
          <w:tcPr>
            <w:tcW w:w="2647" w:type="dxa"/>
          </w:tcPr>
          <w:p w14:paraId="214C3C9D" w14:textId="77777777" w:rsidR="00832031" w:rsidRDefault="00000000">
            <w:pPr>
              <w:pStyle w:val="TableParagraph"/>
              <w:spacing w:before="69"/>
              <w:jc w:val="left"/>
              <w:rPr>
                <w:sz w:val="20"/>
              </w:rPr>
            </w:pP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p>
        </w:tc>
        <w:tc>
          <w:tcPr>
            <w:tcW w:w="1128" w:type="dxa"/>
          </w:tcPr>
          <w:p w14:paraId="04BE0E4F" w14:textId="77777777" w:rsidR="00832031" w:rsidRPr="006110ED" w:rsidRDefault="00000000">
            <w:pPr>
              <w:pStyle w:val="TableParagraph"/>
              <w:spacing w:before="69" w:line="212" w:lineRule="exact"/>
              <w:ind w:left="342"/>
              <w:jc w:val="left"/>
              <w:rPr>
                <w:sz w:val="20"/>
              </w:rPr>
            </w:pPr>
            <w:r w:rsidRPr="006110ED">
              <w:rPr>
                <w:spacing w:val="-2"/>
                <w:sz w:val="20"/>
              </w:rPr>
              <w:t>0.984</w:t>
            </w:r>
          </w:p>
          <w:p w14:paraId="0A3793D1" w14:textId="77777777" w:rsidR="00832031" w:rsidRPr="006110ED" w:rsidRDefault="00000000">
            <w:pPr>
              <w:pStyle w:val="TableParagraph"/>
              <w:spacing w:line="212" w:lineRule="exact"/>
              <w:ind w:left="276"/>
              <w:jc w:val="left"/>
              <w:rPr>
                <w:sz w:val="20"/>
              </w:rPr>
            </w:pPr>
            <w:r w:rsidRPr="006110ED">
              <w:rPr>
                <w:spacing w:val="-2"/>
                <w:sz w:val="20"/>
              </w:rPr>
              <w:t>(0.823)</w:t>
            </w:r>
          </w:p>
        </w:tc>
        <w:tc>
          <w:tcPr>
            <w:tcW w:w="1215" w:type="dxa"/>
          </w:tcPr>
          <w:p w14:paraId="112E655D" w14:textId="77777777" w:rsidR="00832031" w:rsidRPr="006110ED" w:rsidRDefault="00000000">
            <w:pPr>
              <w:pStyle w:val="TableParagraph"/>
              <w:spacing w:before="69" w:line="212" w:lineRule="exact"/>
              <w:ind w:left="388"/>
              <w:jc w:val="left"/>
              <w:rPr>
                <w:sz w:val="20"/>
              </w:rPr>
            </w:pPr>
            <w:r w:rsidRPr="006110ED">
              <w:rPr>
                <w:spacing w:val="-2"/>
                <w:sz w:val="20"/>
              </w:rPr>
              <w:t>0.875</w:t>
            </w:r>
          </w:p>
          <w:p w14:paraId="3BF3493F" w14:textId="77777777" w:rsidR="00832031" w:rsidRPr="006110ED" w:rsidRDefault="00000000">
            <w:pPr>
              <w:pStyle w:val="TableParagraph"/>
              <w:spacing w:line="212" w:lineRule="exact"/>
              <w:ind w:left="322"/>
              <w:jc w:val="left"/>
              <w:rPr>
                <w:sz w:val="20"/>
              </w:rPr>
            </w:pPr>
            <w:r w:rsidRPr="006110ED">
              <w:rPr>
                <w:spacing w:val="-2"/>
                <w:sz w:val="20"/>
              </w:rPr>
              <w:t>(0.867)</w:t>
            </w:r>
          </w:p>
        </w:tc>
        <w:tc>
          <w:tcPr>
            <w:tcW w:w="1133" w:type="dxa"/>
          </w:tcPr>
          <w:p w14:paraId="7F4DD305" w14:textId="77777777" w:rsidR="00832031" w:rsidRPr="006110ED" w:rsidRDefault="00000000">
            <w:pPr>
              <w:pStyle w:val="TableParagraph"/>
              <w:spacing w:before="69" w:line="212" w:lineRule="exact"/>
              <w:ind w:left="347"/>
              <w:jc w:val="left"/>
              <w:rPr>
                <w:sz w:val="20"/>
              </w:rPr>
            </w:pPr>
            <w:r w:rsidRPr="006110ED">
              <w:rPr>
                <w:spacing w:val="-2"/>
                <w:sz w:val="20"/>
              </w:rPr>
              <w:t>2.896</w:t>
            </w:r>
          </w:p>
          <w:p w14:paraId="67A55E8D" w14:textId="77777777" w:rsidR="00832031" w:rsidRPr="006110ED" w:rsidRDefault="00000000">
            <w:pPr>
              <w:pStyle w:val="TableParagraph"/>
              <w:spacing w:line="212" w:lineRule="exact"/>
              <w:ind w:left="281"/>
              <w:jc w:val="left"/>
              <w:rPr>
                <w:sz w:val="20"/>
              </w:rPr>
            </w:pPr>
            <w:r w:rsidRPr="006110ED">
              <w:rPr>
                <w:spacing w:val="-2"/>
                <w:sz w:val="20"/>
              </w:rPr>
              <w:t>(0.741)</w:t>
            </w:r>
          </w:p>
        </w:tc>
        <w:tc>
          <w:tcPr>
            <w:tcW w:w="1088" w:type="dxa"/>
          </w:tcPr>
          <w:p w14:paraId="4E292B1A" w14:textId="77777777" w:rsidR="00832031" w:rsidRPr="006110ED" w:rsidRDefault="00000000">
            <w:pPr>
              <w:pStyle w:val="TableParagraph"/>
              <w:spacing w:before="69" w:line="212" w:lineRule="exact"/>
              <w:ind w:left="347"/>
              <w:jc w:val="left"/>
              <w:rPr>
                <w:sz w:val="20"/>
              </w:rPr>
            </w:pPr>
            <w:r w:rsidRPr="006110ED">
              <w:rPr>
                <w:spacing w:val="-2"/>
                <w:sz w:val="20"/>
              </w:rPr>
              <w:t>3.623</w:t>
            </w:r>
          </w:p>
          <w:p w14:paraId="1C676328" w14:textId="77777777" w:rsidR="00832031" w:rsidRPr="006110ED" w:rsidRDefault="00000000">
            <w:pPr>
              <w:pStyle w:val="TableParagraph"/>
              <w:spacing w:line="212" w:lineRule="exact"/>
              <w:ind w:left="281"/>
              <w:jc w:val="left"/>
              <w:rPr>
                <w:sz w:val="20"/>
              </w:rPr>
            </w:pPr>
            <w:r w:rsidRPr="006110ED">
              <w:rPr>
                <w:spacing w:val="-2"/>
                <w:sz w:val="20"/>
              </w:rPr>
              <w:t>(1.130)</w:t>
            </w:r>
          </w:p>
        </w:tc>
      </w:tr>
      <w:tr w:rsidR="00832031" w:rsidRPr="006110ED" w14:paraId="78FE5865" w14:textId="77777777">
        <w:trPr>
          <w:trHeight w:val="288"/>
        </w:trPr>
        <w:tc>
          <w:tcPr>
            <w:tcW w:w="2647" w:type="dxa"/>
          </w:tcPr>
          <w:p w14:paraId="38F15C16" w14:textId="77777777" w:rsidR="00832031" w:rsidRDefault="00000000">
            <w:pPr>
              <w:pStyle w:val="TableParagraph"/>
              <w:spacing w:before="69" w:line="199" w:lineRule="exact"/>
              <w:jc w:val="left"/>
              <w:rPr>
                <w:sz w:val="20"/>
              </w:rPr>
            </w:pPr>
            <w:r>
              <w:rPr>
                <w:sz w:val="20"/>
              </w:rPr>
              <w:t>Capital</w:t>
            </w:r>
            <w:r>
              <w:rPr>
                <w:spacing w:val="-7"/>
                <w:sz w:val="20"/>
              </w:rPr>
              <w:t xml:space="preserve"> </w:t>
            </w:r>
            <w:r>
              <w:rPr>
                <w:spacing w:val="-4"/>
                <w:sz w:val="20"/>
              </w:rPr>
              <w:t>Area</w:t>
            </w:r>
          </w:p>
        </w:tc>
        <w:tc>
          <w:tcPr>
            <w:tcW w:w="1128" w:type="dxa"/>
          </w:tcPr>
          <w:p w14:paraId="1E667835" w14:textId="77777777" w:rsidR="00832031" w:rsidRPr="006110ED" w:rsidRDefault="00000000">
            <w:pPr>
              <w:pStyle w:val="TableParagraph"/>
              <w:spacing w:before="69" w:line="199" w:lineRule="exact"/>
              <w:ind w:left="7" w:right="2"/>
              <w:rPr>
                <w:sz w:val="20"/>
              </w:rPr>
            </w:pPr>
            <w:r w:rsidRPr="006110ED">
              <w:rPr>
                <w:spacing w:val="-2"/>
                <w:sz w:val="20"/>
              </w:rPr>
              <w:t>1.306</w:t>
            </w:r>
          </w:p>
        </w:tc>
        <w:tc>
          <w:tcPr>
            <w:tcW w:w="1215" w:type="dxa"/>
          </w:tcPr>
          <w:p w14:paraId="5C1E5647" w14:textId="77777777" w:rsidR="00832031" w:rsidRPr="006110ED" w:rsidRDefault="00000000">
            <w:pPr>
              <w:pStyle w:val="TableParagraph"/>
              <w:spacing w:before="69" w:line="199" w:lineRule="exact"/>
              <w:ind w:left="10"/>
              <w:rPr>
                <w:sz w:val="20"/>
              </w:rPr>
            </w:pPr>
            <w:r w:rsidRPr="006110ED">
              <w:rPr>
                <w:spacing w:val="-2"/>
                <w:sz w:val="20"/>
              </w:rPr>
              <w:t>1.915</w:t>
            </w:r>
          </w:p>
        </w:tc>
        <w:tc>
          <w:tcPr>
            <w:tcW w:w="1133" w:type="dxa"/>
          </w:tcPr>
          <w:p w14:paraId="12E0D782" w14:textId="77777777" w:rsidR="00832031" w:rsidRPr="006110ED" w:rsidRDefault="00000000">
            <w:pPr>
              <w:pStyle w:val="TableParagraph"/>
              <w:spacing w:before="69" w:line="199" w:lineRule="exact"/>
              <w:ind w:left="10"/>
              <w:rPr>
                <w:sz w:val="20"/>
              </w:rPr>
            </w:pPr>
            <w:r w:rsidRPr="006110ED">
              <w:rPr>
                <w:spacing w:val="-2"/>
                <w:sz w:val="20"/>
              </w:rPr>
              <w:t>1.913</w:t>
            </w:r>
          </w:p>
        </w:tc>
        <w:tc>
          <w:tcPr>
            <w:tcW w:w="1088" w:type="dxa"/>
          </w:tcPr>
          <w:p w14:paraId="56B8576A" w14:textId="77777777" w:rsidR="00832031" w:rsidRPr="006110ED" w:rsidRDefault="00000000">
            <w:pPr>
              <w:pStyle w:val="TableParagraph"/>
              <w:spacing w:before="69" w:line="199" w:lineRule="exact"/>
              <w:ind w:left="56"/>
              <w:rPr>
                <w:sz w:val="20"/>
              </w:rPr>
            </w:pPr>
            <w:r w:rsidRPr="006110ED">
              <w:rPr>
                <w:spacing w:val="-2"/>
                <w:sz w:val="20"/>
              </w:rPr>
              <w:t>2.627</w:t>
            </w:r>
          </w:p>
        </w:tc>
      </w:tr>
      <w:tr w:rsidR="00832031" w:rsidRPr="006110ED" w14:paraId="2C01621A" w14:textId="77777777">
        <w:trPr>
          <w:trHeight w:val="288"/>
        </w:trPr>
        <w:tc>
          <w:tcPr>
            <w:tcW w:w="2647" w:type="dxa"/>
          </w:tcPr>
          <w:p w14:paraId="50920131" w14:textId="77777777" w:rsidR="00832031" w:rsidRDefault="00832031">
            <w:pPr>
              <w:pStyle w:val="TableParagraph"/>
              <w:jc w:val="left"/>
              <w:rPr>
                <w:sz w:val="18"/>
              </w:rPr>
            </w:pPr>
          </w:p>
        </w:tc>
        <w:tc>
          <w:tcPr>
            <w:tcW w:w="1128" w:type="dxa"/>
          </w:tcPr>
          <w:p w14:paraId="0C44A13A" w14:textId="77777777" w:rsidR="00832031" w:rsidRPr="006110ED" w:rsidRDefault="00000000">
            <w:pPr>
              <w:pStyle w:val="TableParagraph"/>
              <w:spacing w:line="204" w:lineRule="exact"/>
              <w:ind w:left="7" w:right="2"/>
              <w:rPr>
                <w:sz w:val="20"/>
              </w:rPr>
            </w:pPr>
            <w:r w:rsidRPr="006110ED">
              <w:rPr>
                <w:spacing w:val="-2"/>
                <w:sz w:val="20"/>
              </w:rPr>
              <w:t>(1.323)</w:t>
            </w:r>
          </w:p>
        </w:tc>
        <w:tc>
          <w:tcPr>
            <w:tcW w:w="1215" w:type="dxa"/>
          </w:tcPr>
          <w:p w14:paraId="3FE9DB2D" w14:textId="77777777" w:rsidR="00832031" w:rsidRPr="006110ED" w:rsidRDefault="00000000">
            <w:pPr>
              <w:pStyle w:val="TableParagraph"/>
              <w:spacing w:line="204" w:lineRule="exact"/>
              <w:ind w:left="10"/>
              <w:rPr>
                <w:sz w:val="20"/>
              </w:rPr>
            </w:pPr>
            <w:r w:rsidRPr="006110ED">
              <w:rPr>
                <w:spacing w:val="-2"/>
                <w:sz w:val="20"/>
              </w:rPr>
              <w:t>(1.654)</w:t>
            </w:r>
          </w:p>
        </w:tc>
        <w:tc>
          <w:tcPr>
            <w:tcW w:w="1133" w:type="dxa"/>
          </w:tcPr>
          <w:p w14:paraId="098A3487" w14:textId="77777777" w:rsidR="00832031" w:rsidRPr="006110ED" w:rsidRDefault="00000000">
            <w:pPr>
              <w:pStyle w:val="TableParagraph"/>
              <w:spacing w:line="204" w:lineRule="exact"/>
              <w:ind w:left="10"/>
              <w:rPr>
                <w:sz w:val="20"/>
              </w:rPr>
            </w:pPr>
            <w:r w:rsidRPr="006110ED">
              <w:rPr>
                <w:spacing w:val="-2"/>
                <w:sz w:val="20"/>
              </w:rPr>
              <w:t>(2.354)</w:t>
            </w:r>
          </w:p>
        </w:tc>
        <w:tc>
          <w:tcPr>
            <w:tcW w:w="1088" w:type="dxa"/>
          </w:tcPr>
          <w:p w14:paraId="160DD718" w14:textId="77777777" w:rsidR="00832031" w:rsidRPr="006110ED" w:rsidRDefault="00000000">
            <w:pPr>
              <w:pStyle w:val="TableParagraph"/>
              <w:spacing w:line="204" w:lineRule="exact"/>
              <w:ind w:left="56"/>
              <w:rPr>
                <w:sz w:val="20"/>
              </w:rPr>
            </w:pPr>
            <w:r w:rsidRPr="006110ED">
              <w:rPr>
                <w:spacing w:val="-2"/>
                <w:sz w:val="20"/>
              </w:rPr>
              <w:t>(2.276)</w:t>
            </w:r>
          </w:p>
        </w:tc>
      </w:tr>
      <w:tr w:rsidR="00832031" w:rsidRPr="006110ED" w14:paraId="5F45B1A0" w14:textId="77777777">
        <w:trPr>
          <w:trHeight w:val="288"/>
        </w:trPr>
        <w:tc>
          <w:tcPr>
            <w:tcW w:w="2647" w:type="dxa"/>
          </w:tcPr>
          <w:p w14:paraId="4C1D43A1" w14:textId="77777777" w:rsidR="00832031" w:rsidRDefault="00000000">
            <w:pPr>
              <w:pStyle w:val="TableParagraph"/>
              <w:spacing w:before="69" w:line="199" w:lineRule="exact"/>
              <w:jc w:val="left"/>
              <w:rPr>
                <w:sz w:val="20"/>
              </w:rPr>
            </w:pPr>
            <w:r>
              <w:rPr>
                <w:spacing w:val="-2"/>
                <w:sz w:val="20"/>
              </w:rPr>
              <w:t>Rural</w:t>
            </w:r>
          </w:p>
        </w:tc>
        <w:tc>
          <w:tcPr>
            <w:tcW w:w="1128" w:type="dxa"/>
          </w:tcPr>
          <w:p w14:paraId="19B85C92" w14:textId="77777777" w:rsidR="00832031" w:rsidRPr="006110ED" w:rsidRDefault="00000000">
            <w:pPr>
              <w:pStyle w:val="TableParagraph"/>
              <w:spacing w:before="55" w:line="214" w:lineRule="exact"/>
              <w:ind w:left="7" w:right="2"/>
              <w:rPr>
                <w:sz w:val="20"/>
              </w:rPr>
            </w:pPr>
            <w:r w:rsidRPr="006110ED">
              <w:rPr>
                <w:rFonts w:ascii="Verdana" w:hAnsi="Verdana"/>
                <w:spacing w:val="-2"/>
                <w:sz w:val="20"/>
              </w:rPr>
              <w:t>−</w:t>
            </w:r>
            <w:r w:rsidRPr="006110ED">
              <w:rPr>
                <w:spacing w:val="-2"/>
                <w:sz w:val="20"/>
              </w:rPr>
              <w:t>18.485</w:t>
            </w:r>
          </w:p>
        </w:tc>
        <w:tc>
          <w:tcPr>
            <w:tcW w:w="1215" w:type="dxa"/>
          </w:tcPr>
          <w:p w14:paraId="50C401CA" w14:textId="77777777" w:rsidR="00832031" w:rsidRPr="006110ED" w:rsidRDefault="00000000">
            <w:pPr>
              <w:pStyle w:val="TableParagraph"/>
              <w:spacing w:before="55" w:line="214" w:lineRule="exact"/>
              <w:ind w:left="10"/>
              <w:rPr>
                <w:sz w:val="20"/>
              </w:rPr>
            </w:pPr>
            <w:r w:rsidRPr="006110ED">
              <w:rPr>
                <w:rFonts w:ascii="Verdana" w:hAnsi="Verdana"/>
                <w:spacing w:val="-2"/>
                <w:sz w:val="20"/>
              </w:rPr>
              <w:t>−</w:t>
            </w:r>
            <w:r w:rsidRPr="006110ED">
              <w:rPr>
                <w:spacing w:val="-2"/>
                <w:sz w:val="20"/>
              </w:rPr>
              <w:t>17.145</w:t>
            </w:r>
          </w:p>
        </w:tc>
        <w:tc>
          <w:tcPr>
            <w:tcW w:w="1133" w:type="dxa"/>
          </w:tcPr>
          <w:p w14:paraId="0A85776E" w14:textId="77777777" w:rsidR="00832031" w:rsidRPr="006110ED" w:rsidRDefault="00000000">
            <w:pPr>
              <w:pStyle w:val="TableParagraph"/>
              <w:spacing w:before="55" w:line="214" w:lineRule="exact"/>
              <w:ind w:left="10"/>
              <w:rPr>
                <w:sz w:val="20"/>
              </w:rPr>
            </w:pPr>
            <w:r w:rsidRPr="006110ED">
              <w:rPr>
                <w:rFonts w:ascii="Verdana" w:hAnsi="Verdana"/>
                <w:spacing w:val="-2"/>
                <w:sz w:val="20"/>
              </w:rPr>
              <w:t>−</w:t>
            </w:r>
            <w:r w:rsidRPr="006110ED">
              <w:rPr>
                <w:spacing w:val="-2"/>
                <w:sz w:val="20"/>
              </w:rPr>
              <w:t>18.115</w:t>
            </w:r>
          </w:p>
        </w:tc>
        <w:tc>
          <w:tcPr>
            <w:tcW w:w="1088" w:type="dxa"/>
          </w:tcPr>
          <w:p w14:paraId="3D4370A8" w14:textId="77777777" w:rsidR="00832031" w:rsidRPr="006110ED" w:rsidRDefault="00000000">
            <w:pPr>
              <w:pStyle w:val="TableParagraph"/>
              <w:spacing w:before="55" w:line="214" w:lineRule="exact"/>
              <w:ind w:left="56"/>
              <w:rPr>
                <w:sz w:val="20"/>
              </w:rPr>
            </w:pPr>
            <w:r w:rsidRPr="006110ED">
              <w:rPr>
                <w:rFonts w:ascii="Verdana" w:hAnsi="Verdana"/>
                <w:spacing w:val="-2"/>
                <w:sz w:val="20"/>
              </w:rPr>
              <w:t>−</w:t>
            </w:r>
            <w:r w:rsidRPr="006110ED">
              <w:rPr>
                <w:spacing w:val="-2"/>
                <w:sz w:val="20"/>
              </w:rPr>
              <w:t>15.267</w:t>
            </w:r>
          </w:p>
        </w:tc>
      </w:tr>
      <w:tr w:rsidR="00832031" w:rsidRPr="006110ED" w14:paraId="2C686915" w14:textId="77777777">
        <w:trPr>
          <w:trHeight w:val="289"/>
        </w:trPr>
        <w:tc>
          <w:tcPr>
            <w:tcW w:w="2647" w:type="dxa"/>
          </w:tcPr>
          <w:p w14:paraId="0FBC23BD" w14:textId="77777777" w:rsidR="00832031" w:rsidRDefault="00832031">
            <w:pPr>
              <w:pStyle w:val="TableParagraph"/>
              <w:jc w:val="left"/>
              <w:rPr>
                <w:sz w:val="18"/>
              </w:rPr>
            </w:pPr>
          </w:p>
        </w:tc>
        <w:tc>
          <w:tcPr>
            <w:tcW w:w="1128" w:type="dxa"/>
          </w:tcPr>
          <w:p w14:paraId="3FB3D09E" w14:textId="77777777" w:rsidR="00832031" w:rsidRPr="006110ED" w:rsidRDefault="00000000">
            <w:pPr>
              <w:pStyle w:val="TableParagraph"/>
              <w:spacing w:line="204" w:lineRule="exact"/>
              <w:ind w:left="7" w:right="2"/>
              <w:rPr>
                <w:sz w:val="20"/>
              </w:rPr>
            </w:pPr>
            <w:r w:rsidRPr="006110ED">
              <w:rPr>
                <w:spacing w:val="-2"/>
                <w:sz w:val="20"/>
              </w:rPr>
              <w:t>(1.147)</w:t>
            </w:r>
          </w:p>
        </w:tc>
        <w:tc>
          <w:tcPr>
            <w:tcW w:w="1215" w:type="dxa"/>
          </w:tcPr>
          <w:p w14:paraId="705717C2" w14:textId="77777777" w:rsidR="00832031" w:rsidRPr="006110ED" w:rsidRDefault="00000000">
            <w:pPr>
              <w:pStyle w:val="TableParagraph"/>
              <w:spacing w:line="204" w:lineRule="exact"/>
              <w:ind w:left="10"/>
              <w:rPr>
                <w:sz w:val="20"/>
              </w:rPr>
            </w:pPr>
            <w:r w:rsidRPr="006110ED">
              <w:rPr>
                <w:spacing w:val="-2"/>
                <w:sz w:val="20"/>
              </w:rPr>
              <w:t>(1.031)</w:t>
            </w:r>
          </w:p>
        </w:tc>
        <w:tc>
          <w:tcPr>
            <w:tcW w:w="1133" w:type="dxa"/>
          </w:tcPr>
          <w:p w14:paraId="58376FED" w14:textId="77777777" w:rsidR="00832031" w:rsidRPr="006110ED" w:rsidRDefault="00000000">
            <w:pPr>
              <w:pStyle w:val="TableParagraph"/>
              <w:spacing w:line="204" w:lineRule="exact"/>
              <w:ind w:left="10"/>
              <w:rPr>
                <w:sz w:val="20"/>
              </w:rPr>
            </w:pPr>
            <w:r w:rsidRPr="006110ED">
              <w:rPr>
                <w:spacing w:val="-2"/>
                <w:sz w:val="20"/>
              </w:rPr>
              <w:t>(2.436)</w:t>
            </w:r>
          </w:p>
        </w:tc>
        <w:tc>
          <w:tcPr>
            <w:tcW w:w="1088" w:type="dxa"/>
          </w:tcPr>
          <w:p w14:paraId="61CDBA14" w14:textId="77777777" w:rsidR="00832031" w:rsidRPr="006110ED" w:rsidRDefault="00000000">
            <w:pPr>
              <w:pStyle w:val="TableParagraph"/>
              <w:spacing w:line="204" w:lineRule="exact"/>
              <w:ind w:left="56"/>
              <w:rPr>
                <w:sz w:val="20"/>
              </w:rPr>
            </w:pPr>
            <w:r w:rsidRPr="006110ED">
              <w:rPr>
                <w:spacing w:val="-2"/>
                <w:sz w:val="20"/>
              </w:rPr>
              <w:t>(2.291)</w:t>
            </w:r>
          </w:p>
        </w:tc>
      </w:tr>
      <w:tr w:rsidR="00832031" w:rsidRPr="006110ED" w14:paraId="06E229B7" w14:textId="77777777">
        <w:trPr>
          <w:trHeight w:val="289"/>
        </w:trPr>
        <w:tc>
          <w:tcPr>
            <w:tcW w:w="2647" w:type="dxa"/>
          </w:tcPr>
          <w:p w14:paraId="3C941FF9" w14:textId="77777777" w:rsidR="00832031" w:rsidRDefault="00000000">
            <w:pPr>
              <w:pStyle w:val="TableParagraph"/>
              <w:spacing w:before="70" w:line="199" w:lineRule="exact"/>
              <w:jc w:val="left"/>
              <w:rPr>
                <w:sz w:val="20"/>
              </w:rPr>
            </w:pPr>
            <w:r>
              <w:rPr>
                <w:spacing w:val="-2"/>
                <w:sz w:val="20"/>
              </w:rPr>
              <w:t>Constant</w:t>
            </w:r>
          </w:p>
        </w:tc>
        <w:tc>
          <w:tcPr>
            <w:tcW w:w="1128" w:type="dxa"/>
          </w:tcPr>
          <w:p w14:paraId="199B6907" w14:textId="38B18CDB" w:rsidR="00832031" w:rsidRPr="006110ED" w:rsidRDefault="00000000">
            <w:pPr>
              <w:pStyle w:val="TableParagraph"/>
              <w:spacing w:before="56" w:line="214" w:lineRule="exact"/>
              <w:ind w:left="5" w:right="7"/>
              <w:rPr>
                <w:rFonts w:ascii="DejaVu Sans" w:hAnsi="DejaVu Sans"/>
                <w:sz w:val="20"/>
                <w:lang w:eastAsia="ko-KR"/>
              </w:rPr>
            </w:pPr>
            <w:r w:rsidRPr="006110ED">
              <w:rPr>
                <w:rFonts w:ascii="Verdana" w:hAnsi="Verdana"/>
                <w:spacing w:val="-2"/>
                <w:sz w:val="20"/>
              </w:rPr>
              <w:t>−</w:t>
            </w:r>
            <w:r w:rsidRPr="006110ED">
              <w:rPr>
                <w:spacing w:val="-2"/>
                <w:sz w:val="20"/>
              </w:rPr>
              <w:t>27.710</w:t>
            </w:r>
            <w:r w:rsidR="006110ED">
              <w:rPr>
                <w:rFonts w:hint="eastAsia"/>
                <w:iCs/>
                <w:spacing w:val="-2"/>
                <w:sz w:val="20"/>
                <w:szCs w:val="20"/>
                <w:vertAlign w:val="superscript"/>
                <w:lang w:eastAsia="ko-KR"/>
              </w:rPr>
              <w:t>*</w:t>
            </w:r>
          </w:p>
        </w:tc>
        <w:tc>
          <w:tcPr>
            <w:tcW w:w="1215" w:type="dxa"/>
          </w:tcPr>
          <w:p w14:paraId="7A18F5A6" w14:textId="12195C25" w:rsidR="00832031" w:rsidRPr="006110ED" w:rsidRDefault="00000000">
            <w:pPr>
              <w:pStyle w:val="TableParagraph"/>
              <w:spacing w:before="56" w:line="214" w:lineRule="exact"/>
              <w:ind w:left="10" w:right="10"/>
              <w:rPr>
                <w:rFonts w:ascii="DejaVu Sans" w:hAnsi="DejaVu Sans"/>
                <w:sz w:val="20"/>
                <w:lang w:eastAsia="ko-KR"/>
              </w:rPr>
            </w:pPr>
            <w:r w:rsidRPr="006110ED">
              <w:rPr>
                <w:rFonts w:ascii="Verdana" w:hAnsi="Verdana"/>
                <w:spacing w:val="-2"/>
                <w:sz w:val="20"/>
              </w:rPr>
              <w:t>−</w:t>
            </w:r>
            <w:r w:rsidRPr="006110ED">
              <w:rPr>
                <w:spacing w:val="-2"/>
                <w:sz w:val="20"/>
              </w:rPr>
              <w:t>32.060</w:t>
            </w:r>
            <w:r w:rsidR="006110ED">
              <w:rPr>
                <w:rFonts w:hint="eastAsia"/>
                <w:iCs/>
                <w:spacing w:val="-2"/>
                <w:sz w:val="20"/>
                <w:szCs w:val="20"/>
                <w:vertAlign w:val="superscript"/>
                <w:lang w:eastAsia="ko-KR"/>
              </w:rPr>
              <w:t>**</w:t>
            </w:r>
          </w:p>
        </w:tc>
        <w:tc>
          <w:tcPr>
            <w:tcW w:w="1133" w:type="dxa"/>
          </w:tcPr>
          <w:p w14:paraId="2A94E5C8" w14:textId="15F75D48" w:rsidR="00832031" w:rsidRPr="006110ED" w:rsidRDefault="00000000">
            <w:pPr>
              <w:pStyle w:val="TableParagraph"/>
              <w:spacing w:before="56" w:line="214" w:lineRule="exact"/>
              <w:ind w:left="10" w:right="10"/>
              <w:rPr>
                <w:rFonts w:ascii="DejaVu Sans" w:hAnsi="DejaVu Sans"/>
                <w:sz w:val="20"/>
                <w:lang w:eastAsia="ko-KR"/>
              </w:rPr>
            </w:pPr>
            <w:r w:rsidRPr="006110ED">
              <w:rPr>
                <w:rFonts w:ascii="Verdana" w:hAnsi="Verdana"/>
                <w:spacing w:val="-2"/>
                <w:sz w:val="20"/>
              </w:rPr>
              <w:t>−</w:t>
            </w:r>
            <w:r w:rsidRPr="006110ED">
              <w:rPr>
                <w:spacing w:val="-2"/>
                <w:sz w:val="20"/>
              </w:rPr>
              <w:t>36.220</w:t>
            </w:r>
            <w:r w:rsidR="006110ED">
              <w:rPr>
                <w:rFonts w:hint="eastAsia"/>
                <w:iCs/>
                <w:spacing w:val="-2"/>
                <w:sz w:val="20"/>
                <w:szCs w:val="20"/>
                <w:vertAlign w:val="superscript"/>
                <w:lang w:eastAsia="ko-KR"/>
              </w:rPr>
              <w:t>*</w:t>
            </w:r>
          </w:p>
        </w:tc>
        <w:tc>
          <w:tcPr>
            <w:tcW w:w="1088" w:type="dxa"/>
          </w:tcPr>
          <w:p w14:paraId="2D3FE287" w14:textId="3321EF3F" w:rsidR="00832031" w:rsidRPr="006110ED" w:rsidRDefault="00000000">
            <w:pPr>
              <w:pStyle w:val="TableParagraph"/>
              <w:spacing w:before="56" w:line="214" w:lineRule="exact"/>
              <w:ind w:left="56" w:right="10"/>
              <w:rPr>
                <w:rFonts w:ascii="DejaVu Sans" w:hAnsi="DejaVu Sans"/>
                <w:sz w:val="20"/>
                <w:lang w:eastAsia="ko-KR"/>
              </w:rPr>
            </w:pPr>
            <w:r w:rsidRPr="006110ED">
              <w:rPr>
                <w:rFonts w:ascii="Verdana" w:hAnsi="Verdana"/>
                <w:spacing w:val="-2"/>
                <w:sz w:val="20"/>
              </w:rPr>
              <w:t>−</w:t>
            </w:r>
            <w:r w:rsidRPr="006110ED">
              <w:rPr>
                <w:spacing w:val="-2"/>
                <w:sz w:val="20"/>
              </w:rPr>
              <w:t>50.891</w:t>
            </w:r>
            <w:r w:rsidR="006110ED">
              <w:rPr>
                <w:rFonts w:hint="eastAsia"/>
                <w:iCs/>
                <w:spacing w:val="-2"/>
                <w:sz w:val="20"/>
                <w:szCs w:val="20"/>
                <w:vertAlign w:val="superscript"/>
                <w:lang w:eastAsia="ko-KR"/>
              </w:rPr>
              <w:t>*</w:t>
            </w:r>
          </w:p>
        </w:tc>
      </w:tr>
      <w:tr w:rsidR="00832031" w:rsidRPr="006110ED" w14:paraId="64D371BB" w14:textId="77777777">
        <w:trPr>
          <w:trHeight w:val="289"/>
        </w:trPr>
        <w:tc>
          <w:tcPr>
            <w:tcW w:w="2647" w:type="dxa"/>
          </w:tcPr>
          <w:p w14:paraId="2D670EB3" w14:textId="77777777" w:rsidR="00832031" w:rsidRDefault="00832031">
            <w:pPr>
              <w:pStyle w:val="TableParagraph"/>
              <w:jc w:val="left"/>
              <w:rPr>
                <w:sz w:val="18"/>
              </w:rPr>
            </w:pPr>
          </w:p>
        </w:tc>
        <w:tc>
          <w:tcPr>
            <w:tcW w:w="1128" w:type="dxa"/>
          </w:tcPr>
          <w:p w14:paraId="65ABABDD" w14:textId="77777777" w:rsidR="00832031" w:rsidRPr="006110ED" w:rsidRDefault="00000000">
            <w:pPr>
              <w:pStyle w:val="TableParagraph"/>
              <w:spacing w:line="204" w:lineRule="exact"/>
              <w:ind w:left="7" w:right="2"/>
              <w:rPr>
                <w:sz w:val="20"/>
              </w:rPr>
            </w:pPr>
            <w:r w:rsidRPr="006110ED">
              <w:rPr>
                <w:sz w:val="20"/>
              </w:rPr>
              <w:t>(8.965</w:t>
            </w:r>
            <w:r w:rsidRPr="006110ED">
              <w:rPr>
                <w:spacing w:val="-7"/>
                <w:sz w:val="20"/>
              </w:rPr>
              <w:t xml:space="preserve"> </w:t>
            </w:r>
            <w:r w:rsidRPr="006110ED">
              <w:rPr>
                <w:spacing w:val="-10"/>
                <w:sz w:val="20"/>
              </w:rPr>
              <w:t>)</w:t>
            </w:r>
          </w:p>
        </w:tc>
        <w:tc>
          <w:tcPr>
            <w:tcW w:w="1215" w:type="dxa"/>
          </w:tcPr>
          <w:p w14:paraId="05ED1807" w14:textId="77777777" w:rsidR="00832031" w:rsidRPr="006110ED" w:rsidRDefault="00000000">
            <w:pPr>
              <w:pStyle w:val="TableParagraph"/>
              <w:spacing w:line="204" w:lineRule="exact"/>
              <w:ind w:left="10"/>
              <w:rPr>
                <w:sz w:val="20"/>
              </w:rPr>
            </w:pPr>
            <w:r w:rsidRPr="006110ED">
              <w:rPr>
                <w:spacing w:val="-2"/>
                <w:sz w:val="20"/>
              </w:rPr>
              <w:t>(10.063)</w:t>
            </w:r>
          </w:p>
        </w:tc>
        <w:tc>
          <w:tcPr>
            <w:tcW w:w="1133" w:type="dxa"/>
          </w:tcPr>
          <w:p w14:paraId="73BF76BE" w14:textId="77777777" w:rsidR="00832031" w:rsidRPr="006110ED" w:rsidRDefault="00000000">
            <w:pPr>
              <w:pStyle w:val="TableParagraph"/>
              <w:spacing w:line="204" w:lineRule="exact"/>
              <w:ind w:left="10"/>
              <w:rPr>
                <w:sz w:val="20"/>
              </w:rPr>
            </w:pPr>
            <w:r w:rsidRPr="006110ED">
              <w:rPr>
                <w:spacing w:val="-2"/>
                <w:sz w:val="20"/>
              </w:rPr>
              <w:t>(12.307)</w:t>
            </w:r>
          </w:p>
        </w:tc>
        <w:tc>
          <w:tcPr>
            <w:tcW w:w="1088" w:type="dxa"/>
          </w:tcPr>
          <w:p w14:paraId="133B4BB1" w14:textId="77777777" w:rsidR="00832031" w:rsidRPr="006110ED" w:rsidRDefault="00000000">
            <w:pPr>
              <w:pStyle w:val="TableParagraph"/>
              <w:spacing w:line="204" w:lineRule="exact"/>
              <w:ind w:left="56"/>
              <w:rPr>
                <w:sz w:val="20"/>
              </w:rPr>
            </w:pPr>
            <w:r w:rsidRPr="006110ED">
              <w:rPr>
                <w:spacing w:val="-2"/>
                <w:sz w:val="20"/>
              </w:rPr>
              <w:t>(12.831)</w:t>
            </w:r>
          </w:p>
        </w:tc>
      </w:tr>
      <w:tr w:rsidR="00832031" w:rsidRPr="006110ED" w14:paraId="785FF528" w14:textId="77777777">
        <w:trPr>
          <w:trHeight w:val="290"/>
        </w:trPr>
        <w:tc>
          <w:tcPr>
            <w:tcW w:w="2647" w:type="dxa"/>
          </w:tcPr>
          <w:p w14:paraId="1EBF0820" w14:textId="77777777" w:rsidR="00832031" w:rsidRDefault="00000000">
            <w:pPr>
              <w:pStyle w:val="TableParagraph"/>
              <w:spacing w:before="70" w:line="200" w:lineRule="exact"/>
              <w:jc w:val="left"/>
              <w:rPr>
                <w:sz w:val="20"/>
              </w:rPr>
            </w:pPr>
            <w:r>
              <w:rPr>
                <w:spacing w:val="-5"/>
                <w:sz w:val="20"/>
              </w:rPr>
              <w:t>Year FE</w:t>
            </w:r>
          </w:p>
        </w:tc>
        <w:tc>
          <w:tcPr>
            <w:tcW w:w="1128" w:type="dxa"/>
          </w:tcPr>
          <w:p w14:paraId="21A76A66" w14:textId="77777777" w:rsidR="00832031" w:rsidRPr="006110ED" w:rsidRDefault="00000000">
            <w:pPr>
              <w:pStyle w:val="TableParagraph"/>
              <w:spacing w:before="41" w:line="229" w:lineRule="exact"/>
              <w:ind w:left="7" w:right="2"/>
              <w:rPr>
                <w:rFonts w:ascii="Segoe UI Symbol" w:hAnsi="Segoe UI Symbol"/>
                <w:sz w:val="20"/>
              </w:rPr>
            </w:pPr>
            <w:r w:rsidRPr="006110ED">
              <w:rPr>
                <w:rFonts w:ascii="Segoe UI Symbol" w:hAnsi="Segoe UI Symbol"/>
                <w:spacing w:val="-10"/>
                <w:w w:val="110"/>
                <w:sz w:val="20"/>
              </w:rPr>
              <w:t>✓</w:t>
            </w:r>
          </w:p>
        </w:tc>
        <w:tc>
          <w:tcPr>
            <w:tcW w:w="1215" w:type="dxa"/>
          </w:tcPr>
          <w:p w14:paraId="2EA99C6E" w14:textId="77777777" w:rsidR="00832031" w:rsidRPr="006110ED" w:rsidRDefault="00000000">
            <w:pPr>
              <w:pStyle w:val="TableParagraph"/>
              <w:spacing w:before="41" w:line="229" w:lineRule="exact"/>
              <w:ind w:left="10"/>
              <w:rPr>
                <w:rFonts w:ascii="Segoe UI Symbol" w:hAnsi="Segoe UI Symbol"/>
                <w:sz w:val="20"/>
              </w:rPr>
            </w:pPr>
            <w:r w:rsidRPr="006110ED">
              <w:rPr>
                <w:rFonts w:ascii="Segoe UI Symbol" w:hAnsi="Segoe UI Symbol"/>
                <w:spacing w:val="-10"/>
                <w:w w:val="110"/>
                <w:sz w:val="20"/>
              </w:rPr>
              <w:t>✓</w:t>
            </w:r>
          </w:p>
        </w:tc>
        <w:tc>
          <w:tcPr>
            <w:tcW w:w="1133" w:type="dxa"/>
          </w:tcPr>
          <w:p w14:paraId="3BE2E57A" w14:textId="77777777" w:rsidR="00832031" w:rsidRPr="006110ED" w:rsidRDefault="00000000">
            <w:pPr>
              <w:pStyle w:val="TableParagraph"/>
              <w:spacing w:before="41" w:line="229" w:lineRule="exact"/>
              <w:ind w:left="10"/>
              <w:rPr>
                <w:rFonts w:ascii="Segoe UI Symbol" w:hAnsi="Segoe UI Symbol"/>
                <w:sz w:val="20"/>
              </w:rPr>
            </w:pPr>
            <w:r w:rsidRPr="006110ED">
              <w:rPr>
                <w:rFonts w:ascii="Segoe UI Symbol" w:hAnsi="Segoe UI Symbol"/>
                <w:spacing w:val="-10"/>
                <w:w w:val="110"/>
                <w:sz w:val="20"/>
              </w:rPr>
              <w:t>✓</w:t>
            </w:r>
          </w:p>
        </w:tc>
        <w:tc>
          <w:tcPr>
            <w:tcW w:w="1088" w:type="dxa"/>
          </w:tcPr>
          <w:p w14:paraId="0A8A5809" w14:textId="77777777" w:rsidR="00832031" w:rsidRPr="006110ED" w:rsidRDefault="00000000">
            <w:pPr>
              <w:pStyle w:val="TableParagraph"/>
              <w:spacing w:before="41" w:line="229" w:lineRule="exact"/>
              <w:ind w:left="56" w:right="1"/>
              <w:rPr>
                <w:rFonts w:ascii="Segoe UI Symbol" w:hAnsi="Segoe UI Symbol"/>
                <w:sz w:val="20"/>
              </w:rPr>
            </w:pPr>
            <w:r w:rsidRPr="006110ED">
              <w:rPr>
                <w:rFonts w:ascii="Segoe UI Symbol" w:hAnsi="Segoe UI Symbol"/>
                <w:spacing w:val="-10"/>
                <w:w w:val="110"/>
                <w:sz w:val="20"/>
              </w:rPr>
              <w:t>✓</w:t>
            </w:r>
          </w:p>
        </w:tc>
      </w:tr>
      <w:tr w:rsidR="00832031" w:rsidRPr="006110ED" w14:paraId="1B6D8EC6" w14:textId="77777777">
        <w:trPr>
          <w:trHeight w:val="218"/>
        </w:trPr>
        <w:tc>
          <w:tcPr>
            <w:tcW w:w="2647" w:type="dxa"/>
            <w:tcBorders>
              <w:bottom w:val="single" w:sz="4" w:space="0" w:color="000000"/>
            </w:tcBorders>
          </w:tcPr>
          <w:p w14:paraId="144CFFF6" w14:textId="77777777" w:rsidR="00832031" w:rsidRDefault="00000000">
            <w:pPr>
              <w:pStyle w:val="TableParagraph"/>
              <w:spacing w:line="198" w:lineRule="exact"/>
              <w:jc w:val="left"/>
              <w:rPr>
                <w:sz w:val="20"/>
              </w:rPr>
            </w:pPr>
            <w:r>
              <w:rPr>
                <w:sz w:val="20"/>
              </w:rPr>
              <w:t>Party</w:t>
            </w:r>
            <w:r>
              <w:rPr>
                <w:spacing w:val="-9"/>
                <w:sz w:val="20"/>
              </w:rPr>
              <w:t xml:space="preserve"> </w:t>
            </w:r>
            <w:r>
              <w:rPr>
                <w:spacing w:val="-5"/>
                <w:sz w:val="20"/>
              </w:rPr>
              <w:t>FE</w:t>
            </w:r>
          </w:p>
        </w:tc>
        <w:tc>
          <w:tcPr>
            <w:tcW w:w="1128" w:type="dxa"/>
            <w:tcBorders>
              <w:bottom w:val="single" w:sz="4" w:space="0" w:color="000000"/>
            </w:tcBorders>
          </w:tcPr>
          <w:p w14:paraId="69044094" w14:textId="77777777" w:rsidR="00832031" w:rsidRPr="006110ED" w:rsidRDefault="00000000">
            <w:pPr>
              <w:pStyle w:val="TableParagraph"/>
              <w:spacing w:line="198" w:lineRule="exact"/>
              <w:ind w:left="7" w:right="2"/>
              <w:rPr>
                <w:rFonts w:ascii="Segoe UI Symbol" w:hAnsi="Segoe UI Symbol"/>
                <w:sz w:val="20"/>
              </w:rPr>
            </w:pPr>
            <w:r w:rsidRPr="006110ED">
              <w:rPr>
                <w:rFonts w:ascii="Segoe UI Symbol" w:hAnsi="Segoe UI Symbol"/>
                <w:spacing w:val="-10"/>
                <w:w w:val="110"/>
                <w:sz w:val="20"/>
              </w:rPr>
              <w:t>✓</w:t>
            </w:r>
          </w:p>
        </w:tc>
        <w:tc>
          <w:tcPr>
            <w:tcW w:w="1215" w:type="dxa"/>
            <w:tcBorders>
              <w:bottom w:val="single" w:sz="4" w:space="0" w:color="000000"/>
            </w:tcBorders>
          </w:tcPr>
          <w:p w14:paraId="632E6127" w14:textId="77777777" w:rsidR="00832031" w:rsidRPr="006110ED" w:rsidRDefault="00000000">
            <w:pPr>
              <w:pStyle w:val="TableParagraph"/>
              <w:spacing w:line="198" w:lineRule="exact"/>
              <w:ind w:left="10"/>
              <w:rPr>
                <w:rFonts w:ascii="Segoe UI Symbol" w:hAnsi="Segoe UI Symbol"/>
                <w:sz w:val="20"/>
              </w:rPr>
            </w:pPr>
            <w:r w:rsidRPr="006110ED">
              <w:rPr>
                <w:rFonts w:ascii="Segoe UI Symbol" w:hAnsi="Segoe UI Symbol"/>
                <w:spacing w:val="-10"/>
                <w:w w:val="110"/>
                <w:sz w:val="20"/>
              </w:rPr>
              <w:t>✓</w:t>
            </w:r>
          </w:p>
        </w:tc>
        <w:tc>
          <w:tcPr>
            <w:tcW w:w="1133" w:type="dxa"/>
            <w:tcBorders>
              <w:bottom w:val="single" w:sz="4" w:space="0" w:color="000000"/>
            </w:tcBorders>
          </w:tcPr>
          <w:p w14:paraId="05520AE2" w14:textId="77777777" w:rsidR="00832031" w:rsidRPr="006110ED" w:rsidRDefault="00000000">
            <w:pPr>
              <w:pStyle w:val="TableParagraph"/>
              <w:spacing w:line="198" w:lineRule="exact"/>
              <w:ind w:left="10"/>
              <w:rPr>
                <w:rFonts w:ascii="Segoe UI Symbol" w:hAnsi="Segoe UI Symbol"/>
                <w:sz w:val="20"/>
              </w:rPr>
            </w:pPr>
            <w:r w:rsidRPr="006110ED">
              <w:rPr>
                <w:rFonts w:ascii="Segoe UI Symbol" w:hAnsi="Segoe UI Symbol"/>
                <w:spacing w:val="-10"/>
                <w:w w:val="110"/>
                <w:sz w:val="20"/>
              </w:rPr>
              <w:t>✓</w:t>
            </w:r>
          </w:p>
        </w:tc>
        <w:tc>
          <w:tcPr>
            <w:tcW w:w="1088" w:type="dxa"/>
            <w:tcBorders>
              <w:bottom w:val="single" w:sz="4" w:space="0" w:color="000000"/>
            </w:tcBorders>
          </w:tcPr>
          <w:p w14:paraId="3778414A" w14:textId="77777777" w:rsidR="00832031" w:rsidRPr="006110ED" w:rsidRDefault="00000000">
            <w:pPr>
              <w:pStyle w:val="TableParagraph"/>
              <w:spacing w:line="198" w:lineRule="exact"/>
              <w:ind w:left="56" w:right="1"/>
              <w:rPr>
                <w:rFonts w:ascii="Segoe UI Symbol" w:hAnsi="Segoe UI Symbol"/>
                <w:sz w:val="20"/>
              </w:rPr>
            </w:pPr>
            <w:r w:rsidRPr="006110ED">
              <w:rPr>
                <w:rFonts w:ascii="Segoe UI Symbol" w:hAnsi="Segoe UI Symbol"/>
                <w:spacing w:val="-10"/>
                <w:w w:val="110"/>
                <w:sz w:val="20"/>
              </w:rPr>
              <w:t>✓</w:t>
            </w:r>
          </w:p>
        </w:tc>
      </w:tr>
      <w:tr w:rsidR="00832031" w:rsidRPr="006110ED" w14:paraId="270C4082" w14:textId="77777777">
        <w:trPr>
          <w:trHeight w:val="390"/>
        </w:trPr>
        <w:tc>
          <w:tcPr>
            <w:tcW w:w="2647" w:type="dxa"/>
            <w:tcBorders>
              <w:top w:val="single" w:sz="4" w:space="0" w:color="000000"/>
            </w:tcBorders>
          </w:tcPr>
          <w:p w14:paraId="550B0211" w14:textId="77777777" w:rsidR="00832031" w:rsidRDefault="00000000">
            <w:pPr>
              <w:pStyle w:val="TableParagraph"/>
              <w:spacing w:line="194" w:lineRule="exact"/>
              <w:ind w:right="1319"/>
              <w:jc w:val="left"/>
              <w:rPr>
                <w:sz w:val="20"/>
              </w:rPr>
            </w:pPr>
            <w:r>
              <w:rPr>
                <w:spacing w:val="-2"/>
                <w:sz w:val="20"/>
              </w:rPr>
              <w:t>Observations Log</w:t>
            </w:r>
            <w:r>
              <w:rPr>
                <w:spacing w:val="-11"/>
                <w:sz w:val="20"/>
              </w:rPr>
              <w:t xml:space="preserve"> </w:t>
            </w:r>
            <w:r>
              <w:rPr>
                <w:spacing w:val="-2"/>
                <w:sz w:val="20"/>
              </w:rPr>
              <w:t>Likelihood</w:t>
            </w:r>
          </w:p>
        </w:tc>
        <w:tc>
          <w:tcPr>
            <w:tcW w:w="1128" w:type="dxa"/>
            <w:tcBorders>
              <w:top w:val="single" w:sz="4" w:space="0" w:color="000000"/>
            </w:tcBorders>
          </w:tcPr>
          <w:p w14:paraId="225B3299" w14:textId="77777777" w:rsidR="00832031" w:rsidRPr="006110ED" w:rsidRDefault="00000000">
            <w:pPr>
              <w:pStyle w:val="TableParagraph"/>
              <w:spacing w:line="182" w:lineRule="exact"/>
              <w:ind w:left="7" w:right="2"/>
              <w:rPr>
                <w:sz w:val="20"/>
              </w:rPr>
            </w:pPr>
            <w:r w:rsidRPr="006110ED">
              <w:rPr>
                <w:spacing w:val="-5"/>
                <w:sz w:val="20"/>
              </w:rPr>
              <w:t>902</w:t>
            </w:r>
          </w:p>
          <w:p w14:paraId="1FB0EB0E" w14:textId="77777777" w:rsidR="00832031" w:rsidRPr="006110ED" w:rsidRDefault="00000000">
            <w:pPr>
              <w:pStyle w:val="TableParagraph"/>
              <w:spacing w:line="188" w:lineRule="exact"/>
              <w:ind w:left="7" w:right="2"/>
              <w:rPr>
                <w:sz w:val="20"/>
              </w:rPr>
            </w:pPr>
            <w:r w:rsidRPr="006110ED">
              <w:rPr>
                <w:rFonts w:ascii="Verdana" w:hAnsi="Verdana"/>
                <w:spacing w:val="-2"/>
                <w:sz w:val="20"/>
              </w:rPr>
              <w:t>−</w:t>
            </w:r>
            <w:r w:rsidRPr="006110ED">
              <w:rPr>
                <w:spacing w:val="-2"/>
                <w:sz w:val="20"/>
              </w:rPr>
              <w:t>41.025</w:t>
            </w:r>
          </w:p>
        </w:tc>
        <w:tc>
          <w:tcPr>
            <w:tcW w:w="1215" w:type="dxa"/>
            <w:tcBorders>
              <w:top w:val="single" w:sz="4" w:space="0" w:color="000000"/>
            </w:tcBorders>
          </w:tcPr>
          <w:p w14:paraId="613638E6" w14:textId="77777777" w:rsidR="00832031" w:rsidRPr="006110ED" w:rsidRDefault="00000000">
            <w:pPr>
              <w:pStyle w:val="TableParagraph"/>
              <w:spacing w:line="182" w:lineRule="exact"/>
              <w:ind w:left="10"/>
              <w:rPr>
                <w:sz w:val="20"/>
              </w:rPr>
            </w:pPr>
            <w:r w:rsidRPr="006110ED">
              <w:rPr>
                <w:spacing w:val="-5"/>
                <w:sz w:val="20"/>
              </w:rPr>
              <w:t>902</w:t>
            </w:r>
          </w:p>
          <w:p w14:paraId="7831ADF6" w14:textId="77777777" w:rsidR="00832031" w:rsidRPr="006110ED" w:rsidRDefault="00000000">
            <w:pPr>
              <w:pStyle w:val="TableParagraph"/>
              <w:spacing w:line="188" w:lineRule="exact"/>
              <w:ind w:left="10"/>
              <w:rPr>
                <w:sz w:val="20"/>
              </w:rPr>
            </w:pPr>
            <w:r w:rsidRPr="006110ED">
              <w:rPr>
                <w:rFonts w:ascii="Verdana" w:hAnsi="Verdana"/>
                <w:spacing w:val="-2"/>
                <w:sz w:val="20"/>
              </w:rPr>
              <w:t>−</w:t>
            </w:r>
            <w:r w:rsidRPr="006110ED">
              <w:rPr>
                <w:spacing w:val="-2"/>
                <w:sz w:val="20"/>
              </w:rPr>
              <w:t>40.243</w:t>
            </w:r>
          </w:p>
        </w:tc>
        <w:tc>
          <w:tcPr>
            <w:tcW w:w="1133" w:type="dxa"/>
            <w:tcBorders>
              <w:top w:val="single" w:sz="4" w:space="0" w:color="000000"/>
            </w:tcBorders>
          </w:tcPr>
          <w:p w14:paraId="24EBB17A" w14:textId="77777777" w:rsidR="00832031" w:rsidRPr="006110ED" w:rsidRDefault="00000000">
            <w:pPr>
              <w:pStyle w:val="TableParagraph"/>
              <w:spacing w:line="182" w:lineRule="exact"/>
              <w:ind w:left="10"/>
              <w:rPr>
                <w:sz w:val="20"/>
              </w:rPr>
            </w:pPr>
            <w:r w:rsidRPr="006110ED">
              <w:rPr>
                <w:spacing w:val="-5"/>
                <w:sz w:val="20"/>
              </w:rPr>
              <w:t>902</w:t>
            </w:r>
          </w:p>
          <w:p w14:paraId="01045996" w14:textId="77777777" w:rsidR="00832031" w:rsidRPr="006110ED" w:rsidRDefault="00000000">
            <w:pPr>
              <w:pStyle w:val="TableParagraph"/>
              <w:spacing w:line="188" w:lineRule="exact"/>
              <w:ind w:left="10"/>
              <w:rPr>
                <w:sz w:val="20"/>
              </w:rPr>
            </w:pPr>
            <w:r w:rsidRPr="006110ED">
              <w:rPr>
                <w:rFonts w:ascii="Verdana" w:hAnsi="Verdana"/>
                <w:spacing w:val="-2"/>
                <w:sz w:val="20"/>
              </w:rPr>
              <w:t>−</w:t>
            </w:r>
            <w:r w:rsidRPr="006110ED">
              <w:rPr>
                <w:spacing w:val="-2"/>
                <w:sz w:val="20"/>
              </w:rPr>
              <w:t>17.368</w:t>
            </w:r>
          </w:p>
        </w:tc>
        <w:tc>
          <w:tcPr>
            <w:tcW w:w="1088" w:type="dxa"/>
            <w:tcBorders>
              <w:top w:val="single" w:sz="4" w:space="0" w:color="000000"/>
            </w:tcBorders>
          </w:tcPr>
          <w:p w14:paraId="1EED6ED1" w14:textId="77777777" w:rsidR="00832031" w:rsidRPr="006110ED" w:rsidRDefault="00000000">
            <w:pPr>
              <w:pStyle w:val="TableParagraph"/>
              <w:spacing w:line="182" w:lineRule="exact"/>
              <w:ind w:left="56"/>
              <w:rPr>
                <w:sz w:val="20"/>
              </w:rPr>
            </w:pPr>
            <w:r w:rsidRPr="006110ED">
              <w:rPr>
                <w:spacing w:val="-5"/>
                <w:sz w:val="20"/>
              </w:rPr>
              <w:t>902</w:t>
            </w:r>
          </w:p>
          <w:p w14:paraId="15C0F88F" w14:textId="77777777" w:rsidR="00832031" w:rsidRPr="006110ED" w:rsidRDefault="00000000">
            <w:pPr>
              <w:pStyle w:val="TableParagraph"/>
              <w:spacing w:line="188" w:lineRule="exact"/>
              <w:ind w:left="56"/>
              <w:rPr>
                <w:sz w:val="20"/>
              </w:rPr>
            </w:pPr>
            <w:r w:rsidRPr="006110ED">
              <w:rPr>
                <w:rFonts w:ascii="Verdana" w:hAnsi="Verdana"/>
                <w:spacing w:val="-2"/>
                <w:sz w:val="20"/>
              </w:rPr>
              <w:t>−</w:t>
            </w:r>
            <w:r w:rsidRPr="006110ED">
              <w:rPr>
                <w:spacing w:val="-2"/>
                <w:sz w:val="20"/>
              </w:rPr>
              <w:t>16.005</w:t>
            </w:r>
          </w:p>
        </w:tc>
      </w:tr>
      <w:tr w:rsidR="00832031" w:rsidRPr="006110ED" w14:paraId="0B772274" w14:textId="77777777">
        <w:trPr>
          <w:trHeight w:val="230"/>
        </w:trPr>
        <w:tc>
          <w:tcPr>
            <w:tcW w:w="2647" w:type="dxa"/>
            <w:tcBorders>
              <w:bottom w:val="double" w:sz="4" w:space="0" w:color="000000"/>
            </w:tcBorders>
          </w:tcPr>
          <w:p w14:paraId="1C13800D" w14:textId="77777777" w:rsidR="00832031" w:rsidRDefault="00000000">
            <w:pPr>
              <w:pStyle w:val="TableParagraph"/>
              <w:spacing w:line="204" w:lineRule="exact"/>
              <w:jc w:val="left"/>
              <w:rPr>
                <w:sz w:val="20"/>
              </w:rPr>
            </w:pPr>
            <w:r>
              <w:rPr>
                <w:spacing w:val="-5"/>
                <w:sz w:val="20"/>
              </w:rPr>
              <w:t>AIC</w:t>
            </w:r>
          </w:p>
        </w:tc>
        <w:tc>
          <w:tcPr>
            <w:tcW w:w="1128" w:type="dxa"/>
            <w:tcBorders>
              <w:bottom w:val="double" w:sz="4" w:space="0" w:color="000000"/>
            </w:tcBorders>
          </w:tcPr>
          <w:p w14:paraId="33243320" w14:textId="77777777" w:rsidR="00832031" w:rsidRPr="006110ED" w:rsidRDefault="00000000">
            <w:pPr>
              <w:pStyle w:val="TableParagraph"/>
              <w:spacing w:line="204" w:lineRule="exact"/>
              <w:ind w:left="7" w:right="2"/>
              <w:rPr>
                <w:sz w:val="20"/>
              </w:rPr>
            </w:pPr>
            <w:r w:rsidRPr="006110ED">
              <w:rPr>
                <w:spacing w:val="-2"/>
                <w:sz w:val="20"/>
              </w:rPr>
              <w:t>120.050</w:t>
            </w:r>
          </w:p>
        </w:tc>
        <w:tc>
          <w:tcPr>
            <w:tcW w:w="1215" w:type="dxa"/>
            <w:tcBorders>
              <w:bottom w:val="double" w:sz="4" w:space="0" w:color="000000"/>
            </w:tcBorders>
          </w:tcPr>
          <w:p w14:paraId="0ECA1DE5" w14:textId="77777777" w:rsidR="00832031" w:rsidRPr="006110ED" w:rsidRDefault="00000000">
            <w:pPr>
              <w:pStyle w:val="TableParagraph"/>
              <w:spacing w:line="204" w:lineRule="exact"/>
              <w:ind w:left="10"/>
              <w:rPr>
                <w:sz w:val="20"/>
              </w:rPr>
            </w:pPr>
            <w:r w:rsidRPr="006110ED">
              <w:rPr>
                <w:spacing w:val="-2"/>
                <w:sz w:val="20"/>
              </w:rPr>
              <w:t>120.487</w:t>
            </w:r>
          </w:p>
        </w:tc>
        <w:tc>
          <w:tcPr>
            <w:tcW w:w="1133" w:type="dxa"/>
            <w:tcBorders>
              <w:bottom w:val="double" w:sz="4" w:space="0" w:color="000000"/>
            </w:tcBorders>
          </w:tcPr>
          <w:p w14:paraId="7AE98C0E" w14:textId="77777777" w:rsidR="00832031" w:rsidRPr="006110ED" w:rsidRDefault="00000000">
            <w:pPr>
              <w:pStyle w:val="TableParagraph"/>
              <w:spacing w:line="204" w:lineRule="exact"/>
              <w:ind w:left="10"/>
              <w:rPr>
                <w:sz w:val="20"/>
              </w:rPr>
            </w:pPr>
            <w:r w:rsidRPr="006110ED">
              <w:rPr>
                <w:spacing w:val="-2"/>
                <w:sz w:val="20"/>
              </w:rPr>
              <w:t>72.737</w:t>
            </w:r>
          </w:p>
        </w:tc>
        <w:tc>
          <w:tcPr>
            <w:tcW w:w="1088" w:type="dxa"/>
            <w:tcBorders>
              <w:bottom w:val="double" w:sz="4" w:space="0" w:color="000000"/>
            </w:tcBorders>
          </w:tcPr>
          <w:p w14:paraId="6CAEDD92" w14:textId="77777777" w:rsidR="00832031" w:rsidRPr="006110ED" w:rsidRDefault="00000000">
            <w:pPr>
              <w:pStyle w:val="TableParagraph"/>
              <w:spacing w:line="204" w:lineRule="exact"/>
              <w:ind w:left="56"/>
              <w:rPr>
                <w:sz w:val="20"/>
              </w:rPr>
            </w:pPr>
            <w:r w:rsidRPr="006110ED">
              <w:rPr>
                <w:spacing w:val="-2"/>
                <w:sz w:val="20"/>
              </w:rPr>
              <w:t>72.011</w:t>
            </w:r>
          </w:p>
        </w:tc>
      </w:tr>
      <w:tr w:rsidR="00832031" w:rsidRPr="006110ED" w14:paraId="77518F24" w14:textId="77777777">
        <w:trPr>
          <w:trHeight w:val="235"/>
        </w:trPr>
        <w:tc>
          <w:tcPr>
            <w:tcW w:w="2647" w:type="dxa"/>
            <w:tcBorders>
              <w:top w:val="double" w:sz="4" w:space="0" w:color="000000"/>
            </w:tcBorders>
          </w:tcPr>
          <w:p w14:paraId="74716BB8" w14:textId="77777777" w:rsidR="00832031" w:rsidRDefault="00000000">
            <w:pPr>
              <w:pStyle w:val="TableParagraph"/>
              <w:spacing w:line="216" w:lineRule="exact"/>
              <w:jc w:val="left"/>
              <w:rPr>
                <w:i/>
                <w:sz w:val="20"/>
              </w:rPr>
            </w:pPr>
            <w:r>
              <w:rPr>
                <w:i/>
                <w:spacing w:val="-2"/>
                <w:sz w:val="20"/>
              </w:rPr>
              <w:t>Note:</w:t>
            </w:r>
          </w:p>
        </w:tc>
        <w:tc>
          <w:tcPr>
            <w:tcW w:w="1128" w:type="dxa"/>
            <w:tcBorders>
              <w:top w:val="double" w:sz="4" w:space="0" w:color="000000"/>
            </w:tcBorders>
          </w:tcPr>
          <w:p w14:paraId="3E3E58CC" w14:textId="77777777" w:rsidR="00832031" w:rsidRPr="006110ED" w:rsidRDefault="00832031">
            <w:pPr>
              <w:pStyle w:val="TableParagraph"/>
              <w:jc w:val="left"/>
              <w:rPr>
                <w:sz w:val="16"/>
              </w:rPr>
            </w:pPr>
          </w:p>
        </w:tc>
        <w:tc>
          <w:tcPr>
            <w:tcW w:w="3436" w:type="dxa"/>
            <w:gridSpan w:val="3"/>
            <w:tcBorders>
              <w:top w:val="double" w:sz="4" w:space="0" w:color="000000"/>
            </w:tcBorders>
          </w:tcPr>
          <w:p w14:paraId="78E1539C" w14:textId="02E7AABF" w:rsidR="00832031" w:rsidRPr="006110ED" w:rsidRDefault="006110ED">
            <w:pPr>
              <w:pStyle w:val="TableParagraph"/>
              <w:spacing w:line="216" w:lineRule="exact"/>
              <w:ind w:left="677"/>
              <w:jc w:val="left"/>
              <w:rPr>
                <w:sz w:val="20"/>
              </w:rPr>
            </w:pPr>
            <w:r>
              <w:rPr>
                <w:rFonts w:hint="eastAsia"/>
                <w:iCs/>
                <w:spacing w:val="-2"/>
                <w:sz w:val="20"/>
                <w:szCs w:val="20"/>
                <w:vertAlign w:val="superscript"/>
                <w:lang w:eastAsia="ko-KR"/>
              </w:rPr>
              <w:t>*</w:t>
            </w:r>
            <w:r w:rsidRPr="006110ED">
              <w:rPr>
                <w:w w:val="90"/>
                <w:sz w:val="20"/>
              </w:rPr>
              <w:t>p</w:t>
            </w:r>
            <w:r w:rsidRPr="006110ED">
              <w:rPr>
                <w:rFonts w:ascii="Verdana Pro Light" w:hAnsi="Verdana Pro Light"/>
                <w:w w:val="90"/>
                <w:sz w:val="20"/>
              </w:rPr>
              <w:t>&lt;</w:t>
            </w:r>
            <w:r w:rsidRPr="006110ED">
              <w:rPr>
                <w:w w:val="90"/>
                <w:sz w:val="20"/>
              </w:rPr>
              <w:t>0.05;</w:t>
            </w:r>
            <w:r w:rsidRPr="006110ED">
              <w:rPr>
                <w:spacing w:val="31"/>
                <w:sz w:val="20"/>
              </w:rPr>
              <w:t xml:space="preserve"> </w:t>
            </w:r>
            <w:r>
              <w:rPr>
                <w:rFonts w:hint="eastAsia"/>
                <w:iCs/>
                <w:spacing w:val="-2"/>
                <w:sz w:val="20"/>
                <w:szCs w:val="20"/>
                <w:vertAlign w:val="superscript"/>
                <w:lang w:eastAsia="ko-KR"/>
              </w:rPr>
              <w:t>**</w:t>
            </w:r>
            <w:r w:rsidRPr="006110ED">
              <w:rPr>
                <w:w w:val="90"/>
                <w:sz w:val="20"/>
              </w:rPr>
              <w:t>p</w:t>
            </w:r>
            <w:r w:rsidRPr="006110ED">
              <w:rPr>
                <w:rFonts w:ascii="Verdana Pro Light" w:hAnsi="Verdana Pro Light"/>
                <w:w w:val="90"/>
                <w:sz w:val="20"/>
              </w:rPr>
              <w:t>&lt;</w:t>
            </w:r>
            <w:r w:rsidRPr="006110ED">
              <w:rPr>
                <w:w w:val="90"/>
                <w:sz w:val="20"/>
              </w:rPr>
              <w:t>0.01;</w:t>
            </w:r>
            <w:r w:rsidRPr="006110ED">
              <w:rPr>
                <w:spacing w:val="32"/>
                <w:sz w:val="20"/>
              </w:rPr>
              <w:t xml:space="preserve"> </w:t>
            </w:r>
            <w:r>
              <w:rPr>
                <w:rFonts w:hint="eastAsia"/>
                <w:iCs/>
                <w:spacing w:val="-2"/>
                <w:sz w:val="20"/>
                <w:szCs w:val="20"/>
                <w:vertAlign w:val="superscript"/>
                <w:lang w:eastAsia="ko-KR"/>
              </w:rPr>
              <w:t>***</w:t>
            </w:r>
            <w:r w:rsidRPr="006110ED">
              <w:rPr>
                <w:spacing w:val="-2"/>
                <w:w w:val="90"/>
                <w:sz w:val="20"/>
              </w:rPr>
              <w:t>p</w:t>
            </w:r>
            <w:r w:rsidRPr="006110ED">
              <w:rPr>
                <w:rFonts w:ascii="Verdana Pro Light" w:hAnsi="Verdana Pro Light"/>
                <w:spacing w:val="-2"/>
                <w:w w:val="90"/>
                <w:sz w:val="20"/>
              </w:rPr>
              <w:t>&lt;</w:t>
            </w:r>
            <w:r w:rsidRPr="006110ED">
              <w:rPr>
                <w:spacing w:val="-2"/>
                <w:w w:val="90"/>
                <w:sz w:val="20"/>
              </w:rPr>
              <w:t>0.001</w:t>
            </w:r>
          </w:p>
        </w:tc>
      </w:tr>
    </w:tbl>
    <w:p w14:paraId="0EED4181" w14:textId="77777777" w:rsidR="00832031" w:rsidRDefault="00832031">
      <w:pPr>
        <w:pStyle w:val="TableParagraph"/>
        <w:spacing w:line="216" w:lineRule="exact"/>
        <w:jc w:val="left"/>
        <w:rPr>
          <w:sz w:val="20"/>
        </w:rPr>
        <w:sectPr w:rsidR="00832031">
          <w:headerReference w:type="default" r:id="rId26"/>
          <w:footerReference w:type="default" r:id="rId27"/>
          <w:pgSz w:w="12240" w:h="15840"/>
          <w:pgMar w:top="1820" w:right="720" w:bottom="1040" w:left="1440" w:header="0" w:footer="844" w:gutter="0"/>
          <w:cols w:space="720"/>
        </w:sectPr>
      </w:pPr>
    </w:p>
    <w:p w14:paraId="3EF6BB38" w14:textId="77777777" w:rsidR="00832031" w:rsidRDefault="00832031">
      <w:pPr>
        <w:pStyle w:val="a3"/>
      </w:pPr>
    </w:p>
    <w:p w14:paraId="1A792684" w14:textId="77777777" w:rsidR="00832031" w:rsidRDefault="00832031">
      <w:pPr>
        <w:pStyle w:val="a3"/>
        <w:spacing w:before="64"/>
      </w:pPr>
    </w:p>
    <w:p w14:paraId="34C76142" w14:textId="77777777" w:rsidR="00832031" w:rsidRDefault="00000000">
      <w:pPr>
        <w:pStyle w:val="a3"/>
        <w:ind w:left="1760"/>
      </w:pPr>
      <w:r>
        <w:t>Table</w:t>
      </w:r>
      <w:r>
        <w:rPr>
          <w:spacing w:val="-10"/>
        </w:rPr>
        <w:t xml:space="preserve"> </w:t>
      </w:r>
      <w:r>
        <w:t>A7:</w:t>
      </w:r>
      <w:r>
        <w:rPr>
          <w:spacing w:val="-10"/>
        </w:rPr>
        <w:t xml:space="preserve"> </w:t>
      </w:r>
      <w:r>
        <w:t>Passed</w:t>
      </w:r>
      <w:r>
        <w:rPr>
          <w:spacing w:val="-10"/>
        </w:rPr>
        <w:t xml:space="preserve"> </w:t>
      </w:r>
      <w:r>
        <w:t>Bills</w:t>
      </w:r>
      <w:r>
        <w:rPr>
          <w:spacing w:val="-10"/>
        </w:rPr>
        <w:t xml:space="preserve"> </w:t>
      </w:r>
      <w:r>
        <w:t>Analysis</w:t>
      </w:r>
      <w:r>
        <w:rPr>
          <w:spacing w:val="-9"/>
        </w:rPr>
        <w:t xml:space="preserve"> </w:t>
      </w:r>
      <w:r>
        <w:t>(Rare</w:t>
      </w:r>
      <w:r>
        <w:rPr>
          <w:spacing w:val="-10"/>
        </w:rPr>
        <w:t xml:space="preserve"> </w:t>
      </w:r>
      <w:r>
        <w:t>Events</w:t>
      </w:r>
      <w:r>
        <w:rPr>
          <w:spacing w:val="-10"/>
        </w:rPr>
        <w:t xml:space="preserve"> </w:t>
      </w:r>
      <w:r>
        <w:t>Logistic</w:t>
      </w:r>
      <w:r>
        <w:rPr>
          <w:spacing w:val="-10"/>
        </w:rPr>
        <w:t xml:space="preserve"> </w:t>
      </w:r>
      <w:r>
        <w:rPr>
          <w:spacing w:val="-2"/>
        </w:rPr>
        <w:t>Regression)</w:t>
      </w:r>
    </w:p>
    <w:p w14:paraId="5FEAE981" w14:textId="77777777" w:rsidR="00832031" w:rsidRDefault="00000000">
      <w:pPr>
        <w:pStyle w:val="a3"/>
        <w:spacing w:before="11"/>
        <w:rPr>
          <w:sz w:val="18"/>
        </w:rPr>
      </w:pPr>
      <w:r>
        <w:rPr>
          <w:noProof/>
          <w:sz w:val="18"/>
        </w:rPr>
        <mc:AlternateContent>
          <mc:Choice Requires="wps">
            <w:drawing>
              <wp:anchor distT="0" distB="0" distL="0" distR="0" simplePos="0" relativeHeight="487589888" behindDoc="1" locked="0" layoutInCell="1" allowOverlap="1" wp14:anchorId="063E1E0F" wp14:editId="1813DB2D">
                <wp:simplePos x="0" y="0"/>
                <wp:positionH relativeFrom="page">
                  <wp:posOffset>1492745</wp:posOffset>
                </wp:positionH>
                <wp:positionV relativeFrom="paragraph">
                  <wp:posOffset>153964</wp:posOffset>
                </wp:positionV>
                <wp:extent cx="478726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7265" cy="1270"/>
                        </a:xfrm>
                        <a:custGeom>
                          <a:avLst/>
                          <a:gdLst/>
                          <a:ahLst/>
                          <a:cxnLst/>
                          <a:rect l="l" t="t" r="r" b="b"/>
                          <a:pathLst>
                            <a:path w="4787265">
                              <a:moveTo>
                                <a:pt x="0" y="0"/>
                              </a:moveTo>
                              <a:lnTo>
                                <a:pt x="4786896" y="0"/>
                              </a:lnTo>
                            </a:path>
                          </a:pathLst>
                        </a:custGeom>
                        <a:ln w="110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017556" id="Graphic 20" o:spid="_x0000_s1026" style="position:absolute;margin-left:117.55pt;margin-top:12.1pt;width:376.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7872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" path="m,l4786896,e" filled="f" strokeweight=".30797mm">
                <v:path arrowok="t"/>
                <w10:wrap type="topAndBottom" anchorx="page"/>
              </v:shape>
            </w:pict>
          </mc:Fallback>
        </mc:AlternateContent>
      </w:r>
    </w:p>
    <w:p w14:paraId="520CF379" w14:textId="77777777" w:rsidR="00832031" w:rsidRDefault="00000000">
      <w:pPr>
        <w:tabs>
          <w:tab w:val="left" w:pos="6575"/>
        </w:tabs>
        <w:spacing w:before="58"/>
        <w:ind w:left="4049"/>
        <w:rPr>
          <w:sz w:val="20"/>
        </w:rPr>
      </w:pPr>
      <w:r>
        <w:rPr>
          <w:sz w:val="20"/>
        </w:rPr>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p>
    <w:p w14:paraId="55E53B3A" w14:textId="77777777" w:rsidR="00832031" w:rsidRDefault="00832031">
      <w:pPr>
        <w:pStyle w:val="a3"/>
        <w:spacing w:before="7"/>
        <w:rPr>
          <w:sz w:val="6"/>
        </w:rPr>
      </w:pPr>
    </w:p>
    <w:tbl>
      <w:tblPr>
        <w:tblW w:w="0" w:type="auto"/>
        <w:tblInd w:w="893" w:type="dxa"/>
        <w:tblLayout w:type="fixed"/>
        <w:tblCellMar>
          <w:left w:w="0" w:type="dxa"/>
          <w:right w:w="0" w:type="dxa"/>
        </w:tblCellMar>
        <w:tblLook w:val="01E0" w:firstRow="1" w:lastRow="1" w:firstColumn="1" w:lastColumn="1" w:noHBand="0" w:noVBand="0"/>
      </w:tblPr>
      <w:tblGrid>
        <w:gridCol w:w="2831"/>
        <w:gridCol w:w="1051"/>
        <w:gridCol w:w="1143"/>
        <w:gridCol w:w="318"/>
        <w:gridCol w:w="1051"/>
        <w:gridCol w:w="1061"/>
        <w:gridCol w:w="159"/>
      </w:tblGrid>
      <w:tr w:rsidR="00832031" w14:paraId="33DB3D24" w14:textId="77777777">
        <w:trPr>
          <w:trHeight w:val="357"/>
        </w:trPr>
        <w:tc>
          <w:tcPr>
            <w:tcW w:w="2831" w:type="dxa"/>
            <w:tcBorders>
              <w:bottom w:val="single" w:sz="6" w:space="0" w:color="000000"/>
            </w:tcBorders>
          </w:tcPr>
          <w:p w14:paraId="561E0AD8" w14:textId="77777777" w:rsidR="00832031" w:rsidRDefault="00832031">
            <w:pPr>
              <w:pStyle w:val="TableParagraph"/>
              <w:jc w:val="left"/>
              <w:rPr>
                <w:sz w:val="18"/>
              </w:rPr>
            </w:pPr>
          </w:p>
        </w:tc>
        <w:tc>
          <w:tcPr>
            <w:tcW w:w="1051" w:type="dxa"/>
            <w:tcBorders>
              <w:top w:val="single" w:sz="4" w:space="0" w:color="000000"/>
              <w:bottom w:val="single" w:sz="6" w:space="0" w:color="000000"/>
            </w:tcBorders>
          </w:tcPr>
          <w:p w14:paraId="5992D416" w14:textId="77777777" w:rsidR="00832031" w:rsidRDefault="00000000">
            <w:pPr>
              <w:pStyle w:val="TableParagraph"/>
              <w:spacing w:before="56"/>
              <w:ind w:right="151"/>
              <w:rPr>
                <w:sz w:val="20"/>
              </w:rPr>
            </w:pPr>
            <w:r>
              <w:rPr>
                <w:spacing w:val="-5"/>
                <w:sz w:val="20"/>
              </w:rPr>
              <w:t>(1)</w:t>
            </w:r>
          </w:p>
        </w:tc>
        <w:tc>
          <w:tcPr>
            <w:tcW w:w="1143" w:type="dxa"/>
            <w:tcBorders>
              <w:top w:val="single" w:sz="4" w:space="0" w:color="000000"/>
              <w:bottom w:val="single" w:sz="6" w:space="0" w:color="000000"/>
            </w:tcBorders>
          </w:tcPr>
          <w:p w14:paraId="70DF451A" w14:textId="77777777" w:rsidR="00832031" w:rsidRDefault="00000000">
            <w:pPr>
              <w:pStyle w:val="TableParagraph"/>
              <w:spacing w:before="56"/>
              <w:ind w:left="163"/>
              <w:rPr>
                <w:sz w:val="20"/>
              </w:rPr>
            </w:pPr>
            <w:r>
              <w:rPr>
                <w:spacing w:val="-5"/>
                <w:sz w:val="20"/>
              </w:rPr>
              <w:t>(2)</w:t>
            </w:r>
          </w:p>
        </w:tc>
        <w:tc>
          <w:tcPr>
            <w:tcW w:w="318" w:type="dxa"/>
            <w:tcBorders>
              <w:bottom w:val="single" w:sz="6" w:space="0" w:color="000000"/>
            </w:tcBorders>
          </w:tcPr>
          <w:p w14:paraId="406AF2FA" w14:textId="77777777" w:rsidR="00832031" w:rsidRDefault="00832031">
            <w:pPr>
              <w:pStyle w:val="TableParagraph"/>
              <w:jc w:val="left"/>
              <w:rPr>
                <w:sz w:val="18"/>
              </w:rPr>
            </w:pPr>
          </w:p>
        </w:tc>
        <w:tc>
          <w:tcPr>
            <w:tcW w:w="1051" w:type="dxa"/>
            <w:tcBorders>
              <w:top w:val="single" w:sz="4" w:space="0" w:color="000000"/>
              <w:bottom w:val="single" w:sz="6" w:space="0" w:color="000000"/>
            </w:tcBorders>
          </w:tcPr>
          <w:p w14:paraId="61F83650" w14:textId="77777777" w:rsidR="00832031" w:rsidRDefault="00000000">
            <w:pPr>
              <w:pStyle w:val="TableParagraph"/>
              <w:spacing w:before="56"/>
              <w:ind w:right="153"/>
              <w:rPr>
                <w:sz w:val="20"/>
              </w:rPr>
            </w:pPr>
            <w:r>
              <w:rPr>
                <w:spacing w:val="-5"/>
                <w:sz w:val="20"/>
              </w:rPr>
              <w:t>(3)</w:t>
            </w:r>
          </w:p>
        </w:tc>
        <w:tc>
          <w:tcPr>
            <w:tcW w:w="1061" w:type="dxa"/>
            <w:tcBorders>
              <w:top w:val="single" w:sz="4" w:space="0" w:color="000000"/>
              <w:bottom w:val="single" w:sz="6" w:space="0" w:color="000000"/>
            </w:tcBorders>
          </w:tcPr>
          <w:p w14:paraId="0A487E92" w14:textId="77777777" w:rsidR="00832031" w:rsidRDefault="00000000">
            <w:pPr>
              <w:pStyle w:val="TableParagraph"/>
              <w:spacing w:before="56"/>
              <w:ind w:left="162"/>
              <w:rPr>
                <w:sz w:val="20"/>
              </w:rPr>
            </w:pPr>
            <w:r>
              <w:rPr>
                <w:spacing w:val="-5"/>
                <w:sz w:val="20"/>
              </w:rPr>
              <w:t>(4)</w:t>
            </w:r>
          </w:p>
        </w:tc>
        <w:tc>
          <w:tcPr>
            <w:tcW w:w="159" w:type="dxa"/>
            <w:tcBorders>
              <w:bottom w:val="single" w:sz="6" w:space="0" w:color="000000"/>
            </w:tcBorders>
          </w:tcPr>
          <w:p w14:paraId="1A2C62E9" w14:textId="77777777" w:rsidR="00832031" w:rsidRDefault="00832031">
            <w:pPr>
              <w:pStyle w:val="TableParagraph"/>
              <w:jc w:val="left"/>
              <w:rPr>
                <w:sz w:val="18"/>
              </w:rPr>
            </w:pPr>
          </w:p>
        </w:tc>
      </w:tr>
      <w:tr w:rsidR="00832031" w:rsidRPr="006110ED" w14:paraId="265A5C74" w14:textId="77777777">
        <w:trPr>
          <w:trHeight w:val="310"/>
        </w:trPr>
        <w:tc>
          <w:tcPr>
            <w:tcW w:w="2831" w:type="dxa"/>
            <w:tcBorders>
              <w:top w:val="single" w:sz="6" w:space="0" w:color="000000"/>
            </w:tcBorders>
          </w:tcPr>
          <w:p w14:paraId="7CC56644" w14:textId="77777777" w:rsidR="00832031" w:rsidRDefault="00000000">
            <w:pPr>
              <w:pStyle w:val="TableParagraph"/>
              <w:spacing w:before="56"/>
              <w:ind w:left="25"/>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Citizens</w:t>
            </w:r>
          </w:p>
        </w:tc>
        <w:tc>
          <w:tcPr>
            <w:tcW w:w="1051" w:type="dxa"/>
            <w:tcBorders>
              <w:top w:val="single" w:sz="6" w:space="0" w:color="000000"/>
            </w:tcBorders>
          </w:tcPr>
          <w:p w14:paraId="3BF136E4" w14:textId="77777777" w:rsidR="00832031" w:rsidRPr="006110ED" w:rsidRDefault="00000000">
            <w:pPr>
              <w:pStyle w:val="TableParagraph"/>
              <w:spacing w:before="56"/>
              <w:ind w:right="151"/>
              <w:rPr>
                <w:sz w:val="20"/>
              </w:rPr>
            </w:pPr>
            <w:r w:rsidRPr="006110ED">
              <w:rPr>
                <w:spacing w:val="-2"/>
                <w:sz w:val="20"/>
              </w:rPr>
              <w:t>0.118</w:t>
            </w:r>
          </w:p>
        </w:tc>
        <w:tc>
          <w:tcPr>
            <w:tcW w:w="1143" w:type="dxa"/>
            <w:tcBorders>
              <w:top w:val="single" w:sz="6" w:space="0" w:color="000000"/>
            </w:tcBorders>
          </w:tcPr>
          <w:p w14:paraId="2FD389CB" w14:textId="77777777" w:rsidR="00832031" w:rsidRPr="006110ED" w:rsidRDefault="00000000">
            <w:pPr>
              <w:pStyle w:val="TableParagraph"/>
              <w:spacing w:before="56"/>
              <w:ind w:left="163"/>
              <w:rPr>
                <w:sz w:val="20"/>
              </w:rPr>
            </w:pPr>
            <w:r w:rsidRPr="006110ED">
              <w:rPr>
                <w:spacing w:val="-2"/>
                <w:sz w:val="20"/>
              </w:rPr>
              <w:t>0.243</w:t>
            </w:r>
          </w:p>
        </w:tc>
        <w:tc>
          <w:tcPr>
            <w:tcW w:w="318" w:type="dxa"/>
            <w:tcBorders>
              <w:top w:val="single" w:sz="6" w:space="0" w:color="000000"/>
            </w:tcBorders>
          </w:tcPr>
          <w:p w14:paraId="6159F6BA" w14:textId="77777777" w:rsidR="00832031" w:rsidRPr="006110ED" w:rsidRDefault="00832031">
            <w:pPr>
              <w:pStyle w:val="TableParagraph"/>
              <w:jc w:val="left"/>
              <w:rPr>
                <w:sz w:val="18"/>
              </w:rPr>
            </w:pPr>
          </w:p>
        </w:tc>
        <w:tc>
          <w:tcPr>
            <w:tcW w:w="1051" w:type="dxa"/>
            <w:tcBorders>
              <w:top w:val="single" w:sz="6" w:space="0" w:color="000000"/>
            </w:tcBorders>
          </w:tcPr>
          <w:p w14:paraId="535B306F" w14:textId="77777777" w:rsidR="00832031" w:rsidRPr="006110ED" w:rsidRDefault="00000000">
            <w:pPr>
              <w:pStyle w:val="TableParagraph"/>
              <w:spacing w:before="56"/>
              <w:ind w:right="152"/>
              <w:rPr>
                <w:sz w:val="20"/>
              </w:rPr>
            </w:pPr>
            <w:r w:rsidRPr="006110ED">
              <w:rPr>
                <w:spacing w:val="-2"/>
                <w:sz w:val="20"/>
              </w:rPr>
              <w:t>0.115</w:t>
            </w:r>
          </w:p>
        </w:tc>
        <w:tc>
          <w:tcPr>
            <w:tcW w:w="1061" w:type="dxa"/>
            <w:tcBorders>
              <w:top w:val="single" w:sz="6" w:space="0" w:color="000000"/>
            </w:tcBorders>
          </w:tcPr>
          <w:p w14:paraId="6C5DFD9F" w14:textId="77777777" w:rsidR="00832031" w:rsidRPr="006110ED" w:rsidRDefault="00000000">
            <w:pPr>
              <w:pStyle w:val="TableParagraph"/>
              <w:spacing w:before="56"/>
              <w:ind w:left="162"/>
              <w:rPr>
                <w:sz w:val="20"/>
              </w:rPr>
            </w:pPr>
            <w:r w:rsidRPr="006110ED">
              <w:rPr>
                <w:spacing w:val="-2"/>
                <w:sz w:val="20"/>
              </w:rPr>
              <w:t>0.299</w:t>
            </w:r>
          </w:p>
        </w:tc>
        <w:tc>
          <w:tcPr>
            <w:tcW w:w="159" w:type="dxa"/>
            <w:tcBorders>
              <w:top w:val="single" w:sz="6" w:space="0" w:color="000000"/>
            </w:tcBorders>
          </w:tcPr>
          <w:p w14:paraId="6CD79ACB" w14:textId="77777777" w:rsidR="00832031" w:rsidRPr="006110ED" w:rsidRDefault="00832031">
            <w:pPr>
              <w:pStyle w:val="TableParagraph"/>
              <w:jc w:val="left"/>
              <w:rPr>
                <w:sz w:val="18"/>
              </w:rPr>
            </w:pPr>
          </w:p>
        </w:tc>
      </w:tr>
      <w:tr w:rsidR="00832031" w:rsidRPr="006110ED" w14:paraId="466D9B4A" w14:textId="77777777">
        <w:trPr>
          <w:trHeight w:val="263"/>
        </w:trPr>
        <w:tc>
          <w:tcPr>
            <w:tcW w:w="2831" w:type="dxa"/>
          </w:tcPr>
          <w:p w14:paraId="7399879C" w14:textId="77777777" w:rsidR="00832031" w:rsidRDefault="00832031">
            <w:pPr>
              <w:pStyle w:val="TableParagraph"/>
              <w:jc w:val="left"/>
              <w:rPr>
                <w:sz w:val="18"/>
              </w:rPr>
            </w:pPr>
          </w:p>
        </w:tc>
        <w:tc>
          <w:tcPr>
            <w:tcW w:w="1051" w:type="dxa"/>
          </w:tcPr>
          <w:p w14:paraId="63F451B9" w14:textId="77777777" w:rsidR="00832031" w:rsidRPr="006110ED" w:rsidRDefault="00000000">
            <w:pPr>
              <w:pStyle w:val="TableParagraph"/>
              <w:spacing w:before="9"/>
              <w:ind w:right="151"/>
              <w:rPr>
                <w:sz w:val="20"/>
              </w:rPr>
            </w:pPr>
            <w:r w:rsidRPr="006110ED">
              <w:rPr>
                <w:spacing w:val="-2"/>
                <w:sz w:val="20"/>
              </w:rPr>
              <w:t>(0.178)</w:t>
            </w:r>
          </w:p>
        </w:tc>
        <w:tc>
          <w:tcPr>
            <w:tcW w:w="1143" w:type="dxa"/>
          </w:tcPr>
          <w:p w14:paraId="2EF00F2F" w14:textId="77777777" w:rsidR="00832031" w:rsidRPr="006110ED" w:rsidRDefault="00000000">
            <w:pPr>
              <w:pStyle w:val="TableParagraph"/>
              <w:spacing w:before="9"/>
              <w:ind w:left="163"/>
              <w:rPr>
                <w:sz w:val="20"/>
              </w:rPr>
            </w:pPr>
            <w:r w:rsidRPr="006110ED">
              <w:rPr>
                <w:spacing w:val="-2"/>
                <w:sz w:val="20"/>
              </w:rPr>
              <w:t>(0.121)</w:t>
            </w:r>
          </w:p>
        </w:tc>
        <w:tc>
          <w:tcPr>
            <w:tcW w:w="318" w:type="dxa"/>
          </w:tcPr>
          <w:p w14:paraId="4A8343E8" w14:textId="77777777" w:rsidR="00832031" w:rsidRPr="006110ED" w:rsidRDefault="00832031">
            <w:pPr>
              <w:pStyle w:val="TableParagraph"/>
              <w:jc w:val="left"/>
              <w:rPr>
                <w:sz w:val="18"/>
              </w:rPr>
            </w:pPr>
          </w:p>
        </w:tc>
        <w:tc>
          <w:tcPr>
            <w:tcW w:w="1051" w:type="dxa"/>
          </w:tcPr>
          <w:p w14:paraId="28D10036" w14:textId="77777777" w:rsidR="00832031" w:rsidRPr="006110ED" w:rsidRDefault="00000000">
            <w:pPr>
              <w:pStyle w:val="TableParagraph"/>
              <w:spacing w:before="9"/>
              <w:ind w:right="153"/>
              <w:rPr>
                <w:sz w:val="20"/>
              </w:rPr>
            </w:pPr>
            <w:r w:rsidRPr="006110ED">
              <w:rPr>
                <w:spacing w:val="-2"/>
                <w:sz w:val="20"/>
              </w:rPr>
              <w:t>(0.429)</w:t>
            </w:r>
          </w:p>
        </w:tc>
        <w:tc>
          <w:tcPr>
            <w:tcW w:w="1061" w:type="dxa"/>
          </w:tcPr>
          <w:p w14:paraId="7501E4CA" w14:textId="77777777" w:rsidR="00832031" w:rsidRPr="006110ED" w:rsidRDefault="00000000">
            <w:pPr>
              <w:pStyle w:val="TableParagraph"/>
              <w:spacing w:before="9"/>
              <w:ind w:left="162"/>
              <w:rPr>
                <w:sz w:val="20"/>
              </w:rPr>
            </w:pPr>
            <w:r w:rsidRPr="006110ED">
              <w:rPr>
                <w:spacing w:val="-2"/>
                <w:sz w:val="20"/>
              </w:rPr>
              <w:t>(0.106)</w:t>
            </w:r>
          </w:p>
        </w:tc>
        <w:tc>
          <w:tcPr>
            <w:tcW w:w="159" w:type="dxa"/>
          </w:tcPr>
          <w:p w14:paraId="64B31D08" w14:textId="77777777" w:rsidR="00832031" w:rsidRPr="006110ED" w:rsidRDefault="00832031">
            <w:pPr>
              <w:pStyle w:val="TableParagraph"/>
              <w:jc w:val="left"/>
              <w:rPr>
                <w:sz w:val="18"/>
              </w:rPr>
            </w:pPr>
          </w:p>
        </w:tc>
      </w:tr>
      <w:tr w:rsidR="00832031" w:rsidRPr="006110ED" w14:paraId="32F6C97E" w14:textId="77777777">
        <w:trPr>
          <w:trHeight w:val="263"/>
        </w:trPr>
        <w:tc>
          <w:tcPr>
            <w:tcW w:w="2831" w:type="dxa"/>
          </w:tcPr>
          <w:p w14:paraId="75EB487C" w14:textId="77777777" w:rsidR="00832031" w:rsidRDefault="00000000">
            <w:pPr>
              <w:pStyle w:val="TableParagraph"/>
              <w:spacing w:before="9"/>
              <w:ind w:left="25"/>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051" w:type="dxa"/>
          </w:tcPr>
          <w:p w14:paraId="5E48BEBF" w14:textId="77777777" w:rsidR="00832031" w:rsidRPr="006110ED" w:rsidRDefault="00000000">
            <w:pPr>
              <w:pStyle w:val="TableParagraph"/>
              <w:spacing w:before="9"/>
              <w:ind w:right="151"/>
              <w:rPr>
                <w:sz w:val="20"/>
              </w:rPr>
            </w:pPr>
            <w:r w:rsidRPr="006110ED">
              <w:rPr>
                <w:spacing w:val="-2"/>
                <w:sz w:val="20"/>
              </w:rPr>
              <w:t>0.024</w:t>
            </w:r>
          </w:p>
        </w:tc>
        <w:tc>
          <w:tcPr>
            <w:tcW w:w="1143" w:type="dxa"/>
          </w:tcPr>
          <w:p w14:paraId="27CA8F69" w14:textId="77777777" w:rsidR="00832031" w:rsidRPr="006110ED" w:rsidRDefault="00000000">
            <w:pPr>
              <w:pStyle w:val="TableParagraph"/>
              <w:spacing w:before="9"/>
              <w:ind w:left="163"/>
              <w:rPr>
                <w:sz w:val="20"/>
              </w:rPr>
            </w:pPr>
            <w:r w:rsidRPr="006110ED">
              <w:rPr>
                <w:spacing w:val="-2"/>
                <w:sz w:val="20"/>
              </w:rPr>
              <w:t>0.120</w:t>
            </w:r>
          </w:p>
        </w:tc>
        <w:tc>
          <w:tcPr>
            <w:tcW w:w="318" w:type="dxa"/>
          </w:tcPr>
          <w:p w14:paraId="20EC89CF" w14:textId="77777777" w:rsidR="00832031" w:rsidRPr="006110ED" w:rsidRDefault="00832031">
            <w:pPr>
              <w:pStyle w:val="TableParagraph"/>
              <w:jc w:val="left"/>
              <w:rPr>
                <w:sz w:val="18"/>
              </w:rPr>
            </w:pPr>
          </w:p>
        </w:tc>
        <w:tc>
          <w:tcPr>
            <w:tcW w:w="1051" w:type="dxa"/>
          </w:tcPr>
          <w:p w14:paraId="2D6F9BCC" w14:textId="77777777" w:rsidR="00832031" w:rsidRPr="006110ED" w:rsidRDefault="00000000">
            <w:pPr>
              <w:pStyle w:val="TableParagraph"/>
              <w:spacing w:before="9"/>
              <w:ind w:right="152"/>
              <w:rPr>
                <w:sz w:val="20"/>
              </w:rPr>
            </w:pPr>
            <w:r w:rsidRPr="006110ED">
              <w:rPr>
                <w:spacing w:val="-2"/>
                <w:sz w:val="20"/>
              </w:rPr>
              <w:t>0.030</w:t>
            </w:r>
          </w:p>
        </w:tc>
        <w:tc>
          <w:tcPr>
            <w:tcW w:w="1061" w:type="dxa"/>
          </w:tcPr>
          <w:p w14:paraId="2DB8B388" w14:textId="159B27F2" w:rsidR="00832031" w:rsidRPr="006110ED" w:rsidRDefault="00000000">
            <w:pPr>
              <w:pStyle w:val="TableParagraph"/>
              <w:spacing w:before="9"/>
              <w:ind w:left="152"/>
              <w:rPr>
                <w:rFonts w:ascii="DejaVu Sans" w:hAnsi="DejaVu Sans"/>
                <w:sz w:val="20"/>
                <w:lang w:eastAsia="ko-KR"/>
              </w:rPr>
            </w:pPr>
            <w:r w:rsidRPr="006110ED">
              <w:rPr>
                <w:spacing w:val="-2"/>
                <w:sz w:val="20"/>
              </w:rPr>
              <w:t>0.225</w:t>
            </w:r>
            <w:r w:rsidR="006110ED">
              <w:rPr>
                <w:rFonts w:hint="eastAsia"/>
                <w:iCs/>
                <w:spacing w:val="-2"/>
                <w:sz w:val="20"/>
                <w:szCs w:val="20"/>
                <w:vertAlign w:val="superscript"/>
                <w:lang w:eastAsia="ko-KR"/>
              </w:rPr>
              <w:t>*</w:t>
            </w:r>
          </w:p>
        </w:tc>
        <w:tc>
          <w:tcPr>
            <w:tcW w:w="159" w:type="dxa"/>
          </w:tcPr>
          <w:p w14:paraId="21CC3AC1" w14:textId="77777777" w:rsidR="00832031" w:rsidRPr="006110ED" w:rsidRDefault="00832031">
            <w:pPr>
              <w:pStyle w:val="TableParagraph"/>
              <w:jc w:val="left"/>
              <w:rPr>
                <w:sz w:val="18"/>
              </w:rPr>
            </w:pPr>
          </w:p>
        </w:tc>
      </w:tr>
      <w:tr w:rsidR="00832031" w:rsidRPr="006110ED" w14:paraId="034935E7" w14:textId="77777777">
        <w:trPr>
          <w:trHeight w:val="263"/>
        </w:trPr>
        <w:tc>
          <w:tcPr>
            <w:tcW w:w="2831" w:type="dxa"/>
          </w:tcPr>
          <w:p w14:paraId="409CB646" w14:textId="77777777" w:rsidR="00832031" w:rsidRDefault="00832031">
            <w:pPr>
              <w:pStyle w:val="TableParagraph"/>
              <w:jc w:val="left"/>
              <w:rPr>
                <w:sz w:val="18"/>
              </w:rPr>
            </w:pPr>
          </w:p>
        </w:tc>
        <w:tc>
          <w:tcPr>
            <w:tcW w:w="1051" w:type="dxa"/>
          </w:tcPr>
          <w:p w14:paraId="57096A8E" w14:textId="77777777" w:rsidR="00832031" w:rsidRPr="006110ED" w:rsidRDefault="00000000">
            <w:pPr>
              <w:pStyle w:val="TableParagraph"/>
              <w:spacing w:before="9"/>
              <w:ind w:right="151"/>
              <w:rPr>
                <w:sz w:val="20"/>
              </w:rPr>
            </w:pPr>
            <w:r w:rsidRPr="006110ED">
              <w:rPr>
                <w:spacing w:val="-2"/>
                <w:sz w:val="20"/>
              </w:rPr>
              <w:t>(0.300)</w:t>
            </w:r>
          </w:p>
        </w:tc>
        <w:tc>
          <w:tcPr>
            <w:tcW w:w="1143" w:type="dxa"/>
          </w:tcPr>
          <w:p w14:paraId="1F499C3C" w14:textId="77777777" w:rsidR="00832031" w:rsidRPr="006110ED" w:rsidRDefault="00000000">
            <w:pPr>
              <w:pStyle w:val="TableParagraph"/>
              <w:spacing w:before="9"/>
              <w:ind w:left="163"/>
              <w:rPr>
                <w:sz w:val="20"/>
              </w:rPr>
            </w:pPr>
            <w:r w:rsidRPr="006110ED">
              <w:rPr>
                <w:spacing w:val="-2"/>
                <w:sz w:val="20"/>
              </w:rPr>
              <w:t>(0.255)</w:t>
            </w:r>
          </w:p>
        </w:tc>
        <w:tc>
          <w:tcPr>
            <w:tcW w:w="318" w:type="dxa"/>
          </w:tcPr>
          <w:p w14:paraId="65FB6AAF" w14:textId="77777777" w:rsidR="00832031" w:rsidRPr="006110ED" w:rsidRDefault="00832031">
            <w:pPr>
              <w:pStyle w:val="TableParagraph"/>
              <w:jc w:val="left"/>
              <w:rPr>
                <w:sz w:val="18"/>
              </w:rPr>
            </w:pPr>
          </w:p>
        </w:tc>
        <w:tc>
          <w:tcPr>
            <w:tcW w:w="1051" w:type="dxa"/>
          </w:tcPr>
          <w:p w14:paraId="7938A0F3" w14:textId="77777777" w:rsidR="00832031" w:rsidRPr="006110ED" w:rsidRDefault="00000000">
            <w:pPr>
              <w:pStyle w:val="TableParagraph"/>
              <w:spacing w:before="9"/>
              <w:ind w:right="153"/>
              <w:rPr>
                <w:sz w:val="20"/>
              </w:rPr>
            </w:pPr>
            <w:r w:rsidRPr="006110ED">
              <w:rPr>
                <w:spacing w:val="-2"/>
                <w:sz w:val="20"/>
              </w:rPr>
              <w:t>(0.292)</w:t>
            </w:r>
          </w:p>
        </w:tc>
        <w:tc>
          <w:tcPr>
            <w:tcW w:w="1061" w:type="dxa"/>
          </w:tcPr>
          <w:p w14:paraId="0C838144" w14:textId="77777777" w:rsidR="00832031" w:rsidRPr="006110ED" w:rsidRDefault="00000000">
            <w:pPr>
              <w:pStyle w:val="TableParagraph"/>
              <w:spacing w:before="9"/>
              <w:ind w:left="162"/>
              <w:rPr>
                <w:sz w:val="20"/>
              </w:rPr>
            </w:pPr>
            <w:r w:rsidRPr="006110ED">
              <w:rPr>
                <w:spacing w:val="-2"/>
                <w:sz w:val="20"/>
              </w:rPr>
              <w:t>(0.085)</w:t>
            </w:r>
          </w:p>
        </w:tc>
        <w:tc>
          <w:tcPr>
            <w:tcW w:w="159" w:type="dxa"/>
          </w:tcPr>
          <w:p w14:paraId="2C02D244" w14:textId="77777777" w:rsidR="00832031" w:rsidRPr="006110ED" w:rsidRDefault="00832031">
            <w:pPr>
              <w:pStyle w:val="TableParagraph"/>
              <w:jc w:val="left"/>
              <w:rPr>
                <w:sz w:val="18"/>
              </w:rPr>
            </w:pPr>
          </w:p>
        </w:tc>
      </w:tr>
      <w:tr w:rsidR="00832031" w:rsidRPr="006110ED" w14:paraId="7E0850CE" w14:textId="77777777">
        <w:trPr>
          <w:trHeight w:val="263"/>
        </w:trPr>
        <w:tc>
          <w:tcPr>
            <w:tcW w:w="2831" w:type="dxa"/>
          </w:tcPr>
          <w:p w14:paraId="2AA57F10" w14:textId="77777777" w:rsidR="00832031" w:rsidRDefault="00000000">
            <w:pPr>
              <w:pStyle w:val="TableParagraph"/>
              <w:spacing w:line="239" w:lineRule="exact"/>
              <w:ind w:left="25"/>
              <w:jc w:val="left"/>
              <w:rPr>
                <w:rFonts w:ascii="Verdana" w:hAnsi="Verdana"/>
                <w:i/>
                <w:sz w:val="20"/>
              </w:rPr>
            </w:pPr>
            <w:r>
              <w:rPr>
                <w:sz w:val="20"/>
              </w:rPr>
              <w:t>%</w:t>
            </w:r>
            <w:r>
              <w:rPr>
                <w:spacing w:val="-6"/>
                <w:sz w:val="20"/>
              </w:rPr>
              <w:t xml:space="preserve"> </w:t>
            </w:r>
            <w:r>
              <w:rPr>
                <w:sz w:val="20"/>
              </w:rPr>
              <w:t>Senior</w:t>
            </w:r>
            <w:r>
              <w:rPr>
                <w:spacing w:val="-5"/>
                <w:sz w:val="20"/>
              </w:rPr>
              <w:t xml:space="preserve"> </w:t>
            </w:r>
            <w:r>
              <w:rPr>
                <w:sz w:val="20"/>
              </w:rPr>
              <w:t>Citizens</w:t>
            </w:r>
            <w:r>
              <w:rPr>
                <w:spacing w:val="-6"/>
                <w:sz w:val="20"/>
              </w:rPr>
              <w:t xml:space="preserve"> </w:t>
            </w:r>
            <w:r>
              <w:rPr>
                <w:rFonts w:ascii="Verdana" w:hAnsi="Verdana"/>
                <w:i/>
                <w:spacing w:val="-10"/>
                <w:sz w:val="20"/>
              </w:rPr>
              <w:t>×</w:t>
            </w:r>
          </w:p>
        </w:tc>
        <w:tc>
          <w:tcPr>
            <w:tcW w:w="1051" w:type="dxa"/>
          </w:tcPr>
          <w:p w14:paraId="2A085FBC" w14:textId="77777777" w:rsidR="00832031" w:rsidRPr="006110ED" w:rsidRDefault="00832031">
            <w:pPr>
              <w:pStyle w:val="TableParagraph"/>
              <w:jc w:val="left"/>
              <w:rPr>
                <w:sz w:val="18"/>
              </w:rPr>
            </w:pPr>
          </w:p>
        </w:tc>
        <w:tc>
          <w:tcPr>
            <w:tcW w:w="1143" w:type="dxa"/>
          </w:tcPr>
          <w:p w14:paraId="1E4D6E64" w14:textId="77777777" w:rsidR="00832031" w:rsidRPr="006110ED" w:rsidRDefault="00000000">
            <w:pPr>
              <w:pStyle w:val="TableParagraph"/>
              <w:spacing w:line="239" w:lineRule="exact"/>
              <w:ind w:left="163"/>
              <w:rPr>
                <w:sz w:val="20"/>
              </w:rPr>
            </w:pPr>
            <w:r w:rsidRPr="006110ED">
              <w:rPr>
                <w:rFonts w:ascii="Verdana" w:hAnsi="Verdana"/>
                <w:spacing w:val="-2"/>
                <w:sz w:val="20"/>
              </w:rPr>
              <w:t>−</w:t>
            </w:r>
            <w:r w:rsidRPr="006110ED">
              <w:rPr>
                <w:spacing w:val="-2"/>
                <w:sz w:val="20"/>
              </w:rPr>
              <w:t>0.005</w:t>
            </w:r>
          </w:p>
        </w:tc>
        <w:tc>
          <w:tcPr>
            <w:tcW w:w="318" w:type="dxa"/>
          </w:tcPr>
          <w:p w14:paraId="1B90A38F" w14:textId="77777777" w:rsidR="00832031" w:rsidRPr="006110ED" w:rsidRDefault="00832031">
            <w:pPr>
              <w:pStyle w:val="TableParagraph"/>
              <w:jc w:val="left"/>
              <w:rPr>
                <w:sz w:val="18"/>
              </w:rPr>
            </w:pPr>
          </w:p>
        </w:tc>
        <w:tc>
          <w:tcPr>
            <w:tcW w:w="1051" w:type="dxa"/>
          </w:tcPr>
          <w:p w14:paraId="16DF6564" w14:textId="77777777" w:rsidR="00832031" w:rsidRPr="006110ED" w:rsidRDefault="00832031">
            <w:pPr>
              <w:pStyle w:val="TableParagraph"/>
              <w:jc w:val="left"/>
              <w:rPr>
                <w:sz w:val="18"/>
              </w:rPr>
            </w:pPr>
          </w:p>
        </w:tc>
        <w:tc>
          <w:tcPr>
            <w:tcW w:w="1061" w:type="dxa"/>
          </w:tcPr>
          <w:p w14:paraId="134168E6" w14:textId="77777777" w:rsidR="00832031" w:rsidRPr="006110ED" w:rsidRDefault="00000000">
            <w:pPr>
              <w:pStyle w:val="TableParagraph"/>
              <w:spacing w:line="239" w:lineRule="exact"/>
              <w:ind w:left="162"/>
              <w:rPr>
                <w:sz w:val="20"/>
              </w:rPr>
            </w:pPr>
            <w:r w:rsidRPr="006110ED">
              <w:rPr>
                <w:rFonts w:ascii="Verdana" w:hAnsi="Verdana"/>
                <w:spacing w:val="-2"/>
                <w:sz w:val="20"/>
              </w:rPr>
              <w:t>−</w:t>
            </w:r>
            <w:r w:rsidRPr="006110ED">
              <w:rPr>
                <w:spacing w:val="-2"/>
                <w:sz w:val="20"/>
              </w:rPr>
              <w:t>0.009</w:t>
            </w:r>
          </w:p>
        </w:tc>
        <w:tc>
          <w:tcPr>
            <w:tcW w:w="159" w:type="dxa"/>
          </w:tcPr>
          <w:p w14:paraId="4F62028A" w14:textId="77777777" w:rsidR="00832031" w:rsidRPr="006110ED" w:rsidRDefault="00832031">
            <w:pPr>
              <w:pStyle w:val="TableParagraph"/>
              <w:jc w:val="left"/>
              <w:rPr>
                <w:sz w:val="18"/>
              </w:rPr>
            </w:pPr>
          </w:p>
        </w:tc>
      </w:tr>
      <w:tr w:rsidR="00832031" w:rsidRPr="006110ED" w14:paraId="175115FF" w14:textId="77777777">
        <w:trPr>
          <w:trHeight w:val="263"/>
        </w:trPr>
        <w:tc>
          <w:tcPr>
            <w:tcW w:w="2831" w:type="dxa"/>
          </w:tcPr>
          <w:p w14:paraId="2010E586" w14:textId="77777777" w:rsidR="00832031" w:rsidRDefault="00000000">
            <w:pPr>
              <w:pStyle w:val="TableParagraph"/>
              <w:spacing w:before="9"/>
              <w:ind w:left="224"/>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051" w:type="dxa"/>
          </w:tcPr>
          <w:p w14:paraId="434214BB" w14:textId="77777777" w:rsidR="00832031" w:rsidRPr="006110ED" w:rsidRDefault="00832031">
            <w:pPr>
              <w:pStyle w:val="TableParagraph"/>
              <w:jc w:val="left"/>
              <w:rPr>
                <w:sz w:val="18"/>
              </w:rPr>
            </w:pPr>
          </w:p>
        </w:tc>
        <w:tc>
          <w:tcPr>
            <w:tcW w:w="1143" w:type="dxa"/>
          </w:tcPr>
          <w:p w14:paraId="5922159C" w14:textId="77777777" w:rsidR="00832031" w:rsidRPr="006110ED" w:rsidRDefault="00000000">
            <w:pPr>
              <w:pStyle w:val="TableParagraph"/>
              <w:spacing w:before="9"/>
              <w:ind w:left="163"/>
              <w:rPr>
                <w:sz w:val="20"/>
              </w:rPr>
            </w:pPr>
            <w:r w:rsidRPr="006110ED">
              <w:rPr>
                <w:spacing w:val="-2"/>
                <w:sz w:val="20"/>
              </w:rPr>
              <w:t>(0.368)</w:t>
            </w:r>
          </w:p>
        </w:tc>
        <w:tc>
          <w:tcPr>
            <w:tcW w:w="318" w:type="dxa"/>
          </w:tcPr>
          <w:p w14:paraId="0BA3ED0C" w14:textId="77777777" w:rsidR="00832031" w:rsidRPr="006110ED" w:rsidRDefault="00832031">
            <w:pPr>
              <w:pStyle w:val="TableParagraph"/>
              <w:jc w:val="left"/>
              <w:rPr>
                <w:sz w:val="18"/>
              </w:rPr>
            </w:pPr>
          </w:p>
        </w:tc>
        <w:tc>
          <w:tcPr>
            <w:tcW w:w="1051" w:type="dxa"/>
          </w:tcPr>
          <w:p w14:paraId="2AC9A400" w14:textId="77777777" w:rsidR="00832031" w:rsidRPr="006110ED" w:rsidRDefault="00832031">
            <w:pPr>
              <w:pStyle w:val="TableParagraph"/>
              <w:jc w:val="left"/>
              <w:rPr>
                <w:sz w:val="18"/>
              </w:rPr>
            </w:pPr>
          </w:p>
        </w:tc>
        <w:tc>
          <w:tcPr>
            <w:tcW w:w="1061" w:type="dxa"/>
          </w:tcPr>
          <w:p w14:paraId="14A56826" w14:textId="77777777" w:rsidR="00832031" w:rsidRPr="006110ED" w:rsidRDefault="00000000">
            <w:pPr>
              <w:pStyle w:val="TableParagraph"/>
              <w:spacing w:before="9"/>
              <w:ind w:left="162"/>
              <w:rPr>
                <w:sz w:val="20"/>
              </w:rPr>
            </w:pPr>
            <w:r w:rsidRPr="006110ED">
              <w:rPr>
                <w:spacing w:val="-2"/>
                <w:sz w:val="20"/>
              </w:rPr>
              <w:t>(0.128)</w:t>
            </w:r>
          </w:p>
        </w:tc>
        <w:tc>
          <w:tcPr>
            <w:tcW w:w="159" w:type="dxa"/>
          </w:tcPr>
          <w:p w14:paraId="28992C9C" w14:textId="77777777" w:rsidR="00832031" w:rsidRPr="006110ED" w:rsidRDefault="00832031">
            <w:pPr>
              <w:pStyle w:val="TableParagraph"/>
              <w:jc w:val="left"/>
              <w:rPr>
                <w:sz w:val="18"/>
              </w:rPr>
            </w:pPr>
          </w:p>
        </w:tc>
      </w:tr>
      <w:tr w:rsidR="00832031" w:rsidRPr="006110ED" w14:paraId="212A008E" w14:textId="77777777">
        <w:trPr>
          <w:trHeight w:val="263"/>
        </w:trPr>
        <w:tc>
          <w:tcPr>
            <w:tcW w:w="2831" w:type="dxa"/>
          </w:tcPr>
          <w:p w14:paraId="1CC58964" w14:textId="77777777" w:rsidR="00832031" w:rsidRDefault="00000000">
            <w:pPr>
              <w:pStyle w:val="TableParagraph"/>
              <w:spacing w:before="9"/>
              <w:ind w:left="25"/>
              <w:jc w:val="left"/>
              <w:rPr>
                <w:sz w:val="20"/>
              </w:rPr>
            </w:pPr>
            <w:r>
              <w:rPr>
                <w:spacing w:val="-5"/>
                <w:sz w:val="20"/>
              </w:rPr>
              <w:t>Age</w:t>
            </w:r>
          </w:p>
        </w:tc>
        <w:tc>
          <w:tcPr>
            <w:tcW w:w="1051" w:type="dxa"/>
          </w:tcPr>
          <w:p w14:paraId="61348C2E" w14:textId="77777777" w:rsidR="00832031" w:rsidRPr="006110ED" w:rsidRDefault="00000000">
            <w:pPr>
              <w:pStyle w:val="TableParagraph"/>
              <w:spacing w:before="9"/>
              <w:ind w:right="151"/>
              <w:rPr>
                <w:sz w:val="20"/>
              </w:rPr>
            </w:pPr>
            <w:r w:rsidRPr="006110ED">
              <w:rPr>
                <w:spacing w:val="-2"/>
                <w:sz w:val="20"/>
              </w:rPr>
              <w:t>0.028</w:t>
            </w:r>
          </w:p>
        </w:tc>
        <w:tc>
          <w:tcPr>
            <w:tcW w:w="1143" w:type="dxa"/>
          </w:tcPr>
          <w:p w14:paraId="37F2AC29" w14:textId="77777777" w:rsidR="00832031" w:rsidRPr="006110ED" w:rsidRDefault="00000000">
            <w:pPr>
              <w:pStyle w:val="TableParagraph"/>
              <w:spacing w:before="9"/>
              <w:ind w:left="163"/>
              <w:rPr>
                <w:sz w:val="20"/>
              </w:rPr>
            </w:pPr>
            <w:r w:rsidRPr="006110ED">
              <w:rPr>
                <w:spacing w:val="-2"/>
                <w:sz w:val="20"/>
              </w:rPr>
              <w:t>0.031</w:t>
            </w:r>
          </w:p>
        </w:tc>
        <w:tc>
          <w:tcPr>
            <w:tcW w:w="318" w:type="dxa"/>
          </w:tcPr>
          <w:p w14:paraId="73C36680" w14:textId="77777777" w:rsidR="00832031" w:rsidRPr="006110ED" w:rsidRDefault="00832031">
            <w:pPr>
              <w:pStyle w:val="TableParagraph"/>
              <w:jc w:val="left"/>
              <w:rPr>
                <w:sz w:val="18"/>
              </w:rPr>
            </w:pPr>
          </w:p>
        </w:tc>
        <w:tc>
          <w:tcPr>
            <w:tcW w:w="1051" w:type="dxa"/>
          </w:tcPr>
          <w:p w14:paraId="2A4032E3" w14:textId="77777777" w:rsidR="00832031" w:rsidRPr="006110ED" w:rsidRDefault="00000000">
            <w:pPr>
              <w:pStyle w:val="TableParagraph"/>
              <w:spacing w:before="9"/>
              <w:ind w:right="152"/>
              <w:rPr>
                <w:sz w:val="20"/>
              </w:rPr>
            </w:pPr>
            <w:r w:rsidRPr="006110ED">
              <w:rPr>
                <w:spacing w:val="-2"/>
                <w:sz w:val="20"/>
              </w:rPr>
              <w:t>0.043</w:t>
            </w:r>
          </w:p>
        </w:tc>
        <w:tc>
          <w:tcPr>
            <w:tcW w:w="1061" w:type="dxa"/>
          </w:tcPr>
          <w:p w14:paraId="7BED0800" w14:textId="77777777" w:rsidR="00832031" w:rsidRPr="006110ED" w:rsidRDefault="00000000">
            <w:pPr>
              <w:pStyle w:val="TableParagraph"/>
              <w:spacing w:before="9"/>
              <w:ind w:left="162"/>
              <w:rPr>
                <w:sz w:val="20"/>
              </w:rPr>
            </w:pPr>
            <w:r w:rsidRPr="006110ED">
              <w:rPr>
                <w:spacing w:val="-2"/>
                <w:sz w:val="20"/>
              </w:rPr>
              <w:t>0.062</w:t>
            </w:r>
          </w:p>
        </w:tc>
        <w:tc>
          <w:tcPr>
            <w:tcW w:w="159" w:type="dxa"/>
          </w:tcPr>
          <w:p w14:paraId="4F58EA86" w14:textId="77777777" w:rsidR="00832031" w:rsidRPr="006110ED" w:rsidRDefault="00832031">
            <w:pPr>
              <w:pStyle w:val="TableParagraph"/>
              <w:jc w:val="left"/>
              <w:rPr>
                <w:sz w:val="18"/>
              </w:rPr>
            </w:pPr>
          </w:p>
        </w:tc>
      </w:tr>
      <w:tr w:rsidR="00832031" w:rsidRPr="006110ED" w14:paraId="468CA902" w14:textId="77777777">
        <w:trPr>
          <w:trHeight w:val="263"/>
        </w:trPr>
        <w:tc>
          <w:tcPr>
            <w:tcW w:w="2831" w:type="dxa"/>
          </w:tcPr>
          <w:p w14:paraId="63641450" w14:textId="77777777" w:rsidR="00832031" w:rsidRDefault="00832031">
            <w:pPr>
              <w:pStyle w:val="TableParagraph"/>
              <w:jc w:val="left"/>
              <w:rPr>
                <w:sz w:val="18"/>
              </w:rPr>
            </w:pPr>
          </w:p>
        </w:tc>
        <w:tc>
          <w:tcPr>
            <w:tcW w:w="1051" w:type="dxa"/>
          </w:tcPr>
          <w:p w14:paraId="116C1AE8" w14:textId="77777777" w:rsidR="00832031" w:rsidRPr="006110ED" w:rsidRDefault="00000000">
            <w:pPr>
              <w:pStyle w:val="TableParagraph"/>
              <w:spacing w:before="9"/>
              <w:ind w:right="151"/>
              <w:rPr>
                <w:sz w:val="20"/>
              </w:rPr>
            </w:pPr>
            <w:r w:rsidRPr="006110ED">
              <w:rPr>
                <w:spacing w:val="-2"/>
                <w:sz w:val="20"/>
              </w:rPr>
              <w:t>(0.634)</w:t>
            </w:r>
          </w:p>
        </w:tc>
        <w:tc>
          <w:tcPr>
            <w:tcW w:w="1143" w:type="dxa"/>
          </w:tcPr>
          <w:p w14:paraId="7B50E196" w14:textId="77777777" w:rsidR="00832031" w:rsidRPr="006110ED" w:rsidRDefault="00000000">
            <w:pPr>
              <w:pStyle w:val="TableParagraph"/>
              <w:spacing w:before="9"/>
              <w:ind w:left="163"/>
              <w:rPr>
                <w:sz w:val="20"/>
              </w:rPr>
            </w:pPr>
            <w:r w:rsidRPr="006110ED">
              <w:rPr>
                <w:spacing w:val="-2"/>
                <w:sz w:val="20"/>
              </w:rPr>
              <w:t>(0.594)</w:t>
            </w:r>
          </w:p>
        </w:tc>
        <w:tc>
          <w:tcPr>
            <w:tcW w:w="318" w:type="dxa"/>
          </w:tcPr>
          <w:p w14:paraId="68EB373E" w14:textId="77777777" w:rsidR="00832031" w:rsidRPr="006110ED" w:rsidRDefault="00832031">
            <w:pPr>
              <w:pStyle w:val="TableParagraph"/>
              <w:jc w:val="left"/>
              <w:rPr>
                <w:sz w:val="18"/>
              </w:rPr>
            </w:pPr>
          </w:p>
        </w:tc>
        <w:tc>
          <w:tcPr>
            <w:tcW w:w="1051" w:type="dxa"/>
          </w:tcPr>
          <w:p w14:paraId="22B33A30" w14:textId="77777777" w:rsidR="00832031" w:rsidRPr="006110ED" w:rsidRDefault="00000000">
            <w:pPr>
              <w:pStyle w:val="TableParagraph"/>
              <w:spacing w:before="9"/>
              <w:ind w:right="153"/>
              <w:rPr>
                <w:sz w:val="20"/>
              </w:rPr>
            </w:pPr>
            <w:r w:rsidRPr="006110ED">
              <w:rPr>
                <w:spacing w:val="-2"/>
                <w:sz w:val="20"/>
              </w:rPr>
              <w:t>(0.569)</w:t>
            </w:r>
          </w:p>
        </w:tc>
        <w:tc>
          <w:tcPr>
            <w:tcW w:w="1061" w:type="dxa"/>
          </w:tcPr>
          <w:p w14:paraId="50CC1628" w14:textId="77777777" w:rsidR="00832031" w:rsidRPr="006110ED" w:rsidRDefault="00000000">
            <w:pPr>
              <w:pStyle w:val="TableParagraph"/>
              <w:spacing w:before="9"/>
              <w:ind w:left="162"/>
              <w:rPr>
                <w:sz w:val="20"/>
              </w:rPr>
            </w:pPr>
            <w:r w:rsidRPr="006110ED">
              <w:rPr>
                <w:spacing w:val="-2"/>
                <w:sz w:val="20"/>
              </w:rPr>
              <w:t>(0.315)</w:t>
            </w:r>
          </w:p>
        </w:tc>
        <w:tc>
          <w:tcPr>
            <w:tcW w:w="159" w:type="dxa"/>
          </w:tcPr>
          <w:p w14:paraId="407AEAC0" w14:textId="77777777" w:rsidR="00832031" w:rsidRPr="006110ED" w:rsidRDefault="00832031">
            <w:pPr>
              <w:pStyle w:val="TableParagraph"/>
              <w:jc w:val="left"/>
              <w:rPr>
                <w:sz w:val="18"/>
              </w:rPr>
            </w:pPr>
          </w:p>
        </w:tc>
      </w:tr>
      <w:tr w:rsidR="00832031" w:rsidRPr="006110ED" w14:paraId="573FAA60" w14:textId="77777777">
        <w:trPr>
          <w:trHeight w:val="263"/>
        </w:trPr>
        <w:tc>
          <w:tcPr>
            <w:tcW w:w="2831" w:type="dxa"/>
          </w:tcPr>
          <w:p w14:paraId="1D3C82BA" w14:textId="77777777" w:rsidR="00832031" w:rsidRDefault="00000000">
            <w:pPr>
              <w:pStyle w:val="TableParagraph"/>
              <w:spacing w:before="9"/>
              <w:ind w:left="25"/>
              <w:jc w:val="left"/>
              <w:rPr>
                <w:sz w:val="20"/>
              </w:rPr>
            </w:pPr>
            <w:r>
              <w:rPr>
                <w:spacing w:val="-4"/>
                <w:sz w:val="20"/>
              </w:rPr>
              <w:t>Male</w:t>
            </w:r>
          </w:p>
        </w:tc>
        <w:tc>
          <w:tcPr>
            <w:tcW w:w="1051" w:type="dxa"/>
          </w:tcPr>
          <w:p w14:paraId="356FDA9C" w14:textId="77777777" w:rsidR="00832031" w:rsidRPr="006110ED" w:rsidRDefault="00000000">
            <w:pPr>
              <w:pStyle w:val="TableParagraph"/>
              <w:spacing w:line="239" w:lineRule="exact"/>
              <w:ind w:right="151"/>
              <w:rPr>
                <w:sz w:val="20"/>
              </w:rPr>
            </w:pPr>
            <w:r w:rsidRPr="006110ED">
              <w:rPr>
                <w:rFonts w:ascii="Verdana" w:hAnsi="Verdana"/>
                <w:spacing w:val="-2"/>
                <w:sz w:val="20"/>
              </w:rPr>
              <w:t>−</w:t>
            </w:r>
            <w:r w:rsidRPr="006110ED">
              <w:rPr>
                <w:spacing w:val="-2"/>
                <w:sz w:val="20"/>
              </w:rPr>
              <w:t>0.461</w:t>
            </w:r>
          </w:p>
        </w:tc>
        <w:tc>
          <w:tcPr>
            <w:tcW w:w="1143" w:type="dxa"/>
          </w:tcPr>
          <w:p w14:paraId="1F225FA0" w14:textId="77777777" w:rsidR="00832031" w:rsidRPr="006110ED" w:rsidRDefault="00000000">
            <w:pPr>
              <w:pStyle w:val="TableParagraph"/>
              <w:spacing w:line="239" w:lineRule="exact"/>
              <w:ind w:left="163"/>
              <w:rPr>
                <w:sz w:val="20"/>
              </w:rPr>
            </w:pPr>
            <w:r w:rsidRPr="006110ED">
              <w:rPr>
                <w:rFonts w:ascii="Verdana" w:hAnsi="Verdana"/>
                <w:spacing w:val="-2"/>
                <w:sz w:val="20"/>
              </w:rPr>
              <w:t>−</w:t>
            </w:r>
            <w:r w:rsidRPr="006110ED">
              <w:rPr>
                <w:spacing w:val="-2"/>
                <w:sz w:val="20"/>
              </w:rPr>
              <w:t>0.524</w:t>
            </w:r>
          </w:p>
        </w:tc>
        <w:tc>
          <w:tcPr>
            <w:tcW w:w="318" w:type="dxa"/>
          </w:tcPr>
          <w:p w14:paraId="04BB4582" w14:textId="77777777" w:rsidR="00832031" w:rsidRPr="006110ED" w:rsidRDefault="00832031">
            <w:pPr>
              <w:pStyle w:val="TableParagraph"/>
              <w:jc w:val="left"/>
              <w:rPr>
                <w:sz w:val="18"/>
              </w:rPr>
            </w:pPr>
          </w:p>
        </w:tc>
        <w:tc>
          <w:tcPr>
            <w:tcW w:w="1051" w:type="dxa"/>
          </w:tcPr>
          <w:p w14:paraId="1F66518A" w14:textId="77777777" w:rsidR="00832031" w:rsidRPr="006110ED" w:rsidRDefault="00000000">
            <w:pPr>
              <w:pStyle w:val="TableParagraph"/>
              <w:spacing w:before="9"/>
              <w:ind w:right="153"/>
              <w:rPr>
                <w:sz w:val="20"/>
              </w:rPr>
            </w:pPr>
            <w:r w:rsidRPr="006110ED">
              <w:rPr>
                <w:spacing w:val="-2"/>
                <w:sz w:val="20"/>
              </w:rPr>
              <w:t>0.141</w:t>
            </w:r>
          </w:p>
        </w:tc>
        <w:tc>
          <w:tcPr>
            <w:tcW w:w="1061" w:type="dxa"/>
          </w:tcPr>
          <w:p w14:paraId="3352CF49" w14:textId="77777777" w:rsidR="00832031" w:rsidRPr="006110ED" w:rsidRDefault="00000000">
            <w:pPr>
              <w:pStyle w:val="TableParagraph"/>
              <w:spacing w:line="239" w:lineRule="exact"/>
              <w:ind w:left="162"/>
              <w:rPr>
                <w:sz w:val="20"/>
              </w:rPr>
            </w:pPr>
            <w:r w:rsidRPr="006110ED">
              <w:rPr>
                <w:rFonts w:ascii="Verdana" w:hAnsi="Verdana"/>
                <w:spacing w:val="-2"/>
                <w:sz w:val="20"/>
              </w:rPr>
              <w:t>−</w:t>
            </w:r>
            <w:r w:rsidRPr="006110ED">
              <w:rPr>
                <w:spacing w:val="-2"/>
                <w:sz w:val="20"/>
              </w:rPr>
              <w:t>0.026</w:t>
            </w:r>
          </w:p>
        </w:tc>
        <w:tc>
          <w:tcPr>
            <w:tcW w:w="159" w:type="dxa"/>
          </w:tcPr>
          <w:p w14:paraId="0AE6E72F" w14:textId="77777777" w:rsidR="00832031" w:rsidRPr="006110ED" w:rsidRDefault="00832031">
            <w:pPr>
              <w:pStyle w:val="TableParagraph"/>
              <w:jc w:val="left"/>
              <w:rPr>
                <w:sz w:val="18"/>
              </w:rPr>
            </w:pPr>
          </w:p>
        </w:tc>
      </w:tr>
      <w:tr w:rsidR="00832031" w:rsidRPr="006110ED" w14:paraId="036CA7C5" w14:textId="77777777">
        <w:trPr>
          <w:trHeight w:val="263"/>
        </w:trPr>
        <w:tc>
          <w:tcPr>
            <w:tcW w:w="2831" w:type="dxa"/>
          </w:tcPr>
          <w:p w14:paraId="4077F679" w14:textId="77777777" w:rsidR="00832031" w:rsidRDefault="00832031">
            <w:pPr>
              <w:pStyle w:val="TableParagraph"/>
              <w:jc w:val="left"/>
              <w:rPr>
                <w:sz w:val="18"/>
              </w:rPr>
            </w:pPr>
          </w:p>
        </w:tc>
        <w:tc>
          <w:tcPr>
            <w:tcW w:w="1051" w:type="dxa"/>
          </w:tcPr>
          <w:p w14:paraId="55375261" w14:textId="77777777" w:rsidR="00832031" w:rsidRPr="006110ED" w:rsidRDefault="00000000">
            <w:pPr>
              <w:pStyle w:val="TableParagraph"/>
              <w:spacing w:before="9"/>
              <w:ind w:right="151"/>
              <w:rPr>
                <w:sz w:val="20"/>
              </w:rPr>
            </w:pPr>
            <w:r w:rsidRPr="006110ED">
              <w:rPr>
                <w:spacing w:val="-2"/>
                <w:sz w:val="20"/>
              </w:rPr>
              <w:t>(0.556)</w:t>
            </w:r>
          </w:p>
        </w:tc>
        <w:tc>
          <w:tcPr>
            <w:tcW w:w="1143" w:type="dxa"/>
          </w:tcPr>
          <w:p w14:paraId="46602596" w14:textId="77777777" w:rsidR="00832031" w:rsidRPr="006110ED" w:rsidRDefault="00000000">
            <w:pPr>
              <w:pStyle w:val="TableParagraph"/>
              <w:spacing w:before="9"/>
              <w:ind w:left="163"/>
              <w:rPr>
                <w:sz w:val="20"/>
              </w:rPr>
            </w:pPr>
            <w:r w:rsidRPr="006110ED">
              <w:rPr>
                <w:spacing w:val="-2"/>
                <w:sz w:val="20"/>
              </w:rPr>
              <w:t>(0.519)</w:t>
            </w:r>
          </w:p>
        </w:tc>
        <w:tc>
          <w:tcPr>
            <w:tcW w:w="318" w:type="dxa"/>
          </w:tcPr>
          <w:p w14:paraId="718EB6DE" w14:textId="77777777" w:rsidR="00832031" w:rsidRPr="006110ED" w:rsidRDefault="00832031">
            <w:pPr>
              <w:pStyle w:val="TableParagraph"/>
              <w:jc w:val="left"/>
              <w:rPr>
                <w:sz w:val="18"/>
              </w:rPr>
            </w:pPr>
          </w:p>
        </w:tc>
        <w:tc>
          <w:tcPr>
            <w:tcW w:w="1051" w:type="dxa"/>
          </w:tcPr>
          <w:p w14:paraId="0B0A5884" w14:textId="77777777" w:rsidR="00832031" w:rsidRPr="006110ED" w:rsidRDefault="00000000">
            <w:pPr>
              <w:pStyle w:val="TableParagraph"/>
              <w:spacing w:before="9"/>
              <w:ind w:right="153"/>
              <w:rPr>
                <w:sz w:val="20"/>
              </w:rPr>
            </w:pPr>
            <w:r w:rsidRPr="006110ED">
              <w:rPr>
                <w:spacing w:val="-2"/>
                <w:sz w:val="20"/>
              </w:rPr>
              <w:t>(0.899)</w:t>
            </w:r>
          </w:p>
        </w:tc>
        <w:tc>
          <w:tcPr>
            <w:tcW w:w="1061" w:type="dxa"/>
          </w:tcPr>
          <w:p w14:paraId="26F268CA" w14:textId="77777777" w:rsidR="00832031" w:rsidRPr="006110ED" w:rsidRDefault="00000000">
            <w:pPr>
              <w:pStyle w:val="TableParagraph"/>
              <w:spacing w:before="9"/>
              <w:ind w:left="162"/>
              <w:rPr>
                <w:sz w:val="20"/>
              </w:rPr>
            </w:pPr>
            <w:r w:rsidRPr="006110ED">
              <w:rPr>
                <w:spacing w:val="-2"/>
                <w:sz w:val="20"/>
              </w:rPr>
              <w:t>(1.000)</w:t>
            </w:r>
          </w:p>
        </w:tc>
        <w:tc>
          <w:tcPr>
            <w:tcW w:w="159" w:type="dxa"/>
          </w:tcPr>
          <w:p w14:paraId="3CAAE6FF" w14:textId="77777777" w:rsidR="00832031" w:rsidRPr="006110ED" w:rsidRDefault="00832031">
            <w:pPr>
              <w:pStyle w:val="TableParagraph"/>
              <w:jc w:val="left"/>
              <w:rPr>
                <w:sz w:val="18"/>
              </w:rPr>
            </w:pPr>
          </w:p>
        </w:tc>
      </w:tr>
      <w:tr w:rsidR="00832031" w:rsidRPr="006110ED" w14:paraId="2EE0F110" w14:textId="77777777">
        <w:trPr>
          <w:trHeight w:val="263"/>
        </w:trPr>
        <w:tc>
          <w:tcPr>
            <w:tcW w:w="2831" w:type="dxa"/>
          </w:tcPr>
          <w:p w14:paraId="7A6CEFF4" w14:textId="77777777" w:rsidR="00832031" w:rsidRDefault="00000000">
            <w:pPr>
              <w:pStyle w:val="TableParagraph"/>
              <w:spacing w:before="9"/>
              <w:ind w:left="25"/>
              <w:jc w:val="left"/>
              <w:rPr>
                <w:sz w:val="20"/>
              </w:rPr>
            </w:pPr>
            <w:r>
              <w:rPr>
                <w:spacing w:val="-4"/>
                <w:sz w:val="20"/>
              </w:rPr>
              <w:t>Term</w:t>
            </w:r>
          </w:p>
        </w:tc>
        <w:tc>
          <w:tcPr>
            <w:tcW w:w="1051" w:type="dxa"/>
          </w:tcPr>
          <w:p w14:paraId="403E571B" w14:textId="77777777" w:rsidR="00832031" w:rsidRPr="006110ED" w:rsidRDefault="00000000">
            <w:pPr>
              <w:pStyle w:val="TableParagraph"/>
              <w:spacing w:before="9"/>
              <w:ind w:right="151"/>
              <w:rPr>
                <w:sz w:val="20"/>
              </w:rPr>
            </w:pPr>
            <w:r w:rsidRPr="006110ED">
              <w:rPr>
                <w:spacing w:val="-2"/>
                <w:sz w:val="20"/>
              </w:rPr>
              <w:t>0.092</w:t>
            </w:r>
          </w:p>
        </w:tc>
        <w:tc>
          <w:tcPr>
            <w:tcW w:w="1143" w:type="dxa"/>
          </w:tcPr>
          <w:p w14:paraId="32A07D34" w14:textId="77777777" w:rsidR="00832031" w:rsidRPr="006110ED" w:rsidRDefault="00000000">
            <w:pPr>
              <w:pStyle w:val="TableParagraph"/>
              <w:spacing w:before="9"/>
              <w:ind w:left="163"/>
              <w:rPr>
                <w:sz w:val="20"/>
              </w:rPr>
            </w:pPr>
            <w:r w:rsidRPr="006110ED">
              <w:rPr>
                <w:spacing w:val="-2"/>
                <w:sz w:val="20"/>
              </w:rPr>
              <w:t>0.034</w:t>
            </w:r>
          </w:p>
        </w:tc>
        <w:tc>
          <w:tcPr>
            <w:tcW w:w="318" w:type="dxa"/>
          </w:tcPr>
          <w:p w14:paraId="51EFF7ED" w14:textId="77777777" w:rsidR="00832031" w:rsidRPr="006110ED" w:rsidRDefault="00832031">
            <w:pPr>
              <w:pStyle w:val="TableParagraph"/>
              <w:jc w:val="left"/>
              <w:rPr>
                <w:sz w:val="18"/>
              </w:rPr>
            </w:pPr>
          </w:p>
        </w:tc>
        <w:tc>
          <w:tcPr>
            <w:tcW w:w="1051" w:type="dxa"/>
          </w:tcPr>
          <w:p w14:paraId="7E07163C" w14:textId="77777777" w:rsidR="00832031" w:rsidRPr="006110ED" w:rsidRDefault="00000000">
            <w:pPr>
              <w:pStyle w:val="TableParagraph"/>
              <w:spacing w:before="9"/>
              <w:ind w:right="152"/>
              <w:rPr>
                <w:sz w:val="20"/>
              </w:rPr>
            </w:pPr>
            <w:r w:rsidRPr="006110ED">
              <w:rPr>
                <w:spacing w:val="-2"/>
                <w:sz w:val="20"/>
              </w:rPr>
              <w:t>0.299</w:t>
            </w:r>
          </w:p>
        </w:tc>
        <w:tc>
          <w:tcPr>
            <w:tcW w:w="1061" w:type="dxa"/>
          </w:tcPr>
          <w:p w14:paraId="70ED0583" w14:textId="77777777" w:rsidR="00832031" w:rsidRPr="006110ED" w:rsidRDefault="00000000">
            <w:pPr>
              <w:pStyle w:val="TableParagraph"/>
              <w:spacing w:before="9"/>
              <w:ind w:left="162"/>
              <w:rPr>
                <w:sz w:val="20"/>
              </w:rPr>
            </w:pPr>
            <w:r w:rsidRPr="006110ED">
              <w:rPr>
                <w:spacing w:val="-2"/>
                <w:sz w:val="20"/>
              </w:rPr>
              <w:t>0.181</w:t>
            </w:r>
          </w:p>
        </w:tc>
        <w:tc>
          <w:tcPr>
            <w:tcW w:w="159" w:type="dxa"/>
          </w:tcPr>
          <w:p w14:paraId="4FF96D3F" w14:textId="77777777" w:rsidR="00832031" w:rsidRPr="006110ED" w:rsidRDefault="00832031">
            <w:pPr>
              <w:pStyle w:val="TableParagraph"/>
              <w:jc w:val="left"/>
              <w:rPr>
                <w:sz w:val="18"/>
              </w:rPr>
            </w:pPr>
          </w:p>
        </w:tc>
      </w:tr>
      <w:tr w:rsidR="00832031" w:rsidRPr="006110ED" w14:paraId="4BE0B46A" w14:textId="77777777">
        <w:trPr>
          <w:trHeight w:val="263"/>
        </w:trPr>
        <w:tc>
          <w:tcPr>
            <w:tcW w:w="2831" w:type="dxa"/>
          </w:tcPr>
          <w:p w14:paraId="068CD13A" w14:textId="77777777" w:rsidR="00832031" w:rsidRDefault="00832031">
            <w:pPr>
              <w:pStyle w:val="TableParagraph"/>
              <w:jc w:val="left"/>
              <w:rPr>
                <w:sz w:val="18"/>
              </w:rPr>
            </w:pPr>
          </w:p>
        </w:tc>
        <w:tc>
          <w:tcPr>
            <w:tcW w:w="1051" w:type="dxa"/>
          </w:tcPr>
          <w:p w14:paraId="63434C73" w14:textId="77777777" w:rsidR="00832031" w:rsidRPr="006110ED" w:rsidRDefault="00000000">
            <w:pPr>
              <w:pStyle w:val="TableParagraph"/>
              <w:spacing w:before="9"/>
              <w:ind w:right="151"/>
              <w:rPr>
                <w:sz w:val="20"/>
              </w:rPr>
            </w:pPr>
            <w:r w:rsidRPr="006110ED">
              <w:rPr>
                <w:spacing w:val="-2"/>
                <w:sz w:val="20"/>
              </w:rPr>
              <w:t>(0.826)</w:t>
            </w:r>
          </w:p>
        </w:tc>
        <w:tc>
          <w:tcPr>
            <w:tcW w:w="1143" w:type="dxa"/>
          </w:tcPr>
          <w:p w14:paraId="27D8C254" w14:textId="77777777" w:rsidR="00832031" w:rsidRPr="006110ED" w:rsidRDefault="00000000">
            <w:pPr>
              <w:pStyle w:val="TableParagraph"/>
              <w:spacing w:before="9"/>
              <w:ind w:left="163"/>
              <w:rPr>
                <w:sz w:val="20"/>
              </w:rPr>
            </w:pPr>
            <w:r w:rsidRPr="006110ED">
              <w:rPr>
                <w:spacing w:val="-2"/>
                <w:sz w:val="20"/>
              </w:rPr>
              <w:t>(0.935)</w:t>
            </w:r>
          </w:p>
        </w:tc>
        <w:tc>
          <w:tcPr>
            <w:tcW w:w="318" w:type="dxa"/>
          </w:tcPr>
          <w:p w14:paraId="41A3CF3B" w14:textId="77777777" w:rsidR="00832031" w:rsidRPr="006110ED" w:rsidRDefault="00832031">
            <w:pPr>
              <w:pStyle w:val="TableParagraph"/>
              <w:jc w:val="left"/>
              <w:rPr>
                <w:sz w:val="18"/>
              </w:rPr>
            </w:pPr>
          </w:p>
        </w:tc>
        <w:tc>
          <w:tcPr>
            <w:tcW w:w="1051" w:type="dxa"/>
          </w:tcPr>
          <w:p w14:paraId="4451E58C" w14:textId="77777777" w:rsidR="00832031" w:rsidRPr="006110ED" w:rsidRDefault="00000000">
            <w:pPr>
              <w:pStyle w:val="TableParagraph"/>
              <w:spacing w:before="9"/>
              <w:ind w:right="153"/>
              <w:rPr>
                <w:sz w:val="20"/>
              </w:rPr>
            </w:pPr>
            <w:r w:rsidRPr="006110ED">
              <w:rPr>
                <w:spacing w:val="-2"/>
                <w:sz w:val="20"/>
              </w:rPr>
              <w:t>(0.576)</w:t>
            </w:r>
          </w:p>
        </w:tc>
        <w:tc>
          <w:tcPr>
            <w:tcW w:w="1061" w:type="dxa"/>
          </w:tcPr>
          <w:p w14:paraId="14E000E8" w14:textId="77777777" w:rsidR="00832031" w:rsidRPr="006110ED" w:rsidRDefault="00000000">
            <w:pPr>
              <w:pStyle w:val="TableParagraph"/>
              <w:spacing w:before="9"/>
              <w:ind w:left="162"/>
              <w:rPr>
                <w:sz w:val="20"/>
              </w:rPr>
            </w:pPr>
            <w:r w:rsidRPr="006110ED">
              <w:rPr>
                <w:spacing w:val="-2"/>
                <w:sz w:val="20"/>
              </w:rPr>
              <w:t>(0.703)</w:t>
            </w:r>
          </w:p>
        </w:tc>
        <w:tc>
          <w:tcPr>
            <w:tcW w:w="159" w:type="dxa"/>
          </w:tcPr>
          <w:p w14:paraId="708F7DF9" w14:textId="77777777" w:rsidR="00832031" w:rsidRPr="006110ED" w:rsidRDefault="00832031">
            <w:pPr>
              <w:pStyle w:val="TableParagraph"/>
              <w:jc w:val="left"/>
              <w:rPr>
                <w:sz w:val="18"/>
              </w:rPr>
            </w:pPr>
          </w:p>
        </w:tc>
      </w:tr>
      <w:tr w:rsidR="00832031" w:rsidRPr="006110ED" w14:paraId="6E13AE06" w14:textId="77777777">
        <w:trPr>
          <w:trHeight w:val="263"/>
        </w:trPr>
        <w:tc>
          <w:tcPr>
            <w:tcW w:w="2831" w:type="dxa"/>
          </w:tcPr>
          <w:p w14:paraId="06762333" w14:textId="77777777" w:rsidR="00832031" w:rsidRDefault="00000000">
            <w:pPr>
              <w:pStyle w:val="TableParagraph"/>
              <w:spacing w:before="9"/>
              <w:ind w:left="25"/>
              <w:jc w:val="left"/>
              <w:rPr>
                <w:sz w:val="20"/>
              </w:rPr>
            </w:pPr>
            <w:r>
              <w:rPr>
                <w:spacing w:val="-2"/>
                <w:sz w:val="20"/>
              </w:rPr>
              <w:t>Education</w:t>
            </w:r>
          </w:p>
        </w:tc>
        <w:tc>
          <w:tcPr>
            <w:tcW w:w="1051" w:type="dxa"/>
          </w:tcPr>
          <w:p w14:paraId="7D310316" w14:textId="77777777" w:rsidR="00832031" w:rsidRPr="006110ED" w:rsidRDefault="00000000">
            <w:pPr>
              <w:pStyle w:val="TableParagraph"/>
              <w:spacing w:before="9"/>
              <w:ind w:right="151"/>
              <w:rPr>
                <w:sz w:val="20"/>
              </w:rPr>
            </w:pPr>
            <w:r w:rsidRPr="006110ED">
              <w:rPr>
                <w:spacing w:val="-2"/>
                <w:sz w:val="20"/>
              </w:rPr>
              <w:t>0.441</w:t>
            </w:r>
          </w:p>
        </w:tc>
        <w:tc>
          <w:tcPr>
            <w:tcW w:w="1143" w:type="dxa"/>
          </w:tcPr>
          <w:p w14:paraId="5C505F99" w14:textId="77777777" w:rsidR="00832031" w:rsidRPr="006110ED" w:rsidRDefault="00000000">
            <w:pPr>
              <w:pStyle w:val="TableParagraph"/>
              <w:spacing w:before="9"/>
              <w:ind w:left="163"/>
              <w:rPr>
                <w:sz w:val="20"/>
              </w:rPr>
            </w:pPr>
            <w:r w:rsidRPr="006110ED">
              <w:rPr>
                <w:spacing w:val="-2"/>
                <w:sz w:val="20"/>
              </w:rPr>
              <w:t>0.469</w:t>
            </w:r>
          </w:p>
        </w:tc>
        <w:tc>
          <w:tcPr>
            <w:tcW w:w="318" w:type="dxa"/>
          </w:tcPr>
          <w:p w14:paraId="12704D1F" w14:textId="77777777" w:rsidR="00832031" w:rsidRPr="006110ED" w:rsidRDefault="00832031">
            <w:pPr>
              <w:pStyle w:val="TableParagraph"/>
              <w:jc w:val="left"/>
              <w:rPr>
                <w:sz w:val="18"/>
              </w:rPr>
            </w:pPr>
          </w:p>
        </w:tc>
        <w:tc>
          <w:tcPr>
            <w:tcW w:w="1051" w:type="dxa"/>
          </w:tcPr>
          <w:p w14:paraId="794B5E3F" w14:textId="77777777" w:rsidR="00832031" w:rsidRPr="006110ED" w:rsidRDefault="00000000">
            <w:pPr>
              <w:pStyle w:val="TableParagraph"/>
              <w:spacing w:before="9"/>
              <w:ind w:right="152"/>
              <w:rPr>
                <w:sz w:val="20"/>
              </w:rPr>
            </w:pPr>
            <w:r w:rsidRPr="006110ED">
              <w:rPr>
                <w:spacing w:val="-2"/>
                <w:sz w:val="20"/>
              </w:rPr>
              <w:t>0.910</w:t>
            </w:r>
          </w:p>
        </w:tc>
        <w:tc>
          <w:tcPr>
            <w:tcW w:w="1061" w:type="dxa"/>
          </w:tcPr>
          <w:p w14:paraId="5B6B9BBC" w14:textId="77777777" w:rsidR="00832031" w:rsidRPr="006110ED" w:rsidRDefault="00000000">
            <w:pPr>
              <w:pStyle w:val="TableParagraph"/>
              <w:spacing w:before="9"/>
              <w:ind w:left="162"/>
              <w:rPr>
                <w:sz w:val="20"/>
              </w:rPr>
            </w:pPr>
            <w:r w:rsidRPr="006110ED">
              <w:rPr>
                <w:spacing w:val="-2"/>
                <w:sz w:val="20"/>
              </w:rPr>
              <w:t>0.743</w:t>
            </w:r>
          </w:p>
        </w:tc>
        <w:tc>
          <w:tcPr>
            <w:tcW w:w="159" w:type="dxa"/>
          </w:tcPr>
          <w:p w14:paraId="4A425715" w14:textId="77777777" w:rsidR="00832031" w:rsidRPr="006110ED" w:rsidRDefault="00832031">
            <w:pPr>
              <w:pStyle w:val="TableParagraph"/>
              <w:jc w:val="left"/>
              <w:rPr>
                <w:sz w:val="18"/>
              </w:rPr>
            </w:pPr>
          </w:p>
        </w:tc>
      </w:tr>
      <w:tr w:rsidR="00832031" w:rsidRPr="006110ED" w14:paraId="403A1327" w14:textId="77777777">
        <w:trPr>
          <w:trHeight w:val="263"/>
        </w:trPr>
        <w:tc>
          <w:tcPr>
            <w:tcW w:w="2831" w:type="dxa"/>
          </w:tcPr>
          <w:p w14:paraId="0407FD84" w14:textId="77777777" w:rsidR="00832031" w:rsidRDefault="00832031">
            <w:pPr>
              <w:pStyle w:val="TableParagraph"/>
              <w:jc w:val="left"/>
              <w:rPr>
                <w:sz w:val="18"/>
              </w:rPr>
            </w:pPr>
          </w:p>
        </w:tc>
        <w:tc>
          <w:tcPr>
            <w:tcW w:w="1051" w:type="dxa"/>
          </w:tcPr>
          <w:p w14:paraId="419562A1" w14:textId="77777777" w:rsidR="00832031" w:rsidRPr="006110ED" w:rsidRDefault="00000000">
            <w:pPr>
              <w:pStyle w:val="TableParagraph"/>
              <w:spacing w:before="9"/>
              <w:ind w:right="151"/>
              <w:rPr>
                <w:sz w:val="20"/>
              </w:rPr>
            </w:pPr>
            <w:r w:rsidRPr="006110ED">
              <w:rPr>
                <w:spacing w:val="-2"/>
                <w:sz w:val="20"/>
              </w:rPr>
              <w:t>(0.555)</w:t>
            </w:r>
          </w:p>
        </w:tc>
        <w:tc>
          <w:tcPr>
            <w:tcW w:w="1143" w:type="dxa"/>
          </w:tcPr>
          <w:p w14:paraId="1AF5A4BD" w14:textId="77777777" w:rsidR="00832031" w:rsidRPr="006110ED" w:rsidRDefault="00000000">
            <w:pPr>
              <w:pStyle w:val="TableParagraph"/>
              <w:spacing w:before="9"/>
              <w:ind w:left="163"/>
              <w:rPr>
                <w:sz w:val="20"/>
              </w:rPr>
            </w:pPr>
            <w:r w:rsidRPr="006110ED">
              <w:rPr>
                <w:spacing w:val="-2"/>
                <w:sz w:val="20"/>
              </w:rPr>
              <w:t>(0.535)</w:t>
            </w:r>
          </w:p>
        </w:tc>
        <w:tc>
          <w:tcPr>
            <w:tcW w:w="318" w:type="dxa"/>
          </w:tcPr>
          <w:p w14:paraId="5CBDAFDD" w14:textId="77777777" w:rsidR="00832031" w:rsidRPr="006110ED" w:rsidRDefault="00832031">
            <w:pPr>
              <w:pStyle w:val="TableParagraph"/>
              <w:jc w:val="left"/>
              <w:rPr>
                <w:sz w:val="18"/>
              </w:rPr>
            </w:pPr>
          </w:p>
        </w:tc>
        <w:tc>
          <w:tcPr>
            <w:tcW w:w="1051" w:type="dxa"/>
          </w:tcPr>
          <w:p w14:paraId="74109CE1" w14:textId="77777777" w:rsidR="00832031" w:rsidRPr="006110ED" w:rsidRDefault="00000000">
            <w:pPr>
              <w:pStyle w:val="TableParagraph"/>
              <w:spacing w:before="9"/>
              <w:ind w:right="153"/>
              <w:rPr>
                <w:sz w:val="20"/>
              </w:rPr>
            </w:pPr>
            <w:r w:rsidRPr="006110ED">
              <w:rPr>
                <w:spacing w:val="-2"/>
                <w:sz w:val="20"/>
              </w:rPr>
              <w:t>(0.407)</w:t>
            </w:r>
          </w:p>
        </w:tc>
        <w:tc>
          <w:tcPr>
            <w:tcW w:w="1061" w:type="dxa"/>
          </w:tcPr>
          <w:p w14:paraId="3C5F5DA6" w14:textId="77777777" w:rsidR="00832031" w:rsidRPr="006110ED" w:rsidRDefault="00000000">
            <w:pPr>
              <w:pStyle w:val="TableParagraph"/>
              <w:spacing w:before="9"/>
              <w:ind w:left="162"/>
              <w:rPr>
                <w:sz w:val="20"/>
              </w:rPr>
            </w:pPr>
            <w:r w:rsidRPr="006110ED">
              <w:rPr>
                <w:spacing w:val="-2"/>
                <w:sz w:val="20"/>
              </w:rPr>
              <w:t>(0.487)</w:t>
            </w:r>
          </w:p>
        </w:tc>
        <w:tc>
          <w:tcPr>
            <w:tcW w:w="159" w:type="dxa"/>
          </w:tcPr>
          <w:p w14:paraId="3198712A" w14:textId="77777777" w:rsidR="00832031" w:rsidRPr="006110ED" w:rsidRDefault="00832031">
            <w:pPr>
              <w:pStyle w:val="TableParagraph"/>
              <w:jc w:val="left"/>
              <w:rPr>
                <w:sz w:val="18"/>
              </w:rPr>
            </w:pPr>
          </w:p>
        </w:tc>
      </w:tr>
      <w:tr w:rsidR="00832031" w:rsidRPr="006110ED" w14:paraId="7F020D88" w14:textId="77777777">
        <w:trPr>
          <w:trHeight w:val="263"/>
        </w:trPr>
        <w:tc>
          <w:tcPr>
            <w:tcW w:w="2831" w:type="dxa"/>
          </w:tcPr>
          <w:p w14:paraId="0EFD902B" w14:textId="77777777" w:rsidR="00832031" w:rsidRDefault="00000000">
            <w:pPr>
              <w:pStyle w:val="TableParagraph"/>
              <w:spacing w:before="9"/>
              <w:ind w:left="25"/>
              <w:jc w:val="left"/>
              <w:rPr>
                <w:sz w:val="20"/>
              </w:rPr>
            </w:pPr>
            <w:r>
              <w:rPr>
                <w:spacing w:val="-2"/>
                <w:sz w:val="20"/>
              </w:rPr>
              <w:t>Ideology</w:t>
            </w:r>
          </w:p>
        </w:tc>
        <w:tc>
          <w:tcPr>
            <w:tcW w:w="1051" w:type="dxa"/>
          </w:tcPr>
          <w:p w14:paraId="309082A9" w14:textId="77777777" w:rsidR="00832031" w:rsidRPr="006110ED" w:rsidRDefault="00000000">
            <w:pPr>
              <w:pStyle w:val="TableParagraph"/>
              <w:spacing w:line="239" w:lineRule="exact"/>
              <w:ind w:right="151"/>
              <w:rPr>
                <w:sz w:val="20"/>
              </w:rPr>
            </w:pPr>
            <w:r w:rsidRPr="006110ED">
              <w:rPr>
                <w:rFonts w:ascii="Verdana" w:hAnsi="Verdana"/>
                <w:spacing w:val="-2"/>
                <w:sz w:val="20"/>
              </w:rPr>
              <w:t>−</w:t>
            </w:r>
            <w:r w:rsidRPr="006110ED">
              <w:rPr>
                <w:spacing w:val="-2"/>
                <w:sz w:val="20"/>
              </w:rPr>
              <w:t>2.014</w:t>
            </w:r>
          </w:p>
        </w:tc>
        <w:tc>
          <w:tcPr>
            <w:tcW w:w="1143" w:type="dxa"/>
          </w:tcPr>
          <w:p w14:paraId="32F15A59" w14:textId="77777777" w:rsidR="00832031" w:rsidRPr="006110ED" w:rsidRDefault="00000000">
            <w:pPr>
              <w:pStyle w:val="TableParagraph"/>
              <w:spacing w:line="239" w:lineRule="exact"/>
              <w:ind w:left="163"/>
              <w:rPr>
                <w:sz w:val="20"/>
              </w:rPr>
            </w:pPr>
            <w:r w:rsidRPr="006110ED">
              <w:rPr>
                <w:rFonts w:ascii="Verdana" w:hAnsi="Verdana"/>
                <w:spacing w:val="-2"/>
                <w:sz w:val="20"/>
              </w:rPr>
              <w:t>−</w:t>
            </w:r>
            <w:r w:rsidRPr="006110ED">
              <w:rPr>
                <w:spacing w:val="-2"/>
                <w:sz w:val="20"/>
              </w:rPr>
              <w:t>2.077</w:t>
            </w:r>
          </w:p>
        </w:tc>
        <w:tc>
          <w:tcPr>
            <w:tcW w:w="318" w:type="dxa"/>
          </w:tcPr>
          <w:p w14:paraId="7023D0B6" w14:textId="77777777" w:rsidR="00832031" w:rsidRPr="006110ED" w:rsidRDefault="00832031">
            <w:pPr>
              <w:pStyle w:val="TableParagraph"/>
              <w:jc w:val="left"/>
              <w:rPr>
                <w:sz w:val="18"/>
              </w:rPr>
            </w:pPr>
          </w:p>
        </w:tc>
        <w:tc>
          <w:tcPr>
            <w:tcW w:w="1051" w:type="dxa"/>
          </w:tcPr>
          <w:p w14:paraId="290AC1CA" w14:textId="77777777" w:rsidR="00832031" w:rsidRPr="006110ED" w:rsidRDefault="00000000">
            <w:pPr>
              <w:pStyle w:val="TableParagraph"/>
              <w:spacing w:line="239" w:lineRule="exact"/>
              <w:ind w:right="153"/>
              <w:rPr>
                <w:sz w:val="20"/>
              </w:rPr>
            </w:pPr>
            <w:r w:rsidRPr="006110ED">
              <w:rPr>
                <w:rFonts w:ascii="Verdana" w:hAnsi="Verdana"/>
                <w:spacing w:val="-2"/>
                <w:sz w:val="20"/>
              </w:rPr>
              <w:t>−</w:t>
            </w:r>
            <w:r w:rsidRPr="006110ED">
              <w:rPr>
                <w:spacing w:val="-2"/>
                <w:sz w:val="20"/>
              </w:rPr>
              <w:t>4.014</w:t>
            </w:r>
          </w:p>
        </w:tc>
        <w:tc>
          <w:tcPr>
            <w:tcW w:w="1061" w:type="dxa"/>
          </w:tcPr>
          <w:p w14:paraId="1CB93CF9" w14:textId="77777777" w:rsidR="00832031" w:rsidRPr="006110ED" w:rsidRDefault="00000000">
            <w:pPr>
              <w:pStyle w:val="TableParagraph"/>
              <w:spacing w:line="239" w:lineRule="exact"/>
              <w:ind w:left="162"/>
              <w:rPr>
                <w:sz w:val="20"/>
              </w:rPr>
            </w:pPr>
            <w:r w:rsidRPr="006110ED">
              <w:rPr>
                <w:rFonts w:ascii="Verdana" w:hAnsi="Verdana"/>
                <w:spacing w:val="-2"/>
                <w:sz w:val="20"/>
              </w:rPr>
              <w:t>−</w:t>
            </w:r>
            <w:r w:rsidRPr="006110ED">
              <w:rPr>
                <w:spacing w:val="-2"/>
                <w:sz w:val="20"/>
              </w:rPr>
              <w:t>7.787</w:t>
            </w:r>
          </w:p>
        </w:tc>
        <w:tc>
          <w:tcPr>
            <w:tcW w:w="159" w:type="dxa"/>
          </w:tcPr>
          <w:p w14:paraId="0964E717" w14:textId="77777777" w:rsidR="00832031" w:rsidRPr="006110ED" w:rsidRDefault="00832031">
            <w:pPr>
              <w:pStyle w:val="TableParagraph"/>
              <w:jc w:val="left"/>
              <w:rPr>
                <w:sz w:val="18"/>
              </w:rPr>
            </w:pPr>
          </w:p>
        </w:tc>
      </w:tr>
      <w:tr w:rsidR="00832031" w:rsidRPr="006110ED" w14:paraId="01A09348" w14:textId="77777777">
        <w:trPr>
          <w:trHeight w:val="263"/>
        </w:trPr>
        <w:tc>
          <w:tcPr>
            <w:tcW w:w="2831" w:type="dxa"/>
          </w:tcPr>
          <w:p w14:paraId="0CCE12BF" w14:textId="77777777" w:rsidR="00832031" w:rsidRDefault="00832031">
            <w:pPr>
              <w:pStyle w:val="TableParagraph"/>
              <w:jc w:val="left"/>
              <w:rPr>
                <w:sz w:val="18"/>
              </w:rPr>
            </w:pPr>
          </w:p>
        </w:tc>
        <w:tc>
          <w:tcPr>
            <w:tcW w:w="1051" w:type="dxa"/>
          </w:tcPr>
          <w:p w14:paraId="58B1D1EC" w14:textId="77777777" w:rsidR="00832031" w:rsidRPr="006110ED" w:rsidRDefault="00000000">
            <w:pPr>
              <w:pStyle w:val="TableParagraph"/>
              <w:spacing w:before="9"/>
              <w:ind w:right="151"/>
              <w:rPr>
                <w:sz w:val="20"/>
              </w:rPr>
            </w:pPr>
            <w:r w:rsidRPr="006110ED">
              <w:rPr>
                <w:spacing w:val="-2"/>
                <w:sz w:val="20"/>
              </w:rPr>
              <w:t>(0.362)</w:t>
            </w:r>
          </w:p>
        </w:tc>
        <w:tc>
          <w:tcPr>
            <w:tcW w:w="1143" w:type="dxa"/>
          </w:tcPr>
          <w:p w14:paraId="38CF2ED7" w14:textId="77777777" w:rsidR="00832031" w:rsidRPr="006110ED" w:rsidRDefault="00000000">
            <w:pPr>
              <w:pStyle w:val="TableParagraph"/>
              <w:spacing w:before="9"/>
              <w:ind w:left="163"/>
              <w:rPr>
                <w:sz w:val="20"/>
              </w:rPr>
            </w:pPr>
            <w:r w:rsidRPr="006110ED">
              <w:rPr>
                <w:spacing w:val="-2"/>
                <w:sz w:val="20"/>
              </w:rPr>
              <w:t>(0.324)</w:t>
            </w:r>
          </w:p>
        </w:tc>
        <w:tc>
          <w:tcPr>
            <w:tcW w:w="318" w:type="dxa"/>
          </w:tcPr>
          <w:p w14:paraId="7F44BB5A" w14:textId="77777777" w:rsidR="00832031" w:rsidRPr="006110ED" w:rsidRDefault="00832031">
            <w:pPr>
              <w:pStyle w:val="TableParagraph"/>
              <w:jc w:val="left"/>
              <w:rPr>
                <w:sz w:val="18"/>
              </w:rPr>
            </w:pPr>
          </w:p>
        </w:tc>
        <w:tc>
          <w:tcPr>
            <w:tcW w:w="1051" w:type="dxa"/>
          </w:tcPr>
          <w:p w14:paraId="0AD47651" w14:textId="77777777" w:rsidR="00832031" w:rsidRPr="006110ED" w:rsidRDefault="00000000">
            <w:pPr>
              <w:pStyle w:val="TableParagraph"/>
              <w:spacing w:before="9"/>
              <w:ind w:right="153"/>
              <w:rPr>
                <w:sz w:val="20"/>
              </w:rPr>
            </w:pPr>
            <w:r w:rsidRPr="006110ED">
              <w:rPr>
                <w:spacing w:val="-2"/>
                <w:sz w:val="20"/>
              </w:rPr>
              <w:t>(0.237)</w:t>
            </w:r>
          </w:p>
        </w:tc>
        <w:tc>
          <w:tcPr>
            <w:tcW w:w="1061" w:type="dxa"/>
          </w:tcPr>
          <w:p w14:paraId="13CBB641" w14:textId="77777777" w:rsidR="00832031" w:rsidRPr="006110ED" w:rsidRDefault="00000000">
            <w:pPr>
              <w:pStyle w:val="TableParagraph"/>
              <w:spacing w:before="9"/>
              <w:ind w:left="162"/>
              <w:rPr>
                <w:sz w:val="20"/>
              </w:rPr>
            </w:pPr>
            <w:r w:rsidRPr="006110ED">
              <w:rPr>
                <w:spacing w:val="-2"/>
                <w:sz w:val="20"/>
              </w:rPr>
              <w:t>(0.111)</w:t>
            </w:r>
          </w:p>
        </w:tc>
        <w:tc>
          <w:tcPr>
            <w:tcW w:w="159" w:type="dxa"/>
          </w:tcPr>
          <w:p w14:paraId="091B9144" w14:textId="77777777" w:rsidR="00832031" w:rsidRPr="006110ED" w:rsidRDefault="00832031">
            <w:pPr>
              <w:pStyle w:val="TableParagraph"/>
              <w:jc w:val="left"/>
              <w:rPr>
                <w:sz w:val="18"/>
              </w:rPr>
            </w:pPr>
          </w:p>
        </w:tc>
      </w:tr>
      <w:tr w:rsidR="00832031" w:rsidRPr="006110ED" w14:paraId="1399DEB9" w14:textId="77777777">
        <w:trPr>
          <w:trHeight w:val="263"/>
        </w:trPr>
        <w:tc>
          <w:tcPr>
            <w:tcW w:w="2831" w:type="dxa"/>
          </w:tcPr>
          <w:p w14:paraId="083EDFC4" w14:textId="77777777" w:rsidR="00832031" w:rsidRDefault="00000000">
            <w:pPr>
              <w:pStyle w:val="TableParagraph"/>
              <w:spacing w:before="9"/>
              <w:ind w:left="25"/>
              <w:jc w:val="left"/>
              <w:rPr>
                <w:sz w:val="20"/>
              </w:rPr>
            </w:pPr>
            <w:r>
              <w:rPr>
                <w:sz w:val="20"/>
              </w:rPr>
              <w:t>%</w:t>
            </w:r>
            <w:r>
              <w:rPr>
                <w:spacing w:val="-6"/>
                <w:sz w:val="20"/>
              </w:rPr>
              <w:t xml:space="preserve"> </w:t>
            </w:r>
            <w:r>
              <w:rPr>
                <w:sz w:val="20"/>
              </w:rPr>
              <w:t>Same</w:t>
            </w:r>
            <w:r>
              <w:rPr>
                <w:spacing w:val="-5"/>
                <w:sz w:val="20"/>
              </w:rPr>
              <w:t xml:space="preserve"> </w:t>
            </w:r>
            <w:r>
              <w:rPr>
                <w:sz w:val="20"/>
              </w:rPr>
              <w:t>Party</w:t>
            </w:r>
            <w:r>
              <w:rPr>
                <w:spacing w:val="-6"/>
                <w:sz w:val="20"/>
              </w:rPr>
              <w:t xml:space="preserve"> </w:t>
            </w:r>
            <w:r>
              <w:rPr>
                <w:spacing w:val="-2"/>
                <w:sz w:val="20"/>
              </w:rPr>
              <w:t>Members</w:t>
            </w:r>
          </w:p>
        </w:tc>
        <w:tc>
          <w:tcPr>
            <w:tcW w:w="1051" w:type="dxa"/>
          </w:tcPr>
          <w:p w14:paraId="6F1B14EE" w14:textId="77777777" w:rsidR="00832031" w:rsidRPr="006110ED" w:rsidRDefault="00000000">
            <w:pPr>
              <w:pStyle w:val="TableParagraph"/>
              <w:spacing w:before="9"/>
              <w:ind w:right="151"/>
              <w:rPr>
                <w:sz w:val="20"/>
              </w:rPr>
            </w:pPr>
            <w:r w:rsidRPr="006110ED">
              <w:rPr>
                <w:spacing w:val="-2"/>
                <w:sz w:val="20"/>
              </w:rPr>
              <w:t>2.782</w:t>
            </w:r>
          </w:p>
        </w:tc>
        <w:tc>
          <w:tcPr>
            <w:tcW w:w="1143" w:type="dxa"/>
          </w:tcPr>
          <w:p w14:paraId="7CFED2AD" w14:textId="77777777" w:rsidR="00832031" w:rsidRPr="006110ED" w:rsidRDefault="00000000">
            <w:pPr>
              <w:pStyle w:val="TableParagraph"/>
              <w:spacing w:before="9"/>
              <w:ind w:left="163"/>
              <w:rPr>
                <w:sz w:val="20"/>
              </w:rPr>
            </w:pPr>
            <w:r w:rsidRPr="006110ED">
              <w:rPr>
                <w:spacing w:val="-2"/>
                <w:sz w:val="20"/>
              </w:rPr>
              <w:t>2.960</w:t>
            </w:r>
          </w:p>
        </w:tc>
        <w:tc>
          <w:tcPr>
            <w:tcW w:w="318" w:type="dxa"/>
          </w:tcPr>
          <w:p w14:paraId="56E521C5" w14:textId="77777777" w:rsidR="00832031" w:rsidRPr="006110ED" w:rsidRDefault="00832031">
            <w:pPr>
              <w:pStyle w:val="TableParagraph"/>
              <w:jc w:val="left"/>
              <w:rPr>
                <w:sz w:val="18"/>
              </w:rPr>
            </w:pPr>
          </w:p>
        </w:tc>
        <w:tc>
          <w:tcPr>
            <w:tcW w:w="1051" w:type="dxa"/>
          </w:tcPr>
          <w:p w14:paraId="2F4D6433" w14:textId="77777777" w:rsidR="00832031" w:rsidRPr="006110ED" w:rsidRDefault="00000000">
            <w:pPr>
              <w:pStyle w:val="TableParagraph"/>
              <w:spacing w:line="239" w:lineRule="exact"/>
              <w:ind w:right="153"/>
              <w:rPr>
                <w:sz w:val="20"/>
              </w:rPr>
            </w:pPr>
            <w:r w:rsidRPr="006110ED">
              <w:rPr>
                <w:rFonts w:ascii="Verdana" w:hAnsi="Verdana"/>
                <w:spacing w:val="-2"/>
                <w:sz w:val="20"/>
              </w:rPr>
              <w:t>−</w:t>
            </w:r>
            <w:r w:rsidRPr="006110ED">
              <w:rPr>
                <w:spacing w:val="-2"/>
                <w:sz w:val="20"/>
              </w:rPr>
              <w:t>1.440</w:t>
            </w:r>
          </w:p>
        </w:tc>
        <w:tc>
          <w:tcPr>
            <w:tcW w:w="1061" w:type="dxa"/>
          </w:tcPr>
          <w:p w14:paraId="4709C601" w14:textId="77777777" w:rsidR="00832031" w:rsidRPr="006110ED" w:rsidRDefault="00000000">
            <w:pPr>
              <w:pStyle w:val="TableParagraph"/>
              <w:spacing w:before="9"/>
              <w:ind w:left="162"/>
              <w:rPr>
                <w:sz w:val="20"/>
              </w:rPr>
            </w:pPr>
            <w:r w:rsidRPr="006110ED">
              <w:rPr>
                <w:spacing w:val="-2"/>
                <w:sz w:val="20"/>
              </w:rPr>
              <w:t>0.450</w:t>
            </w:r>
          </w:p>
        </w:tc>
        <w:tc>
          <w:tcPr>
            <w:tcW w:w="159" w:type="dxa"/>
          </w:tcPr>
          <w:p w14:paraId="5CFDE728" w14:textId="77777777" w:rsidR="00832031" w:rsidRPr="006110ED" w:rsidRDefault="00832031">
            <w:pPr>
              <w:pStyle w:val="TableParagraph"/>
              <w:jc w:val="left"/>
              <w:rPr>
                <w:sz w:val="18"/>
              </w:rPr>
            </w:pPr>
          </w:p>
        </w:tc>
      </w:tr>
      <w:tr w:rsidR="00832031" w:rsidRPr="006110ED" w14:paraId="1657D945" w14:textId="77777777">
        <w:trPr>
          <w:trHeight w:val="263"/>
        </w:trPr>
        <w:tc>
          <w:tcPr>
            <w:tcW w:w="2831" w:type="dxa"/>
          </w:tcPr>
          <w:p w14:paraId="110215FC" w14:textId="77777777" w:rsidR="00832031" w:rsidRDefault="00832031">
            <w:pPr>
              <w:pStyle w:val="TableParagraph"/>
              <w:jc w:val="left"/>
              <w:rPr>
                <w:sz w:val="18"/>
              </w:rPr>
            </w:pPr>
          </w:p>
        </w:tc>
        <w:tc>
          <w:tcPr>
            <w:tcW w:w="1051" w:type="dxa"/>
          </w:tcPr>
          <w:p w14:paraId="18120F8F" w14:textId="77777777" w:rsidR="00832031" w:rsidRPr="006110ED" w:rsidRDefault="00000000">
            <w:pPr>
              <w:pStyle w:val="TableParagraph"/>
              <w:spacing w:before="9"/>
              <w:ind w:right="151"/>
              <w:rPr>
                <w:sz w:val="20"/>
              </w:rPr>
            </w:pPr>
            <w:r w:rsidRPr="006110ED">
              <w:rPr>
                <w:spacing w:val="-2"/>
                <w:sz w:val="20"/>
              </w:rPr>
              <w:t>(0.588)</w:t>
            </w:r>
          </w:p>
        </w:tc>
        <w:tc>
          <w:tcPr>
            <w:tcW w:w="1143" w:type="dxa"/>
          </w:tcPr>
          <w:p w14:paraId="07EB9E78" w14:textId="77777777" w:rsidR="00832031" w:rsidRPr="006110ED" w:rsidRDefault="00000000">
            <w:pPr>
              <w:pStyle w:val="TableParagraph"/>
              <w:spacing w:before="9"/>
              <w:ind w:left="163"/>
              <w:rPr>
                <w:sz w:val="20"/>
              </w:rPr>
            </w:pPr>
            <w:r w:rsidRPr="006110ED">
              <w:rPr>
                <w:spacing w:val="-2"/>
                <w:sz w:val="20"/>
              </w:rPr>
              <w:t>(0.569)</w:t>
            </w:r>
          </w:p>
        </w:tc>
        <w:tc>
          <w:tcPr>
            <w:tcW w:w="318" w:type="dxa"/>
          </w:tcPr>
          <w:p w14:paraId="752B19F0" w14:textId="77777777" w:rsidR="00832031" w:rsidRPr="006110ED" w:rsidRDefault="00832031">
            <w:pPr>
              <w:pStyle w:val="TableParagraph"/>
              <w:jc w:val="left"/>
              <w:rPr>
                <w:sz w:val="18"/>
              </w:rPr>
            </w:pPr>
          </w:p>
        </w:tc>
        <w:tc>
          <w:tcPr>
            <w:tcW w:w="1051" w:type="dxa"/>
          </w:tcPr>
          <w:p w14:paraId="118EFCCF" w14:textId="77777777" w:rsidR="00832031" w:rsidRPr="006110ED" w:rsidRDefault="00000000">
            <w:pPr>
              <w:pStyle w:val="TableParagraph"/>
              <w:spacing w:before="9"/>
              <w:ind w:right="153"/>
              <w:rPr>
                <w:sz w:val="20"/>
              </w:rPr>
            </w:pPr>
            <w:r w:rsidRPr="006110ED">
              <w:rPr>
                <w:spacing w:val="-2"/>
                <w:sz w:val="20"/>
              </w:rPr>
              <w:t>(0.844)</w:t>
            </w:r>
          </w:p>
        </w:tc>
        <w:tc>
          <w:tcPr>
            <w:tcW w:w="1061" w:type="dxa"/>
          </w:tcPr>
          <w:p w14:paraId="358544FA" w14:textId="77777777" w:rsidR="00832031" w:rsidRPr="006110ED" w:rsidRDefault="00000000">
            <w:pPr>
              <w:pStyle w:val="TableParagraph"/>
              <w:spacing w:before="9"/>
              <w:ind w:left="162"/>
              <w:rPr>
                <w:sz w:val="20"/>
              </w:rPr>
            </w:pPr>
            <w:r w:rsidRPr="006110ED">
              <w:rPr>
                <w:spacing w:val="-2"/>
                <w:sz w:val="20"/>
              </w:rPr>
              <w:t>(0.956)</w:t>
            </w:r>
          </w:p>
        </w:tc>
        <w:tc>
          <w:tcPr>
            <w:tcW w:w="159" w:type="dxa"/>
          </w:tcPr>
          <w:p w14:paraId="54B3F200" w14:textId="77777777" w:rsidR="00832031" w:rsidRPr="006110ED" w:rsidRDefault="00832031">
            <w:pPr>
              <w:pStyle w:val="TableParagraph"/>
              <w:jc w:val="left"/>
              <w:rPr>
                <w:sz w:val="18"/>
              </w:rPr>
            </w:pPr>
          </w:p>
        </w:tc>
      </w:tr>
      <w:tr w:rsidR="00832031" w:rsidRPr="006110ED" w14:paraId="5F0210D1" w14:textId="77777777">
        <w:trPr>
          <w:trHeight w:val="263"/>
        </w:trPr>
        <w:tc>
          <w:tcPr>
            <w:tcW w:w="2831" w:type="dxa"/>
          </w:tcPr>
          <w:p w14:paraId="4336FBCA" w14:textId="77777777" w:rsidR="00832031" w:rsidRDefault="00000000">
            <w:pPr>
              <w:pStyle w:val="TableParagraph"/>
              <w:spacing w:before="9"/>
              <w:ind w:left="25"/>
              <w:jc w:val="left"/>
              <w:rPr>
                <w:sz w:val="20"/>
              </w:rPr>
            </w:pPr>
            <w:r>
              <w:rPr>
                <w:sz w:val="20"/>
              </w:rPr>
              <w:t>Days</w:t>
            </w:r>
            <w:r>
              <w:rPr>
                <w:spacing w:val="-5"/>
                <w:sz w:val="20"/>
              </w:rPr>
              <w:t xml:space="preserve"> </w:t>
            </w:r>
            <w:r>
              <w:rPr>
                <w:sz w:val="20"/>
              </w:rPr>
              <w:t>until</w:t>
            </w:r>
            <w:r>
              <w:rPr>
                <w:spacing w:val="-5"/>
                <w:sz w:val="20"/>
              </w:rPr>
              <w:t xml:space="preserve"> </w:t>
            </w:r>
            <w:r>
              <w:rPr>
                <w:spacing w:val="-2"/>
                <w:sz w:val="20"/>
              </w:rPr>
              <w:t>Election</w:t>
            </w:r>
          </w:p>
        </w:tc>
        <w:tc>
          <w:tcPr>
            <w:tcW w:w="1051" w:type="dxa"/>
          </w:tcPr>
          <w:p w14:paraId="2F66586A" w14:textId="77777777" w:rsidR="00832031" w:rsidRPr="006110ED" w:rsidRDefault="00000000">
            <w:pPr>
              <w:pStyle w:val="TableParagraph"/>
              <w:spacing w:before="9"/>
              <w:ind w:right="151"/>
              <w:rPr>
                <w:sz w:val="20"/>
              </w:rPr>
            </w:pPr>
            <w:r w:rsidRPr="006110ED">
              <w:rPr>
                <w:spacing w:val="-2"/>
                <w:sz w:val="20"/>
              </w:rPr>
              <w:t>0.005</w:t>
            </w:r>
          </w:p>
        </w:tc>
        <w:tc>
          <w:tcPr>
            <w:tcW w:w="1143" w:type="dxa"/>
          </w:tcPr>
          <w:p w14:paraId="045AA0CB" w14:textId="77777777" w:rsidR="00832031" w:rsidRPr="006110ED" w:rsidRDefault="00000000">
            <w:pPr>
              <w:pStyle w:val="TableParagraph"/>
              <w:spacing w:before="9"/>
              <w:ind w:left="163"/>
              <w:rPr>
                <w:sz w:val="20"/>
              </w:rPr>
            </w:pPr>
            <w:r w:rsidRPr="006110ED">
              <w:rPr>
                <w:spacing w:val="-2"/>
                <w:sz w:val="20"/>
              </w:rPr>
              <w:t>0.005</w:t>
            </w:r>
          </w:p>
        </w:tc>
        <w:tc>
          <w:tcPr>
            <w:tcW w:w="318" w:type="dxa"/>
          </w:tcPr>
          <w:p w14:paraId="23D74DC3" w14:textId="77777777" w:rsidR="00832031" w:rsidRPr="006110ED" w:rsidRDefault="00832031">
            <w:pPr>
              <w:pStyle w:val="TableParagraph"/>
              <w:jc w:val="left"/>
              <w:rPr>
                <w:sz w:val="18"/>
              </w:rPr>
            </w:pPr>
          </w:p>
        </w:tc>
        <w:tc>
          <w:tcPr>
            <w:tcW w:w="1051" w:type="dxa"/>
          </w:tcPr>
          <w:p w14:paraId="15CEE64B" w14:textId="77777777" w:rsidR="00832031" w:rsidRPr="006110ED" w:rsidRDefault="00000000">
            <w:pPr>
              <w:pStyle w:val="TableParagraph"/>
              <w:spacing w:before="9"/>
              <w:ind w:right="152"/>
              <w:rPr>
                <w:sz w:val="20"/>
              </w:rPr>
            </w:pPr>
            <w:r w:rsidRPr="006110ED">
              <w:rPr>
                <w:spacing w:val="-2"/>
                <w:sz w:val="20"/>
              </w:rPr>
              <w:t>0.004</w:t>
            </w:r>
          </w:p>
        </w:tc>
        <w:tc>
          <w:tcPr>
            <w:tcW w:w="1061" w:type="dxa"/>
          </w:tcPr>
          <w:p w14:paraId="3D65846B" w14:textId="77777777" w:rsidR="00832031" w:rsidRPr="006110ED" w:rsidRDefault="00000000">
            <w:pPr>
              <w:pStyle w:val="TableParagraph"/>
              <w:spacing w:before="9"/>
              <w:ind w:left="162"/>
              <w:rPr>
                <w:sz w:val="20"/>
              </w:rPr>
            </w:pPr>
            <w:r w:rsidRPr="006110ED">
              <w:rPr>
                <w:spacing w:val="-2"/>
                <w:sz w:val="20"/>
              </w:rPr>
              <w:t>0.005</w:t>
            </w:r>
          </w:p>
        </w:tc>
        <w:tc>
          <w:tcPr>
            <w:tcW w:w="159" w:type="dxa"/>
          </w:tcPr>
          <w:p w14:paraId="7A95C70C" w14:textId="77777777" w:rsidR="00832031" w:rsidRPr="006110ED" w:rsidRDefault="00832031">
            <w:pPr>
              <w:pStyle w:val="TableParagraph"/>
              <w:jc w:val="left"/>
              <w:rPr>
                <w:sz w:val="18"/>
              </w:rPr>
            </w:pPr>
          </w:p>
        </w:tc>
      </w:tr>
      <w:tr w:rsidR="00832031" w:rsidRPr="006110ED" w14:paraId="3BFA7A00" w14:textId="77777777">
        <w:trPr>
          <w:trHeight w:val="263"/>
        </w:trPr>
        <w:tc>
          <w:tcPr>
            <w:tcW w:w="2831" w:type="dxa"/>
          </w:tcPr>
          <w:p w14:paraId="6D4C0CB2" w14:textId="77777777" w:rsidR="00832031" w:rsidRDefault="00832031">
            <w:pPr>
              <w:pStyle w:val="TableParagraph"/>
              <w:jc w:val="left"/>
              <w:rPr>
                <w:sz w:val="18"/>
              </w:rPr>
            </w:pPr>
          </w:p>
        </w:tc>
        <w:tc>
          <w:tcPr>
            <w:tcW w:w="1051" w:type="dxa"/>
          </w:tcPr>
          <w:p w14:paraId="199002A6" w14:textId="77777777" w:rsidR="00832031" w:rsidRPr="006110ED" w:rsidRDefault="00000000">
            <w:pPr>
              <w:pStyle w:val="TableParagraph"/>
              <w:spacing w:before="9"/>
              <w:ind w:right="151"/>
              <w:rPr>
                <w:sz w:val="20"/>
              </w:rPr>
            </w:pPr>
            <w:r w:rsidRPr="006110ED">
              <w:rPr>
                <w:spacing w:val="-2"/>
                <w:sz w:val="20"/>
              </w:rPr>
              <w:t>(0.154)</w:t>
            </w:r>
          </w:p>
        </w:tc>
        <w:tc>
          <w:tcPr>
            <w:tcW w:w="1143" w:type="dxa"/>
          </w:tcPr>
          <w:p w14:paraId="44C2690E" w14:textId="77777777" w:rsidR="00832031" w:rsidRPr="006110ED" w:rsidRDefault="00000000">
            <w:pPr>
              <w:pStyle w:val="TableParagraph"/>
              <w:spacing w:before="9"/>
              <w:ind w:left="163"/>
              <w:rPr>
                <w:sz w:val="20"/>
              </w:rPr>
            </w:pPr>
            <w:r w:rsidRPr="006110ED">
              <w:rPr>
                <w:spacing w:val="-2"/>
                <w:sz w:val="20"/>
              </w:rPr>
              <w:t>(0.150)</w:t>
            </w:r>
          </w:p>
        </w:tc>
        <w:tc>
          <w:tcPr>
            <w:tcW w:w="318" w:type="dxa"/>
          </w:tcPr>
          <w:p w14:paraId="71451440" w14:textId="77777777" w:rsidR="00832031" w:rsidRPr="006110ED" w:rsidRDefault="00832031">
            <w:pPr>
              <w:pStyle w:val="TableParagraph"/>
              <w:jc w:val="left"/>
              <w:rPr>
                <w:sz w:val="18"/>
              </w:rPr>
            </w:pPr>
          </w:p>
        </w:tc>
        <w:tc>
          <w:tcPr>
            <w:tcW w:w="1051" w:type="dxa"/>
          </w:tcPr>
          <w:p w14:paraId="0226D71C" w14:textId="77777777" w:rsidR="00832031" w:rsidRPr="006110ED" w:rsidRDefault="00000000">
            <w:pPr>
              <w:pStyle w:val="TableParagraph"/>
              <w:spacing w:before="9"/>
              <w:ind w:right="153"/>
              <w:rPr>
                <w:sz w:val="20"/>
              </w:rPr>
            </w:pPr>
            <w:r w:rsidRPr="006110ED">
              <w:rPr>
                <w:spacing w:val="-2"/>
                <w:sz w:val="20"/>
              </w:rPr>
              <w:t>(0.460)</w:t>
            </w:r>
          </w:p>
        </w:tc>
        <w:tc>
          <w:tcPr>
            <w:tcW w:w="1061" w:type="dxa"/>
          </w:tcPr>
          <w:p w14:paraId="27170A64" w14:textId="77777777" w:rsidR="00832031" w:rsidRPr="006110ED" w:rsidRDefault="00000000">
            <w:pPr>
              <w:pStyle w:val="TableParagraph"/>
              <w:spacing w:before="9"/>
              <w:ind w:left="162"/>
              <w:rPr>
                <w:sz w:val="20"/>
              </w:rPr>
            </w:pPr>
            <w:r w:rsidRPr="006110ED">
              <w:rPr>
                <w:spacing w:val="-2"/>
                <w:sz w:val="20"/>
              </w:rPr>
              <w:t>(0.301)</w:t>
            </w:r>
          </w:p>
        </w:tc>
        <w:tc>
          <w:tcPr>
            <w:tcW w:w="159" w:type="dxa"/>
          </w:tcPr>
          <w:p w14:paraId="39F6612B" w14:textId="77777777" w:rsidR="00832031" w:rsidRPr="006110ED" w:rsidRDefault="00832031">
            <w:pPr>
              <w:pStyle w:val="TableParagraph"/>
              <w:jc w:val="left"/>
              <w:rPr>
                <w:sz w:val="18"/>
              </w:rPr>
            </w:pPr>
          </w:p>
        </w:tc>
      </w:tr>
      <w:tr w:rsidR="00832031" w:rsidRPr="006110ED" w14:paraId="66BAF31E" w14:textId="77777777">
        <w:trPr>
          <w:trHeight w:val="263"/>
        </w:trPr>
        <w:tc>
          <w:tcPr>
            <w:tcW w:w="2831" w:type="dxa"/>
          </w:tcPr>
          <w:p w14:paraId="13272181" w14:textId="77777777" w:rsidR="00832031" w:rsidRDefault="00000000">
            <w:pPr>
              <w:pStyle w:val="TableParagraph"/>
              <w:spacing w:before="9"/>
              <w:ind w:left="25"/>
              <w:jc w:val="left"/>
              <w:rPr>
                <w:sz w:val="20"/>
              </w:rPr>
            </w:pP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p>
        </w:tc>
        <w:tc>
          <w:tcPr>
            <w:tcW w:w="1051" w:type="dxa"/>
          </w:tcPr>
          <w:p w14:paraId="5F3CFA9F" w14:textId="77777777" w:rsidR="00832031" w:rsidRPr="006110ED" w:rsidRDefault="00000000">
            <w:pPr>
              <w:pStyle w:val="TableParagraph"/>
              <w:spacing w:before="9"/>
              <w:ind w:right="151"/>
              <w:rPr>
                <w:sz w:val="20"/>
              </w:rPr>
            </w:pPr>
            <w:r w:rsidRPr="006110ED">
              <w:rPr>
                <w:spacing w:val="-2"/>
                <w:sz w:val="20"/>
              </w:rPr>
              <w:t>0.954</w:t>
            </w:r>
          </w:p>
        </w:tc>
        <w:tc>
          <w:tcPr>
            <w:tcW w:w="1143" w:type="dxa"/>
          </w:tcPr>
          <w:p w14:paraId="41679EC5" w14:textId="77777777" w:rsidR="00832031" w:rsidRPr="006110ED" w:rsidRDefault="00000000">
            <w:pPr>
              <w:pStyle w:val="TableParagraph"/>
              <w:spacing w:before="9"/>
              <w:ind w:left="163"/>
              <w:rPr>
                <w:sz w:val="20"/>
              </w:rPr>
            </w:pPr>
            <w:r w:rsidRPr="006110ED">
              <w:rPr>
                <w:spacing w:val="-2"/>
                <w:sz w:val="20"/>
              </w:rPr>
              <w:t>0.835</w:t>
            </w:r>
          </w:p>
        </w:tc>
        <w:tc>
          <w:tcPr>
            <w:tcW w:w="318" w:type="dxa"/>
          </w:tcPr>
          <w:p w14:paraId="3F42D2D1" w14:textId="77777777" w:rsidR="00832031" w:rsidRPr="006110ED" w:rsidRDefault="00832031">
            <w:pPr>
              <w:pStyle w:val="TableParagraph"/>
              <w:jc w:val="left"/>
              <w:rPr>
                <w:sz w:val="18"/>
              </w:rPr>
            </w:pPr>
          </w:p>
        </w:tc>
        <w:tc>
          <w:tcPr>
            <w:tcW w:w="1051" w:type="dxa"/>
          </w:tcPr>
          <w:p w14:paraId="019E814F" w14:textId="77777777" w:rsidR="00832031" w:rsidRPr="006110ED" w:rsidRDefault="00000000">
            <w:pPr>
              <w:pStyle w:val="TableParagraph"/>
              <w:spacing w:before="9"/>
              <w:ind w:right="152"/>
              <w:rPr>
                <w:sz w:val="20"/>
              </w:rPr>
            </w:pPr>
            <w:r w:rsidRPr="006110ED">
              <w:rPr>
                <w:spacing w:val="-2"/>
                <w:sz w:val="20"/>
              </w:rPr>
              <w:t>1.741</w:t>
            </w:r>
          </w:p>
        </w:tc>
        <w:tc>
          <w:tcPr>
            <w:tcW w:w="1061" w:type="dxa"/>
          </w:tcPr>
          <w:p w14:paraId="38D35DF6" w14:textId="5D2EDC5C" w:rsidR="00832031" w:rsidRPr="006110ED" w:rsidRDefault="00000000">
            <w:pPr>
              <w:pStyle w:val="TableParagraph"/>
              <w:spacing w:before="9"/>
              <w:ind w:left="152"/>
              <w:rPr>
                <w:rFonts w:ascii="DejaVu Sans" w:hAnsi="DejaVu Sans"/>
                <w:sz w:val="20"/>
                <w:lang w:eastAsia="ko-KR"/>
              </w:rPr>
            </w:pPr>
            <w:r w:rsidRPr="006110ED">
              <w:rPr>
                <w:spacing w:val="-2"/>
                <w:sz w:val="20"/>
              </w:rPr>
              <w:t>2.050</w:t>
            </w:r>
            <w:r w:rsidR="006110ED">
              <w:rPr>
                <w:rFonts w:hint="eastAsia"/>
                <w:iCs/>
                <w:spacing w:val="-2"/>
                <w:sz w:val="20"/>
                <w:szCs w:val="20"/>
                <w:vertAlign w:val="superscript"/>
                <w:lang w:eastAsia="ko-KR"/>
              </w:rPr>
              <w:t>*</w:t>
            </w:r>
          </w:p>
        </w:tc>
        <w:tc>
          <w:tcPr>
            <w:tcW w:w="159" w:type="dxa"/>
          </w:tcPr>
          <w:p w14:paraId="1FC86AEE" w14:textId="77777777" w:rsidR="00832031" w:rsidRPr="006110ED" w:rsidRDefault="00832031">
            <w:pPr>
              <w:pStyle w:val="TableParagraph"/>
              <w:jc w:val="left"/>
              <w:rPr>
                <w:sz w:val="18"/>
              </w:rPr>
            </w:pPr>
          </w:p>
        </w:tc>
      </w:tr>
      <w:tr w:rsidR="00832031" w:rsidRPr="006110ED" w14:paraId="73C9BD55" w14:textId="77777777">
        <w:trPr>
          <w:trHeight w:val="263"/>
        </w:trPr>
        <w:tc>
          <w:tcPr>
            <w:tcW w:w="2831" w:type="dxa"/>
          </w:tcPr>
          <w:p w14:paraId="2D0DAAC1" w14:textId="77777777" w:rsidR="00832031" w:rsidRDefault="00832031">
            <w:pPr>
              <w:pStyle w:val="TableParagraph"/>
              <w:jc w:val="left"/>
              <w:rPr>
                <w:sz w:val="18"/>
              </w:rPr>
            </w:pPr>
          </w:p>
        </w:tc>
        <w:tc>
          <w:tcPr>
            <w:tcW w:w="1051" w:type="dxa"/>
          </w:tcPr>
          <w:p w14:paraId="005C7453" w14:textId="77777777" w:rsidR="00832031" w:rsidRPr="006110ED" w:rsidRDefault="00000000">
            <w:pPr>
              <w:pStyle w:val="TableParagraph"/>
              <w:spacing w:before="9"/>
              <w:ind w:right="151"/>
              <w:rPr>
                <w:sz w:val="20"/>
              </w:rPr>
            </w:pPr>
            <w:r w:rsidRPr="006110ED">
              <w:rPr>
                <w:spacing w:val="-2"/>
                <w:sz w:val="20"/>
              </w:rPr>
              <w:t>(0.265)</w:t>
            </w:r>
          </w:p>
        </w:tc>
        <w:tc>
          <w:tcPr>
            <w:tcW w:w="1143" w:type="dxa"/>
          </w:tcPr>
          <w:p w14:paraId="75E74F31" w14:textId="77777777" w:rsidR="00832031" w:rsidRPr="006110ED" w:rsidRDefault="00000000">
            <w:pPr>
              <w:pStyle w:val="TableParagraph"/>
              <w:spacing w:before="9"/>
              <w:ind w:left="163"/>
              <w:rPr>
                <w:sz w:val="20"/>
              </w:rPr>
            </w:pPr>
            <w:r w:rsidRPr="006110ED">
              <w:rPr>
                <w:spacing w:val="-2"/>
                <w:sz w:val="20"/>
              </w:rPr>
              <w:t>(0.344)</w:t>
            </w:r>
          </w:p>
        </w:tc>
        <w:tc>
          <w:tcPr>
            <w:tcW w:w="318" w:type="dxa"/>
          </w:tcPr>
          <w:p w14:paraId="45D6101A" w14:textId="77777777" w:rsidR="00832031" w:rsidRPr="006110ED" w:rsidRDefault="00832031">
            <w:pPr>
              <w:pStyle w:val="TableParagraph"/>
              <w:jc w:val="left"/>
              <w:rPr>
                <w:sz w:val="18"/>
              </w:rPr>
            </w:pPr>
          </w:p>
        </w:tc>
        <w:tc>
          <w:tcPr>
            <w:tcW w:w="1051" w:type="dxa"/>
          </w:tcPr>
          <w:p w14:paraId="40347C8D" w14:textId="77777777" w:rsidR="00832031" w:rsidRPr="006110ED" w:rsidRDefault="00000000">
            <w:pPr>
              <w:pStyle w:val="TableParagraph"/>
              <w:spacing w:before="9"/>
              <w:ind w:right="153"/>
              <w:rPr>
                <w:sz w:val="20"/>
              </w:rPr>
            </w:pPr>
            <w:r w:rsidRPr="006110ED">
              <w:rPr>
                <w:spacing w:val="-2"/>
                <w:sz w:val="20"/>
              </w:rPr>
              <w:t>(0.128)</w:t>
            </w:r>
          </w:p>
        </w:tc>
        <w:tc>
          <w:tcPr>
            <w:tcW w:w="1061" w:type="dxa"/>
          </w:tcPr>
          <w:p w14:paraId="389B1586" w14:textId="77777777" w:rsidR="00832031" w:rsidRPr="006110ED" w:rsidRDefault="00000000">
            <w:pPr>
              <w:pStyle w:val="TableParagraph"/>
              <w:spacing w:before="9"/>
              <w:ind w:left="162"/>
              <w:rPr>
                <w:sz w:val="20"/>
              </w:rPr>
            </w:pPr>
            <w:r w:rsidRPr="006110ED">
              <w:rPr>
                <w:spacing w:val="-2"/>
                <w:sz w:val="20"/>
              </w:rPr>
              <w:t>(0.090)</w:t>
            </w:r>
          </w:p>
        </w:tc>
        <w:tc>
          <w:tcPr>
            <w:tcW w:w="159" w:type="dxa"/>
          </w:tcPr>
          <w:p w14:paraId="30958987" w14:textId="77777777" w:rsidR="00832031" w:rsidRPr="006110ED" w:rsidRDefault="00832031">
            <w:pPr>
              <w:pStyle w:val="TableParagraph"/>
              <w:jc w:val="left"/>
              <w:rPr>
                <w:sz w:val="18"/>
              </w:rPr>
            </w:pPr>
          </w:p>
        </w:tc>
      </w:tr>
      <w:tr w:rsidR="00832031" w:rsidRPr="006110ED" w14:paraId="66383ABD" w14:textId="77777777">
        <w:trPr>
          <w:trHeight w:val="263"/>
        </w:trPr>
        <w:tc>
          <w:tcPr>
            <w:tcW w:w="2831" w:type="dxa"/>
          </w:tcPr>
          <w:p w14:paraId="1D71560D" w14:textId="77777777" w:rsidR="00832031" w:rsidRDefault="00000000">
            <w:pPr>
              <w:pStyle w:val="TableParagraph"/>
              <w:spacing w:before="9"/>
              <w:ind w:left="25"/>
              <w:jc w:val="left"/>
              <w:rPr>
                <w:sz w:val="20"/>
              </w:rPr>
            </w:pPr>
            <w:r>
              <w:rPr>
                <w:sz w:val="20"/>
              </w:rPr>
              <w:t>Capital</w:t>
            </w:r>
            <w:r>
              <w:rPr>
                <w:spacing w:val="-7"/>
                <w:sz w:val="20"/>
              </w:rPr>
              <w:t xml:space="preserve"> </w:t>
            </w:r>
            <w:r>
              <w:rPr>
                <w:spacing w:val="-4"/>
                <w:sz w:val="20"/>
              </w:rPr>
              <w:t>Area</w:t>
            </w:r>
          </w:p>
        </w:tc>
        <w:tc>
          <w:tcPr>
            <w:tcW w:w="1051" w:type="dxa"/>
          </w:tcPr>
          <w:p w14:paraId="1FFEE10E" w14:textId="77777777" w:rsidR="00832031" w:rsidRPr="006110ED" w:rsidRDefault="00000000">
            <w:pPr>
              <w:pStyle w:val="TableParagraph"/>
              <w:spacing w:before="9"/>
              <w:ind w:right="151"/>
              <w:rPr>
                <w:sz w:val="20"/>
              </w:rPr>
            </w:pPr>
            <w:r w:rsidRPr="006110ED">
              <w:rPr>
                <w:spacing w:val="-2"/>
                <w:sz w:val="20"/>
              </w:rPr>
              <w:t>0.679</w:t>
            </w:r>
          </w:p>
        </w:tc>
        <w:tc>
          <w:tcPr>
            <w:tcW w:w="1143" w:type="dxa"/>
          </w:tcPr>
          <w:p w14:paraId="100C8FA2" w14:textId="77777777" w:rsidR="00832031" w:rsidRPr="006110ED" w:rsidRDefault="00000000">
            <w:pPr>
              <w:pStyle w:val="TableParagraph"/>
              <w:spacing w:before="9"/>
              <w:ind w:left="163"/>
              <w:rPr>
                <w:sz w:val="20"/>
              </w:rPr>
            </w:pPr>
            <w:r w:rsidRPr="006110ED">
              <w:rPr>
                <w:spacing w:val="-2"/>
                <w:sz w:val="20"/>
              </w:rPr>
              <w:t>1.182</w:t>
            </w:r>
          </w:p>
        </w:tc>
        <w:tc>
          <w:tcPr>
            <w:tcW w:w="318" w:type="dxa"/>
          </w:tcPr>
          <w:p w14:paraId="4CEF0082" w14:textId="77777777" w:rsidR="00832031" w:rsidRPr="006110ED" w:rsidRDefault="00832031">
            <w:pPr>
              <w:pStyle w:val="TableParagraph"/>
              <w:jc w:val="left"/>
              <w:rPr>
                <w:sz w:val="18"/>
              </w:rPr>
            </w:pPr>
          </w:p>
        </w:tc>
        <w:tc>
          <w:tcPr>
            <w:tcW w:w="1051" w:type="dxa"/>
          </w:tcPr>
          <w:p w14:paraId="07F36015" w14:textId="77777777" w:rsidR="00832031" w:rsidRPr="006110ED" w:rsidRDefault="00000000">
            <w:pPr>
              <w:pStyle w:val="TableParagraph"/>
              <w:spacing w:before="9"/>
              <w:ind w:right="152"/>
              <w:rPr>
                <w:sz w:val="20"/>
              </w:rPr>
            </w:pPr>
            <w:r w:rsidRPr="006110ED">
              <w:rPr>
                <w:spacing w:val="-2"/>
                <w:sz w:val="20"/>
              </w:rPr>
              <w:t>0.090</w:t>
            </w:r>
          </w:p>
        </w:tc>
        <w:tc>
          <w:tcPr>
            <w:tcW w:w="1061" w:type="dxa"/>
          </w:tcPr>
          <w:p w14:paraId="1EB9CBD7" w14:textId="77777777" w:rsidR="00832031" w:rsidRPr="006110ED" w:rsidRDefault="00000000">
            <w:pPr>
              <w:pStyle w:val="TableParagraph"/>
              <w:spacing w:before="9"/>
              <w:ind w:left="162"/>
              <w:rPr>
                <w:sz w:val="20"/>
              </w:rPr>
            </w:pPr>
            <w:r w:rsidRPr="006110ED">
              <w:rPr>
                <w:spacing w:val="-2"/>
                <w:sz w:val="20"/>
              </w:rPr>
              <w:t>1.217</w:t>
            </w:r>
          </w:p>
        </w:tc>
        <w:tc>
          <w:tcPr>
            <w:tcW w:w="159" w:type="dxa"/>
          </w:tcPr>
          <w:p w14:paraId="58CDB226" w14:textId="77777777" w:rsidR="00832031" w:rsidRPr="006110ED" w:rsidRDefault="00832031">
            <w:pPr>
              <w:pStyle w:val="TableParagraph"/>
              <w:jc w:val="left"/>
              <w:rPr>
                <w:sz w:val="18"/>
              </w:rPr>
            </w:pPr>
          </w:p>
        </w:tc>
      </w:tr>
      <w:tr w:rsidR="00832031" w:rsidRPr="006110ED" w14:paraId="3EB1C372" w14:textId="77777777">
        <w:trPr>
          <w:trHeight w:val="263"/>
        </w:trPr>
        <w:tc>
          <w:tcPr>
            <w:tcW w:w="2831" w:type="dxa"/>
          </w:tcPr>
          <w:p w14:paraId="163243D2" w14:textId="77777777" w:rsidR="00832031" w:rsidRDefault="00832031">
            <w:pPr>
              <w:pStyle w:val="TableParagraph"/>
              <w:jc w:val="left"/>
              <w:rPr>
                <w:sz w:val="18"/>
              </w:rPr>
            </w:pPr>
          </w:p>
        </w:tc>
        <w:tc>
          <w:tcPr>
            <w:tcW w:w="1051" w:type="dxa"/>
          </w:tcPr>
          <w:p w14:paraId="21609CFE" w14:textId="77777777" w:rsidR="00832031" w:rsidRPr="006110ED" w:rsidRDefault="00000000">
            <w:pPr>
              <w:pStyle w:val="TableParagraph"/>
              <w:spacing w:before="9"/>
              <w:ind w:right="151"/>
              <w:rPr>
                <w:sz w:val="20"/>
              </w:rPr>
            </w:pPr>
            <w:r w:rsidRPr="006110ED">
              <w:rPr>
                <w:spacing w:val="-2"/>
                <w:sz w:val="20"/>
              </w:rPr>
              <w:t>(0.564)</w:t>
            </w:r>
          </w:p>
        </w:tc>
        <w:tc>
          <w:tcPr>
            <w:tcW w:w="1143" w:type="dxa"/>
          </w:tcPr>
          <w:p w14:paraId="12737D9D" w14:textId="77777777" w:rsidR="00832031" w:rsidRPr="006110ED" w:rsidRDefault="00000000">
            <w:pPr>
              <w:pStyle w:val="TableParagraph"/>
              <w:spacing w:before="9"/>
              <w:ind w:left="163"/>
              <w:rPr>
                <w:sz w:val="20"/>
              </w:rPr>
            </w:pPr>
            <w:r w:rsidRPr="006110ED">
              <w:rPr>
                <w:spacing w:val="-2"/>
                <w:sz w:val="20"/>
              </w:rPr>
              <w:t>(0.383)</w:t>
            </w:r>
          </w:p>
        </w:tc>
        <w:tc>
          <w:tcPr>
            <w:tcW w:w="318" w:type="dxa"/>
          </w:tcPr>
          <w:p w14:paraId="73A6B27E" w14:textId="77777777" w:rsidR="00832031" w:rsidRPr="006110ED" w:rsidRDefault="00832031">
            <w:pPr>
              <w:pStyle w:val="TableParagraph"/>
              <w:jc w:val="left"/>
              <w:rPr>
                <w:sz w:val="18"/>
              </w:rPr>
            </w:pPr>
          </w:p>
        </w:tc>
        <w:tc>
          <w:tcPr>
            <w:tcW w:w="1051" w:type="dxa"/>
          </w:tcPr>
          <w:p w14:paraId="5D1A9065" w14:textId="77777777" w:rsidR="00832031" w:rsidRPr="006110ED" w:rsidRDefault="00000000">
            <w:pPr>
              <w:pStyle w:val="TableParagraph"/>
              <w:spacing w:before="9"/>
              <w:ind w:right="153"/>
              <w:rPr>
                <w:sz w:val="20"/>
              </w:rPr>
            </w:pPr>
            <w:r w:rsidRPr="006110ED">
              <w:rPr>
                <w:spacing w:val="-2"/>
                <w:sz w:val="20"/>
              </w:rPr>
              <w:t>(0.949)</w:t>
            </w:r>
          </w:p>
        </w:tc>
        <w:tc>
          <w:tcPr>
            <w:tcW w:w="1061" w:type="dxa"/>
          </w:tcPr>
          <w:p w14:paraId="5F225FDC" w14:textId="77777777" w:rsidR="00832031" w:rsidRPr="006110ED" w:rsidRDefault="00000000">
            <w:pPr>
              <w:pStyle w:val="TableParagraph"/>
              <w:spacing w:before="9"/>
              <w:ind w:left="162"/>
              <w:rPr>
                <w:sz w:val="20"/>
              </w:rPr>
            </w:pPr>
            <w:r w:rsidRPr="006110ED">
              <w:rPr>
                <w:spacing w:val="-2"/>
                <w:sz w:val="20"/>
              </w:rPr>
              <w:t>(0.415)</w:t>
            </w:r>
          </w:p>
        </w:tc>
        <w:tc>
          <w:tcPr>
            <w:tcW w:w="159" w:type="dxa"/>
          </w:tcPr>
          <w:p w14:paraId="44C46DB6" w14:textId="77777777" w:rsidR="00832031" w:rsidRPr="006110ED" w:rsidRDefault="00832031">
            <w:pPr>
              <w:pStyle w:val="TableParagraph"/>
              <w:jc w:val="left"/>
              <w:rPr>
                <w:sz w:val="18"/>
              </w:rPr>
            </w:pPr>
          </w:p>
        </w:tc>
      </w:tr>
      <w:tr w:rsidR="00832031" w:rsidRPr="006110ED" w14:paraId="1E4BF280" w14:textId="77777777">
        <w:trPr>
          <w:trHeight w:val="263"/>
        </w:trPr>
        <w:tc>
          <w:tcPr>
            <w:tcW w:w="2831" w:type="dxa"/>
          </w:tcPr>
          <w:p w14:paraId="44A3CE92" w14:textId="77777777" w:rsidR="00832031" w:rsidRDefault="00000000">
            <w:pPr>
              <w:pStyle w:val="TableParagraph"/>
              <w:spacing w:before="9"/>
              <w:ind w:left="25"/>
              <w:jc w:val="left"/>
              <w:rPr>
                <w:sz w:val="20"/>
              </w:rPr>
            </w:pPr>
            <w:r>
              <w:rPr>
                <w:spacing w:val="-2"/>
                <w:sz w:val="20"/>
              </w:rPr>
              <w:t>Rural</w:t>
            </w:r>
          </w:p>
        </w:tc>
        <w:tc>
          <w:tcPr>
            <w:tcW w:w="1051" w:type="dxa"/>
          </w:tcPr>
          <w:p w14:paraId="5B388EEE" w14:textId="2EBF7137" w:rsidR="00832031" w:rsidRPr="006110ED" w:rsidRDefault="00000000">
            <w:pPr>
              <w:pStyle w:val="TableParagraph"/>
              <w:spacing w:line="243" w:lineRule="exact"/>
              <w:ind w:left="1" w:right="162"/>
              <w:rPr>
                <w:rFonts w:ascii="DejaVu Sans" w:hAnsi="DejaVu Sans"/>
                <w:sz w:val="20"/>
                <w:lang w:eastAsia="ko-KR"/>
              </w:rPr>
            </w:pPr>
            <w:r w:rsidRPr="006110ED">
              <w:rPr>
                <w:rFonts w:ascii="Verdana" w:hAnsi="Verdana"/>
                <w:spacing w:val="-2"/>
                <w:sz w:val="20"/>
              </w:rPr>
              <w:t>−</w:t>
            </w:r>
            <w:r w:rsidRPr="006110ED">
              <w:rPr>
                <w:spacing w:val="-2"/>
                <w:sz w:val="20"/>
              </w:rPr>
              <w:t>2.429</w:t>
            </w:r>
            <w:r w:rsidR="006110ED">
              <w:rPr>
                <w:rFonts w:hint="eastAsia"/>
                <w:iCs/>
                <w:spacing w:val="-2"/>
                <w:sz w:val="20"/>
                <w:szCs w:val="20"/>
                <w:vertAlign w:val="superscript"/>
                <w:lang w:eastAsia="ko-KR"/>
              </w:rPr>
              <w:t>*</w:t>
            </w:r>
          </w:p>
        </w:tc>
        <w:tc>
          <w:tcPr>
            <w:tcW w:w="1143" w:type="dxa"/>
          </w:tcPr>
          <w:p w14:paraId="23D01CC6" w14:textId="77777777" w:rsidR="00832031" w:rsidRPr="006110ED" w:rsidRDefault="00000000">
            <w:pPr>
              <w:pStyle w:val="TableParagraph"/>
              <w:spacing w:line="239" w:lineRule="exact"/>
              <w:ind w:left="163"/>
              <w:rPr>
                <w:sz w:val="20"/>
              </w:rPr>
            </w:pPr>
            <w:r w:rsidRPr="006110ED">
              <w:rPr>
                <w:rFonts w:ascii="Verdana" w:hAnsi="Verdana"/>
                <w:spacing w:val="-2"/>
                <w:sz w:val="20"/>
              </w:rPr>
              <w:t>−</w:t>
            </w:r>
            <w:r w:rsidRPr="006110ED">
              <w:rPr>
                <w:spacing w:val="-2"/>
                <w:sz w:val="20"/>
              </w:rPr>
              <w:t>1.507</w:t>
            </w:r>
          </w:p>
        </w:tc>
        <w:tc>
          <w:tcPr>
            <w:tcW w:w="318" w:type="dxa"/>
          </w:tcPr>
          <w:p w14:paraId="01ECA961" w14:textId="77777777" w:rsidR="00832031" w:rsidRPr="006110ED" w:rsidRDefault="00832031">
            <w:pPr>
              <w:pStyle w:val="TableParagraph"/>
              <w:jc w:val="left"/>
              <w:rPr>
                <w:sz w:val="18"/>
              </w:rPr>
            </w:pPr>
          </w:p>
        </w:tc>
        <w:tc>
          <w:tcPr>
            <w:tcW w:w="1051" w:type="dxa"/>
          </w:tcPr>
          <w:p w14:paraId="6F2AB2B8" w14:textId="77777777" w:rsidR="00832031" w:rsidRPr="006110ED" w:rsidRDefault="00000000">
            <w:pPr>
              <w:pStyle w:val="TableParagraph"/>
              <w:spacing w:line="239" w:lineRule="exact"/>
              <w:ind w:right="153"/>
              <w:rPr>
                <w:sz w:val="20"/>
              </w:rPr>
            </w:pPr>
            <w:r w:rsidRPr="006110ED">
              <w:rPr>
                <w:rFonts w:ascii="Verdana" w:hAnsi="Verdana"/>
                <w:spacing w:val="-2"/>
                <w:sz w:val="20"/>
              </w:rPr>
              <w:t>−</w:t>
            </w:r>
            <w:r w:rsidRPr="006110ED">
              <w:rPr>
                <w:spacing w:val="-2"/>
                <w:sz w:val="20"/>
              </w:rPr>
              <w:t>2.207</w:t>
            </w:r>
          </w:p>
        </w:tc>
        <w:tc>
          <w:tcPr>
            <w:tcW w:w="1061" w:type="dxa"/>
          </w:tcPr>
          <w:p w14:paraId="54173DCC" w14:textId="77777777" w:rsidR="00832031" w:rsidRPr="006110ED" w:rsidRDefault="00000000">
            <w:pPr>
              <w:pStyle w:val="TableParagraph"/>
              <w:spacing w:before="9"/>
              <w:ind w:left="162"/>
              <w:rPr>
                <w:sz w:val="20"/>
              </w:rPr>
            </w:pPr>
            <w:r w:rsidRPr="006110ED">
              <w:rPr>
                <w:spacing w:val="-2"/>
                <w:sz w:val="20"/>
              </w:rPr>
              <w:t>0.695</w:t>
            </w:r>
          </w:p>
        </w:tc>
        <w:tc>
          <w:tcPr>
            <w:tcW w:w="159" w:type="dxa"/>
          </w:tcPr>
          <w:p w14:paraId="1AAA9CBE" w14:textId="77777777" w:rsidR="00832031" w:rsidRPr="006110ED" w:rsidRDefault="00832031">
            <w:pPr>
              <w:pStyle w:val="TableParagraph"/>
              <w:jc w:val="left"/>
              <w:rPr>
                <w:sz w:val="18"/>
              </w:rPr>
            </w:pPr>
          </w:p>
        </w:tc>
      </w:tr>
      <w:tr w:rsidR="00832031" w:rsidRPr="006110ED" w14:paraId="44D568C5" w14:textId="77777777">
        <w:trPr>
          <w:trHeight w:val="263"/>
        </w:trPr>
        <w:tc>
          <w:tcPr>
            <w:tcW w:w="2831" w:type="dxa"/>
          </w:tcPr>
          <w:p w14:paraId="62A2EB4B" w14:textId="77777777" w:rsidR="00832031" w:rsidRDefault="00832031">
            <w:pPr>
              <w:pStyle w:val="TableParagraph"/>
              <w:jc w:val="left"/>
              <w:rPr>
                <w:sz w:val="18"/>
              </w:rPr>
            </w:pPr>
          </w:p>
        </w:tc>
        <w:tc>
          <w:tcPr>
            <w:tcW w:w="1051" w:type="dxa"/>
          </w:tcPr>
          <w:p w14:paraId="1F299170" w14:textId="77777777" w:rsidR="00832031" w:rsidRPr="006110ED" w:rsidRDefault="00000000">
            <w:pPr>
              <w:pStyle w:val="TableParagraph"/>
              <w:spacing w:before="9"/>
              <w:ind w:right="151"/>
              <w:rPr>
                <w:sz w:val="20"/>
              </w:rPr>
            </w:pPr>
            <w:r w:rsidRPr="006110ED">
              <w:rPr>
                <w:spacing w:val="-2"/>
                <w:sz w:val="20"/>
              </w:rPr>
              <w:t>(0.069)</w:t>
            </w:r>
          </w:p>
        </w:tc>
        <w:tc>
          <w:tcPr>
            <w:tcW w:w="1143" w:type="dxa"/>
          </w:tcPr>
          <w:p w14:paraId="18BD2C76" w14:textId="77777777" w:rsidR="00832031" w:rsidRPr="006110ED" w:rsidRDefault="00000000">
            <w:pPr>
              <w:pStyle w:val="TableParagraph"/>
              <w:spacing w:before="9"/>
              <w:ind w:left="163"/>
              <w:rPr>
                <w:sz w:val="20"/>
              </w:rPr>
            </w:pPr>
            <w:r w:rsidRPr="006110ED">
              <w:rPr>
                <w:spacing w:val="-2"/>
                <w:sz w:val="20"/>
              </w:rPr>
              <w:t>(0.310)</w:t>
            </w:r>
          </w:p>
        </w:tc>
        <w:tc>
          <w:tcPr>
            <w:tcW w:w="318" w:type="dxa"/>
          </w:tcPr>
          <w:p w14:paraId="2C5F7C3E" w14:textId="77777777" w:rsidR="00832031" w:rsidRPr="006110ED" w:rsidRDefault="00832031">
            <w:pPr>
              <w:pStyle w:val="TableParagraph"/>
              <w:jc w:val="left"/>
              <w:rPr>
                <w:sz w:val="18"/>
              </w:rPr>
            </w:pPr>
          </w:p>
        </w:tc>
        <w:tc>
          <w:tcPr>
            <w:tcW w:w="1051" w:type="dxa"/>
          </w:tcPr>
          <w:p w14:paraId="662E140A" w14:textId="77777777" w:rsidR="00832031" w:rsidRPr="006110ED" w:rsidRDefault="00000000">
            <w:pPr>
              <w:pStyle w:val="TableParagraph"/>
              <w:spacing w:before="9"/>
              <w:ind w:right="153"/>
              <w:rPr>
                <w:sz w:val="20"/>
              </w:rPr>
            </w:pPr>
            <w:r w:rsidRPr="006110ED">
              <w:rPr>
                <w:spacing w:val="-2"/>
                <w:sz w:val="20"/>
              </w:rPr>
              <w:t>(0.363)</w:t>
            </w:r>
          </w:p>
        </w:tc>
        <w:tc>
          <w:tcPr>
            <w:tcW w:w="1061" w:type="dxa"/>
          </w:tcPr>
          <w:p w14:paraId="10C3A258" w14:textId="77777777" w:rsidR="00832031" w:rsidRPr="006110ED" w:rsidRDefault="00000000">
            <w:pPr>
              <w:pStyle w:val="TableParagraph"/>
              <w:spacing w:before="9"/>
              <w:ind w:left="162"/>
              <w:rPr>
                <w:sz w:val="20"/>
              </w:rPr>
            </w:pPr>
            <w:r w:rsidRPr="006110ED">
              <w:rPr>
                <w:spacing w:val="-2"/>
                <w:sz w:val="20"/>
              </w:rPr>
              <w:t>(0.698)</w:t>
            </w:r>
          </w:p>
        </w:tc>
        <w:tc>
          <w:tcPr>
            <w:tcW w:w="159" w:type="dxa"/>
          </w:tcPr>
          <w:p w14:paraId="3C37D439" w14:textId="77777777" w:rsidR="00832031" w:rsidRPr="006110ED" w:rsidRDefault="00832031">
            <w:pPr>
              <w:pStyle w:val="TableParagraph"/>
              <w:jc w:val="left"/>
              <w:rPr>
                <w:sz w:val="18"/>
              </w:rPr>
            </w:pPr>
          </w:p>
        </w:tc>
      </w:tr>
      <w:tr w:rsidR="00832031" w:rsidRPr="006110ED" w14:paraId="64DB2D3B" w14:textId="77777777">
        <w:trPr>
          <w:trHeight w:val="263"/>
        </w:trPr>
        <w:tc>
          <w:tcPr>
            <w:tcW w:w="2831" w:type="dxa"/>
          </w:tcPr>
          <w:p w14:paraId="4A213425" w14:textId="77777777" w:rsidR="00832031" w:rsidRDefault="00000000">
            <w:pPr>
              <w:pStyle w:val="TableParagraph"/>
              <w:spacing w:before="9"/>
              <w:ind w:left="25"/>
              <w:jc w:val="left"/>
              <w:rPr>
                <w:sz w:val="20"/>
              </w:rPr>
            </w:pPr>
            <w:r>
              <w:rPr>
                <w:spacing w:val="-2"/>
                <w:sz w:val="20"/>
              </w:rPr>
              <w:t>Constant</w:t>
            </w:r>
          </w:p>
        </w:tc>
        <w:tc>
          <w:tcPr>
            <w:tcW w:w="1051" w:type="dxa"/>
          </w:tcPr>
          <w:p w14:paraId="76DA3C77" w14:textId="0D952F42" w:rsidR="00832031" w:rsidRPr="006110ED" w:rsidRDefault="00000000">
            <w:pPr>
              <w:pStyle w:val="TableParagraph"/>
              <w:spacing w:line="243" w:lineRule="exact"/>
              <w:ind w:left="1" w:right="162"/>
              <w:rPr>
                <w:rFonts w:ascii="DejaVu Sans" w:hAnsi="DejaVu Sans"/>
                <w:sz w:val="20"/>
                <w:lang w:eastAsia="ko-KR"/>
              </w:rPr>
            </w:pPr>
            <w:r w:rsidRPr="006110ED">
              <w:rPr>
                <w:rFonts w:ascii="Verdana" w:hAnsi="Verdana"/>
                <w:spacing w:val="-2"/>
                <w:w w:val="90"/>
                <w:sz w:val="20"/>
              </w:rPr>
              <w:t>−</w:t>
            </w:r>
            <w:r w:rsidRPr="006110ED">
              <w:rPr>
                <w:spacing w:val="-2"/>
                <w:w w:val="90"/>
                <w:sz w:val="20"/>
              </w:rPr>
              <w:t>21.326</w:t>
            </w:r>
            <w:r w:rsidR="006110ED">
              <w:rPr>
                <w:rFonts w:hint="eastAsia"/>
                <w:iCs/>
                <w:spacing w:val="-2"/>
                <w:sz w:val="20"/>
                <w:szCs w:val="20"/>
                <w:vertAlign w:val="superscript"/>
                <w:lang w:eastAsia="ko-KR"/>
              </w:rPr>
              <w:t>**</w:t>
            </w:r>
          </w:p>
        </w:tc>
        <w:tc>
          <w:tcPr>
            <w:tcW w:w="1143" w:type="dxa"/>
          </w:tcPr>
          <w:p w14:paraId="2D4E96F2" w14:textId="7B0EF164" w:rsidR="00832031" w:rsidRPr="006110ED" w:rsidRDefault="00000000">
            <w:pPr>
              <w:pStyle w:val="TableParagraph"/>
              <w:spacing w:line="243" w:lineRule="exact"/>
              <w:ind w:left="153"/>
              <w:rPr>
                <w:rFonts w:ascii="DejaVu Sans" w:hAnsi="DejaVu Sans"/>
                <w:sz w:val="20"/>
                <w:lang w:eastAsia="ko-KR"/>
              </w:rPr>
            </w:pPr>
            <w:r w:rsidRPr="006110ED">
              <w:rPr>
                <w:rFonts w:ascii="Verdana" w:hAnsi="Verdana"/>
                <w:spacing w:val="-2"/>
                <w:w w:val="90"/>
                <w:sz w:val="20"/>
              </w:rPr>
              <w:t>−</w:t>
            </w:r>
            <w:r w:rsidRPr="006110ED">
              <w:rPr>
                <w:spacing w:val="-2"/>
                <w:w w:val="90"/>
                <w:sz w:val="20"/>
              </w:rPr>
              <w:t>24.507</w:t>
            </w:r>
            <w:r w:rsidR="006110ED">
              <w:rPr>
                <w:rFonts w:hint="eastAsia"/>
                <w:iCs/>
                <w:spacing w:val="-2"/>
                <w:sz w:val="20"/>
                <w:szCs w:val="20"/>
                <w:vertAlign w:val="superscript"/>
                <w:lang w:eastAsia="ko-KR"/>
              </w:rPr>
              <w:t>***</w:t>
            </w:r>
          </w:p>
        </w:tc>
        <w:tc>
          <w:tcPr>
            <w:tcW w:w="318" w:type="dxa"/>
          </w:tcPr>
          <w:p w14:paraId="3B01832D" w14:textId="77777777" w:rsidR="00832031" w:rsidRPr="006110ED" w:rsidRDefault="00832031">
            <w:pPr>
              <w:pStyle w:val="TableParagraph"/>
              <w:jc w:val="left"/>
              <w:rPr>
                <w:sz w:val="18"/>
              </w:rPr>
            </w:pPr>
          </w:p>
        </w:tc>
        <w:tc>
          <w:tcPr>
            <w:tcW w:w="1051" w:type="dxa"/>
          </w:tcPr>
          <w:p w14:paraId="44123734" w14:textId="4A34B8A5" w:rsidR="00832031" w:rsidRPr="006110ED" w:rsidRDefault="00000000">
            <w:pPr>
              <w:pStyle w:val="TableParagraph"/>
              <w:spacing w:line="243" w:lineRule="exact"/>
              <w:ind w:right="162"/>
              <w:rPr>
                <w:rFonts w:ascii="DejaVu Sans" w:hAnsi="DejaVu Sans"/>
                <w:sz w:val="20"/>
                <w:lang w:eastAsia="ko-KR"/>
              </w:rPr>
            </w:pPr>
            <w:r w:rsidRPr="006110ED">
              <w:rPr>
                <w:rFonts w:ascii="Verdana" w:hAnsi="Verdana"/>
                <w:spacing w:val="-2"/>
                <w:w w:val="90"/>
                <w:sz w:val="20"/>
              </w:rPr>
              <w:t>−</w:t>
            </w:r>
            <w:r w:rsidRPr="006110ED">
              <w:rPr>
                <w:spacing w:val="-2"/>
                <w:w w:val="90"/>
                <w:sz w:val="20"/>
              </w:rPr>
              <w:t>20.513</w:t>
            </w:r>
            <w:r w:rsidR="006110ED">
              <w:rPr>
                <w:rFonts w:hint="eastAsia"/>
                <w:iCs/>
                <w:spacing w:val="-2"/>
                <w:sz w:val="20"/>
                <w:szCs w:val="20"/>
                <w:vertAlign w:val="superscript"/>
                <w:lang w:eastAsia="ko-KR"/>
              </w:rPr>
              <w:t>**</w:t>
            </w:r>
          </w:p>
        </w:tc>
        <w:tc>
          <w:tcPr>
            <w:tcW w:w="1061" w:type="dxa"/>
          </w:tcPr>
          <w:p w14:paraId="09DCA846" w14:textId="6AC12938" w:rsidR="00832031" w:rsidRPr="006110ED" w:rsidRDefault="00000000">
            <w:pPr>
              <w:pStyle w:val="TableParagraph"/>
              <w:spacing w:line="243" w:lineRule="exact"/>
              <w:ind w:left="152"/>
              <w:rPr>
                <w:rFonts w:ascii="DejaVu Sans" w:hAnsi="DejaVu Sans"/>
                <w:sz w:val="20"/>
                <w:lang w:eastAsia="ko-KR"/>
              </w:rPr>
            </w:pPr>
            <w:r w:rsidRPr="006110ED">
              <w:rPr>
                <w:rFonts w:ascii="Verdana" w:hAnsi="Verdana"/>
                <w:spacing w:val="-7"/>
                <w:sz w:val="20"/>
              </w:rPr>
              <w:t>−</w:t>
            </w:r>
            <w:r w:rsidRPr="006110ED">
              <w:rPr>
                <w:spacing w:val="-7"/>
                <w:sz w:val="20"/>
              </w:rPr>
              <w:t>32.172</w:t>
            </w:r>
            <w:r w:rsidR="006110ED">
              <w:rPr>
                <w:rFonts w:hint="eastAsia"/>
                <w:iCs/>
                <w:spacing w:val="-2"/>
                <w:sz w:val="20"/>
                <w:szCs w:val="20"/>
                <w:vertAlign w:val="superscript"/>
                <w:lang w:eastAsia="ko-KR"/>
              </w:rPr>
              <w:t>**</w:t>
            </w:r>
          </w:p>
        </w:tc>
        <w:tc>
          <w:tcPr>
            <w:tcW w:w="159" w:type="dxa"/>
          </w:tcPr>
          <w:p w14:paraId="71304BDC" w14:textId="77777777" w:rsidR="00832031" w:rsidRPr="006110ED" w:rsidRDefault="00832031">
            <w:pPr>
              <w:pStyle w:val="TableParagraph"/>
              <w:jc w:val="left"/>
              <w:rPr>
                <w:sz w:val="18"/>
              </w:rPr>
            </w:pPr>
          </w:p>
        </w:tc>
      </w:tr>
      <w:tr w:rsidR="00832031" w:rsidRPr="006110ED" w14:paraId="17B4B62A" w14:textId="77777777">
        <w:trPr>
          <w:trHeight w:val="309"/>
        </w:trPr>
        <w:tc>
          <w:tcPr>
            <w:tcW w:w="2831" w:type="dxa"/>
            <w:tcBorders>
              <w:bottom w:val="single" w:sz="6" w:space="0" w:color="000000"/>
            </w:tcBorders>
          </w:tcPr>
          <w:p w14:paraId="47632971" w14:textId="77777777" w:rsidR="00832031" w:rsidRDefault="00832031">
            <w:pPr>
              <w:pStyle w:val="TableParagraph"/>
              <w:jc w:val="left"/>
              <w:rPr>
                <w:sz w:val="18"/>
              </w:rPr>
            </w:pPr>
          </w:p>
        </w:tc>
        <w:tc>
          <w:tcPr>
            <w:tcW w:w="1051" w:type="dxa"/>
            <w:tcBorders>
              <w:bottom w:val="single" w:sz="6" w:space="0" w:color="000000"/>
            </w:tcBorders>
          </w:tcPr>
          <w:p w14:paraId="4239BB4D" w14:textId="77777777" w:rsidR="00832031" w:rsidRPr="006110ED" w:rsidRDefault="00000000">
            <w:pPr>
              <w:pStyle w:val="TableParagraph"/>
              <w:spacing w:before="9"/>
              <w:ind w:right="151"/>
              <w:rPr>
                <w:sz w:val="20"/>
              </w:rPr>
            </w:pPr>
            <w:r w:rsidRPr="006110ED">
              <w:rPr>
                <w:spacing w:val="-2"/>
                <w:sz w:val="20"/>
              </w:rPr>
              <w:t>(0.016)</w:t>
            </w:r>
          </w:p>
        </w:tc>
        <w:tc>
          <w:tcPr>
            <w:tcW w:w="1143" w:type="dxa"/>
            <w:tcBorders>
              <w:bottom w:val="single" w:sz="6" w:space="0" w:color="000000"/>
            </w:tcBorders>
          </w:tcPr>
          <w:p w14:paraId="3BD35E5A" w14:textId="77777777" w:rsidR="00832031" w:rsidRPr="006110ED" w:rsidRDefault="00000000">
            <w:pPr>
              <w:pStyle w:val="TableParagraph"/>
              <w:spacing w:before="9"/>
              <w:ind w:left="163"/>
              <w:rPr>
                <w:sz w:val="20"/>
              </w:rPr>
            </w:pPr>
            <w:r w:rsidRPr="006110ED">
              <w:rPr>
                <w:spacing w:val="-2"/>
                <w:sz w:val="20"/>
              </w:rPr>
              <w:t>(0.009)</w:t>
            </w:r>
          </w:p>
        </w:tc>
        <w:tc>
          <w:tcPr>
            <w:tcW w:w="318" w:type="dxa"/>
            <w:tcBorders>
              <w:bottom w:val="single" w:sz="6" w:space="0" w:color="000000"/>
            </w:tcBorders>
          </w:tcPr>
          <w:p w14:paraId="36D77352" w14:textId="77777777" w:rsidR="00832031" w:rsidRPr="006110ED" w:rsidRDefault="00832031">
            <w:pPr>
              <w:pStyle w:val="TableParagraph"/>
              <w:jc w:val="left"/>
              <w:rPr>
                <w:sz w:val="18"/>
              </w:rPr>
            </w:pPr>
          </w:p>
        </w:tc>
        <w:tc>
          <w:tcPr>
            <w:tcW w:w="1051" w:type="dxa"/>
            <w:tcBorders>
              <w:bottom w:val="single" w:sz="6" w:space="0" w:color="000000"/>
            </w:tcBorders>
          </w:tcPr>
          <w:p w14:paraId="026FD55A" w14:textId="77777777" w:rsidR="00832031" w:rsidRPr="006110ED" w:rsidRDefault="00000000">
            <w:pPr>
              <w:pStyle w:val="TableParagraph"/>
              <w:spacing w:before="9"/>
              <w:ind w:right="153"/>
              <w:rPr>
                <w:sz w:val="20"/>
              </w:rPr>
            </w:pPr>
            <w:r w:rsidRPr="006110ED">
              <w:rPr>
                <w:spacing w:val="-2"/>
                <w:sz w:val="20"/>
              </w:rPr>
              <w:t>(0.049)</w:t>
            </w:r>
          </w:p>
        </w:tc>
        <w:tc>
          <w:tcPr>
            <w:tcW w:w="1061" w:type="dxa"/>
            <w:tcBorders>
              <w:bottom w:val="single" w:sz="6" w:space="0" w:color="000000"/>
            </w:tcBorders>
          </w:tcPr>
          <w:p w14:paraId="175898E4" w14:textId="77777777" w:rsidR="00832031" w:rsidRPr="006110ED" w:rsidRDefault="00000000">
            <w:pPr>
              <w:pStyle w:val="TableParagraph"/>
              <w:spacing w:before="9"/>
              <w:ind w:left="162"/>
              <w:rPr>
                <w:sz w:val="20"/>
              </w:rPr>
            </w:pPr>
            <w:r w:rsidRPr="006110ED">
              <w:rPr>
                <w:spacing w:val="-2"/>
                <w:sz w:val="20"/>
              </w:rPr>
              <w:t>(0.012)</w:t>
            </w:r>
          </w:p>
        </w:tc>
        <w:tc>
          <w:tcPr>
            <w:tcW w:w="159" w:type="dxa"/>
            <w:tcBorders>
              <w:bottom w:val="single" w:sz="6" w:space="0" w:color="000000"/>
            </w:tcBorders>
          </w:tcPr>
          <w:p w14:paraId="3CEE2957" w14:textId="77777777" w:rsidR="00832031" w:rsidRPr="006110ED" w:rsidRDefault="00832031">
            <w:pPr>
              <w:pStyle w:val="TableParagraph"/>
              <w:jc w:val="left"/>
              <w:rPr>
                <w:sz w:val="18"/>
              </w:rPr>
            </w:pPr>
          </w:p>
        </w:tc>
      </w:tr>
      <w:tr w:rsidR="00832031" w:rsidRPr="006110ED" w14:paraId="28404DA7" w14:textId="77777777">
        <w:trPr>
          <w:trHeight w:val="310"/>
        </w:trPr>
        <w:tc>
          <w:tcPr>
            <w:tcW w:w="2831" w:type="dxa"/>
            <w:tcBorders>
              <w:top w:val="single" w:sz="6" w:space="0" w:color="000000"/>
            </w:tcBorders>
          </w:tcPr>
          <w:p w14:paraId="0ABD2EA5" w14:textId="77777777" w:rsidR="00832031" w:rsidRDefault="00000000">
            <w:pPr>
              <w:pStyle w:val="TableParagraph"/>
              <w:spacing w:before="56"/>
              <w:ind w:left="25"/>
              <w:jc w:val="left"/>
              <w:rPr>
                <w:sz w:val="20"/>
              </w:rPr>
            </w:pPr>
            <w:r>
              <w:rPr>
                <w:spacing w:val="-5"/>
                <w:sz w:val="20"/>
              </w:rPr>
              <w:t>Year FE</w:t>
            </w:r>
          </w:p>
        </w:tc>
        <w:tc>
          <w:tcPr>
            <w:tcW w:w="1051" w:type="dxa"/>
            <w:tcBorders>
              <w:top w:val="single" w:sz="6" w:space="0" w:color="000000"/>
            </w:tcBorders>
          </w:tcPr>
          <w:p w14:paraId="16B32B10" w14:textId="77777777" w:rsidR="00832031" w:rsidRPr="006110ED" w:rsidRDefault="00000000">
            <w:pPr>
              <w:pStyle w:val="TableParagraph"/>
              <w:spacing w:before="27" w:line="263" w:lineRule="exact"/>
              <w:ind w:right="151"/>
              <w:rPr>
                <w:rFonts w:ascii="Segoe UI Symbol" w:hAnsi="Segoe UI Symbol"/>
                <w:sz w:val="20"/>
              </w:rPr>
            </w:pPr>
            <w:r w:rsidRPr="006110ED">
              <w:rPr>
                <w:rFonts w:ascii="Segoe UI Symbol" w:hAnsi="Segoe UI Symbol"/>
                <w:spacing w:val="-10"/>
                <w:w w:val="110"/>
                <w:sz w:val="20"/>
              </w:rPr>
              <w:t>✓</w:t>
            </w:r>
          </w:p>
        </w:tc>
        <w:tc>
          <w:tcPr>
            <w:tcW w:w="1143" w:type="dxa"/>
            <w:tcBorders>
              <w:top w:val="single" w:sz="6" w:space="0" w:color="000000"/>
            </w:tcBorders>
          </w:tcPr>
          <w:p w14:paraId="7287C459" w14:textId="77777777" w:rsidR="00832031" w:rsidRPr="006110ED" w:rsidRDefault="00000000">
            <w:pPr>
              <w:pStyle w:val="TableParagraph"/>
              <w:spacing w:before="27" w:line="263" w:lineRule="exact"/>
              <w:ind w:left="163"/>
              <w:rPr>
                <w:rFonts w:ascii="Segoe UI Symbol" w:hAnsi="Segoe UI Symbol"/>
                <w:sz w:val="20"/>
              </w:rPr>
            </w:pPr>
            <w:r w:rsidRPr="006110ED">
              <w:rPr>
                <w:rFonts w:ascii="Segoe UI Symbol" w:hAnsi="Segoe UI Symbol"/>
                <w:spacing w:val="-10"/>
                <w:w w:val="110"/>
                <w:sz w:val="20"/>
              </w:rPr>
              <w:t>✓</w:t>
            </w:r>
          </w:p>
        </w:tc>
        <w:tc>
          <w:tcPr>
            <w:tcW w:w="318" w:type="dxa"/>
            <w:tcBorders>
              <w:top w:val="single" w:sz="6" w:space="0" w:color="000000"/>
            </w:tcBorders>
          </w:tcPr>
          <w:p w14:paraId="5D848BBB" w14:textId="77777777" w:rsidR="00832031" w:rsidRPr="006110ED" w:rsidRDefault="00832031">
            <w:pPr>
              <w:pStyle w:val="TableParagraph"/>
              <w:jc w:val="left"/>
              <w:rPr>
                <w:sz w:val="18"/>
              </w:rPr>
            </w:pPr>
          </w:p>
        </w:tc>
        <w:tc>
          <w:tcPr>
            <w:tcW w:w="1051" w:type="dxa"/>
            <w:tcBorders>
              <w:top w:val="single" w:sz="6" w:space="0" w:color="000000"/>
            </w:tcBorders>
          </w:tcPr>
          <w:p w14:paraId="40F17973" w14:textId="77777777" w:rsidR="00832031" w:rsidRPr="006110ED" w:rsidRDefault="00000000">
            <w:pPr>
              <w:pStyle w:val="TableParagraph"/>
              <w:spacing w:before="27" w:line="263" w:lineRule="exact"/>
              <w:ind w:right="152"/>
              <w:rPr>
                <w:rFonts w:ascii="Segoe UI Symbol" w:hAnsi="Segoe UI Symbol"/>
                <w:sz w:val="20"/>
              </w:rPr>
            </w:pPr>
            <w:r w:rsidRPr="006110ED">
              <w:rPr>
                <w:rFonts w:ascii="Segoe UI Symbol" w:hAnsi="Segoe UI Symbol"/>
                <w:spacing w:val="-10"/>
                <w:w w:val="110"/>
                <w:sz w:val="20"/>
              </w:rPr>
              <w:t>✓</w:t>
            </w:r>
          </w:p>
        </w:tc>
        <w:tc>
          <w:tcPr>
            <w:tcW w:w="1061" w:type="dxa"/>
            <w:tcBorders>
              <w:top w:val="single" w:sz="6" w:space="0" w:color="000000"/>
            </w:tcBorders>
          </w:tcPr>
          <w:p w14:paraId="0ACCF591" w14:textId="77777777" w:rsidR="00832031" w:rsidRPr="006110ED" w:rsidRDefault="00000000">
            <w:pPr>
              <w:pStyle w:val="TableParagraph"/>
              <w:spacing w:before="27" w:line="263" w:lineRule="exact"/>
              <w:ind w:left="162"/>
              <w:rPr>
                <w:rFonts w:ascii="Segoe UI Symbol" w:hAnsi="Segoe UI Symbol"/>
                <w:sz w:val="20"/>
              </w:rPr>
            </w:pPr>
            <w:r w:rsidRPr="006110ED">
              <w:rPr>
                <w:rFonts w:ascii="Segoe UI Symbol" w:hAnsi="Segoe UI Symbol"/>
                <w:spacing w:val="-10"/>
                <w:w w:val="110"/>
                <w:sz w:val="20"/>
              </w:rPr>
              <w:t>✓</w:t>
            </w:r>
          </w:p>
        </w:tc>
        <w:tc>
          <w:tcPr>
            <w:tcW w:w="159" w:type="dxa"/>
            <w:tcBorders>
              <w:top w:val="single" w:sz="6" w:space="0" w:color="000000"/>
            </w:tcBorders>
          </w:tcPr>
          <w:p w14:paraId="73F56568" w14:textId="77777777" w:rsidR="00832031" w:rsidRPr="006110ED" w:rsidRDefault="00832031">
            <w:pPr>
              <w:pStyle w:val="TableParagraph"/>
              <w:jc w:val="left"/>
              <w:rPr>
                <w:sz w:val="18"/>
              </w:rPr>
            </w:pPr>
          </w:p>
        </w:tc>
      </w:tr>
      <w:tr w:rsidR="00832031" w:rsidRPr="006110ED" w14:paraId="2443ECEB" w14:textId="77777777">
        <w:trPr>
          <w:trHeight w:val="310"/>
        </w:trPr>
        <w:tc>
          <w:tcPr>
            <w:tcW w:w="2831" w:type="dxa"/>
            <w:tcBorders>
              <w:bottom w:val="single" w:sz="6" w:space="0" w:color="000000"/>
            </w:tcBorders>
          </w:tcPr>
          <w:p w14:paraId="45EFD7B5" w14:textId="77777777" w:rsidR="00832031" w:rsidRDefault="00000000">
            <w:pPr>
              <w:pStyle w:val="TableParagraph"/>
              <w:spacing w:before="9"/>
              <w:ind w:left="25"/>
              <w:jc w:val="left"/>
              <w:rPr>
                <w:sz w:val="20"/>
              </w:rPr>
            </w:pPr>
            <w:r>
              <w:rPr>
                <w:sz w:val="20"/>
              </w:rPr>
              <w:t>Party</w:t>
            </w:r>
            <w:r>
              <w:rPr>
                <w:spacing w:val="-9"/>
                <w:sz w:val="20"/>
              </w:rPr>
              <w:t xml:space="preserve"> </w:t>
            </w:r>
            <w:r>
              <w:rPr>
                <w:spacing w:val="-5"/>
                <w:sz w:val="20"/>
              </w:rPr>
              <w:t>FE</w:t>
            </w:r>
          </w:p>
        </w:tc>
        <w:tc>
          <w:tcPr>
            <w:tcW w:w="1051" w:type="dxa"/>
            <w:tcBorders>
              <w:bottom w:val="single" w:sz="6" w:space="0" w:color="000000"/>
            </w:tcBorders>
          </w:tcPr>
          <w:p w14:paraId="1D332501" w14:textId="77777777" w:rsidR="00832031" w:rsidRPr="006110ED" w:rsidRDefault="00000000">
            <w:pPr>
              <w:pStyle w:val="TableParagraph"/>
              <w:spacing w:line="246" w:lineRule="exact"/>
              <w:ind w:right="151"/>
              <w:rPr>
                <w:rFonts w:ascii="Segoe UI Symbol" w:hAnsi="Segoe UI Symbol"/>
                <w:sz w:val="20"/>
              </w:rPr>
            </w:pPr>
            <w:r w:rsidRPr="006110ED">
              <w:rPr>
                <w:rFonts w:ascii="Segoe UI Symbol" w:hAnsi="Segoe UI Symbol"/>
                <w:spacing w:val="-10"/>
                <w:w w:val="110"/>
                <w:sz w:val="20"/>
              </w:rPr>
              <w:t>✓</w:t>
            </w:r>
          </w:p>
        </w:tc>
        <w:tc>
          <w:tcPr>
            <w:tcW w:w="1143" w:type="dxa"/>
            <w:tcBorders>
              <w:bottom w:val="single" w:sz="6" w:space="0" w:color="000000"/>
            </w:tcBorders>
          </w:tcPr>
          <w:p w14:paraId="4E1F6091" w14:textId="77777777" w:rsidR="00832031" w:rsidRPr="006110ED" w:rsidRDefault="00000000">
            <w:pPr>
              <w:pStyle w:val="TableParagraph"/>
              <w:spacing w:line="246" w:lineRule="exact"/>
              <w:ind w:left="163"/>
              <w:rPr>
                <w:rFonts w:ascii="Segoe UI Symbol" w:hAnsi="Segoe UI Symbol"/>
                <w:sz w:val="20"/>
              </w:rPr>
            </w:pPr>
            <w:r w:rsidRPr="006110ED">
              <w:rPr>
                <w:rFonts w:ascii="Segoe UI Symbol" w:hAnsi="Segoe UI Symbol"/>
                <w:spacing w:val="-10"/>
                <w:w w:val="110"/>
                <w:sz w:val="20"/>
              </w:rPr>
              <w:t>✓</w:t>
            </w:r>
          </w:p>
        </w:tc>
        <w:tc>
          <w:tcPr>
            <w:tcW w:w="318" w:type="dxa"/>
            <w:tcBorders>
              <w:bottom w:val="single" w:sz="6" w:space="0" w:color="000000"/>
            </w:tcBorders>
          </w:tcPr>
          <w:p w14:paraId="24C88646" w14:textId="77777777" w:rsidR="00832031" w:rsidRPr="006110ED" w:rsidRDefault="00832031">
            <w:pPr>
              <w:pStyle w:val="TableParagraph"/>
              <w:jc w:val="left"/>
              <w:rPr>
                <w:sz w:val="18"/>
              </w:rPr>
            </w:pPr>
          </w:p>
        </w:tc>
        <w:tc>
          <w:tcPr>
            <w:tcW w:w="1051" w:type="dxa"/>
            <w:tcBorders>
              <w:bottom w:val="single" w:sz="6" w:space="0" w:color="000000"/>
            </w:tcBorders>
          </w:tcPr>
          <w:p w14:paraId="3BD3FEFA" w14:textId="77777777" w:rsidR="00832031" w:rsidRPr="006110ED" w:rsidRDefault="00000000">
            <w:pPr>
              <w:pStyle w:val="TableParagraph"/>
              <w:spacing w:line="246" w:lineRule="exact"/>
              <w:ind w:right="152"/>
              <w:rPr>
                <w:rFonts w:ascii="Segoe UI Symbol" w:hAnsi="Segoe UI Symbol"/>
                <w:sz w:val="20"/>
              </w:rPr>
            </w:pPr>
            <w:r w:rsidRPr="006110ED">
              <w:rPr>
                <w:rFonts w:ascii="Segoe UI Symbol" w:hAnsi="Segoe UI Symbol"/>
                <w:spacing w:val="-10"/>
                <w:w w:val="110"/>
                <w:sz w:val="20"/>
              </w:rPr>
              <w:t>✓</w:t>
            </w:r>
          </w:p>
        </w:tc>
        <w:tc>
          <w:tcPr>
            <w:tcW w:w="1061" w:type="dxa"/>
            <w:tcBorders>
              <w:bottom w:val="single" w:sz="6" w:space="0" w:color="000000"/>
            </w:tcBorders>
          </w:tcPr>
          <w:p w14:paraId="4EE9849A" w14:textId="77777777" w:rsidR="00832031" w:rsidRPr="006110ED" w:rsidRDefault="00000000">
            <w:pPr>
              <w:pStyle w:val="TableParagraph"/>
              <w:spacing w:line="246" w:lineRule="exact"/>
              <w:ind w:left="162"/>
              <w:rPr>
                <w:rFonts w:ascii="Segoe UI Symbol" w:hAnsi="Segoe UI Symbol"/>
                <w:sz w:val="20"/>
              </w:rPr>
            </w:pPr>
            <w:r w:rsidRPr="006110ED">
              <w:rPr>
                <w:rFonts w:ascii="Segoe UI Symbol" w:hAnsi="Segoe UI Symbol"/>
                <w:spacing w:val="-10"/>
                <w:w w:val="110"/>
                <w:sz w:val="20"/>
              </w:rPr>
              <w:t>✓</w:t>
            </w:r>
          </w:p>
        </w:tc>
        <w:tc>
          <w:tcPr>
            <w:tcW w:w="159" w:type="dxa"/>
            <w:tcBorders>
              <w:bottom w:val="single" w:sz="6" w:space="0" w:color="000000"/>
            </w:tcBorders>
          </w:tcPr>
          <w:p w14:paraId="6F90E23B" w14:textId="77777777" w:rsidR="00832031" w:rsidRPr="006110ED" w:rsidRDefault="00832031">
            <w:pPr>
              <w:pStyle w:val="TableParagraph"/>
              <w:jc w:val="left"/>
              <w:rPr>
                <w:sz w:val="18"/>
              </w:rPr>
            </w:pPr>
          </w:p>
        </w:tc>
      </w:tr>
      <w:tr w:rsidR="00832031" w:rsidRPr="006110ED" w14:paraId="5075B6AC" w14:textId="77777777">
        <w:trPr>
          <w:trHeight w:val="310"/>
        </w:trPr>
        <w:tc>
          <w:tcPr>
            <w:tcW w:w="2831" w:type="dxa"/>
            <w:tcBorders>
              <w:top w:val="single" w:sz="6" w:space="0" w:color="000000"/>
            </w:tcBorders>
          </w:tcPr>
          <w:p w14:paraId="5CE4B408" w14:textId="77777777" w:rsidR="00832031" w:rsidRDefault="00000000">
            <w:pPr>
              <w:pStyle w:val="TableParagraph"/>
              <w:spacing w:before="56"/>
              <w:ind w:left="25"/>
              <w:jc w:val="left"/>
              <w:rPr>
                <w:sz w:val="20"/>
              </w:rPr>
            </w:pPr>
            <w:r>
              <w:rPr>
                <w:spacing w:val="-2"/>
                <w:sz w:val="20"/>
              </w:rPr>
              <w:t>Observations</w:t>
            </w:r>
          </w:p>
        </w:tc>
        <w:tc>
          <w:tcPr>
            <w:tcW w:w="1051" w:type="dxa"/>
            <w:tcBorders>
              <w:top w:val="single" w:sz="6" w:space="0" w:color="000000"/>
            </w:tcBorders>
          </w:tcPr>
          <w:p w14:paraId="4CDB8DBE" w14:textId="77777777" w:rsidR="00832031" w:rsidRPr="006110ED" w:rsidRDefault="00000000">
            <w:pPr>
              <w:pStyle w:val="TableParagraph"/>
              <w:spacing w:before="56"/>
              <w:ind w:right="151"/>
              <w:rPr>
                <w:sz w:val="20"/>
              </w:rPr>
            </w:pPr>
            <w:r w:rsidRPr="006110ED">
              <w:rPr>
                <w:spacing w:val="-5"/>
                <w:sz w:val="20"/>
              </w:rPr>
              <w:t>902</w:t>
            </w:r>
          </w:p>
        </w:tc>
        <w:tc>
          <w:tcPr>
            <w:tcW w:w="1143" w:type="dxa"/>
            <w:tcBorders>
              <w:top w:val="single" w:sz="6" w:space="0" w:color="000000"/>
            </w:tcBorders>
          </w:tcPr>
          <w:p w14:paraId="1DD98F03" w14:textId="77777777" w:rsidR="00832031" w:rsidRPr="006110ED" w:rsidRDefault="00000000">
            <w:pPr>
              <w:pStyle w:val="TableParagraph"/>
              <w:spacing w:before="56"/>
              <w:ind w:left="163"/>
              <w:rPr>
                <w:sz w:val="20"/>
              </w:rPr>
            </w:pPr>
            <w:r w:rsidRPr="006110ED">
              <w:rPr>
                <w:spacing w:val="-5"/>
                <w:sz w:val="20"/>
              </w:rPr>
              <w:t>902</w:t>
            </w:r>
          </w:p>
        </w:tc>
        <w:tc>
          <w:tcPr>
            <w:tcW w:w="318" w:type="dxa"/>
            <w:tcBorders>
              <w:top w:val="single" w:sz="6" w:space="0" w:color="000000"/>
            </w:tcBorders>
          </w:tcPr>
          <w:p w14:paraId="3E502987" w14:textId="77777777" w:rsidR="00832031" w:rsidRPr="006110ED" w:rsidRDefault="00832031">
            <w:pPr>
              <w:pStyle w:val="TableParagraph"/>
              <w:jc w:val="left"/>
              <w:rPr>
                <w:sz w:val="18"/>
              </w:rPr>
            </w:pPr>
          </w:p>
        </w:tc>
        <w:tc>
          <w:tcPr>
            <w:tcW w:w="1051" w:type="dxa"/>
            <w:tcBorders>
              <w:top w:val="single" w:sz="6" w:space="0" w:color="000000"/>
            </w:tcBorders>
          </w:tcPr>
          <w:p w14:paraId="2455E5CE" w14:textId="77777777" w:rsidR="00832031" w:rsidRPr="006110ED" w:rsidRDefault="00000000">
            <w:pPr>
              <w:pStyle w:val="TableParagraph"/>
              <w:spacing w:before="56"/>
              <w:ind w:right="152"/>
              <w:rPr>
                <w:sz w:val="20"/>
              </w:rPr>
            </w:pPr>
            <w:r w:rsidRPr="006110ED">
              <w:rPr>
                <w:spacing w:val="-5"/>
                <w:sz w:val="20"/>
              </w:rPr>
              <w:t>902</w:t>
            </w:r>
          </w:p>
        </w:tc>
        <w:tc>
          <w:tcPr>
            <w:tcW w:w="1061" w:type="dxa"/>
            <w:tcBorders>
              <w:top w:val="single" w:sz="6" w:space="0" w:color="000000"/>
            </w:tcBorders>
          </w:tcPr>
          <w:p w14:paraId="0E5DC770" w14:textId="77777777" w:rsidR="00832031" w:rsidRPr="006110ED" w:rsidRDefault="00000000">
            <w:pPr>
              <w:pStyle w:val="TableParagraph"/>
              <w:spacing w:before="56"/>
              <w:ind w:left="162"/>
              <w:rPr>
                <w:sz w:val="20"/>
              </w:rPr>
            </w:pPr>
            <w:r w:rsidRPr="006110ED">
              <w:rPr>
                <w:spacing w:val="-5"/>
                <w:sz w:val="20"/>
              </w:rPr>
              <w:t>902</w:t>
            </w:r>
          </w:p>
        </w:tc>
        <w:tc>
          <w:tcPr>
            <w:tcW w:w="159" w:type="dxa"/>
            <w:tcBorders>
              <w:top w:val="single" w:sz="6" w:space="0" w:color="000000"/>
            </w:tcBorders>
          </w:tcPr>
          <w:p w14:paraId="3EB8BE9F" w14:textId="77777777" w:rsidR="00832031" w:rsidRPr="006110ED" w:rsidRDefault="00832031">
            <w:pPr>
              <w:pStyle w:val="TableParagraph"/>
              <w:jc w:val="left"/>
              <w:rPr>
                <w:sz w:val="18"/>
              </w:rPr>
            </w:pPr>
          </w:p>
        </w:tc>
      </w:tr>
      <w:tr w:rsidR="00832031" w:rsidRPr="006110ED" w14:paraId="434BDFE1" w14:textId="77777777">
        <w:trPr>
          <w:trHeight w:val="263"/>
        </w:trPr>
        <w:tc>
          <w:tcPr>
            <w:tcW w:w="2831" w:type="dxa"/>
          </w:tcPr>
          <w:p w14:paraId="4EEDC750" w14:textId="77777777" w:rsidR="00832031" w:rsidRDefault="00000000">
            <w:pPr>
              <w:pStyle w:val="TableParagraph"/>
              <w:spacing w:before="9"/>
              <w:ind w:left="25"/>
              <w:jc w:val="left"/>
              <w:rPr>
                <w:sz w:val="20"/>
              </w:rPr>
            </w:pPr>
            <w:r>
              <w:rPr>
                <w:sz w:val="20"/>
              </w:rPr>
              <w:t>Log</w:t>
            </w:r>
            <w:r>
              <w:rPr>
                <w:spacing w:val="-5"/>
                <w:sz w:val="20"/>
              </w:rPr>
              <w:t xml:space="preserve"> </w:t>
            </w:r>
            <w:r>
              <w:rPr>
                <w:spacing w:val="-2"/>
                <w:sz w:val="20"/>
              </w:rPr>
              <w:t>Likelihood</w:t>
            </w:r>
          </w:p>
        </w:tc>
        <w:tc>
          <w:tcPr>
            <w:tcW w:w="1051" w:type="dxa"/>
          </w:tcPr>
          <w:p w14:paraId="1304384F" w14:textId="77777777" w:rsidR="00832031" w:rsidRPr="006110ED" w:rsidRDefault="00000000">
            <w:pPr>
              <w:pStyle w:val="TableParagraph"/>
              <w:spacing w:line="239" w:lineRule="exact"/>
              <w:ind w:right="151"/>
              <w:rPr>
                <w:sz w:val="20"/>
              </w:rPr>
            </w:pPr>
            <w:r w:rsidRPr="006110ED">
              <w:rPr>
                <w:rFonts w:ascii="Verdana" w:hAnsi="Verdana"/>
                <w:spacing w:val="-2"/>
                <w:sz w:val="20"/>
              </w:rPr>
              <w:t>−</w:t>
            </w:r>
            <w:r w:rsidRPr="006110ED">
              <w:rPr>
                <w:spacing w:val="-2"/>
                <w:sz w:val="20"/>
              </w:rPr>
              <w:t>38.60</w:t>
            </w:r>
          </w:p>
        </w:tc>
        <w:tc>
          <w:tcPr>
            <w:tcW w:w="1143" w:type="dxa"/>
          </w:tcPr>
          <w:p w14:paraId="23F0E5EC" w14:textId="77777777" w:rsidR="00832031" w:rsidRPr="006110ED" w:rsidRDefault="00000000">
            <w:pPr>
              <w:pStyle w:val="TableParagraph"/>
              <w:spacing w:line="239" w:lineRule="exact"/>
              <w:ind w:left="163"/>
              <w:rPr>
                <w:sz w:val="20"/>
              </w:rPr>
            </w:pPr>
            <w:r w:rsidRPr="006110ED">
              <w:rPr>
                <w:rFonts w:ascii="Verdana" w:hAnsi="Verdana"/>
                <w:spacing w:val="-2"/>
                <w:sz w:val="20"/>
              </w:rPr>
              <w:t>−</w:t>
            </w:r>
            <w:r w:rsidRPr="006110ED">
              <w:rPr>
                <w:spacing w:val="-2"/>
                <w:sz w:val="20"/>
              </w:rPr>
              <w:t>32.60</w:t>
            </w:r>
          </w:p>
        </w:tc>
        <w:tc>
          <w:tcPr>
            <w:tcW w:w="318" w:type="dxa"/>
          </w:tcPr>
          <w:p w14:paraId="6BB1638D" w14:textId="77777777" w:rsidR="00832031" w:rsidRPr="006110ED" w:rsidRDefault="00832031">
            <w:pPr>
              <w:pStyle w:val="TableParagraph"/>
              <w:jc w:val="left"/>
              <w:rPr>
                <w:sz w:val="18"/>
              </w:rPr>
            </w:pPr>
          </w:p>
        </w:tc>
        <w:tc>
          <w:tcPr>
            <w:tcW w:w="1051" w:type="dxa"/>
          </w:tcPr>
          <w:p w14:paraId="0F4509BE" w14:textId="77777777" w:rsidR="00832031" w:rsidRPr="006110ED" w:rsidRDefault="00000000">
            <w:pPr>
              <w:pStyle w:val="TableParagraph"/>
              <w:spacing w:line="239" w:lineRule="exact"/>
              <w:ind w:right="153"/>
              <w:rPr>
                <w:sz w:val="20"/>
              </w:rPr>
            </w:pPr>
            <w:r w:rsidRPr="006110ED">
              <w:rPr>
                <w:rFonts w:ascii="Verdana" w:hAnsi="Verdana"/>
                <w:spacing w:val="-2"/>
                <w:sz w:val="20"/>
              </w:rPr>
              <w:t>−</w:t>
            </w:r>
            <w:r w:rsidRPr="006110ED">
              <w:rPr>
                <w:spacing w:val="-2"/>
                <w:sz w:val="20"/>
              </w:rPr>
              <w:t>18.71</w:t>
            </w:r>
          </w:p>
        </w:tc>
        <w:tc>
          <w:tcPr>
            <w:tcW w:w="1061" w:type="dxa"/>
          </w:tcPr>
          <w:p w14:paraId="669378B1" w14:textId="77777777" w:rsidR="00832031" w:rsidRPr="006110ED" w:rsidRDefault="00000000">
            <w:pPr>
              <w:pStyle w:val="TableParagraph"/>
              <w:spacing w:line="239" w:lineRule="exact"/>
              <w:ind w:left="162"/>
              <w:rPr>
                <w:sz w:val="20"/>
              </w:rPr>
            </w:pPr>
            <w:r w:rsidRPr="006110ED">
              <w:rPr>
                <w:rFonts w:ascii="Verdana" w:hAnsi="Verdana"/>
                <w:spacing w:val="-2"/>
                <w:sz w:val="20"/>
              </w:rPr>
              <w:t>−</w:t>
            </w:r>
            <w:r w:rsidRPr="006110ED">
              <w:rPr>
                <w:spacing w:val="-2"/>
                <w:sz w:val="20"/>
              </w:rPr>
              <w:t>1007.04</w:t>
            </w:r>
          </w:p>
        </w:tc>
        <w:tc>
          <w:tcPr>
            <w:tcW w:w="159" w:type="dxa"/>
          </w:tcPr>
          <w:p w14:paraId="428A00C2" w14:textId="77777777" w:rsidR="00832031" w:rsidRPr="006110ED" w:rsidRDefault="00832031">
            <w:pPr>
              <w:pStyle w:val="TableParagraph"/>
              <w:jc w:val="left"/>
              <w:rPr>
                <w:sz w:val="18"/>
              </w:rPr>
            </w:pPr>
          </w:p>
        </w:tc>
      </w:tr>
      <w:tr w:rsidR="00832031" w:rsidRPr="006110ED" w14:paraId="7B1AB8EC" w14:textId="77777777">
        <w:trPr>
          <w:trHeight w:val="263"/>
        </w:trPr>
        <w:tc>
          <w:tcPr>
            <w:tcW w:w="2831" w:type="dxa"/>
          </w:tcPr>
          <w:p w14:paraId="50D88691" w14:textId="77777777" w:rsidR="00832031" w:rsidRDefault="00000000">
            <w:pPr>
              <w:pStyle w:val="TableParagraph"/>
              <w:spacing w:before="9"/>
              <w:ind w:left="25"/>
              <w:jc w:val="left"/>
              <w:rPr>
                <w:sz w:val="20"/>
              </w:rPr>
            </w:pPr>
            <w:r>
              <w:rPr>
                <w:spacing w:val="-5"/>
                <w:sz w:val="20"/>
              </w:rPr>
              <w:t>AIC</w:t>
            </w:r>
          </w:p>
        </w:tc>
        <w:tc>
          <w:tcPr>
            <w:tcW w:w="1051" w:type="dxa"/>
          </w:tcPr>
          <w:p w14:paraId="1DAF3BA0" w14:textId="77777777" w:rsidR="00832031" w:rsidRPr="006110ED" w:rsidRDefault="00000000">
            <w:pPr>
              <w:pStyle w:val="TableParagraph"/>
              <w:spacing w:before="9"/>
              <w:ind w:right="151"/>
              <w:rPr>
                <w:sz w:val="20"/>
              </w:rPr>
            </w:pPr>
            <w:r w:rsidRPr="006110ED">
              <w:rPr>
                <w:spacing w:val="-2"/>
                <w:sz w:val="20"/>
              </w:rPr>
              <w:t>113.20</w:t>
            </w:r>
          </w:p>
        </w:tc>
        <w:tc>
          <w:tcPr>
            <w:tcW w:w="1143" w:type="dxa"/>
          </w:tcPr>
          <w:p w14:paraId="668F1F85" w14:textId="77777777" w:rsidR="00832031" w:rsidRPr="006110ED" w:rsidRDefault="00000000">
            <w:pPr>
              <w:pStyle w:val="TableParagraph"/>
              <w:spacing w:before="9"/>
              <w:ind w:left="163"/>
              <w:rPr>
                <w:sz w:val="20"/>
              </w:rPr>
            </w:pPr>
            <w:r w:rsidRPr="006110ED">
              <w:rPr>
                <w:spacing w:val="-2"/>
                <w:sz w:val="20"/>
              </w:rPr>
              <w:t>103.20</w:t>
            </w:r>
          </w:p>
        </w:tc>
        <w:tc>
          <w:tcPr>
            <w:tcW w:w="318" w:type="dxa"/>
          </w:tcPr>
          <w:p w14:paraId="1BB92C93" w14:textId="77777777" w:rsidR="00832031" w:rsidRPr="006110ED" w:rsidRDefault="00832031">
            <w:pPr>
              <w:pStyle w:val="TableParagraph"/>
              <w:jc w:val="left"/>
              <w:rPr>
                <w:sz w:val="18"/>
              </w:rPr>
            </w:pPr>
          </w:p>
        </w:tc>
        <w:tc>
          <w:tcPr>
            <w:tcW w:w="1051" w:type="dxa"/>
          </w:tcPr>
          <w:p w14:paraId="29EFD587" w14:textId="77777777" w:rsidR="00832031" w:rsidRPr="006110ED" w:rsidRDefault="00000000">
            <w:pPr>
              <w:pStyle w:val="TableParagraph"/>
              <w:spacing w:before="9"/>
              <w:ind w:right="152"/>
              <w:rPr>
                <w:sz w:val="20"/>
              </w:rPr>
            </w:pPr>
            <w:r w:rsidRPr="006110ED">
              <w:rPr>
                <w:spacing w:val="-2"/>
                <w:sz w:val="20"/>
              </w:rPr>
              <w:t>73.42</w:t>
            </w:r>
          </w:p>
        </w:tc>
        <w:tc>
          <w:tcPr>
            <w:tcW w:w="1061" w:type="dxa"/>
          </w:tcPr>
          <w:p w14:paraId="70DF5283" w14:textId="77777777" w:rsidR="00832031" w:rsidRPr="006110ED" w:rsidRDefault="00000000">
            <w:pPr>
              <w:pStyle w:val="TableParagraph"/>
              <w:spacing w:before="9"/>
              <w:ind w:left="162"/>
              <w:rPr>
                <w:sz w:val="20"/>
              </w:rPr>
            </w:pPr>
            <w:r w:rsidRPr="006110ED">
              <w:rPr>
                <w:spacing w:val="-2"/>
                <w:sz w:val="20"/>
              </w:rPr>
              <w:t>2056.10</w:t>
            </w:r>
          </w:p>
        </w:tc>
        <w:tc>
          <w:tcPr>
            <w:tcW w:w="159" w:type="dxa"/>
          </w:tcPr>
          <w:p w14:paraId="426D6DD1" w14:textId="77777777" w:rsidR="00832031" w:rsidRPr="006110ED" w:rsidRDefault="00832031">
            <w:pPr>
              <w:pStyle w:val="TableParagraph"/>
              <w:jc w:val="left"/>
              <w:rPr>
                <w:sz w:val="18"/>
              </w:rPr>
            </w:pPr>
          </w:p>
        </w:tc>
      </w:tr>
      <w:tr w:rsidR="00832031" w:rsidRPr="006110ED" w14:paraId="0E005FD7" w14:textId="77777777">
        <w:trPr>
          <w:trHeight w:val="263"/>
        </w:trPr>
        <w:tc>
          <w:tcPr>
            <w:tcW w:w="2831" w:type="dxa"/>
          </w:tcPr>
          <w:p w14:paraId="4B35394F" w14:textId="77777777" w:rsidR="00832031" w:rsidRDefault="00000000">
            <w:pPr>
              <w:pStyle w:val="TableParagraph"/>
              <w:spacing w:before="9"/>
              <w:ind w:left="25"/>
              <w:jc w:val="left"/>
              <w:rPr>
                <w:sz w:val="20"/>
              </w:rPr>
            </w:pPr>
            <w:r>
              <w:rPr>
                <w:spacing w:val="-5"/>
                <w:sz w:val="20"/>
              </w:rPr>
              <w:t>BIC</w:t>
            </w:r>
          </w:p>
        </w:tc>
        <w:tc>
          <w:tcPr>
            <w:tcW w:w="1051" w:type="dxa"/>
          </w:tcPr>
          <w:p w14:paraId="53E4640A" w14:textId="77777777" w:rsidR="00832031" w:rsidRPr="006110ED" w:rsidRDefault="00000000">
            <w:pPr>
              <w:pStyle w:val="TableParagraph"/>
              <w:spacing w:before="9"/>
              <w:ind w:right="151"/>
              <w:rPr>
                <w:sz w:val="20"/>
              </w:rPr>
            </w:pPr>
            <w:r w:rsidRPr="006110ED">
              <w:rPr>
                <w:spacing w:val="-2"/>
                <w:sz w:val="20"/>
              </w:rPr>
              <w:t>199.68</w:t>
            </w:r>
          </w:p>
        </w:tc>
        <w:tc>
          <w:tcPr>
            <w:tcW w:w="1143" w:type="dxa"/>
          </w:tcPr>
          <w:p w14:paraId="7BDEB363" w14:textId="77777777" w:rsidR="00832031" w:rsidRPr="006110ED" w:rsidRDefault="00000000">
            <w:pPr>
              <w:pStyle w:val="TableParagraph"/>
              <w:spacing w:before="9"/>
              <w:ind w:left="163"/>
              <w:rPr>
                <w:sz w:val="20"/>
              </w:rPr>
            </w:pPr>
            <w:r w:rsidRPr="006110ED">
              <w:rPr>
                <w:spacing w:val="-2"/>
                <w:sz w:val="20"/>
              </w:rPr>
              <w:t>194.49</w:t>
            </w:r>
          </w:p>
        </w:tc>
        <w:tc>
          <w:tcPr>
            <w:tcW w:w="318" w:type="dxa"/>
          </w:tcPr>
          <w:p w14:paraId="2994E26A" w14:textId="77777777" w:rsidR="00832031" w:rsidRPr="006110ED" w:rsidRDefault="00832031">
            <w:pPr>
              <w:pStyle w:val="TableParagraph"/>
              <w:jc w:val="left"/>
              <w:rPr>
                <w:sz w:val="18"/>
              </w:rPr>
            </w:pPr>
          </w:p>
        </w:tc>
        <w:tc>
          <w:tcPr>
            <w:tcW w:w="1051" w:type="dxa"/>
          </w:tcPr>
          <w:p w14:paraId="4FBEC350" w14:textId="77777777" w:rsidR="00832031" w:rsidRPr="006110ED" w:rsidRDefault="00000000">
            <w:pPr>
              <w:pStyle w:val="TableParagraph"/>
              <w:spacing w:before="9"/>
              <w:ind w:right="152"/>
              <w:rPr>
                <w:sz w:val="20"/>
              </w:rPr>
            </w:pPr>
            <w:r w:rsidRPr="006110ED">
              <w:rPr>
                <w:spacing w:val="-2"/>
                <w:sz w:val="20"/>
              </w:rPr>
              <w:t>159.91</w:t>
            </w:r>
          </w:p>
        </w:tc>
        <w:tc>
          <w:tcPr>
            <w:tcW w:w="1061" w:type="dxa"/>
          </w:tcPr>
          <w:p w14:paraId="6457C6DA" w14:textId="77777777" w:rsidR="00832031" w:rsidRPr="006110ED" w:rsidRDefault="00000000">
            <w:pPr>
              <w:pStyle w:val="TableParagraph"/>
              <w:spacing w:before="9"/>
              <w:ind w:left="162"/>
              <w:rPr>
                <w:sz w:val="20"/>
              </w:rPr>
            </w:pPr>
            <w:r w:rsidRPr="006110ED">
              <w:rPr>
                <w:spacing w:val="-2"/>
                <w:sz w:val="20"/>
              </w:rPr>
              <w:t>2218.70</w:t>
            </w:r>
          </w:p>
        </w:tc>
        <w:tc>
          <w:tcPr>
            <w:tcW w:w="159" w:type="dxa"/>
          </w:tcPr>
          <w:p w14:paraId="16747D87" w14:textId="77777777" w:rsidR="00832031" w:rsidRPr="006110ED" w:rsidRDefault="00832031">
            <w:pPr>
              <w:pStyle w:val="TableParagraph"/>
              <w:jc w:val="left"/>
              <w:rPr>
                <w:sz w:val="18"/>
              </w:rPr>
            </w:pPr>
          </w:p>
        </w:tc>
      </w:tr>
      <w:tr w:rsidR="00832031" w:rsidRPr="006110ED" w14:paraId="1E9EAAA1" w14:textId="77777777">
        <w:trPr>
          <w:trHeight w:val="310"/>
        </w:trPr>
        <w:tc>
          <w:tcPr>
            <w:tcW w:w="2831" w:type="dxa"/>
            <w:tcBorders>
              <w:bottom w:val="single" w:sz="8" w:space="0" w:color="000000"/>
            </w:tcBorders>
          </w:tcPr>
          <w:p w14:paraId="3F696CA2" w14:textId="77777777" w:rsidR="00832031" w:rsidRDefault="00000000">
            <w:pPr>
              <w:pStyle w:val="TableParagraph"/>
              <w:spacing w:before="9"/>
              <w:ind w:left="25"/>
              <w:jc w:val="left"/>
              <w:rPr>
                <w:sz w:val="20"/>
              </w:rPr>
            </w:pPr>
            <w:r>
              <w:rPr>
                <w:spacing w:val="-4"/>
                <w:sz w:val="20"/>
              </w:rPr>
              <w:t>RMSE</w:t>
            </w:r>
          </w:p>
        </w:tc>
        <w:tc>
          <w:tcPr>
            <w:tcW w:w="1051" w:type="dxa"/>
            <w:tcBorders>
              <w:bottom w:val="single" w:sz="8" w:space="0" w:color="000000"/>
            </w:tcBorders>
          </w:tcPr>
          <w:p w14:paraId="4A795F2A" w14:textId="77777777" w:rsidR="00832031" w:rsidRPr="006110ED" w:rsidRDefault="00000000">
            <w:pPr>
              <w:pStyle w:val="TableParagraph"/>
              <w:spacing w:before="9"/>
              <w:ind w:right="151"/>
              <w:rPr>
                <w:sz w:val="20"/>
              </w:rPr>
            </w:pPr>
            <w:r w:rsidRPr="006110ED">
              <w:rPr>
                <w:spacing w:val="-4"/>
                <w:sz w:val="20"/>
              </w:rPr>
              <w:t>0.10</w:t>
            </w:r>
          </w:p>
        </w:tc>
        <w:tc>
          <w:tcPr>
            <w:tcW w:w="1143" w:type="dxa"/>
            <w:tcBorders>
              <w:bottom w:val="single" w:sz="8" w:space="0" w:color="000000"/>
            </w:tcBorders>
          </w:tcPr>
          <w:p w14:paraId="2D449FB5" w14:textId="77777777" w:rsidR="00832031" w:rsidRPr="006110ED" w:rsidRDefault="00000000">
            <w:pPr>
              <w:pStyle w:val="TableParagraph"/>
              <w:spacing w:before="9"/>
              <w:ind w:left="163"/>
              <w:rPr>
                <w:sz w:val="20"/>
              </w:rPr>
            </w:pPr>
            <w:r w:rsidRPr="006110ED">
              <w:rPr>
                <w:spacing w:val="-4"/>
                <w:sz w:val="20"/>
              </w:rPr>
              <w:t>0.10</w:t>
            </w:r>
          </w:p>
        </w:tc>
        <w:tc>
          <w:tcPr>
            <w:tcW w:w="318" w:type="dxa"/>
            <w:tcBorders>
              <w:bottom w:val="single" w:sz="8" w:space="0" w:color="000000"/>
            </w:tcBorders>
          </w:tcPr>
          <w:p w14:paraId="3CAFA73D" w14:textId="77777777" w:rsidR="00832031" w:rsidRPr="006110ED" w:rsidRDefault="00832031">
            <w:pPr>
              <w:pStyle w:val="TableParagraph"/>
              <w:jc w:val="left"/>
              <w:rPr>
                <w:sz w:val="18"/>
              </w:rPr>
            </w:pPr>
          </w:p>
        </w:tc>
        <w:tc>
          <w:tcPr>
            <w:tcW w:w="1051" w:type="dxa"/>
            <w:tcBorders>
              <w:bottom w:val="single" w:sz="8" w:space="0" w:color="000000"/>
            </w:tcBorders>
          </w:tcPr>
          <w:p w14:paraId="39AFA9C0" w14:textId="77777777" w:rsidR="00832031" w:rsidRPr="006110ED" w:rsidRDefault="00000000">
            <w:pPr>
              <w:pStyle w:val="TableParagraph"/>
              <w:spacing w:before="9"/>
              <w:ind w:right="152"/>
              <w:rPr>
                <w:sz w:val="20"/>
              </w:rPr>
            </w:pPr>
            <w:r w:rsidRPr="006110ED">
              <w:rPr>
                <w:spacing w:val="-4"/>
                <w:sz w:val="20"/>
              </w:rPr>
              <w:t>0.07</w:t>
            </w:r>
          </w:p>
        </w:tc>
        <w:tc>
          <w:tcPr>
            <w:tcW w:w="1061" w:type="dxa"/>
            <w:tcBorders>
              <w:bottom w:val="single" w:sz="8" w:space="0" w:color="000000"/>
            </w:tcBorders>
          </w:tcPr>
          <w:p w14:paraId="230FF561" w14:textId="77777777" w:rsidR="00832031" w:rsidRPr="006110ED" w:rsidRDefault="00000000">
            <w:pPr>
              <w:pStyle w:val="TableParagraph"/>
              <w:spacing w:before="9"/>
              <w:ind w:left="162"/>
              <w:rPr>
                <w:sz w:val="20"/>
              </w:rPr>
            </w:pPr>
            <w:r w:rsidRPr="006110ED">
              <w:rPr>
                <w:spacing w:val="-4"/>
                <w:sz w:val="20"/>
              </w:rPr>
              <w:t>0.07</w:t>
            </w:r>
          </w:p>
        </w:tc>
        <w:tc>
          <w:tcPr>
            <w:tcW w:w="159" w:type="dxa"/>
            <w:tcBorders>
              <w:bottom w:val="single" w:sz="8" w:space="0" w:color="000000"/>
            </w:tcBorders>
          </w:tcPr>
          <w:p w14:paraId="364560C8" w14:textId="77777777" w:rsidR="00832031" w:rsidRPr="006110ED" w:rsidRDefault="00832031">
            <w:pPr>
              <w:pStyle w:val="TableParagraph"/>
              <w:jc w:val="left"/>
              <w:rPr>
                <w:sz w:val="18"/>
              </w:rPr>
            </w:pPr>
          </w:p>
        </w:tc>
      </w:tr>
      <w:tr w:rsidR="00832031" w:rsidRPr="006110ED" w14:paraId="231A0ACB" w14:textId="77777777" w:rsidTr="006110ED">
        <w:trPr>
          <w:trHeight w:val="44"/>
        </w:trPr>
        <w:tc>
          <w:tcPr>
            <w:tcW w:w="2831" w:type="dxa"/>
          </w:tcPr>
          <w:p w14:paraId="4804B163" w14:textId="77777777" w:rsidR="00832031" w:rsidRDefault="00000000">
            <w:pPr>
              <w:pStyle w:val="TableParagraph"/>
              <w:spacing w:before="41" w:line="198" w:lineRule="exact"/>
              <w:ind w:left="74"/>
              <w:jc w:val="left"/>
              <w:rPr>
                <w:sz w:val="18"/>
              </w:rPr>
            </w:pPr>
            <w:r>
              <w:rPr>
                <w:i/>
                <w:spacing w:val="-2"/>
                <w:sz w:val="18"/>
              </w:rPr>
              <w:t>Note</w:t>
            </w:r>
            <w:r>
              <w:rPr>
                <w:spacing w:val="-2"/>
                <w:sz w:val="18"/>
              </w:rPr>
              <w:t>:</w:t>
            </w:r>
          </w:p>
        </w:tc>
        <w:tc>
          <w:tcPr>
            <w:tcW w:w="4783" w:type="dxa"/>
            <w:gridSpan w:val="6"/>
          </w:tcPr>
          <w:p w14:paraId="77160711" w14:textId="2ED0ECFB" w:rsidR="00832031" w:rsidRPr="006110ED" w:rsidRDefault="006110ED">
            <w:pPr>
              <w:pStyle w:val="TableParagraph"/>
              <w:spacing w:line="240" w:lineRule="exact"/>
              <w:ind w:left="2279"/>
              <w:jc w:val="left"/>
              <w:rPr>
                <w:sz w:val="18"/>
              </w:rPr>
            </w:pPr>
            <w:r>
              <w:rPr>
                <w:rFonts w:hint="eastAsia"/>
                <w:iCs/>
                <w:spacing w:val="-2"/>
                <w:sz w:val="20"/>
                <w:szCs w:val="20"/>
                <w:vertAlign w:val="superscript"/>
                <w:lang w:eastAsia="ko-KR"/>
              </w:rPr>
              <w:t>*</w:t>
            </w:r>
            <w:r w:rsidRPr="006110ED">
              <w:rPr>
                <w:w w:val="90"/>
                <w:sz w:val="18"/>
              </w:rPr>
              <w:t>p</w:t>
            </w:r>
            <w:r w:rsidRPr="006110ED">
              <w:rPr>
                <w:rFonts w:ascii="Meiryo UI" w:hAnsi="Meiryo UI"/>
                <w:w w:val="90"/>
                <w:sz w:val="18"/>
              </w:rPr>
              <w:t>&lt;</w:t>
            </w:r>
            <w:r w:rsidRPr="006110ED">
              <w:rPr>
                <w:w w:val="90"/>
                <w:sz w:val="18"/>
              </w:rPr>
              <w:t>0.05;</w:t>
            </w:r>
            <w:r w:rsidRPr="006110ED">
              <w:rPr>
                <w:spacing w:val="28"/>
                <w:sz w:val="18"/>
              </w:rPr>
              <w:t xml:space="preserve"> </w:t>
            </w:r>
            <w:r>
              <w:rPr>
                <w:rFonts w:hint="eastAsia"/>
                <w:iCs/>
                <w:spacing w:val="-2"/>
                <w:sz w:val="20"/>
                <w:szCs w:val="20"/>
                <w:vertAlign w:val="superscript"/>
                <w:lang w:eastAsia="ko-KR"/>
              </w:rPr>
              <w:t>**</w:t>
            </w:r>
            <w:r w:rsidRPr="006110ED">
              <w:rPr>
                <w:w w:val="90"/>
                <w:sz w:val="18"/>
              </w:rPr>
              <w:t>p</w:t>
            </w:r>
            <w:r w:rsidRPr="006110ED">
              <w:rPr>
                <w:rFonts w:ascii="Meiryo UI" w:hAnsi="Meiryo UI"/>
                <w:w w:val="90"/>
                <w:sz w:val="18"/>
              </w:rPr>
              <w:t>&lt;</w:t>
            </w:r>
            <w:r w:rsidRPr="006110ED">
              <w:rPr>
                <w:w w:val="90"/>
                <w:sz w:val="18"/>
              </w:rPr>
              <w:t>0.01;</w:t>
            </w:r>
            <w:r w:rsidRPr="006110ED">
              <w:rPr>
                <w:spacing w:val="29"/>
                <w:sz w:val="18"/>
              </w:rPr>
              <w:t xml:space="preserve"> </w:t>
            </w:r>
            <w:r>
              <w:rPr>
                <w:rFonts w:hint="eastAsia"/>
                <w:iCs/>
                <w:spacing w:val="-2"/>
                <w:sz w:val="20"/>
                <w:szCs w:val="20"/>
                <w:vertAlign w:val="superscript"/>
                <w:lang w:eastAsia="ko-KR"/>
              </w:rPr>
              <w:t>***</w:t>
            </w:r>
            <w:r w:rsidRPr="006110ED">
              <w:rPr>
                <w:spacing w:val="-2"/>
                <w:w w:val="90"/>
                <w:sz w:val="18"/>
              </w:rPr>
              <w:t>p</w:t>
            </w:r>
            <w:r w:rsidRPr="006110ED">
              <w:rPr>
                <w:rFonts w:ascii="Meiryo UI" w:hAnsi="Meiryo UI"/>
                <w:spacing w:val="-2"/>
                <w:w w:val="90"/>
                <w:sz w:val="18"/>
              </w:rPr>
              <w:t>&lt;</w:t>
            </w:r>
            <w:r w:rsidRPr="006110ED">
              <w:rPr>
                <w:spacing w:val="-2"/>
                <w:w w:val="90"/>
                <w:sz w:val="18"/>
              </w:rPr>
              <w:t>0.001.</w:t>
            </w:r>
          </w:p>
        </w:tc>
      </w:tr>
    </w:tbl>
    <w:p w14:paraId="391CCBB6" w14:textId="77777777" w:rsidR="00832031" w:rsidRDefault="00832031">
      <w:pPr>
        <w:pStyle w:val="TableParagraph"/>
        <w:spacing w:line="240" w:lineRule="exact"/>
        <w:jc w:val="left"/>
        <w:rPr>
          <w:sz w:val="18"/>
        </w:rPr>
        <w:sectPr w:rsidR="00832031">
          <w:headerReference w:type="default" r:id="rId28"/>
          <w:footerReference w:type="default" r:id="rId29"/>
          <w:pgSz w:w="12240" w:h="15840"/>
          <w:pgMar w:top="1820" w:right="720" w:bottom="1040" w:left="1440" w:header="0" w:footer="844" w:gutter="0"/>
          <w:cols w:space="720"/>
        </w:sectPr>
      </w:pPr>
    </w:p>
    <w:p w14:paraId="20BFE747" w14:textId="77777777" w:rsidR="00832031" w:rsidRDefault="00000000">
      <w:pPr>
        <w:pStyle w:val="2"/>
        <w:numPr>
          <w:ilvl w:val="1"/>
          <w:numId w:val="1"/>
        </w:numPr>
        <w:tabs>
          <w:tab w:val="left" w:pos="418"/>
        </w:tabs>
        <w:ind w:hanging="418"/>
      </w:pPr>
      <w:bookmarkStart w:id="17" w:name="Inclusion_of_Additional_Controls_from_Pr"/>
      <w:bookmarkStart w:id="18" w:name="_bookmark12"/>
      <w:bookmarkEnd w:id="17"/>
      <w:bookmarkEnd w:id="18"/>
      <w:r>
        <w:lastRenderedPageBreak/>
        <w:t>Inclusion</w:t>
      </w:r>
      <w:r>
        <w:rPr>
          <w:spacing w:val="-12"/>
        </w:rPr>
        <w:t xml:space="preserve"> </w:t>
      </w:r>
      <w:r>
        <w:t>of</w:t>
      </w:r>
      <w:r>
        <w:rPr>
          <w:spacing w:val="-12"/>
        </w:rPr>
        <w:t xml:space="preserve"> </w:t>
      </w:r>
      <w:r>
        <w:t>Additional</w:t>
      </w:r>
      <w:r>
        <w:rPr>
          <w:spacing w:val="-12"/>
        </w:rPr>
        <w:t xml:space="preserve"> </w:t>
      </w:r>
      <w:r>
        <w:t>Controls</w:t>
      </w:r>
      <w:r>
        <w:rPr>
          <w:spacing w:val="-11"/>
        </w:rPr>
        <w:t xml:space="preserve"> </w:t>
      </w:r>
      <w:r>
        <w:t>from</w:t>
      </w:r>
      <w:r>
        <w:rPr>
          <w:spacing w:val="-12"/>
        </w:rPr>
        <w:t xml:space="preserve"> </w:t>
      </w:r>
      <w:r>
        <w:t>Previous</w:t>
      </w:r>
      <w:r>
        <w:rPr>
          <w:spacing w:val="-12"/>
        </w:rPr>
        <w:t xml:space="preserve"> </w:t>
      </w:r>
      <w:r>
        <w:rPr>
          <w:spacing w:val="-2"/>
        </w:rPr>
        <w:t>Election</w:t>
      </w:r>
    </w:p>
    <w:p w14:paraId="7D184051" w14:textId="77777777" w:rsidR="00832031" w:rsidRDefault="00000000">
      <w:pPr>
        <w:pStyle w:val="a3"/>
        <w:spacing w:before="161" w:line="256" w:lineRule="auto"/>
        <w:ind w:left="-1" w:right="717" w:firstLine="338"/>
        <w:jc w:val="both"/>
      </w:pPr>
      <w:r>
        <w:rPr>
          <w:spacing w:val="-2"/>
        </w:rPr>
        <w:t>To</w:t>
      </w:r>
      <w:r>
        <w:rPr>
          <w:spacing w:val="-5"/>
        </w:rPr>
        <w:t xml:space="preserve"> </w:t>
      </w:r>
      <w:r>
        <w:rPr>
          <w:spacing w:val="-2"/>
        </w:rPr>
        <w:t>ensure</w:t>
      </w:r>
      <w:r>
        <w:rPr>
          <w:spacing w:val="-5"/>
        </w:rPr>
        <w:t xml:space="preserve"> </w:t>
      </w:r>
      <w:r>
        <w:rPr>
          <w:spacing w:val="-2"/>
        </w:rPr>
        <w:t>our</w:t>
      </w:r>
      <w:r>
        <w:rPr>
          <w:spacing w:val="-5"/>
        </w:rPr>
        <w:t xml:space="preserve"> </w:t>
      </w:r>
      <w:r>
        <w:rPr>
          <w:spacing w:val="-2"/>
        </w:rPr>
        <w:t>results</w:t>
      </w:r>
      <w:r>
        <w:rPr>
          <w:spacing w:val="-5"/>
        </w:rPr>
        <w:t xml:space="preserve"> </w:t>
      </w:r>
      <w:r>
        <w:rPr>
          <w:spacing w:val="-2"/>
        </w:rPr>
        <w:t>are</w:t>
      </w:r>
      <w:r>
        <w:rPr>
          <w:spacing w:val="-5"/>
        </w:rPr>
        <w:t xml:space="preserve"> </w:t>
      </w:r>
      <w:r>
        <w:rPr>
          <w:spacing w:val="-2"/>
        </w:rPr>
        <w:t>not</w:t>
      </w:r>
      <w:r>
        <w:rPr>
          <w:spacing w:val="-5"/>
        </w:rPr>
        <w:t xml:space="preserve"> </w:t>
      </w:r>
      <w:r>
        <w:rPr>
          <w:spacing w:val="-2"/>
        </w:rPr>
        <w:t>driven</w:t>
      </w:r>
      <w:r>
        <w:rPr>
          <w:spacing w:val="-5"/>
        </w:rPr>
        <w:t xml:space="preserve"> </w:t>
      </w:r>
      <w:r>
        <w:rPr>
          <w:spacing w:val="-2"/>
        </w:rPr>
        <w:t>by</w:t>
      </w:r>
      <w:r>
        <w:rPr>
          <w:spacing w:val="-5"/>
        </w:rPr>
        <w:t xml:space="preserve"> </w:t>
      </w:r>
      <w:r>
        <w:rPr>
          <w:spacing w:val="-2"/>
        </w:rPr>
        <w:t>omitted</w:t>
      </w:r>
      <w:r>
        <w:rPr>
          <w:spacing w:val="-5"/>
        </w:rPr>
        <w:t xml:space="preserve"> </w:t>
      </w:r>
      <w:r>
        <w:rPr>
          <w:spacing w:val="-2"/>
        </w:rPr>
        <w:t>historical</w:t>
      </w:r>
      <w:r>
        <w:rPr>
          <w:spacing w:val="-5"/>
        </w:rPr>
        <w:t xml:space="preserve"> </w:t>
      </w:r>
      <w:r>
        <w:rPr>
          <w:spacing w:val="-2"/>
        </w:rPr>
        <w:t>district</w:t>
      </w:r>
      <w:r>
        <w:rPr>
          <w:spacing w:val="-5"/>
        </w:rPr>
        <w:t xml:space="preserve"> </w:t>
      </w:r>
      <w:r>
        <w:rPr>
          <w:spacing w:val="-2"/>
        </w:rPr>
        <w:t>characteristics,</w:t>
      </w:r>
      <w:r>
        <w:rPr>
          <w:spacing w:val="-5"/>
        </w:rPr>
        <w:t xml:space="preserve"> </w:t>
      </w:r>
      <w:r>
        <w:rPr>
          <w:spacing w:val="-2"/>
        </w:rPr>
        <w:t>we</w:t>
      </w:r>
      <w:r>
        <w:rPr>
          <w:spacing w:val="-5"/>
        </w:rPr>
        <w:t xml:space="preserve"> </w:t>
      </w:r>
      <w:r>
        <w:rPr>
          <w:spacing w:val="-2"/>
        </w:rPr>
        <w:t>conduct</w:t>
      </w:r>
      <w:r>
        <w:rPr>
          <w:spacing w:val="-5"/>
        </w:rPr>
        <w:t xml:space="preserve"> </w:t>
      </w:r>
      <w:r>
        <w:rPr>
          <w:spacing w:val="-2"/>
        </w:rPr>
        <w:t>a</w:t>
      </w:r>
      <w:r>
        <w:rPr>
          <w:spacing w:val="-5"/>
        </w:rPr>
        <w:t xml:space="preserve"> </w:t>
      </w:r>
      <w:r>
        <w:rPr>
          <w:spacing w:val="-2"/>
        </w:rPr>
        <w:t xml:space="preserve">robustness </w:t>
      </w:r>
      <w:r>
        <w:t>check</w:t>
      </w:r>
      <w:r>
        <w:rPr>
          <w:spacing w:val="-14"/>
        </w:rPr>
        <w:t xml:space="preserve"> </w:t>
      </w:r>
      <w:r>
        <w:t>incorporating</w:t>
      </w:r>
      <w:r>
        <w:rPr>
          <w:spacing w:val="-14"/>
        </w:rPr>
        <w:t xml:space="preserve"> </w:t>
      </w:r>
      <w:r>
        <w:t>demographic</w:t>
      </w:r>
      <w:r>
        <w:rPr>
          <w:spacing w:val="-14"/>
        </w:rPr>
        <w:t xml:space="preserve"> </w:t>
      </w:r>
      <w:r>
        <w:t>(</w:t>
      </w:r>
      <w:r>
        <w:rPr>
          <w:i/>
        </w:rPr>
        <w:t>%</w:t>
      </w:r>
      <w:r>
        <w:rPr>
          <w:i/>
          <w:spacing w:val="-13"/>
        </w:rPr>
        <w:t xml:space="preserve"> </w:t>
      </w:r>
      <w:r>
        <w:rPr>
          <w:i/>
        </w:rPr>
        <w:t>Senior</w:t>
      </w:r>
      <w:r>
        <w:rPr>
          <w:i/>
          <w:spacing w:val="-14"/>
        </w:rPr>
        <w:t xml:space="preserve"> </w:t>
      </w:r>
      <w:r>
        <w:rPr>
          <w:i/>
        </w:rPr>
        <w:t>Citizens</w:t>
      </w:r>
      <w:r>
        <w:rPr>
          <w:vertAlign w:val="subscript"/>
        </w:rPr>
        <w:t>t-1</w:t>
      </w:r>
      <w:r>
        <w:t>)</w:t>
      </w:r>
      <w:r>
        <w:rPr>
          <w:spacing w:val="-14"/>
        </w:rPr>
        <w:t xml:space="preserve"> </w:t>
      </w:r>
      <w:r>
        <w:t>and</w:t>
      </w:r>
      <w:r>
        <w:rPr>
          <w:spacing w:val="-14"/>
        </w:rPr>
        <w:t xml:space="preserve"> </w:t>
      </w:r>
      <w:r>
        <w:t>electoral</w:t>
      </w:r>
      <w:r>
        <w:rPr>
          <w:spacing w:val="-13"/>
        </w:rPr>
        <w:t xml:space="preserve"> </w:t>
      </w:r>
      <w:r>
        <w:t>competitiveness</w:t>
      </w:r>
      <w:r>
        <w:rPr>
          <w:spacing w:val="-14"/>
        </w:rPr>
        <w:t xml:space="preserve"> </w:t>
      </w:r>
      <w:r>
        <w:t>(</w:t>
      </w:r>
      <w:r>
        <w:rPr>
          <w:i/>
        </w:rPr>
        <w:t>Margin</w:t>
      </w:r>
      <w:r>
        <w:rPr>
          <w:i/>
          <w:spacing w:val="-14"/>
        </w:rPr>
        <w:t xml:space="preserve"> </w:t>
      </w:r>
      <w:r>
        <w:rPr>
          <w:i/>
        </w:rPr>
        <w:t>of</w:t>
      </w:r>
      <w:r>
        <w:rPr>
          <w:i/>
          <w:spacing w:val="-14"/>
        </w:rPr>
        <w:t xml:space="preserve"> </w:t>
      </w:r>
      <w:r>
        <w:rPr>
          <w:i/>
        </w:rPr>
        <w:t>Victory</w:t>
      </w:r>
      <w:r>
        <w:rPr>
          <w:vertAlign w:val="subscript"/>
        </w:rPr>
        <w:t>t-1</w:t>
      </w:r>
      <w:r>
        <w:t>) variables</w:t>
      </w:r>
      <w:r>
        <w:rPr>
          <w:spacing w:val="-5"/>
        </w:rPr>
        <w:t xml:space="preserve"> </w:t>
      </w:r>
      <w:r>
        <w:t>from</w:t>
      </w:r>
      <w:r>
        <w:rPr>
          <w:spacing w:val="-5"/>
        </w:rPr>
        <w:t xml:space="preserve"> </w:t>
      </w:r>
      <w:r>
        <w:t>the</w:t>
      </w:r>
      <w:r>
        <w:rPr>
          <w:spacing w:val="-5"/>
        </w:rPr>
        <w:t xml:space="preserve"> </w:t>
      </w:r>
      <w:r>
        <w:t>20th</w:t>
      </w:r>
      <w:r>
        <w:rPr>
          <w:spacing w:val="-5"/>
        </w:rPr>
        <w:t xml:space="preserve"> </w:t>
      </w:r>
      <w:r>
        <w:t>National</w:t>
      </w:r>
      <w:r>
        <w:rPr>
          <w:spacing w:val="-5"/>
        </w:rPr>
        <w:t xml:space="preserve"> </w:t>
      </w:r>
      <w:r>
        <w:t>Assembly</w:t>
      </w:r>
      <w:r>
        <w:rPr>
          <w:spacing w:val="-5"/>
        </w:rPr>
        <w:t xml:space="preserve"> </w:t>
      </w:r>
      <w:r>
        <w:t>election</w:t>
      </w:r>
      <w:r>
        <w:rPr>
          <w:spacing w:val="-5"/>
        </w:rPr>
        <w:t xml:space="preserve"> </w:t>
      </w:r>
      <w:r>
        <w:t>as</w:t>
      </w:r>
      <w:r>
        <w:rPr>
          <w:spacing w:val="-5"/>
        </w:rPr>
        <w:t xml:space="preserve"> </w:t>
      </w:r>
      <w:r>
        <w:t>additional</w:t>
      </w:r>
      <w:r>
        <w:rPr>
          <w:spacing w:val="-5"/>
        </w:rPr>
        <w:t xml:space="preserve"> </w:t>
      </w:r>
      <w:r>
        <w:t>controls.</w:t>
      </w:r>
      <w:r>
        <w:rPr>
          <w:spacing w:val="-5"/>
        </w:rPr>
        <w:t xml:space="preserve"> </w:t>
      </w:r>
      <w:r>
        <w:t>Table</w:t>
      </w:r>
      <w:r>
        <w:rPr>
          <w:spacing w:val="-5"/>
        </w:rPr>
        <w:t xml:space="preserve"> </w:t>
      </w:r>
      <w:hyperlink w:anchor="_bookmark13" w:history="1">
        <w:r w:rsidR="00832031">
          <w:t>A8</w:t>
        </w:r>
      </w:hyperlink>
      <w:r>
        <w:rPr>
          <w:spacing w:val="-5"/>
        </w:rPr>
        <w:t xml:space="preserve"> </w:t>
      </w:r>
      <w:r>
        <w:t>presents</w:t>
      </w:r>
      <w:r>
        <w:rPr>
          <w:spacing w:val="-5"/>
        </w:rPr>
        <w:t xml:space="preserve"> </w:t>
      </w:r>
      <w:r>
        <w:t>these</w:t>
      </w:r>
      <w:r>
        <w:rPr>
          <w:spacing w:val="-5"/>
        </w:rPr>
        <w:t xml:space="preserve"> </w:t>
      </w:r>
      <w:r>
        <w:t>results.</w:t>
      </w:r>
    </w:p>
    <w:p w14:paraId="2668661A" w14:textId="77777777" w:rsidR="00832031" w:rsidRDefault="00000000">
      <w:pPr>
        <w:pStyle w:val="a3"/>
        <w:spacing w:before="1" w:line="256" w:lineRule="auto"/>
        <w:ind w:left="-1" w:right="717" w:firstLine="338"/>
        <w:jc w:val="both"/>
      </w:pPr>
      <w:r>
        <w:t>The</w:t>
      </w:r>
      <w:r>
        <w:rPr>
          <w:spacing w:val="-14"/>
        </w:rPr>
        <w:t xml:space="preserve"> </w:t>
      </w:r>
      <w:r>
        <w:t>negative</w:t>
      </w:r>
      <w:r>
        <w:rPr>
          <w:spacing w:val="-14"/>
        </w:rPr>
        <w:t xml:space="preserve"> </w:t>
      </w:r>
      <w:r>
        <w:t>effect</w:t>
      </w:r>
      <w:r>
        <w:rPr>
          <w:spacing w:val="-14"/>
        </w:rPr>
        <w:t xml:space="preserve"> </w:t>
      </w:r>
      <w:r>
        <w:t>of</w:t>
      </w:r>
      <w:r>
        <w:rPr>
          <w:spacing w:val="-13"/>
        </w:rPr>
        <w:t xml:space="preserve"> </w:t>
      </w:r>
      <w:r>
        <w:rPr>
          <w:i/>
        </w:rPr>
        <w:t>%</w:t>
      </w:r>
      <w:r>
        <w:rPr>
          <w:i/>
          <w:spacing w:val="-14"/>
        </w:rPr>
        <w:t xml:space="preserve"> </w:t>
      </w:r>
      <w:r>
        <w:rPr>
          <w:i/>
        </w:rPr>
        <w:t>Senior</w:t>
      </w:r>
      <w:r>
        <w:rPr>
          <w:i/>
          <w:spacing w:val="-14"/>
        </w:rPr>
        <w:t xml:space="preserve"> </w:t>
      </w:r>
      <w:r>
        <w:rPr>
          <w:i/>
        </w:rPr>
        <w:t>Citizens</w:t>
      </w:r>
      <w:r>
        <w:rPr>
          <w:i/>
          <w:spacing w:val="-14"/>
        </w:rPr>
        <w:t xml:space="preserve"> </w:t>
      </w:r>
      <w:r>
        <w:t>on</w:t>
      </w:r>
      <w:r>
        <w:rPr>
          <w:spacing w:val="-13"/>
        </w:rPr>
        <w:t xml:space="preserve"> </w:t>
      </w:r>
      <w:r>
        <w:t>Direct</w:t>
      </w:r>
      <w:r>
        <w:rPr>
          <w:spacing w:val="-14"/>
        </w:rPr>
        <w:t xml:space="preserve"> </w:t>
      </w:r>
      <w:r>
        <w:t>Senior</w:t>
      </w:r>
      <w:r>
        <w:rPr>
          <w:spacing w:val="-14"/>
        </w:rPr>
        <w:t xml:space="preserve"> </w:t>
      </w:r>
      <w:r>
        <w:t>Bill</w:t>
      </w:r>
      <w:r>
        <w:rPr>
          <w:spacing w:val="-14"/>
        </w:rPr>
        <w:t xml:space="preserve"> </w:t>
      </w:r>
      <w:r>
        <w:t>sponsorship</w:t>
      </w:r>
      <w:r>
        <w:rPr>
          <w:spacing w:val="-13"/>
        </w:rPr>
        <w:t xml:space="preserve"> </w:t>
      </w:r>
      <w:r>
        <w:t>persists</w:t>
      </w:r>
      <w:r>
        <w:rPr>
          <w:spacing w:val="-14"/>
        </w:rPr>
        <w:t xml:space="preserve"> </w:t>
      </w:r>
      <w:r>
        <w:t>when</w:t>
      </w:r>
      <w:r>
        <w:rPr>
          <w:spacing w:val="-14"/>
        </w:rPr>
        <w:t xml:space="preserve"> </w:t>
      </w:r>
      <w:r>
        <w:t>20th</w:t>
      </w:r>
      <w:r>
        <w:rPr>
          <w:spacing w:val="-14"/>
        </w:rPr>
        <w:t xml:space="preserve"> </w:t>
      </w:r>
      <w:r>
        <w:t>Assembly controls</w:t>
      </w:r>
      <w:r>
        <w:rPr>
          <w:spacing w:val="-10"/>
        </w:rPr>
        <w:t xml:space="preserve"> </w:t>
      </w:r>
      <w:r>
        <w:t>are</w:t>
      </w:r>
      <w:r>
        <w:rPr>
          <w:spacing w:val="-10"/>
        </w:rPr>
        <w:t xml:space="preserve"> </w:t>
      </w:r>
      <w:r>
        <w:t>included,</w:t>
      </w:r>
      <w:r>
        <w:rPr>
          <w:spacing w:val="-10"/>
        </w:rPr>
        <w:t xml:space="preserve"> </w:t>
      </w:r>
      <w:r>
        <w:t>maintaining</w:t>
      </w:r>
      <w:r>
        <w:rPr>
          <w:spacing w:val="-10"/>
        </w:rPr>
        <w:t xml:space="preserve"> </w:t>
      </w:r>
      <w:r>
        <w:t>its</w:t>
      </w:r>
      <w:r>
        <w:rPr>
          <w:spacing w:val="-10"/>
        </w:rPr>
        <w:t xml:space="preserve"> </w:t>
      </w:r>
      <w:r>
        <w:t>direction</w:t>
      </w:r>
      <w:r>
        <w:rPr>
          <w:spacing w:val="-10"/>
        </w:rPr>
        <w:t xml:space="preserve"> </w:t>
      </w:r>
      <w:r>
        <w:t>across</w:t>
      </w:r>
      <w:r>
        <w:rPr>
          <w:spacing w:val="-10"/>
        </w:rPr>
        <w:t xml:space="preserve"> </w:t>
      </w:r>
      <w:r>
        <w:t>all</w:t>
      </w:r>
      <w:r>
        <w:rPr>
          <w:spacing w:val="-10"/>
        </w:rPr>
        <w:t xml:space="preserve"> </w:t>
      </w:r>
      <w:r>
        <w:t>specifications.</w:t>
      </w:r>
      <w:r>
        <w:rPr>
          <w:spacing w:val="-10"/>
        </w:rPr>
        <w:t xml:space="preserve"> </w:t>
      </w:r>
      <w:r>
        <w:t>However,</w:t>
      </w:r>
      <w:r>
        <w:rPr>
          <w:spacing w:val="-10"/>
        </w:rPr>
        <w:t xml:space="preserve"> </w:t>
      </w:r>
      <w:r>
        <w:t>the</w:t>
      </w:r>
      <w:r>
        <w:rPr>
          <w:spacing w:val="-10"/>
        </w:rPr>
        <w:t xml:space="preserve"> </w:t>
      </w:r>
      <w:r>
        <w:t>interaction</w:t>
      </w:r>
      <w:r>
        <w:rPr>
          <w:spacing w:val="-10"/>
        </w:rPr>
        <w:t xml:space="preserve"> </w:t>
      </w:r>
      <w:r>
        <w:t>term</w:t>
      </w:r>
      <w:r>
        <w:rPr>
          <w:spacing w:val="-10"/>
        </w:rPr>
        <w:t xml:space="preserve"> </w:t>
      </w:r>
      <w:r>
        <w:t xml:space="preserve">with </w:t>
      </w:r>
      <w:r>
        <w:rPr>
          <w:i/>
        </w:rPr>
        <w:t>Margin</w:t>
      </w:r>
      <w:r>
        <w:rPr>
          <w:i/>
          <w:spacing w:val="-12"/>
        </w:rPr>
        <w:t xml:space="preserve"> </w:t>
      </w:r>
      <w:r>
        <w:rPr>
          <w:i/>
        </w:rPr>
        <w:t>of</w:t>
      </w:r>
      <w:r>
        <w:rPr>
          <w:i/>
          <w:spacing w:val="-12"/>
        </w:rPr>
        <w:t xml:space="preserve"> </w:t>
      </w:r>
      <w:r>
        <w:rPr>
          <w:i/>
        </w:rPr>
        <w:t>Victory</w:t>
      </w:r>
      <w:r>
        <w:rPr>
          <w:i/>
          <w:spacing w:val="-12"/>
        </w:rPr>
        <w:t xml:space="preserve"> </w:t>
      </w:r>
      <w:r>
        <w:t>loses</w:t>
      </w:r>
      <w:r>
        <w:rPr>
          <w:spacing w:val="-12"/>
        </w:rPr>
        <w:t xml:space="preserve"> </w:t>
      </w:r>
      <w:r>
        <w:t>statistical</w:t>
      </w:r>
      <w:r>
        <w:rPr>
          <w:spacing w:val="-12"/>
        </w:rPr>
        <w:t xml:space="preserve"> </w:t>
      </w:r>
      <w:r>
        <w:t>significance</w:t>
      </w:r>
      <w:r>
        <w:rPr>
          <w:spacing w:val="-12"/>
        </w:rPr>
        <w:t xml:space="preserve"> </w:t>
      </w:r>
      <w:r>
        <w:t>in</w:t>
      </w:r>
      <w:r>
        <w:rPr>
          <w:spacing w:val="-12"/>
        </w:rPr>
        <w:t xml:space="preserve"> </w:t>
      </w:r>
      <w:r>
        <w:t>these</w:t>
      </w:r>
      <w:r>
        <w:rPr>
          <w:spacing w:val="-12"/>
        </w:rPr>
        <w:t xml:space="preserve"> </w:t>
      </w:r>
      <w:r>
        <w:t>models.</w:t>
      </w:r>
      <w:r>
        <w:rPr>
          <w:spacing w:val="-12"/>
        </w:rPr>
        <w:t xml:space="preserve"> </w:t>
      </w:r>
      <w:r>
        <w:t>Multicollinearity</w:t>
      </w:r>
      <w:r>
        <w:rPr>
          <w:spacing w:val="-12"/>
        </w:rPr>
        <w:t xml:space="preserve"> </w:t>
      </w:r>
      <w:r>
        <w:t>diagnostics</w:t>
      </w:r>
      <w:r>
        <w:rPr>
          <w:spacing w:val="-12"/>
        </w:rPr>
        <w:t xml:space="preserve"> </w:t>
      </w:r>
      <w:r>
        <w:t>reveal</w:t>
      </w:r>
      <w:r>
        <w:rPr>
          <w:spacing w:val="-12"/>
        </w:rPr>
        <w:t xml:space="preserve"> </w:t>
      </w:r>
      <w:r>
        <w:t>that</w:t>
      </w:r>
      <w:r>
        <w:rPr>
          <w:spacing w:val="-12"/>
        </w:rPr>
        <w:t xml:space="preserve"> </w:t>
      </w:r>
      <w:r>
        <w:t>de-mographics</w:t>
      </w:r>
      <w:r>
        <w:rPr>
          <w:spacing w:val="-9"/>
        </w:rPr>
        <w:t xml:space="preserve"> </w:t>
      </w:r>
      <w:r>
        <w:t>during</w:t>
      </w:r>
      <w:r>
        <w:rPr>
          <w:spacing w:val="-9"/>
        </w:rPr>
        <w:t xml:space="preserve"> </w:t>
      </w:r>
      <w:r>
        <w:t>the</w:t>
      </w:r>
      <w:r>
        <w:rPr>
          <w:spacing w:val="-9"/>
        </w:rPr>
        <w:t xml:space="preserve"> </w:t>
      </w:r>
      <w:r>
        <w:t>20th</w:t>
      </w:r>
      <w:r>
        <w:rPr>
          <w:spacing w:val="-9"/>
        </w:rPr>
        <w:t xml:space="preserve"> </w:t>
      </w:r>
      <w:r>
        <w:t>and</w:t>
      </w:r>
      <w:r>
        <w:rPr>
          <w:spacing w:val="-9"/>
        </w:rPr>
        <w:t xml:space="preserve"> </w:t>
      </w:r>
      <w:r>
        <w:t>the</w:t>
      </w:r>
      <w:r>
        <w:rPr>
          <w:spacing w:val="-9"/>
        </w:rPr>
        <w:t xml:space="preserve"> </w:t>
      </w:r>
      <w:r>
        <w:t>21st</w:t>
      </w:r>
      <w:r>
        <w:rPr>
          <w:spacing w:val="-9"/>
        </w:rPr>
        <w:t xml:space="preserve"> </w:t>
      </w:r>
      <w:r>
        <w:t>Assembly</w:t>
      </w:r>
      <w:r>
        <w:rPr>
          <w:spacing w:val="-9"/>
        </w:rPr>
        <w:t xml:space="preserve"> </w:t>
      </w:r>
      <w:r>
        <w:t>are</w:t>
      </w:r>
      <w:r>
        <w:rPr>
          <w:spacing w:val="-9"/>
        </w:rPr>
        <w:t xml:space="preserve"> </w:t>
      </w:r>
      <w:r>
        <w:t>highly</w:t>
      </w:r>
      <w:r>
        <w:rPr>
          <w:spacing w:val="-9"/>
        </w:rPr>
        <w:t xml:space="preserve"> </w:t>
      </w:r>
      <w:r>
        <w:t>correlated</w:t>
      </w:r>
      <w:r>
        <w:rPr>
          <w:spacing w:val="-9"/>
        </w:rPr>
        <w:t xml:space="preserve"> </w:t>
      </w:r>
      <w:r>
        <w:t>(r</w:t>
      </w:r>
      <w:r>
        <w:rPr>
          <w:spacing w:val="-9"/>
        </w:rPr>
        <w:t xml:space="preserve"> </w:t>
      </w:r>
      <w:r>
        <w:t>=</w:t>
      </w:r>
      <w:r>
        <w:rPr>
          <w:spacing w:val="-9"/>
        </w:rPr>
        <w:t xml:space="preserve"> </w:t>
      </w:r>
      <w:r>
        <w:t>0.963),</w:t>
      </w:r>
      <w:r>
        <w:rPr>
          <w:spacing w:val="-9"/>
        </w:rPr>
        <w:t xml:space="preserve"> </w:t>
      </w:r>
      <w:r>
        <w:t>with</w:t>
      </w:r>
      <w:r>
        <w:rPr>
          <w:spacing w:val="-9"/>
        </w:rPr>
        <w:t xml:space="preserve"> </w:t>
      </w:r>
      <w:r>
        <w:t>variance</w:t>
      </w:r>
      <w:r>
        <w:rPr>
          <w:spacing w:val="-9"/>
        </w:rPr>
        <w:t xml:space="preserve"> </w:t>
      </w:r>
      <w:r>
        <w:t xml:space="preserve">inflation </w:t>
      </w:r>
      <w:r>
        <w:rPr>
          <w:spacing w:val="-2"/>
        </w:rPr>
        <w:t>factors</w:t>
      </w:r>
      <w:r>
        <w:rPr>
          <w:spacing w:val="-5"/>
        </w:rPr>
        <w:t xml:space="preserve"> </w:t>
      </w:r>
      <w:r>
        <w:rPr>
          <w:spacing w:val="-2"/>
        </w:rPr>
        <w:t>exceeding</w:t>
      </w:r>
      <w:r>
        <w:rPr>
          <w:spacing w:val="-4"/>
        </w:rPr>
        <w:t xml:space="preserve"> </w:t>
      </w:r>
      <w:r>
        <w:rPr>
          <w:spacing w:val="-2"/>
        </w:rPr>
        <w:t>13</w:t>
      </w:r>
      <w:r>
        <w:rPr>
          <w:spacing w:val="-5"/>
        </w:rPr>
        <w:t xml:space="preserve"> </w:t>
      </w:r>
      <w:r>
        <w:rPr>
          <w:spacing w:val="-2"/>
        </w:rPr>
        <w:t>for</w:t>
      </w:r>
      <w:r>
        <w:rPr>
          <w:spacing w:val="-4"/>
        </w:rPr>
        <w:t xml:space="preserve"> </w:t>
      </w:r>
      <w:r>
        <w:rPr>
          <w:spacing w:val="-2"/>
        </w:rPr>
        <w:t>senior</w:t>
      </w:r>
      <w:r>
        <w:rPr>
          <w:spacing w:val="-5"/>
        </w:rPr>
        <w:t xml:space="preserve"> </w:t>
      </w:r>
      <w:r>
        <w:rPr>
          <w:spacing w:val="-2"/>
        </w:rPr>
        <w:t>population</w:t>
      </w:r>
      <w:r>
        <w:rPr>
          <w:spacing w:val="-4"/>
        </w:rPr>
        <w:t xml:space="preserve"> </w:t>
      </w:r>
      <w:r>
        <w:rPr>
          <w:spacing w:val="-2"/>
        </w:rPr>
        <w:t>variables.</w:t>
      </w:r>
      <w:r>
        <w:rPr>
          <w:spacing w:val="-5"/>
        </w:rPr>
        <w:t xml:space="preserve"> </w:t>
      </w:r>
      <w:r>
        <w:rPr>
          <w:spacing w:val="-2"/>
        </w:rPr>
        <w:t>This</w:t>
      </w:r>
      <w:r>
        <w:rPr>
          <w:spacing w:val="-4"/>
        </w:rPr>
        <w:t xml:space="preserve"> </w:t>
      </w:r>
      <w:r>
        <w:rPr>
          <w:spacing w:val="-2"/>
        </w:rPr>
        <w:t>likely</w:t>
      </w:r>
      <w:r>
        <w:rPr>
          <w:spacing w:val="-5"/>
        </w:rPr>
        <w:t xml:space="preserve"> </w:t>
      </w:r>
      <w:r>
        <w:rPr>
          <w:spacing w:val="-2"/>
        </w:rPr>
        <w:t>inflates</w:t>
      </w:r>
      <w:r>
        <w:rPr>
          <w:spacing w:val="-4"/>
        </w:rPr>
        <w:t xml:space="preserve"> </w:t>
      </w:r>
      <w:r>
        <w:rPr>
          <w:spacing w:val="-2"/>
        </w:rPr>
        <w:t>standard</w:t>
      </w:r>
      <w:r>
        <w:rPr>
          <w:spacing w:val="-5"/>
        </w:rPr>
        <w:t xml:space="preserve"> </w:t>
      </w:r>
      <w:r>
        <w:rPr>
          <w:spacing w:val="-2"/>
        </w:rPr>
        <w:t>errors</w:t>
      </w:r>
      <w:r>
        <w:rPr>
          <w:spacing w:val="-4"/>
        </w:rPr>
        <w:t xml:space="preserve"> </w:t>
      </w:r>
      <w:r>
        <w:rPr>
          <w:spacing w:val="-2"/>
        </w:rPr>
        <w:t>and</w:t>
      </w:r>
      <w:r>
        <w:rPr>
          <w:spacing w:val="-5"/>
        </w:rPr>
        <w:t xml:space="preserve"> </w:t>
      </w:r>
      <w:r>
        <w:rPr>
          <w:spacing w:val="-2"/>
        </w:rPr>
        <w:t>explains</w:t>
      </w:r>
      <w:r>
        <w:rPr>
          <w:spacing w:val="-4"/>
        </w:rPr>
        <w:t xml:space="preserve"> </w:t>
      </w:r>
      <w:r>
        <w:rPr>
          <w:spacing w:val="-2"/>
        </w:rPr>
        <w:t>the</w:t>
      </w:r>
      <w:r>
        <w:rPr>
          <w:spacing w:val="-5"/>
        </w:rPr>
        <w:t xml:space="preserve"> </w:t>
      </w:r>
      <w:r>
        <w:rPr>
          <w:spacing w:val="-2"/>
        </w:rPr>
        <w:t xml:space="preserve">loss </w:t>
      </w:r>
      <w:r>
        <w:t>of</w:t>
      </w:r>
      <w:r>
        <w:rPr>
          <w:spacing w:val="-8"/>
        </w:rPr>
        <w:t xml:space="preserve"> </w:t>
      </w:r>
      <w:r>
        <w:t>statistical</w:t>
      </w:r>
      <w:r>
        <w:rPr>
          <w:spacing w:val="-7"/>
        </w:rPr>
        <w:t xml:space="preserve"> </w:t>
      </w:r>
      <w:r>
        <w:t>precision.</w:t>
      </w:r>
      <w:r>
        <w:rPr>
          <w:spacing w:val="-8"/>
        </w:rPr>
        <w:t xml:space="preserve"> </w:t>
      </w:r>
      <w:r>
        <w:t>However,</w:t>
      </w:r>
      <w:r>
        <w:rPr>
          <w:spacing w:val="-7"/>
        </w:rPr>
        <w:t xml:space="preserve"> </w:t>
      </w:r>
      <w:r>
        <w:t>both</w:t>
      </w:r>
      <w:r>
        <w:rPr>
          <w:spacing w:val="-8"/>
        </w:rPr>
        <w:t xml:space="preserve"> </w:t>
      </w:r>
      <w:r>
        <w:t>the</w:t>
      </w:r>
      <w:r>
        <w:rPr>
          <w:spacing w:val="-8"/>
        </w:rPr>
        <w:t xml:space="preserve"> </w:t>
      </w:r>
      <w:r>
        <w:t>direction</w:t>
      </w:r>
      <w:r>
        <w:rPr>
          <w:spacing w:val="-7"/>
        </w:rPr>
        <w:t xml:space="preserve"> </w:t>
      </w:r>
      <w:r>
        <w:t>and</w:t>
      </w:r>
      <w:r>
        <w:rPr>
          <w:spacing w:val="-8"/>
        </w:rPr>
        <w:t xml:space="preserve"> </w:t>
      </w:r>
      <w:r>
        <w:t>the</w:t>
      </w:r>
      <w:r>
        <w:rPr>
          <w:spacing w:val="-7"/>
        </w:rPr>
        <w:t xml:space="preserve"> </w:t>
      </w:r>
      <w:r>
        <w:t>magnitude</w:t>
      </w:r>
      <w:r>
        <w:rPr>
          <w:spacing w:val="-8"/>
        </w:rPr>
        <w:t xml:space="preserve"> </w:t>
      </w:r>
      <w:r>
        <w:t>of</w:t>
      </w:r>
      <w:r>
        <w:rPr>
          <w:spacing w:val="-7"/>
        </w:rPr>
        <w:t xml:space="preserve"> </w:t>
      </w:r>
      <w:r>
        <w:t>the</w:t>
      </w:r>
      <w:r>
        <w:rPr>
          <w:spacing w:val="-8"/>
        </w:rPr>
        <w:t xml:space="preserve"> </w:t>
      </w:r>
      <w:r>
        <w:t>coefficient</w:t>
      </w:r>
      <w:r>
        <w:rPr>
          <w:spacing w:val="-8"/>
        </w:rPr>
        <w:t xml:space="preserve"> </w:t>
      </w:r>
      <w:r>
        <w:t>for</w:t>
      </w:r>
      <w:r>
        <w:rPr>
          <w:spacing w:val="-7"/>
        </w:rPr>
        <w:t xml:space="preserve"> </w:t>
      </w:r>
      <w:r>
        <w:t>this</w:t>
      </w:r>
      <w:r>
        <w:rPr>
          <w:spacing w:val="-8"/>
        </w:rPr>
        <w:t xml:space="preserve"> </w:t>
      </w:r>
      <w:r>
        <w:t>interaction term remain consistent with the models that do not include these historical variables reported in the main text.</w:t>
      </w:r>
      <w:r>
        <w:rPr>
          <w:spacing w:val="-10"/>
        </w:rPr>
        <w:t xml:space="preserve"> </w:t>
      </w:r>
      <w:r>
        <w:t>Overall,</w:t>
      </w:r>
      <w:r>
        <w:rPr>
          <w:spacing w:val="-10"/>
        </w:rPr>
        <w:t xml:space="preserve"> </w:t>
      </w:r>
      <w:r>
        <w:t>these</w:t>
      </w:r>
      <w:r>
        <w:rPr>
          <w:spacing w:val="-10"/>
        </w:rPr>
        <w:t xml:space="preserve"> </w:t>
      </w:r>
      <w:r>
        <w:t>patterns</w:t>
      </w:r>
      <w:r>
        <w:rPr>
          <w:spacing w:val="-10"/>
        </w:rPr>
        <w:t xml:space="preserve"> </w:t>
      </w:r>
      <w:r>
        <w:t>suggest</w:t>
      </w:r>
      <w:r>
        <w:rPr>
          <w:spacing w:val="-10"/>
        </w:rPr>
        <w:t xml:space="preserve"> </w:t>
      </w:r>
      <w:r>
        <w:t>that</w:t>
      </w:r>
      <w:r>
        <w:rPr>
          <w:spacing w:val="-10"/>
        </w:rPr>
        <w:t xml:space="preserve"> </w:t>
      </w:r>
      <w:r>
        <w:t>our</w:t>
      </w:r>
      <w:r>
        <w:rPr>
          <w:spacing w:val="-10"/>
        </w:rPr>
        <w:t xml:space="preserve"> </w:t>
      </w:r>
      <w:r>
        <w:t>main</w:t>
      </w:r>
      <w:r>
        <w:rPr>
          <w:spacing w:val="-10"/>
        </w:rPr>
        <w:t xml:space="preserve"> </w:t>
      </w:r>
      <w:r>
        <w:t>results</w:t>
      </w:r>
      <w:r>
        <w:rPr>
          <w:spacing w:val="-10"/>
        </w:rPr>
        <w:t xml:space="preserve"> </w:t>
      </w:r>
      <w:r>
        <w:t>are</w:t>
      </w:r>
      <w:r>
        <w:rPr>
          <w:spacing w:val="-10"/>
        </w:rPr>
        <w:t xml:space="preserve"> </w:t>
      </w:r>
      <w:r>
        <w:t>sensitive</w:t>
      </w:r>
      <w:r>
        <w:rPr>
          <w:spacing w:val="-10"/>
        </w:rPr>
        <w:t xml:space="preserve"> </w:t>
      </w:r>
      <w:r>
        <w:t>to</w:t>
      </w:r>
      <w:r>
        <w:rPr>
          <w:spacing w:val="-10"/>
        </w:rPr>
        <w:t xml:space="preserve"> </w:t>
      </w:r>
      <w:r>
        <w:t>the</w:t>
      </w:r>
      <w:r>
        <w:rPr>
          <w:spacing w:val="-10"/>
        </w:rPr>
        <w:t xml:space="preserve"> </w:t>
      </w:r>
      <w:r>
        <w:t>inclusion</w:t>
      </w:r>
      <w:r>
        <w:rPr>
          <w:spacing w:val="-10"/>
        </w:rPr>
        <w:t xml:space="preserve"> </w:t>
      </w:r>
      <w:r>
        <w:t>of</w:t>
      </w:r>
      <w:r>
        <w:rPr>
          <w:spacing w:val="-10"/>
        </w:rPr>
        <w:t xml:space="preserve"> </w:t>
      </w:r>
      <w:r>
        <w:t>historical</w:t>
      </w:r>
      <w:r>
        <w:rPr>
          <w:spacing w:val="-10"/>
        </w:rPr>
        <w:t xml:space="preserve"> </w:t>
      </w:r>
      <w:r>
        <w:t>controls, while maintaining the underlying pattern.</w:t>
      </w:r>
    </w:p>
    <w:p w14:paraId="0E21C4E5" w14:textId="77777777" w:rsidR="00832031" w:rsidRDefault="00000000">
      <w:pPr>
        <w:spacing w:before="2" w:line="256" w:lineRule="auto"/>
        <w:ind w:left="-1" w:right="717" w:firstLine="338"/>
        <w:jc w:val="both"/>
        <w:rPr>
          <w:i/>
        </w:rPr>
      </w:pPr>
      <w:r>
        <w:rPr>
          <w:i/>
          <w:spacing w:val="-2"/>
        </w:rPr>
        <w:t>Note:</w:t>
      </w:r>
      <w:r>
        <w:rPr>
          <w:i/>
          <w:spacing w:val="-8"/>
        </w:rPr>
        <w:t xml:space="preserve"> </w:t>
      </w:r>
      <w:r>
        <w:rPr>
          <w:i/>
          <w:spacing w:val="-2"/>
        </w:rPr>
        <w:t>Due</w:t>
      </w:r>
      <w:r>
        <w:rPr>
          <w:i/>
          <w:spacing w:val="-8"/>
        </w:rPr>
        <w:t xml:space="preserve"> </w:t>
      </w:r>
      <w:r>
        <w:rPr>
          <w:i/>
          <w:spacing w:val="-2"/>
        </w:rPr>
        <w:t>to</w:t>
      </w:r>
      <w:r>
        <w:rPr>
          <w:i/>
          <w:spacing w:val="-9"/>
        </w:rPr>
        <w:t xml:space="preserve"> </w:t>
      </w:r>
      <w:r>
        <w:rPr>
          <w:i/>
          <w:spacing w:val="-2"/>
        </w:rPr>
        <w:t>electoral</w:t>
      </w:r>
      <w:r>
        <w:rPr>
          <w:i/>
          <w:spacing w:val="-8"/>
        </w:rPr>
        <w:t xml:space="preserve"> </w:t>
      </w:r>
      <w:r>
        <w:rPr>
          <w:i/>
          <w:spacing w:val="-2"/>
        </w:rPr>
        <w:t>redistricting</w:t>
      </w:r>
      <w:r>
        <w:rPr>
          <w:i/>
          <w:spacing w:val="-8"/>
        </w:rPr>
        <w:t xml:space="preserve"> </w:t>
      </w:r>
      <w:r>
        <w:rPr>
          <w:i/>
          <w:spacing w:val="-2"/>
        </w:rPr>
        <w:t>between</w:t>
      </w:r>
      <w:r>
        <w:rPr>
          <w:i/>
          <w:spacing w:val="-9"/>
        </w:rPr>
        <w:t xml:space="preserve"> </w:t>
      </w:r>
      <w:r>
        <w:rPr>
          <w:i/>
          <w:spacing w:val="-2"/>
        </w:rPr>
        <w:t>the</w:t>
      </w:r>
      <w:r>
        <w:rPr>
          <w:i/>
          <w:spacing w:val="-8"/>
        </w:rPr>
        <w:t xml:space="preserve"> </w:t>
      </w:r>
      <w:r>
        <w:rPr>
          <w:i/>
          <w:spacing w:val="-2"/>
        </w:rPr>
        <w:t>20th</w:t>
      </w:r>
      <w:r>
        <w:rPr>
          <w:i/>
          <w:spacing w:val="-8"/>
        </w:rPr>
        <w:t xml:space="preserve"> </w:t>
      </w:r>
      <w:r>
        <w:rPr>
          <w:i/>
          <w:spacing w:val="-2"/>
        </w:rPr>
        <w:t>and</w:t>
      </w:r>
      <w:r>
        <w:rPr>
          <w:i/>
          <w:spacing w:val="-9"/>
        </w:rPr>
        <w:t xml:space="preserve"> </w:t>
      </w:r>
      <w:r>
        <w:rPr>
          <w:i/>
          <w:spacing w:val="-2"/>
        </w:rPr>
        <w:t>21st</w:t>
      </w:r>
      <w:r>
        <w:rPr>
          <w:i/>
          <w:spacing w:val="-8"/>
        </w:rPr>
        <w:t xml:space="preserve"> </w:t>
      </w:r>
      <w:r>
        <w:rPr>
          <w:i/>
          <w:spacing w:val="-2"/>
        </w:rPr>
        <w:t>National</w:t>
      </w:r>
      <w:r>
        <w:rPr>
          <w:i/>
          <w:spacing w:val="-8"/>
        </w:rPr>
        <w:t xml:space="preserve"> </w:t>
      </w:r>
      <w:r>
        <w:rPr>
          <w:i/>
          <w:spacing w:val="-2"/>
        </w:rPr>
        <w:t>Assemblies,</w:t>
      </w:r>
      <w:r>
        <w:rPr>
          <w:i/>
          <w:spacing w:val="-8"/>
        </w:rPr>
        <w:t xml:space="preserve"> </w:t>
      </w:r>
      <w:r>
        <w:rPr>
          <w:i/>
          <w:spacing w:val="-2"/>
        </w:rPr>
        <w:t>the</w:t>
      </w:r>
      <w:r>
        <w:rPr>
          <w:i/>
          <w:spacing w:val="-9"/>
        </w:rPr>
        <w:t xml:space="preserve"> </w:t>
      </w:r>
      <w:r>
        <w:rPr>
          <w:i/>
          <w:spacing w:val="-2"/>
        </w:rPr>
        <w:t>margin</w:t>
      </w:r>
      <w:r>
        <w:rPr>
          <w:i/>
          <w:spacing w:val="-8"/>
        </w:rPr>
        <w:t xml:space="preserve"> </w:t>
      </w:r>
      <w:r>
        <w:rPr>
          <w:i/>
          <w:spacing w:val="-2"/>
        </w:rPr>
        <w:t>of</w:t>
      </w:r>
      <w:r>
        <w:rPr>
          <w:i/>
          <w:spacing w:val="-8"/>
        </w:rPr>
        <w:t xml:space="preserve"> </w:t>
      </w:r>
      <w:r>
        <w:rPr>
          <w:i/>
          <w:spacing w:val="-2"/>
        </w:rPr>
        <w:t xml:space="preserve">victory </w:t>
      </w:r>
      <w:r>
        <w:rPr>
          <w:i/>
        </w:rPr>
        <w:t>variable</w:t>
      </w:r>
      <w:r>
        <w:rPr>
          <w:i/>
          <w:spacing w:val="-4"/>
        </w:rPr>
        <w:t xml:space="preserve"> </w:t>
      </w:r>
      <w:r>
        <w:rPr>
          <w:i/>
        </w:rPr>
        <w:t>from</w:t>
      </w:r>
      <w:r>
        <w:rPr>
          <w:i/>
          <w:spacing w:val="-4"/>
        </w:rPr>
        <w:t xml:space="preserve"> </w:t>
      </w:r>
      <w:r>
        <w:rPr>
          <w:i/>
        </w:rPr>
        <w:t>the</w:t>
      </w:r>
      <w:r>
        <w:rPr>
          <w:i/>
          <w:spacing w:val="-4"/>
        </w:rPr>
        <w:t xml:space="preserve"> </w:t>
      </w:r>
      <w:r>
        <w:rPr>
          <w:i/>
        </w:rPr>
        <w:t>20th</w:t>
      </w:r>
      <w:r>
        <w:rPr>
          <w:i/>
          <w:spacing w:val="-4"/>
        </w:rPr>
        <w:t xml:space="preserve"> </w:t>
      </w:r>
      <w:r>
        <w:rPr>
          <w:i/>
        </w:rPr>
        <w:t>Assembly</w:t>
      </w:r>
      <w:r>
        <w:rPr>
          <w:i/>
          <w:spacing w:val="-4"/>
        </w:rPr>
        <w:t xml:space="preserve"> </w:t>
      </w:r>
      <w:r>
        <w:rPr>
          <w:i/>
        </w:rPr>
        <w:t>was</w:t>
      </w:r>
      <w:r>
        <w:rPr>
          <w:i/>
          <w:spacing w:val="-4"/>
        </w:rPr>
        <w:t xml:space="preserve"> </w:t>
      </w:r>
      <w:r>
        <w:rPr>
          <w:i/>
        </w:rPr>
        <w:t>reconstructed</w:t>
      </w:r>
      <w:r>
        <w:rPr>
          <w:i/>
          <w:spacing w:val="-4"/>
        </w:rPr>
        <w:t xml:space="preserve"> </w:t>
      </w:r>
      <w:r>
        <w:rPr>
          <w:i/>
        </w:rPr>
        <w:t>by</w:t>
      </w:r>
      <w:r>
        <w:rPr>
          <w:i/>
          <w:spacing w:val="-4"/>
        </w:rPr>
        <w:t xml:space="preserve"> </w:t>
      </w:r>
      <w:r>
        <w:rPr>
          <w:i/>
        </w:rPr>
        <w:t>aggregating</w:t>
      </w:r>
      <w:r>
        <w:rPr>
          <w:i/>
          <w:spacing w:val="-4"/>
        </w:rPr>
        <w:t xml:space="preserve"> </w:t>
      </w:r>
      <w:r>
        <w:rPr>
          <w:i/>
        </w:rPr>
        <w:t>party-level</w:t>
      </w:r>
      <w:r>
        <w:rPr>
          <w:i/>
          <w:spacing w:val="-4"/>
        </w:rPr>
        <w:t xml:space="preserve"> </w:t>
      </w:r>
      <w:r>
        <w:rPr>
          <w:i/>
        </w:rPr>
        <w:t>and</w:t>
      </w:r>
      <w:r>
        <w:rPr>
          <w:i/>
          <w:spacing w:val="-4"/>
        </w:rPr>
        <w:t xml:space="preserve"> </w:t>
      </w:r>
      <w:r>
        <w:rPr>
          <w:i/>
        </w:rPr>
        <w:t>independent</w:t>
      </w:r>
      <w:r>
        <w:rPr>
          <w:i/>
          <w:spacing w:val="-4"/>
        </w:rPr>
        <w:t xml:space="preserve"> </w:t>
      </w:r>
      <w:r>
        <w:rPr>
          <w:i/>
        </w:rPr>
        <w:t>candidate vote totals according to the 21st Assembly district boundaries to ensure comparability across periods.</w:t>
      </w:r>
    </w:p>
    <w:p w14:paraId="408B49AD" w14:textId="77777777" w:rsidR="00832031" w:rsidRDefault="00832031">
      <w:pPr>
        <w:spacing w:line="256" w:lineRule="auto"/>
        <w:jc w:val="both"/>
        <w:rPr>
          <w:i/>
        </w:rPr>
        <w:sectPr w:rsidR="00832031">
          <w:headerReference w:type="default" r:id="rId30"/>
          <w:footerReference w:type="default" r:id="rId31"/>
          <w:pgSz w:w="12240" w:h="15840"/>
          <w:pgMar w:top="1340" w:right="720" w:bottom="1040" w:left="1440" w:header="0" w:footer="844" w:gutter="0"/>
          <w:cols w:space="720"/>
        </w:sectPr>
      </w:pPr>
    </w:p>
    <w:p w14:paraId="3A964C70" w14:textId="77777777" w:rsidR="00832031" w:rsidRDefault="00000000">
      <w:pPr>
        <w:pStyle w:val="a3"/>
        <w:spacing w:before="84"/>
        <w:ind w:left="957"/>
      </w:pPr>
      <w:r>
        <w:lastRenderedPageBreak/>
        <w:t>Table</w:t>
      </w:r>
      <w:r>
        <w:rPr>
          <w:spacing w:val="-12"/>
        </w:rPr>
        <w:t xml:space="preserve"> </w:t>
      </w:r>
      <w:r>
        <w:t>A8:</w:t>
      </w:r>
      <w:r>
        <w:rPr>
          <w:spacing w:val="-12"/>
        </w:rPr>
        <w:t xml:space="preserve"> </w:t>
      </w:r>
      <w:r>
        <w:t>Robustness</w:t>
      </w:r>
      <w:r>
        <w:rPr>
          <w:spacing w:val="-12"/>
        </w:rPr>
        <w:t xml:space="preserve"> </w:t>
      </w:r>
      <w:r>
        <w:t>Check:</w:t>
      </w:r>
      <w:r>
        <w:rPr>
          <w:spacing w:val="-12"/>
        </w:rPr>
        <w:t xml:space="preserve"> </w:t>
      </w:r>
      <w:r>
        <w:t>Additional</w:t>
      </w:r>
      <w:r>
        <w:rPr>
          <w:spacing w:val="-12"/>
        </w:rPr>
        <w:t xml:space="preserve"> </w:t>
      </w:r>
      <w:r>
        <w:t>Electoral</w:t>
      </w:r>
      <w:r>
        <w:rPr>
          <w:spacing w:val="-12"/>
        </w:rPr>
        <w:t xml:space="preserve"> </w:t>
      </w:r>
      <w:r>
        <w:t>Variables</w:t>
      </w:r>
      <w:r>
        <w:rPr>
          <w:spacing w:val="-12"/>
        </w:rPr>
        <w:t xml:space="preserve"> </w:t>
      </w:r>
      <w:r>
        <w:t>from</w:t>
      </w:r>
      <w:r>
        <w:rPr>
          <w:spacing w:val="-12"/>
        </w:rPr>
        <w:t xml:space="preserve"> </w:t>
      </w:r>
      <w:r>
        <w:t>the</w:t>
      </w:r>
      <w:r>
        <w:rPr>
          <w:spacing w:val="-12"/>
        </w:rPr>
        <w:t xml:space="preserve"> </w:t>
      </w:r>
      <w:r>
        <w:t>20th</w:t>
      </w:r>
      <w:r>
        <w:rPr>
          <w:spacing w:val="-12"/>
        </w:rPr>
        <w:t xml:space="preserve"> </w:t>
      </w:r>
      <w:r>
        <w:rPr>
          <w:spacing w:val="-2"/>
        </w:rPr>
        <w:t>Assembly</w:t>
      </w:r>
    </w:p>
    <w:p w14:paraId="32FF2F51" w14:textId="77777777" w:rsidR="00832031" w:rsidRDefault="00832031">
      <w:pPr>
        <w:pStyle w:val="a3"/>
        <w:spacing w:before="81"/>
        <w:rPr>
          <w:sz w:val="20"/>
        </w:rPr>
      </w:pPr>
    </w:p>
    <w:tbl>
      <w:tblPr>
        <w:tblW w:w="0" w:type="auto"/>
        <w:tblInd w:w="1248" w:type="dxa"/>
        <w:tblLayout w:type="fixed"/>
        <w:tblCellMar>
          <w:left w:w="0" w:type="dxa"/>
          <w:right w:w="0" w:type="dxa"/>
        </w:tblCellMar>
        <w:tblLook w:val="01E0" w:firstRow="1" w:lastRow="1" w:firstColumn="1" w:lastColumn="1" w:noHBand="0" w:noVBand="0"/>
      </w:tblPr>
      <w:tblGrid>
        <w:gridCol w:w="2399"/>
        <w:gridCol w:w="1199"/>
        <w:gridCol w:w="1199"/>
        <w:gridCol w:w="1065"/>
        <w:gridCol w:w="1015"/>
      </w:tblGrid>
      <w:tr w:rsidR="00832031" w14:paraId="6FB3FB02" w14:textId="77777777">
        <w:trPr>
          <w:trHeight w:val="271"/>
        </w:trPr>
        <w:tc>
          <w:tcPr>
            <w:tcW w:w="2399" w:type="dxa"/>
            <w:vMerge w:val="restart"/>
            <w:tcBorders>
              <w:top w:val="single" w:sz="4" w:space="0" w:color="000000"/>
              <w:bottom w:val="single" w:sz="4" w:space="0" w:color="000000"/>
            </w:tcBorders>
          </w:tcPr>
          <w:p w14:paraId="02C70CF9" w14:textId="77777777" w:rsidR="00832031" w:rsidRDefault="00832031">
            <w:pPr>
              <w:pStyle w:val="TableParagraph"/>
              <w:jc w:val="left"/>
              <w:rPr>
                <w:sz w:val="16"/>
              </w:rPr>
            </w:pPr>
          </w:p>
        </w:tc>
        <w:tc>
          <w:tcPr>
            <w:tcW w:w="2398" w:type="dxa"/>
            <w:gridSpan w:val="2"/>
            <w:tcBorders>
              <w:top w:val="single" w:sz="4" w:space="0" w:color="000000"/>
            </w:tcBorders>
          </w:tcPr>
          <w:p w14:paraId="29495811" w14:textId="77777777" w:rsidR="00832031" w:rsidRDefault="00000000">
            <w:pPr>
              <w:pStyle w:val="TableParagraph"/>
              <w:spacing w:before="58" w:line="193" w:lineRule="exact"/>
              <w:ind w:left="512"/>
              <w:jc w:val="left"/>
              <w:rPr>
                <w:sz w:val="18"/>
              </w:rPr>
            </w:pPr>
            <w:bookmarkStart w:id="19" w:name="_bookmark13"/>
            <w:bookmarkEnd w:id="19"/>
            <w:r>
              <w:rPr>
                <w:sz w:val="18"/>
              </w:rPr>
              <w:t>Senior</w:t>
            </w:r>
            <w:r>
              <w:rPr>
                <w:spacing w:val="-7"/>
                <w:sz w:val="18"/>
              </w:rPr>
              <w:t xml:space="preserve"> </w:t>
            </w:r>
            <w:r>
              <w:rPr>
                <w:sz w:val="18"/>
              </w:rPr>
              <w:t>Related</w:t>
            </w:r>
            <w:r>
              <w:rPr>
                <w:spacing w:val="-6"/>
                <w:sz w:val="18"/>
              </w:rPr>
              <w:t xml:space="preserve"> </w:t>
            </w:r>
            <w:r>
              <w:rPr>
                <w:spacing w:val="-4"/>
                <w:sz w:val="18"/>
              </w:rPr>
              <w:t>Bill</w:t>
            </w:r>
          </w:p>
        </w:tc>
        <w:tc>
          <w:tcPr>
            <w:tcW w:w="2080" w:type="dxa"/>
            <w:gridSpan w:val="2"/>
            <w:tcBorders>
              <w:top w:val="single" w:sz="4" w:space="0" w:color="000000"/>
            </w:tcBorders>
          </w:tcPr>
          <w:p w14:paraId="7DC45313" w14:textId="77777777" w:rsidR="00832031" w:rsidRDefault="00000000">
            <w:pPr>
              <w:pStyle w:val="TableParagraph"/>
              <w:spacing w:before="58" w:line="193" w:lineRule="exact"/>
              <w:ind w:left="428"/>
              <w:jc w:val="left"/>
              <w:rPr>
                <w:sz w:val="18"/>
              </w:rPr>
            </w:pPr>
            <w:r>
              <w:rPr>
                <w:sz w:val="18"/>
              </w:rPr>
              <w:t>Direct</w:t>
            </w:r>
            <w:r>
              <w:rPr>
                <w:spacing w:val="-7"/>
                <w:sz w:val="18"/>
              </w:rPr>
              <w:t xml:space="preserve"> </w:t>
            </w:r>
            <w:r>
              <w:rPr>
                <w:sz w:val="18"/>
              </w:rPr>
              <w:t>Senior</w:t>
            </w:r>
            <w:r>
              <w:rPr>
                <w:spacing w:val="-6"/>
                <w:sz w:val="18"/>
              </w:rPr>
              <w:t xml:space="preserve"> </w:t>
            </w:r>
            <w:r>
              <w:rPr>
                <w:spacing w:val="-4"/>
                <w:sz w:val="18"/>
              </w:rPr>
              <w:t>Bill</w:t>
            </w:r>
          </w:p>
        </w:tc>
      </w:tr>
      <w:tr w:rsidR="00832031" w14:paraId="04080AA9" w14:textId="77777777">
        <w:trPr>
          <w:trHeight w:val="228"/>
        </w:trPr>
        <w:tc>
          <w:tcPr>
            <w:tcW w:w="2399" w:type="dxa"/>
            <w:vMerge/>
            <w:tcBorders>
              <w:top w:val="nil"/>
              <w:bottom w:val="single" w:sz="4" w:space="0" w:color="000000"/>
            </w:tcBorders>
          </w:tcPr>
          <w:p w14:paraId="66B16659" w14:textId="77777777" w:rsidR="00832031" w:rsidRDefault="00832031">
            <w:pPr>
              <w:rPr>
                <w:sz w:val="2"/>
                <w:szCs w:val="2"/>
              </w:rPr>
            </w:pPr>
          </w:p>
        </w:tc>
        <w:tc>
          <w:tcPr>
            <w:tcW w:w="1199" w:type="dxa"/>
            <w:tcBorders>
              <w:bottom w:val="single" w:sz="4" w:space="0" w:color="000000"/>
            </w:tcBorders>
          </w:tcPr>
          <w:p w14:paraId="3EB05074" w14:textId="77777777" w:rsidR="00832031" w:rsidRDefault="00000000">
            <w:pPr>
              <w:pStyle w:val="TableParagraph"/>
              <w:spacing w:line="203" w:lineRule="exact"/>
              <w:ind w:left="8" w:right="8"/>
              <w:rPr>
                <w:sz w:val="18"/>
              </w:rPr>
            </w:pPr>
            <w:r>
              <w:rPr>
                <w:spacing w:val="-5"/>
                <w:sz w:val="18"/>
              </w:rPr>
              <w:t>(1)</w:t>
            </w:r>
          </w:p>
        </w:tc>
        <w:tc>
          <w:tcPr>
            <w:tcW w:w="1199" w:type="dxa"/>
            <w:tcBorders>
              <w:bottom w:val="single" w:sz="4" w:space="0" w:color="000000"/>
            </w:tcBorders>
          </w:tcPr>
          <w:p w14:paraId="0D0B501B" w14:textId="77777777" w:rsidR="00832031" w:rsidRDefault="00000000">
            <w:pPr>
              <w:pStyle w:val="TableParagraph"/>
              <w:spacing w:line="203" w:lineRule="exact"/>
              <w:ind w:left="9" w:right="8"/>
              <w:rPr>
                <w:sz w:val="18"/>
              </w:rPr>
            </w:pPr>
            <w:r>
              <w:rPr>
                <w:spacing w:val="-5"/>
                <w:sz w:val="18"/>
              </w:rPr>
              <w:t>(2)</w:t>
            </w:r>
          </w:p>
        </w:tc>
        <w:tc>
          <w:tcPr>
            <w:tcW w:w="1065" w:type="dxa"/>
            <w:tcBorders>
              <w:bottom w:val="single" w:sz="4" w:space="0" w:color="000000"/>
            </w:tcBorders>
          </w:tcPr>
          <w:p w14:paraId="060CC6BF" w14:textId="77777777" w:rsidR="00832031" w:rsidRDefault="00000000">
            <w:pPr>
              <w:pStyle w:val="TableParagraph"/>
              <w:spacing w:line="203" w:lineRule="exact"/>
              <w:ind w:left="8" w:right="6"/>
              <w:rPr>
                <w:sz w:val="18"/>
              </w:rPr>
            </w:pPr>
            <w:r>
              <w:rPr>
                <w:spacing w:val="-5"/>
                <w:sz w:val="18"/>
              </w:rPr>
              <w:t>(3)</w:t>
            </w:r>
          </w:p>
        </w:tc>
        <w:tc>
          <w:tcPr>
            <w:tcW w:w="1015" w:type="dxa"/>
            <w:tcBorders>
              <w:bottom w:val="single" w:sz="4" w:space="0" w:color="000000"/>
            </w:tcBorders>
          </w:tcPr>
          <w:p w14:paraId="333143F0" w14:textId="77777777" w:rsidR="00832031" w:rsidRDefault="00000000">
            <w:pPr>
              <w:pStyle w:val="TableParagraph"/>
              <w:spacing w:line="203" w:lineRule="exact"/>
              <w:ind w:left="51"/>
              <w:rPr>
                <w:sz w:val="18"/>
              </w:rPr>
            </w:pPr>
            <w:r>
              <w:rPr>
                <w:spacing w:val="-5"/>
                <w:sz w:val="18"/>
              </w:rPr>
              <w:t>(4)</w:t>
            </w:r>
          </w:p>
        </w:tc>
      </w:tr>
      <w:tr w:rsidR="00832031" w14:paraId="19016462" w14:textId="77777777">
        <w:trPr>
          <w:trHeight w:val="276"/>
        </w:trPr>
        <w:tc>
          <w:tcPr>
            <w:tcW w:w="2399" w:type="dxa"/>
            <w:tcBorders>
              <w:top w:val="single" w:sz="4" w:space="0" w:color="000000"/>
            </w:tcBorders>
          </w:tcPr>
          <w:p w14:paraId="438D98E9" w14:textId="77777777" w:rsidR="00832031" w:rsidRDefault="00000000">
            <w:pPr>
              <w:pStyle w:val="TableParagraph"/>
              <w:spacing w:before="58" w:line="198" w:lineRule="exact"/>
              <w:jc w:val="left"/>
              <w:rPr>
                <w:sz w:val="18"/>
              </w:rPr>
            </w:pPr>
            <w:r>
              <w:rPr>
                <w:sz w:val="18"/>
              </w:rPr>
              <w:t>%</w:t>
            </w:r>
            <w:r>
              <w:rPr>
                <w:spacing w:val="-5"/>
                <w:sz w:val="18"/>
              </w:rPr>
              <w:t xml:space="preserve"> </w:t>
            </w:r>
            <w:r>
              <w:rPr>
                <w:sz w:val="18"/>
              </w:rPr>
              <w:t>Senior</w:t>
            </w:r>
            <w:r>
              <w:rPr>
                <w:spacing w:val="-4"/>
                <w:sz w:val="18"/>
              </w:rPr>
              <w:t xml:space="preserve"> </w:t>
            </w:r>
            <w:r>
              <w:rPr>
                <w:spacing w:val="-2"/>
                <w:sz w:val="18"/>
              </w:rPr>
              <w:t>Citizens</w:t>
            </w:r>
          </w:p>
        </w:tc>
        <w:tc>
          <w:tcPr>
            <w:tcW w:w="1199" w:type="dxa"/>
            <w:tcBorders>
              <w:top w:val="single" w:sz="4" w:space="0" w:color="000000"/>
            </w:tcBorders>
          </w:tcPr>
          <w:p w14:paraId="2A30003B" w14:textId="77777777" w:rsidR="00832031" w:rsidRPr="006110ED" w:rsidRDefault="00000000">
            <w:pPr>
              <w:pStyle w:val="TableParagraph"/>
              <w:spacing w:before="45" w:line="211" w:lineRule="exact"/>
              <w:ind w:left="8" w:right="8"/>
              <w:rPr>
                <w:iCs/>
                <w:sz w:val="18"/>
              </w:rPr>
            </w:pPr>
            <w:r w:rsidRPr="006110ED">
              <w:rPr>
                <w:rFonts w:ascii="Verdana" w:hAnsi="Verdana"/>
                <w:iCs/>
                <w:spacing w:val="-2"/>
                <w:sz w:val="18"/>
              </w:rPr>
              <w:t>−</w:t>
            </w:r>
            <w:r w:rsidRPr="006110ED">
              <w:rPr>
                <w:iCs/>
                <w:spacing w:val="-2"/>
                <w:sz w:val="18"/>
              </w:rPr>
              <w:t>0.042</w:t>
            </w:r>
          </w:p>
        </w:tc>
        <w:tc>
          <w:tcPr>
            <w:tcW w:w="1199" w:type="dxa"/>
            <w:tcBorders>
              <w:top w:val="single" w:sz="4" w:space="0" w:color="000000"/>
            </w:tcBorders>
          </w:tcPr>
          <w:p w14:paraId="0E85AC41" w14:textId="77777777" w:rsidR="00832031" w:rsidRPr="006110ED" w:rsidRDefault="00000000">
            <w:pPr>
              <w:pStyle w:val="TableParagraph"/>
              <w:spacing w:before="45" w:line="211" w:lineRule="exact"/>
              <w:ind w:left="9" w:right="8"/>
              <w:rPr>
                <w:iCs/>
                <w:sz w:val="18"/>
              </w:rPr>
            </w:pPr>
            <w:r w:rsidRPr="006110ED">
              <w:rPr>
                <w:rFonts w:ascii="Verdana" w:hAnsi="Verdana"/>
                <w:iCs/>
                <w:spacing w:val="-2"/>
                <w:sz w:val="18"/>
              </w:rPr>
              <w:t>−</w:t>
            </w:r>
            <w:r w:rsidRPr="006110ED">
              <w:rPr>
                <w:iCs/>
                <w:spacing w:val="-2"/>
                <w:sz w:val="18"/>
              </w:rPr>
              <w:t>0.062</w:t>
            </w:r>
          </w:p>
        </w:tc>
        <w:tc>
          <w:tcPr>
            <w:tcW w:w="1065" w:type="dxa"/>
            <w:tcBorders>
              <w:top w:val="single" w:sz="4" w:space="0" w:color="000000"/>
            </w:tcBorders>
          </w:tcPr>
          <w:p w14:paraId="392E04C4" w14:textId="7FBAD2F5" w:rsidR="00832031" w:rsidRPr="006110ED" w:rsidRDefault="00000000">
            <w:pPr>
              <w:pStyle w:val="TableParagraph"/>
              <w:spacing w:before="45" w:line="211" w:lineRule="exact"/>
              <w:ind w:left="2" w:right="8"/>
              <w:rPr>
                <w:rFonts w:ascii="DejaVu Sans" w:hAnsi="DejaVu Sans"/>
                <w:iCs/>
                <w:sz w:val="18"/>
                <w:lang w:eastAsia="ko-KR"/>
              </w:rPr>
            </w:pPr>
            <w:r w:rsidRPr="006110ED">
              <w:rPr>
                <w:rFonts w:ascii="Verdana" w:hAnsi="Verdana"/>
                <w:iCs/>
                <w:spacing w:val="-2"/>
                <w:sz w:val="18"/>
              </w:rPr>
              <w:t>−</w:t>
            </w:r>
            <w:r w:rsidRPr="006110ED">
              <w:rPr>
                <w:iCs/>
                <w:spacing w:val="-2"/>
                <w:sz w:val="18"/>
              </w:rPr>
              <w:t>0.115</w:t>
            </w:r>
            <w:r w:rsidR="006110ED">
              <w:rPr>
                <w:rFonts w:hint="eastAsia"/>
                <w:iCs/>
                <w:spacing w:val="-2"/>
                <w:sz w:val="20"/>
                <w:szCs w:val="20"/>
                <w:vertAlign w:val="superscript"/>
                <w:lang w:eastAsia="ko-KR"/>
              </w:rPr>
              <w:t>*</w:t>
            </w:r>
          </w:p>
        </w:tc>
        <w:tc>
          <w:tcPr>
            <w:tcW w:w="1015" w:type="dxa"/>
            <w:tcBorders>
              <w:top w:val="single" w:sz="4" w:space="0" w:color="000000"/>
            </w:tcBorders>
          </w:tcPr>
          <w:p w14:paraId="3579B429" w14:textId="4296D989" w:rsidR="00832031" w:rsidRPr="006110ED" w:rsidRDefault="00000000">
            <w:pPr>
              <w:pStyle w:val="TableParagraph"/>
              <w:spacing w:before="45" w:line="211" w:lineRule="exact"/>
              <w:ind w:left="51" w:right="10"/>
              <w:rPr>
                <w:rFonts w:ascii="DejaVu Sans" w:hAnsi="DejaVu Sans"/>
                <w:iCs/>
                <w:sz w:val="18"/>
                <w:lang w:eastAsia="ko-KR"/>
              </w:rPr>
            </w:pPr>
            <w:r w:rsidRPr="006110ED">
              <w:rPr>
                <w:rFonts w:ascii="Verdana" w:hAnsi="Verdana"/>
                <w:iCs/>
                <w:spacing w:val="-2"/>
                <w:sz w:val="18"/>
              </w:rPr>
              <w:t>−</w:t>
            </w:r>
            <w:r w:rsidRPr="006110ED">
              <w:rPr>
                <w:iCs/>
                <w:spacing w:val="-2"/>
                <w:sz w:val="18"/>
              </w:rPr>
              <w:t>0.140</w:t>
            </w:r>
            <w:r w:rsidR="006110ED">
              <w:rPr>
                <w:rFonts w:hint="eastAsia"/>
                <w:iCs/>
                <w:spacing w:val="-2"/>
                <w:sz w:val="20"/>
                <w:szCs w:val="20"/>
                <w:vertAlign w:val="superscript"/>
                <w:lang w:eastAsia="ko-KR"/>
              </w:rPr>
              <w:t>*</w:t>
            </w:r>
          </w:p>
        </w:tc>
      </w:tr>
      <w:tr w:rsidR="00832031" w14:paraId="6CA2F000" w14:textId="77777777">
        <w:trPr>
          <w:trHeight w:val="330"/>
        </w:trPr>
        <w:tc>
          <w:tcPr>
            <w:tcW w:w="2399" w:type="dxa"/>
          </w:tcPr>
          <w:p w14:paraId="6574D51F" w14:textId="77777777" w:rsidR="00832031" w:rsidRDefault="00832031">
            <w:pPr>
              <w:pStyle w:val="TableParagraph"/>
              <w:jc w:val="left"/>
              <w:rPr>
                <w:sz w:val="16"/>
              </w:rPr>
            </w:pPr>
          </w:p>
        </w:tc>
        <w:tc>
          <w:tcPr>
            <w:tcW w:w="1199" w:type="dxa"/>
          </w:tcPr>
          <w:p w14:paraId="4E20F814" w14:textId="77777777" w:rsidR="00832031" w:rsidRPr="006110ED" w:rsidRDefault="00000000">
            <w:pPr>
              <w:pStyle w:val="TableParagraph"/>
              <w:ind w:left="8" w:right="8"/>
              <w:rPr>
                <w:iCs/>
                <w:sz w:val="18"/>
              </w:rPr>
            </w:pPr>
            <w:r w:rsidRPr="006110ED">
              <w:rPr>
                <w:iCs/>
                <w:spacing w:val="-2"/>
                <w:sz w:val="18"/>
              </w:rPr>
              <w:t>(0.043)</w:t>
            </w:r>
          </w:p>
        </w:tc>
        <w:tc>
          <w:tcPr>
            <w:tcW w:w="1199" w:type="dxa"/>
          </w:tcPr>
          <w:p w14:paraId="61D9EDBB" w14:textId="77777777" w:rsidR="00832031" w:rsidRPr="006110ED" w:rsidRDefault="00000000">
            <w:pPr>
              <w:pStyle w:val="TableParagraph"/>
              <w:ind w:left="9" w:right="8"/>
              <w:rPr>
                <w:iCs/>
                <w:sz w:val="18"/>
              </w:rPr>
            </w:pPr>
            <w:r w:rsidRPr="006110ED">
              <w:rPr>
                <w:iCs/>
                <w:spacing w:val="-2"/>
                <w:sz w:val="18"/>
              </w:rPr>
              <w:t>(0.049)</w:t>
            </w:r>
          </w:p>
        </w:tc>
        <w:tc>
          <w:tcPr>
            <w:tcW w:w="1065" w:type="dxa"/>
          </w:tcPr>
          <w:p w14:paraId="0082104E" w14:textId="77777777" w:rsidR="00832031" w:rsidRPr="006110ED" w:rsidRDefault="00000000">
            <w:pPr>
              <w:pStyle w:val="TableParagraph"/>
              <w:ind w:left="8" w:right="6"/>
              <w:rPr>
                <w:iCs/>
                <w:sz w:val="18"/>
              </w:rPr>
            </w:pPr>
            <w:r w:rsidRPr="006110ED">
              <w:rPr>
                <w:iCs/>
                <w:spacing w:val="-2"/>
                <w:sz w:val="18"/>
              </w:rPr>
              <w:t>(0.057)</w:t>
            </w:r>
          </w:p>
        </w:tc>
        <w:tc>
          <w:tcPr>
            <w:tcW w:w="1015" w:type="dxa"/>
          </w:tcPr>
          <w:p w14:paraId="18B82CFF" w14:textId="77777777" w:rsidR="00832031" w:rsidRPr="006110ED" w:rsidRDefault="00000000">
            <w:pPr>
              <w:pStyle w:val="TableParagraph"/>
              <w:ind w:left="51"/>
              <w:rPr>
                <w:iCs/>
                <w:sz w:val="18"/>
              </w:rPr>
            </w:pPr>
            <w:r w:rsidRPr="006110ED">
              <w:rPr>
                <w:iCs/>
                <w:spacing w:val="-2"/>
                <w:sz w:val="18"/>
              </w:rPr>
              <w:t>(0.067)</w:t>
            </w:r>
          </w:p>
        </w:tc>
      </w:tr>
      <w:tr w:rsidR="00832031" w14:paraId="2F18AF4A" w14:textId="77777777">
        <w:trPr>
          <w:trHeight w:val="327"/>
        </w:trPr>
        <w:tc>
          <w:tcPr>
            <w:tcW w:w="2399" w:type="dxa"/>
          </w:tcPr>
          <w:p w14:paraId="41DE32A3" w14:textId="77777777" w:rsidR="00832031" w:rsidRDefault="00000000">
            <w:pPr>
              <w:pStyle w:val="TableParagraph"/>
              <w:spacing w:before="108" w:line="198" w:lineRule="exact"/>
              <w:ind w:left="-1"/>
              <w:jc w:val="left"/>
              <w:rPr>
                <w:sz w:val="18"/>
              </w:rPr>
            </w:pPr>
            <w:r>
              <w:rPr>
                <w:sz w:val="18"/>
              </w:rPr>
              <w:t>Margin</w:t>
            </w:r>
            <w:r>
              <w:rPr>
                <w:spacing w:val="-7"/>
                <w:sz w:val="18"/>
              </w:rPr>
              <w:t xml:space="preserve"> </w:t>
            </w:r>
            <w:r>
              <w:rPr>
                <w:sz w:val="18"/>
              </w:rPr>
              <w:t>of</w:t>
            </w:r>
            <w:r>
              <w:rPr>
                <w:spacing w:val="-6"/>
                <w:sz w:val="18"/>
              </w:rPr>
              <w:t xml:space="preserve"> </w:t>
            </w:r>
            <w:r>
              <w:rPr>
                <w:spacing w:val="-2"/>
                <w:sz w:val="18"/>
              </w:rPr>
              <w:t>Victory</w:t>
            </w:r>
          </w:p>
        </w:tc>
        <w:tc>
          <w:tcPr>
            <w:tcW w:w="1199" w:type="dxa"/>
          </w:tcPr>
          <w:p w14:paraId="04497867" w14:textId="77777777" w:rsidR="00832031" w:rsidRPr="006110ED" w:rsidRDefault="00000000">
            <w:pPr>
              <w:pStyle w:val="TableParagraph"/>
              <w:spacing w:before="96" w:line="211" w:lineRule="exact"/>
              <w:ind w:left="8" w:right="8"/>
              <w:rPr>
                <w:iCs/>
                <w:sz w:val="18"/>
              </w:rPr>
            </w:pPr>
            <w:r w:rsidRPr="006110ED">
              <w:rPr>
                <w:rFonts w:ascii="Verdana" w:hAnsi="Verdana"/>
                <w:iCs/>
                <w:spacing w:val="-2"/>
                <w:sz w:val="18"/>
              </w:rPr>
              <w:t>−</w:t>
            </w:r>
            <w:r w:rsidRPr="006110ED">
              <w:rPr>
                <w:iCs/>
                <w:spacing w:val="-2"/>
                <w:sz w:val="18"/>
              </w:rPr>
              <w:t>0.003</w:t>
            </w:r>
          </w:p>
        </w:tc>
        <w:tc>
          <w:tcPr>
            <w:tcW w:w="1199" w:type="dxa"/>
          </w:tcPr>
          <w:p w14:paraId="119CAB16" w14:textId="77777777" w:rsidR="00832031" w:rsidRPr="006110ED" w:rsidRDefault="00000000">
            <w:pPr>
              <w:pStyle w:val="TableParagraph"/>
              <w:spacing w:before="96" w:line="211" w:lineRule="exact"/>
              <w:ind w:left="9" w:right="8"/>
              <w:rPr>
                <w:iCs/>
                <w:sz w:val="18"/>
              </w:rPr>
            </w:pPr>
            <w:r w:rsidRPr="006110ED">
              <w:rPr>
                <w:rFonts w:ascii="Verdana" w:hAnsi="Verdana"/>
                <w:iCs/>
                <w:spacing w:val="-2"/>
                <w:sz w:val="18"/>
              </w:rPr>
              <w:t>−</w:t>
            </w:r>
            <w:r w:rsidRPr="006110ED">
              <w:rPr>
                <w:iCs/>
                <w:spacing w:val="-2"/>
                <w:sz w:val="18"/>
              </w:rPr>
              <w:t>0.024</w:t>
            </w:r>
          </w:p>
        </w:tc>
        <w:tc>
          <w:tcPr>
            <w:tcW w:w="1065" w:type="dxa"/>
          </w:tcPr>
          <w:p w14:paraId="425C3027" w14:textId="77777777" w:rsidR="00832031" w:rsidRPr="006110ED" w:rsidRDefault="00000000">
            <w:pPr>
              <w:pStyle w:val="TableParagraph"/>
              <w:spacing w:before="108" w:line="198" w:lineRule="exact"/>
              <w:ind w:left="8" w:right="6"/>
              <w:rPr>
                <w:iCs/>
                <w:sz w:val="18"/>
              </w:rPr>
            </w:pPr>
            <w:r w:rsidRPr="006110ED">
              <w:rPr>
                <w:iCs/>
                <w:spacing w:val="-2"/>
                <w:sz w:val="18"/>
              </w:rPr>
              <w:t>0.007</w:t>
            </w:r>
          </w:p>
        </w:tc>
        <w:tc>
          <w:tcPr>
            <w:tcW w:w="1015" w:type="dxa"/>
          </w:tcPr>
          <w:p w14:paraId="65B014BE" w14:textId="77777777" w:rsidR="00832031" w:rsidRPr="006110ED" w:rsidRDefault="00000000">
            <w:pPr>
              <w:pStyle w:val="TableParagraph"/>
              <w:spacing w:before="96" w:line="211" w:lineRule="exact"/>
              <w:ind w:left="51"/>
              <w:rPr>
                <w:iCs/>
                <w:sz w:val="18"/>
              </w:rPr>
            </w:pPr>
            <w:r w:rsidRPr="006110ED">
              <w:rPr>
                <w:rFonts w:ascii="Verdana" w:hAnsi="Verdana"/>
                <w:iCs/>
                <w:spacing w:val="-2"/>
                <w:sz w:val="18"/>
              </w:rPr>
              <w:t>−</w:t>
            </w:r>
            <w:r w:rsidRPr="006110ED">
              <w:rPr>
                <w:iCs/>
                <w:spacing w:val="-2"/>
                <w:sz w:val="18"/>
              </w:rPr>
              <w:t>0.018</w:t>
            </w:r>
          </w:p>
        </w:tc>
      </w:tr>
      <w:tr w:rsidR="00832031" w14:paraId="790B062D" w14:textId="77777777">
        <w:trPr>
          <w:trHeight w:val="330"/>
        </w:trPr>
        <w:tc>
          <w:tcPr>
            <w:tcW w:w="2399" w:type="dxa"/>
          </w:tcPr>
          <w:p w14:paraId="610983CC" w14:textId="77777777" w:rsidR="00832031" w:rsidRDefault="00832031">
            <w:pPr>
              <w:pStyle w:val="TableParagraph"/>
              <w:jc w:val="left"/>
              <w:rPr>
                <w:sz w:val="16"/>
              </w:rPr>
            </w:pPr>
          </w:p>
        </w:tc>
        <w:tc>
          <w:tcPr>
            <w:tcW w:w="1199" w:type="dxa"/>
          </w:tcPr>
          <w:p w14:paraId="451201C0" w14:textId="77777777" w:rsidR="00832031" w:rsidRPr="006110ED" w:rsidRDefault="00000000">
            <w:pPr>
              <w:pStyle w:val="TableParagraph"/>
              <w:ind w:left="8" w:right="8"/>
              <w:rPr>
                <w:iCs/>
                <w:sz w:val="18"/>
              </w:rPr>
            </w:pPr>
            <w:r w:rsidRPr="006110ED">
              <w:rPr>
                <w:iCs/>
                <w:spacing w:val="-2"/>
                <w:sz w:val="18"/>
              </w:rPr>
              <w:t>(0.004)</w:t>
            </w:r>
          </w:p>
        </w:tc>
        <w:tc>
          <w:tcPr>
            <w:tcW w:w="1199" w:type="dxa"/>
          </w:tcPr>
          <w:p w14:paraId="5ED9F804" w14:textId="77777777" w:rsidR="00832031" w:rsidRPr="006110ED" w:rsidRDefault="00000000">
            <w:pPr>
              <w:pStyle w:val="TableParagraph"/>
              <w:ind w:left="9" w:right="8"/>
              <w:rPr>
                <w:iCs/>
                <w:sz w:val="18"/>
              </w:rPr>
            </w:pPr>
            <w:r w:rsidRPr="006110ED">
              <w:rPr>
                <w:iCs/>
                <w:spacing w:val="-2"/>
                <w:sz w:val="18"/>
              </w:rPr>
              <w:t>(0.015)</w:t>
            </w:r>
          </w:p>
        </w:tc>
        <w:tc>
          <w:tcPr>
            <w:tcW w:w="1065" w:type="dxa"/>
          </w:tcPr>
          <w:p w14:paraId="6B0CA66A" w14:textId="77777777" w:rsidR="00832031" w:rsidRPr="006110ED" w:rsidRDefault="00000000">
            <w:pPr>
              <w:pStyle w:val="TableParagraph"/>
              <w:ind w:left="8" w:right="6"/>
              <w:rPr>
                <w:iCs/>
                <w:sz w:val="18"/>
              </w:rPr>
            </w:pPr>
            <w:r w:rsidRPr="006110ED">
              <w:rPr>
                <w:iCs/>
                <w:spacing w:val="-2"/>
                <w:sz w:val="18"/>
              </w:rPr>
              <w:t>(0.005)</w:t>
            </w:r>
          </w:p>
        </w:tc>
        <w:tc>
          <w:tcPr>
            <w:tcW w:w="1015" w:type="dxa"/>
          </w:tcPr>
          <w:p w14:paraId="5F591F1A" w14:textId="77777777" w:rsidR="00832031" w:rsidRPr="006110ED" w:rsidRDefault="00000000">
            <w:pPr>
              <w:pStyle w:val="TableParagraph"/>
              <w:ind w:left="51"/>
              <w:rPr>
                <w:iCs/>
                <w:sz w:val="18"/>
              </w:rPr>
            </w:pPr>
            <w:r w:rsidRPr="006110ED">
              <w:rPr>
                <w:iCs/>
                <w:spacing w:val="-2"/>
                <w:sz w:val="18"/>
              </w:rPr>
              <w:t>(0.016)</w:t>
            </w:r>
          </w:p>
        </w:tc>
      </w:tr>
      <w:tr w:rsidR="00832031" w14:paraId="4BE59968" w14:textId="77777777">
        <w:trPr>
          <w:trHeight w:val="327"/>
        </w:trPr>
        <w:tc>
          <w:tcPr>
            <w:tcW w:w="2399" w:type="dxa"/>
          </w:tcPr>
          <w:p w14:paraId="36F8F578" w14:textId="77777777" w:rsidR="00832031" w:rsidRDefault="00000000">
            <w:pPr>
              <w:pStyle w:val="TableParagraph"/>
              <w:spacing w:before="96" w:line="211" w:lineRule="exact"/>
              <w:ind w:left="-1"/>
              <w:jc w:val="left"/>
              <w:rPr>
                <w:rFonts w:ascii="Verdana" w:hAnsi="Verdana"/>
                <w:i/>
                <w:sz w:val="18"/>
              </w:rPr>
            </w:pPr>
            <w:r>
              <w:rPr>
                <w:sz w:val="18"/>
              </w:rPr>
              <w:t>%</w:t>
            </w:r>
            <w:r>
              <w:rPr>
                <w:spacing w:val="-5"/>
                <w:sz w:val="18"/>
              </w:rPr>
              <w:t xml:space="preserve"> </w:t>
            </w:r>
            <w:r>
              <w:rPr>
                <w:sz w:val="18"/>
              </w:rPr>
              <w:t>Senior</w:t>
            </w:r>
            <w:r>
              <w:rPr>
                <w:spacing w:val="-4"/>
                <w:sz w:val="18"/>
              </w:rPr>
              <w:t xml:space="preserve"> </w:t>
            </w:r>
            <w:r>
              <w:rPr>
                <w:rFonts w:ascii="Verdana" w:hAnsi="Verdana"/>
                <w:i/>
                <w:spacing w:val="-10"/>
                <w:sz w:val="18"/>
              </w:rPr>
              <w:t>×</w:t>
            </w:r>
          </w:p>
        </w:tc>
        <w:tc>
          <w:tcPr>
            <w:tcW w:w="1199" w:type="dxa"/>
          </w:tcPr>
          <w:p w14:paraId="07EDBF82" w14:textId="77777777" w:rsidR="00832031" w:rsidRPr="006110ED" w:rsidRDefault="00832031">
            <w:pPr>
              <w:pStyle w:val="TableParagraph"/>
              <w:jc w:val="left"/>
              <w:rPr>
                <w:iCs/>
                <w:sz w:val="16"/>
              </w:rPr>
            </w:pPr>
          </w:p>
        </w:tc>
        <w:tc>
          <w:tcPr>
            <w:tcW w:w="1199" w:type="dxa"/>
          </w:tcPr>
          <w:p w14:paraId="46D89992" w14:textId="77777777" w:rsidR="00832031" w:rsidRPr="006110ED" w:rsidRDefault="00000000">
            <w:pPr>
              <w:pStyle w:val="TableParagraph"/>
              <w:spacing w:before="108" w:line="198" w:lineRule="exact"/>
              <w:ind w:left="9" w:right="8"/>
              <w:rPr>
                <w:iCs/>
                <w:sz w:val="18"/>
              </w:rPr>
            </w:pPr>
            <w:r w:rsidRPr="006110ED">
              <w:rPr>
                <w:iCs/>
                <w:spacing w:val="-2"/>
                <w:sz w:val="18"/>
              </w:rPr>
              <w:t>0.001</w:t>
            </w:r>
          </w:p>
        </w:tc>
        <w:tc>
          <w:tcPr>
            <w:tcW w:w="1065" w:type="dxa"/>
          </w:tcPr>
          <w:p w14:paraId="7E884A7B" w14:textId="77777777" w:rsidR="00832031" w:rsidRPr="006110ED" w:rsidRDefault="00832031">
            <w:pPr>
              <w:pStyle w:val="TableParagraph"/>
              <w:jc w:val="left"/>
              <w:rPr>
                <w:iCs/>
                <w:sz w:val="16"/>
              </w:rPr>
            </w:pPr>
          </w:p>
        </w:tc>
        <w:tc>
          <w:tcPr>
            <w:tcW w:w="1015" w:type="dxa"/>
          </w:tcPr>
          <w:p w14:paraId="4D9E45B9" w14:textId="77777777" w:rsidR="00832031" w:rsidRPr="006110ED" w:rsidRDefault="00000000">
            <w:pPr>
              <w:pStyle w:val="TableParagraph"/>
              <w:spacing w:before="108" w:line="198" w:lineRule="exact"/>
              <w:ind w:left="51"/>
              <w:rPr>
                <w:iCs/>
                <w:sz w:val="18"/>
              </w:rPr>
            </w:pPr>
            <w:r w:rsidRPr="006110ED">
              <w:rPr>
                <w:iCs/>
                <w:spacing w:val="-2"/>
                <w:sz w:val="18"/>
              </w:rPr>
              <w:t>0.001</w:t>
            </w:r>
          </w:p>
        </w:tc>
      </w:tr>
      <w:tr w:rsidR="00832031" w14:paraId="2F43377C" w14:textId="77777777">
        <w:trPr>
          <w:trHeight w:val="327"/>
        </w:trPr>
        <w:tc>
          <w:tcPr>
            <w:tcW w:w="2399" w:type="dxa"/>
          </w:tcPr>
          <w:p w14:paraId="423B0465" w14:textId="77777777" w:rsidR="00832031" w:rsidRDefault="00000000">
            <w:pPr>
              <w:pStyle w:val="TableParagraph"/>
              <w:ind w:left="-1"/>
              <w:jc w:val="left"/>
              <w:rPr>
                <w:sz w:val="18"/>
              </w:rPr>
            </w:pPr>
            <w:r>
              <w:rPr>
                <w:sz w:val="18"/>
              </w:rPr>
              <w:t>Margin</w:t>
            </w:r>
            <w:r>
              <w:rPr>
                <w:spacing w:val="-7"/>
                <w:sz w:val="18"/>
              </w:rPr>
              <w:t xml:space="preserve"> </w:t>
            </w:r>
            <w:r>
              <w:rPr>
                <w:sz w:val="18"/>
              </w:rPr>
              <w:t>of</w:t>
            </w:r>
            <w:r>
              <w:rPr>
                <w:spacing w:val="-6"/>
                <w:sz w:val="18"/>
              </w:rPr>
              <w:t xml:space="preserve"> </w:t>
            </w:r>
            <w:r>
              <w:rPr>
                <w:spacing w:val="-2"/>
                <w:sz w:val="18"/>
              </w:rPr>
              <w:t>Victory</w:t>
            </w:r>
          </w:p>
        </w:tc>
        <w:tc>
          <w:tcPr>
            <w:tcW w:w="1199" w:type="dxa"/>
          </w:tcPr>
          <w:p w14:paraId="6D2479D2" w14:textId="77777777" w:rsidR="00832031" w:rsidRPr="006110ED" w:rsidRDefault="00832031">
            <w:pPr>
              <w:pStyle w:val="TableParagraph"/>
              <w:jc w:val="left"/>
              <w:rPr>
                <w:iCs/>
                <w:sz w:val="16"/>
              </w:rPr>
            </w:pPr>
          </w:p>
        </w:tc>
        <w:tc>
          <w:tcPr>
            <w:tcW w:w="1199" w:type="dxa"/>
          </w:tcPr>
          <w:p w14:paraId="2B62530B" w14:textId="77777777" w:rsidR="00832031" w:rsidRPr="006110ED" w:rsidRDefault="00000000">
            <w:pPr>
              <w:pStyle w:val="TableParagraph"/>
              <w:ind w:left="9" w:right="8"/>
              <w:rPr>
                <w:iCs/>
                <w:sz w:val="18"/>
              </w:rPr>
            </w:pPr>
            <w:r w:rsidRPr="006110ED">
              <w:rPr>
                <w:iCs/>
                <w:spacing w:val="-2"/>
                <w:sz w:val="18"/>
              </w:rPr>
              <w:t>(0.001)</w:t>
            </w:r>
          </w:p>
        </w:tc>
        <w:tc>
          <w:tcPr>
            <w:tcW w:w="1065" w:type="dxa"/>
          </w:tcPr>
          <w:p w14:paraId="76189A18" w14:textId="77777777" w:rsidR="00832031" w:rsidRPr="006110ED" w:rsidRDefault="00832031">
            <w:pPr>
              <w:pStyle w:val="TableParagraph"/>
              <w:jc w:val="left"/>
              <w:rPr>
                <w:iCs/>
                <w:sz w:val="16"/>
              </w:rPr>
            </w:pPr>
          </w:p>
        </w:tc>
        <w:tc>
          <w:tcPr>
            <w:tcW w:w="1015" w:type="dxa"/>
          </w:tcPr>
          <w:p w14:paraId="28DC8767" w14:textId="77777777" w:rsidR="00832031" w:rsidRPr="006110ED" w:rsidRDefault="00000000">
            <w:pPr>
              <w:pStyle w:val="TableParagraph"/>
              <w:ind w:left="51"/>
              <w:rPr>
                <w:iCs/>
                <w:sz w:val="18"/>
              </w:rPr>
            </w:pPr>
            <w:r w:rsidRPr="006110ED">
              <w:rPr>
                <w:iCs/>
                <w:spacing w:val="-2"/>
                <w:sz w:val="18"/>
              </w:rPr>
              <w:t>(0.001)</w:t>
            </w:r>
          </w:p>
        </w:tc>
      </w:tr>
      <w:tr w:rsidR="00832031" w14:paraId="3D088740" w14:textId="77777777">
        <w:trPr>
          <w:trHeight w:val="332"/>
        </w:trPr>
        <w:tc>
          <w:tcPr>
            <w:tcW w:w="2399" w:type="dxa"/>
          </w:tcPr>
          <w:p w14:paraId="40B46B4F" w14:textId="77777777" w:rsidR="00832031" w:rsidRDefault="00000000">
            <w:pPr>
              <w:pStyle w:val="TableParagraph"/>
              <w:spacing w:before="111" w:line="202" w:lineRule="exact"/>
              <w:ind w:left="-1"/>
              <w:jc w:val="left"/>
              <w:rPr>
                <w:sz w:val="12"/>
              </w:rPr>
            </w:pPr>
            <w:r>
              <w:rPr>
                <w:position w:val="2"/>
                <w:sz w:val="18"/>
              </w:rPr>
              <w:t>%</w:t>
            </w:r>
            <w:r>
              <w:rPr>
                <w:spacing w:val="-8"/>
                <w:position w:val="2"/>
                <w:sz w:val="18"/>
              </w:rPr>
              <w:t xml:space="preserve"> </w:t>
            </w:r>
            <w:r>
              <w:rPr>
                <w:position w:val="2"/>
                <w:sz w:val="18"/>
              </w:rPr>
              <w:t>Senior</w:t>
            </w:r>
            <w:r>
              <w:rPr>
                <w:spacing w:val="-8"/>
                <w:position w:val="2"/>
                <w:sz w:val="18"/>
              </w:rPr>
              <w:t xml:space="preserve"> </w:t>
            </w:r>
            <w:r>
              <w:rPr>
                <w:position w:val="2"/>
                <w:sz w:val="18"/>
              </w:rPr>
              <w:t>Citizens</w:t>
            </w:r>
            <w:r>
              <w:rPr>
                <w:sz w:val="12"/>
              </w:rPr>
              <w:t>t-</w:t>
            </w:r>
            <w:r>
              <w:rPr>
                <w:spacing w:val="-10"/>
                <w:sz w:val="12"/>
              </w:rPr>
              <w:t>1</w:t>
            </w:r>
          </w:p>
        </w:tc>
        <w:tc>
          <w:tcPr>
            <w:tcW w:w="1199" w:type="dxa"/>
          </w:tcPr>
          <w:p w14:paraId="648598AD" w14:textId="77777777" w:rsidR="00832031" w:rsidRPr="006110ED" w:rsidRDefault="00000000">
            <w:pPr>
              <w:pStyle w:val="TableParagraph"/>
              <w:spacing w:before="111" w:line="202" w:lineRule="exact"/>
              <w:ind w:left="8" w:right="8"/>
              <w:rPr>
                <w:iCs/>
                <w:sz w:val="18"/>
              </w:rPr>
            </w:pPr>
            <w:r w:rsidRPr="006110ED">
              <w:rPr>
                <w:iCs/>
                <w:spacing w:val="-2"/>
                <w:sz w:val="18"/>
              </w:rPr>
              <w:t>0.024</w:t>
            </w:r>
          </w:p>
        </w:tc>
        <w:tc>
          <w:tcPr>
            <w:tcW w:w="1199" w:type="dxa"/>
          </w:tcPr>
          <w:p w14:paraId="743F2306" w14:textId="77777777" w:rsidR="00832031" w:rsidRPr="006110ED" w:rsidRDefault="00000000">
            <w:pPr>
              <w:pStyle w:val="TableParagraph"/>
              <w:spacing w:before="111" w:line="202" w:lineRule="exact"/>
              <w:ind w:left="9" w:right="8"/>
              <w:rPr>
                <w:iCs/>
                <w:sz w:val="18"/>
              </w:rPr>
            </w:pPr>
            <w:r w:rsidRPr="006110ED">
              <w:rPr>
                <w:iCs/>
                <w:spacing w:val="-2"/>
                <w:sz w:val="18"/>
              </w:rPr>
              <w:t>0.018</w:t>
            </w:r>
          </w:p>
        </w:tc>
        <w:tc>
          <w:tcPr>
            <w:tcW w:w="1065" w:type="dxa"/>
          </w:tcPr>
          <w:p w14:paraId="352F98E3" w14:textId="7727BDA9" w:rsidR="00832031" w:rsidRPr="006110ED" w:rsidRDefault="00000000">
            <w:pPr>
              <w:pStyle w:val="TableParagraph"/>
              <w:spacing w:before="111" w:line="202" w:lineRule="exact"/>
              <w:ind w:left="2" w:right="8"/>
              <w:rPr>
                <w:rFonts w:ascii="DejaVu Sans" w:hAnsi="DejaVu Sans"/>
                <w:iCs/>
                <w:sz w:val="18"/>
                <w:lang w:eastAsia="ko-KR"/>
              </w:rPr>
            </w:pPr>
            <w:r w:rsidRPr="006110ED">
              <w:rPr>
                <w:iCs/>
                <w:spacing w:val="-2"/>
                <w:sz w:val="18"/>
              </w:rPr>
              <w:t>0.089</w:t>
            </w:r>
            <w:r w:rsidR="006110ED">
              <w:rPr>
                <w:rFonts w:hint="eastAsia"/>
                <w:iCs/>
                <w:spacing w:val="-2"/>
                <w:sz w:val="20"/>
                <w:szCs w:val="20"/>
                <w:vertAlign w:val="superscript"/>
                <w:lang w:eastAsia="ko-KR"/>
              </w:rPr>
              <w:t>*</w:t>
            </w:r>
          </w:p>
        </w:tc>
        <w:tc>
          <w:tcPr>
            <w:tcW w:w="1015" w:type="dxa"/>
          </w:tcPr>
          <w:p w14:paraId="7E09121B" w14:textId="77777777" w:rsidR="00832031" w:rsidRPr="006110ED" w:rsidRDefault="00000000">
            <w:pPr>
              <w:pStyle w:val="TableParagraph"/>
              <w:spacing w:before="111" w:line="202" w:lineRule="exact"/>
              <w:ind w:left="51"/>
              <w:rPr>
                <w:iCs/>
                <w:sz w:val="18"/>
              </w:rPr>
            </w:pPr>
            <w:r w:rsidRPr="006110ED">
              <w:rPr>
                <w:iCs/>
                <w:spacing w:val="-2"/>
                <w:sz w:val="18"/>
              </w:rPr>
              <w:t>0.080</w:t>
            </w:r>
          </w:p>
        </w:tc>
      </w:tr>
      <w:tr w:rsidR="00832031" w14:paraId="3823401C" w14:textId="77777777">
        <w:trPr>
          <w:trHeight w:val="327"/>
        </w:trPr>
        <w:tc>
          <w:tcPr>
            <w:tcW w:w="2399" w:type="dxa"/>
          </w:tcPr>
          <w:p w14:paraId="0B397C3E" w14:textId="77777777" w:rsidR="00832031" w:rsidRDefault="00832031">
            <w:pPr>
              <w:pStyle w:val="TableParagraph"/>
              <w:jc w:val="left"/>
              <w:rPr>
                <w:sz w:val="16"/>
              </w:rPr>
            </w:pPr>
          </w:p>
        </w:tc>
        <w:tc>
          <w:tcPr>
            <w:tcW w:w="1199" w:type="dxa"/>
          </w:tcPr>
          <w:p w14:paraId="37600FC5" w14:textId="77777777" w:rsidR="00832031" w:rsidRPr="006110ED" w:rsidRDefault="00000000">
            <w:pPr>
              <w:pStyle w:val="TableParagraph"/>
              <w:spacing w:line="205" w:lineRule="exact"/>
              <w:ind w:left="8" w:right="8"/>
              <w:rPr>
                <w:iCs/>
                <w:sz w:val="18"/>
              </w:rPr>
            </w:pPr>
            <w:r w:rsidRPr="006110ED">
              <w:rPr>
                <w:iCs/>
                <w:spacing w:val="-2"/>
                <w:sz w:val="18"/>
              </w:rPr>
              <w:t>(0.034)</w:t>
            </w:r>
          </w:p>
        </w:tc>
        <w:tc>
          <w:tcPr>
            <w:tcW w:w="1199" w:type="dxa"/>
          </w:tcPr>
          <w:p w14:paraId="7B49C9B6" w14:textId="77777777" w:rsidR="00832031" w:rsidRPr="006110ED" w:rsidRDefault="00000000">
            <w:pPr>
              <w:pStyle w:val="TableParagraph"/>
              <w:spacing w:line="205" w:lineRule="exact"/>
              <w:ind w:left="9" w:right="8"/>
              <w:rPr>
                <w:iCs/>
                <w:sz w:val="18"/>
              </w:rPr>
            </w:pPr>
            <w:r w:rsidRPr="006110ED">
              <w:rPr>
                <w:iCs/>
                <w:spacing w:val="-2"/>
                <w:sz w:val="18"/>
              </w:rPr>
              <w:t>(0.038)</w:t>
            </w:r>
          </w:p>
        </w:tc>
        <w:tc>
          <w:tcPr>
            <w:tcW w:w="1065" w:type="dxa"/>
          </w:tcPr>
          <w:p w14:paraId="58CC4074" w14:textId="77777777" w:rsidR="00832031" w:rsidRPr="006110ED" w:rsidRDefault="00000000">
            <w:pPr>
              <w:pStyle w:val="TableParagraph"/>
              <w:spacing w:line="205" w:lineRule="exact"/>
              <w:ind w:left="8" w:right="6"/>
              <w:rPr>
                <w:iCs/>
                <w:sz w:val="18"/>
              </w:rPr>
            </w:pPr>
            <w:r w:rsidRPr="006110ED">
              <w:rPr>
                <w:iCs/>
                <w:spacing w:val="-2"/>
                <w:sz w:val="18"/>
              </w:rPr>
              <w:t>(0.044)</w:t>
            </w:r>
          </w:p>
        </w:tc>
        <w:tc>
          <w:tcPr>
            <w:tcW w:w="1015" w:type="dxa"/>
          </w:tcPr>
          <w:p w14:paraId="2ED18D37" w14:textId="77777777" w:rsidR="00832031" w:rsidRPr="006110ED" w:rsidRDefault="00000000">
            <w:pPr>
              <w:pStyle w:val="TableParagraph"/>
              <w:spacing w:line="205" w:lineRule="exact"/>
              <w:ind w:left="51"/>
              <w:rPr>
                <w:iCs/>
                <w:sz w:val="18"/>
              </w:rPr>
            </w:pPr>
            <w:r w:rsidRPr="006110ED">
              <w:rPr>
                <w:iCs/>
                <w:spacing w:val="-2"/>
                <w:sz w:val="18"/>
              </w:rPr>
              <w:t>(0.049)</w:t>
            </w:r>
          </w:p>
        </w:tc>
      </w:tr>
      <w:tr w:rsidR="00832031" w14:paraId="76F72A4E" w14:textId="77777777">
        <w:trPr>
          <w:trHeight w:val="330"/>
        </w:trPr>
        <w:tc>
          <w:tcPr>
            <w:tcW w:w="2399" w:type="dxa"/>
          </w:tcPr>
          <w:p w14:paraId="3B5F56CD" w14:textId="77777777" w:rsidR="00832031" w:rsidRDefault="00000000">
            <w:pPr>
              <w:pStyle w:val="TableParagraph"/>
              <w:spacing w:before="108" w:line="202" w:lineRule="exact"/>
              <w:ind w:left="-1"/>
              <w:jc w:val="left"/>
              <w:rPr>
                <w:sz w:val="12"/>
              </w:rPr>
            </w:pPr>
            <w:r>
              <w:rPr>
                <w:spacing w:val="-2"/>
                <w:position w:val="2"/>
                <w:sz w:val="18"/>
              </w:rPr>
              <w:t>Margin</w:t>
            </w:r>
            <w:r>
              <w:rPr>
                <w:spacing w:val="1"/>
                <w:position w:val="2"/>
                <w:sz w:val="18"/>
              </w:rPr>
              <w:t xml:space="preserve"> </w:t>
            </w:r>
            <w:r>
              <w:rPr>
                <w:spacing w:val="-2"/>
                <w:position w:val="2"/>
                <w:sz w:val="18"/>
              </w:rPr>
              <w:t>of</w:t>
            </w:r>
            <w:r>
              <w:rPr>
                <w:spacing w:val="2"/>
                <w:position w:val="2"/>
                <w:sz w:val="18"/>
              </w:rPr>
              <w:t xml:space="preserve"> </w:t>
            </w:r>
            <w:r>
              <w:rPr>
                <w:spacing w:val="-2"/>
                <w:position w:val="2"/>
                <w:sz w:val="18"/>
              </w:rPr>
              <w:t>Victory</w:t>
            </w:r>
            <w:r>
              <w:rPr>
                <w:spacing w:val="-2"/>
                <w:sz w:val="12"/>
              </w:rPr>
              <w:t>t-</w:t>
            </w:r>
            <w:r>
              <w:rPr>
                <w:spacing w:val="-10"/>
                <w:sz w:val="12"/>
              </w:rPr>
              <w:t>1</w:t>
            </w:r>
          </w:p>
        </w:tc>
        <w:tc>
          <w:tcPr>
            <w:tcW w:w="1199" w:type="dxa"/>
          </w:tcPr>
          <w:p w14:paraId="5391CE23" w14:textId="77777777" w:rsidR="00832031" w:rsidRPr="006110ED" w:rsidRDefault="00000000">
            <w:pPr>
              <w:pStyle w:val="TableParagraph"/>
              <w:spacing w:before="108" w:line="202" w:lineRule="exact"/>
              <w:ind w:left="8" w:right="8"/>
              <w:rPr>
                <w:iCs/>
                <w:sz w:val="18"/>
              </w:rPr>
            </w:pPr>
            <w:r w:rsidRPr="006110ED">
              <w:rPr>
                <w:iCs/>
                <w:spacing w:val="-2"/>
                <w:sz w:val="18"/>
              </w:rPr>
              <w:t>0.005</w:t>
            </w:r>
          </w:p>
        </w:tc>
        <w:tc>
          <w:tcPr>
            <w:tcW w:w="1199" w:type="dxa"/>
          </w:tcPr>
          <w:p w14:paraId="1B9E027D" w14:textId="77777777" w:rsidR="00832031" w:rsidRPr="006110ED" w:rsidRDefault="00000000">
            <w:pPr>
              <w:pStyle w:val="TableParagraph"/>
              <w:spacing w:before="108" w:line="202" w:lineRule="exact"/>
              <w:ind w:left="9" w:right="8"/>
              <w:rPr>
                <w:iCs/>
                <w:sz w:val="18"/>
              </w:rPr>
            </w:pPr>
            <w:r w:rsidRPr="006110ED">
              <w:rPr>
                <w:iCs/>
                <w:spacing w:val="-2"/>
                <w:sz w:val="18"/>
              </w:rPr>
              <w:t>0.004</w:t>
            </w:r>
          </w:p>
        </w:tc>
        <w:tc>
          <w:tcPr>
            <w:tcW w:w="1065" w:type="dxa"/>
          </w:tcPr>
          <w:p w14:paraId="17D22CDC" w14:textId="77777777" w:rsidR="00832031" w:rsidRPr="006110ED" w:rsidRDefault="00000000">
            <w:pPr>
              <w:pStyle w:val="TableParagraph"/>
              <w:spacing w:before="108" w:line="202" w:lineRule="exact"/>
              <w:ind w:left="7" w:right="6"/>
              <w:rPr>
                <w:iCs/>
                <w:sz w:val="18"/>
              </w:rPr>
            </w:pPr>
            <w:r w:rsidRPr="006110ED">
              <w:rPr>
                <w:iCs/>
                <w:spacing w:val="-2"/>
                <w:sz w:val="18"/>
              </w:rPr>
              <w:t>0.001</w:t>
            </w:r>
          </w:p>
        </w:tc>
        <w:tc>
          <w:tcPr>
            <w:tcW w:w="1015" w:type="dxa"/>
          </w:tcPr>
          <w:p w14:paraId="750FB748" w14:textId="77777777" w:rsidR="00832031" w:rsidRPr="006110ED" w:rsidRDefault="00000000">
            <w:pPr>
              <w:pStyle w:val="TableParagraph"/>
              <w:spacing w:before="108" w:line="202" w:lineRule="exact"/>
              <w:ind w:left="51"/>
              <w:rPr>
                <w:iCs/>
                <w:sz w:val="18"/>
              </w:rPr>
            </w:pPr>
            <w:r w:rsidRPr="006110ED">
              <w:rPr>
                <w:iCs/>
                <w:spacing w:val="-2"/>
                <w:sz w:val="18"/>
              </w:rPr>
              <w:t>0.001</w:t>
            </w:r>
          </w:p>
        </w:tc>
      </w:tr>
      <w:tr w:rsidR="00832031" w14:paraId="3FEE6A46" w14:textId="77777777">
        <w:trPr>
          <w:trHeight w:val="327"/>
        </w:trPr>
        <w:tc>
          <w:tcPr>
            <w:tcW w:w="2399" w:type="dxa"/>
          </w:tcPr>
          <w:p w14:paraId="031EFAC9" w14:textId="77777777" w:rsidR="00832031" w:rsidRDefault="00832031">
            <w:pPr>
              <w:pStyle w:val="TableParagraph"/>
              <w:jc w:val="left"/>
              <w:rPr>
                <w:sz w:val="16"/>
              </w:rPr>
            </w:pPr>
          </w:p>
        </w:tc>
        <w:tc>
          <w:tcPr>
            <w:tcW w:w="1199" w:type="dxa"/>
          </w:tcPr>
          <w:p w14:paraId="56879BA7" w14:textId="77777777" w:rsidR="00832031" w:rsidRPr="006110ED" w:rsidRDefault="00000000">
            <w:pPr>
              <w:pStyle w:val="TableParagraph"/>
              <w:spacing w:line="205" w:lineRule="exact"/>
              <w:ind w:left="8" w:right="8"/>
              <w:rPr>
                <w:iCs/>
                <w:sz w:val="18"/>
              </w:rPr>
            </w:pPr>
            <w:r w:rsidRPr="006110ED">
              <w:rPr>
                <w:iCs/>
                <w:spacing w:val="-2"/>
                <w:sz w:val="18"/>
              </w:rPr>
              <w:t>(0.006)</w:t>
            </w:r>
          </w:p>
        </w:tc>
        <w:tc>
          <w:tcPr>
            <w:tcW w:w="1199" w:type="dxa"/>
          </w:tcPr>
          <w:p w14:paraId="2B6B3D13" w14:textId="77777777" w:rsidR="00832031" w:rsidRPr="006110ED" w:rsidRDefault="00000000">
            <w:pPr>
              <w:pStyle w:val="TableParagraph"/>
              <w:spacing w:line="205" w:lineRule="exact"/>
              <w:ind w:left="9" w:right="8"/>
              <w:rPr>
                <w:iCs/>
                <w:sz w:val="18"/>
              </w:rPr>
            </w:pPr>
            <w:r w:rsidRPr="006110ED">
              <w:rPr>
                <w:iCs/>
                <w:spacing w:val="-2"/>
                <w:sz w:val="18"/>
              </w:rPr>
              <w:t>(0.007)</w:t>
            </w:r>
          </w:p>
        </w:tc>
        <w:tc>
          <w:tcPr>
            <w:tcW w:w="1065" w:type="dxa"/>
          </w:tcPr>
          <w:p w14:paraId="4C12BF7E" w14:textId="77777777" w:rsidR="00832031" w:rsidRPr="006110ED" w:rsidRDefault="00000000">
            <w:pPr>
              <w:pStyle w:val="TableParagraph"/>
              <w:spacing w:line="205" w:lineRule="exact"/>
              <w:ind w:left="8" w:right="6"/>
              <w:rPr>
                <w:iCs/>
                <w:sz w:val="18"/>
              </w:rPr>
            </w:pPr>
            <w:r w:rsidRPr="006110ED">
              <w:rPr>
                <w:iCs/>
                <w:spacing w:val="-2"/>
                <w:sz w:val="18"/>
              </w:rPr>
              <w:t>(0.007)</w:t>
            </w:r>
          </w:p>
        </w:tc>
        <w:tc>
          <w:tcPr>
            <w:tcW w:w="1015" w:type="dxa"/>
          </w:tcPr>
          <w:p w14:paraId="06492A74" w14:textId="77777777" w:rsidR="00832031" w:rsidRPr="006110ED" w:rsidRDefault="00000000">
            <w:pPr>
              <w:pStyle w:val="TableParagraph"/>
              <w:spacing w:line="205" w:lineRule="exact"/>
              <w:ind w:left="51"/>
              <w:rPr>
                <w:iCs/>
                <w:sz w:val="18"/>
              </w:rPr>
            </w:pPr>
            <w:r w:rsidRPr="006110ED">
              <w:rPr>
                <w:iCs/>
                <w:spacing w:val="-2"/>
                <w:sz w:val="18"/>
              </w:rPr>
              <w:t>(0.007)</w:t>
            </w:r>
          </w:p>
        </w:tc>
      </w:tr>
      <w:tr w:rsidR="00832031" w14:paraId="358EDD23" w14:textId="77777777">
        <w:trPr>
          <w:trHeight w:val="327"/>
        </w:trPr>
        <w:tc>
          <w:tcPr>
            <w:tcW w:w="2399" w:type="dxa"/>
          </w:tcPr>
          <w:p w14:paraId="386FD9DE" w14:textId="77777777" w:rsidR="00832031" w:rsidRDefault="00000000">
            <w:pPr>
              <w:pStyle w:val="TableParagraph"/>
              <w:spacing w:before="108" w:line="198" w:lineRule="exact"/>
              <w:ind w:left="-1"/>
              <w:jc w:val="left"/>
              <w:rPr>
                <w:sz w:val="18"/>
              </w:rPr>
            </w:pPr>
            <w:r>
              <w:rPr>
                <w:spacing w:val="-5"/>
                <w:sz w:val="18"/>
              </w:rPr>
              <w:t>Age</w:t>
            </w:r>
          </w:p>
        </w:tc>
        <w:tc>
          <w:tcPr>
            <w:tcW w:w="1199" w:type="dxa"/>
          </w:tcPr>
          <w:p w14:paraId="3605FCB4" w14:textId="77777777" w:rsidR="00832031" w:rsidRPr="006110ED" w:rsidRDefault="00000000">
            <w:pPr>
              <w:pStyle w:val="TableParagraph"/>
              <w:spacing w:before="108" w:line="198" w:lineRule="exact"/>
              <w:ind w:left="8" w:right="8"/>
              <w:rPr>
                <w:iCs/>
                <w:sz w:val="18"/>
              </w:rPr>
            </w:pPr>
            <w:r w:rsidRPr="006110ED">
              <w:rPr>
                <w:iCs/>
                <w:spacing w:val="-2"/>
                <w:sz w:val="18"/>
              </w:rPr>
              <w:t>0.008</w:t>
            </w:r>
          </w:p>
        </w:tc>
        <w:tc>
          <w:tcPr>
            <w:tcW w:w="1199" w:type="dxa"/>
          </w:tcPr>
          <w:p w14:paraId="1EBC642D" w14:textId="77777777" w:rsidR="00832031" w:rsidRPr="006110ED" w:rsidRDefault="00000000">
            <w:pPr>
              <w:pStyle w:val="TableParagraph"/>
              <w:spacing w:before="108" w:line="198" w:lineRule="exact"/>
              <w:ind w:left="9" w:right="8"/>
              <w:rPr>
                <w:iCs/>
                <w:sz w:val="18"/>
              </w:rPr>
            </w:pPr>
            <w:r w:rsidRPr="006110ED">
              <w:rPr>
                <w:iCs/>
                <w:spacing w:val="-2"/>
                <w:sz w:val="18"/>
              </w:rPr>
              <w:t>0.008</w:t>
            </w:r>
          </w:p>
        </w:tc>
        <w:tc>
          <w:tcPr>
            <w:tcW w:w="1065" w:type="dxa"/>
          </w:tcPr>
          <w:p w14:paraId="3C5BE392" w14:textId="77777777" w:rsidR="00832031" w:rsidRPr="006110ED" w:rsidRDefault="00000000">
            <w:pPr>
              <w:pStyle w:val="TableParagraph"/>
              <w:spacing w:before="108" w:line="198" w:lineRule="exact"/>
              <w:ind w:left="8" w:right="6"/>
              <w:rPr>
                <w:iCs/>
                <w:sz w:val="18"/>
              </w:rPr>
            </w:pPr>
            <w:r w:rsidRPr="006110ED">
              <w:rPr>
                <w:iCs/>
                <w:spacing w:val="-2"/>
                <w:sz w:val="18"/>
              </w:rPr>
              <w:t>0.005</w:t>
            </w:r>
          </w:p>
        </w:tc>
        <w:tc>
          <w:tcPr>
            <w:tcW w:w="1015" w:type="dxa"/>
          </w:tcPr>
          <w:p w14:paraId="2C362DFC" w14:textId="77777777" w:rsidR="00832031" w:rsidRPr="006110ED" w:rsidRDefault="00000000">
            <w:pPr>
              <w:pStyle w:val="TableParagraph"/>
              <w:spacing w:before="108" w:line="198" w:lineRule="exact"/>
              <w:ind w:left="51"/>
              <w:rPr>
                <w:iCs/>
                <w:sz w:val="18"/>
              </w:rPr>
            </w:pPr>
            <w:r w:rsidRPr="006110ED">
              <w:rPr>
                <w:iCs/>
                <w:spacing w:val="-2"/>
                <w:sz w:val="18"/>
              </w:rPr>
              <w:t>0.005</w:t>
            </w:r>
          </w:p>
        </w:tc>
      </w:tr>
      <w:tr w:rsidR="00832031" w14:paraId="6E1793EF" w14:textId="77777777">
        <w:trPr>
          <w:trHeight w:val="330"/>
        </w:trPr>
        <w:tc>
          <w:tcPr>
            <w:tcW w:w="2399" w:type="dxa"/>
          </w:tcPr>
          <w:p w14:paraId="44C65138" w14:textId="77777777" w:rsidR="00832031" w:rsidRDefault="00832031">
            <w:pPr>
              <w:pStyle w:val="TableParagraph"/>
              <w:jc w:val="left"/>
              <w:rPr>
                <w:sz w:val="16"/>
              </w:rPr>
            </w:pPr>
          </w:p>
        </w:tc>
        <w:tc>
          <w:tcPr>
            <w:tcW w:w="1199" w:type="dxa"/>
          </w:tcPr>
          <w:p w14:paraId="0726B274" w14:textId="77777777" w:rsidR="00832031" w:rsidRPr="006110ED" w:rsidRDefault="00000000">
            <w:pPr>
              <w:pStyle w:val="TableParagraph"/>
              <w:ind w:left="8" w:right="8"/>
              <w:rPr>
                <w:iCs/>
                <w:sz w:val="18"/>
              </w:rPr>
            </w:pPr>
            <w:r w:rsidRPr="006110ED">
              <w:rPr>
                <w:iCs/>
                <w:spacing w:val="-2"/>
                <w:sz w:val="18"/>
              </w:rPr>
              <w:t>(0.011)</w:t>
            </w:r>
          </w:p>
        </w:tc>
        <w:tc>
          <w:tcPr>
            <w:tcW w:w="1199" w:type="dxa"/>
          </w:tcPr>
          <w:p w14:paraId="7298CF33" w14:textId="77777777" w:rsidR="00832031" w:rsidRPr="006110ED" w:rsidRDefault="00000000">
            <w:pPr>
              <w:pStyle w:val="TableParagraph"/>
              <w:ind w:left="9" w:right="8"/>
              <w:rPr>
                <w:iCs/>
                <w:sz w:val="18"/>
              </w:rPr>
            </w:pPr>
            <w:r w:rsidRPr="006110ED">
              <w:rPr>
                <w:iCs/>
                <w:spacing w:val="-2"/>
                <w:sz w:val="18"/>
              </w:rPr>
              <w:t>(0.012)</w:t>
            </w:r>
          </w:p>
        </w:tc>
        <w:tc>
          <w:tcPr>
            <w:tcW w:w="1065" w:type="dxa"/>
          </w:tcPr>
          <w:p w14:paraId="6B51C72B" w14:textId="77777777" w:rsidR="00832031" w:rsidRPr="006110ED" w:rsidRDefault="00000000">
            <w:pPr>
              <w:pStyle w:val="TableParagraph"/>
              <w:ind w:left="8" w:right="6"/>
              <w:rPr>
                <w:iCs/>
                <w:sz w:val="18"/>
              </w:rPr>
            </w:pPr>
            <w:r w:rsidRPr="006110ED">
              <w:rPr>
                <w:iCs/>
                <w:spacing w:val="-2"/>
                <w:sz w:val="18"/>
              </w:rPr>
              <w:t>(0.014)</w:t>
            </w:r>
          </w:p>
        </w:tc>
        <w:tc>
          <w:tcPr>
            <w:tcW w:w="1015" w:type="dxa"/>
          </w:tcPr>
          <w:p w14:paraId="3B52AF30" w14:textId="77777777" w:rsidR="00832031" w:rsidRPr="006110ED" w:rsidRDefault="00000000">
            <w:pPr>
              <w:pStyle w:val="TableParagraph"/>
              <w:ind w:left="51"/>
              <w:rPr>
                <w:iCs/>
                <w:sz w:val="18"/>
              </w:rPr>
            </w:pPr>
            <w:r w:rsidRPr="006110ED">
              <w:rPr>
                <w:iCs/>
                <w:spacing w:val="-2"/>
                <w:sz w:val="18"/>
              </w:rPr>
              <w:t>(0.017)</w:t>
            </w:r>
          </w:p>
        </w:tc>
      </w:tr>
      <w:tr w:rsidR="00832031" w14:paraId="127177BD" w14:textId="77777777">
        <w:trPr>
          <w:trHeight w:val="327"/>
        </w:trPr>
        <w:tc>
          <w:tcPr>
            <w:tcW w:w="2399" w:type="dxa"/>
          </w:tcPr>
          <w:p w14:paraId="19932D50" w14:textId="77777777" w:rsidR="00832031" w:rsidRDefault="00000000">
            <w:pPr>
              <w:pStyle w:val="TableParagraph"/>
              <w:spacing w:before="108" w:line="198" w:lineRule="exact"/>
              <w:ind w:left="-1"/>
              <w:jc w:val="left"/>
              <w:rPr>
                <w:sz w:val="18"/>
              </w:rPr>
            </w:pPr>
            <w:r>
              <w:rPr>
                <w:spacing w:val="-4"/>
                <w:sz w:val="18"/>
              </w:rPr>
              <w:t>Male</w:t>
            </w:r>
          </w:p>
        </w:tc>
        <w:tc>
          <w:tcPr>
            <w:tcW w:w="1199" w:type="dxa"/>
          </w:tcPr>
          <w:p w14:paraId="3E3E28B5" w14:textId="77777777" w:rsidR="00832031" w:rsidRPr="006110ED" w:rsidRDefault="00000000">
            <w:pPr>
              <w:pStyle w:val="TableParagraph"/>
              <w:spacing w:before="108" w:line="198" w:lineRule="exact"/>
              <w:ind w:left="8" w:right="8"/>
              <w:rPr>
                <w:iCs/>
                <w:sz w:val="18"/>
              </w:rPr>
            </w:pPr>
            <w:r w:rsidRPr="006110ED">
              <w:rPr>
                <w:iCs/>
                <w:spacing w:val="-2"/>
                <w:sz w:val="18"/>
              </w:rPr>
              <w:t>0.030</w:t>
            </w:r>
          </w:p>
        </w:tc>
        <w:tc>
          <w:tcPr>
            <w:tcW w:w="1199" w:type="dxa"/>
          </w:tcPr>
          <w:p w14:paraId="71AC8F01" w14:textId="77777777" w:rsidR="00832031" w:rsidRPr="006110ED" w:rsidRDefault="00000000">
            <w:pPr>
              <w:pStyle w:val="TableParagraph"/>
              <w:spacing w:before="108" w:line="198" w:lineRule="exact"/>
              <w:ind w:left="9" w:right="8"/>
              <w:rPr>
                <w:iCs/>
                <w:sz w:val="18"/>
              </w:rPr>
            </w:pPr>
            <w:r w:rsidRPr="006110ED">
              <w:rPr>
                <w:iCs/>
                <w:spacing w:val="-2"/>
                <w:sz w:val="18"/>
              </w:rPr>
              <w:t>0.048</w:t>
            </w:r>
          </w:p>
        </w:tc>
        <w:tc>
          <w:tcPr>
            <w:tcW w:w="1065" w:type="dxa"/>
          </w:tcPr>
          <w:p w14:paraId="03F6FEBF" w14:textId="77777777" w:rsidR="00832031" w:rsidRPr="006110ED" w:rsidRDefault="00000000">
            <w:pPr>
              <w:pStyle w:val="TableParagraph"/>
              <w:spacing w:before="108" w:line="198" w:lineRule="exact"/>
              <w:ind w:left="8" w:right="6"/>
              <w:rPr>
                <w:iCs/>
                <w:sz w:val="18"/>
              </w:rPr>
            </w:pPr>
            <w:r w:rsidRPr="006110ED">
              <w:rPr>
                <w:iCs/>
                <w:spacing w:val="-2"/>
                <w:sz w:val="18"/>
              </w:rPr>
              <w:t>0.054</w:t>
            </w:r>
          </w:p>
        </w:tc>
        <w:tc>
          <w:tcPr>
            <w:tcW w:w="1015" w:type="dxa"/>
          </w:tcPr>
          <w:p w14:paraId="35978FB9" w14:textId="77777777" w:rsidR="00832031" w:rsidRPr="006110ED" w:rsidRDefault="00000000">
            <w:pPr>
              <w:pStyle w:val="TableParagraph"/>
              <w:spacing w:before="108" w:line="198" w:lineRule="exact"/>
              <w:ind w:left="51"/>
              <w:rPr>
                <w:iCs/>
                <w:sz w:val="18"/>
              </w:rPr>
            </w:pPr>
            <w:r w:rsidRPr="006110ED">
              <w:rPr>
                <w:iCs/>
                <w:spacing w:val="-2"/>
                <w:sz w:val="18"/>
              </w:rPr>
              <w:t>0.073</w:t>
            </w:r>
          </w:p>
        </w:tc>
      </w:tr>
      <w:tr w:rsidR="00832031" w14:paraId="159381EB" w14:textId="77777777">
        <w:trPr>
          <w:trHeight w:val="330"/>
        </w:trPr>
        <w:tc>
          <w:tcPr>
            <w:tcW w:w="2399" w:type="dxa"/>
          </w:tcPr>
          <w:p w14:paraId="260B44BC" w14:textId="77777777" w:rsidR="00832031" w:rsidRDefault="00832031">
            <w:pPr>
              <w:pStyle w:val="TableParagraph"/>
              <w:jc w:val="left"/>
              <w:rPr>
                <w:sz w:val="16"/>
              </w:rPr>
            </w:pPr>
          </w:p>
        </w:tc>
        <w:tc>
          <w:tcPr>
            <w:tcW w:w="1199" w:type="dxa"/>
          </w:tcPr>
          <w:p w14:paraId="1958A72F" w14:textId="77777777" w:rsidR="00832031" w:rsidRPr="006110ED" w:rsidRDefault="00000000">
            <w:pPr>
              <w:pStyle w:val="TableParagraph"/>
              <w:ind w:left="8" w:right="8"/>
              <w:rPr>
                <w:iCs/>
                <w:sz w:val="18"/>
              </w:rPr>
            </w:pPr>
            <w:r w:rsidRPr="006110ED">
              <w:rPr>
                <w:iCs/>
                <w:spacing w:val="-2"/>
                <w:sz w:val="18"/>
              </w:rPr>
              <w:t>(0.193)</w:t>
            </w:r>
          </w:p>
        </w:tc>
        <w:tc>
          <w:tcPr>
            <w:tcW w:w="1199" w:type="dxa"/>
          </w:tcPr>
          <w:p w14:paraId="7912631A" w14:textId="77777777" w:rsidR="00832031" w:rsidRPr="006110ED" w:rsidRDefault="00000000">
            <w:pPr>
              <w:pStyle w:val="TableParagraph"/>
              <w:ind w:left="9" w:right="8"/>
              <w:rPr>
                <w:iCs/>
                <w:sz w:val="18"/>
              </w:rPr>
            </w:pPr>
            <w:r w:rsidRPr="006110ED">
              <w:rPr>
                <w:iCs/>
                <w:spacing w:val="-2"/>
                <w:sz w:val="18"/>
              </w:rPr>
              <w:t>(0.235)</w:t>
            </w:r>
          </w:p>
        </w:tc>
        <w:tc>
          <w:tcPr>
            <w:tcW w:w="1065" w:type="dxa"/>
          </w:tcPr>
          <w:p w14:paraId="5170E304" w14:textId="77777777" w:rsidR="00832031" w:rsidRPr="006110ED" w:rsidRDefault="00000000">
            <w:pPr>
              <w:pStyle w:val="TableParagraph"/>
              <w:ind w:left="8" w:right="6"/>
              <w:rPr>
                <w:iCs/>
                <w:sz w:val="18"/>
              </w:rPr>
            </w:pPr>
            <w:r w:rsidRPr="006110ED">
              <w:rPr>
                <w:iCs/>
                <w:spacing w:val="-2"/>
                <w:sz w:val="18"/>
              </w:rPr>
              <w:t>(0.233)</w:t>
            </w:r>
          </w:p>
        </w:tc>
        <w:tc>
          <w:tcPr>
            <w:tcW w:w="1015" w:type="dxa"/>
          </w:tcPr>
          <w:p w14:paraId="72C1F2FB" w14:textId="77777777" w:rsidR="00832031" w:rsidRPr="006110ED" w:rsidRDefault="00000000">
            <w:pPr>
              <w:pStyle w:val="TableParagraph"/>
              <w:ind w:left="51"/>
              <w:rPr>
                <w:iCs/>
                <w:sz w:val="18"/>
              </w:rPr>
            </w:pPr>
            <w:r w:rsidRPr="006110ED">
              <w:rPr>
                <w:iCs/>
                <w:spacing w:val="-2"/>
                <w:sz w:val="18"/>
              </w:rPr>
              <w:t>(0.271)</w:t>
            </w:r>
          </w:p>
        </w:tc>
      </w:tr>
      <w:tr w:rsidR="00832031" w14:paraId="46BFE5A3" w14:textId="77777777">
        <w:trPr>
          <w:trHeight w:val="327"/>
        </w:trPr>
        <w:tc>
          <w:tcPr>
            <w:tcW w:w="2399" w:type="dxa"/>
          </w:tcPr>
          <w:p w14:paraId="56EBDC14" w14:textId="77777777" w:rsidR="00832031" w:rsidRDefault="00000000">
            <w:pPr>
              <w:pStyle w:val="TableParagraph"/>
              <w:spacing w:before="108" w:line="198" w:lineRule="exact"/>
              <w:ind w:left="-1"/>
              <w:jc w:val="left"/>
              <w:rPr>
                <w:sz w:val="18"/>
              </w:rPr>
            </w:pPr>
            <w:r>
              <w:rPr>
                <w:spacing w:val="-4"/>
                <w:sz w:val="18"/>
              </w:rPr>
              <w:t>Term</w:t>
            </w:r>
          </w:p>
        </w:tc>
        <w:tc>
          <w:tcPr>
            <w:tcW w:w="1199" w:type="dxa"/>
          </w:tcPr>
          <w:p w14:paraId="3166BE96" w14:textId="77777777" w:rsidR="00832031" w:rsidRPr="006110ED" w:rsidRDefault="00000000">
            <w:pPr>
              <w:pStyle w:val="TableParagraph"/>
              <w:spacing w:before="108" w:line="198" w:lineRule="exact"/>
              <w:ind w:left="8" w:right="8"/>
              <w:rPr>
                <w:iCs/>
                <w:sz w:val="18"/>
              </w:rPr>
            </w:pPr>
            <w:r w:rsidRPr="006110ED">
              <w:rPr>
                <w:iCs/>
                <w:spacing w:val="-2"/>
                <w:sz w:val="18"/>
              </w:rPr>
              <w:t>0.044</w:t>
            </w:r>
          </w:p>
        </w:tc>
        <w:tc>
          <w:tcPr>
            <w:tcW w:w="1199" w:type="dxa"/>
          </w:tcPr>
          <w:p w14:paraId="4DAA59BB" w14:textId="77777777" w:rsidR="00832031" w:rsidRPr="006110ED" w:rsidRDefault="00000000">
            <w:pPr>
              <w:pStyle w:val="TableParagraph"/>
              <w:spacing w:before="108" w:line="198" w:lineRule="exact"/>
              <w:ind w:left="9" w:right="8"/>
              <w:rPr>
                <w:iCs/>
                <w:sz w:val="18"/>
              </w:rPr>
            </w:pPr>
            <w:r w:rsidRPr="006110ED">
              <w:rPr>
                <w:iCs/>
                <w:spacing w:val="-2"/>
                <w:sz w:val="18"/>
              </w:rPr>
              <w:t>0.038</w:t>
            </w:r>
          </w:p>
        </w:tc>
        <w:tc>
          <w:tcPr>
            <w:tcW w:w="1065" w:type="dxa"/>
          </w:tcPr>
          <w:p w14:paraId="1B414197" w14:textId="77777777" w:rsidR="00832031" w:rsidRPr="006110ED" w:rsidRDefault="00000000">
            <w:pPr>
              <w:pStyle w:val="TableParagraph"/>
              <w:spacing w:before="108" w:line="198" w:lineRule="exact"/>
              <w:ind w:left="8" w:right="6"/>
              <w:rPr>
                <w:iCs/>
                <w:sz w:val="18"/>
              </w:rPr>
            </w:pPr>
            <w:r w:rsidRPr="006110ED">
              <w:rPr>
                <w:iCs/>
                <w:spacing w:val="-2"/>
                <w:sz w:val="18"/>
              </w:rPr>
              <w:t>0.094</w:t>
            </w:r>
          </w:p>
        </w:tc>
        <w:tc>
          <w:tcPr>
            <w:tcW w:w="1015" w:type="dxa"/>
          </w:tcPr>
          <w:p w14:paraId="317DEB7D" w14:textId="77777777" w:rsidR="00832031" w:rsidRPr="006110ED" w:rsidRDefault="00000000">
            <w:pPr>
              <w:pStyle w:val="TableParagraph"/>
              <w:spacing w:before="108" w:line="198" w:lineRule="exact"/>
              <w:ind w:left="51"/>
              <w:rPr>
                <w:iCs/>
                <w:sz w:val="18"/>
              </w:rPr>
            </w:pPr>
            <w:r w:rsidRPr="006110ED">
              <w:rPr>
                <w:iCs/>
                <w:spacing w:val="-2"/>
                <w:sz w:val="18"/>
              </w:rPr>
              <w:t>0.081</w:t>
            </w:r>
          </w:p>
        </w:tc>
      </w:tr>
      <w:tr w:rsidR="00832031" w14:paraId="2F778461" w14:textId="77777777">
        <w:trPr>
          <w:trHeight w:val="330"/>
        </w:trPr>
        <w:tc>
          <w:tcPr>
            <w:tcW w:w="2399" w:type="dxa"/>
          </w:tcPr>
          <w:p w14:paraId="4AD98624" w14:textId="77777777" w:rsidR="00832031" w:rsidRDefault="00832031">
            <w:pPr>
              <w:pStyle w:val="TableParagraph"/>
              <w:jc w:val="left"/>
              <w:rPr>
                <w:sz w:val="16"/>
              </w:rPr>
            </w:pPr>
          </w:p>
        </w:tc>
        <w:tc>
          <w:tcPr>
            <w:tcW w:w="1199" w:type="dxa"/>
          </w:tcPr>
          <w:p w14:paraId="15FBEA73" w14:textId="77777777" w:rsidR="00832031" w:rsidRPr="006110ED" w:rsidRDefault="00000000">
            <w:pPr>
              <w:pStyle w:val="TableParagraph"/>
              <w:ind w:left="8" w:right="8"/>
              <w:rPr>
                <w:iCs/>
                <w:sz w:val="18"/>
              </w:rPr>
            </w:pPr>
            <w:r w:rsidRPr="006110ED">
              <w:rPr>
                <w:iCs/>
                <w:spacing w:val="-2"/>
                <w:sz w:val="18"/>
              </w:rPr>
              <w:t>(0.066)</w:t>
            </w:r>
          </w:p>
        </w:tc>
        <w:tc>
          <w:tcPr>
            <w:tcW w:w="1199" w:type="dxa"/>
          </w:tcPr>
          <w:p w14:paraId="7C5DE94F" w14:textId="77777777" w:rsidR="00832031" w:rsidRPr="006110ED" w:rsidRDefault="00000000">
            <w:pPr>
              <w:pStyle w:val="TableParagraph"/>
              <w:ind w:left="9" w:right="8"/>
              <w:rPr>
                <w:iCs/>
                <w:sz w:val="18"/>
              </w:rPr>
            </w:pPr>
            <w:r w:rsidRPr="006110ED">
              <w:rPr>
                <w:iCs/>
                <w:spacing w:val="-2"/>
                <w:sz w:val="18"/>
              </w:rPr>
              <w:t>(0.081)</w:t>
            </w:r>
          </w:p>
        </w:tc>
        <w:tc>
          <w:tcPr>
            <w:tcW w:w="1065" w:type="dxa"/>
          </w:tcPr>
          <w:p w14:paraId="39CC69FF" w14:textId="77777777" w:rsidR="00832031" w:rsidRPr="006110ED" w:rsidRDefault="00000000">
            <w:pPr>
              <w:pStyle w:val="TableParagraph"/>
              <w:ind w:left="8" w:right="6"/>
              <w:rPr>
                <w:iCs/>
                <w:sz w:val="18"/>
              </w:rPr>
            </w:pPr>
            <w:r w:rsidRPr="006110ED">
              <w:rPr>
                <w:iCs/>
                <w:spacing w:val="-2"/>
                <w:sz w:val="18"/>
              </w:rPr>
              <w:t>(0.081)</w:t>
            </w:r>
          </w:p>
        </w:tc>
        <w:tc>
          <w:tcPr>
            <w:tcW w:w="1015" w:type="dxa"/>
          </w:tcPr>
          <w:p w14:paraId="720B1D7F" w14:textId="77777777" w:rsidR="00832031" w:rsidRPr="006110ED" w:rsidRDefault="00000000">
            <w:pPr>
              <w:pStyle w:val="TableParagraph"/>
              <w:ind w:left="51"/>
              <w:rPr>
                <w:iCs/>
                <w:sz w:val="18"/>
              </w:rPr>
            </w:pPr>
            <w:r w:rsidRPr="006110ED">
              <w:rPr>
                <w:iCs/>
                <w:spacing w:val="-2"/>
                <w:sz w:val="18"/>
              </w:rPr>
              <w:t>(0.089)</w:t>
            </w:r>
          </w:p>
        </w:tc>
      </w:tr>
      <w:tr w:rsidR="00832031" w14:paraId="0C0A78EB" w14:textId="77777777">
        <w:trPr>
          <w:trHeight w:val="327"/>
        </w:trPr>
        <w:tc>
          <w:tcPr>
            <w:tcW w:w="2399" w:type="dxa"/>
          </w:tcPr>
          <w:p w14:paraId="171E3EA7" w14:textId="77777777" w:rsidR="00832031" w:rsidRDefault="00000000">
            <w:pPr>
              <w:pStyle w:val="TableParagraph"/>
              <w:spacing w:before="108" w:line="198" w:lineRule="exact"/>
              <w:ind w:left="-1"/>
              <w:jc w:val="left"/>
              <w:rPr>
                <w:sz w:val="18"/>
              </w:rPr>
            </w:pPr>
            <w:r>
              <w:rPr>
                <w:spacing w:val="-2"/>
                <w:sz w:val="18"/>
              </w:rPr>
              <w:t>Education</w:t>
            </w:r>
          </w:p>
        </w:tc>
        <w:tc>
          <w:tcPr>
            <w:tcW w:w="1199" w:type="dxa"/>
          </w:tcPr>
          <w:p w14:paraId="7E565618" w14:textId="77777777" w:rsidR="00832031" w:rsidRPr="006110ED" w:rsidRDefault="00000000">
            <w:pPr>
              <w:pStyle w:val="TableParagraph"/>
              <w:spacing w:before="108" w:line="198" w:lineRule="exact"/>
              <w:ind w:left="8" w:right="8"/>
              <w:rPr>
                <w:iCs/>
                <w:sz w:val="18"/>
              </w:rPr>
            </w:pPr>
            <w:r w:rsidRPr="006110ED">
              <w:rPr>
                <w:iCs/>
                <w:spacing w:val="-2"/>
                <w:sz w:val="18"/>
              </w:rPr>
              <w:t>0.033</w:t>
            </w:r>
          </w:p>
        </w:tc>
        <w:tc>
          <w:tcPr>
            <w:tcW w:w="1199" w:type="dxa"/>
          </w:tcPr>
          <w:p w14:paraId="5131D738" w14:textId="77777777" w:rsidR="00832031" w:rsidRPr="006110ED" w:rsidRDefault="00000000">
            <w:pPr>
              <w:pStyle w:val="TableParagraph"/>
              <w:spacing w:before="108" w:line="198" w:lineRule="exact"/>
              <w:ind w:left="9" w:right="8"/>
              <w:rPr>
                <w:iCs/>
                <w:sz w:val="18"/>
              </w:rPr>
            </w:pPr>
            <w:r w:rsidRPr="006110ED">
              <w:rPr>
                <w:iCs/>
                <w:spacing w:val="-2"/>
                <w:sz w:val="18"/>
              </w:rPr>
              <w:t>0.033</w:t>
            </w:r>
          </w:p>
        </w:tc>
        <w:tc>
          <w:tcPr>
            <w:tcW w:w="1065" w:type="dxa"/>
          </w:tcPr>
          <w:p w14:paraId="001A6CF8" w14:textId="77777777" w:rsidR="00832031" w:rsidRPr="006110ED" w:rsidRDefault="00000000">
            <w:pPr>
              <w:pStyle w:val="TableParagraph"/>
              <w:spacing w:before="96" w:line="211" w:lineRule="exact"/>
              <w:ind w:left="8" w:right="6"/>
              <w:rPr>
                <w:iCs/>
                <w:sz w:val="18"/>
              </w:rPr>
            </w:pPr>
            <w:r w:rsidRPr="006110ED">
              <w:rPr>
                <w:rFonts w:ascii="Verdana" w:hAnsi="Verdana"/>
                <w:iCs/>
                <w:spacing w:val="-2"/>
                <w:sz w:val="18"/>
              </w:rPr>
              <w:t>−</w:t>
            </w:r>
            <w:r w:rsidRPr="006110ED">
              <w:rPr>
                <w:iCs/>
                <w:spacing w:val="-2"/>
                <w:sz w:val="18"/>
              </w:rPr>
              <w:t>0.048</w:t>
            </w:r>
          </w:p>
        </w:tc>
        <w:tc>
          <w:tcPr>
            <w:tcW w:w="1015" w:type="dxa"/>
          </w:tcPr>
          <w:p w14:paraId="10D30F9B" w14:textId="77777777" w:rsidR="00832031" w:rsidRPr="006110ED" w:rsidRDefault="00000000">
            <w:pPr>
              <w:pStyle w:val="TableParagraph"/>
              <w:spacing w:before="96" w:line="211" w:lineRule="exact"/>
              <w:ind w:left="51"/>
              <w:rPr>
                <w:iCs/>
                <w:sz w:val="18"/>
              </w:rPr>
            </w:pPr>
            <w:r w:rsidRPr="006110ED">
              <w:rPr>
                <w:rFonts w:ascii="Verdana" w:hAnsi="Verdana"/>
                <w:iCs/>
                <w:spacing w:val="-2"/>
                <w:sz w:val="18"/>
              </w:rPr>
              <w:t>−</w:t>
            </w:r>
            <w:r w:rsidRPr="006110ED">
              <w:rPr>
                <w:iCs/>
                <w:spacing w:val="-2"/>
                <w:sz w:val="18"/>
              </w:rPr>
              <w:t>0.045</w:t>
            </w:r>
          </w:p>
        </w:tc>
      </w:tr>
      <w:tr w:rsidR="00832031" w14:paraId="222AB565" w14:textId="77777777">
        <w:trPr>
          <w:trHeight w:val="330"/>
        </w:trPr>
        <w:tc>
          <w:tcPr>
            <w:tcW w:w="2399" w:type="dxa"/>
          </w:tcPr>
          <w:p w14:paraId="08CD756B" w14:textId="77777777" w:rsidR="00832031" w:rsidRDefault="00832031">
            <w:pPr>
              <w:pStyle w:val="TableParagraph"/>
              <w:jc w:val="left"/>
              <w:rPr>
                <w:sz w:val="16"/>
              </w:rPr>
            </w:pPr>
          </w:p>
        </w:tc>
        <w:tc>
          <w:tcPr>
            <w:tcW w:w="1199" w:type="dxa"/>
          </w:tcPr>
          <w:p w14:paraId="4D1E4FAF" w14:textId="77777777" w:rsidR="00832031" w:rsidRPr="006110ED" w:rsidRDefault="00000000">
            <w:pPr>
              <w:pStyle w:val="TableParagraph"/>
              <w:ind w:left="8" w:right="8"/>
              <w:rPr>
                <w:iCs/>
                <w:sz w:val="18"/>
              </w:rPr>
            </w:pPr>
            <w:r w:rsidRPr="006110ED">
              <w:rPr>
                <w:iCs/>
                <w:spacing w:val="-2"/>
                <w:sz w:val="18"/>
              </w:rPr>
              <w:t>(0.146)</w:t>
            </w:r>
          </w:p>
        </w:tc>
        <w:tc>
          <w:tcPr>
            <w:tcW w:w="1199" w:type="dxa"/>
          </w:tcPr>
          <w:p w14:paraId="1EE3D95B" w14:textId="77777777" w:rsidR="00832031" w:rsidRPr="006110ED" w:rsidRDefault="00000000">
            <w:pPr>
              <w:pStyle w:val="TableParagraph"/>
              <w:ind w:left="9" w:right="8"/>
              <w:rPr>
                <w:iCs/>
                <w:sz w:val="18"/>
              </w:rPr>
            </w:pPr>
            <w:r w:rsidRPr="006110ED">
              <w:rPr>
                <w:iCs/>
                <w:spacing w:val="-2"/>
                <w:sz w:val="18"/>
              </w:rPr>
              <w:t>(0.173)</w:t>
            </w:r>
          </w:p>
        </w:tc>
        <w:tc>
          <w:tcPr>
            <w:tcW w:w="1065" w:type="dxa"/>
          </w:tcPr>
          <w:p w14:paraId="26162983" w14:textId="77777777" w:rsidR="00832031" w:rsidRPr="006110ED" w:rsidRDefault="00000000">
            <w:pPr>
              <w:pStyle w:val="TableParagraph"/>
              <w:ind w:left="8" w:right="6"/>
              <w:rPr>
                <w:iCs/>
                <w:sz w:val="18"/>
              </w:rPr>
            </w:pPr>
            <w:r w:rsidRPr="006110ED">
              <w:rPr>
                <w:iCs/>
                <w:spacing w:val="-2"/>
                <w:sz w:val="18"/>
              </w:rPr>
              <w:t>(0.179)</w:t>
            </w:r>
          </w:p>
        </w:tc>
        <w:tc>
          <w:tcPr>
            <w:tcW w:w="1015" w:type="dxa"/>
          </w:tcPr>
          <w:p w14:paraId="3B435BEF" w14:textId="77777777" w:rsidR="00832031" w:rsidRPr="006110ED" w:rsidRDefault="00000000">
            <w:pPr>
              <w:pStyle w:val="TableParagraph"/>
              <w:ind w:left="51"/>
              <w:rPr>
                <w:iCs/>
                <w:sz w:val="18"/>
              </w:rPr>
            </w:pPr>
            <w:r w:rsidRPr="006110ED">
              <w:rPr>
                <w:iCs/>
                <w:spacing w:val="-2"/>
                <w:sz w:val="18"/>
              </w:rPr>
              <w:t>(0.201)</w:t>
            </w:r>
          </w:p>
        </w:tc>
      </w:tr>
      <w:tr w:rsidR="00832031" w14:paraId="2CD2EAEF" w14:textId="77777777">
        <w:trPr>
          <w:trHeight w:val="327"/>
        </w:trPr>
        <w:tc>
          <w:tcPr>
            <w:tcW w:w="2399" w:type="dxa"/>
          </w:tcPr>
          <w:p w14:paraId="5B7DA7CD" w14:textId="77777777" w:rsidR="00832031" w:rsidRDefault="00000000">
            <w:pPr>
              <w:pStyle w:val="TableParagraph"/>
              <w:spacing w:before="108" w:line="198" w:lineRule="exact"/>
              <w:ind w:left="-1"/>
              <w:jc w:val="left"/>
              <w:rPr>
                <w:sz w:val="18"/>
              </w:rPr>
            </w:pPr>
            <w:r>
              <w:rPr>
                <w:spacing w:val="-2"/>
                <w:sz w:val="18"/>
              </w:rPr>
              <w:t>Ideology</w:t>
            </w:r>
          </w:p>
        </w:tc>
        <w:tc>
          <w:tcPr>
            <w:tcW w:w="1199" w:type="dxa"/>
          </w:tcPr>
          <w:p w14:paraId="7E9B4194" w14:textId="77777777" w:rsidR="00832031" w:rsidRPr="006110ED" w:rsidRDefault="00000000">
            <w:pPr>
              <w:pStyle w:val="TableParagraph"/>
              <w:spacing w:before="96" w:line="211" w:lineRule="exact"/>
              <w:ind w:left="8" w:right="8"/>
              <w:rPr>
                <w:iCs/>
                <w:sz w:val="18"/>
              </w:rPr>
            </w:pPr>
            <w:r w:rsidRPr="006110ED">
              <w:rPr>
                <w:rFonts w:ascii="Verdana" w:hAnsi="Verdana"/>
                <w:iCs/>
                <w:spacing w:val="-2"/>
                <w:sz w:val="18"/>
              </w:rPr>
              <w:t>−</w:t>
            </w:r>
            <w:r w:rsidRPr="006110ED">
              <w:rPr>
                <w:iCs/>
                <w:spacing w:val="-2"/>
                <w:sz w:val="18"/>
              </w:rPr>
              <w:t>0.259</w:t>
            </w:r>
          </w:p>
        </w:tc>
        <w:tc>
          <w:tcPr>
            <w:tcW w:w="1199" w:type="dxa"/>
          </w:tcPr>
          <w:p w14:paraId="252FD05D" w14:textId="77777777" w:rsidR="00832031" w:rsidRPr="006110ED" w:rsidRDefault="00000000">
            <w:pPr>
              <w:pStyle w:val="TableParagraph"/>
              <w:spacing w:before="96" w:line="211" w:lineRule="exact"/>
              <w:ind w:left="9" w:right="8"/>
              <w:rPr>
                <w:iCs/>
                <w:sz w:val="18"/>
              </w:rPr>
            </w:pPr>
            <w:r w:rsidRPr="006110ED">
              <w:rPr>
                <w:rFonts w:ascii="Verdana" w:hAnsi="Verdana"/>
                <w:iCs/>
                <w:spacing w:val="-2"/>
                <w:sz w:val="18"/>
              </w:rPr>
              <w:t>−</w:t>
            </w:r>
            <w:r w:rsidRPr="006110ED">
              <w:rPr>
                <w:iCs/>
                <w:spacing w:val="-2"/>
                <w:sz w:val="18"/>
              </w:rPr>
              <w:t>0.294</w:t>
            </w:r>
          </w:p>
        </w:tc>
        <w:tc>
          <w:tcPr>
            <w:tcW w:w="1065" w:type="dxa"/>
          </w:tcPr>
          <w:p w14:paraId="36595488" w14:textId="77777777" w:rsidR="00832031" w:rsidRPr="006110ED" w:rsidRDefault="00000000">
            <w:pPr>
              <w:pStyle w:val="TableParagraph"/>
              <w:spacing w:before="96" w:line="211" w:lineRule="exact"/>
              <w:ind w:left="8" w:right="6"/>
              <w:rPr>
                <w:iCs/>
                <w:sz w:val="18"/>
              </w:rPr>
            </w:pPr>
            <w:r w:rsidRPr="006110ED">
              <w:rPr>
                <w:rFonts w:ascii="Verdana" w:hAnsi="Verdana"/>
                <w:iCs/>
                <w:spacing w:val="-2"/>
                <w:sz w:val="18"/>
              </w:rPr>
              <w:t>−</w:t>
            </w:r>
            <w:r w:rsidRPr="006110ED">
              <w:rPr>
                <w:iCs/>
                <w:spacing w:val="-2"/>
                <w:sz w:val="18"/>
              </w:rPr>
              <w:t>0.065</w:t>
            </w:r>
          </w:p>
        </w:tc>
        <w:tc>
          <w:tcPr>
            <w:tcW w:w="1015" w:type="dxa"/>
          </w:tcPr>
          <w:p w14:paraId="1C0CA998" w14:textId="77777777" w:rsidR="00832031" w:rsidRPr="006110ED" w:rsidRDefault="00000000">
            <w:pPr>
              <w:pStyle w:val="TableParagraph"/>
              <w:spacing w:before="96" w:line="211" w:lineRule="exact"/>
              <w:ind w:left="51"/>
              <w:rPr>
                <w:iCs/>
                <w:sz w:val="18"/>
              </w:rPr>
            </w:pPr>
            <w:r w:rsidRPr="006110ED">
              <w:rPr>
                <w:rFonts w:ascii="Verdana" w:hAnsi="Verdana"/>
                <w:iCs/>
                <w:spacing w:val="-2"/>
                <w:sz w:val="18"/>
              </w:rPr>
              <w:t>−</w:t>
            </w:r>
            <w:r w:rsidRPr="006110ED">
              <w:rPr>
                <w:iCs/>
                <w:spacing w:val="-2"/>
                <w:sz w:val="18"/>
              </w:rPr>
              <w:t>0.114</w:t>
            </w:r>
          </w:p>
        </w:tc>
      </w:tr>
      <w:tr w:rsidR="00832031" w14:paraId="0FCE17CD" w14:textId="77777777">
        <w:trPr>
          <w:trHeight w:val="327"/>
        </w:trPr>
        <w:tc>
          <w:tcPr>
            <w:tcW w:w="2399" w:type="dxa"/>
          </w:tcPr>
          <w:p w14:paraId="328BADF0" w14:textId="77777777" w:rsidR="00832031" w:rsidRDefault="00832031">
            <w:pPr>
              <w:pStyle w:val="TableParagraph"/>
              <w:jc w:val="left"/>
              <w:rPr>
                <w:sz w:val="16"/>
              </w:rPr>
            </w:pPr>
          </w:p>
        </w:tc>
        <w:tc>
          <w:tcPr>
            <w:tcW w:w="1199" w:type="dxa"/>
          </w:tcPr>
          <w:p w14:paraId="339CA53B" w14:textId="77777777" w:rsidR="00832031" w:rsidRPr="006110ED" w:rsidRDefault="00000000">
            <w:pPr>
              <w:pStyle w:val="TableParagraph"/>
              <w:ind w:left="8" w:right="8"/>
              <w:rPr>
                <w:iCs/>
                <w:sz w:val="18"/>
              </w:rPr>
            </w:pPr>
            <w:r w:rsidRPr="006110ED">
              <w:rPr>
                <w:iCs/>
                <w:spacing w:val="-2"/>
                <w:sz w:val="18"/>
              </w:rPr>
              <w:t>(0.327)</w:t>
            </w:r>
          </w:p>
        </w:tc>
        <w:tc>
          <w:tcPr>
            <w:tcW w:w="1199" w:type="dxa"/>
          </w:tcPr>
          <w:p w14:paraId="1B7BA87F" w14:textId="77777777" w:rsidR="00832031" w:rsidRPr="006110ED" w:rsidRDefault="00000000">
            <w:pPr>
              <w:pStyle w:val="TableParagraph"/>
              <w:ind w:left="9" w:right="8"/>
              <w:rPr>
                <w:iCs/>
                <w:sz w:val="18"/>
              </w:rPr>
            </w:pPr>
            <w:r w:rsidRPr="006110ED">
              <w:rPr>
                <w:iCs/>
                <w:spacing w:val="-2"/>
                <w:sz w:val="18"/>
              </w:rPr>
              <w:t>(0.437)</w:t>
            </w:r>
          </w:p>
        </w:tc>
        <w:tc>
          <w:tcPr>
            <w:tcW w:w="1065" w:type="dxa"/>
          </w:tcPr>
          <w:p w14:paraId="71FBBE5D" w14:textId="77777777" w:rsidR="00832031" w:rsidRPr="006110ED" w:rsidRDefault="00000000">
            <w:pPr>
              <w:pStyle w:val="TableParagraph"/>
              <w:ind w:left="8" w:right="6"/>
              <w:rPr>
                <w:iCs/>
                <w:sz w:val="18"/>
              </w:rPr>
            </w:pPr>
            <w:r w:rsidRPr="006110ED">
              <w:rPr>
                <w:iCs/>
                <w:spacing w:val="-2"/>
                <w:sz w:val="18"/>
              </w:rPr>
              <w:t>(0.400)</w:t>
            </w:r>
          </w:p>
        </w:tc>
        <w:tc>
          <w:tcPr>
            <w:tcW w:w="1015" w:type="dxa"/>
          </w:tcPr>
          <w:p w14:paraId="61C2F8C2" w14:textId="77777777" w:rsidR="00832031" w:rsidRPr="006110ED" w:rsidRDefault="00000000">
            <w:pPr>
              <w:pStyle w:val="TableParagraph"/>
              <w:ind w:left="51"/>
              <w:rPr>
                <w:iCs/>
                <w:sz w:val="18"/>
              </w:rPr>
            </w:pPr>
            <w:r w:rsidRPr="006110ED">
              <w:rPr>
                <w:iCs/>
                <w:spacing w:val="-2"/>
                <w:sz w:val="18"/>
              </w:rPr>
              <w:t>(0.418)</w:t>
            </w:r>
          </w:p>
        </w:tc>
      </w:tr>
      <w:tr w:rsidR="00832031" w14:paraId="68E7BC97" w14:textId="77777777">
        <w:trPr>
          <w:trHeight w:val="329"/>
        </w:trPr>
        <w:tc>
          <w:tcPr>
            <w:tcW w:w="2399" w:type="dxa"/>
          </w:tcPr>
          <w:p w14:paraId="7073C778" w14:textId="77777777" w:rsidR="00832031" w:rsidRDefault="00000000">
            <w:pPr>
              <w:pStyle w:val="TableParagraph"/>
              <w:spacing w:before="111" w:line="198" w:lineRule="exact"/>
              <w:ind w:left="-1"/>
              <w:jc w:val="left"/>
              <w:rPr>
                <w:sz w:val="18"/>
              </w:rPr>
            </w:pPr>
            <w:r>
              <w:rPr>
                <w:sz w:val="18"/>
              </w:rPr>
              <w:t>%</w:t>
            </w:r>
            <w:r>
              <w:rPr>
                <w:spacing w:val="-6"/>
                <w:sz w:val="18"/>
              </w:rPr>
              <w:t xml:space="preserve"> </w:t>
            </w:r>
            <w:r>
              <w:rPr>
                <w:sz w:val="18"/>
              </w:rPr>
              <w:t>Same</w:t>
            </w:r>
            <w:r>
              <w:rPr>
                <w:spacing w:val="-5"/>
                <w:sz w:val="18"/>
              </w:rPr>
              <w:t xml:space="preserve"> </w:t>
            </w:r>
            <w:r>
              <w:rPr>
                <w:sz w:val="18"/>
              </w:rPr>
              <w:t>Party</w:t>
            </w:r>
            <w:r>
              <w:rPr>
                <w:spacing w:val="-5"/>
                <w:sz w:val="18"/>
              </w:rPr>
              <w:t xml:space="preserve"> </w:t>
            </w:r>
            <w:r>
              <w:rPr>
                <w:spacing w:val="-2"/>
                <w:sz w:val="18"/>
              </w:rPr>
              <w:t>Members</w:t>
            </w:r>
          </w:p>
        </w:tc>
        <w:tc>
          <w:tcPr>
            <w:tcW w:w="1199" w:type="dxa"/>
          </w:tcPr>
          <w:p w14:paraId="24B8490C" w14:textId="614AB6EF" w:rsidR="00832031" w:rsidRPr="006110ED" w:rsidRDefault="00000000">
            <w:pPr>
              <w:pStyle w:val="TableParagraph"/>
              <w:spacing w:before="98" w:line="211" w:lineRule="exact"/>
              <w:ind w:left="1" w:right="9"/>
              <w:rPr>
                <w:rFonts w:ascii="DejaVu Sans" w:hAnsi="DejaVu Sans"/>
                <w:iCs/>
                <w:sz w:val="18"/>
                <w:lang w:eastAsia="ko-KR"/>
              </w:rPr>
            </w:pPr>
            <w:r w:rsidRPr="006110ED">
              <w:rPr>
                <w:rFonts w:ascii="Verdana" w:hAnsi="Verdana"/>
                <w:iCs/>
                <w:spacing w:val="-2"/>
                <w:sz w:val="18"/>
              </w:rPr>
              <w:t>−</w:t>
            </w:r>
            <w:r w:rsidRPr="006110ED">
              <w:rPr>
                <w:iCs/>
                <w:spacing w:val="-2"/>
                <w:sz w:val="18"/>
              </w:rPr>
              <w:t>1.933</w:t>
            </w:r>
            <w:r w:rsidR="006110ED">
              <w:rPr>
                <w:rFonts w:hint="eastAsia"/>
                <w:iCs/>
                <w:spacing w:val="-2"/>
                <w:sz w:val="20"/>
                <w:szCs w:val="20"/>
                <w:vertAlign w:val="superscript"/>
                <w:lang w:eastAsia="ko-KR"/>
              </w:rPr>
              <w:t>**</w:t>
            </w:r>
          </w:p>
        </w:tc>
        <w:tc>
          <w:tcPr>
            <w:tcW w:w="1199" w:type="dxa"/>
          </w:tcPr>
          <w:p w14:paraId="4CD70DFA" w14:textId="4C8139C0" w:rsidR="00832031" w:rsidRPr="006110ED" w:rsidRDefault="00000000">
            <w:pPr>
              <w:pStyle w:val="TableParagraph"/>
              <w:spacing w:before="98" w:line="211" w:lineRule="exact"/>
              <w:ind w:left="2" w:right="8"/>
              <w:rPr>
                <w:rFonts w:ascii="DejaVu Sans" w:hAnsi="DejaVu Sans"/>
                <w:iCs/>
                <w:sz w:val="18"/>
                <w:lang w:eastAsia="ko-KR"/>
              </w:rPr>
            </w:pPr>
            <w:r w:rsidRPr="006110ED">
              <w:rPr>
                <w:rFonts w:ascii="Verdana" w:hAnsi="Verdana"/>
                <w:iCs/>
                <w:spacing w:val="-2"/>
                <w:sz w:val="18"/>
              </w:rPr>
              <w:t>−</w:t>
            </w:r>
            <w:r w:rsidRPr="006110ED">
              <w:rPr>
                <w:iCs/>
                <w:spacing w:val="-2"/>
                <w:sz w:val="18"/>
              </w:rPr>
              <w:t>1.974</w:t>
            </w:r>
            <w:r w:rsidR="006110ED">
              <w:rPr>
                <w:rFonts w:hint="eastAsia"/>
                <w:iCs/>
                <w:spacing w:val="-2"/>
                <w:sz w:val="20"/>
                <w:szCs w:val="20"/>
                <w:vertAlign w:val="superscript"/>
                <w:lang w:eastAsia="ko-KR"/>
              </w:rPr>
              <w:t>**</w:t>
            </w:r>
          </w:p>
        </w:tc>
        <w:tc>
          <w:tcPr>
            <w:tcW w:w="1065" w:type="dxa"/>
          </w:tcPr>
          <w:p w14:paraId="714007A2" w14:textId="106BE7C4" w:rsidR="00832031" w:rsidRPr="006110ED" w:rsidRDefault="00000000">
            <w:pPr>
              <w:pStyle w:val="TableParagraph"/>
              <w:spacing w:before="98" w:line="211" w:lineRule="exact"/>
              <w:ind w:left="2" w:right="8"/>
              <w:rPr>
                <w:rFonts w:ascii="DejaVu Sans" w:hAnsi="DejaVu Sans"/>
                <w:iCs/>
                <w:sz w:val="18"/>
                <w:lang w:eastAsia="ko-KR"/>
              </w:rPr>
            </w:pPr>
            <w:r w:rsidRPr="006110ED">
              <w:rPr>
                <w:rFonts w:ascii="Verdana" w:hAnsi="Verdana"/>
                <w:iCs/>
                <w:spacing w:val="-2"/>
                <w:sz w:val="18"/>
              </w:rPr>
              <w:t>−</w:t>
            </w:r>
            <w:r w:rsidRPr="006110ED">
              <w:rPr>
                <w:iCs/>
                <w:spacing w:val="-2"/>
                <w:sz w:val="18"/>
              </w:rPr>
              <w:t>2.107</w:t>
            </w:r>
            <w:r w:rsidR="006110ED">
              <w:rPr>
                <w:rFonts w:hint="eastAsia"/>
                <w:iCs/>
                <w:spacing w:val="-2"/>
                <w:sz w:val="20"/>
                <w:szCs w:val="20"/>
                <w:vertAlign w:val="superscript"/>
                <w:lang w:eastAsia="ko-KR"/>
              </w:rPr>
              <w:t>*</w:t>
            </w:r>
          </w:p>
        </w:tc>
        <w:tc>
          <w:tcPr>
            <w:tcW w:w="1015" w:type="dxa"/>
          </w:tcPr>
          <w:p w14:paraId="4071CD8F" w14:textId="1FE02811" w:rsidR="00832031" w:rsidRPr="006110ED" w:rsidRDefault="00000000">
            <w:pPr>
              <w:pStyle w:val="TableParagraph"/>
              <w:spacing w:before="98" w:line="211" w:lineRule="exact"/>
              <w:ind w:left="51" w:right="10"/>
              <w:rPr>
                <w:rFonts w:ascii="DejaVu Sans" w:hAnsi="DejaVu Sans"/>
                <w:iCs/>
                <w:sz w:val="18"/>
                <w:lang w:eastAsia="ko-KR"/>
              </w:rPr>
            </w:pPr>
            <w:r w:rsidRPr="006110ED">
              <w:rPr>
                <w:rFonts w:ascii="Verdana" w:hAnsi="Verdana"/>
                <w:iCs/>
                <w:spacing w:val="-2"/>
                <w:sz w:val="18"/>
              </w:rPr>
              <w:t>−</w:t>
            </w:r>
            <w:r w:rsidRPr="006110ED">
              <w:rPr>
                <w:iCs/>
                <w:spacing w:val="-2"/>
                <w:sz w:val="18"/>
              </w:rPr>
              <w:t>2.192</w:t>
            </w:r>
            <w:r w:rsidR="006110ED">
              <w:rPr>
                <w:rFonts w:hint="eastAsia"/>
                <w:iCs/>
                <w:spacing w:val="-2"/>
                <w:sz w:val="20"/>
                <w:szCs w:val="20"/>
                <w:vertAlign w:val="superscript"/>
                <w:lang w:eastAsia="ko-KR"/>
              </w:rPr>
              <w:t>*</w:t>
            </w:r>
          </w:p>
        </w:tc>
      </w:tr>
      <w:tr w:rsidR="00832031" w14:paraId="6B80F352" w14:textId="77777777">
        <w:trPr>
          <w:trHeight w:val="330"/>
        </w:trPr>
        <w:tc>
          <w:tcPr>
            <w:tcW w:w="2399" w:type="dxa"/>
          </w:tcPr>
          <w:p w14:paraId="1D3ADE4D" w14:textId="77777777" w:rsidR="00832031" w:rsidRDefault="00832031">
            <w:pPr>
              <w:pStyle w:val="TableParagraph"/>
              <w:jc w:val="left"/>
              <w:rPr>
                <w:sz w:val="16"/>
              </w:rPr>
            </w:pPr>
          </w:p>
        </w:tc>
        <w:tc>
          <w:tcPr>
            <w:tcW w:w="1199" w:type="dxa"/>
          </w:tcPr>
          <w:p w14:paraId="766EE398" w14:textId="77777777" w:rsidR="00832031" w:rsidRPr="006110ED" w:rsidRDefault="00000000">
            <w:pPr>
              <w:pStyle w:val="TableParagraph"/>
              <w:ind w:left="8" w:right="8"/>
              <w:rPr>
                <w:iCs/>
                <w:sz w:val="18"/>
              </w:rPr>
            </w:pPr>
            <w:r w:rsidRPr="006110ED">
              <w:rPr>
                <w:iCs/>
                <w:spacing w:val="-2"/>
                <w:sz w:val="18"/>
              </w:rPr>
              <w:t>(0.743)</w:t>
            </w:r>
          </w:p>
        </w:tc>
        <w:tc>
          <w:tcPr>
            <w:tcW w:w="1199" w:type="dxa"/>
          </w:tcPr>
          <w:p w14:paraId="171E4431" w14:textId="77777777" w:rsidR="00832031" w:rsidRPr="006110ED" w:rsidRDefault="00000000">
            <w:pPr>
              <w:pStyle w:val="TableParagraph"/>
              <w:ind w:left="9" w:right="8"/>
              <w:rPr>
                <w:iCs/>
                <w:sz w:val="18"/>
              </w:rPr>
            </w:pPr>
            <w:r w:rsidRPr="006110ED">
              <w:rPr>
                <w:iCs/>
                <w:spacing w:val="-2"/>
                <w:sz w:val="18"/>
              </w:rPr>
              <w:t>(0.780)</w:t>
            </w:r>
          </w:p>
        </w:tc>
        <w:tc>
          <w:tcPr>
            <w:tcW w:w="1065" w:type="dxa"/>
          </w:tcPr>
          <w:p w14:paraId="7F2ADCF2" w14:textId="77777777" w:rsidR="00832031" w:rsidRPr="006110ED" w:rsidRDefault="00000000">
            <w:pPr>
              <w:pStyle w:val="TableParagraph"/>
              <w:ind w:left="8" w:right="6"/>
              <w:rPr>
                <w:iCs/>
                <w:sz w:val="18"/>
              </w:rPr>
            </w:pPr>
            <w:r w:rsidRPr="006110ED">
              <w:rPr>
                <w:iCs/>
                <w:spacing w:val="-2"/>
                <w:sz w:val="18"/>
              </w:rPr>
              <w:t>(0.905)</w:t>
            </w:r>
          </w:p>
        </w:tc>
        <w:tc>
          <w:tcPr>
            <w:tcW w:w="1015" w:type="dxa"/>
          </w:tcPr>
          <w:p w14:paraId="2A6B2541" w14:textId="77777777" w:rsidR="00832031" w:rsidRPr="006110ED" w:rsidRDefault="00000000">
            <w:pPr>
              <w:pStyle w:val="TableParagraph"/>
              <w:ind w:left="51"/>
              <w:rPr>
                <w:iCs/>
                <w:sz w:val="18"/>
              </w:rPr>
            </w:pPr>
            <w:r w:rsidRPr="006110ED">
              <w:rPr>
                <w:iCs/>
                <w:spacing w:val="-2"/>
                <w:sz w:val="18"/>
              </w:rPr>
              <w:t>(0.887)</w:t>
            </w:r>
          </w:p>
        </w:tc>
      </w:tr>
      <w:tr w:rsidR="00832031" w14:paraId="41B37004" w14:textId="77777777">
        <w:trPr>
          <w:trHeight w:val="327"/>
        </w:trPr>
        <w:tc>
          <w:tcPr>
            <w:tcW w:w="2399" w:type="dxa"/>
          </w:tcPr>
          <w:p w14:paraId="4D038048" w14:textId="77777777" w:rsidR="00832031" w:rsidRDefault="00000000">
            <w:pPr>
              <w:pStyle w:val="TableParagraph"/>
              <w:spacing w:before="108" w:line="198" w:lineRule="exact"/>
              <w:ind w:left="-1"/>
              <w:jc w:val="left"/>
              <w:rPr>
                <w:sz w:val="18"/>
              </w:rPr>
            </w:pPr>
            <w:r>
              <w:rPr>
                <w:sz w:val="18"/>
              </w:rPr>
              <w:t>Days</w:t>
            </w:r>
            <w:r>
              <w:rPr>
                <w:spacing w:val="-5"/>
                <w:sz w:val="18"/>
              </w:rPr>
              <w:t xml:space="preserve"> </w:t>
            </w:r>
            <w:r>
              <w:rPr>
                <w:sz w:val="18"/>
              </w:rPr>
              <w:t>until</w:t>
            </w:r>
            <w:r>
              <w:rPr>
                <w:spacing w:val="-4"/>
                <w:sz w:val="18"/>
              </w:rPr>
              <w:t xml:space="preserve"> </w:t>
            </w:r>
            <w:r>
              <w:rPr>
                <w:spacing w:val="-2"/>
                <w:sz w:val="18"/>
              </w:rPr>
              <w:t>Election</w:t>
            </w:r>
          </w:p>
        </w:tc>
        <w:tc>
          <w:tcPr>
            <w:tcW w:w="1199" w:type="dxa"/>
          </w:tcPr>
          <w:p w14:paraId="1A5D2ECA" w14:textId="77777777" w:rsidR="00832031" w:rsidRPr="006110ED" w:rsidRDefault="00000000">
            <w:pPr>
              <w:pStyle w:val="TableParagraph"/>
              <w:spacing w:before="108" w:line="198" w:lineRule="exact"/>
              <w:ind w:left="8" w:right="8"/>
              <w:rPr>
                <w:iCs/>
                <w:sz w:val="18"/>
              </w:rPr>
            </w:pPr>
            <w:r w:rsidRPr="006110ED">
              <w:rPr>
                <w:iCs/>
                <w:spacing w:val="-2"/>
                <w:sz w:val="18"/>
              </w:rPr>
              <w:t>0.001</w:t>
            </w:r>
          </w:p>
        </w:tc>
        <w:tc>
          <w:tcPr>
            <w:tcW w:w="1199" w:type="dxa"/>
          </w:tcPr>
          <w:p w14:paraId="03D8ACB1" w14:textId="77777777" w:rsidR="00832031" w:rsidRPr="006110ED" w:rsidRDefault="00000000">
            <w:pPr>
              <w:pStyle w:val="TableParagraph"/>
              <w:spacing w:before="108" w:line="198" w:lineRule="exact"/>
              <w:ind w:left="9" w:right="8"/>
              <w:rPr>
                <w:iCs/>
                <w:sz w:val="18"/>
              </w:rPr>
            </w:pPr>
            <w:r w:rsidRPr="006110ED">
              <w:rPr>
                <w:iCs/>
                <w:spacing w:val="-2"/>
                <w:sz w:val="18"/>
              </w:rPr>
              <w:t>0.001</w:t>
            </w:r>
          </w:p>
        </w:tc>
        <w:tc>
          <w:tcPr>
            <w:tcW w:w="1065" w:type="dxa"/>
          </w:tcPr>
          <w:p w14:paraId="2A65A359" w14:textId="77777777" w:rsidR="00832031" w:rsidRPr="006110ED" w:rsidRDefault="00000000">
            <w:pPr>
              <w:pStyle w:val="TableParagraph"/>
              <w:spacing w:before="108" w:line="198" w:lineRule="exact"/>
              <w:ind w:left="8" w:right="6"/>
              <w:rPr>
                <w:iCs/>
                <w:sz w:val="18"/>
              </w:rPr>
            </w:pPr>
            <w:r w:rsidRPr="006110ED">
              <w:rPr>
                <w:iCs/>
                <w:spacing w:val="-2"/>
                <w:sz w:val="18"/>
              </w:rPr>
              <w:t>0.001</w:t>
            </w:r>
          </w:p>
        </w:tc>
        <w:tc>
          <w:tcPr>
            <w:tcW w:w="1015" w:type="dxa"/>
          </w:tcPr>
          <w:p w14:paraId="183844C8" w14:textId="77777777" w:rsidR="00832031" w:rsidRPr="006110ED" w:rsidRDefault="00000000">
            <w:pPr>
              <w:pStyle w:val="TableParagraph"/>
              <w:spacing w:before="108" w:line="198" w:lineRule="exact"/>
              <w:ind w:left="51"/>
              <w:rPr>
                <w:iCs/>
                <w:sz w:val="18"/>
              </w:rPr>
            </w:pPr>
            <w:r w:rsidRPr="006110ED">
              <w:rPr>
                <w:iCs/>
                <w:spacing w:val="-2"/>
                <w:sz w:val="18"/>
              </w:rPr>
              <w:t>0.001</w:t>
            </w:r>
          </w:p>
        </w:tc>
      </w:tr>
      <w:tr w:rsidR="00832031" w14:paraId="4B4C2C4F" w14:textId="77777777">
        <w:trPr>
          <w:trHeight w:val="327"/>
        </w:trPr>
        <w:tc>
          <w:tcPr>
            <w:tcW w:w="2399" w:type="dxa"/>
          </w:tcPr>
          <w:p w14:paraId="1BDD2E9C" w14:textId="77777777" w:rsidR="00832031" w:rsidRDefault="00832031">
            <w:pPr>
              <w:pStyle w:val="TableParagraph"/>
              <w:jc w:val="left"/>
              <w:rPr>
                <w:sz w:val="16"/>
              </w:rPr>
            </w:pPr>
          </w:p>
        </w:tc>
        <w:tc>
          <w:tcPr>
            <w:tcW w:w="1199" w:type="dxa"/>
          </w:tcPr>
          <w:p w14:paraId="0F51D265" w14:textId="77777777" w:rsidR="00832031" w:rsidRPr="006110ED" w:rsidRDefault="00000000">
            <w:pPr>
              <w:pStyle w:val="TableParagraph"/>
              <w:ind w:left="8" w:right="8"/>
              <w:rPr>
                <w:iCs/>
                <w:sz w:val="18"/>
              </w:rPr>
            </w:pPr>
            <w:r w:rsidRPr="006110ED">
              <w:rPr>
                <w:iCs/>
                <w:spacing w:val="-2"/>
                <w:sz w:val="18"/>
              </w:rPr>
              <w:t>(0.001)</w:t>
            </w:r>
          </w:p>
        </w:tc>
        <w:tc>
          <w:tcPr>
            <w:tcW w:w="1199" w:type="dxa"/>
          </w:tcPr>
          <w:p w14:paraId="51011740" w14:textId="77777777" w:rsidR="00832031" w:rsidRPr="006110ED" w:rsidRDefault="00000000">
            <w:pPr>
              <w:pStyle w:val="TableParagraph"/>
              <w:ind w:left="9" w:right="8"/>
              <w:rPr>
                <w:iCs/>
                <w:sz w:val="18"/>
              </w:rPr>
            </w:pPr>
            <w:r w:rsidRPr="006110ED">
              <w:rPr>
                <w:iCs/>
                <w:spacing w:val="-2"/>
                <w:sz w:val="18"/>
              </w:rPr>
              <w:t>(0.001)</w:t>
            </w:r>
          </w:p>
        </w:tc>
        <w:tc>
          <w:tcPr>
            <w:tcW w:w="1065" w:type="dxa"/>
          </w:tcPr>
          <w:p w14:paraId="31E5D2AF" w14:textId="77777777" w:rsidR="00832031" w:rsidRPr="006110ED" w:rsidRDefault="00000000">
            <w:pPr>
              <w:pStyle w:val="TableParagraph"/>
              <w:ind w:left="8" w:right="6"/>
              <w:rPr>
                <w:iCs/>
                <w:sz w:val="18"/>
              </w:rPr>
            </w:pPr>
            <w:r w:rsidRPr="006110ED">
              <w:rPr>
                <w:iCs/>
                <w:spacing w:val="-2"/>
                <w:sz w:val="18"/>
              </w:rPr>
              <w:t>(0.001)</w:t>
            </w:r>
          </w:p>
        </w:tc>
        <w:tc>
          <w:tcPr>
            <w:tcW w:w="1015" w:type="dxa"/>
          </w:tcPr>
          <w:p w14:paraId="58D054A5" w14:textId="77777777" w:rsidR="00832031" w:rsidRPr="006110ED" w:rsidRDefault="00000000">
            <w:pPr>
              <w:pStyle w:val="TableParagraph"/>
              <w:ind w:left="51"/>
              <w:rPr>
                <w:iCs/>
                <w:sz w:val="18"/>
              </w:rPr>
            </w:pPr>
            <w:r w:rsidRPr="006110ED">
              <w:rPr>
                <w:iCs/>
                <w:spacing w:val="-2"/>
                <w:sz w:val="18"/>
              </w:rPr>
              <w:t>(0.001)</w:t>
            </w:r>
          </w:p>
        </w:tc>
      </w:tr>
      <w:tr w:rsidR="00832031" w14:paraId="50B18519" w14:textId="77777777">
        <w:trPr>
          <w:trHeight w:val="329"/>
        </w:trPr>
        <w:tc>
          <w:tcPr>
            <w:tcW w:w="2399" w:type="dxa"/>
          </w:tcPr>
          <w:p w14:paraId="444CC1E5" w14:textId="77777777" w:rsidR="00832031" w:rsidRDefault="00000000">
            <w:pPr>
              <w:pStyle w:val="TableParagraph"/>
              <w:spacing w:before="111" w:line="198" w:lineRule="exact"/>
              <w:ind w:left="-1"/>
              <w:jc w:val="left"/>
              <w:rPr>
                <w:sz w:val="18"/>
              </w:rPr>
            </w:pPr>
            <w:r>
              <w:rPr>
                <w:sz w:val="18"/>
              </w:rPr>
              <w:t>Health</w:t>
            </w:r>
            <w:r>
              <w:rPr>
                <w:spacing w:val="-12"/>
                <w:sz w:val="18"/>
              </w:rPr>
              <w:t xml:space="preserve"> </w:t>
            </w:r>
            <w:r>
              <w:rPr>
                <w:sz w:val="18"/>
              </w:rPr>
              <w:t>and</w:t>
            </w:r>
            <w:r>
              <w:rPr>
                <w:spacing w:val="-11"/>
                <w:sz w:val="18"/>
              </w:rPr>
              <w:t xml:space="preserve"> </w:t>
            </w:r>
            <w:r>
              <w:rPr>
                <w:sz w:val="18"/>
              </w:rPr>
              <w:t>Welfare</w:t>
            </w:r>
            <w:r>
              <w:rPr>
                <w:spacing w:val="-11"/>
                <w:sz w:val="18"/>
              </w:rPr>
              <w:t xml:space="preserve"> </w:t>
            </w:r>
            <w:r>
              <w:rPr>
                <w:spacing w:val="-2"/>
                <w:sz w:val="18"/>
              </w:rPr>
              <w:t>Committee</w:t>
            </w:r>
          </w:p>
        </w:tc>
        <w:tc>
          <w:tcPr>
            <w:tcW w:w="1199" w:type="dxa"/>
          </w:tcPr>
          <w:p w14:paraId="4FB736F2" w14:textId="6A094806" w:rsidR="00832031" w:rsidRPr="006110ED" w:rsidRDefault="00000000">
            <w:pPr>
              <w:pStyle w:val="TableParagraph"/>
              <w:spacing w:before="111" w:line="198" w:lineRule="exact"/>
              <w:ind w:left="2" w:right="8"/>
              <w:rPr>
                <w:rFonts w:ascii="DejaVu Sans" w:hAnsi="DejaVu Sans"/>
                <w:iCs/>
                <w:sz w:val="18"/>
                <w:lang w:eastAsia="ko-KR"/>
              </w:rPr>
            </w:pPr>
            <w:r w:rsidRPr="006110ED">
              <w:rPr>
                <w:iCs/>
                <w:spacing w:val="-2"/>
                <w:sz w:val="18"/>
              </w:rPr>
              <w:t>0.633</w:t>
            </w:r>
            <w:r w:rsidR="006110ED">
              <w:rPr>
                <w:rFonts w:hint="eastAsia"/>
                <w:iCs/>
                <w:spacing w:val="-2"/>
                <w:sz w:val="20"/>
                <w:szCs w:val="20"/>
                <w:vertAlign w:val="superscript"/>
                <w:lang w:eastAsia="ko-KR"/>
              </w:rPr>
              <w:t>**</w:t>
            </w:r>
          </w:p>
        </w:tc>
        <w:tc>
          <w:tcPr>
            <w:tcW w:w="1199" w:type="dxa"/>
          </w:tcPr>
          <w:p w14:paraId="42C3CA11" w14:textId="70A3560E" w:rsidR="00832031" w:rsidRPr="006110ED" w:rsidRDefault="00000000">
            <w:pPr>
              <w:pStyle w:val="TableParagraph"/>
              <w:spacing w:before="111" w:line="198" w:lineRule="exact"/>
              <w:ind w:left="2" w:right="8"/>
              <w:rPr>
                <w:rFonts w:ascii="DejaVu Sans" w:hAnsi="DejaVu Sans"/>
                <w:iCs/>
                <w:sz w:val="18"/>
                <w:lang w:eastAsia="ko-KR"/>
              </w:rPr>
            </w:pPr>
            <w:r w:rsidRPr="006110ED">
              <w:rPr>
                <w:iCs/>
                <w:spacing w:val="-2"/>
                <w:sz w:val="18"/>
              </w:rPr>
              <w:t>0.640</w:t>
            </w:r>
            <w:r w:rsidR="006110ED">
              <w:rPr>
                <w:rFonts w:hint="eastAsia"/>
                <w:iCs/>
                <w:spacing w:val="-2"/>
                <w:sz w:val="20"/>
                <w:szCs w:val="20"/>
                <w:vertAlign w:val="superscript"/>
                <w:lang w:eastAsia="ko-KR"/>
              </w:rPr>
              <w:t>**</w:t>
            </w:r>
          </w:p>
        </w:tc>
        <w:tc>
          <w:tcPr>
            <w:tcW w:w="1065" w:type="dxa"/>
          </w:tcPr>
          <w:p w14:paraId="6C2BB415" w14:textId="192E3D3E" w:rsidR="00832031" w:rsidRPr="006110ED" w:rsidRDefault="00000000">
            <w:pPr>
              <w:pStyle w:val="TableParagraph"/>
              <w:spacing w:before="111" w:line="198" w:lineRule="exact"/>
              <w:ind w:left="2" w:right="7"/>
              <w:rPr>
                <w:rFonts w:ascii="DejaVu Sans" w:hAnsi="DejaVu Sans"/>
                <w:iCs/>
                <w:sz w:val="18"/>
                <w:lang w:eastAsia="ko-KR"/>
              </w:rPr>
            </w:pPr>
            <w:r w:rsidRPr="006110ED">
              <w:rPr>
                <w:iCs/>
                <w:spacing w:val="-2"/>
                <w:sz w:val="18"/>
              </w:rPr>
              <w:t>0.799</w:t>
            </w:r>
            <w:r w:rsidR="006110ED">
              <w:rPr>
                <w:rFonts w:hint="eastAsia"/>
                <w:iCs/>
                <w:spacing w:val="-2"/>
                <w:sz w:val="20"/>
                <w:szCs w:val="20"/>
                <w:vertAlign w:val="superscript"/>
                <w:lang w:eastAsia="ko-KR"/>
              </w:rPr>
              <w:t>***</w:t>
            </w:r>
          </w:p>
        </w:tc>
        <w:tc>
          <w:tcPr>
            <w:tcW w:w="1015" w:type="dxa"/>
          </w:tcPr>
          <w:p w14:paraId="63A87586" w14:textId="65EE14AA" w:rsidR="00832031" w:rsidRPr="006110ED" w:rsidRDefault="00000000">
            <w:pPr>
              <w:pStyle w:val="TableParagraph"/>
              <w:spacing w:before="111" w:line="198" w:lineRule="exact"/>
              <w:ind w:left="51" w:right="10"/>
              <w:rPr>
                <w:rFonts w:ascii="DejaVu Sans" w:hAnsi="DejaVu Sans"/>
                <w:iCs/>
                <w:sz w:val="18"/>
                <w:lang w:eastAsia="ko-KR"/>
              </w:rPr>
            </w:pPr>
            <w:r w:rsidRPr="006110ED">
              <w:rPr>
                <w:iCs/>
                <w:spacing w:val="-2"/>
                <w:sz w:val="18"/>
              </w:rPr>
              <w:t>0.801</w:t>
            </w:r>
            <w:r w:rsidR="006110ED">
              <w:rPr>
                <w:rFonts w:hint="eastAsia"/>
                <w:iCs/>
                <w:spacing w:val="-2"/>
                <w:sz w:val="20"/>
                <w:szCs w:val="20"/>
                <w:vertAlign w:val="superscript"/>
                <w:lang w:eastAsia="ko-KR"/>
              </w:rPr>
              <w:t>***</w:t>
            </w:r>
          </w:p>
        </w:tc>
      </w:tr>
      <w:tr w:rsidR="00832031" w14:paraId="1B3428B8" w14:textId="77777777">
        <w:trPr>
          <w:trHeight w:val="327"/>
        </w:trPr>
        <w:tc>
          <w:tcPr>
            <w:tcW w:w="2399" w:type="dxa"/>
          </w:tcPr>
          <w:p w14:paraId="454BEDBE" w14:textId="77777777" w:rsidR="00832031" w:rsidRDefault="00832031">
            <w:pPr>
              <w:pStyle w:val="TableParagraph"/>
              <w:jc w:val="left"/>
              <w:rPr>
                <w:sz w:val="16"/>
              </w:rPr>
            </w:pPr>
          </w:p>
        </w:tc>
        <w:tc>
          <w:tcPr>
            <w:tcW w:w="1199" w:type="dxa"/>
          </w:tcPr>
          <w:p w14:paraId="0CEC6DD0" w14:textId="77777777" w:rsidR="00832031" w:rsidRPr="006110ED" w:rsidRDefault="00000000">
            <w:pPr>
              <w:pStyle w:val="TableParagraph"/>
              <w:ind w:left="8" w:right="8"/>
              <w:rPr>
                <w:iCs/>
                <w:sz w:val="18"/>
              </w:rPr>
            </w:pPr>
            <w:r w:rsidRPr="006110ED">
              <w:rPr>
                <w:iCs/>
                <w:spacing w:val="-2"/>
                <w:sz w:val="18"/>
              </w:rPr>
              <w:t>(0.201)</w:t>
            </w:r>
          </w:p>
        </w:tc>
        <w:tc>
          <w:tcPr>
            <w:tcW w:w="1199" w:type="dxa"/>
          </w:tcPr>
          <w:p w14:paraId="653D8B98" w14:textId="77777777" w:rsidR="00832031" w:rsidRPr="006110ED" w:rsidRDefault="00000000">
            <w:pPr>
              <w:pStyle w:val="TableParagraph"/>
              <w:ind w:left="9" w:right="8"/>
              <w:rPr>
                <w:iCs/>
                <w:sz w:val="18"/>
              </w:rPr>
            </w:pPr>
            <w:r w:rsidRPr="006110ED">
              <w:rPr>
                <w:iCs/>
                <w:spacing w:val="-2"/>
                <w:sz w:val="18"/>
              </w:rPr>
              <w:t>(0.223)</w:t>
            </w:r>
          </w:p>
        </w:tc>
        <w:tc>
          <w:tcPr>
            <w:tcW w:w="1065" w:type="dxa"/>
          </w:tcPr>
          <w:p w14:paraId="0521278E" w14:textId="77777777" w:rsidR="00832031" w:rsidRPr="006110ED" w:rsidRDefault="00000000">
            <w:pPr>
              <w:pStyle w:val="TableParagraph"/>
              <w:ind w:left="8" w:right="6"/>
              <w:rPr>
                <w:iCs/>
                <w:sz w:val="18"/>
              </w:rPr>
            </w:pPr>
            <w:r w:rsidRPr="006110ED">
              <w:rPr>
                <w:iCs/>
                <w:spacing w:val="-2"/>
                <w:sz w:val="18"/>
              </w:rPr>
              <w:t>(0.240)</w:t>
            </w:r>
          </w:p>
        </w:tc>
        <w:tc>
          <w:tcPr>
            <w:tcW w:w="1015" w:type="dxa"/>
          </w:tcPr>
          <w:p w14:paraId="63F72430" w14:textId="77777777" w:rsidR="00832031" w:rsidRPr="006110ED" w:rsidRDefault="00000000">
            <w:pPr>
              <w:pStyle w:val="TableParagraph"/>
              <w:ind w:left="51"/>
              <w:rPr>
                <w:iCs/>
                <w:sz w:val="18"/>
              </w:rPr>
            </w:pPr>
            <w:r w:rsidRPr="006110ED">
              <w:rPr>
                <w:iCs/>
                <w:spacing w:val="-2"/>
                <w:sz w:val="18"/>
              </w:rPr>
              <w:t>(0.274)</w:t>
            </w:r>
          </w:p>
        </w:tc>
      </w:tr>
      <w:tr w:rsidR="00832031" w14:paraId="156D59A5" w14:textId="77777777">
        <w:trPr>
          <w:trHeight w:val="329"/>
        </w:trPr>
        <w:tc>
          <w:tcPr>
            <w:tcW w:w="2399" w:type="dxa"/>
          </w:tcPr>
          <w:p w14:paraId="3B0AE82C" w14:textId="77777777" w:rsidR="00832031" w:rsidRDefault="00000000">
            <w:pPr>
              <w:pStyle w:val="TableParagraph"/>
              <w:spacing w:before="111" w:line="198" w:lineRule="exact"/>
              <w:ind w:left="-1"/>
              <w:jc w:val="left"/>
              <w:rPr>
                <w:sz w:val="18"/>
              </w:rPr>
            </w:pPr>
            <w:r>
              <w:rPr>
                <w:sz w:val="18"/>
              </w:rPr>
              <w:t>Capital</w:t>
            </w:r>
            <w:r>
              <w:rPr>
                <w:spacing w:val="-7"/>
                <w:sz w:val="18"/>
              </w:rPr>
              <w:t xml:space="preserve"> </w:t>
            </w:r>
            <w:r>
              <w:rPr>
                <w:spacing w:val="-4"/>
                <w:sz w:val="18"/>
              </w:rPr>
              <w:t>Area</w:t>
            </w:r>
          </w:p>
        </w:tc>
        <w:tc>
          <w:tcPr>
            <w:tcW w:w="1199" w:type="dxa"/>
          </w:tcPr>
          <w:p w14:paraId="2C79A4D8" w14:textId="77777777" w:rsidR="00832031" w:rsidRPr="006110ED" w:rsidRDefault="00000000">
            <w:pPr>
              <w:pStyle w:val="TableParagraph"/>
              <w:spacing w:before="111" w:line="198" w:lineRule="exact"/>
              <w:ind w:left="8" w:right="8"/>
              <w:rPr>
                <w:iCs/>
                <w:sz w:val="18"/>
              </w:rPr>
            </w:pPr>
            <w:r w:rsidRPr="006110ED">
              <w:rPr>
                <w:iCs/>
                <w:spacing w:val="-2"/>
                <w:sz w:val="18"/>
              </w:rPr>
              <w:t>0.084</w:t>
            </w:r>
          </w:p>
        </w:tc>
        <w:tc>
          <w:tcPr>
            <w:tcW w:w="1199" w:type="dxa"/>
          </w:tcPr>
          <w:p w14:paraId="51B5C989" w14:textId="77777777" w:rsidR="00832031" w:rsidRPr="006110ED" w:rsidRDefault="00000000">
            <w:pPr>
              <w:pStyle w:val="TableParagraph"/>
              <w:spacing w:before="111" w:line="198" w:lineRule="exact"/>
              <w:ind w:left="9" w:right="8"/>
              <w:rPr>
                <w:iCs/>
                <w:sz w:val="18"/>
              </w:rPr>
            </w:pPr>
            <w:r w:rsidRPr="006110ED">
              <w:rPr>
                <w:iCs/>
                <w:spacing w:val="-2"/>
                <w:sz w:val="18"/>
              </w:rPr>
              <w:t>0.078</w:t>
            </w:r>
          </w:p>
        </w:tc>
        <w:tc>
          <w:tcPr>
            <w:tcW w:w="1065" w:type="dxa"/>
          </w:tcPr>
          <w:p w14:paraId="46016928" w14:textId="77777777" w:rsidR="00832031" w:rsidRPr="006110ED" w:rsidRDefault="00000000">
            <w:pPr>
              <w:pStyle w:val="TableParagraph"/>
              <w:spacing w:before="111" w:line="198" w:lineRule="exact"/>
              <w:ind w:left="2" w:right="8"/>
              <w:rPr>
                <w:rFonts w:ascii="DejaVu Sans" w:hAnsi="DejaVu Sans"/>
                <w:iCs/>
                <w:sz w:val="18"/>
              </w:rPr>
            </w:pPr>
            <w:r w:rsidRPr="006110ED">
              <w:rPr>
                <w:iCs/>
                <w:spacing w:val="-2"/>
                <w:sz w:val="18"/>
              </w:rPr>
              <w:t>0.479</w:t>
            </w:r>
            <w:r w:rsidRPr="006110ED">
              <w:rPr>
                <w:rFonts w:ascii="DejaVu Sans" w:hAnsi="DejaVu Sans"/>
                <w:iCs/>
                <w:spacing w:val="-2"/>
                <w:sz w:val="18"/>
                <w:vertAlign w:val="superscript"/>
              </w:rPr>
              <w:t>∗</w:t>
            </w:r>
          </w:p>
        </w:tc>
        <w:tc>
          <w:tcPr>
            <w:tcW w:w="1015" w:type="dxa"/>
          </w:tcPr>
          <w:p w14:paraId="3F2BFBF2" w14:textId="77777777" w:rsidR="00832031" w:rsidRPr="006110ED" w:rsidRDefault="00000000">
            <w:pPr>
              <w:pStyle w:val="TableParagraph"/>
              <w:spacing w:before="111" w:line="198" w:lineRule="exact"/>
              <w:ind w:left="51" w:right="10"/>
              <w:rPr>
                <w:rFonts w:ascii="DejaVu Sans" w:hAnsi="DejaVu Sans"/>
                <w:iCs/>
                <w:sz w:val="18"/>
              </w:rPr>
            </w:pPr>
            <w:r w:rsidRPr="006110ED">
              <w:rPr>
                <w:iCs/>
                <w:spacing w:val="-2"/>
                <w:sz w:val="18"/>
              </w:rPr>
              <w:t>0.476</w:t>
            </w:r>
            <w:r w:rsidRPr="006110ED">
              <w:rPr>
                <w:rFonts w:ascii="DejaVu Sans" w:hAnsi="DejaVu Sans"/>
                <w:iCs/>
                <w:spacing w:val="-2"/>
                <w:sz w:val="18"/>
                <w:vertAlign w:val="superscript"/>
              </w:rPr>
              <w:t>∗</w:t>
            </w:r>
          </w:p>
        </w:tc>
      </w:tr>
      <w:tr w:rsidR="00832031" w14:paraId="701271A8" w14:textId="77777777">
        <w:trPr>
          <w:trHeight w:val="330"/>
        </w:trPr>
        <w:tc>
          <w:tcPr>
            <w:tcW w:w="2399" w:type="dxa"/>
          </w:tcPr>
          <w:p w14:paraId="1F14C38B" w14:textId="77777777" w:rsidR="00832031" w:rsidRDefault="00832031">
            <w:pPr>
              <w:pStyle w:val="TableParagraph"/>
              <w:jc w:val="left"/>
              <w:rPr>
                <w:sz w:val="16"/>
              </w:rPr>
            </w:pPr>
          </w:p>
        </w:tc>
        <w:tc>
          <w:tcPr>
            <w:tcW w:w="1199" w:type="dxa"/>
          </w:tcPr>
          <w:p w14:paraId="7A9E729A" w14:textId="77777777" w:rsidR="00832031" w:rsidRPr="006110ED" w:rsidRDefault="00000000">
            <w:pPr>
              <w:pStyle w:val="TableParagraph"/>
              <w:ind w:left="8" w:right="8"/>
              <w:rPr>
                <w:iCs/>
                <w:sz w:val="18"/>
              </w:rPr>
            </w:pPr>
            <w:r w:rsidRPr="006110ED">
              <w:rPr>
                <w:iCs/>
                <w:spacing w:val="-2"/>
                <w:sz w:val="18"/>
              </w:rPr>
              <w:t>(0.176)</w:t>
            </w:r>
          </w:p>
        </w:tc>
        <w:tc>
          <w:tcPr>
            <w:tcW w:w="1199" w:type="dxa"/>
          </w:tcPr>
          <w:p w14:paraId="2B9F663F" w14:textId="77777777" w:rsidR="00832031" w:rsidRPr="006110ED" w:rsidRDefault="00000000">
            <w:pPr>
              <w:pStyle w:val="TableParagraph"/>
              <w:ind w:left="9" w:right="8"/>
              <w:rPr>
                <w:iCs/>
                <w:sz w:val="18"/>
              </w:rPr>
            </w:pPr>
            <w:r w:rsidRPr="006110ED">
              <w:rPr>
                <w:iCs/>
                <w:spacing w:val="-2"/>
                <w:sz w:val="18"/>
              </w:rPr>
              <w:t>(0.222)</w:t>
            </w:r>
          </w:p>
        </w:tc>
        <w:tc>
          <w:tcPr>
            <w:tcW w:w="1065" w:type="dxa"/>
          </w:tcPr>
          <w:p w14:paraId="1D2252BC" w14:textId="77777777" w:rsidR="00832031" w:rsidRPr="006110ED" w:rsidRDefault="00000000">
            <w:pPr>
              <w:pStyle w:val="TableParagraph"/>
              <w:ind w:left="8" w:right="6"/>
              <w:rPr>
                <w:iCs/>
                <w:sz w:val="18"/>
              </w:rPr>
            </w:pPr>
            <w:r w:rsidRPr="006110ED">
              <w:rPr>
                <w:iCs/>
                <w:spacing w:val="-2"/>
                <w:sz w:val="18"/>
              </w:rPr>
              <w:t>(0.223)</w:t>
            </w:r>
          </w:p>
        </w:tc>
        <w:tc>
          <w:tcPr>
            <w:tcW w:w="1015" w:type="dxa"/>
          </w:tcPr>
          <w:p w14:paraId="48CCB397" w14:textId="77777777" w:rsidR="00832031" w:rsidRPr="006110ED" w:rsidRDefault="00000000">
            <w:pPr>
              <w:pStyle w:val="TableParagraph"/>
              <w:ind w:left="51"/>
              <w:rPr>
                <w:iCs/>
                <w:sz w:val="18"/>
              </w:rPr>
            </w:pPr>
            <w:r w:rsidRPr="006110ED">
              <w:rPr>
                <w:iCs/>
                <w:spacing w:val="-2"/>
                <w:sz w:val="18"/>
              </w:rPr>
              <w:t>(0.239)</w:t>
            </w:r>
          </w:p>
        </w:tc>
      </w:tr>
      <w:tr w:rsidR="00832031" w14:paraId="7D269171" w14:textId="77777777">
        <w:trPr>
          <w:trHeight w:val="327"/>
        </w:trPr>
        <w:tc>
          <w:tcPr>
            <w:tcW w:w="2399" w:type="dxa"/>
          </w:tcPr>
          <w:p w14:paraId="0E9F3704" w14:textId="77777777" w:rsidR="00832031" w:rsidRDefault="00000000">
            <w:pPr>
              <w:pStyle w:val="TableParagraph"/>
              <w:spacing w:before="108" w:line="198" w:lineRule="exact"/>
              <w:ind w:left="-1"/>
              <w:jc w:val="left"/>
              <w:rPr>
                <w:sz w:val="18"/>
              </w:rPr>
            </w:pPr>
            <w:r>
              <w:rPr>
                <w:spacing w:val="-2"/>
                <w:sz w:val="18"/>
              </w:rPr>
              <w:t>Rural</w:t>
            </w:r>
          </w:p>
        </w:tc>
        <w:tc>
          <w:tcPr>
            <w:tcW w:w="1199" w:type="dxa"/>
          </w:tcPr>
          <w:p w14:paraId="0D0E4708" w14:textId="77777777" w:rsidR="00832031" w:rsidRPr="006110ED" w:rsidRDefault="00000000">
            <w:pPr>
              <w:pStyle w:val="TableParagraph"/>
              <w:spacing w:before="108" w:line="198" w:lineRule="exact"/>
              <w:ind w:left="8" w:right="8"/>
              <w:rPr>
                <w:iCs/>
                <w:sz w:val="18"/>
              </w:rPr>
            </w:pPr>
            <w:r w:rsidRPr="006110ED">
              <w:rPr>
                <w:iCs/>
                <w:spacing w:val="-2"/>
                <w:sz w:val="18"/>
              </w:rPr>
              <w:t>0.005</w:t>
            </w:r>
          </w:p>
        </w:tc>
        <w:tc>
          <w:tcPr>
            <w:tcW w:w="1199" w:type="dxa"/>
          </w:tcPr>
          <w:p w14:paraId="77C7C8AE" w14:textId="77777777" w:rsidR="00832031" w:rsidRPr="006110ED" w:rsidRDefault="00000000">
            <w:pPr>
              <w:pStyle w:val="TableParagraph"/>
              <w:spacing w:before="96" w:line="211" w:lineRule="exact"/>
              <w:ind w:left="9" w:right="8"/>
              <w:rPr>
                <w:iCs/>
                <w:sz w:val="18"/>
              </w:rPr>
            </w:pPr>
            <w:r w:rsidRPr="006110ED">
              <w:rPr>
                <w:rFonts w:ascii="Verdana" w:hAnsi="Verdana"/>
                <w:iCs/>
                <w:spacing w:val="-2"/>
                <w:sz w:val="18"/>
              </w:rPr>
              <w:t>−</w:t>
            </w:r>
            <w:r w:rsidRPr="006110ED">
              <w:rPr>
                <w:iCs/>
                <w:spacing w:val="-2"/>
                <w:sz w:val="18"/>
              </w:rPr>
              <w:t>0.018</w:t>
            </w:r>
          </w:p>
        </w:tc>
        <w:tc>
          <w:tcPr>
            <w:tcW w:w="1065" w:type="dxa"/>
          </w:tcPr>
          <w:p w14:paraId="466AC60E" w14:textId="77777777" w:rsidR="00832031" w:rsidRPr="006110ED" w:rsidRDefault="00000000">
            <w:pPr>
              <w:pStyle w:val="TableParagraph"/>
              <w:spacing w:before="108" w:line="198" w:lineRule="exact"/>
              <w:ind w:left="8" w:right="6"/>
              <w:rPr>
                <w:iCs/>
                <w:sz w:val="18"/>
              </w:rPr>
            </w:pPr>
            <w:r w:rsidRPr="006110ED">
              <w:rPr>
                <w:iCs/>
                <w:spacing w:val="-2"/>
                <w:sz w:val="18"/>
              </w:rPr>
              <w:t>0.024</w:t>
            </w:r>
          </w:p>
        </w:tc>
        <w:tc>
          <w:tcPr>
            <w:tcW w:w="1015" w:type="dxa"/>
          </w:tcPr>
          <w:p w14:paraId="093CD0E5" w14:textId="77777777" w:rsidR="00832031" w:rsidRPr="006110ED" w:rsidRDefault="00000000">
            <w:pPr>
              <w:pStyle w:val="TableParagraph"/>
              <w:spacing w:before="96" w:line="211" w:lineRule="exact"/>
              <w:ind w:left="51"/>
              <w:rPr>
                <w:iCs/>
                <w:sz w:val="18"/>
              </w:rPr>
            </w:pPr>
            <w:r w:rsidRPr="006110ED">
              <w:rPr>
                <w:rFonts w:ascii="Verdana" w:hAnsi="Verdana"/>
                <w:iCs/>
                <w:spacing w:val="-2"/>
                <w:sz w:val="18"/>
              </w:rPr>
              <w:t>−</w:t>
            </w:r>
            <w:r w:rsidRPr="006110ED">
              <w:rPr>
                <w:iCs/>
                <w:spacing w:val="-2"/>
                <w:sz w:val="18"/>
              </w:rPr>
              <w:t>0.002</w:t>
            </w:r>
          </w:p>
        </w:tc>
      </w:tr>
      <w:tr w:rsidR="00832031" w14:paraId="1860ED8C" w14:textId="77777777">
        <w:trPr>
          <w:trHeight w:val="327"/>
        </w:trPr>
        <w:tc>
          <w:tcPr>
            <w:tcW w:w="2399" w:type="dxa"/>
          </w:tcPr>
          <w:p w14:paraId="4BA69B5B" w14:textId="77777777" w:rsidR="00832031" w:rsidRDefault="00832031">
            <w:pPr>
              <w:pStyle w:val="TableParagraph"/>
              <w:jc w:val="left"/>
              <w:rPr>
                <w:sz w:val="16"/>
              </w:rPr>
            </w:pPr>
          </w:p>
        </w:tc>
        <w:tc>
          <w:tcPr>
            <w:tcW w:w="1199" w:type="dxa"/>
          </w:tcPr>
          <w:p w14:paraId="51A2BCE9" w14:textId="77777777" w:rsidR="00832031" w:rsidRPr="006110ED" w:rsidRDefault="00000000">
            <w:pPr>
              <w:pStyle w:val="TableParagraph"/>
              <w:ind w:left="8" w:right="8"/>
              <w:rPr>
                <w:iCs/>
                <w:sz w:val="18"/>
              </w:rPr>
            </w:pPr>
            <w:r w:rsidRPr="006110ED">
              <w:rPr>
                <w:iCs/>
                <w:spacing w:val="-2"/>
                <w:sz w:val="18"/>
              </w:rPr>
              <w:t>(0.153)</w:t>
            </w:r>
          </w:p>
        </w:tc>
        <w:tc>
          <w:tcPr>
            <w:tcW w:w="1199" w:type="dxa"/>
          </w:tcPr>
          <w:p w14:paraId="6B362217" w14:textId="77777777" w:rsidR="00832031" w:rsidRPr="006110ED" w:rsidRDefault="00000000">
            <w:pPr>
              <w:pStyle w:val="TableParagraph"/>
              <w:ind w:left="9" w:right="8"/>
              <w:rPr>
                <w:iCs/>
                <w:sz w:val="18"/>
              </w:rPr>
            </w:pPr>
            <w:r w:rsidRPr="006110ED">
              <w:rPr>
                <w:iCs/>
                <w:spacing w:val="-2"/>
                <w:sz w:val="18"/>
              </w:rPr>
              <w:t>(0.180)</w:t>
            </w:r>
          </w:p>
        </w:tc>
        <w:tc>
          <w:tcPr>
            <w:tcW w:w="1065" w:type="dxa"/>
          </w:tcPr>
          <w:p w14:paraId="16C6B854" w14:textId="77777777" w:rsidR="00832031" w:rsidRPr="006110ED" w:rsidRDefault="00000000">
            <w:pPr>
              <w:pStyle w:val="TableParagraph"/>
              <w:ind w:left="8" w:right="6"/>
              <w:rPr>
                <w:iCs/>
                <w:sz w:val="18"/>
              </w:rPr>
            </w:pPr>
            <w:r w:rsidRPr="006110ED">
              <w:rPr>
                <w:iCs/>
                <w:spacing w:val="-2"/>
                <w:sz w:val="18"/>
              </w:rPr>
              <w:t>(0.195)</w:t>
            </w:r>
          </w:p>
        </w:tc>
        <w:tc>
          <w:tcPr>
            <w:tcW w:w="1015" w:type="dxa"/>
          </w:tcPr>
          <w:p w14:paraId="609A3E9D" w14:textId="77777777" w:rsidR="00832031" w:rsidRPr="006110ED" w:rsidRDefault="00000000">
            <w:pPr>
              <w:pStyle w:val="TableParagraph"/>
              <w:ind w:left="51"/>
              <w:rPr>
                <w:iCs/>
                <w:sz w:val="18"/>
              </w:rPr>
            </w:pPr>
            <w:r w:rsidRPr="006110ED">
              <w:rPr>
                <w:iCs/>
                <w:spacing w:val="-2"/>
                <w:sz w:val="18"/>
              </w:rPr>
              <w:t>(0.218)</w:t>
            </w:r>
          </w:p>
        </w:tc>
      </w:tr>
      <w:tr w:rsidR="00832031" w14:paraId="73BFABA0" w14:textId="77777777">
        <w:trPr>
          <w:trHeight w:val="329"/>
        </w:trPr>
        <w:tc>
          <w:tcPr>
            <w:tcW w:w="2399" w:type="dxa"/>
          </w:tcPr>
          <w:p w14:paraId="5985C589" w14:textId="77777777" w:rsidR="00832031" w:rsidRDefault="00000000">
            <w:pPr>
              <w:pStyle w:val="TableParagraph"/>
              <w:spacing w:before="111" w:line="198" w:lineRule="exact"/>
              <w:ind w:left="-1"/>
              <w:jc w:val="left"/>
              <w:rPr>
                <w:sz w:val="18"/>
              </w:rPr>
            </w:pPr>
            <w:r>
              <w:rPr>
                <w:spacing w:val="-2"/>
                <w:sz w:val="18"/>
              </w:rPr>
              <w:t>Constant</w:t>
            </w:r>
          </w:p>
        </w:tc>
        <w:tc>
          <w:tcPr>
            <w:tcW w:w="1199" w:type="dxa"/>
          </w:tcPr>
          <w:p w14:paraId="7BF80304" w14:textId="71C60ED4" w:rsidR="00832031" w:rsidRPr="006110ED" w:rsidRDefault="00000000">
            <w:pPr>
              <w:pStyle w:val="TableParagraph"/>
              <w:spacing w:before="98" w:line="211" w:lineRule="exact"/>
              <w:ind w:left="1" w:right="9"/>
              <w:rPr>
                <w:rFonts w:ascii="DejaVu Sans" w:hAnsi="DejaVu Sans"/>
                <w:iCs/>
                <w:sz w:val="18"/>
                <w:lang w:eastAsia="ko-KR"/>
              </w:rPr>
            </w:pPr>
            <w:r w:rsidRPr="006110ED">
              <w:rPr>
                <w:rFonts w:ascii="Verdana" w:hAnsi="Verdana"/>
                <w:iCs/>
                <w:spacing w:val="-2"/>
                <w:sz w:val="18"/>
              </w:rPr>
              <w:t>−</w:t>
            </w:r>
            <w:r w:rsidRPr="006110ED">
              <w:rPr>
                <w:iCs/>
                <w:spacing w:val="-2"/>
                <w:sz w:val="18"/>
              </w:rPr>
              <w:t>4.315</w:t>
            </w:r>
            <w:r w:rsidR="006110ED">
              <w:rPr>
                <w:rFonts w:hint="eastAsia"/>
                <w:iCs/>
                <w:spacing w:val="-2"/>
                <w:sz w:val="20"/>
                <w:szCs w:val="20"/>
                <w:vertAlign w:val="superscript"/>
                <w:lang w:eastAsia="ko-KR"/>
              </w:rPr>
              <w:t>**</w:t>
            </w:r>
          </w:p>
        </w:tc>
        <w:tc>
          <w:tcPr>
            <w:tcW w:w="1199" w:type="dxa"/>
          </w:tcPr>
          <w:p w14:paraId="7498A005" w14:textId="297A37BD" w:rsidR="00832031" w:rsidRPr="006110ED" w:rsidRDefault="00000000">
            <w:pPr>
              <w:pStyle w:val="TableParagraph"/>
              <w:spacing w:before="98" w:line="211" w:lineRule="exact"/>
              <w:ind w:left="2" w:right="8"/>
              <w:rPr>
                <w:rFonts w:ascii="DejaVu Sans" w:hAnsi="DejaVu Sans"/>
                <w:iCs/>
                <w:sz w:val="18"/>
                <w:lang w:eastAsia="ko-KR"/>
              </w:rPr>
            </w:pPr>
            <w:r w:rsidRPr="006110ED">
              <w:rPr>
                <w:rFonts w:ascii="Verdana" w:hAnsi="Verdana"/>
                <w:iCs/>
                <w:spacing w:val="-2"/>
                <w:sz w:val="18"/>
              </w:rPr>
              <w:t>−</w:t>
            </w:r>
            <w:r w:rsidRPr="006110ED">
              <w:rPr>
                <w:iCs/>
                <w:spacing w:val="-2"/>
                <w:sz w:val="18"/>
              </w:rPr>
              <w:t>3.821</w:t>
            </w:r>
            <w:r w:rsidR="006110ED">
              <w:rPr>
                <w:rFonts w:hint="eastAsia"/>
                <w:iCs/>
                <w:spacing w:val="-2"/>
                <w:sz w:val="20"/>
                <w:szCs w:val="20"/>
                <w:vertAlign w:val="superscript"/>
                <w:lang w:eastAsia="ko-KR"/>
              </w:rPr>
              <w:t>*</w:t>
            </w:r>
          </w:p>
        </w:tc>
        <w:tc>
          <w:tcPr>
            <w:tcW w:w="1065" w:type="dxa"/>
          </w:tcPr>
          <w:p w14:paraId="1E3FCB7E" w14:textId="6FA7D10E" w:rsidR="00832031" w:rsidRPr="006110ED" w:rsidRDefault="00000000">
            <w:pPr>
              <w:pStyle w:val="TableParagraph"/>
              <w:spacing w:before="98" w:line="211" w:lineRule="exact"/>
              <w:ind w:left="2" w:right="7"/>
              <w:rPr>
                <w:rFonts w:ascii="DejaVu Sans" w:hAnsi="DejaVu Sans"/>
                <w:iCs/>
                <w:sz w:val="18"/>
                <w:lang w:eastAsia="ko-KR"/>
              </w:rPr>
            </w:pPr>
            <w:r w:rsidRPr="006110ED">
              <w:rPr>
                <w:rFonts w:ascii="Verdana" w:hAnsi="Verdana"/>
                <w:iCs/>
                <w:spacing w:val="-2"/>
                <w:sz w:val="18"/>
              </w:rPr>
              <w:t>−</w:t>
            </w:r>
            <w:r w:rsidRPr="006110ED">
              <w:rPr>
                <w:iCs/>
                <w:spacing w:val="-2"/>
                <w:sz w:val="18"/>
              </w:rPr>
              <w:t>4.943</w:t>
            </w:r>
            <w:r w:rsidR="006110ED">
              <w:rPr>
                <w:rFonts w:hint="eastAsia"/>
                <w:iCs/>
                <w:spacing w:val="-2"/>
                <w:sz w:val="20"/>
                <w:szCs w:val="20"/>
                <w:vertAlign w:val="superscript"/>
                <w:lang w:eastAsia="ko-KR"/>
              </w:rPr>
              <w:t>**</w:t>
            </w:r>
          </w:p>
        </w:tc>
        <w:tc>
          <w:tcPr>
            <w:tcW w:w="1015" w:type="dxa"/>
          </w:tcPr>
          <w:p w14:paraId="106E5500" w14:textId="66AB19D9" w:rsidR="00832031" w:rsidRPr="006110ED" w:rsidRDefault="00000000">
            <w:pPr>
              <w:pStyle w:val="TableParagraph"/>
              <w:spacing w:before="98" w:line="211" w:lineRule="exact"/>
              <w:ind w:left="51" w:right="10"/>
              <w:rPr>
                <w:rFonts w:ascii="DejaVu Sans" w:hAnsi="DejaVu Sans"/>
                <w:iCs/>
                <w:sz w:val="18"/>
                <w:lang w:eastAsia="ko-KR"/>
              </w:rPr>
            </w:pPr>
            <w:r w:rsidRPr="006110ED">
              <w:rPr>
                <w:rFonts w:ascii="Verdana" w:hAnsi="Verdana"/>
                <w:iCs/>
                <w:spacing w:val="-2"/>
                <w:sz w:val="18"/>
              </w:rPr>
              <w:t>−</w:t>
            </w:r>
            <w:r w:rsidRPr="006110ED">
              <w:rPr>
                <w:iCs/>
                <w:spacing w:val="-2"/>
                <w:sz w:val="18"/>
              </w:rPr>
              <w:t>4.283</w:t>
            </w:r>
            <w:r w:rsidR="006110ED">
              <w:rPr>
                <w:rFonts w:hint="eastAsia"/>
                <w:iCs/>
                <w:spacing w:val="-2"/>
                <w:sz w:val="20"/>
                <w:szCs w:val="20"/>
                <w:vertAlign w:val="superscript"/>
                <w:lang w:eastAsia="ko-KR"/>
              </w:rPr>
              <w:t>*</w:t>
            </w:r>
          </w:p>
        </w:tc>
      </w:tr>
      <w:tr w:rsidR="00832031" w14:paraId="143A6F42" w14:textId="77777777">
        <w:trPr>
          <w:trHeight w:val="233"/>
        </w:trPr>
        <w:tc>
          <w:tcPr>
            <w:tcW w:w="2399" w:type="dxa"/>
            <w:tcBorders>
              <w:bottom w:val="single" w:sz="4" w:space="0" w:color="000000"/>
            </w:tcBorders>
          </w:tcPr>
          <w:p w14:paraId="1B281608" w14:textId="77777777" w:rsidR="00832031" w:rsidRDefault="00832031">
            <w:pPr>
              <w:pStyle w:val="TableParagraph"/>
              <w:jc w:val="left"/>
              <w:rPr>
                <w:sz w:val="16"/>
              </w:rPr>
            </w:pPr>
          </w:p>
        </w:tc>
        <w:tc>
          <w:tcPr>
            <w:tcW w:w="1199" w:type="dxa"/>
            <w:tcBorders>
              <w:bottom w:val="single" w:sz="4" w:space="0" w:color="000000"/>
            </w:tcBorders>
          </w:tcPr>
          <w:p w14:paraId="6BE202F3" w14:textId="77777777" w:rsidR="00832031" w:rsidRPr="006110ED" w:rsidRDefault="00000000">
            <w:pPr>
              <w:pStyle w:val="TableParagraph"/>
              <w:ind w:left="8" w:right="8"/>
              <w:rPr>
                <w:iCs/>
                <w:sz w:val="18"/>
              </w:rPr>
            </w:pPr>
            <w:r w:rsidRPr="006110ED">
              <w:rPr>
                <w:iCs/>
                <w:spacing w:val="-2"/>
                <w:sz w:val="18"/>
              </w:rPr>
              <w:t>(1.473)</w:t>
            </w:r>
          </w:p>
        </w:tc>
        <w:tc>
          <w:tcPr>
            <w:tcW w:w="1199" w:type="dxa"/>
            <w:tcBorders>
              <w:bottom w:val="single" w:sz="4" w:space="0" w:color="000000"/>
            </w:tcBorders>
          </w:tcPr>
          <w:p w14:paraId="58982082" w14:textId="77777777" w:rsidR="00832031" w:rsidRPr="006110ED" w:rsidRDefault="00000000">
            <w:pPr>
              <w:pStyle w:val="TableParagraph"/>
              <w:ind w:left="9" w:right="8"/>
              <w:rPr>
                <w:iCs/>
                <w:sz w:val="18"/>
              </w:rPr>
            </w:pPr>
            <w:r w:rsidRPr="006110ED">
              <w:rPr>
                <w:iCs/>
                <w:spacing w:val="-2"/>
                <w:sz w:val="18"/>
              </w:rPr>
              <w:t>(1.652)</w:t>
            </w:r>
          </w:p>
        </w:tc>
        <w:tc>
          <w:tcPr>
            <w:tcW w:w="1065" w:type="dxa"/>
            <w:tcBorders>
              <w:bottom w:val="single" w:sz="4" w:space="0" w:color="000000"/>
            </w:tcBorders>
          </w:tcPr>
          <w:p w14:paraId="5F23FB35" w14:textId="77777777" w:rsidR="00832031" w:rsidRPr="006110ED" w:rsidRDefault="00000000">
            <w:pPr>
              <w:pStyle w:val="TableParagraph"/>
              <w:ind w:left="8" w:right="6"/>
              <w:rPr>
                <w:iCs/>
                <w:sz w:val="18"/>
              </w:rPr>
            </w:pPr>
            <w:r w:rsidRPr="006110ED">
              <w:rPr>
                <w:iCs/>
                <w:spacing w:val="-2"/>
                <w:sz w:val="18"/>
              </w:rPr>
              <w:t>(1.815)</w:t>
            </w:r>
          </w:p>
        </w:tc>
        <w:tc>
          <w:tcPr>
            <w:tcW w:w="1015" w:type="dxa"/>
            <w:tcBorders>
              <w:bottom w:val="single" w:sz="4" w:space="0" w:color="000000"/>
            </w:tcBorders>
          </w:tcPr>
          <w:p w14:paraId="0269143F" w14:textId="77777777" w:rsidR="00832031" w:rsidRPr="006110ED" w:rsidRDefault="00000000">
            <w:pPr>
              <w:pStyle w:val="TableParagraph"/>
              <w:ind w:left="51"/>
              <w:rPr>
                <w:iCs/>
                <w:sz w:val="18"/>
              </w:rPr>
            </w:pPr>
            <w:r w:rsidRPr="006110ED">
              <w:rPr>
                <w:iCs/>
                <w:spacing w:val="-2"/>
                <w:sz w:val="18"/>
              </w:rPr>
              <w:t>(1.783)</w:t>
            </w:r>
          </w:p>
        </w:tc>
      </w:tr>
      <w:tr w:rsidR="00832031" w14:paraId="1CFB1DD2" w14:textId="77777777">
        <w:trPr>
          <w:trHeight w:val="202"/>
        </w:trPr>
        <w:tc>
          <w:tcPr>
            <w:tcW w:w="2399" w:type="dxa"/>
            <w:tcBorders>
              <w:top w:val="single" w:sz="4" w:space="0" w:color="000000"/>
            </w:tcBorders>
          </w:tcPr>
          <w:p w14:paraId="20CAFD90" w14:textId="77777777" w:rsidR="00832031" w:rsidRDefault="00000000">
            <w:pPr>
              <w:pStyle w:val="TableParagraph"/>
              <w:spacing w:line="183" w:lineRule="exact"/>
              <w:jc w:val="left"/>
              <w:rPr>
                <w:sz w:val="18"/>
              </w:rPr>
            </w:pPr>
            <w:r>
              <w:rPr>
                <w:spacing w:val="-4"/>
                <w:sz w:val="18"/>
              </w:rPr>
              <w:t>Year</w:t>
            </w:r>
            <w:r>
              <w:rPr>
                <w:spacing w:val="-7"/>
                <w:sz w:val="18"/>
              </w:rPr>
              <w:t xml:space="preserve"> </w:t>
            </w:r>
            <w:r>
              <w:rPr>
                <w:spacing w:val="-5"/>
                <w:sz w:val="18"/>
              </w:rPr>
              <w:t>FE</w:t>
            </w:r>
          </w:p>
        </w:tc>
        <w:tc>
          <w:tcPr>
            <w:tcW w:w="1199" w:type="dxa"/>
            <w:tcBorders>
              <w:top w:val="single" w:sz="4" w:space="0" w:color="000000"/>
            </w:tcBorders>
          </w:tcPr>
          <w:p w14:paraId="266E4BD7" w14:textId="77777777" w:rsidR="00832031" w:rsidRPr="006110ED" w:rsidRDefault="00000000">
            <w:pPr>
              <w:pStyle w:val="TableParagraph"/>
              <w:spacing w:line="183" w:lineRule="exact"/>
              <w:ind w:left="8" w:right="8"/>
              <w:rPr>
                <w:rFonts w:ascii="Segoe UI Symbol" w:hAnsi="Segoe UI Symbol"/>
                <w:iCs/>
                <w:sz w:val="18"/>
              </w:rPr>
            </w:pPr>
            <w:r w:rsidRPr="006110ED">
              <w:rPr>
                <w:rFonts w:ascii="Segoe UI Symbol" w:hAnsi="Segoe UI Symbol"/>
                <w:iCs/>
                <w:spacing w:val="-10"/>
                <w:w w:val="110"/>
                <w:sz w:val="18"/>
              </w:rPr>
              <w:t>✓</w:t>
            </w:r>
          </w:p>
        </w:tc>
        <w:tc>
          <w:tcPr>
            <w:tcW w:w="1199" w:type="dxa"/>
            <w:tcBorders>
              <w:top w:val="single" w:sz="4" w:space="0" w:color="000000"/>
            </w:tcBorders>
          </w:tcPr>
          <w:p w14:paraId="7060385E" w14:textId="77777777" w:rsidR="00832031" w:rsidRPr="006110ED" w:rsidRDefault="00000000">
            <w:pPr>
              <w:pStyle w:val="TableParagraph"/>
              <w:spacing w:line="183" w:lineRule="exact"/>
              <w:ind w:left="9" w:right="8"/>
              <w:rPr>
                <w:rFonts w:ascii="Segoe UI Symbol" w:hAnsi="Segoe UI Symbol"/>
                <w:iCs/>
                <w:sz w:val="18"/>
              </w:rPr>
            </w:pPr>
            <w:r w:rsidRPr="006110ED">
              <w:rPr>
                <w:rFonts w:ascii="Segoe UI Symbol" w:hAnsi="Segoe UI Symbol"/>
                <w:iCs/>
                <w:spacing w:val="-10"/>
                <w:w w:val="110"/>
                <w:sz w:val="18"/>
              </w:rPr>
              <w:t>✓</w:t>
            </w:r>
          </w:p>
        </w:tc>
        <w:tc>
          <w:tcPr>
            <w:tcW w:w="1065" w:type="dxa"/>
            <w:tcBorders>
              <w:top w:val="single" w:sz="4" w:space="0" w:color="000000"/>
            </w:tcBorders>
          </w:tcPr>
          <w:p w14:paraId="365F5001" w14:textId="77777777" w:rsidR="00832031" w:rsidRPr="006110ED" w:rsidRDefault="00000000">
            <w:pPr>
              <w:pStyle w:val="TableParagraph"/>
              <w:spacing w:line="183" w:lineRule="exact"/>
              <w:ind w:left="8" w:right="6"/>
              <w:rPr>
                <w:rFonts w:ascii="Segoe UI Symbol" w:hAnsi="Segoe UI Symbol"/>
                <w:iCs/>
                <w:sz w:val="18"/>
              </w:rPr>
            </w:pPr>
            <w:r w:rsidRPr="006110ED">
              <w:rPr>
                <w:rFonts w:ascii="Segoe UI Symbol" w:hAnsi="Segoe UI Symbol"/>
                <w:iCs/>
                <w:spacing w:val="-10"/>
                <w:w w:val="110"/>
                <w:sz w:val="18"/>
              </w:rPr>
              <w:t>✓</w:t>
            </w:r>
          </w:p>
        </w:tc>
        <w:tc>
          <w:tcPr>
            <w:tcW w:w="1015" w:type="dxa"/>
            <w:tcBorders>
              <w:top w:val="single" w:sz="4" w:space="0" w:color="000000"/>
            </w:tcBorders>
          </w:tcPr>
          <w:p w14:paraId="018D18C0" w14:textId="77777777" w:rsidR="00832031" w:rsidRPr="006110ED" w:rsidRDefault="00000000">
            <w:pPr>
              <w:pStyle w:val="TableParagraph"/>
              <w:spacing w:line="183" w:lineRule="exact"/>
              <w:ind w:left="51"/>
              <w:rPr>
                <w:rFonts w:ascii="Segoe UI Symbol" w:hAnsi="Segoe UI Symbol"/>
                <w:iCs/>
                <w:sz w:val="18"/>
              </w:rPr>
            </w:pPr>
            <w:r w:rsidRPr="006110ED">
              <w:rPr>
                <w:rFonts w:ascii="Segoe UI Symbol" w:hAnsi="Segoe UI Symbol"/>
                <w:iCs/>
                <w:spacing w:val="-10"/>
                <w:w w:val="110"/>
                <w:sz w:val="18"/>
              </w:rPr>
              <w:t>✓</w:t>
            </w:r>
          </w:p>
        </w:tc>
      </w:tr>
      <w:tr w:rsidR="00832031" w14:paraId="1894DA3A" w14:textId="77777777">
        <w:trPr>
          <w:trHeight w:val="233"/>
        </w:trPr>
        <w:tc>
          <w:tcPr>
            <w:tcW w:w="2399" w:type="dxa"/>
            <w:tcBorders>
              <w:bottom w:val="single" w:sz="4" w:space="0" w:color="000000"/>
            </w:tcBorders>
          </w:tcPr>
          <w:p w14:paraId="68B3D13D" w14:textId="77777777" w:rsidR="00832031" w:rsidRDefault="00000000">
            <w:pPr>
              <w:pStyle w:val="TableParagraph"/>
              <w:jc w:val="left"/>
              <w:rPr>
                <w:sz w:val="18"/>
              </w:rPr>
            </w:pPr>
            <w:r>
              <w:rPr>
                <w:sz w:val="18"/>
              </w:rPr>
              <w:t>Party</w:t>
            </w:r>
            <w:r>
              <w:rPr>
                <w:spacing w:val="-8"/>
                <w:sz w:val="18"/>
              </w:rPr>
              <w:t xml:space="preserve"> </w:t>
            </w:r>
            <w:r>
              <w:rPr>
                <w:spacing w:val="-5"/>
                <w:sz w:val="18"/>
              </w:rPr>
              <w:t>FE</w:t>
            </w:r>
          </w:p>
        </w:tc>
        <w:tc>
          <w:tcPr>
            <w:tcW w:w="1199" w:type="dxa"/>
            <w:tcBorders>
              <w:bottom w:val="single" w:sz="4" w:space="0" w:color="000000"/>
            </w:tcBorders>
          </w:tcPr>
          <w:p w14:paraId="556EEF3B" w14:textId="77777777" w:rsidR="00832031" w:rsidRPr="006110ED" w:rsidRDefault="00000000">
            <w:pPr>
              <w:pStyle w:val="TableParagraph"/>
              <w:spacing w:line="214" w:lineRule="exact"/>
              <w:ind w:left="8" w:right="8"/>
              <w:rPr>
                <w:rFonts w:ascii="Segoe UI Symbol" w:hAnsi="Segoe UI Symbol"/>
                <w:iCs/>
                <w:sz w:val="18"/>
              </w:rPr>
            </w:pPr>
            <w:r w:rsidRPr="006110ED">
              <w:rPr>
                <w:rFonts w:ascii="Segoe UI Symbol" w:hAnsi="Segoe UI Symbol"/>
                <w:iCs/>
                <w:spacing w:val="-10"/>
                <w:w w:val="110"/>
                <w:sz w:val="18"/>
              </w:rPr>
              <w:t>✓</w:t>
            </w:r>
          </w:p>
        </w:tc>
        <w:tc>
          <w:tcPr>
            <w:tcW w:w="1199" w:type="dxa"/>
            <w:tcBorders>
              <w:bottom w:val="single" w:sz="4" w:space="0" w:color="000000"/>
            </w:tcBorders>
          </w:tcPr>
          <w:p w14:paraId="1BDC9968" w14:textId="77777777" w:rsidR="00832031" w:rsidRPr="006110ED" w:rsidRDefault="00000000">
            <w:pPr>
              <w:pStyle w:val="TableParagraph"/>
              <w:spacing w:line="214" w:lineRule="exact"/>
              <w:ind w:left="9" w:right="8"/>
              <w:rPr>
                <w:rFonts w:ascii="Segoe UI Symbol" w:hAnsi="Segoe UI Symbol"/>
                <w:iCs/>
                <w:sz w:val="18"/>
              </w:rPr>
            </w:pPr>
            <w:r w:rsidRPr="006110ED">
              <w:rPr>
                <w:rFonts w:ascii="Segoe UI Symbol" w:hAnsi="Segoe UI Symbol"/>
                <w:iCs/>
                <w:spacing w:val="-10"/>
                <w:w w:val="110"/>
                <w:sz w:val="18"/>
              </w:rPr>
              <w:t>✓</w:t>
            </w:r>
          </w:p>
        </w:tc>
        <w:tc>
          <w:tcPr>
            <w:tcW w:w="1065" w:type="dxa"/>
            <w:tcBorders>
              <w:bottom w:val="single" w:sz="4" w:space="0" w:color="000000"/>
            </w:tcBorders>
          </w:tcPr>
          <w:p w14:paraId="78F5DEA1" w14:textId="77777777" w:rsidR="00832031" w:rsidRPr="006110ED" w:rsidRDefault="00000000">
            <w:pPr>
              <w:pStyle w:val="TableParagraph"/>
              <w:spacing w:line="214" w:lineRule="exact"/>
              <w:ind w:left="8" w:right="6"/>
              <w:rPr>
                <w:rFonts w:ascii="Segoe UI Symbol" w:hAnsi="Segoe UI Symbol"/>
                <w:iCs/>
                <w:sz w:val="18"/>
              </w:rPr>
            </w:pPr>
            <w:r w:rsidRPr="006110ED">
              <w:rPr>
                <w:rFonts w:ascii="Segoe UI Symbol" w:hAnsi="Segoe UI Symbol"/>
                <w:iCs/>
                <w:spacing w:val="-10"/>
                <w:w w:val="110"/>
                <w:sz w:val="18"/>
              </w:rPr>
              <w:t>✓</w:t>
            </w:r>
          </w:p>
        </w:tc>
        <w:tc>
          <w:tcPr>
            <w:tcW w:w="1015" w:type="dxa"/>
            <w:tcBorders>
              <w:bottom w:val="single" w:sz="4" w:space="0" w:color="000000"/>
            </w:tcBorders>
          </w:tcPr>
          <w:p w14:paraId="0B6ABB01" w14:textId="77777777" w:rsidR="00832031" w:rsidRPr="006110ED" w:rsidRDefault="00000000">
            <w:pPr>
              <w:pStyle w:val="TableParagraph"/>
              <w:spacing w:line="214" w:lineRule="exact"/>
              <w:ind w:left="51"/>
              <w:rPr>
                <w:rFonts w:ascii="Segoe UI Symbol" w:hAnsi="Segoe UI Symbol"/>
                <w:iCs/>
                <w:sz w:val="18"/>
              </w:rPr>
            </w:pPr>
            <w:r w:rsidRPr="006110ED">
              <w:rPr>
                <w:rFonts w:ascii="Segoe UI Symbol" w:hAnsi="Segoe UI Symbol"/>
                <w:iCs/>
                <w:spacing w:val="-10"/>
                <w:w w:val="110"/>
                <w:sz w:val="18"/>
              </w:rPr>
              <w:t>✓</w:t>
            </w:r>
          </w:p>
        </w:tc>
      </w:tr>
      <w:tr w:rsidR="00832031" w14:paraId="2C0A7914" w14:textId="77777777">
        <w:trPr>
          <w:trHeight w:val="276"/>
        </w:trPr>
        <w:tc>
          <w:tcPr>
            <w:tcW w:w="2399" w:type="dxa"/>
            <w:tcBorders>
              <w:top w:val="single" w:sz="4" w:space="0" w:color="000000"/>
            </w:tcBorders>
          </w:tcPr>
          <w:p w14:paraId="218493C7" w14:textId="77777777" w:rsidR="00832031" w:rsidRDefault="00000000">
            <w:pPr>
              <w:pStyle w:val="TableParagraph"/>
              <w:spacing w:before="58" w:line="198" w:lineRule="exact"/>
              <w:jc w:val="left"/>
              <w:rPr>
                <w:sz w:val="18"/>
              </w:rPr>
            </w:pPr>
            <w:r>
              <w:rPr>
                <w:spacing w:val="-2"/>
                <w:sz w:val="18"/>
              </w:rPr>
              <w:t>Observations</w:t>
            </w:r>
          </w:p>
        </w:tc>
        <w:tc>
          <w:tcPr>
            <w:tcW w:w="1199" w:type="dxa"/>
            <w:tcBorders>
              <w:top w:val="single" w:sz="4" w:space="0" w:color="000000"/>
            </w:tcBorders>
          </w:tcPr>
          <w:p w14:paraId="7625EF50" w14:textId="77777777" w:rsidR="00832031" w:rsidRPr="006110ED" w:rsidRDefault="00000000">
            <w:pPr>
              <w:pStyle w:val="TableParagraph"/>
              <w:spacing w:before="58" w:line="198" w:lineRule="exact"/>
              <w:ind w:left="8" w:right="8"/>
              <w:rPr>
                <w:iCs/>
                <w:sz w:val="18"/>
              </w:rPr>
            </w:pPr>
            <w:r w:rsidRPr="006110ED">
              <w:rPr>
                <w:iCs/>
                <w:spacing w:val="-2"/>
                <w:sz w:val="18"/>
              </w:rPr>
              <w:t>16,744</w:t>
            </w:r>
          </w:p>
        </w:tc>
        <w:tc>
          <w:tcPr>
            <w:tcW w:w="1199" w:type="dxa"/>
            <w:tcBorders>
              <w:top w:val="single" w:sz="4" w:space="0" w:color="000000"/>
            </w:tcBorders>
          </w:tcPr>
          <w:p w14:paraId="285ACED8" w14:textId="77777777" w:rsidR="00832031" w:rsidRPr="006110ED" w:rsidRDefault="00000000">
            <w:pPr>
              <w:pStyle w:val="TableParagraph"/>
              <w:spacing w:before="58" w:line="198" w:lineRule="exact"/>
              <w:ind w:left="9" w:right="8"/>
              <w:rPr>
                <w:iCs/>
                <w:sz w:val="18"/>
              </w:rPr>
            </w:pPr>
            <w:r w:rsidRPr="006110ED">
              <w:rPr>
                <w:iCs/>
                <w:spacing w:val="-2"/>
                <w:sz w:val="18"/>
              </w:rPr>
              <w:t>16,744</w:t>
            </w:r>
          </w:p>
        </w:tc>
        <w:tc>
          <w:tcPr>
            <w:tcW w:w="1065" w:type="dxa"/>
            <w:tcBorders>
              <w:top w:val="single" w:sz="4" w:space="0" w:color="000000"/>
            </w:tcBorders>
          </w:tcPr>
          <w:p w14:paraId="3EBDF4D5" w14:textId="77777777" w:rsidR="00832031" w:rsidRPr="006110ED" w:rsidRDefault="00000000">
            <w:pPr>
              <w:pStyle w:val="TableParagraph"/>
              <w:spacing w:before="58" w:line="198" w:lineRule="exact"/>
              <w:ind w:left="8" w:right="6"/>
              <w:rPr>
                <w:iCs/>
                <w:sz w:val="18"/>
              </w:rPr>
            </w:pPr>
            <w:r w:rsidRPr="006110ED">
              <w:rPr>
                <w:iCs/>
                <w:spacing w:val="-2"/>
                <w:sz w:val="18"/>
              </w:rPr>
              <w:t>16,744</w:t>
            </w:r>
          </w:p>
        </w:tc>
        <w:tc>
          <w:tcPr>
            <w:tcW w:w="1015" w:type="dxa"/>
            <w:tcBorders>
              <w:top w:val="single" w:sz="4" w:space="0" w:color="000000"/>
            </w:tcBorders>
          </w:tcPr>
          <w:p w14:paraId="18666A58" w14:textId="77777777" w:rsidR="00832031" w:rsidRPr="006110ED" w:rsidRDefault="00000000">
            <w:pPr>
              <w:pStyle w:val="TableParagraph"/>
              <w:spacing w:before="58" w:line="198" w:lineRule="exact"/>
              <w:ind w:left="51"/>
              <w:rPr>
                <w:iCs/>
                <w:sz w:val="18"/>
              </w:rPr>
            </w:pPr>
            <w:r w:rsidRPr="006110ED">
              <w:rPr>
                <w:iCs/>
                <w:spacing w:val="-2"/>
                <w:sz w:val="18"/>
              </w:rPr>
              <w:t>16,744</w:t>
            </w:r>
          </w:p>
        </w:tc>
      </w:tr>
      <w:tr w:rsidR="00832031" w14:paraId="6EBA38D8" w14:textId="77777777">
        <w:trPr>
          <w:trHeight w:val="219"/>
        </w:trPr>
        <w:tc>
          <w:tcPr>
            <w:tcW w:w="2399" w:type="dxa"/>
          </w:tcPr>
          <w:p w14:paraId="28D3B634" w14:textId="77777777" w:rsidR="00832031" w:rsidRDefault="00000000">
            <w:pPr>
              <w:pStyle w:val="TableParagraph"/>
              <w:spacing w:line="198" w:lineRule="exact"/>
              <w:jc w:val="left"/>
              <w:rPr>
                <w:sz w:val="18"/>
              </w:rPr>
            </w:pPr>
            <w:r>
              <w:rPr>
                <w:sz w:val="18"/>
              </w:rPr>
              <w:t>Log</w:t>
            </w:r>
            <w:r>
              <w:rPr>
                <w:spacing w:val="-4"/>
                <w:sz w:val="18"/>
              </w:rPr>
              <w:t xml:space="preserve"> </w:t>
            </w:r>
            <w:r>
              <w:rPr>
                <w:spacing w:val="-2"/>
                <w:sz w:val="18"/>
              </w:rPr>
              <w:t>Likelihood</w:t>
            </w:r>
          </w:p>
        </w:tc>
        <w:tc>
          <w:tcPr>
            <w:tcW w:w="1199" w:type="dxa"/>
          </w:tcPr>
          <w:p w14:paraId="5D01BCBC" w14:textId="77777777" w:rsidR="00832031" w:rsidRPr="006110ED" w:rsidRDefault="00000000">
            <w:pPr>
              <w:pStyle w:val="TableParagraph"/>
              <w:spacing w:line="199" w:lineRule="exact"/>
              <w:ind w:left="8" w:right="8"/>
              <w:rPr>
                <w:iCs/>
                <w:sz w:val="18"/>
              </w:rPr>
            </w:pPr>
            <w:r w:rsidRPr="006110ED">
              <w:rPr>
                <w:rFonts w:ascii="Verdana" w:hAnsi="Verdana"/>
                <w:iCs/>
                <w:spacing w:val="-2"/>
                <w:sz w:val="18"/>
              </w:rPr>
              <w:t>−</w:t>
            </w:r>
            <w:r w:rsidRPr="006110ED">
              <w:rPr>
                <w:iCs/>
                <w:spacing w:val="-2"/>
                <w:sz w:val="18"/>
              </w:rPr>
              <w:t>1,386.236</w:t>
            </w:r>
          </w:p>
        </w:tc>
        <w:tc>
          <w:tcPr>
            <w:tcW w:w="1199" w:type="dxa"/>
          </w:tcPr>
          <w:p w14:paraId="26B25BF4" w14:textId="77777777" w:rsidR="00832031" w:rsidRPr="006110ED" w:rsidRDefault="00000000">
            <w:pPr>
              <w:pStyle w:val="TableParagraph"/>
              <w:spacing w:line="199" w:lineRule="exact"/>
              <w:ind w:left="9" w:right="8"/>
              <w:rPr>
                <w:iCs/>
                <w:sz w:val="18"/>
              </w:rPr>
            </w:pPr>
            <w:r w:rsidRPr="006110ED">
              <w:rPr>
                <w:rFonts w:ascii="Verdana" w:hAnsi="Verdana"/>
                <w:iCs/>
                <w:spacing w:val="-2"/>
                <w:sz w:val="18"/>
              </w:rPr>
              <w:t>−</w:t>
            </w:r>
            <w:r w:rsidRPr="006110ED">
              <w:rPr>
                <w:iCs/>
                <w:spacing w:val="-2"/>
                <w:sz w:val="18"/>
              </w:rPr>
              <w:t>1,384.731</w:t>
            </w:r>
          </w:p>
        </w:tc>
        <w:tc>
          <w:tcPr>
            <w:tcW w:w="1065" w:type="dxa"/>
          </w:tcPr>
          <w:p w14:paraId="237E6972" w14:textId="77777777" w:rsidR="00832031" w:rsidRPr="006110ED" w:rsidRDefault="00000000">
            <w:pPr>
              <w:pStyle w:val="TableParagraph"/>
              <w:spacing w:line="199" w:lineRule="exact"/>
              <w:ind w:left="8" w:right="6"/>
              <w:rPr>
                <w:iCs/>
                <w:sz w:val="18"/>
              </w:rPr>
            </w:pPr>
            <w:r w:rsidRPr="006110ED">
              <w:rPr>
                <w:rFonts w:ascii="Verdana" w:hAnsi="Verdana"/>
                <w:iCs/>
                <w:spacing w:val="-2"/>
                <w:sz w:val="18"/>
              </w:rPr>
              <w:t>−</w:t>
            </w:r>
            <w:r w:rsidRPr="006110ED">
              <w:rPr>
                <w:iCs/>
                <w:spacing w:val="-2"/>
                <w:sz w:val="18"/>
              </w:rPr>
              <w:t>962.793</w:t>
            </w:r>
          </w:p>
        </w:tc>
        <w:tc>
          <w:tcPr>
            <w:tcW w:w="1015" w:type="dxa"/>
          </w:tcPr>
          <w:p w14:paraId="43A01108" w14:textId="77777777" w:rsidR="00832031" w:rsidRPr="006110ED" w:rsidRDefault="00000000">
            <w:pPr>
              <w:pStyle w:val="TableParagraph"/>
              <w:spacing w:line="199" w:lineRule="exact"/>
              <w:ind w:left="51"/>
              <w:rPr>
                <w:iCs/>
                <w:sz w:val="18"/>
              </w:rPr>
            </w:pPr>
            <w:r w:rsidRPr="006110ED">
              <w:rPr>
                <w:rFonts w:ascii="Verdana" w:hAnsi="Verdana"/>
                <w:iCs/>
                <w:spacing w:val="-2"/>
                <w:sz w:val="18"/>
              </w:rPr>
              <w:t>−</w:t>
            </w:r>
            <w:r w:rsidRPr="006110ED">
              <w:rPr>
                <w:iCs/>
                <w:spacing w:val="-2"/>
                <w:sz w:val="18"/>
              </w:rPr>
              <w:t>961.210</w:t>
            </w:r>
          </w:p>
        </w:tc>
      </w:tr>
      <w:tr w:rsidR="00832031" w14:paraId="3D7C2A3F" w14:textId="77777777">
        <w:trPr>
          <w:trHeight w:val="270"/>
        </w:trPr>
        <w:tc>
          <w:tcPr>
            <w:tcW w:w="2399" w:type="dxa"/>
            <w:tcBorders>
              <w:bottom w:val="single" w:sz="8" w:space="0" w:color="000000"/>
            </w:tcBorders>
          </w:tcPr>
          <w:p w14:paraId="7923A79B" w14:textId="77777777" w:rsidR="00832031" w:rsidRDefault="00000000">
            <w:pPr>
              <w:pStyle w:val="TableParagraph"/>
              <w:jc w:val="left"/>
              <w:rPr>
                <w:sz w:val="18"/>
              </w:rPr>
            </w:pPr>
            <w:r>
              <w:rPr>
                <w:spacing w:val="-5"/>
                <w:sz w:val="18"/>
              </w:rPr>
              <w:t>AIC</w:t>
            </w:r>
          </w:p>
        </w:tc>
        <w:tc>
          <w:tcPr>
            <w:tcW w:w="1199" w:type="dxa"/>
            <w:tcBorders>
              <w:bottom w:val="single" w:sz="8" w:space="0" w:color="000000"/>
            </w:tcBorders>
          </w:tcPr>
          <w:p w14:paraId="67E1F026" w14:textId="77777777" w:rsidR="00832031" w:rsidRPr="006110ED" w:rsidRDefault="00000000">
            <w:pPr>
              <w:pStyle w:val="TableParagraph"/>
              <w:ind w:left="8" w:right="8"/>
              <w:rPr>
                <w:iCs/>
                <w:sz w:val="18"/>
              </w:rPr>
            </w:pPr>
            <w:r w:rsidRPr="006110ED">
              <w:rPr>
                <w:iCs/>
                <w:spacing w:val="-2"/>
                <w:sz w:val="18"/>
              </w:rPr>
              <w:t>2,816.471</w:t>
            </w:r>
          </w:p>
        </w:tc>
        <w:tc>
          <w:tcPr>
            <w:tcW w:w="1199" w:type="dxa"/>
            <w:tcBorders>
              <w:bottom w:val="single" w:sz="8" w:space="0" w:color="000000"/>
            </w:tcBorders>
          </w:tcPr>
          <w:p w14:paraId="61C6D1F8" w14:textId="77777777" w:rsidR="00832031" w:rsidRPr="006110ED" w:rsidRDefault="00000000">
            <w:pPr>
              <w:pStyle w:val="TableParagraph"/>
              <w:ind w:left="9" w:right="8"/>
              <w:rPr>
                <w:iCs/>
                <w:sz w:val="18"/>
              </w:rPr>
            </w:pPr>
            <w:r w:rsidRPr="006110ED">
              <w:rPr>
                <w:iCs/>
                <w:spacing w:val="-2"/>
                <w:sz w:val="18"/>
              </w:rPr>
              <w:t>2,815.4628</w:t>
            </w:r>
          </w:p>
        </w:tc>
        <w:tc>
          <w:tcPr>
            <w:tcW w:w="1065" w:type="dxa"/>
            <w:tcBorders>
              <w:bottom w:val="single" w:sz="8" w:space="0" w:color="000000"/>
            </w:tcBorders>
          </w:tcPr>
          <w:p w14:paraId="23721414" w14:textId="77777777" w:rsidR="00832031" w:rsidRPr="006110ED" w:rsidRDefault="00000000">
            <w:pPr>
              <w:pStyle w:val="TableParagraph"/>
              <w:ind w:left="8" w:right="6"/>
              <w:rPr>
                <w:iCs/>
                <w:sz w:val="18"/>
              </w:rPr>
            </w:pPr>
            <w:r w:rsidRPr="006110ED">
              <w:rPr>
                <w:iCs/>
                <w:spacing w:val="-2"/>
                <w:sz w:val="18"/>
              </w:rPr>
              <w:t>1,969.587</w:t>
            </w:r>
          </w:p>
        </w:tc>
        <w:tc>
          <w:tcPr>
            <w:tcW w:w="1015" w:type="dxa"/>
            <w:tcBorders>
              <w:bottom w:val="single" w:sz="8" w:space="0" w:color="000000"/>
            </w:tcBorders>
          </w:tcPr>
          <w:p w14:paraId="6A78F5D7" w14:textId="77777777" w:rsidR="00832031" w:rsidRPr="006110ED" w:rsidRDefault="00000000">
            <w:pPr>
              <w:pStyle w:val="TableParagraph"/>
              <w:ind w:left="51"/>
              <w:rPr>
                <w:iCs/>
                <w:sz w:val="18"/>
              </w:rPr>
            </w:pPr>
            <w:r w:rsidRPr="006110ED">
              <w:rPr>
                <w:iCs/>
                <w:spacing w:val="-2"/>
                <w:sz w:val="18"/>
              </w:rPr>
              <w:t>1,968.420</w:t>
            </w:r>
          </w:p>
        </w:tc>
      </w:tr>
    </w:tbl>
    <w:p w14:paraId="5F6D975D" w14:textId="4EF7C2E7" w:rsidR="00832031" w:rsidRPr="006110ED" w:rsidRDefault="00000000">
      <w:pPr>
        <w:spacing w:before="90" w:line="201" w:lineRule="auto"/>
        <w:ind w:left="1240" w:right="1845" w:firstLine="45"/>
        <w:rPr>
          <w:iCs/>
          <w:sz w:val="18"/>
        </w:rPr>
      </w:pPr>
      <w:r>
        <w:rPr>
          <w:i/>
          <w:sz w:val="18"/>
        </w:rPr>
        <w:t>Note</w:t>
      </w:r>
      <w:r>
        <w:rPr>
          <w:sz w:val="18"/>
        </w:rPr>
        <w:t>: VIF = 13.66 for senior population variables indicates severe multicollinearity between 20th</w:t>
      </w:r>
      <w:r>
        <w:rPr>
          <w:spacing w:val="-5"/>
          <w:sz w:val="18"/>
        </w:rPr>
        <w:t xml:space="preserve"> </w:t>
      </w:r>
      <w:r>
        <w:rPr>
          <w:sz w:val="18"/>
        </w:rPr>
        <w:t>and</w:t>
      </w:r>
      <w:r>
        <w:rPr>
          <w:spacing w:val="-5"/>
          <w:sz w:val="18"/>
        </w:rPr>
        <w:t xml:space="preserve"> </w:t>
      </w:r>
      <w:r>
        <w:rPr>
          <w:sz w:val="18"/>
        </w:rPr>
        <w:t>21st</w:t>
      </w:r>
      <w:r>
        <w:rPr>
          <w:spacing w:val="-5"/>
          <w:sz w:val="18"/>
        </w:rPr>
        <w:t xml:space="preserve"> </w:t>
      </w:r>
      <w:r>
        <w:rPr>
          <w:sz w:val="18"/>
        </w:rPr>
        <w:t>Assembly</w:t>
      </w:r>
      <w:r>
        <w:rPr>
          <w:spacing w:val="-5"/>
          <w:sz w:val="18"/>
        </w:rPr>
        <w:t xml:space="preserve"> </w:t>
      </w:r>
      <w:r>
        <w:rPr>
          <w:sz w:val="18"/>
        </w:rPr>
        <w:t>measures.</w:t>
      </w:r>
      <w:r>
        <w:rPr>
          <w:spacing w:val="-5"/>
          <w:sz w:val="18"/>
        </w:rPr>
        <w:t xml:space="preserve"> </w:t>
      </w:r>
      <w:r w:rsidR="006110ED">
        <w:rPr>
          <w:rFonts w:hint="eastAsia"/>
          <w:iCs/>
          <w:spacing w:val="-2"/>
          <w:sz w:val="20"/>
          <w:szCs w:val="20"/>
          <w:vertAlign w:val="superscript"/>
          <w:lang w:eastAsia="ko-KR"/>
        </w:rPr>
        <w:t>*</w:t>
      </w:r>
      <w:r w:rsidRPr="006110ED">
        <w:rPr>
          <w:iCs/>
          <w:sz w:val="18"/>
        </w:rPr>
        <w:t>p</w:t>
      </w:r>
      <w:r w:rsidRPr="006110ED">
        <w:rPr>
          <w:rFonts w:ascii="Meiryo UI" w:hAnsi="Meiryo UI"/>
          <w:iCs/>
          <w:sz w:val="18"/>
        </w:rPr>
        <w:t>&lt;</w:t>
      </w:r>
      <w:r w:rsidRPr="006110ED">
        <w:rPr>
          <w:iCs/>
          <w:sz w:val="18"/>
        </w:rPr>
        <w:t>0.05;</w:t>
      </w:r>
      <w:r w:rsidRPr="006110ED">
        <w:rPr>
          <w:iCs/>
          <w:spacing w:val="-5"/>
          <w:sz w:val="18"/>
        </w:rPr>
        <w:t xml:space="preserve"> </w:t>
      </w:r>
      <w:r w:rsidR="006110ED">
        <w:rPr>
          <w:rFonts w:hint="eastAsia"/>
          <w:iCs/>
          <w:spacing w:val="-2"/>
          <w:sz w:val="20"/>
          <w:szCs w:val="20"/>
          <w:vertAlign w:val="superscript"/>
          <w:lang w:eastAsia="ko-KR"/>
        </w:rPr>
        <w:t>**</w:t>
      </w:r>
      <w:r w:rsidRPr="006110ED">
        <w:rPr>
          <w:iCs/>
          <w:sz w:val="18"/>
        </w:rPr>
        <w:t>p</w:t>
      </w:r>
      <w:r w:rsidRPr="006110ED">
        <w:rPr>
          <w:rFonts w:ascii="Meiryo UI" w:hAnsi="Meiryo UI"/>
          <w:iCs/>
          <w:sz w:val="18"/>
        </w:rPr>
        <w:t>&lt;</w:t>
      </w:r>
      <w:r w:rsidRPr="006110ED">
        <w:rPr>
          <w:iCs/>
          <w:sz w:val="18"/>
        </w:rPr>
        <w:t>0.01;</w:t>
      </w:r>
      <w:r w:rsidRPr="006110ED">
        <w:rPr>
          <w:iCs/>
          <w:spacing w:val="-5"/>
          <w:sz w:val="18"/>
        </w:rPr>
        <w:t xml:space="preserve"> </w:t>
      </w:r>
      <w:r w:rsidR="006110ED">
        <w:rPr>
          <w:rFonts w:hint="eastAsia"/>
          <w:iCs/>
          <w:spacing w:val="-2"/>
          <w:sz w:val="20"/>
          <w:szCs w:val="20"/>
          <w:vertAlign w:val="superscript"/>
          <w:lang w:eastAsia="ko-KR"/>
        </w:rPr>
        <w:t>***</w:t>
      </w:r>
      <w:r w:rsidRPr="006110ED">
        <w:rPr>
          <w:iCs/>
          <w:sz w:val="18"/>
        </w:rPr>
        <w:t>p</w:t>
      </w:r>
      <w:r w:rsidRPr="006110ED">
        <w:rPr>
          <w:rFonts w:ascii="Meiryo UI" w:hAnsi="Meiryo UI"/>
          <w:iCs/>
          <w:sz w:val="18"/>
        </w:rPr>
        <w:t>&lt;</w:t>
      </w:r>
      <w:r w:rsidRPr="006110ED">
        <w:rPr>
          <w:iCs/>
          <w:sz w:val="18"/>
        </w:rPr>
        <w:t>0.001.</w:t>
      </w:r>
    </w:p>
    <w:p w14:paraId="0A54BAE2" w14:textId="77777777" w:rsidR="00832031" w:rsidRDefault="00832031">
      <w:pPr>
        <w:spacing w:line="201" w:lineRule="auto"/>
        <w:rPr>
          <w:sz w:val="18"/>
        </w:rPr>
        <w:sectPr w:rsidR="00832031">
          <w:headerReference w:type="default" r:id="rId32"/>
          <w:footerReference w:type="default" r:id="rId33"/>
          <w:pgSz w:w="12240" w:h="15840"/>
          <w:pgMar w:top="1340" w:right="720" w:bottom="1040" w:left="1440" w:header="0" w:footer="844" w:gutter="0"/>
          <w:cols w:space="720"/>
        </w:sectPr>
      </w:pPr>
    </w:p>
    <w:p w14:paraId="6F921962" w14:textId="77777777" w:rsidR="00832031" w:rsidRDefault="00000000">
      <w:pPr>
        <w:pStyle w:val="1"/>
        <w:numPr>
          <w:ilvl w:val="0"/>
          <w:numId w:val="1"/>
        </w:numPr>
        <w:tabs>
          <w:tab w:val="left" w:pos="565"/>
        </w:tabs>
        <w:ind w:hanging="565"/>
      </w:pPr>
      <w:bookmarkStart w:id="20" w:name="Subgroup_Analysis"/>
      <w:bookmarkStart w:id="21" w:name="_bookmark14"/>
      <w:bookmarkEnd w:id="20"/>
      <w:bookmarkEnd w:id="21"/>
      <w:r>
        <w:lastRenderedPageBreak/>
        <w:t>Subgroup</w:t>
      </w:r>
      <w:r>
        <w:rPr>
          <w:spacing w:val="18"/>
        </w:rPr>
        <w:t xml:space="preserve"> </w:t>
      </w:r>
      <w:r>
        <w:rPr>
          <w:spacing w:val="-2"/>
        </w:rPr>
        <w:t>Analysis</w:t>
      </w:r>
    </w:p>
    <w:p w14:paraId="52E4C806" w14:textId="77777777" w:rsidR="00832031" w:rsidRDefault="00000000">
      <w:pPr>
        <w:pStyle w:val="a3"/>
        <w:spacing w:before="231" w:line="256" w:lineRule="auto"/>
        <w:ind w:right="717" w:firstLine="338"/>
        <w:jc w:val="both"/>
      </w:pPr>
      <w:r>
        <w:rPr>
          <w:spacing w:val="-2"/>
        </w:rPr>
        <w:t>To</w:t>
      </w:r>
      <w:r>
        <w:rPr>
          <w:spacing w:val="-3"/>
        </w:rPr>
        <w:t xml:space="preserve"> </w:t>
      </w:r>
      <w:r>
        <w:rPr>
          <w:spacing w:val="-2"/>
        </w:rPr>
        <w:t>address</w:t>
      </w:r>
      <w:r>
        <w:rPr>
          <w:spacing w:val="-3"/>
        </w:rPr>
        <w:t xml:space="preserve"> </w:t>
      </w:r>
      <w:r>
        <w:rPr>
          <w:spacing w:val="-2"/>
        </w:rPr>
        <w:t>potential</w:t>
      </w:r>
      <w:r>
        <w:rPr>
          <w:spacing w:val="-3"/>
        </w:rPr>
        <w:t xml:space="preserve"> </w:t>
      </w:r>
      <w:r>
        <w:rPr>
          <w:spacing w:val="-2"/>
        </w:rPr>
        <w:t>heterogeneous</w:t>
      </w:r>
      <w:r>
        <w:rPr>
          <w:spacing w:val="-3"/>
        </w:rPr>
        <w:t xml:space="preserve"> </w:t>
      </w:r>
      <w:r>
        <w:rPr>
          <w:spacing w:val="-2"/>
        </w:rPr>
        <w:t>effects</w:t>
      </w:r>
      <w:r>
        <w:rPr>
          <w:spacing w:val="-3"/>
        </w:rPr>
        <w:t xml:space="preserve"> </w:t>
      </w:r>
      <w:r>
        <w:rPr>
          <w:spacing w:val="-2"/>
        </w:rPr>
        <w:t>across</w:t>
      </w:r>
      <w:r>
        <w:rPr>
          <w:spacing w:val="-3"/>
        </w:rPr>
        <w:t xml:space="preserve"> </w:t>
      </w:r>
      <w:r>
        <w:rPr>
          <w:spacing w:val="-2"/>
        </w:rPr>
        <w:t>different</w:t>
      </w:r>
      <w:r>
        <w:rPr>
          <w:spacing w:val="-3"/>
        </w:rPr>
        <w:t xml:space="preserve"> </w:t>
      </w:r>
      <w:r>
        <w:rPr>
          <w:spacing w:val="-2"/>
        </w:rPr>
        <w:t>legislator</w:t>
      </w:r>
      <w:r>
        <w:rPr>
          <w:spacing w:val="-3"/>
        </w:rPr>
        <w:t xml:space="preserve"> </w:t>
      </w:r>
      <w:r>
        <w:rPr>
          <w:spacing w:val="-2"/>
        </w:rPr>
        <w:t>and</w:t>
      </w:r>
      <w:r>
        <w:rPr>
          <w:spacing w:val="-3"/>
        </w:rPr>
        <w:t xml:space="preserve"> </w:t>
      </w:r>
      <w:r>
        <w:rPr>
          <w:spacing w:val="-2"/>
        </w:rPr>
        <w:t>district</w:t>
      </w:r>
      <w:r>
        <w:rPr>
          <w:spacing w:val="-3"/>
        </w:rPr>
        <w:t xml:space="preserve"> </w:t>
      </w:r>
      <w:r>
        <w:rPr>
          <w:spacing w:val="-2"/>
        </w:rPr>
        <w:t>characteristics,</w:t>
      </w:r>
      <w:r>
        <w:rPr>
          <w:spacing w:val="-3"/>
        </w:rPr>
        <w:t xml:space="preserve"> </w:t>
      </w:r>
      <w:r>
        <w:rPr>
          <w:spacing w:val="-2"/>
        </w:rPr>
        <w:t>we</w:t>
      </w:r>
      <w:r>
        <w:rPr>
          <w:spacing w:val="-3"/>
        </w:rPr>
        <w:t xml:space="preserve"> </w:t>
      </w:r>
      <w:r>
        <w:rPr>
          <w:spacing w:val="-2"/>
        </w:rPr>
        <w:t>con-</w:t>
      </w:r>
      <w:r>
        <w:t>ducted</w:t>
      </w:r>
      <w:r>
        <w:rPr>
          <w:spacing w:val="-4"/>
        </w:rPr>
        <w:t xml:space="preserve"> </w:t>
      </w:r>
      <w:r>
        <w:t>several</w:t>
      </w:r>
      <w:r>
        <w:rPr>
          <w:spacing w:val="-4"/>
        </w:rPr>
        <w:t xml:space="preserve"> </w:t>
      </w:r>
      <w:r>
        <w:t>subgroup</w:t>
      </w:r>
      <w:r>
        <w:rPr>
          <w:spacing w:val="-4"/>
        </w:rPr>
        <w:t xml:space="preserve"> </w:t>
      </w:r>
      <w:r>
        <w:t>analyses</w:t>
      </w:r>
      <w:r>
        <w:rPr>
          <w:spacing w:val="-4"/>
        </w:rPr>
        <w:t xml:space="preserve"> </w:t>
      </w:r>
      <w:r>
        <w:t>using</w:t>
      </w:r>
      <w:r>
        <w:rPr>
          <w:spacing w:val="-4"/>
        </w:rPr>
        <w:t xml:space="preserve"> </w:t>
      </w:r>
      <w:r>
        <w:t>logistic</w:t>
      </w:r>
      <w:r>
        <w:rPr>
          <w:spacing w:val="-4"/>
        </w:rPr>
        <w:t xml:space="preserve"> </w:t>
      </w:r>
      <w:r>
        <w:t>regression.</w:t>
      </w:r>
      <w:r>
        <w:rPr>
          <w:spacing w:val="-4"/>
        </w:rPr>
        <w:t xml:space="preserve"> </w:t>
      </w:r>
      <w:r>
        <w:t>The</w:t>
      </w:r>
      <w:r>
        <w:rPr>
          <w:spacing w:val="-4"/>
        </w:rPr>
        <w:t xml:space="preserve"> </w:t>
      </w:r>
      <w:r>
        <w:t>results</w:t>
      </w:r>
      <w:r>
        <w:rPr>
          <w:spacing w:val="-4"/>
        </w:rPr>
        <w:t xml:space="preserve"> </w:t>
      </w:r>
      <w:r>
        <w:t>of</w:t>
      </w:r>
      <w:r>
        <w:rPr>
          <w:spacing w:val="-4"/>
        </w:rPr>
        <w:t xml:space="preserve"> </w:t>
      </w:r>
      <w:r>
        <w:t>which</w:t>
      </w:r>
      <w:r>
        <w:rPr>
          <w:spacing w:val="-4"/>
        </w:rPr>
        <w:t xml:space="preserve"> </w:t>
      </w:r>
      <w:r>
        <w:t>are</w:t>
      </w:r>
      <w:r>
        <w:rPr>
          <w:spacing w:val="-4"/>
        </w:rPr>
        <w:t xml:space="preserve"> </w:t>
      </w:r>
      <w:r>
        <w:t>presented</w:t>
      </w:r>
      <w:r>
        <w:rPr>
          <w:spacing w:val="-4"/>
        </w:rPr>
        <w:t xml:space="preserve"> </w:t>
      </w:r>
      <w:r>
        <w:t>in</w:t>
      </w:r>
      <w:r>
        <w:rPr>
          <w:spacing w:val="-4"/>
        </w:rPr>
        <w:t xml:space="preserve"> </w:t>
      </w:r>
      <w:r>
        <w:t>Table</w:t>
      </w:r>
      <w:r>
        <w:rPr>
          <w:spacing w:val="-4"/>
        </w:rPr>
        <w:t xml:space="preserve"> </w:t>
      </w:r>
      <w:hyperlink w:anchor="_bookmark15" w:history="1">
        <w:r w:rsidR="00832031">
          <w:t>A9</w:t>
        </w:r>
      </w:hyperlink>
      <w:r>
        <w:t xml:space="preserve"> through Table </w:t>
      </w:r>
      <w:hyperlink w:anchor="_bookmark17" w:history="1">
        <w:r w:rsidR="00832031">
          <w:t>A11</w:t>
        </w:r>
      </w:hyperlink>
      <w:r>
        <w:t>. First, since the main effect we found might differ by legislators’ age, we conduct a subgroup</w:t>
      </w:r>
      <w:r>
        <w:rPr>
          <w:spacing w:val="-6"/>
        </w:rPr>
        <w:t xml:space="preserve"> </w:t>
      </w:r>
      <w:r>
        <w:t>analysis</w:t>
      </w:r>
      <w:r>
        <w:rPr>
          <w:spacing w:val="-7"/>
        </w:rPr>
        <w:t xml:space="preserve"> </w:t>
      </w:r>
      <w:r>
        <w:t>dividing</w:t>
      </w:r>
      <w:r>
        <w:rPr>
          <w:spacing w:val="-6"/>
        </w:rPr>
        <w:t xml:space="preserve"> </w:t>
      </w:r>
      <w:r>
        <w:t>the</w:t>
      </w:r>
      <w:r>
        <w:rPr>
          <w:spacing w:val="-6"/>
        </w:rPr>
        <w:t xml:space="preserve"> </w:t>
      </w:r>
      <w:r>
        <w:t>sample</w:t>
      </w:r>
      <w:r>
        <w:rPr>
          <w:spacing w:val="-7"/>
        </w:rPr>
        <w:t xml:space="preserve"> </w:t>
      </w:r>
      <w:r>
        <w:t>into</w:t>
      </w:r>
      <w:r>
        <w:rPr>
          <w:spacing w:val="-6"/>
        </w:rPr>
        <w:t xml:space="preserve"> </w:t>
      </w:r>
      <w:r>
        <w:t>the</w:t>
      </w:r>
      <w:r>
        <w:rPr>
          <w:spacing w:val="-6"/>
        </w:rPr>
        <w:t xml:space="preserve"> </w:t>
      </w:r>
      <w:r>
        <w:t>bill</w:t>
      </w:r>
      <w:r>
        <w:rPr>
          <w:spacing w:val="-7"/>
        </w:rPr>
        <w:t xml:space="preserve"> </w:t>
      </w:r>
      <w:r>
        <w:t>proposals</w:t>
      </w:r>
      <w:r>
        <w:rPr>
          <w:spacing w:val="-6"/>
        </w:rPr>
        <w:t xml:space="preserve"> </w:t>
      </w:r>
      <w:r>
        <w:t>made</w:t>
      </w:r>
      <w:r>
        <w:rPr>
          <w:spacing w:val="-7"/>
        </w:rPr>
        <w:t xml:space="preserve"> </w:t>
      </w:r>
      <w:r>
        <w:t>by</w:t>
      </w:r>
      <w:r>
        <w:rPr>
          <w:spacing w:val="-6"/>
        </w:rPr>
        <w:t xml:space="preserve"> </w:t>
      </w:r>
      <w:r>
        <w:t>legislators</w:t>
      </w:r>
      <w:r>
        <w:rPr>
          <w:spacing w:val="-6"/>
        </w:rPr>
        <w:t xml:space="preserve"> </w:t>
      </w:r>
      <w:r>
        <w:t>who</w:t>
      </w:r>
      <w:r>
        <w:rPr>
          <w:spacing w:val="-7"/>
        </w:rPr>
        <w:t xml:space="preserve"> </w:t>
      </w:r>
      <w:r>
        <w:t>are</w:t>
      </w:r>
      <w:r>
        <w:rPr>
          <w:spacing w:val="-6"/>
        </w:rPr>
        <w:t xml:space="preserve"> </w:t>
      </w:r>
      <w:r>
        <w:t>aged</w:t>
      </w:r>
      <w:r>
        <w:rPr>
          <w:spacing w:val="-6"/>
        </w:rPr>
        <w:t xml:space="preserve"> </w:t>
      </w:r>
      <w:r>
        <w:t>60</w:t>
      </w:r>
      <w:r>
        <w:rPr>
          <w:spacing w:val="-7"/>
        </w:rPr>
        <w:t xml:space="preserve"> </w:t>
      </w:r>
      <w:r>
        <w:t>and</w:t>
      </w:r>
      <w:r>
        <w:rPr>
          <w:spacing w:val="-6"/>
        </w:rPr>
        <w:t xml:space="preserve"> </w:t>
      </w:r>
      <w:r>
        <w:t>over and</w:t>
      </w:r>
      <w:r>
        <w:rPr>
          <w:spacing w:val="3"/>
        </w:rPr>
        <w:t xml:space="preserve"> </w:t>
      </w:r>
      <w:r>
        <w:t>those</w:t>
      </w:r>
      <w:r>
        <w:rPr>
          <w:spacing w:val="4"/>
        </w:rPr>
        <w:t xml:space="preserve"> </w:t>
      </w:r>
      <w:r>
        <w:t>made</w:t>
      </w:r>
      <w:r>
        <w:rPr>
          <w:spacing w:val="4"/>
        </w:rPr>
        <w:t xml:space="preserve"> </w:t>
      </w:r>
      <w:r>
        <w:t>by</w:t>
      </w:r>
      <w:r>
        <w:rPr>
          <w:spacing w:val="3"/>
        </w:rPr>
        <w:t xml:space="preserve"> </w:t>
      </w:r>
      <w:r>
        <w:t>legislators</w:t>
      </w:r>
      <w:r>
        <w:rPr>
          <w:spacing w:val="4"/>
        </w:rPr>
        <w:t xml:space="preserve"> </w:t>
      </w:r>
      <w:r>
        <w:t>aged</w:t>
      </w:r>
      <w:r>
        <w:rPr>
          <w:spacing w:val="4"/>
        </w:rPr>
        <w:t xml:space="preserve"> </w:t>
      </w:r>
      <w:r>
        <w:t>under</w:t>
      </w:r>
      <w:r>
        <w:rPr>
          <w:spacing w:val="4"/>
        </w:rPr>
        <w:t xml:space="preserve"> </w:t>
      </w:r>
      <w:r>
        <w:t>60.</w:t>
      </w:r>
      <w:r>
        <w:rPr>
          <w:spacing w:val="3"/>
        </w:rPr>
        <w:t xml:space="preserve"> </w:t>
      </w:r>
      <w:r>
        <w:t>As</w:t>
      </w:r>
      <w:r>
        <w:rPr>
          <w:spacing w:val="4"/>
        </w:rPr>
        <w:t xml:space="preserve"> </w:t>
      </w:r>
      <w:r>
        <w:t>shown</w:t>
      </w:r>
      <w:r>
        <w:rPr>
          <w:spacing w:val="4"/>
        </w:rPr>
        <w:t xml:space="preserve"> </w:t>
      </w:r>
      <w:r>
        <w:t>in</w:t>
      </w:r>
      <w:r>
        <w:rPr>
          <w:spacing w:val="3"/>
        </w:rPr>
        <w:t xml:space="preserve"> </w:t>
      </w:r>
      <w:r>
        <w:t>Table</w:t>
      </w:r>
      <w:r>
        <w:rPr>
          <w:spacing w:val="4"/>
        </w:rPr>
        <w:t xml:space="preserve"> </w:t>
      </w:r>
      <w:hyperlink w:anchor="_bookmark15" w:history="1">
        <w:r w:rsidR="00832031">
          <w:t>A9</w:t>
        </w:r>
      </w:hyperlink>
      <w:r>
        <w:t>,</w:t>
      </w:r>
      <w:r>
        <w:rPr>
          <w:spacing w:val="4"/>
        </w:rPr>
        <w:t xml:space="preserve"> </w:t>
      </w:r>
      <w:r>
        <w:t>we</w:t>
      </w:r>
      <w:r>
        <w:rPr>
          <w:spacing w:val="3"/>
        </w:rPr>
        <w:t xml:space="preserve"> </w:t>
      </w:r>
      <w:r>
        <w:t>find</w:t>
      </w:r>
      <w:r>
        <w:rPr>
          <w:spacing w:val="4"/>
        </w:rPr>
        <w:t xml:space="preserve"> </w:t>
      </w:r>
      <w:r>
        <w:t>that</w:t>
      </w:r>
      <w:r>
        <w:rPr>
          <w:spacing w:val="4"/>
        </w:rPr>
        <w:t xml:space="preserve"> </w:t>
      </w:r>
      <w:r>
        <w:t>the</w:t>
      </w:r>
      <w:r>
        <w:rPr>
          <w:spacing w:val="4"/>
        </w:rPr>
        <w:t xml:space="preserve"> </w:t>
      </w:r>
      <w:r>
        <w:t>interactive</w:t>
      </w:r>
      <w:r>
        <w:rPr>
          <w:spacing w:val="3"/>
        </w:rPr>
        <w:t xml:space="preserve"> </w:t>
      </w:r>
      <w:r>
        <w:t>effect</w:t>
      </w:r>
      <w:r>
        <w:rPr>
          <w:spacing w:val="4"/>
        </w:rPr>
        <w:t xml:space="preserve"> </w:t>
      </w:r>
      <w:r>
        <w:rPr>
          <w:spacing w:val="-5"/>
        </w:rPr>
        <w:t>of</w:t>
      </w:r>
    </w:p>
    <w:p w14:paraId="2DDA7EF3" w14:textId="77777777" w:rsidR="00832031" w:rsidRDefault="00000000">
      <w:pPr>
        <w:pStyle w:val="a3"/>
        <w:spacing w:before="2" w:line="256" w:lineRule="auto"/>
        <w:ind w:right="717"/>
        <w:jc w:val="both"/>
      </w:pPr>
      <w:r>
        <w:rPr>
          <w:i/>
        </w:rPr>
        <w:t>%</w:t>
      </w:r>
      <w:r>
        <w:rPr>
          <w:i/>
          <w:spacing w:val="-8"/>
        </w:rPr>
        <w:t xml:space="preserve"> </w:t>
      </w:r>
      <w:r>
        <w:rPr>
          <w:i/>
        </w:rPr>
        <w:t>Seniors</w:t>
      </w:r>
      <w:r>
        <w:rPr>
          <w:i/>
          <w:spacing w:val="-8"/>
        </w:rPr>
        <w:t xml:space="preserve"> </w:t>
      </w:r>
      <w:r>
        <w:t>and</w:t>
      </w:r>
      <w:r>
        <w:rPr>
          <w:spacing w:val="-8"/>
        </w:rPr>
        <w:t xml:space="preserve"> </w:t>
      </w:r>
      <w:r>
        <w:rPr>
          <w:i/>
        </w:rPr>
        <w:t>Margin</w:t>
      </w:r>
      <w:r>
        <w:rPr>
          <w:i/>
          <w:spacing w:val="-8"/>
        </w:rPr>
        <w:t xml:space="preserve"> </w:t>
      </w:r>
      <w:r>
        <w:rPr>
          <w:i/>
        </w:rPr>
        <w:t>of</w:t>
      </w:r>
      <w:r>
        <w:rPr>
          <w:i/>
          <w:spacing w:val="-8"/>
        </w:rPr>
        <w:t xml:space="preserve"> </w:t>
      </w:r>
      <w:r>
        <w:rPr>
          <w:i/>
        </w:rPr>
        <w:t>Victory</w:t>
      </w:r>
      <w:r>
        <w:rPr>
          <w:i/>
          <w:spacing w:val="-8"/>
        </w:rPr>
        <w:t xml:space="preserve"> </w:t>
      </w:r>
      <w:r>
        <w:t>is</w:t>
      </w:r>
      <w:r>
        <w:rPr>
          <w:spacing w:val="-8"/>
        </w:rPr>
        <w:t xml:space="preserve"> </w:t>
      </w:r>
      <w:r>
        <w:t>present</w:t>
      </w:r>
      <w:r>
        <w:rPr>
          <w:spacing w:val="-8"/>
        </w:rPr>
        <w:t xml:space="preserve"> </w:t>
      </w:r>
      <w:r>
        <w:t>only</w:t>
      </w:r>
      <w:r>
        <w:rPr>
          <w:spacing w:val="-8"/>
        </w:rPr>
        <w:t xml:space="preserve"> </w:t>
      </w:r>
      <w:r>
        <w:t>among</w:t>
      </w:r>
      <w:r>
        <w:rPr>
          <w:spacing w:val="-8"/>
        </w:rPr>
        <w:t xml:space="preserve"> </w:t>
      </w:r>
      <w:r>
        <w:t>legislators</w:t>
      </w:r>
      <w:r>
        <w:rPr>
          <w:spacing w:val="-8"/>
        </w:rPr>
        <w:t xml:space="preserve"> </w:t>
      </w:r>
      <w:r>
        <w:t>under</w:t>
      </w:r>
      <w:r>
        <w:rPr>
          <w:spacing w:val="-8"/>
        </w:rPr>
        <w:t xml:space="preserve"> </w:t>
      </w:r>
      <w:r>
        <w:t>60,</w:t>
      </w:r>
      <w:r>
        <w:rPr>
          <w:spacing w:val="-8"/>
        </w:rPr>
        <w:t xml:space="preserve"> </w:t>
      </w:r>
      <w:r>
        <w:t>not</w:t>
      </w:r>
      <w:r>
        <w:rPr>
          <w:spacing w:val="-8"/>
        </w:rPr>
        <w:t xml:space="preserve"> </w:t>
      </w:r>
      <w:r>
        <w:t>among</w:t>
      </w:r>
      <w:r>
        <w:rPr>
          <w:spacing w:val="-8"/>
        </w:rPr>
        <w:t xml:space="preserve"> </w:t>
      </w:r>
      <w:r>
        <w:t>legislators</w:t>
      </w:r>
      <w:r>
        <w:rPr>
          <w:spacing w:val="-8"/>
        </w:rPr>
        <w:t xml:space="preserve"> </w:t>
      </w:r>
      <w:r>
        <w:t>who</w:t>
      </w:r>
      <w:r>
        <w:rPr>
          <w:spacing w:val="-8"/>
        </w:rPr>
        <w:t xml:space="preserve"> </w:t>
      </w:r>
      <w:r>
        <w:t>are themselves seniors. This finding suggests that younger legislators are more responsive to both the size of seniors in their districts and the electoral competitiveness.</w:t>
      </w:r>
    </w:p>
    <w:p w14:paraId="3244F1EA" w14:textId="77777777" w:rsidR="00832031" w:rsidRDefault="00000000">
      <w:pPr>
        <w:pStyle w:val="a3"/>
        <w:spacing w:before="1" w:line="256" w:lineRule="auto"/>
        <w:ind w:right="717" w:firstLine="338"/>
        <w:jc w:val="both"/>
      </w:pPr>
      <w:r>
        <w:t>Second,</w:t>
      </w:r>
      <w:r>
        <w:rPr>
          <w:spacing w:val="-8"/>
        </w:rPr>
        <w:t xml:space="preserve"> </w:t>
      </w:r>
      <w:r>
        <w:t>we</w:t>
      </w:r>
      <w:r>
        <w:rPr>
          <w:spacing w:val="-8"/>
        </w:rPr>
        <w:t xml:space="preserve"> </w:t>
      </w:r>
      <w:r>
        <w:t>examine</w:t>
      </w:r>
      <w:r>
        <w:rPr>
          <w:spacing w:val="-8"/>
        </w:rPr>
        <w:t xml:space="preserve"> </w:t>
      </w:r>
      <w:r>
        <w:t>whether</w:t>
      </w:r>
      <w:r>
        <w:rPr>
          <w:spacing w:val="-8"/>
        </w:rPr>
        <w:t xml:space="preserve"> </w:t>
      </w:r>
      <w:r>
        <w:t>the</w:t>
      </w:r>
      <w:r>
        <w:rPr>
          <w:spacing w:val="-8"/>
        </w:rPr>
        <w:t xml:space="preserve"> </w:t>
      </w:r>
      <w:r>
        <w:t>effect</w:t>
      </w:r>
      <w:r>
        <w:rPr>
          <w:spacing w:val="-8"/>
        </w:rPr>
        <w:t xml:space="preserve"> </w:t>
      </w:r>
      <w:r>
        <w:t>differs</w:t>
      </w:r>
      <w:r>
        <w:rPr>
          <w:spacing w:val="-8"/>
        </w:rPr>
        <w:t xml:space="preserve"> </w:t>
      </w:r>
      <w:r>
        <w:t>between</w:t>
      </w:r>
      <w:r>
        <w:rPr>
          <w:spacing w:val="-8"/>
        </w:rPr>
        <w:t xml:space="preserve"> </w:t>
      </w:r>
      <w:r>
        <w:t>urban</w:t>
      </w:r>
      <w:r>
        <w:rPr>
          <w:spacing w:val="-8"/>
        </w:rPr>
        <w:t xml:space="preserve"> </w:t>
      </w:r>
      <w:r>
        <w:t>and</w:t>
      </w:r>
      <w:r>
        <w:rPr>
          <w:spacing w:val="-8"/>
        </w:rPr>
        <w:t xml:space="preserve"> </w:t>
      </w:r>
      <w:r>
        <w:t>rural</w:t>
      </w:r>
      <w:r>
        <w:rPr>
          <w:spacing w:val="-8"/>
        </w:rPr>
        <w:t xml:space="preserve"> </w:t>
      </w:r>
      <w:r>
        <w:t>districts</w:t>
      </w:r>
      <w:r>
        <w:rPr>
          <w:spacing w:val="-8"/>
        </w:rPr>
        <w:t xml:space="preserve"> </w:t>
      </w:r>
      <w:r>
        <w:t>by</w:t>
      </w:r>
      <w:r>
        <w:rPr>
          <w:spacing w:val="-8"/>
        </w:rPr>
        <w:t xml:space="preserve"> </w:t>
      </w:r>
      <w:r>
        <w:t>dividing</w:t>
      </w:r>
      <w:r>
        <w:rPr>
          <w:spacing w:val="-8"/>
        </w:rPr>
        <w:t xml:space="preserve"> </w:t>
      </w:r>
      <w:r>
        <w:t>the</w:t>
      </w:r>
      <w:r>
        <w:rPr>
          <w:spacing w:val="-8"/>
        </w:rPr>
        <w:t xml:space="preserve"> </w:t>
      </w:r>
      <w:r>
        <w:t>sample into proposals made by legislators in urban districts and those made by legislators in rural districts. The results</w:t>
      </w:r>
      <w:r>
        <w:rPr>
          <w:spacing w:val="-9"/>
        </w:rPr>
        <w:t xml:space="preserve"> </w:t>
      </w:r>
      <w:r>
        <w:t>of</w:t>
      </w:r>
      <w:r>
        <w:rPr>
          <w:spacing w:val="-9"/>
        </w:rPr>
        <w:t xml:space="preserve"> </w:t>
      </w:r>
      <w:r>
        <w:t>this</w:t>
      </w:r>
      <w:r>
        <w:rPr>
          <w:spacing w:val="-9"/>
        </w:rPr>
        <w:t xml:space="preserve"> </w:t>
      </w:r>
      <w:r>
        <w:t>subgroup</w:t>
      </w:r>
      <w:r>
        <w:rPr>
          <w:spacing w:val="-9"/>
        </w:rPr>
        <w:t xml:space="preserve"> </w:t>
      </w:r>
      <w:r>
        <w:t>analysis</w:t>
      </w:r>
      <w:r>
        <w:rPr>
          <w:spacing w:val="-9"/>
        </w:rPr>
        <w:t xml:space="preserve"> </w:t>
      </w:r>
      <w:r>
        <w:t>are</w:t>
      </w:r>
      <w:r>
        <w:rPr>
          <w:spacing w:val="-9"/>
        </w:rPr>
        <w:t xml:space="preserve"> </w:t>
      </w:r>
      <w:r>
        <w:t>reported</w:t>
      </w:r>
      <w:r>
        <w:rPr>
          <w:spacing w:val="-9"/>
        </w:rPr>
        <w:t xml:space="preserve"> </w:t>
      </w:r>
      <w:r>
        <w:t>in</w:t>
      </w:r>
      <w:r>
        <w:rPr>
          <w:spacing w:val="-9"/>
        </w:rPr>
        <w:t xml:space="preserve"> </w:t>
      </w:r>
      <w:r>
        <w:t>Table</w:t>
      </w:r>
      <w:r>
        <w:rPr>
          <w:spacing w:val="-9"/>
        </w:rPr>
        <w:t xml:space="preserve"> </w:t>
      </w:r>
      <w:hyperlink w:anchor="_bookmark16" w:history="1">
        <w:r w:rsidR="00832031">
          <w:t>A10</w:t>
        </w:r>
      </w:hyperlink>
      <w:r>
        <w:t>.</w:t>
      </w:r>
      <w:r>
        <w:rPr>
          <w:spacing w:val="-9"/>
        </w:rPr>
        <w:t xml:space="preserve"> </w:t>
      </w:r>
      <w:r>
        <w:t>We</w:t>
      </w:r>
      <w:r>
        <w:rPr>
          <w:spacing w:val="-9"/>
        </w:rPr>
        <w:t xml:space="preserve"> </w:t>
      </w:r>
      <w:r>
        <w:t>find</w:t>
      </w:r>
      <w:r>
        <w:rPr>
          <w:spacing w:val="-9"/>
        </w:rPr>
        <w:t xml:space="preserve"> </w:t>
      </w:r>
      <w:r>
        <w:t>that</w:t>
      </w:r>
      <w:r>
        <w:rPr>
          <w:spacing w:val="-9"/>
        </w:rPr>
        <w:t xml:space="preserve"> </w:t>
      </w:r>
      <w:r>
        <w:t>the</w:t>
      </w:r>
      <w:r>
        <w:rPr>
          <w:spacing w:val="-9"/>
        </w:rPr>
        <w:t xml:space="preserve"> </w:t>
      </w:r>
      <w:r>
        <w:t>pattern</w:t>
      </w:r>
      <w:r>
        <w:rPr>
          <w:spacing w:val="-9"/>
        </w:rPr>
        <w:t xml:space="preserve"> </w:t>
      </w:r>
      <w:r>
        <w:t>in</w:t>
      </w:r>
      <w:r>
        <w:rPr>
          <w:spacing w:val="-9"/>
        </w:rPr>
        <w:t xml:space="preserve"> </w:t>
      </w:r>
      <w:r>
        <w:t>which</w:t>
      </w:r>
      <w:r>
        <w:rPr>
          <w:spacing w:val="-9"/>
        </w:rPr>
        <w:t xml:space="preserve"> </w:t>
      </w:r>
      <w:r>
        <w:t>a</w:t>
      </w:r>
      <w:r>
        <w:rPr>
          <w:spacing w:val="-9"/>
        </w:rPr>
        <w:t xml:space="preserve"> </w:t>
      </w:r>
      <w:r>
        <w:t>larger</w:t>
      </w:r>
      <w:r>
        <w:rPr>
          <w:spacing w:val="-9"/>
        </w:rPr>
        <w:t xml:space="preserve"> </w:t>
      </w:r>
      <w:r>
        <w:t>senior population</w:t>
      </w:r>
      <w:r>
        <w:rPr>
          <w:spacing w:val="-7"/>
        </w:rPr>
        <w:t xml:space="preserve"> </w:t>
      </w:r>
      <w:r>
        <w:t>increases</w:t>
      </w:r>
      <w:r>
        <w:rPr>
          <w:spacing w:val="-8"/>
        </w:rPr>
        <w:t xml:space="preserve"> </w:t>
      </w:r>
      <w:r>
        <w:t>the</w:t>
      </w:r>
      <w:r>
        <w:rPr>
          <w:spacing w:val="-7"/>
        </w:rPr>
        <w:t xml:space="preserve"> </w:t>
      </w:r>
      <w:r>
        <w:t>likelihood</w:t>
      </w:r>
      <w:r>
        <w:rPr>
          <w:spacing w:val="-8"/>
        </w:rPr>
        <w:t xml:space="preserve"> </w:t>
      </w:r>
      <w:r>
        <w:t>of</w:t>
      </w:r>
      <w:r>
        <w:rPr>
          <w:spacing w:val="-7"/>
        </w:rPr>
        <w:t xml:space="preserve"> </w:t>
      </w:r>
      <w:r>
        <w:t>senior-related</w:t>
      </w:r>
      <w:r>
        <w:rPr>
          <w:spacing w:val="-7"/>
        </w:rPr>
        <w:t xml:space="preserve"> </w:t>
      </w:r>
      <w:r>
        <w:t>bills</w:t>
      </w:r>
      <w:r>
        <w:rPr>
          <w:spacing w:val="-8"/>
        </w:rPr>
        <w:t xml:space="preserve"> </w:t>
      </w:r>
      <w:r>
        <w:t>in</w:t>
      </w:r>
      <w:r>
        <w:rPr>
          <w:spacing w:val="-7"/>
        </w:rPr>
        <w:t xml:space="preserve"> </w:t>
      </w:r>
      <w:r>
        <w:t>electorally</w:t>
      </w:r>
      <w:r>
        <w:rPr>
          <w:spacing w:val="-8"/>
        </w:rPr>
        <w:t xml:space="preserve"> </w:t>
      </w:r>
      <w:r>
        <w:t>safe</w:t>
      </w:r>
      <w:r>
        <w:rPr>
          <w:spacing w:val="-7"/>
        </w:rPr>
        <w:t xml:space="preserve"> </w:t>
      </w:r>
      <w:r>
        <w:t>districts</w:t>
      </w:r>
      <w:r>
        <w:rPr>
          <w:spacing w:val="-7"/>
        </w:rPr>
        <w:t xml:space="preserve"> </w:t>
      </w:r>
      <w:r>
        <w:t>is</w:t>
      </w:r>
      <w:r>
        <w:rPr>
          <w:spacing w:val="-8"/>
        </w:rPr>
        <w:t xml:space="preserve"> </w:t>
      </w:r>
      <w:r>
        <w:t>evident</w:t>
      </w:r>
      <w:r>
        <w:rPr>
          <w:spacing w:val="-7"/>
        </w:rPr>
        <w:t xml:space="preserve"> </w:t>
      </w:r>
      <w:r>
        <w:t>only</w:t>
      </w:r>
      <w:r>
        <w:rPr>
          <w:spacing w:val="-8"/>
        </w:rPr>
        <w:t xml:space="preserve"> </w:t>
      </w:r>
      <w:r>
        <w:t>in</w:t>
      </w:r>
      <w:r>
        <w:rPr>
          <w:spacing w:val="-7"/>
        </w:rPr>
        <w:t xml:space="preserve"> </w:t>
      </w:r>
      <w:r>
        <w:t>rural districts, not in urban districts.</w:t>
      </w:r>
    </w:p>
    <w:p w14:paraId="1A017C58" w14:textId="77777777" w:rsidR="00832031" w:rsidRDefault="00000000">
      <w:pPr>
        <w:pStyle w:val="a3"/>
        <w:spacing w:before="1" w:line="256" w:lineRule="auto"/>
        <w:ind w:right="717" w:firstLine="338"/>
        <w:jc w:val="both"/>
      </w:pPr>
      <w:r>
        <w:t>Lastly,</w:t>
      </w:r>
      <w:r>
        <w:rPr>
          <w:spacing w:val="-4"/>
        </w:rPr>
        <w:t xml:space="preserve"> </w:t>
      </w:r>
      <w:r>
        <w:t>we</w:t>
      </w:r>
      <w:r>
        <w:rPr>
          <w:spacing w:val="-4"/>
        </w:rPr>
        <w:t xml:space="preserve"> </w:t>
      </w:r>
      <w:r>
        <w:t>conducted</w:t>
      </w:r>
      <w:r>
        <w:rPr>
          <w:spacing w:val="-4"/>
        </w:rPr>
        <w:t xml:space="preserve"> </w:t>
      </w:r>
      <w:r>
        <w:t>a</w:t>
      </w:r>
      <w:r>
        <w:rPr>
          <w:spacing w:val="-4"/>
        </w:rPr>
        <w:t xml:space="preserve"> </w:t>
      </w:r>
      <w:r>
        <w:t>subgroup</w:t>
      </w:r>
      <w:r>
        <w:rPr>
          <w:spacing w:val="-4"/>
        </w:rPr>
        <w:t xml:space="preserve"> </w:t>
      </w:r>
      <w:r>
        <w:t>analysis</w:t>
      </w:r>
      <w:r>
        <w:rPr>
          <w:spacing w:val="-4"/>
        </w:rPr>
        <w:t xml:space="preserve"> </w:t>
      </w:r>
      <w:r>
        <w:t>that</w:t>
      </w:r>
      <w:r>
        <w:rPr>
          <w:spacing w:val="-4"/>
        </w:rPr>
        <w:t xml:space="preserve"> </w:t>
      </w:r>
      <w:r>
        <w:t>divided</w:t>
      </w:r>
      <w:r>
        <w:rPr>
          <w:spacing w:val="-4"/>
        </w:rPr>
        <w:t xml:space="preserve"> </w:t>
      </w:r>
      <w:r>
        <w:t>the</w:t>
      </w:r>
      <w:r>
        <w:rPr>
          <w:spacing w:val="-4"/>
        </w:rPr>
        <w:t xml:space="preserve"> </w:t>
      </w:r>
      <w:r>
        <w:t>sample</w:t>
      </w:r>
      <w:r>
        <w:rPr>
          <w:spacing w:val="-4"/>
        </w:rPr>
        <w:t xml:space="preserve"> </w:t>
      </w:r>
      <w:r>
        <w:t>based</w:t>
      </w:r>
      <w:r>
        <w:rPr>
          <w:spacing w:val="-4"/>
        </w:rPr>
        <w:t xml:space="preserve"> </w:t>
      </w:r>
      <w:r>
        <w:t>on</w:t>
      </w:r>
      <w:r>
        <w:rPr>
          <w:spacing w:val="-4"/>
        </w:rPr>
        <w:t xml:space="preserve"> </w:t>
      </w:r>
      <w:r>
        <w:t>whether</w:t>
      </w:r>
      <w:r>
        <w:rPr>
          <w:spacing w:val="-4"/>
        </w:rPr>
        <w:t xml:space="preserve"> </w:t>
      </w:r>
      <w:r>
        <w:t>the</w:t>
      </w:r>
      <w:r>
        <w:rPr>
          <w:spacing w:val="-4"/>
        </w:rPr>
        <w:t xml:space="preserve"> </w:t>
      </w:r>
      <w:r>
        <w:t>sponsor</w:t>
      </w:r>
      <w:r>
        <w:rPr>
          <w:spacing w:val="-4"/>
        </w:rPr>
        <w:t xml:space="preserve"> </w:t>
      </w:r>
      <w:r>
        <w:t>serves on</w:t>
      </w:r>
      <w:r>
        <w:rPr>
          <w:spacing w:val="-8"/>
        </w:rPr>
        <w:t xml:space="preserve"> </w:t>
      </w:r>
      <w:r>
        <w:t>the</w:t>
      </w:r>
      <w:r>
        <w:rPr>
          <w:spacing w:val="-8"/>
        </w:rPr>
        <w:t xml:space="preserve"> </w:t>
      </w:r>
      <w:r>
        <w:t>Health</w:t>
      </w:r>
      <w:r>
        <w:rPr>
          <w:spacing w:val="-9"/>
        </w:rPr>
        <w:t xml:space="preserve"> </w:t>
      </w:r>
      <w:r>
        <w:t>and</w:t>
      </w:r>
      <w:r>
        <w:rPr>
          <w:spacing w:val="-8"/>
        </w:rPr>
        <w:t xml:space="preserve"> </w:t>
      </w:r>
      <w:r>
        <w:t>Welfare</w:t>
      </w:r>
      <w:r>
        <w:rPr>
          <w:spacing w:val="-8"/>
        </w:rPr>
        <w:t xml:space="preserve"> </w:t>
      </w:r>
      <w:r>
        <w:t>committee.</w:t>
      </w:r>
      <w:r>
        <w:rPr>
          <w:spacing w:val="-8"/>
        </w:rPr>
        <w:t xml:space="preserve"> </w:t>
      </w:r>
      <w:r>
        <w:t>Table</w:t>
      </w:r>
      <w:r>
        <w:rPr>
          <w:spacing w:val="-8"/>
        </w:rPr>
        <w:t xml:space="preserve"> </w:t>
      </w:r>
      <w:hyperlink w:anchor="_bookmark17" w:history="1">
        <w:r w:rsidR="00832031">
          <w:t>A11</w:t>
        </w:r>
      </w:hyperlink>
      <w:r>
        <w:rPr>
          <w:spacing w:val="-8"/>
        </w:rPr>
        <w:t xml:space="preserve"> </w:t>
      </w:r>
      <w:r>
        <w:t>shows</w:t>
      </w:r>
      <w:r>
        <w:rPr>
          <w:spacing w:val="-8"/>
        </w:rPr>
        <w:t xml:space="preserve"> </w:t>
      </w:r>
      <w:r>
        <w:t>that</w:t>
      </w:r>
      <w:r>
        <w:rPr>
          <w:spacing w:val="-8"/>
        </w:rPr>
        <w:t xml:space="preserve"> </w:t>
      </w:r>
      <w:r>
        <w:t>the</w:t>
      </w:r>
      <w:r>
        <w:rPr>
          <w:spacing w:val="-8"/>
        </w:rPr>
        <w:t xml:space="preserve"> </w:t>
      </w:r>
      <w:r>
        <w:t>positive</w:t>
      </w:r>
      <w:r>
        <w:rPr>
          <w:spacing w:val="-8"/>
        </w:rPr>
        <w:t xml:space="preserve"> </w:t>
      </w:r>
      <w:r>
        <w:t>interaction</w:t>
      </w:r>
      <w:r>
        <w:rPr>
          <w:spacing w:val="-8"/>
        </w:rPr>
        <w:t xml:space="preserve"> </w:t>
      </w:r>
      <w:r>
        <w:t>effect</w:t>
      </w:r>
      <w:r>
        <w:rPr>
          <w:spacing w:val="-8"/>
        </w:rPr>
        <w:t xml:space="preserve"> </w:t>
      </w:r>
      <w:r>
        <w:t>of</w:t>
      </w:r>
      <w:r>
        <w:rPr>
          <w:spacing w:val="-8"/>
        </w:rPr>
        <w:t xml:space="preserve"> </w:t>
      </w:r>
      <w:r>
        <w:rPr>
          <w:i/>
        </w:rPr>
        <w:t>%</w:t>
      </w:r>
      <w:r>
        <w:rPr>
          <w:i/>
          <w:spacing w:val="-8"/>
        </w:rPr>
        <w:t xml:space="preserve"> </w:t>
      </w:r>
      <w:r>
        <w:rPr>
          <w:i/>
        </w:rPr>
        <w:t>Senior</w:t>
      </w:r>
      <w:r>
        <w:rPr>
          <w:i/>
          <w:spacing w:val="-4"/>
        </w:rPr>
        <w:t xml:space="preserve"> </w:t>
      </w:r>
      <w:r>
        <w:t xml:space="preserve">and </w:t>
      </w:r>
      <w:r>
        <w:rPr>
          <w:i/>
        </w:rPr>
        <w:t>Margin of</w:t>
      </w:r>
      <w:r>
        <w:rPr>
          <w:i/>
          <w:spacing w:val="-1"/>
        </w:rPr>
        <w:t xml:space="preserve"> </w:t>
      </w:r>
      <w:r>
        <w:rPr>
          <w:i/>
        </w:rPr>
        <w:t xml:space="preserve">Victory </w:t>
      </w:r>
      <w:r>
        <w:t>is</w:t>
      </w:r>
      <w:r>
        <w:rPr>
          <w:spacing w:val="-1"/>
        </w:rPr>
        <w:t xml:space="preserve"> </w:t>
      </w:r>
      <w:r>
        <w:t>statistically significant</w:t>
      </w:r>
      <w:r>
        <w:rPr>
          <w:spacing w:val="-1"/>
        </w:rPr>
        <w:t xml:space="preserve"> </w:t>
      </w:r>
      <w:r>
        <w:t>for the</w:t>
      </w:r>
      <w:r>
        <w:rPr>
          <w:spacing w:val="-1"/>
        </w:rPr>
        <w:t xml:space="preserve"> </w:t>
      </w:r>
      <w:r>
        <w:t>proposals made</w:t>
      </w:r>
      <w:r>
        <w:rPr>
          <w:spacing w:val="-1"/>
        </w:rPr>
        <w:t xml:space="preserve"> </w:t>
      </w:r>
      <w:r>
        <w:t>by legislators</w:t>
      </w:r>
      <w:r>
        <w:rPr>
          <w:spacing w:val="-1"/>
        </w:rPr>
        <w:t xml:space="preserve"> </w:t>
      </w:r>
      <w:r>
        <w:t>who are not</w:t>
      </w:r>
      <w:r>
        <w:rPr>
          <w:spacing w:val="-1"/>
        </w:rPr>
        <w:t xml:space="preserve"> </w:t>
      </w:r>
      <w:r>
        <w:t xml:space="preserve">members of </w:t>
      </w:r>
      <w:r>
        <w:rPr>
          <w:spacing w:val="-2"/>
        </w:rPr>
        <w:t>the</w:t>
      </w:r>
      <w:r>
        <w:rPr>
          <w:spacing w:val="-7"/>
        </w:rPr>
        <w:t xml:space="preserve"> </w:t>
      </w:r>
      <w:r>
        <w:rPr>
          <w:spacing w:val="-2"/>
        </w:rPr>
        <w:t>Health</w:t>
      </w:r>
      <w:r>
        <w:rPr>
          <w:spacing w:val="-7"/>
        </w:rPr>
        <w:t xml:space="preserve"> </w:t>
      </w:r>
      <w:r>
        <w:rPr>
          <w:spacing w:val="-2"/>
        </w:rPr>
        <w:t>and</w:t>
      </w:r>
      <w:r>
        <w:rPr>
          <w:spacing w:val="-7"/>
        </w:rPr>
        <w:t xml:space="preserve"> </w:t>
      </w:r>
      <w:r>
        <w:rPr>
          <w:spacing w:val="-2"/>
        </w:rPr>
        <w:t>Welfare</w:t>
      </w:r>
      <w:r>
        <w:rPr>
          <w:spacing w:val="-7"/>
        </w:rPr>
        <w:t xml:space="preserve"> </w:t>
      </w:r>
      <w:r>
        <w:rPr>
          <w:spacing w:val="-2"/>
        </w:rPr>
        <w:t>committee.</w:t>
      </w:r>
      <w:r>
        <w:rPr>
          <w:spacing w:val="-7"/>
        </w:rPr>
        <w:t xml:space="preserve"> </w:t>
      </w:r>
      <w:r>
        <w:rPr>
          <w:spacing w:val="-2"/>
        </w:rPr>
        <w:t>This</w:t>
      </w:r>
      <w:r>
        <w:rPr>
          <w:spacing w:val="-7"/>
        </w:rPr>
        <w:t xml:space="preserve"> </w:t>
      </w:r>
      <w:r>
        <w:rPr>
          <w:spacing w:val="-2"/>
        </w:rPr>
        <w:t>result</w:t>
      </w:r>
      <w:r>
        <w:rPr>
          <w:spacing w:val="-7"/>
        </w:rPr>
        <w:t xml:space="preserve"> </w:t>
      </w:r>
      <w:r>
        <w:rPr>
          <w:spacing w:val="-2"/>
        </w:rPr>
        <w:t>suggests</w:t>
      </w:r>
      <w:r>
        <w:rPr>
          <w:spacing w:val="-7"/>
        </w:rPr>
        <w:t xml:space="preserve"> </w:t>
      </w:r>
      <w:r>
        <w:rPr>
          <w:spacing w:val="-2"/>
        </w:rPr>
        <w:t>that</w:t>
      </w:r>
      <w:r>
        <w:rPr>
          <w:spacing w:val="-7"/>
        </w:rPr>
        <w:t xml:space="preserve"> </w:t>
      </w:r>
      <w:r>
        <w:rPr>
          <w:spacing w:val="-2"/>
        </w:rPr>
        <w:t>the</w:t>
      </w:r>
      <w:r>
        <w:rPr>
          <w:spacing w:val="-7"/>
        </w:rPr>
        <w:t xml:space="preserve"> </w:t>
      </w:r>
      <w:r>
        <w:rPr>
          <w:spacing w:val="-2"/>
        </w:rPr>
        <w:t>effect</w:t>
      </w:r>
      <w:r>
        <w:rPr>
          <w:spacing w:val="-7"/>
        </w:rPr>
        <w:t xml:space="preserve"> </w:t>
      </w:r>
      <w:r>
        <w:rPr>
          <w:spacing w:val="-2"/>
        </w:rPr>
        <w:t>of</w:t>
      </w:r>
      <w:r>
        <w:rPr>
          <w:spacing w:val="-7"/>
        </w:rPr>
        <w:t xml:space="preserve"> </w:t>
      </w:r>
      <w:r>
        <w:rPr>
          <w:spacing w:val="-2"/>
        </w:rPr>
        <w:t>committee</w:t>
      </w:r>
      <w:r>
        <w:rPr>
          <w:spacing w:val="-7"/>
        </w:rPr>
        <w:t xml:space="preserve"> </w:t>
      </w:r>
      <w:r>
        <w:rPr>
          <w:spacing w:val="-2"/>
        </w:rPr>
        <w:t>assignment</w:t>
      </w:r>
      <w:r>
        <w:rPr>
          <w:spacing w:val="-7"/>
        </w:rPr>
        <w:t xml:space="preserve"> </w:t>
      </w:r>
      <w:r>
        <w:rPr>
          <w:spacing w:val="-2"/>
        </w:rPr>
        <w:t>prevails</w:t>
      </w:r>
      <w:r>
        <w:rPr>
          <w:spacing w:val="-7"/>
        </w:rPr>
        <w:t xml:space="preserve"> </w:t>
      </w:r>
      <w:r>
        <w:rPr>
          <w:spacing w:val="-2"/>
        </w:rPr>
        <w:t xml:space="preserve">over </w:t>
      </w:r>
      <w:r>
        <w:t>the effect driven by district-specific electoral context.</w:t>
      </w:r>
    </w:p>
    <w:p w14:paraId="460C09BF" w14:textId="77777777" w:rsidR="00832031" w:rsidRDefault="00832031">
      <w:pPr>
        <w:pStyle w:val="a3"/>
        <w:spacing w:line="256" w:lineRule="auto"/>
        <w:jc w:val="both"/>
        <w:sectPr w:rsidR="00832031">
          <w:headerReference w:type="default" r:id="rId34"/>
          <w:footerReference w:type="default" r:id="rId35"/>
          <w:pgSz w:w="12240" w:h="15840"/>
          <w:pgMar w:top="1300" w:right="720" w:bottom="1040" w:left="1440" w:header="0" w:footer="844" w:gutter="0"/>
          <w:cols w:space="720"/>
        </w:sectPr>
      </w:pPr>
    </w:p>
    <w:p w14:paraId="56DEACB1" w14:textId="77777777" w:rsidR="00832031" w:rsidRDefault="00000000">
      <w:pPr>
        <w:pStyle w:val="a3"/>
        <w:spacing w:before="68"/>
        <w:jc w:val="center"/>
      </w:pPr>
      <w:r>
        <w:rPr>
          <w:noProof/>
        </w:rPr>
        <w:lastRenderedPageBreak/>
        <mc:AlternateContent>
          <mc:Choice Requires="wps">
            <w:drawing>
              <wp:anchor distT="0" distB="0" distL="0" distR="0" simplePos="0" relativeHeight="15732736" behindDoc="0" locked="0" layoutInCell="1" allowOverlap="1" wp14:anchorId="4CCC09E4" wp14:editId="4AA440AD">
                <wp:simplePos x="0" y="0"/>
                <wp:positionH relativeFrom="page">
                  <wp:posOffset>483191</wp:posOffset>
                </wp:positionH>
                <wp:positionV relativeFrom="page">
                  <wp:posOffset>3804221</wp:posOffset>
                </wp:positionV>
                <wp:extent cx="192405" cy="1644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64465"/>
                        </a:xfrm>
                        <a:prstGeom prst="rect">
                          <a:avLst/>
                        </a:prstGeom>
                      </wps:spPr>
                      <wps:txbx>
                        <w:txbxContent>
                          <w:p w14:paraId="62C97A4C" w14:textId="77777777" w:rsidR="00832031" w:rsidRDefault="00000000">
                            <w:pPr>
                              <w:pStyle w:val="a3"/>
                              <w:spacing w:before="16"/>
                              <w:ind w:left="20"/>
                            </w:pPr>
                            <w:r>
                              <w:rPr>
                                <w:spacing w:val="-5"/>
                              </w:rPr>
                              <w:t>82</w:t>
                            </w:r>
                          </w:p>
                        </w:txbxContent>
                      </wps:txbx>
                      <wps:bodyPr vert="vert" wrap="square" lIns="0" tIns="0" rIns="0" bIns="0" rtlCol="0">
                        <a:noAutofit/>
                      </wps:bodyPr>
                    </wps:wsp>
                  </a:graphicData>
                </a:graphic>
              </wp:anchor>
            </w:drawing>
          </mc:Choice>
          <mc:Fallback>
            <w:pict>
              <v:shapetype w14:anchorId="4CCC09E4" id="_x0000_t202" coordsize="21600,21600" o:spt="202" path="m,l,21600r21600,l21600,xe">
                <v:stroke joinstyle="miter"/>
                <v:path gradientshapeok="t" o:connecttype="rect"/>
              </v:shapetype>
              <v:shape id="Textbox 24" o:spid="_x0000_s1026" type="#_x0000_t202" style="position:absolute;left:0;text-align:left;margin-left:38.05pt;margin-top:299.55pt;width:15.15pt;height:12.9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" filled="f" stroked="f">
                <v:textbox style="layout-flow:vertical" inset="0,0,0,0">
                  <w:txbxContent>
                    <w:p w14:paraId="62C97A4C" w14:textId="77777777" w:rsidR="00832031" w:rsidRDefault="00000000">
                      <w:pPr>
                        <w:pStyle w:val="a3"/>
                        <w:spacing w:before="16"/>
                        <w:ind w:left="20"/>
                      </w:pPr>
                      <w:r>
                        <w:rPr>
                          <w:spacing w:val="-5"/>
                        </w:rPr>
                        <w:t>82</w:t>
                      </w:r>
                    </w:p>
                  </w:txbxContent>
                </v:textbox>
                <w10:wrap anchorx="page" anchory="page"/>
              </v:shape>
            </w:pict>
          </mc:Fallback>
        </mc:AlternateContent>
      </w:r>
      <w:bookmarkStart w:id="22" w:name="_bookmark15"/>
      <w:bookmarkEnd w:id="22"/>
      <w:r>
        <w:t>Table</w:t>
      </w:r>
      <w:r>
        <w:rPr>
          <w:spacing w:val="-9"/>
        </w:rPr>
        <w:t xml:space="preserve"> </w:t>
      </w:r>
      <w:r>
        <w:t>A9:</w:t>
      </w:r>
      <w:r>
        <w:rPr>
          <w:spacing w:val="-8"/>
        </w:rPr>
        <w:t xml:space="preserve"> </w:t>
      </w:r>
      <w:r>
        <w:t>Logistic</w:t>
      </w:r>
      <w:r>
        <w:rPr>
          <w:spacing w:val="-9"/>
        </w:rPr>
        <w:t xml:space="preserve"> </w:t>
      </w:r>
      <w:r>
        <w:t>Regression</w:t>
      </w:r>
      <w:r>
        <w:rPr>
          <w:spacing w:val="-8"/>
        </w:rPr>
        <w:t xml:space="preserve"> </w:t>
      </w:r>
      <w:r>
        <w:t>Results</w:t>
      </w:r>
      <w:r>
        <w:rPr>
          <w:spacing w:val="-8"/>
        </w:rPr>
        <w:t xml:space="preserve"> </w:t>
      </w:r>
      <w:r>
        <w:t>by</w:t>
      </w:r>
      <w:r>
        <w:rPr>
          <w:spacing w:val="-9"/>
        </w:rPr>
        <w:t xml:space="preserve"> </w:t>
      </w:r>
      <w:r>
        <w:t>Age:</w:t>
      </w:r>
      <w:r>
        <w:rPr>
          <w:spacing w:val="-8"/>
        </w:rPr>
        <w:t xml:space="preserve"> </w:t>
      </w:r>
      <w:r>
        <w:t>Legislators</w:t>
      </w:r>
      <w:r>
        <w:rPr>
          <w:spacing w:val="-9"/>
        </w:rPr>
        <w:t xml:space="preserve"> </w:t>
      </w:r>
      <w:r>
        <w:t>Under</w:t>
      </w:r>
      <w:r>
        <w:rPr>
          <w:spacing w:val="-8"/>
        </w:rPr>
        <w:t xml:space="preserve"> </w:t>
      </w:r>
      <w:r>
        <w:t>60</w:t>
      </w:r>
      <w:r>
        <w:rPr>
          <w:spacing w:val="-8"/>
        </w:rPr>
        <w:t xml:space="preserve"> </w:t>
      </w:r>
      <w:r>
        <w:t>vs.</w:t>
      </w:r>
      <w:r>
        <w:rPr>
          <w:spacing w:val="-9"/>
        </w:rPr>
        <w:t xml:space="preserve"> </w:t>
      </w:r>
      <w:r>
        <w:t>Legislators</w:t>
      </w:r>
      <w:r>
        <w:rPr>
          <w:spacing w:val="-8"/>
        </w:rPr>
        <w:t xml:space="preserve"> </w:t>
      </w:r>
      <w:r>
        <w:t>60</w:t>
      </w:r>
      <w:r>
        <w:rPr>
          <w:spacing w:val="-8"/>
        </w:rPr>
        <w:t xml:space="preserve"> </w:t>
      </w:r>
      <w:r>
        <w:t>and</w:t>
      </w:r>
      <w:r>
        <w:rPr>
          <w:spacing w:val="-9"/>
        </w:rPr>
        <w:t xml:space="preserve"> </w:t>
      </w:r>
      <w:r>
        <w:rPr>
          <w:spacing w:val="-4"/>
        </w:rPr>
        <w:t>Over</w:t>
      </w:r>
    </w:p>
    <w:p w14:paraId="3793E701" w14:textId="77777777" w:rsidR="00832031" w:rsidRDefault="00832031">
      <w:pPr>
        <w:pStyle w:val="a3"/>
        <w:spacing w:before="79"/>
        <w:rPr>
          <w:sz w:val="20"/>
        </w:rPr>
      </w:pPr>
    </w:p>
    <w:p w14:paraId="4011EFFF" w14:textId="77777777" w:rsidR="00832031" w:rsidRDefault="00000000">
      <w:pPr>
        <w:tabs>
          <w:tab w:val="left" w:pos="9442"/>
        </w:tabs>
        <w:ind w:left="4437"/>
        <w:rPr>
          <w:sz w:val="20"/>
        </w:rPr>
      </w:pPr>
      <w:r>
        <w:rPr>
          <w:noProof/>
          <w:sz w:val="20"/>
        </w:rPr>
        <mc:AlternateContent>
          <mc:Choice Requires="wps">
            <w:drawing>
              <wp:anchor distT="0" distB="0" distL="0" distR="0" simplePos="0" relativeHeight="15732224" behindDoc="0" locked="0" layoutInCell="1" allowOverlap="1" wp14:anchorId="1A520651" wp14:editId="57C90041">
                <wp:simplePos x="0" y="0"/>
                <wp:positionH relativeFrom="page">
                  <wp:posOffset>914400</wp:posOffset>
                </wp:positionH>
                <wp:positionV relativeFrom="paragraph">
                  <wp:posOffset>-42544</wp:posOffset>
                </wp:positionV>
                <wp:extent cx="8229600"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1270"/>
                        </a:xfrm>
                        <a:custGeom>
                          <a:avLst/>
                          <a:gdLst/>
                          <a:ahLst/>
                          <a:cxnLst/>
                          <a:rect l="l" t="t" r="r" b="b"/>
                          <a:pathLst>
                            <a:path w="8229600">
                              <a:moveTo>
                                <a:pt x="0" y="0"/>
                              </a:moveTo>
                              <a:lnTo>
                                <a:pt x="8229600" y="0"/>
                              </a:lnTo>
                            </a:path>
                          </a:pathLst>
                        </a:custGeom>
                        <a:ln w="110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540D0A" id="Graphic 25" o:spid="_x0000_s1026" style="position:absolute;margin-left:1in;margin-top:-3.35pt;width:9in;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8229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" path="m,l8229600,e" filled="f" strokeweight=".30797mm">
                <v:path arrowok="t"/>
                <w10:wrap anchorx="page"/>
              </v:shape>
            </w:pict>
          </mc:Fallback>
        </mc:AlternateContent>
      </w:r>
      <w:r>
        <w:rPr>
          <w:sz w:val="20"/>
        </w:rPr>
        <w:t>Legislators</w:t>
      </w:r>
      <w:r>
        <w:rPr>
          <w:spacing w:val="-10"/>
          <w:sz w:val="20"/>
        </w:rPr>
        <w:t xml:space="preserve"> </w:t>
      </w:r>
      <w:r>
        <w:rPr>
          <w:sz w:val="20"/>
        </w:rPr>
        <w:t>Under</w:t>
      </w:r>
      <w:r>
        <w:rPr>
          <w:spacing w:val="-9"/>
          <w:sz w:val="20"/>
        </w:rPr>
        <w:t xml:space="preserve"> </w:t>
      </w:r>
      <w:r>
        <w:rPr>
          <w:spacing w:val="-5"/>
          <w:sz w:val="20"/>
        </w:rPr>
        <w:t>60</w:t>
      </w:r>
      <w:r>
        <w:rPr>
          <w:sz w:val="20"/>
        </w:rPr>
        <w:tab/>
        <w:t>Legislators</w:t>
      </w:r>
      <w:r>
        <w:rPr>
          <w:spacing w:val="-7"/>
          <w:sz w:val="20"/>
        </w:rPr>
        <w:t xml:space="preserve"> </w:t>
      </w:r>
      <w:r>
        <w:rPr>
          <w:sz w:val="20"/>
        </w:rPr>
        <w:t>60</w:t>
      </w:r>
      <w:r>
        <w:rPr>
          <w:spacing w:val="-7"/>
          <w:sz w:val="20"/>
        </w:rPr>
        <w:t xml:space="preserve"> </w:t>
      </w:r>
      <w:r>
        <w:rPr>
          <w:sz w:val="20"/>
        </w:rPr>
        <w:t>and</w:t>
      </w:r>
      <w:r>
        <w:rPr>
          <w:spacing w:val="-6"/>
          <w:sz w:val="20"/>
        </w:rPr>
        <w:t xml:space="preserve"> </w:t>
      </w:r>
      <w:r>
        <w:rPr>
          <w:spacing w:val="-4"/>
          <w:sz w:val="20"/>
        </w:rPr>
        <w:t>Over</w:t>
      </w:r>
    </w:p>
    <w:p w14:paraId="0B30F34A" w14:textId="77777777" w:rsidR="00832031" w:rsidRDefault="00000000">
      <w:pPr>
        <w:pStyle w:val="a3"/>
        <w:spacing w:before="6"/>
        <w:rPr>
          <w:sz w:val="4"/>
        </w:rPr>
      </w:pPr>
      <w:r>
        <w:rPr>
          <w:noProof/>
          <w:sz w:val="4"/>
        </w:rPr>
        <mc:AlternateContent>
          <mc:Choice Requires="wps">
            <w:drawing>
              <wp:anchor distT="0" distB="0" distL="0" distR="0" simplePos="0" relativeHeight="487590400" behindDoc="1" locked="0" layoutInCell="1" allowOverlap="1" wp14:anchorId="551BAB9B" wp14:editId="21934C07">
                <wp:simplePos x="0" y="0"/>
                <wp:positionH relativeFrom="page">
                  <wp:posOffset>2708833</wp:posOffset>
                </wp:positionH>
                <wp:positionV relativeFrom="paragraph">
                  <wp:posOffset>48692</wp:posOffset>
                </wp:positionV>
                <wp:extent cx="311404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040" cy="1270"/>
                        </a:xfrm>
                        <a:custGeom>
                          <a:avLst/>
                          <a:gdLst/>
                          <a:ahLst/>
                          <a:cxnLst/>
                          <a:rect l="l" t="t" r="r" b="b"/>
                          <a:pathLst>
                            <a:path w="3114040">
                              <a:moveTo>
                                <a:pt x="0" y="0"/>
                              </a:moveTo>
                              <a:lnTo>
                                <a:pt x="3113671" y="0"/>
                              </a:lnTo>
                            </a:path>
                          </a:pathLst>
                        </a:custGeom>
                        <a:ln w="4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EDC08D" id="Graphic 26" o:spid="_x0000_s1026" style="position:absolute;margin-left:213.3pt;margin-top:3.85pt;width:245.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1140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" path="m,l3113671,e" filled="f" strokeweight=".1153mm">
                <v:path arrowok="t"/>
                <w10:wrap type="topAndBottom" anchorx="page"/>
              </v:shape>
            </w:pict>
          </mc:Fallback>
        </mc:AlternateContent>
      </w:r>
      <w:r>
        <w:rPr>
          <w:noProof/>
          <w:sz w:val="4"/>
        </w:rPr>
        <mc:AlternateContent>
          <mc:Choice Requires="wps">
            <w:drawing>
              <wp:anchor distT="0" distB="0" distL="0" distR="0" simplePos="0" relativeHeight="487590912" behindDoc="1" locked="0" layoutInCell="1" allowOverlap="1" wp14:anchorId="2AD85F8B" wp14:editId="49D61769">
                <wp:simplePos x="0" y="0"/>
                <wp:positionH relativeFrom="page">
                  <wp:posOffset>5961049</wp:posOffset>
                </wp:positionH>
                <wp:positionV relativeFrom="paragraph">
                  <wp:posOffset>48692</wp:posOffset>
                </wp:positionV>
                <wp:extent cx="311404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040" cy="1270"/>
                        </a:xfrm>
                        <a:custGeom>
                          <a:avLst/>
                          <a:gdLst/>
                          <a:ahLst/>
                          <a:cxnLst/>
                          <a:rect l="l" t="t" r="r" b="b"/>
                          <a:pathLst>
                            <a:path w="3114040">
                              <a:moveTo>
                                <a:pt x="0" y="0"/>
                              </a:moveTo>
                              <a:lnTo>
                                <a:pt x="3113671" y="0"/>
                              </a:lnTo>
                            </a:path>
                          </a:pathLst>
                        </a:custGeom>
                        <a:ln w="4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702CB" id="Graphic 27" o:spid="_x0000_s1026" style="position:absolute;margin-left:469.35pt;margin-top:3.85pt;width:245.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1140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" path="m,l3113671,e" filled="f" strokeweight=".1153mm">
                <v:path arrowok="t"/>
                <w10:wrap type="topAndBottom" anchorx="page"/>
              </v:shape>
            </w:pict>
          </mc:Fallback>
        </mc:AlternateContent>
      </w:r>
    </w:p>
    <w:p w14:paraId="6FF215B4" w14:textId="77777777" w:rsidR="00832031" w:rsidRDefault="00000000">
      <w:pPr>
        <w:tabs>
          <w:tab w:val="left" w:pos="5849"/>
          <w:tab w:val="left" w:pos="8354"/>
          <w:tab w:val="left" w:pos="10971"/>
        </w:tabs>
        <w:spacing w:before="58"/>
        <w:ind w:left="3233"/>
        <w:rPr>
          <w:sz w:val="20"/>
        </w:rPr>
      </w:pPr>
      <w:r>
        <w:rPr>
          <w:sz w:val="20"/>
        </w:rPr>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r>
        <w:rPr>
          <w:sz w:val="20"/>
        </w:rPr>
        <w:tab/>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p>
    <w:p w14:paraId="35378098" w14:textId="77777777" w:rsidR="00832031" w:rsidRDefault="00832031">
      <w:pPr>
        <w:pStyle w:val="a3"/>
        <w:spacing w:before="7"/>
        <w:rPr>
          <w:sz w:val="6"/>
        </w:rPr>
      </w:pPr>
    </w:p>
    <w:tbl>
      <w:tblPr>
        <w:tblW w:w="0" w:type="auto"/>
        <w:tblInd w:w="7" w:type="dxa"/>
        <w:tblLayout w:type="fixed"/>
        <w:tblCellMar>
          <w:left w:w="0" w:type="dxa"/>
          <w:right w:w="0" w:type="dxa"/>
        </w:tblCellMar>
        <w:tblLook w:val="01E0" w:firstRow="1" w:lastRow="1" w:firstColumn="1" w:lastColumn="1" w:noHBand="0" w:noVBand="0"/>
      </w:tblPr>
      <w:tblGrid>
        <w:gridCol w:w="2826"/>
        <w:gridCol w:w="1171"/>
        <w:gridCol w:w="1171"/>
        <w:gridCol w:w="218"/>
        <w:gridCol w:w="1171"/>
        <w:gridCol w:w="1171"/>
        <w:gridCol w:w="218"/>
        <w:gridCol w:w="1171"/>
        <w:gridCol w:w="1061"/>
        <w:gridCol w:w="1676"/>
        <w:gridCol w:w="992"/>
        <w:gridCol w:w="108"/>
      </w:tblGrid>
      <w:tr w:rsidR="00832031" w14:paraId="3BD52DA6" w14:textId="77777777">
        <w:trPr>
          <w:trHeight w:val="357"/>
        </w:trPr>
        <w:tc>
          <w:tcPr>
            <w:tcW w:w="2826" w:type="dxa"/>
            <w:tcBorders>
              <w:bottom w:val="single" w:sz="6" w:space="0" w:color="000000"/>
            </w:tcBorders>
          </w:tcPr>
          <w:p w14:paraId="2D4D17C5" w14:textId="77777777" w:rsidR="00832031" w:rsidRDefault="00832031">
            <w:pPr>
              <w:pStyle w:val="TableParagraph"/>
              <w:jc w:val="left"/>
              <w:rPr>
                <w:sz w:val="18"/>
              </w:rPr>
            </w:pPr>
          </w:p>
        </w:tc>
        <w:tc>
          <w:tcPr>
            <w:tcW w:w="1171" w:type="dxa"/>
            <w:tcBorders>
              <w:top w:val="single" w:sz="4" w:space="0" w:color="000000"/>
              <w:bottom w:val="single" w:sz="6" w:space="0" w:color="000000"/>
            </w:tcBorders>
          </w:tcPr>
          <w:p w14:paraId="01959E29" w14:textId="77777777" w:rsidR="00832031" w:rsidRDefault="00000000">
            <w:pPr>
              <w:pStyle w:val="TableParagraph"/>
              <w:spacing w:before="56"/>
              <w:ind w:right="107"/>
              <w:rPr>
                <w:sz w:val="20"/>
              </w:rPr>
            </w:pPr>
            <w:r>
              <w:rPr>
                <w:spacing w:val="-5"/>
                <w:sz w:val="20"/>
              </w:rPr>
              <w:t>(1)</w:t>
            </w:r>
          </w:p>
        </w:tc>
        <w:tc>
          <w:tcPr>
            <w:tcW w:w="1171" w:type="dxa"/>
            <w:tcBorders>
              <w:top w:val="single" w:sz="4" w:space="0" w:color="000000"/>
              <w:bottom w:val="single" w:sz="6" w:space="0" w:color="000000"/>
            </w:tcBorders>
          </w:tcPr>
          <w:p w14:paraId="63E14A35" w14:textId="77777777" w:rsidR="00832031" w:rsidRDefault="00000000">
            <w:pPr>
              <w:pStyle w:val="TableParagraph"/>
              <w:spacing w:before="56"/>
              <w:ind w:left="109"/>
              <w:rPr>
                <w:sz w:val="20"/>
              </w:rPr>
            </w:pPr>
            <w:r>
              <w:rPr>
                <w:spacing w:val="-5"/>
                <w:sz w:val="20"/>
              </w:rPr>
              <w:t>(2)</w:t>
            </w:r>
          </w:p>
        </w:tc>
        <w:tc>
          <w:tcPr>
            <w:tcW w:w="218" w:type="dxa"/>
            <w:tcBorders>
              <w:bottom w:val="single" w:sz="6" w:space="0" w:color="000000"/>
            </w:tcBorders>
          </w:tcPr>
          <w:p w14:paraId="54E8BFC0" w14:textId="77777777" w:rsidR="00832031" w:rsidRDefault="00832031">
            <w:pPr>
              <w:pStyle w:val="TableParagraph"/>
              <w:jc w:val="left"/>
              <w:rPr>
                <w:sz w:val="18"/>
              </w:rPr>
            </w:pPr>
          </w:p>
        </w:tc>
        <w:tc>
          <w:tcPr>
            <w:tcW w:w="1171" w:type="dxa"/>
            <w:tcBorders>
              <w:top w:val="single" w:sz="4" w:space="0" w:color="000000"/>
              <w:bottom w:val="single" w:sz="6" w:space="0" w:color="000000"/>
            </w:tcBorders>
          </w:tcPr>
          <w:p w14:paraId="00110EA8" w14:textId="77777777" w:rsidR="00832031" w:rsidRDefault="00000000">
            <w:pPr>
              <w:pStyle w:val="TableParagraph"/>
              <w:spacing w:before="56"/>
              <w:ind w:right="105"/>
              <w:rPr>
                <w:sz w:val="20"/>
              </w:rPr>
            </w:pPr>
            <w:r>
              <w:rPr>
                <w:spacing w:val="-5"/>
                <w:sz w:val="20"/>
              </w:rPr>
              <w:t>(3)</w:t>
            </w:r>
          </w:p>
        </w:tc>
        <w:tc>
          <w:tcPr>
            <w:tcW w:w="1171" w:type="dxa"/>
            <w:tcBorders>
              <w:top w:val="single" w:sz="4" w:space="0" w:color="000000"/>
              <w:bottom w:val="single" w:sz="6" w:space="0" w:color="000000"/>
            </w:tcBorders>
          </w:tcPr>
          <w:p w14:paraId="296BF7B5" w14:textId="77777777" w:rsidR="00832031" w:rsidRDefault="00000000">
            <w:pPr>
              <w:pStyle w:val="TableParagraph"/>
              <w:spacing w:before="56"/>
              <w:ind w:left="111"/>
              <w:rPr>
                <w:sz w:val="20"/>
              </w:rPr>
            </w:pPr>
            <w:r>
              <w:rPr>
                <w:spacing w:val="-5"/>
                <w:sz w:val="20"/>
              </w:rPr>
              <w:t>(4)</w:t>
            </w:r>
          </w:p>
        </w:tc>
        <w:tc>
          <w:tcPr>
            <w:tcW w:w="218" w:type="dxa"/>
            <w:tcBorders>
              <w:bottom w:val="single" w:sz="6" w:space="0" w:color="000000"/>
            </w:tcBorders>
          </w:tcPr>
          <w:p w14:paraId="2E0AA8D5" w14:textId="77777777" w:rsidR="00832031" w:rsidRDefault="00832031">
            <w:pPr>
              <w:pStyle w:val="TableParagraph"/>
              <w:jc w:val="left"/>
              <w:rPr>
                <w:sz w:val="18"/>
              </w:rPr>
            </w:pPr>
          </w:p>
        </w:tc>
        <w:tc>
          <w:tcPr>
            <w:tcW w:w="1171" w:type="dxa"/>
            <w:tcBorders>
              <w:top w:val="single" w:sz="4" w:space="0" w:color="000000"/>
              <w:bottom w:val="single" w:sz="6" w:space="0" w:color="000000"/>
            </w:tcBorders>
          </w:tcPr>
          <w:p w14:paraId="69FBBED4" w14:textId="77777777" w:rsidR="00832031" w:rsidRDefault="00000000">
            <w:pPr>
              <w:pStyle w:val="TableParagraph"/>
              <w:spacing w:before="56"/>
              <w:ind w:right="103"/>
              <w:rPr>
                <w:sz w:val="20"/>
              </w:rPr>
            </w:pPr>
            <w:r>
              <w:rPr>
                <w:spacing w:val="-5"/>
                <w:sz w:val="20"/>
              </w:rPr>
              <w:t>(1)</w:t>
            </w:r>
          </w:p>
        </w:tc>
        <w:tc>
          <w:tcPr>
            <w:tcW w:w="1061" w:type="dxa"/>
            <w:tcBorders>
              <w:top w:val="single" w:sz="4" w:space="0" w:color="000000"/>
              <w:bottom w:val="single" w:sz="6" w:space="0" w:color="000000"/>
            </w:tcBorders>
          </w:tcPr>
          <w:p w14:paraId="79D4C7D8" w14:textId="77777777" w:rsidR="00832031" w:rsidRDefault="00000000">
            <w:pPr>
              <w:pStyle w:val="TableParagraph"/>
              <w:spacing w:before="56"/>
              <w:ind w:left="222"/>
              <w:rPr>
                <w:sz w:val="20"/>
              </w:rPr>
            </w:pPr>
            <w:r>
              <w:rPr>
                <w:spacing w:val="-5"/>
                <w:sz w:val="20"/>
              </w:rPr>
              <w:t>(2)</w:t>
            </w:r>
          </w:p>
        </w:tc>
        <w:tc>
          <w:tcPr>
            <w:tcW w:w="1676" w:type="dxa"/>
            <w:tcBorders>
              <w:top w:val="single" w:sz="4" w:space="0" w:color="000000"/>
              <w:bottom w:val="single" w:sz="6" w:space="0" w:color="000000"/>
            </w:tcBorders>
          </w:tcPr>
          <w:p w14:paraId="73039AD5" w14:textId="77777777" w:rsidR="00832031" w:rsidRDefault="00000000">
            <w:pPr>
              <w:pStyle w:val="TableParagraph"/>
              <w:spacing w:before="56"/>
              <w:ind w:left="46"/>
              <w:rPr>
                <w:sz w:val="20"/>
              </w:rPr>
            </w:pPr>
            <w:r>
              <w:rPr>
                <w:spacing w:val="-5"/>
                <w:sz w:val="20"/>
              </w:rPr>
              <w:t>(3)</w:t>
            </w:r>
          </w:p>
        </w:tc>
        <w:tc>
          <w:tcPr>
            <w:tcW w:w="992" w:type="dxa"/>
            <w:tcBorders>
              <w:top w:val="single" w:sz="4" w:space="0" w:color="000000"/>
              <w:bottom w:val="single" w:sz="6" w:space="0" w:color="000000"/>
            </w:tcBorders>
          </w:tcPr>
          <w:p w14:paraId="6C57D6D6" w14:textId="77777777" w:rsidR="00832031" w:rsidRDefault="00000000">
            <w:pPr>
              <w:pStyle w:val="TableParagraph"/>
              <w:spacing w:before="56"/>
              <w:ind w:right="58"/>
              <w:rPr>
                <w:sz w:val="20"/>
              </w:rPr>
            </w:pPr>
            <w:r>
              <w:rPr>
                <w:spacing w:val="-5"/>
                <w:sz w:val="20"/>
              </w:rPr>
              <w:t>(4)</w:t>
            </w:r>
          </w:p>
        </w:tc>
        <w:tc>
          <w:tcPr>
            <w:tcW w:w="108" w:type="dxa"/>
            <w:tcBorders>
              <w:bottom w:val="single" w:sz="6" w:space="0" w:color="000000"/>
            </w:tcBorders>
          </w:tcPr>
          <w:p w14:paraId="00D9BA85" w14:textId="77777777" w:rsidR="00832031" w:rsidRDefault="00832031">
            <w:pPr>
              <w:pStyle w:val="TableParagraph"/>
              <w:jc w:val="left"/>
              <w:rPr>
                <w:sz w:val="18"/>
              </w:rPr>
            </w:pPr>
          </w:p>
        </w:tc>
      </w:tr>
      <w:tr w:rsidR="00832031" w14:paraId="765018B9" w14:textId="77777777">
        <w:trPr>
          <w:trHeight w:val="310"/>
        </w:trPr>
        <w:tc>
          <w:tcPr>
            <w:tcW w:w="2826" w:type="dxa"/>
            <w:tcBorders>
              <w:top w:val="single" w:sz="6" w:space="0" w:color="000000"/>
            </w:tcBorders>
          </w:tcPr>
          <w:p w14:paraId="7C450F05" w14:textId="77777777" w:rsidR="00832031" w:rsidRDefault="00000000">
            <w:pPr>
              <w:pStyle w:val="TableParagraph"/>
              <w:spacing w:before="56"/>
              <w:ind w:left="119"/>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w:t>
            </w:r>
          </w:p>
        </w:tc>
        <w:tc>
          <w:tcPr>
            <w:tcW w:w="1171" w:type="dxa"/>
            <w:tcBorders>
              <w:top w:val="single" w:sz="6" w:space="0" w:color="000000"/>
            </w:tcBorders>
          </w:tcPr>
          <w:p w14:paraId="005E36B2" w14:textId="77777777" w:rsidR="00832031" w:rsidRDefault="00000000">
            <w:pPr>
              <w:pStyle w:val="TableParagraph"/>
              <w:spacing w:before="42"/>
              <w:ind w:right="107"/>
              <w:rPr>
                <w:sz w:val="20"/>
              </w:rPr>
            </w:pPr>
            <w:r>
              <w:rPr>
                <w:rFonts w:ascii="Verdana" w:hAnsi="Verdana"/>
                <w:i/>
                <w:spacing w:val="-2"/>
                <w:sz w:val="20"/>
              </w:rPr>
              <w:t>−</w:t>
            </w:r>
            <w:r>
              <w:rPr>
                <w:spacing w:val="-2"/>
                <w:sz w:val="20"/>
              </w:rPr>
              <w:t>0.023</w:t>
            </w:r>
          </w:p>
        </w:tc>
        <w:tc>
          <w:tcPr>
            <w:tcW w:w="1171" w:type="dxa"/>
            <w:tcBorders>
              <w:top w:val="single" w:sz="6" w:space="0" w:color="000000"/>
            </w:tcBorders>
          </w:tcPr>
          <w:p w14:paraId="3964F227" w14:textId="77777777" w:rsidR="00832031" w:rsidRDefault="00000000">
            <w:pPr>
              <w:pStyle w:val="TableParagraph"/>
              <w:spacing w:before="42"/>
              <w:ind w:left="111" w:right="12"/>
              <w:rPr>
                <w:rFonts w:ascii="DejaVu Sans" w:hAnsi="DejaVu Sans"/>
                <w:i/>
                <w:sz w:val="20"/>
              </w:rPr>
            </w:pPr>
            <w:r>
              <w:rPr>
                <w:rFonts w:ascii="Verdana" w:hAnsi="Verdana"/>
                <w:i/>
                <w:spacing w:val="-2"/>
                <w:sz w:val="20"/>
              </w:rPr>
              <w:t>−</w:t>
            </w:r>
            <w:r>
              <w:rPr>
                <w:spacing w:val="-2"/>
                <w:sz w:val="20"/>
              </w:rPr>
              <w:t>0.059</w:t>
            </w:r>
            <w:r>
              <w:rPr>
                <w:rFonts w:ascii="DejaVu Sans" w:hAnsi="DejaVu Sans"/>
                <w:i/>
                <w:spacing w:val="-2"/>
                <w:sz w:val="20"/>
                <w:vertAlign w:val="superscript"/>
              </w:rPr>
              <w:t>∗∗</w:t>
            </w:r>
          </w:p>
        </w:tc>
        <w:tc>
          <w:tcPr>
            <w:tcW w:w="218" w:type="dxa"/>
            <w:tcBorders>
              <w:top w:val="single" w:sz="6" w:space="0" w:color="000000"/>
            </w:tcBorders>
          </w:tcPr>
          <w:p w14:paraId="70AA9171" w14:textId="77777777" w:rsidR="00832031" w:rsidRDefault="00832031">
            <w:pPr>
              <w:pStyle w:val="TableParagraph"/>
              <w:jc w:val="left"/>
              <w:rPr>
                <w:sz w:val="18"/>
              </w:rPr>
            </w:pPr>
          </w:p>
        </w:tc>
        <w:tc>
          <w:tcPr>
            <w:tcW w:w="1171" w:type="dxa"/>
            <w:tcBorders>
              <w:top w:val="single" w:sz="6" w:space="0" w:color="000000"/>
            </w:tcBorders>
          </w:tcPr>
          <w:p w14:paraId="5A9A8B05" w14:textId="77777777" w:rsidR="00832031" w:rsidRDefault="00000000">
            <w:pPr>
              <w:pStyle w:val="TableParagraph"/>
              <w:spacing w:before="42"/>
              <w:ind w:right="105"/>
              <w:rPr>
                <w:sz w:val="20"/>
              </w:rPr>
            </w:pPr>
            <w:r>
              <w:rPr>
                <w:rFonts w:ascii="Verdana" w:hAnsi="Verdana"/>
                <w:i/>
                <w:spacing w:val="-2"/>
                <w:sz w:val="20"/>
              </w:rPr>
              <w:t>−</w:t>
            </w:r>
            <w:r>
              <w:rPr>
                <w:spacing w:val="-2"/>
                <w:sz w:val="20"/>
              </w:rPr>
              <w:t>0.026</w:t>
            </w:r>
          </w:p>
        </w:tc>
        <w:tc>
          <w:tcPr>
            <w:tcW w:w="1171" w:type="dxa"/>
            <w:tcBorders>
              <w:top w:val="single" w:sz="6" w:space="0" w:color="000000"/>
            </w:tcBorders>
          </w:tcPr>
          <w:p w14:paraId="75D4191A" w14:textId="77777777" w:rsidR="00832031" w:rsidRDefault="00000000">
            <w:pPr>
              <w:pStyle w:val="TableParagraph"/>
              <w:spacing w:before="42"/>
              <w:ind w:left="111" w:right="10"/>
              <w:rPr>
                <w:rFonts w:ascii="DejaVu Sans" w:hAnsi="DejaVu Sans"/>
                <w:i/>
                <w:sz w:val="20"/>
              </w:rPr>
            </w:pPr>
            <w:r>
              <w:rPr>
                <w:rFonts w:ascii="Verdana" w:hAnsi="Verdana"/>
                <w:i/>
                <w:spacing w:val="-2"/>
                <w:sz w:val="20"/>
              </w:rPr>
              <w:t>−</w:t>
            </w:r>
            <w:r>
              <w:rPr>
                <w:spacing w:val="-2"/>
                <w:sz w:val="20"/>
              </w:rPr>
              <w:t>0.087</w:t>
            </w:r>
            <w:r>
              <w:rPr>
                <w:rFonts w:ascii="DejaVu Sans" w:hAnsi="DejaVu Sans"/>
                <w:i/>
                <w:spacing w:val="-2"/>
                <w:sz w:val="20"/>
                <w:vertAlign w:val="superscript"/>
              </w:rPr>
              <w:t>∗∗</w:t>
            </w:r>
          </w:p>
        </w:tc>
        <w:tc>
          <w:tcPr>
            <w:tcW w:w="218" w:type="dxa"/>
            <w:tcBorders>
              <w:top w:val="single" w:sz="6" w:space="0" w:color="000000"/>
            </w:tcBorders>
          </w:tcPr>
          <w:p w14:paraId="64D3F5ED" w14:textId="77777777" w:rsidR="00832031" w:rsidRDefault="00832031">
            <w:pPr>
              <w:pStyle w:val="TableParagraph"/>
              <w:jc w:val="left"/>
              <w:rPr>
                <w:sz w:val="18"/>
              </w:rPr>
            </w:pPr>
          </w:p>
        </w:tc>
        <w:tc>
          <w:tcPr>
            <w:tcW w:w="1171" w:type="dxa"/>
            <w:tcBorders>
              <w:top w:val="single" w:sz="6" w:space="0" w:color="000000"/>
            </w:tcBorders>
          </w:tcPr>
          <w:p w14:paraId="328E6C20" w14:textId="77777777" w:rsidR="00832031" w:rsidRDefault="00000000">
            <w:pPr>
              <w:pStyle w:val="TableParagraph"/>
              <w:spacing w:before="56"/>
              <w:ind w:left="308"/>
              <w:jc w:val="left"/>
              <w:rPr>
                <w:sz w:val="20"/>
              </w:rPr>
            </w:pPr>
            <w:r>
              <w:rPr>
                <w:spacing w:val="-2"/>
                <w:sz w:val="20"/>
              </w:rPr>
              <w:t>0.054</w:t>
            </w:r>
          </w:p>
        </w:tc>
        <w:tc>
          <w:tcPr>
            <w:tcW w:w="1061" w:type="dxa"/>
            <w:tcBorders>
              <w:top w:val="single" w:sz="6" w:space="0" w:color="000000"/>
            </w:tcBorders>
          </w:tcPr>
          <w:p w14:paraId="1CD6D81A" w14:textId="77777777" w:rsidR="00832031" w:rsidRDefault="00000000">
            <w:pPr>
              <w:pStyle w:val="TableParagraph"/>
              <w:spacing w:before="56"/>
              <w:ind w:left="222"/>
              <w:rPr>
                <w:sz w:val="20"/>
              </w:rPr>
            </w:pPr>
            <w:r>
              <w:rPr>
                <w:spacing w:val="-2"/>
                <w:sz w:val="20"/>
              </w:rPr>
              <w:t>0.025</w:t>
            </w:r>
          </w:p>
        </w:tc>
        <w:tc>
          <w:tcPr>
            <w:tcW w:w="1676" w:type="dxa"/>
            <w:tcBorders>
              <w:top w:val="single" w:sz="6" w:space="0" w:color="000000"/>
            </w:tcBorders>
          </w:tcPr>
          <w:p w14:paraId="792D1411" w14:textId="77777777" w:rsidR="00832031" w:rsidRDefault="00000000">
            <w:pPr>
              <w:pStyle w:val="TableParagraph"/>
              <w:spacing w:before="56"/>
              <w:ind w:left="46"/>
              <w:rPr>
                <w:sz w:val="20"/>
              </w:rPr>
            </w:pPr>
            <w:r>
              <w:rPr>
                <w:spacing w:val="-2"/>
                <w:sz w:val="20"/>
              </w:rPr>
              <w:t>0.072</w:t>
            </w:r>
          </w:p>
        </w:tc>
        <w:tc>
          <w:tcPr>
            <w:tcW w:w="992" w:type="dxa"/>
            <w:tcBorders>
              <w:top w:val="single" w:sz="6" w:space="0" w:color="000000"/>
            </w:tcBorders>
          </w:tcPr>
          <w:p w14:paraId="5167B9F9" w14:textId="77777777" w:rsidR="00832031" w:rsidRDefault="00000000">
            <w:pPr>
              <w:pStyle w:val="TableParagraph"/>
              <w:spacing w:before="56"/>
              <w:ind w:left="241"/>
              <w:jc w:val="left"/>
              <w:rPr>
                <w:sz w:val="20"/>
              </w:rPr>
            </w:pPr>
            <w:r>
              <w:rPr>
                <w:spacing w:val="-2"/>
                <w:sz w:val="20"/>
              </w:rPr>
              <w:t>0.037</w:t>
            </w:r>
          </w:p>
        </w:tc>
        <w:tc>
          <w:tcPr>
            <w:tcW w:w="108" w:type="dxa"/>
            <w:tcBorders>
              <w:top w:val="single" w:sz="6" w:space="0" w:color="000000"/>
            </w:tcBorders>
          </w:tcPr>
          <w:p w14:paraId="13567195" w14:textId="77777777" w:rsidR="00832031" w:rsidRDefault="00832031">
            <w:pPr>
              <w:pStyle w:val="TableParagraph"/>
              <w:jc w:val="left"/>
              <w:rPr>
                <w:sz w:val="18"/>
              </w:rPr>
            </w:pPr>
          </w:p>
        </w:tc>
      </w:tr>
      <w:tr w:rsidR="00832031" w14:paraId="1912973A" w14:textId="77777777">
        <w:trPr>
          <w:trHeight w:val="263"/>
        </w:trPr>
        <w:tc>
          <w:tcPr>
            <w:tcW w:w="2826" w:type="dxa"/>
          </w:tcPr>
          <w:p w14:paraId="79D168DD" w14:textId="77777777" w:rsidR="00832031" w:rsidRDefault="00832031">
            <w:pPr>
              <w:pStyle w:val="TableParagraph"/>
              <w:jc w:val="left"/>
              <w:rPr>
                <w:sz w:val="18"/>
              </w:rPr>
            </w:pPr>
          </w:p>
        </w:tc>
        <w:tc>
          <w:tcPr>
            <w:tcW w:w="1171" w:type="dxa"/>
          </w:tcPr>
          <w:p w14:paraId="71B0E9A2" w14:textId="77777777" w:rsidR="00832031" w:rsidRDefault="00000000">
            <w:pPr>
              <w:pStyle w:val="TableParagraph"/>
              <w:spacing w:before="9"/>
              <w:ind w:right="107"/>
              <w:rPr>
                <w:sz w:val="20"/>
              </w:rPr>
            </w:pPr>
            <w:r>
              <w:rPr>
                <w:spacing w:val="-2"/>
                <w:sz w:val="20"/>
              </w:rPr>
              <w:t>(0.017)</w:t>
            </w:r>
          </w:p>
        </w:tc>
        <w:tc>
          <w:tcPr>
            <w:tcW w:w="1171" w:type="dxa"/>
          </w:tcPr>
          <w:p w14:paraId="2AFFD5BA" w14:textId="77777777" w:rsidR="00832031" w:rsidRDefault="00000000">
            <w:pPr>
              <w:pStyle w:val="TableParagraph"/>
              <w:spacing w:before="9"/>
              <w:ind w:left="109"/>
              <w:rPr>
                <w:sz w:val="20"/>
              </w:rPr>
            </w:pPr>
            <w:r>
              <w:rPr>
                <w:spacing w:val="-2"/>
                <w:sz w:val="20"/>
              </w:rPr>
              <w:t>(0.032)</w:t>
            </w:r>
          </w:p>
        </w:tc>
        <w:tc>
          <w:tcPr>
            <w:tcW w:w="218" w:type="dxa"/>
          </w:tcPr>
          <w:p w14:paraId="33B70D5F" w14:textId="77777777" w:rsidR="00832031" w:rsidRDefault="00832031">
            <w:pPr>
              <w:pStyle w:val="TableParagraph"/>
              <w:jc w:val="left"/>
              <w:rPr>
                <w:sz w:val="18"/>
              </w:rPr>
            </w:pPr>
          </w:p>
        </w:tc>
        <w:tc>
          <w:tcPr>
            <w:tcW w:w="1171" w:type="dxa"/>
          </w:tcPr>
          <w:p w14:paraId="1088D653" w14:textId="77777777" w:rsidR="00832031" w:rsidRDefault="00000000">
            <w:pPr>
              <w:pStyle w:val="TableParagraph"/>
              <w:spacing w:before="9"/>
              <w:ind w:right="105"/>
              <w:rPr>
                <w:sz w:val="20"/>
              </w:rPr>
            </w:pPr>
            <w:r>
              <w:rPr>
                <w:spacing w:val="-2"/>
                <w:sz w:val="20"/>
              </w:rPr>
              <w:t>(0.020)</w:t>
            </w:r>
          </w:p>
        </w:tc>
        <w:tc>
          <w:tcPr>
            <w:tcW w:w="1171" w:type="dxa"/>
          </w:tcPr>
          <w:p w14:paraId="6C92D556" w14:textId="77777777" w:rsidR="00832031" w:rsidRDefault="00000000">
            <w:pPr>
              <w:pStyle w:val="TableParagraph"/>
              <w:spacing w:before="9"/>
              <w:ind w:left="111"/>
              <w:rPr>
                <w:sz w:val="20"/>
              </w:rPr>
            </w:pPr>
            <w:r>
              <w:rPr>
                <w:spacing w:val="-2"/>
                <w:sz w:val="20"/>
              </w:rPr>
              <w:t>(0.035)</w:t>
            </w:r>
          </w:p>
        </w:tc>
        <w:tc>
          <w:tcPr>
            <w:tcW w:w="218" w:type="dxa"/>
          </w:tcPr>
          <w:p w14:paraId="580F445E" w14:textId="77777777" w:rsidR="00832031" w:rsidRDefault="00832031">
            <w:pPr>
              <w:pStyle w:val="TableParagraph"/>
              <w:jc w:val="left"/>
              <w:rPr>
                <w:sz w:val="18"/>
              </w:rPr>
            </w:pPr>
          </w:p>
        </w:tc>
        <w:tc>
          <w:tcPr>
            <w:tcW w:w="1171" w:type="dxa"/>
          </w:tcPr>
          <w:p w14:paraId="5CBEBB37" w14:textId="77777777" w:rsidR="00832031" w:rsidRDefault="00000000">
            <w:pPr>
              <w:pStyle w:val="TableParagraph"/>
              <w:spacing w:before="9"/>
              <w:ind w:right="345"/>
              <w:jc w:val="right"/>
              <w:rPr>
                <w:sz w:val="20"/>
              </w:rPr>
            </w:pPr>
            <w:r>
              <w:rPr>
                <w:spacing w:val="-2"/>
                <w:sz w:val="20"/>
              </w:rPr>
              <w:t>(0.027)</w:t>
            </w:r>
          </w:p>
        </w:tc>
        <w:tc>
          <w:tcPr>
            <w:tcW w:w="1061" w:type="dxa"/>
          </w:tcPr>
          <w:p w14:paraId="1C210A7E" w14:textId="77777777" w:rsidR="00832031" w:rsidRDefault="00000000">
            <w:pPr>
              <w:pStyle w:val="TableParagraph"/>
              <w:spacing w:before="9"/>
              <w:ind w:left="222"/>
              <w:rPr>
                <w:sz w:val="20"/>
              </w:rPr>
            </w:pPr>
            <w:r>
              <w:rPr>
                <w:spacing w:val="-2"/>
                <w:sz w:val="20"/>
              </w:rPr>
              <w:t>(0.037)</w:t>
            </w:r>
          </w:p>
        </w:tc>
        <w:tc>
          <w:tcPr>
            <w:tcW w:w="1676" w:type="dxa"/>
          </w:tcPr>
          <w:p w14:paraId="3A9C51A0" w14:textId="77777777" w:rsidR="00832031" w:rsidRDefault="00000000">
            <w:pPr>
              <w:pStyle w:val="TableParagraph"/>
              <w:spacing w:before="9"/>
              <w:ind w:left="46"/>
              <w:rPr>
                <w:sz w:val="20"/>
              </w:rPr>
            </w:pPr>
            <w:r>
              <w:rPr>
                <w:spacing w:val="-2"/>
                <w:sz w:val="20"/>
              </w:rPr>
              <w:t>(0.040)</w:t>
            </w:r>
          </w:p>
        </w:tc>
        <w:tc>
          <w:tcPr>
            <w:tcW w:w="992" w:type="dxa"/>
          </w:tcPr>
          <w:p w14:paraId="19F43667" w14:textId="77777777" w:rsidR="00832031" w:rsidRDefault="00000000">
            <w:pPr>
              <w:pStyle w:val="TableParagraph"/>
              <w:spacing w:before="9"/>
              <w:ind w:left="175"/>
              <w:jc w:val="left"/>
              <w:rPr>
                <w:sz w:val="20"/>
              </w:rPr>
            </w:pPr>
            <w:r>
              <w:rPr>
                <w:spacing w:val="-2"/>
                <w:sz w:val="20"/>
              </w:rPr>
              <w:t>(0.054)</w:t>
            </w:r>
          </w:p>
        </w:tc>
        <w:tc>
          <w:tcPr>
            <w:tcW w:w="108" w:type="dxa"/>
          </w:tcPr>
          <w:p w14:paraId="48D7C7A3" w14:textId="77777777" w:rsidR="00832031" w:rsidRDefault="00832031">
            <w:pPr>
              <w:pStyle w:val="TableParagraph"/>
              <w:jc w:val="left"/>
              <w:rPr>
                <w:sz w:val="18"/>
              </w:rPr>
            </w:pPr>
          </w:p>
        </w:tc>
      </w:tr>
      <w:tr w:rsidR="00832031" w14:paraId="5D6C38F6" w14:textId="77777777">
        <w:trPr>
          <w:trHeight w:val="263"/>
        </w:trPr>
        <w:tc>
          <w:tcPr>
            <w:tcW w:w="2826" w:type="dxa"/>
          </w:tcPr>
          <w:p w14:paraId="79404BD5" w14:textId="77777777" w:rsidR="00832031" w:rsidRDefault="00000000">
            <w:pPr>
              <w:pStyle w:val="TableParagraph"/>
              <w:spacing w:line="239" w:lineRule="exact"/>
              <w:ind w:left="119"/>
              <w:jc w:val="left"/>
              <w:rPr>
                <w:sz w:val="20"/>
              </w:rPr>
            </w:pPr>
            <w:r>
              <w:rPr>
                <w:sz w:val="20"/>
              </w:rPr>
              <w:t>Margin</w:t>
            </w:r>
            <w:r>
              <w:rPr>
                <w:spacing w:val="-11"/>
                <w:sz w:val="20"/>
              </w:rPr>
              <w:t xml:space="preserve"> </w:t>
            </w:r>
            <w:r>
              <w:rPr>
                <w:sz w:val="20"/>
              </w:rPr>
              <w:t>of</w:t>
            </w:r>
            <w:r>
              <w:rPr>
                <w:spacing w:val="-11"/>
                <w:sz w:val="20"/>
              </w:rPr>
              <w:t xml:space="preserve"> </w:t>
            </w:r>
            <w:r>
              <w:rPr>
                <w:sz w:val="20"/>
              </w:rPr>
              <w:t>Victory</w:t>
            </w:r>
            <w:r>
              <w:rPr>
                <w:spacing w:val="-11"/>
                <w:sz w:val="20"/>
              </w:rPr>
              <w:t xml:space="preserve"> </w:t>
            </w:r>
            <w:r>
              <w:rPr>
                <w:rFonts w:ascii="Verdana" w:hAnsi="Verdana"/>
                <w:i/>
                <w:spacing w:val="-2"/>
                <w:sz w:val="20"/>
              </w:rPr>
              <w:t>−</w:t>
            </w:r>
            <w:r>
              <w:rPr>
                <w:spacing w:val="-2"/>
                <w:sz w:val="20"/>
              </w:rPr>
              <w:t>0.0002</w:t>
            </w:r>
          </w:p>
        </w:tc>
        <w:tc>
          <w:tcPr>
            <w:tcW w:w="1171" w:type="dxa"/>
          </w:tcPr>
          <w:p w14:paraId="32AA1A53" w14:textId="77777777" w:rsidR="00832031" w:rsidRDefault="00000000">
            <w:pPr>
              <w:pStyle w:val="TableParagraph"/>
              <w:spacing w:line="239" w:lineRule="exact"/>
              <w:ind w:right="107"/>
              <w:rPr>
                <w:sz w:val="20"/>
              </w:rPr>
            </w:pPr>
            <w:r>
              <w:rPr>
                <w:rFonts w:ascii="Verdana" w:hAnsi="Verdana"/>
                <w:i/>
                <w:spacing w:val="-2"/>
                <w:sz w:val="20"/>
              </w:rPr>
              <w:t>−</w:t>
            </w:r>
            <w:r>
              <w:rPr>
                <w:spacing w:val="-2"/>
                <w:sz w:val="20"/>
              </w:rPr>
              <w:t>0.025</w:t>
            </w:r>
          </w:p>
        </w:tc>
        <w:tc>
          <w:tcPr>
            <w:tcW w:w="1171" w:type="dxa"/>
          </w:tcPr>
          <w:p w14:paraId="42C0A3DD" w14:textId="77777777" w:rsidR="00832031" w:rsidRDefault="00000000">
            <w:pPr>
              <w:pStyle w:val="TableParagraph"/>
              <w:spacing w:before="9"/>
              <w:ind w:left="109"/>
              <w:rPr>
                <w:sz w:val="20"/>
              </w:rPr>
            </w:pPr>
            <w:r>
              <w:rPr>
                <w:spacing w:val="-2"/>
                <w:sz w:val="20"/>
              </w:rPr>
              <w:t>0.008</w:t>
            </w:r>
          </w:p>
        </w:tc>
        <w:tc>
          <w:tcPr>
            <w:tcW w:w="218" w:type="dxa"/>
          </w:tcPr>
          <w:p w14:paraId="735B3A96" w14:textId="77777777" w:rsidR="00832031" w:rsidRDefault="00832031">
            <w:pPr>
              <w:pStyle w:val="TableParagraph"/>
              <w:jc w:val="left"/>
              <w:rPr>
                <w:sz w:val="18"/>
              </w:rPr>
            </w:pPr>
          </w:p>
        </w:tc>
        <w:tc>
          <w:tcPr>
            <w:tcW w:w="1171" w:type="dxa"/>
          </w:tcPr>
          <w:p w14:paraId="0DE37C83"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0.031</w:t>
            </w:r>
          </w:p>
        </w:tc>
        <w:tc>
          <w:tcPr>
            <w:tcW w:w="1171" w:type="dxa"/>
          </w:tcPr>
          <w:p w14:paraId="6B2C7658" w14:textId="77777777" w:rsidR="00832031" w:rsidRDefault="00000000">
            <w:pPr>
              <w:pStyle w:val="TableParagraph"/>
              <w:spacing w:line="243" w:lineRule="exact"/>
              <w:ind w:left="101"/>
              <w:rPr>
                <w:rFonts w:ascii="DejaVu Sans" w:hAnsi="DejaVu Sans"/>
                <w:i/>
                <w:sz w:val="20"/>
              </w:rPr>
            </w:pPr>
            <w:r>
              <w:rPr>
                <w:rFonts w:ascii="Verdana" w:hAnsi="Verdana"/>
                <w:i/>
                <w:spacing w:val="-2"/>
                <w:sz w:val="20"/>
              </w:rPr>
              <w:t>−</w:t>
            </w:r>
            <w:r>
              <w:rPr>
                <w:spacing w:val="-2"/>
                <w:sz w:val="20"/>
              </w:rPr>
              <w:t>0.026</w:t>
            </w:r>
            <w:r>
              <w:rPr>
                <w:rFonts w:ascii="DejaVu Sans" w:hAnsi="DejaVu Sans"/>
                <w:i/>
                <w:spacing w:val="-2"/>
                <w:sz w:val="20"/>
                <w:vertAlign w:val="superscript"/>
              </w:rPr>
              <w:t>∗</w:t>
            </w:r>
          </w:p>
        </w:tc>
        <w:tc>
          <w:tcPr>
            <w:tcW w:w="218" w:type="dxa"/>
          </w:tcPr>
          <w:p w14:paraId="23C4F61F" w14:textId="77777777" w:rsidR="00832031" w:rsidRDefault="00832031">
            <w:pPr>
              <w:pStyle w:val="TableParagraph"/>
              <w:jc w:val="left"/>
              <w:rPr>
                <w:sz w:val="18"/>
              </w:rPr>
            </w:pPr>
          </w:p>
        </w:tc>
        <w:tc>
          <w:tcPr>
            <w:tcW w:w="1171" w:type="dxa"/>
          </w:tcPr>
          <w:p w14:paraId="5622C92B" w14:textId="77777777" w:rsidR="00832031" w:rsidRDefault="00000000">
            <w:pPr>
              <w:pStyle w:val="TableParagraph"/>
              <w:spacing w:line="239" w:lineRule="exact"/>
              <w:ind w:right="334"/>
              <w:jc w:val="right"/>
              <w:rPr>
                <w:sz w:val="20"/>
              </w:rPr>
            </w:pPr>
            <w:r>
              <w:rPr>
                <w:rFonts w:ascii="Verdana" w:hAnsi="Verdana"/>
                <w:i/>
                <w:spacing w:val="-2"/>
                <w:sz w:val="20"/>
              </w:rPr>
              <w:t>−</w:t>
            </w:r>
            <w:r>
              <w:rPr>
                <w:spacing w:val="-2"/>
                <w:sz w:val="20"/>
              </w:rPr>
              <w:t>0.056</w:t>
            </w:r>
          </w:p>
        </w:tc>
        <w:tc>
          <w:tcPr>
            <w:tcW w:w="1061" w:type="dxa"/>
          </w:tcPr>
          <w:p w14:paraId="0F8C6285" w14:textId="77777777" w:rsidR="00832031" w:rsidRDefault="00000000">
            <w:pPr>
              <w:pStyle w:val="TableParagraph"/>
              <w:spacing w:line="239" w:lineRule="exact"/>
              <w:ind w:left="222"/>
              <w:rPr>
                <w:sz w:val="20"/>
              </w:rPr>
            </w:pPr>
            <w:r>
              <w:rPr>
                <w:rFonts w:ascii="Verdana" w:hAnsi="Verdana"/>
                <w:i/>
                <w:spacing w:val="-2"/>
                <w:sz w:val="20"/>
              </w:rPr>
              <w:t>−</w:t>
            </w:r>
            <w:r>
              <w:rPr>
                <w:spacing w:val="-2"/>
                <w:sz w:val="20"/>
              </w:rPr>
              <w:t>0.016</w:t>
            </w:r>
          </w:p>
        </w:tc>
        <w:tc>
          <w:tcPr>
            <w:tcW w:w="1676" w:type="dxa"/>
          </w:tcPr>
          <w:p w14:paraId="17AC5160"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0.050</w:t>
            </w:r>
          </w:p>
        </w:tc>
        <w:tc>
          <w:tcPr>
            <w:tcW w:w="992" w:type="dxa"/>
          </w:tcPr>
          <w:p w14:paraId="48BA872C" w14:textId="77777777" w:rsidR="00832031" w:rsidRDefault="00832031">
            <w:pPr>
              <w:pStyle w:val="TableParagraph"/>
              <w:jc w:val="left"/>
              <w:rPr>
                <w:sz w:val="18"/>
              </w:rPr>
            </w:pPr>
          </w:p>
        </w:tc>
        <w:tc>
          <w:tcPr>
            <w:tcW w:w="108" w:type="dxa"/>
          </w:tcPr>
          <w:p w14:paraId="36E07EC6" w14:textId="77777777" w:rsidR="00832031" w:rsidRDefault="00832031">
            <w:pPr>
              <w:pStyle w:val="TableParagraph"/>
              <w:jc w:val="left"/>
              <w:rPr>
                <w:sz w:val="18"/>
              </w:rPr>
            </w:pPr>
          </w:p>
        </w:tc>
      </w:tr>
      <w:tr w:rsidR="00832031" w14:paraId="66043169" w14:textId="77777777">
        <w:trPr>
          <w:trHeight w:val="263"/>
        </w:trPr>
        <w:tc>
          <w:tcPr>
            <w:tcW w:w="2826" w:type="dxa"/>
          </w:tcPr>
          <w:p w14:paraId="1BD216B4" w14:textId="77777777" w:rsidR="00832031" w:rsidRDefault="00832031">
            <w:pPr>
              <w:pStyle w:val="TableParagraph"/>
              <w:jc w:val="left"/>
              <w:rPr>
                <w:sz w:val="18"/>
              </w:rPr>
            </w:pPr>
          </w:p>
        </w:tc>
        <w:tc>
          <w:tcPr>
            <w:tcW w:w="1171" w:type="dxa"/>
          </w:tcPr>
          <w:p w14:paraId="65BDA8FE" w14:textId="77777777" w:rsidR="00832031" w:rsidRDefault="00000000">
            <w:pPr>
              <w:pStyle w:val="TableParagraph"/>
              <w:spacing w:before="9"/>
              <w:ind w:right="107"/>
              <w:rPr>
                <w:sz w:val="20"/>
              </w:rPr>
            </w:pPr>
            <w:r>
              <w:rPr>
                <w:spacing w:val="-2"/>
                <w:sz w:val="20"/>
              </w:rPr>
              <w:t>(0.006)</w:t>
            </w:r>
          </w:p>
        </w:tc>
        <w:tc>
          <w:tcPr>
            <w:tcW w:w="1171" w:type="dxa"/>
          </w:tcPr>
          <w:p w14:paraId="3808FB8E" w14:textId="77777777" w:rsidR="00832031" w:rsidRDefault="00000000">
            <w:pPr>
              <w:pStyle w:val="TableParagraph"/>
              <w:spacing w:before="9"/>
              <w:ind w:left="109"/>
              <w:rPr>
                <w:sz w:val="20"/>
              </w:rPr>
            </w:pPr>
            <w:r>
              <w:rPr>
                <w:spacing w:val="-2"/>
                <w:sz w:val="20"/>
              </w:rPr>
              <w:t>(0.017)</w:t>
            </w:r>
          </w:p>
        </w:tc>
        <w:tc>
          <w:tcPr>
            <w:tcW w:w="218" w:type="dxa"/>
          </w:tcPr>
          <w:p w14:paraId="4BA743E9" w14:textId="77777777" w:rsidR="00832031" w:rsidRDefault="00832031">
            <w:pPr>
              <w:pStyle w:val="TableParagraph"/>
              <w:jc w:val="left"/>
              <w:rPr>
                <w:sz w:val="18"/>
              </w:rPr>
            </w:pPr>
          </w:p>
        </w:tc>
        <w:tc>
          <w:tcPr>
            <w:tcW w:w="1171" w:type="dxa"/>
          </w:tcPr>
          <w:p w14:paraId="6AE52CDD" w14:textId="77777777" w:rsidR="00832031" w:rsidRDefault="00000000">
            <w:pPr>
              <w:pStyle w:val="TableParagraph"/>
              <w:spacing w:before="9"/>
              <w:ind w:right="105"/>
              <w:rPr>
                <w:sz w:val="20"/>
              </w:rPr>
            </w:pPr>
            <w:r>
              <w:rPr>
                <w:spacing w:val="-2"/>
                <w:sz w:val="20"/>
              </w:rPr>
              <w:t>(0.007)</w:t>
            </w:r>
          </w:p>
        </w:tc>
        <w:tc>
          <w:tcPr>
            <w:tcW w:w="1171" w:type="dxa"/>
          </w:tcPr>
          <w:p w14:paraId="74F717B6" w14:textId="77777777" w:rsidR="00832031" w:rsidRDefault="00000000">
            <w:pPr>
              <w:pStyle w:val="TableParagraph"/>
              <w:spacing w:before="9"/>
              <w:ind w:left="111"/>
              <w:rPr>
                <w:sz w:val="20"/>
              </w:rPr>
            </w:pPr>
            <w:r>
              <w:rPr>
                <w:spacing w:val="-2"/>
                <w:sz w:val="20"/>
              </w:rPr>
              <w:t>(0.019)</w:t>
            </w:r>
          </w:p>
        </w:tc>
        <w:tc>
          <w:tcPr>
            <w:tcW w:w="218" w:type="dxa"/>
          </w:tcPr>
          <w:p w14:paraId="4655A3DE" w14:textId="77777777" w:rsidR="00832031" w:rsidRDefault="00832031">
            <w:pPr>
              <w:pStyle w:val="TableParagraph"/>
              <w:jc w:val="left"/>
              <w:rPr>
                <w:sz w:val="18"/>
              </w:rPr>
            </w:pPr>
          </w:p>
        </w:tc>
        <w:tc>
          <w:tcPr>
            <w:tcW w:w="1171" w:type="dxa"/>
          </w:tcPr>
          <w:p w14:paraId="5E7C5423" w14:textId="77777777" w:rsidR="00832031" w:rsidRDefault="00000000">
            <w:pPr>
              <w:pStyle w:val="TableParagraph"/>
              <w:spacing w:before="9"/>
              <w:ind w:right="345"/>
              <w:jc w:val="right"/>
              <w:rPr>
                <w:sz w:val="20"/>
              </w:rPr>
            </w:pPr>
            <w:r>
              <w:rPr>
                <w:spacing w:val="-2"/>
                <w:sz w:val="20"/>
              </w:rPr>
              <w:t>(0.010)</w:t>
            </w:r>
          </w:p>
        </w:tc>
        <w:tc>
          <w:tcPr>
            <w:tcW w:w="1061" w:type="dxa"/>
          </w:tcPr>
          <w:p w14:paraId="62B4B068" w14:textId="77777777" w:rsidR="00832031" w:rsidRDefault="00000000">
            <w:pPr>
              <w:pStyle w:val="TableParagraph"/>
              <w:spacing w:before="9"/>
              <w:ind w:left="222"/>
              <w:rPr>
                <w:sz w:val="20"/>
              </w:rPr>
            </w:pPr>
            <w:r>
              <w:rPr>
                <w:spacing w:val="-2"/>
                <w:sz w:val="20"/>
              </w:rPr>
              <w:t>(0.028)</w:t>
            </w:r>
          </w:p>
        </w:tc>
        <w:tc>
          <w:tcPr>
            <w:tcW w:w="1676" w:type="dxa"/>
          </w:tcPr>
          <w:p w14:paraId="48E082FC" w14:textId="77777777" w:rsidR="00832031" w:rsidRDefault="00000000">
            <w:pPr>
              <w:pStyle w:val="TableParagraph"/>
              <w:spacing w:before="9"/>
              <w:ind w:left="46"/>
              <w:rPr>
                <w:sz w:val="20"/>
              </w:rPr>
            </w:pPr>
            <w:r>
              <w:rPr>
                <w:spacing w:val="-2"/>
                <w:sz w:val="20"/>
              </w:rPr>
              <w:t>(0.012)</w:t>
            </w:r>
          </w:p>
        </w:tc>
        <w:tc>
          <w:tcPr>
            <w:tcW w:w="992" w:type="dxa"/>
          </w:tcPr>
          <w:p w14:paraId="680DEB64" w14:textId="77777777" w:rsidR="00832031" w:rsidRDefault="00000000">
            <w:pPr>
              <w:pStyle w:val="TableParagraph"/>
              <w:spacing w:before="9"/>
              <w:ind w:left="175"/>
              <w:jc w:val="left"/>
              <w:rPr>
                <w:sz w:val="20"/>
              </w:rPr>
            </w:pPr>
            <w:r>
              <w:rPr>
                <w:spacing w:val="-2"/>
                <w:sz w:val="20"/>
              </w:rPr>
              <w:t>(0.040)</w:t>
            </w:r>
          </w:p>
        </w:tc>
        <w:tc>
          <w:tcPr>
            <w:tcW w:w="108" w:type="dxa"/>
          </w:tcPr>
          <w:p w14:paraId="790C401B" w14:textId="77777777" w:rsidR="00832031" w:rsidRDefault="00832031">
            <w:pPr>
              <w:pStyle w:val="TableParagraph"/>
              <w:jc w:val="left"/>
              <w:rPr>
                <w:sz w:val="18"/>
              </w:rPr>
            </w:pPr>
          </w:p>
        </w:tc>
      </w:tr>
      <w:tr w:rsidR="00832031" w14:paraId="3652D5F7" w14:textId="77777777">
        <w:trPr>
          <w:trHeight w:val="263"/>
        </w:trPr>
        <w:tc>
          <w:tcPr>
            <w:tcW w:w="2826" w:type="dxa"/>
          </w:tcPr>
          <w:p w14:paraId="49E86EAC" w14:textId="77777777" w:rsidR="00832031" w:rsidRDefault="00000000">
            <w:pPr>
              <w:pStyle w:val="TableParagraph"/>
              <w:spacing w:line="239" w:lineRule="exact"/>
              <w:ind w:left="119"/>
              <w:jc w:val="left"/>
              <w:rPr>
                <w:rFonts w:ascii="Verdana" w:hAnsi="Verdana"/>
                <w:i/>
                <w:sz w:val="20"/>
              </w:rPr>
            </w:pPr>
            <w:r>
              <w:rPr>
                <w:sz w:val="20"/>
              </w:rPr>
              <w:t>%</w:t>
            </w:r>
            <w:r>
              <w:rPr>
                <w:spacing w:val="-5"/>
                <w:sz w:val="20"/>
              </w:rPr>
              <w:t xml:space="preserve"> </w:t>
            </w:r>
            <w:r>
              <w:rPr>
                <w:sz w:val="20"/>
              </w:rPr>
              <w:t>Senior</w:t>
            </w:r>
            <w:r>
              <w:rPr>
                <w:spacing w:val="-4"/>
                <w:sz w:val="20"/>
              </w:rPr>
              <w:t xml:space="preserve"> </w:t>
            </w:r>
            <w:r>
              <w:rPr>
                <w:rFonts w:ascii="Verdana" w:hAnsi="Verdana"/>
                <w:i/>
                <w:spacing w:val="-10"/>
                <w:sz w:val="20"/>
              </w:rPr>
              <w:t>×</w:t>
            </w:r>
          </w:p>
        </w:tc>
        <w:tc>
          <w:tcPr>
            <w:tcW w:w="1171" w:type="dxa"/>
          </w:tcPr>
          <w:p w14:paraId="74EA9B0A" w14:textId="77777777" w:rsidR="00832031" w:rsidRDefault="00832031">
            <w:pPr>
              <w:pStyle w:val="TableParagraph"/>
              <w:jc w:val="left"/>
              <w:rPr>
                <w:sz w:val="18"/>
              </w:rPr>
            </w:pPr>
          </w:p>
        </w:tc>
        <w:tc>
          <w:tcPr>
            <w:tcW w:w="1171" w:type="dxa"/>
          </w:tcPr>
          <w:p w14:paraId="674AD7AD" w14:textId="77777777" w:rsidR="00832031" w:rsidRDefault="00000000">
            <w:pPr>
              <w:pStyle w:val="TableParagraph"/>
              <w:spacing w:before="9"/>
              <w:ind w:left="99"/>
              <w:rPr>
                <w:rFonts w:ascii="DejaVu Sans" w:hAnsi="DejaVu Sans"/>
                <w:i/>
                <w:sz w:val="20"/>
              </w:rPr>
            </w:pPr>
            <w:r>
              <w:rPr>
                <w:spacing w:val="-2"/>
                <w:sz w:val="20"/>
              </w:rPr>
              <w:t>0.001</w:t>
            </w:r>
            <w:r>
              <w:rPr>
                <w:rFonts w:ascii="DejaVu Sans" w:hAnsi="DejaVu Sans"/>
                <w:i/>
                <w:spacing w:val="-2"/>
                <w:sz w:val="20"/>
                <w:vertAlign w:val="superscript"/>
              </w:rPr>
              <w:t>∗</w:t>
            </w:r>
          </w:p>
        </w:tc>
        <w:tc>
          <w:tcPr>
            <w:tcW w:w="218" w:type="dxa"/>
          </w:tcPr>
          <w:p w14:paraId="3D40EA3B" w14:textId="77777777" w:rsidR="00832031" w:rsidRDefault="00832031">
            <w:pPr>
              <w:pStyle w:val="TableParagraph"/>
              <w:jc w:val="left"/>
              <w:rPr>
                <w:sz w:val="18"/>
              </w:rPr>
            </w:pPr>
          </w:p>
        </w:tc>
        <w:tc>
          <w:tcPr>
            <w:tcW w:w="1171" w:type="dxa"/>
          </w:tcPr>
          <w:p w14:paraId="7E669FDD" w14:textId="77777777" w:rsidR="00832031" w:rsidRDefault="00832031">
            <w:pPr>
              <w:pStyle w:val="TableParagraph"/>
              <w:jc w:val="left"/>
              <w:rPr>
                <w:sz w:val="18"/>
              </w:rPr>
            </w:pPr>
          </w:p>
        </w:tc>
        <w:tc>
          <w:tcPr>
            <w:tcW w:w="1171" w:type="dxa"/>
          </w:tcPr>
          <w:p w14:paraId="420FD799" w14:textId="77777777" w:rsidR="00832031" w:rsidRDefault="00000000">
            <w:pPr>
              <w:pStyle w:val="TableParagraph"/>
              <w:spacing w:before="9"/>
              <w:ind w:left="101"/>
              <w:rPr>
                <w:rFonts w:ascii="DejaVu Sans" w:hAnsi="DejaVu Sans"/>
                <w:i/>
                <w:sz w:val="20"/>
              </w:rPr>
            </w:pPr>
            <w:r>
              <w:rPr>
                <w:spacing w:val="-2"/>
                <w:sz w:val="20"/>
              </w:rPr>
              <w:t>0.002</w:t>
            </w:r>
            <w:r>
              <w:rPr>
                <w:rFonts w:ascii="DejaVu Sans" w:hAnsi="DejaVu Sans"/>
                <w:i/>
                <w:spacing w:val="-2"/>
                <w:sz w:val="20"/>
                <w:vertAlign w:val="superscript"/>
              </w:rPr>
              <w:t>∗∗</w:t>
            </w:r>
          </w:p>
        </w:tc>
        <w:tc>
          <w:tcPr>
            <w:tcW w:w="218" w:type="dxa"/>
          </w:tcPr>
          <w:p w14:paraId="74CEDB3A" w14:textId="77777777" w:rsidR="00832031" w:rsidRDefault="00832031">
            <w:pPr>
              <w:pStyle w:val="TableParagraph"/>
              <w:jc w:val="left"/>
              <w:rPr>
                <w:sz w:val="18"/>
              </w:rPr>
            </w:pPr>
          </w:p>
        </w:tc>
        <w:tc>
          <w:tcPr>
            <w:tcW w:w="1171" w:type="dxa"/>
          </w:tcPr>
          <w:p w14:paraId="3EBD2752" w14:textId="77777777" w:rsidR="00832031" w:rsidRDefault="00832031">
            <w:pPr>
              <w:pStyle w:val="TableParagraph"/>
              <w:jc w:val="left"/>
              <w:rPr>
                <w:sz w:val="18"/>
              </w:rPr>
            </w:pPr>
          </w:p>
        </w:tc>
        <w:tc>
          <w:tcPr>
            <w:tcW w:w="1061" w:type="dxa"/>
          </w:tcPr>
          <w:p w14:paraId="799A5A2A" w14:textId="77777777" w:rsidR="00832031" w:rsidRDefault="00000000">
            <w:pPr>
              <w:pStyle w:val="TableParagraph"/>
              <w:spacing w:before="9"/>
              <w:ind w:left="222"/>
              <w:rPr>
                <w:sz w:val="20"/>
              </w:rPr>
            </w:pPr>
            <w:r>
              <w:rPr>
                <w:spacing w:val="-2"/>
                <w:sz w:val="20"/>
              </w:rPr>
              <w:t>0.001</w:t>
            </w:r>
          </w:p>
        </w:tc>
        <w:tc>
          <w:tcPr>
            <w:tcW w:w="1676" w:type="dxa"/>
          </w:tcPr>
          <w:p w14:paraId="3181F43F" w14:textId="77777777" w:rsidR="00832031" w:rsidRDefault="00832031">
            <w:pPr>
              <w:pStyle w:val="TableParagraph"/>
              <w:jc w:val="left"/>
              <w:rPr>
                <w:sz w:val="18"/>
              </w:rPr>
            </w:pPr>
          </w:p>
        </w:tc>
        <w:tc>
          <w:tcPr>
            <w:tcW w:w="992" w:type="dxa"/>
          </w:tcPr>
          <w:p w14:paraId="6183D972" w14:textId="77777777" w:rsidR="00832031" w:rsidRDefault="00000000">
            <w:pPr>
              <w:pStyle w:val="TableParagraph"/>
              <w:spacing w:before="9"/>
              <w:ind w:left="241"/>
              <w:jc w:val="left"/>
              <w:rPr>
                <w:sz w:val="20"/>
              </w:rPr>
            </w:pPr>
            <w:r>
              <w:rPr>
                <w:spacing w:val="-2"/>
                <w:sz w:val="20"/>
              </w:rPr>
              <w:t>0.001</w:t>
            </w:r>
          </w:p>
        </w:tc>
        <w:tc>
          <w:tcPr>
            <w:tcW w:w="108" w:type="dxa"/>
          </w:tcPr>
          <w:p w14:paraId="1A39CBF9" w14:textId="77777777" w:rsidR="00832031" w:rsidRDefault="00832031">
            <w:pPr>
              <w:pStyle w:val="TableParagraph"/>
              <w:jc w:val="left"/>
              <w:rPr>
                <w:sz w:val="18"/>
              </w:rPr>
            </w:pPr>
          </w:p>
        </w:tc>
      </w:tr>
      <w:tr w:rsidR="00832031" w14:paraId="71C4ACA0" w14:textId="77777777">
        <w:trPr>
          <w:trHeight w:val="263"/>
        </w:trPr>
        <w:tc>
          <w:tcPr>
            <w:tcW w:w="2826" w:type="dxa"/>
          </w:tcPr>
          <w:p w14:paraId="22E73BA6" w14:textId="77777777" w:rsidR="00832031" w:rsidRDefault="00000000">
            <w:pPr>
              <w:pStyle w:val="TableParagraph"/>
              <w:spacing w:before="9"/>
              <w:ind w:left="11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171" w:type="dxa"/>
          </w:tcPr>
          <w:p w14:paraId="1BE81DC2" w14:textId="77777777" w:rsidR="00832031" w:rsidRDefault="00832031">
            <w:pPr>
              <w:pStyle w:val="TableParagraph"/>
              <w:jc w:val="left"/>
              <w:rPr>
                <w:sz w:val="18"/>
              </w:rPr>
            </w:pPr>
          </w:p>
        </w:tc>
        <w:tc>
          <w:tcPr>
            <w:tcW w:w="1171" w:type="dxa"/>
          </w:tcPr>
          <w:p w14:paraId="32CA55C6" w14:textId="77777777" w:rsidR="00832031" w:rsidRDefault="00000000">
            <w:pPr>
              <w:pStyle w:val="TableParagraph"/>
              <w:spacing w:before="9"/>
              <w:ind w:left="109"/>
              <w:rPr>
                <w:sz w:val="20"/>
              </w:rPr>
            </w:pPr>
            <w:r>
              <w:rPr>
                <w:spacing w:val="-2"/>
                <w:sz w:val="20"/>
              </w:rPr>
              <w:t>(0.001)</w:t>
            </w:r>
          </w:p>
        </w:tc>
        <w:tc>
          <w:tcPr>
            <w:tcW w:w="218" w:type="dxa"/>
          </w:tcPr>
          <w:p w14:paraId="17494C8C" w14:textId="77777777" w:rsidR="00832031" w:rsidRDefault="00832031">
            <w:pPr>
              <w:pStyle w:val="TableParagraph"/>
              <w:jc w:val="left"/>
              <w:rPr>
                <w:sz w:val="18"/>
              </w:rPr>
            </w:pPr>
          </w:p>
        </w:tc>
        <w:tc>
          <w:tcPr>
            <w:tcW w:w="1171" w:type="dxa"/>
          </w:tcPr>
          <w:p w14:paraId="720A5280" w14:textId="77777777" w:rsidR="00832031" w:rsidRDefault="00832031">
            <w:pPr>
              <w:pStyle w:val="TableParagraph"/>
              <w:jc w:val="left"/>
              <w:rPr>
                <w:sz w:val="18"/>
              </w:rPr>
            </w:pPr>
          </w:p>
        </w:tc>
        <w:tc>
          <w:tcPr>
            <w:tcW w:w="1171" w:type="dxa"/>
          </w:tcPr>
          <w:p w14:paraId="110BE8D2" w14:textId="77777777" w:rsidR="00832031" w:rsidRDefault="00000000">
            <w:pPr>
              <w:pStyle w:val="TableParagraph"/>
              <w:spacing w:before="9"/>
              <w:ind w:left="111"/>
              <w:rPr>
                <w:sz w:val="20"/>
              </w:rPr>
            </w:pPr>
            <w:r>
              <w:rPr>
                <w:spacing w:val="-2"/>
                <w:sz w:val="20"/>
              </w:rPr>
              <w:t>(0.001)</w:t>
            </w:r>
          </w:p>
        </w:tc>
        <w:tc>
          <w:tcPr>
            <w:tcW w:w="218" w:type="dxa"/>
          </w:tcPr>
          <w:p w14:paraId="10EF7E8F" w14:textId="77777777" w:rsidR="00832031" w:rsidRDefault="00832031">
            <w:pPr>
              <w:pStyle w:val="TableParagraph"/>
              <w:jc w:val="left"/>
              <w:rPr>
                <w:sz w:val="18"/>
              </w:rPr>
            </w:pPr>
          </w:p>
        </w:tc>
        <w:tc>
          <w:tcPr>
            <w:tcW w:w="1171" w:type="dxa"/>
          </w:tcPr>
          <w:p w14:paraId="4ED6E540" w14:textId="77777777" w:rsidR="00832031" w:rsidRDefault="00832031">
            <w:pPr>
              <w:pStyle w:val="TableParagraph"/>
              <w:jc w:val="left"/>
              <w:rPr>
                <w:sz w:val="18"/>
              </w:rPr>
            </w:pPr>
          </w:p>
        </w:tc>
        <w:tc>
          <w:tcPr>
            <w:tcW w:w="1061" w:type="dxa"/>
          </w:tcPr>
          <w:p w14:paraId="2525B606" w14:textId="77777777" w:rsidR="00832031" w:rsidRDefault="00000000">
            <w:pPr>
              <w:pStyle w:val="TableParagraph"/>
              <w:spacing w:before="9"/>
              <w:ind w:left="222"/>
              <w:rPr>
                <w:sz w:val="20"/>
              </w:rPr>
            </w:pPr>
            <w:r>
              <w:rPr>
                <w:spacing w:val="-2"/>
                <w:sz w:val="20"/>
              </w:rPr>
              <w:t>(0.001)</w:t>
            </w:r>
          </w:p>
        </w:tc>
        <w:tc>
          <w:tcPr>
            <w:tcW w:w="1676" w:type="dxa"/>
          </w:tcPr>
          <w:p w14:paraId="32C4BBA1" w14:textId="77777777" w:rsidR="00832031" w:rsidRDefault="00832031">
            <w:pPr>
              <w:pStyle w:val="TableParagraph"/>
              <w:jc w:val="left"/>
              <w:rPr>
                <w:sz w:val="18"/>
              </w:rPr>
            </w:pPr>
          </w:p>
        </w:tc>
        <w:tc>
          <w:tcPr>
            <w:tcW w:w="992" w:type="dxa"/>
          </w:tcPr>
          <w:p w14:paraId="405ED2D9" w14:textId="77777777" w:rsidR="00832031" w:rsidRDefault="00000000">
            <w:pPr>
              <w:pStyle w:val="TableParagraph"/>
              <w:spacing w:before="9"/>
              <w:ind w:left="175"/>
              <w:jc w:val="left"/>
              <w:rPr>
                <w:sz w:val="20"/>
              </w:rPr>
            </w:pPr>
            <w:r>
              <w:rPr>
                <w:spacing w:val="-2"/>
                <w:sz w:val="20"/>
              </w:rPr>
              <w:t>(0.001)</w:t>
            </w:r>
          </w:p>
        </w:tc>
        <w:tc>
          <w:tcPr>
            <w:tcW w:w="108" w:type="dxa"/>
          </w:tcPr>
          <w:p w14:paraId="10CBB3FD" w14:textId="77777777" w:rsidR="00832031" w:rsidRDefault="00832031">
            <w:pPr>
              <w:pStyle w:val="TableParagraph"/>
              <w:jc w:val="left"/>
              <w:rPr>
                <w:sz w:val="18"/>
              </w:rPr>
            </w:pPr>
          </w:p>
        </w:tc>
      </w:tr>
      <w:tr w:rsidR="00832031" w14:paraId="41AECEF7" w14:textId="77777777">
        <w:trPr>
          <w:trHeight w:val="263"/>
        </w:trPr>
        <w:tc>
          <w:tcPr>
            <w:tcW w:w="2826" w:type="dxa"/>
          </w:tcPr>
          <w:p w14:paraId="211F6D6A" w14:textId="77777777" w:rsidR="00832031" w:rsidRDefault="00000000">
            <w:pPr>
              <w:pStyle w:val="TableParagraph"/>
              <w:spacing w:before="9"/>
              <w:ind w:left="119"/>
              <w:jc w:val="left"/>
              <w:rPr>
                <w:sz w:val="20"/>
              </w:rPr>
            </w:pPr>
            <w:r>
              <w:rPr>
                <w:spacing w:val="-4"/>
                <w:sz w:val="20"/>
              </w:rPr>
              <w:t>Male</w:t>
            </w:r>
          </w:p>
        </w:tc>
        <w:tc>
          <w:tcPr>
            <w:tcW w:w="1171" w:type="dxa"/>
          </w:tcPr>
          <w:p w14:paraId="4DB53594" w14:textId="77777777" w:rsidR="00832031" w:rsidRDefault="00000000">
            <w:pPr>
              <w:pStyle w:val="TableParagraph"/>
              <w:spacing w:before="9"/>
              <w:ind w:right="106"/>
              <w:rPr>
                <w:sz w:val="20"/>
              </w:rPr>
            </w:pPr>
            <w:r>
              <w:rPr>
                <w:spacing w:val="-2"/>
                <w:sz w:val="20"/>
              </w:rPr>
              <w:t>0.015</w:t>
            </w:r>
          </w:p>
        </w:tc>
        <w:tc>
          <w:tcPr>
            <w:tcW w:w="1171" w:type="dxa"/>
          </w:tcPr>
          <w:p w14:paraId="3BD53FD7" w14:textId="77777777" w:rsidR="00832031" w:rsidRDefault="00000000">
            <w:pPr>
              <w:pStyle w:val="TableParagraph"/>
              <w:spacing w:before="9"/>
              <w:ind w:left="109"/>
              <w:rPr>
                <w:sz w:val="20"/>
              </w:rPr>
            </w:pPr>
            <w:r>
              <w:rPr>
                <w:spacing w:val="-2"/>
                <w:sz w:val="20"/>
              </w:rPr>
              <w:t>0.050</w:t>
            </w:r>
          </w:p>
        </w:tc>
        <w:tc>
          <w:tcPr>
            <w:tcW w:w="218" w:type="dxa"/>
          </w:tcPr>
          <w:p w14:paraId="7EFEE31C" w14:textId="77777777" w:rsidR="00832031" w:rsidRDefault="00832031">
            <w:pPr>
              <w:pStyle w:val="TableParagraph"/>
              <w:jc w:val="left"/>
              <w:rPr>
                <w:sz w:val="18"/>
              </w:rPr>
            </w:pPr>
          </w:p>
        </w:tc>
        <w:tc>
          <w:tcPr>
            <w:tcW w:w="1171" w:type="dxa"/>
          </w:tcPr>
          <w:p w14:paraId="135B985E" w14:textId="77777777" w:rsidR="00832031" w:rsidRDefault="00000000">
            <w:pPr>
              <w:pStyle w:val="TableParagraph"/>
              <w:spacing w:before="9"/>
              <w:ind w:right="105"/>
              <w:rPr>
                <w:sz w:val="20"/>
              </w:rPr>
            </w:pPr>
            <w:r>
              <w:rPr>
                <w:spacing w:val="-2"/>
                <w:sz w:val="20"/>
              </w:rPr>
              <w:t>0.048</w:t>
            </w:r>
          </w:p>
        </w:tc>
        <w:tc>
          <w:tcPr>
            <w:tcW w:w="1171" w:type="dxa"/>
          </w:tcPr>
          <w:p w14:paraId="3BF116E8" w14:textId="77777777" w:rsidR="00832031" w:rsidRDefault="00000000">
            <w:pPr>
              <w:pStyle w:val="TableParagraph"/>
              <w:spacing w:before="9"/>
              <w:ind w:left="111"/>
              <w:rPr>
                <w:sz w:val="20"/>
              </w:rPr>
            </w:pPr>
            <w:r>
              <w:rPr>
                <w:spacing w:val="-2"/>
                <w:sz w:val="20"/>
              </w:rPr>
              <w:t>0.103</w:t>
            </w:r>
          </w:p>
        </w:tc>
        <w:tc>
          <w:tcPr>
            <w:tcW w:w="218" w:type="dxa"/>
          </w:tcPr>
          <w:p w14:paraId="2B088412" w14:textId="77777777" w:rsidR="00832031" w:rsidRDefault="00832031">
            <w:pPr>
              <w:pStyle w:val="TableParagraph"/>
              <w:jc w:val="left"/>
              <w:rPr>
                <w:sz w:val="18"/>
              </w:rPr>
            </w:pPr>
          </w:p>
        </w:tc>
        <w:tc>
          <w:tcPr>
            <w:tcW w:w="1171" w:type="dxa"/>
          </w:tcPr>
          <w:p w14:paraId="00BF6C74" w14:textId="77777777" w:rsidR="00832031" w:rsidRDefault="00000000">
            <w:pPr>
              <w:pStyle w:val="TableParagraph"/>
              <w:spacing w:before="9"/>
              <w:ind w:left="258"/>
              <w:jc w:val="left"/>
              <w:rPr>
                <w:sz w:val="20"/>
              </w:rPr>
            </w:pPr>
            <w:r>
              <w:rPr>
                <w:spacing w:val="-2"/>
                <w:sz w:val="20"/>
              </w:rPr>
              <w:t>14.889</w:t>
            </w:r>
          </w:p>
        </w:tc>
        <w:tc>
          <w:tcPr>
            <w:tcW w:w="1061" w:type="dxa"/>
          </w:tcPr>
          <w:p w14:paraId="4AB03D4F" w14:textId="77777777" w:rsidR="00832031" w:rsidRDefault="00000000">
            <w:pPr>
              <w:pStyle w:val="TableParagraph"/>
              <w:spacing w:before="9"/>
              <w:ind w:left="222"/>
              <w:rPr>
                <w:sz w:val="20"/>
              </w:rPr>
            </w:pPr>
            <w:r>
              <w:rPr>
                <w:spacing w:val="-2"/>
                <w:sz w:val="20"/>
              </w:rPr>
              <w:t>14.893</w:t>
            </w:r>
          </w:p>
        </w:tc>
        <w:tc>
          <w:tcPr>
            <w:tcW w:w="1676" w:type="dxa"/>
          </w:tcPr>
          <w:p w14:paraId="662CEF1E" w14:textId="77777777" w:rsidR="00832031" w:rsidRDefault="00000000">
            <w:pPr>
              <w:pStyle w:val="TableParagraph"/>
              <w:spacing w:before="9"/>
              <w:ind w:left="46"/>
              <w:rPr>
                <w:sz w:val="20"/>
              </w:rPr>
            </w:pPr>
            <w:r>
              <w:rPr>
                <w:spacing w:val="-2"/>
                <w:sz w:val="20"/>
              </w:rPr>
              <w:t>15.379</w:t>
            </w:r>
          </w:p>
        </w:tc>
        <w:tc>
          <w:tcPr>
            <w:tcW w:w="992" w:type="dxa"/>
          </w:tcPr>
          <w:p w14:paraId="64DE3B05" w14:textId="77777777" w:rsidR="00832031" w:rsidRDefault="00000000">
            <w:pPr>
              <w:pStyle w:val="TableParagraph"/>
              <w:spacing w:before="9"/>
              <w:ind w:left="191"/>
              <w:jc w:val="left"/>
              <w:rPr>
                <w:sz w:val="20"/>
              </w:rPr>
            </w:pPr>
            <w:r>
              <w:rPr>
                <w:spacing w:val="-2"/>
                <w:sz w:val="20"/>
              </w:rPr>
              <w:t>15.386</w:t>
            </w:r>
          </w:p>
        </w:tc>
        <w:tc>
          <w:tcPr>
            <w:tcW w:w="108" w:type="dxa"/>
          </w:tcPr>
          <w:p w14:paraId="3C8B28F3" w14:textId="77777777" w:rsidR="00832031" w:rsidRDefault="00832031">
            <w:pPr>
              <w:pStyle w:val="TableParagraph"/>
              <w:jc w:val="left"/>
              <w:rPr>
                <w:sz w:val="18"/>
              </w:rPr>
            </w:pPr>
          </w:p>
        </w:tc>
      </w:tr>
      <w:tr w:rsidR="00832031" w14:paraId="626EE65A" w14:textId="77777777">
        <w:trPr>
          <w:trHeight w:val="263"/>
        </w:trPr>
        <w:tc>
          <w:tcPr>
            <w:tcW w:w="2826" w:type="dxa"/>
          </w:tcPr>
          <w:p w14:paraId="6A46A7A7" w14:textId="77777777" w:rsidR="00832031" w:rsidRDefault="00832031">
            <w:pPr>
              <w:pStyle w:val="TableParagraph"/>
              <w:jc w:val="left"/>
              <w:rPr>
                <w:sz w:val="18"/>
              </w:rPr>
            </w:pPr>
          </w:p>
        </w:tc>
        <w:tc>
          <w:tcPr>
            <w:tcW w:w="1171" w:type="dxa"/>
          </w:tcPr>
          <w:p w14:paraId="339AAE46" w14:textId="77777777" w:rsidR="00832031" w:rsidRDefault="00000000">
            <w:pPr>
              <w:pStyle w:val="TableParagraph"/>
              <w:spacing w:before="9"/>
              <w:ind w:right="107"/>
              <w:rPr>
                <w:sz w:val="20"/>
              </w:rPr>
            </w:pPr>
            <w:r>
              <w:rPr>
                <w:spacing w:val="-2"/>
                <w:sz w:val="20"/>
              </w:rPr>
              <w:t>(0.250)</w:t>
            </w:r>
          </w:p>
        </w:tc>
        <w:tc>
          <w:tcPr>
            <w:tcW w:w="1171" w:type="dxa"/>
          </w:tcPr>
          <w:p w14:paraId="501C8FE4" w14:textId="77777777" w:rsidR="00832031" w:rsidRDefault="00000000">
            <w:pPr>
              <w:pStyle w:val="TableParagraph"/>
              <w:spacing w:before="9"/>
              <w:ind w:left="109"/>
              <w:rPr>
                <w:sz w:val="20"/>
              </w:rPr>
            </w:pPr>
            <w:r>
              <w:rPr>
                <w:spacing w:val="-2"/>
                <w:sz w:val="20"/>
              </w:rPr>
              <w:t>(0.258)</w:t>
            </w:r>
          </w:p>
        </w:tc>
        <w:tc>
          <w:tcPr>
            <w:tcW w:w="218" w:type="dxa"/>
          </w:tcPr>
          <w:p w14:paraId="72C8FD36" w14:textId="77777777" w:rsidR="00832031" w:rsidRDefault="00832031">
            <w:pPr>
              <w:pStyle w:val="TableParagraph"/>
              <w:jc w:val="left"/>
              <w:rPr>
                <w:sz w:val="18"/>
              </w:rPr>
            </w:pPr>
          </w:p>
        </w:tc>
        <w:tc>
          <w:tcPr>
            <w:tcW w:w="1171" w:type="dxa"/>
          </w:tcPr>
          <w:p w14:paraId="23A6E33A" w14:textId="77777777" w:rsidR="00832031" w:rsidRDefault="00000000">
            <w:pPr>
              <w:pStyle w:val="TableParagraph"/>
              <w:spacing w:before="9"/>
              <w:ind w:right="105"/>
              <w:rPr>
                <w:sz w:val="20"/>
              </w:rPr>
            </w:pPr>
            <w:r>
              <w:rPr>
                <w:spacing w:val="-2"/>
                <w:sz w:val="20"/>
              </w:rPr>
              <w:t>(0.329)</w:t>
            </w:r>
          </w:p>
        </w:tc>
        <w:tc>
          <w:tcPr>
            <w:tcW w:w="1171" w:type="dxa"/>
          </w:tcPr>
          <w:p w14:paraId="5467DD0B" w14:textId="77777777" w:rsidR="00832031" w:rsidRDefault="00000000">
            <w:pPr>
              <w:pStyle w:val="TableParagraph"/>
              <w:spacing w:before="9"/>
              <w:ind w:left="111"/>
              <w:rPr>
                <w:sz w:val="20"/>
              </w:rPr>
            </w:pPr>
            <w:r>
              <w:rPr>
                <w:spacing w:val="-2"/>
                <w:sz w:val="20"/>
              </w:rPr>
              <w:t>(0.320)</w:t>
            </w:r>
          </w:p>
        </w:tc>
        <w:tc>
          <w:tcPr>
            <w:tcW w:w="218" w:type="dxa"/>
          </w:tcPr>
          <w:p w14:paraId="2F97D8F2" w14:textId="77777777" w:rsidR="00832031" w:rsidRDefault="00832031">
            <w:pPr>
              <w:pStyle w:val="TableParagraph"/>
              <w:jc w:val="left"/>
              <w:rPr>
                <w:sz w:val="18"/>
              </w:rPr>
            </w:pPr>
          </w:p>
        </w:tc>
        <w:tc>
          <w:tcPr>
            <w:tcW w:w="1171" w:type="dxa"/>
          </w:tcPr>
          <w:p w14:paraId="6F6A8F9B" w14:textId="77777777" w:rsidR="00832031" w:rsidRDefault="00000000">
            <w:pPr>
              <w:pStyle w:val="TableParagraph"/>
              <w:spacing w:before="9"/>
              <w:ind w:right="345"/>
              <w:jc w:val="right"/>
              <w:rPr>
                <w:sz w:val="20"/>
              </w:rPr>
            </w:pPr>
            <w:r>
              <w:rPr>
                <w:spacing w:val="-2"/>
                <w:sz w:val="20"/>
              </w:rPr>
              <w:t>(0.791)</w:t>
            </w:r>
          </w:p>
        </w:tc>
        <w:tc>
          <w:tcPr>
            <w:tcW w:w="1061" w:type="dxa"/>
          </w:tcPr>
          <w:p w14:paraId="66142963" w14:textId="77777777" w:rsidR="00832031" w:rsidRDefault="00000000">
            <w:pPr>
              <w:pStyle w:val="TableParagraph"/>
              <w:spacing w:before="9"/>
              <w:ind w:left="222"/>
              <w:rPr>
                <w:sz w:val="20"/>
              </w:rPr>
            </w:pPr>
            <w:r>
              <w:rPr>
                <w:spacing w:val="-2"/>
                <w:sz w:val="20"/>
              </w:rPr>
              <w:t>(0.125)</w:t>
            </w:r>
          </w:p>
        </w:tc>
        <w:tc>
          <w:tcPr>
            <w:tcW w:w="1676" w:type="dxa"/>
          </w:tcPr>
          <w:p w14:paraId="2E84B360" w14:textId="77777777" w:rsidR="00832031" w:rsidRDefault="00000000">
            <w:pPr>
              <w:pStyle w:val="TableParagraph"/>
              <w:spacing w:before="9"/>
              <w:ind w:left="46"/>
              <w:rPr>
                <w:sz w:val="20"/>
              </w:rPr>
            </w:pPr>
            <w:r>
              <w:rPr>
                <w:spacing w:val="-2"/>
                <w:sz w:val="20"/>
              </w:rPr>
              <w:t>(0.815)</w:t>
            </w:r>
          </w:p>
        </w:tc>
        <w:tc>
          <w:tcPr>
            <w:tcW w:w="992" w:type="dxa"/>
          </w:tcPr>
          <w:p w14:paraId="33E23FBE" w14:textId="77777777" w:rsidR="00832031" w:rsidRDefault="00000000">
            <w:pPr>
              <w:pStyle w:val="TableParagraph"/>
              <w:spacing w:before="9"/>
              <w:ind w:left="175"/>
              <w:jc w:val="left"/>
              <w:rPr>
                <w:sz w:val="20"/>
              </w:rPr>
            </w:pPr>
            <w:r>
              <w:rPr>
                <w:spacing w:val="-2"/>
                <w:sz w:val="20"/>
              </w:rPr>
              <w:t>(0.140)</w:t>
            </w:r>
          </w:p>
        </w:tc>
        <w:tc>
          <w:tcPr>
            <w:tcW w:w="108" w:type="dxa"/>
          </w:tcPr>
          <w:p w14:paraId="09B43C03" w14:textId="77777777" w:rsidR="00832031" w:rsidRDefault="00832031">
            <w:pPr>
              <w:pStyle w:val="TableParagraph"/>
              <w:jc w:val="left"/>
              <w:rPr>
                <w:sz w:val="18"/>
              </w:rPr>
            </w:pPr>
          </w:p>
        </w:tc>
      </w:tr>
      <w:tr w:rsidR="00832031" w14:paraId="76897970" w14:textId="77777777">
        <w:trPr>
          <w:trHeight w:val="263"/>
        </w:trPr>
        <w:tc>
          <w:tcPr>
            <w:tcW w:w="2826" w:type="dxa"/>
          </w:tcPr>
          <w:p w14:paraId="5387EB6D" w14:textId="77777777" w:rsidR="00832031" w:rsidRDefault="00000000">
            <w:pPr>
              <w:pStyle w:val="TableParagraph"/>
              <w:spacing w:before="9"/>
              <w:ind w:left="119"/>
              <w:jc w:val="left"/>
              <w:rPr>
                <w:sz w:val="20"/>
              </w:rPr>
            </w:pPr>
            <w:r>
              <w:rPr>
                <w:spacing w:val="-4"/>
                <w:sz w:val="20"/>
              </w:rPr>
              <w:t>Term</w:t>
            </w:r>
          </w:p>
        </w:tc>
        <w:tc>
          <w:tcPr>
            <w:tcW w:w="1171" w:type="dxa"/>
          </w:tcPr>
          <w:p w14:paraId="205FA18C" w14:textId="77777777" w:rsidR="00832031" w:rsidRDefault="00000000">
            <w:pPr>
              <w:pStyle w:val="TableParagraph"/>
              <w:spacing w:before="9"/>
              <w:ind w:right="106"/>
              <w:rPr>
                <w:sz w:val="20"/>
              </w:rPr>
            </w:pPr>
            <w:r>
              <w:rPr>
                <w:spacing w:val="-2"/>
                <w:sz w:val="20"/>
              </w:rPr>
              <w:t>0.027</w:t>
            </w:r>
          </w:p>
        </w:tc>
        <w:tc>
          <w:tcPr>
            <w:tcW w:w="1171" w:type="dxa"/>
          </w:tcPr>
          <w:p w14:paraId="0FC52F62" w14:textId="77777777" w:rsidR="00832031" w:rsidRDefault="00000000">
            <w:pPr>
              <w:pStyle w:val="TableParagraph"/>
              <w:spacing w:before="9"/>
              <w:ind w:left="109"/>
              <w:rPr>
                <w:sz w:val="20"/>
              </w:rPr>
            </w:pPr>
            <w:r>
              <w:rPr>
                <w:spacing w:val="-2"/>
                <w:sz w:val="20"/>
              </w:rPr>
              <w:t>0.017</w:t>
            </w:r>
          </w:p>
        </w:tc>
        <w:tc>
          <w:tcPr>
            <w:tcW w:w="218" w:type="dxa"/>
          </w:tcPr>
          <w:p w14:paraId="1AB78CEF" w14:textId="77777777" w:rsidR="00832031" w:rsidRDefault="00832031">
            <w:pPr>
              <w:pStyle w:val="TableParagraph"/>
              <w:jc w:val="left"/>
              <w:rPr>
                <w:sz w:val="18"/>
              </w:rPr>
            </w:pPr>
          </w:p>
        </w:tc>
        <w:tc>
          <w:tcPr>
            <w:tcW w:w="1171" w:type="dxa"/>
          </w:tcPr>
          <w:p w14:paraId="0EA6677F" w14:textId="77777777" w:rsidR="00832031" w:rsidRDefault="00000000">
            <w:pPr>
              <w:pStyle w:val="TableParagraph"/>
              <w:spacing w:before="9"/>
              <w:ind w:right="105"/>
              <w:rPr>
                <w:sz w:val="20"/>
              </w:rPr>
            </w:pPr>
            <w:r>
              <w:rPr>
                <w:spacing w:val="-2"/>
                <w:sz w:val="20"/>
              </w:rPr>
              <w:t>0.095</w:t>
            </w:r>
          </w:p>
        </w:tc>
        <w:tc>
          <w:tcPr>
            <w:tcW w:w="1171" w:type="dxa"/>
          </w:tcPr>
          <w:p w14:paraId="20DD2F3B" w14:textId="77777777" w:rsidR="00832031" w:rsidRDefault="00000000">
            <w:pPr>
              <w:pStyle w:val="TableParagraph"/>
              <w:spacing w:before="9"/>
              <w:ind w:left="111"/>
              <w:rPr>
                <w:sz w:val="20"/>
              </w:rPr>
            </w:pPr>
            <w:r>
              <w:rPr>
                <w:spacing w:val="-2"/>
                <w:sz w:val="20"/>
              </w:rPr>
              <w:t>0.072</w:t>
            </w:r>
          </w:p>
        </w:tc>
        <w:tc>
          <w:tcPr>
            <w:tcW w:w="218" w:type="dxa"/>
          </w:tcPr>
          <w:p w14:paraId="6069B7D5" w14:textId="77777777" w:rsidR="00832031" w:rsidRDefault="00832031">
            <w:pPr>
              <w:pStyle w:val="TableParagraph"/>
              <w:jc w:val="left"/>
              <w:rPr>
                <w:sz w:val="18"/>
              </w:rPr>
            </w:pPr>
          </w:p>
        </w:tc>
        <w:tc>
          <w:tcPr>
            <w:tcW w:w="1171" w:type="dxa"/>
          </w:tcPr>
          <w:p w14:paraId="52BE5892" w14:textId="77777777" w:rsidR="00832031" w:rsidRDefault="00000000">
            <w:pPr>
              <w:pStyle w:val="TableParagraph"/>
              <w:spacing w:before="9"/>
              <w:ind w:left="308"/>
              <w:jc w:val="left"/>
              <w:rPr>
                <w:sz w:val="20"/>
              </w:rPr>
            </w:pPr>
            <w:r>
              <w:rPr>
                <w:spacing w:val="-2"/>
                <w:sz w:val="20"/>
              </w:rPr>
              <w:t>0.024</w:t>
            </w:r>
          </w:p>
        </w:tc>
        <w:tc>
          <w:tcPr>
            <w:tcW w:w="1061" w:type="dxa"/>
          </w:tcPr>
          <w:p w14:paraId="6B58ABFB" w14:textId="77777777" w:rsidR="00832031" w:rsidRDefault="00000000">
            <w:pPr>
              <w:pStyle w:val="TableParagraph"/>
              <w:spacing w:before="9"/>
              <w:ind w:left="222"/>
              <w:rPr>
                <w:sz w:val="20"/>
              </w:rPr>
            </w:pPr>
            <w:r>
              <w:rPr>
                <w:spacing w:val="-2"/>
                <w:sz w:val="20"/>
              </w:rPr>
              <w:t>0.043</w:t>
            </w:r>
          </w:p>
        </w:tc>
        <w:tc>
          <w:tcPr>
            <w:tcW w:w="1676" w:type="dxa"/>
          </w:tcPr>
          <w:p w14:paraId="43CABF4F" w14:textId="77777777" w:rsidR="00832031" w:rsidRDefault="00000000">
            <w:pPr>
              <w:pStyle w:val="TableParagraph"/>
              <w:spacing w:before="9"/>
              <w:ind w:left="46"/>
              <w:rPr>
                <w:sz w:val="20"/>
              </w:rPr>
            </w:pPr>
            <w:r>
              <w:rPr>
                <w:spacing w:val="-2"/>
                <w:sz w:val="20"/>
              </w:rPr>
              <w:t>0.044</w:t>
            </w:r>
          </w:p>
        </w:tc>
        <w:tc>
          <w:tcPr>
            <w:tcW w:w="992" w:type="dxa"/>
          </w:tcPr>
          <w:p w14:paraId="541A0E98" w14:textId="77777777" w:rsidR="00832031" w:rsidRDefault="00000000">
            <w:pPr>
              <w:pStyle w:val="TableParagraph"/>
              <w:spacing w:before="9"/>
              <w:ind w:left="241"/>
              <w:jc w:val="left"/>
              <w:rPr>
                <w:sz w:val="20"/>
              </w:rPr>
            </w:pPr>
            <w:r>
              <w:rPr>
                <w:spacing w:val="-2"/>
                <w:sz w:val="20"/>
              </w:rPr>
              <w:t>0.059</w:t>
            </w:r>
          </w:p>
        </w:tc>
        <w:tc>
          <w:tcPr>
            <w:tcW w:w="108" w:type="dxa"/>
          </w:tcPr>
          <w:p w14:paraId="06AEAF58" w14:textId="77777777" w:rsidR="00832031" w:rsidRDefault="00832031">
            <w:pPr>
              <w:pStyle w:val="TableParagraph"/>
              <w:jc w:val="left"/>
              <w:rPr>
                <w:sz w:val="18"/>
              </w:rPr>
            </w:pPr>
          </w:p>
        </w:tc>
      </w:tr>
      <w:tr w:rsidR="00832031" w14:paraId="3140EE96" w14:textId="77777777">
        <w:trPr>
          <w:trHeight w:val="263"/>
        </w:trPr>
        <w:tc>
          <w:tcPr>
            <w:tcW w:w="2826" w:type="dxa"/>
          </w:tcPr>
          <w:p w14:paraId="1304BFEA" w14:textId="77777777" w:rsidR="00832031" w:rsidRDefault="00832031">
            <w:pPr>
              <w:pStyle w:val="TableParagraph"/>
              <w:jc w:val="left"/>
              <w:rPr>
                <w:sz w:val="18"/>
              </w:rPr>
            </w:pPr>
          </w:p>
        </w:tc>
        <w:tc>
          <w:tcPr>
            <w:tcW w:w="1171" w:type="dxa"/>
          </w:tcPr>
          <w:p w14:paraId="38434202" w14:textId="77777777" w:rsidR="00832031" w:rsidRDefault="00000000">
            <w:pPr>
              <w:pStyle w:val="TableParagraph"/>
              <w:spacing w:before="9"/>
              <w:ind w:right="107"/>
              <w:rPr>
                <w:sz w:val="20"/>
              </w:rPr>
            </w:pPr>
            <w:r>
              <w:rPr>
                <w:spacing w:val="-2"/>
                <w:sz w:val="20"/>
              </w:rPr>
              <w:t>(0.255)</w:t>
            </w:r>
          </w:p>
        </w:tc>
        <w:tc>
          <w:tcPr>
            <w:tcW w:w="1171" w:type="dxa"/>
          </w:tcPr>
          <w:p w14:paraId="074823F1" w14:textId="77777777" w:rsidR="00832031" w:rsidRDefault="00000000">
            <w:pPr>
              <w:pStyle w:val="TableParagraph"/>
              <w:spacing w:before="9"/>
              <w:ind w:left="109"/>
              <w:rPr>
                <w:sz w:val="20"/>
              </w:rPr>
            </w:pPr>
            <w:r>
              <w:rPr>
                <w:spacing w:val="-2"/>
                <w:sz w:val="20"/>
              </w:rPr>
              <w:t>(0.102)</w:t>
            </w:r>
          </w:p>
        </w:tc>
        <w:tc>
          <w:tcPr>
            <w:tcW w:w="218" w:type="dxa"/>
          </w:tcPr>
          <w:p w14:paraId="75978686" w14:textId="77777777" w:rsidR="00832031" w:rsidRDefault="00832031">
            <w:pPr>
              <w:pStyle w:val="TableParagraph"/>
              <w:jc w:val="left"/>
              <w:rPr>
                <w:sz w:val="18"/>
              </w:rPr>
            </w:pPr>
          </w:p>
        </w:tc>
        <w:tc>
          <w:tcPr>
            <w:tcW w:w="1171" w:type="dxa"/>
          </w:tcPr>
          <w:p w14:paraId="5110C8CD" w14:textId="77777777" w:rsidR="00832031" w:rsidRDefault="00000000">
            <w:pPr>
              <w:pStyle w:val="TableParagraph"/>
              <w:spacing w:before="9"/>
              <w:ind w:right="105"/>
              <w:rPr>
                <w:sz w:val="20"/>
              </w:rPr>
            </w:pPr>
            <w:r>
              <w:rPr>
                <w:spacing w:val="-2"/>
                <w:sz w:val="20"/>
              </w:rPr>
              <w:t>(0.314)</w:t>
            </w:r>
          </w:p>
        </w:tc>
        <w:tc>
          <w:tcPr>
            <w:tcW w:w="1171" w:type="dxa"/>
          </w:tcPr>
          <w:p w14:paraId="0BF43F8F" w14:textId="77777777" w:rsidR="00832031" w:rsidRDefault="00000000">
            <w:pPr>
              <w:pStyle w:val="TableParagraph"/>
              <w:spacing w:before="9"/>
              <w:ind w:left="111"/>
              <w:rPr>
                <w:sz w:val="20"/>
              </w:rPr>
            </w:pPr>
            <w:r>
              <w:rPr>
                <w:spacing w:val="-2"/>
                <w:sz w:val="20"/>
              </w:rPr>
              <w:t>(0.108)</w:t>
            </w:r>
          </w:p>
        </w:tc>
        <w:tc>
          <w:tcPr>
            <w:tcW w:w="218" w:type="dxa"/>
          </w:tcPr>
          <w:p w14:paraId="343717AF" w14:textId="77777777" w:rsidR="00832031" w:rsidRDefault="00832031">
            <w:pPr>
              <w:pStyle w:val="TableParagraph"/>
              <w:jc w:val="left"/>
              <w:rPr>
                <w:sz w:val="18"/>
              </w:rPr>
            </w:pPr>
          </w:p>
        </w:tc>
        <w:tc>
          <w:tcPr>
            <w:tcW w:w="1171" w:type="dxa"/>
          </w:tcPr>
          <w:p w14:paraId="40945A08" w14:textId="77777777" w:rsidR="00832031" w:rsidRDefault="00000000">
            <w:pPr>
              <w:pStyle w:val="TableParagraph"/>
              <w:spacing w:before="9"/>
              <w:ind w:right="345"/>
              <w:jc w:val="right"/>
              <w:rPr>
                <w:sz w:val="20"/>
              </w:rPr>
            </w:pPr>
            <w:r>
              <w:rPr>
                <w:spacing w:val="-2"/>
                <w:sz w:val="20"/>
              </w:rPr>
              <w:t>(0.127)</w:t>
            </w:r>
          </w:p>
        </w:tc>
        <w:tc>
          <w:tcPr>
            <w:tcW w:w="1061" w:type="dxa"/>
          </w:tcPr>
          <w:p w14:paraId="164ECD5C" w14:textId="77777777" w:rsidR="00832031" w:rsidRDefault="00000000">
            <w:pPr>
              <w:pStyle w:val="TableParagraph"/>
              <w:spacing w:before="9"/>
              <w:ind w:left="222"/>
              <w:rPr>
                <w:sz w:val="20"/>
              </w:rPr>
            </w:pPr>
            <w:r>
              <w:rPr>
                <w:spacing w:val="-2"/>
                <w:sz w:val="20"/>
              </w:rPr>
              <w:t>(0.281)</w:t>
            </w:r>
          </w:p>
        </w:tc>
        <w:tc>
          <w:tcPr>
            <w:tcW w:w="1676" w:type="dxa"/>
          </w:tcPr>
          <w:p w14:paraId="6828FDD6" w14:textId="77777777" w:rsidR="00832031" w:rsidRDefault="00000000">
            <w:pPr>
              <w:pStyle w:val="TableParagraph"/>
              <w:spacing w:before="9"/>
              <w:ind w:left="46"/>
              <w:rPr>
                <w:sz w:val="20"/>
              </w:rPr>
            </w:pPr>
            <w:r>
              <w:rPr>
                <w:spacing w:val="-2"/>
                <w:sz w:val="20"/>
              </w:rPr>
              <w:t>(0.142)</w:t>
            </w:r>
          </w:p>
        </w:tc>
        <w:tc>
          <w:tcPr>
            <w:tcW w:w="992" w:type="dxa"/>
          </w:tcPr>
          <w:p w14:paraId="079EFC86" w14:textId="77777777" w:rsidR="00832031" w:rsidRDefault="00000000">
            <w:pPr>
              <w:pStyle w:val="TableParagraph"/>
              <w:spacing w:before="9"/>
              <w:ind w:left="175"/>
              <w:jc w:val="left"/>
              <w:rPr>
                <w:sz w:val="20"/>
              </w:rPr>
            </w:pPr>
            <w:r>
              <w:rPr>
                <w:spacing w:val="-2"/>
                <w:sz w:val="20"/>
              </w:rPr>
              <w:t>(0.292)</w:t>
            </w:r>
          </w:p>
        </w:tc>
        <w:tc>
          <w:tcPr>
            <w:tcW w:w="108" w:type="dxa"/>
          </w:tcPr>
          <w:p w14:paraId="794A44DE" w14:textId="77777777" w:rsidR="00832031" w:rsidRDefault="00832031">
            <w:pPr>
              <w:pStyle w:val="TableParagraph"/>
              <w:jc w:val="left"/>
              <w:rPr>
                <w:sz w:val="18"/>
              </w:rPr>
            </w:pPr>
          </w:p>
        </w:tc>
      </w:tr>
      <w:tr w:rsidR="00832031" w14:paraId="0C5CB1BB" w14:textId="77777777">
        <w:trPr>
          <w:trHeight w:val="263"/>
        </w:trPr>
        <w:tc>
          <w:tcPr>
            <w:tcW w:w="2826" w:type="dxa"/>
          </w:tcPr>
          <w:p w14:paraId="230DC696" w14:textId="77777777" w:rsidR="00832031" w:rsidRDefault="00000000">
            <w:pPr>
              <w:pStyle w:val="TableParagraph"/>
              <w:spacing w:before="9"/>
              <w:ind w:left="119"/>
              <w:jc w:val="left"/>
              <w:rPr>
                <w:sz w:val="20"/>
              </w:rPr>
            </w:pPr>
            <w:r>
              <w:rPr>
                <w:spacing w:val="-2"/>
                <w:sz w:val="20"/>
              </w:rPr>
              <w:t>Education</w:t>
            </w:r>
          </w:p>
        </w:tc>
        <w:tc>
          <w:tcPr>
            <w:tcW w:w="1171" w:type="dxa"/>
          </w:tcPr>
          <w:p w14:paraId="62883704" w14:textId="77777777" w:rsidR="00832031" w:rsidRDefault="00000000">
            <w:pPr>
              <w:pStyle w:val="TableParagraph"/>
              <w:spacing w:before="9"/>
              <w:ind w:right="106"/>
              <w:rPr>
                <w:sz w:val="20"/>
              </w:rPr>
            </w:pPr>
            <w:r>
              <w:rPr>
                <w:spacing w:val="-2"/>
                <w:sz w:val="20"/>
              </w:rPr>
              <w:t>0.046</w:t>
            </w:r>
          </w:p>
        </w:tc>
        <w:tc>
          <w:tcPr>
            <w:tcW w:w="1171" w:type="dxa"/>
          </w:tcPr>
          <w:p w14:paraId="1EB37C15" w14:textId="77777777" w:rsidR="00832031" w:rsidRDefault="00000000">
            <w:pPr>
              <w:pStyle w:val="TableParagraph"/>
              <w:spacing w:before="9"/>
              <w:ind w:left="109"/>
              <w:rPr>
                <w:sz w:val="20"/>
              </w:rPr>
            </w:pPr>
            <w:r>
              <w:rPr>
                <w:spacing w:val="-2"/>
                <w:sz w:val="20"/>
              </w:rPr>
              <w:t>0.070</w:t>
            </w:r>
          </w:p>
        </w:tc>
        <w:tc>
          <w:tcPr>
            <w:tcW w:w="218" w:type="dxa"/>
          </w:tcPr>
          <w:p w14:paraId="66ABED1F" w14:textId="77777777" w:rsidR="00832031" w:rsidRDefault="00832031">
            <w:pPr>
              <w:pStyle w:val="TableParagraph"/>
              <w:jc w:val="left"/>
              <w:rPr>
                <w:sz w:val="18"/>
              </w:rPr>
            </w:pPr>
          </w:p>
        </w:tc>
        <w:tc>
          <w:tcPr>
            <w:tcW w:w="1171" w:type="dxa"/>
          </w:tcPr>
          <w:p w14:paraId="6CB4A0A4" w14:textId="77777777" w:rsidR="00832031" w:rsidRDefault="00000000">
            <w:pPr>
              <w:pStyle w:val="TableParagraph"/>
              <w:spacing w:before="9"/>
              <w:ind w:right="105"/>
              <w:rPr>
                <w:sz w:val="20"/>
              </w:rPr>
            </w:pPr>
            <w:r>
              <w:rPr>
                <w:spacing w:val="-2"/>
                <w:sz w:val="20"/>
              </w:rPr>
              <w:t>0.001</w:t>
            </w:r>
          </w:p>
        </w:tc>
        <w:tc>
          <w:tcPr>
            <w:tcW w:w="1171" w:type="dxa"/>
          </w:tcPr>
          <w:p w14:paraId="6883A05F" w14:textId="77777777" w:rsidR="00832031" w:rsidRDefault="00000000">
            <w:pPr>
              <w:pStyle w:val="TableParagraph"/>
              <w:spacing w:before="9"/>
              <w:ind w:left="111"/>
              <w:rPr>
                <w:sz w:val="20"/>
              </w:rPr>
            </w:pPr>
            <w:r>
              <w:rPr>
                <w:spacing w:val="-2"/>
                <w:sz w:val="20"/>
              </w:rPr>
              <w:t>0.045</w:t>
            </w:r>
          </w:p>
        </w:tc>
        <w:tc>
          <w:tcPr>
            <w:tcW w:w="218" w:type="dxa"/>
          </w:tcPr>
          <w:p w14:paraId="1CAC52D3" w14:textId="77777777" w:rsidR="00832031" w:rsidRDefault="00832031">
            <w:pPr>
              <w:pStyle w:val="TableParagraph"/>
              <w:jc w:val="left"/>
              <w:rPr>
                <w:sz w:val="18"/>
              </w:rPr>
            </w:pPr>
          </w:p>
        </w:tc>
        <w:tc>
          <w:tcPr>
            <w:tcW w:w="1171" w:type="dxa"/>
          </w:tcPr>
          <w:p w14:paraId="19F23B3A" w14:textId="77777777" w:rsidR="00832031" w:rsidRDefault="00000000">
            <w:pPr>
              <w:pStyle w:val="TableParagraph"/>
              <w:spacing w:line="239" w:lineRule="exact"/>
              <w:ind w:right="334"/>
              <w:jc w:val="right"/>
              <w:rPr>
                <w:sz w:val="20"/>
              </w:rPr>
            </w:pPr>
            <w:r>
              <w:rPr>
                <w:rFonts w:ascii="Verdana" w:hAnsi="Verdana"/>
                <w:i/>
                <w:spacing w:val="-2"/>
                <w:sz w:val="20"/>
              </w:rPr>
              <w:t>−</w:t>
            </w:r>
            <w:r>
              <w:rPr>
                <w:spacing w:val="-2"/>
                <w:sz w:val="20"/>
              </w:rPr>
              <w:t>0.023</w:t>
            </w:r>
          </w:p>
        </w:tc>
        <w:tc>
          <w:tcPr>
            <w:tcW w:w="1061" w:type="dxa"/>
          </w:tcPr>
          <w:p w14:paraId="7CD6D9FD" w14:textId="77777777" w:rsidR="00832031" w:rsidRDefault="00000000">
            <w:pPr>
              <w:pStyle w:val="TableParagraph"/>
              <w:spacing w:line="239" w:lineRule="exact"/>
              <w:ind w:left="222"/>
              <w:rPr>
                <w:sz w:val="20"/>
              </w:rPr>
            </w:pPr>
            <w:r>
              <w:rPr>
                <w:rFonts w:ascii="Verdana" w:hAnsi="Verdana"/>
                <w:i/>
                <w:spacing w:val="-2"/>
                <w:sz w:val="20"/>
              </w:rPr>
              <w:t>−</w:t>
            </w:r>
            <w:r>
              <w:rPr>
                <w:spacing w:val="-2"/>
                <w:sz w:val="20"/>
              </w:rPr>
              <w:t>0.072</w:t>
            </w:r>
          </w:p>
        </w:tc>
        <w:tc>
          <w:tcPr>
            <w:tcW w:w="1676" w:type="dxa"/>
          </w:tcPr>
          <w:p w14:paraId="5975A868"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0.262</w:t>
            </w:r>
          </w:p>
        </w:tc>
        <w:tc>
          <w:tcPr>
            <w:tcW w:w="992" w:type="dxa"/>
          </w:tcPr>
          <w:p w14:paraId="11CA9465" w14:textId="77777777" w:rsidR="00832031" w:rsidRDefault="00000000">
            <w:pPr>
              <w:pStyle w:val="TableParagraph"/>
              <w:spacing w:line="239" w:lineRule="exact"/>
              <w:ind w:left="164"/>
              <w:jc w:val="left"/>
              <w:rPr>
                <w:sz w:val="20"/>
              </w:rPr>
            </w:pPr>
            <w:r>
              <w:rPr>
                <w:rFonts w:ascii="Verdana" w:hAnsi="Verdana"/>
                <w:i/>
                <w:spacing w:val="-2"/>
                <w:sz w:val="20"/>
              </w:rPr>
              <w:t>−</w:t>
            </w:r>
            <w:r>
              <w:rPr>
                <w:spacing w:val="-2"/>
                <w:sz w:val="20"/>
              </w:rPr>
              <w:t>0.319</w:t>
            </w:r>
          </w:p>
        </w:tc>
        <w:tc>
          <w:tcPr>
            <w:tcW w:w="108" w:type="dxa"/>
          </w:tcPr>
          <w:p w14:paraId="23ABAEC6" w14:textId="77777777" w:rsidR="00832031" w:rsidRDefault="00832031">
            <w:pPr>
              <w:pStyle w:val="TableParagraph"/>
              <w:jc w:val="left"/>
              <w:rPr>
                <w:sz w:val="18"/>
              </w:rPr>
            </w:pPr>
          </w:p>
        </w:tc>
      </w:tr>
      <w:tr w:rsidR="00832031" w14:paraId="32263F9D" w14:textId="77777777">
        <w:trPr>
          <w:trHeight w:val="263"/>
        </w:trPr>
        <w:tc>
          <w:tcPr>
            <w:tcW w:w="2826" w:type="dxa"/>
          </w:tcPr>
          <w:p w14:paraId="5B1B1791" w14:textId="77777777" w:rsidR="00832031" w:rsidRDefault="00832031">
            <w:pPr>
              <w:pStyle w:val="TableParagraph"/>
              <w:jc w:val="left"/>
              <w:rPr>
                <w:sz w:val="18"/>
              </w:rPr>
            </w:pPr>
          </w:p>
        </w:tc>
        <w:tc>
          <w:tcPr>
            <w:tcW w:w="1171" w:type="dxa"/>
          </w:tcPr>
          <w:p w14:paraId="3963FE34" w14:textId="77777777" w:rsidR="00832031" w:rsidRDefault="00000000">
            <w:pPr>
              <w:pStyle w:val="TableParagraph"/>
              <w:spacing w:before="9"/>
              <w:ind w:right="107"/>
              <w:rPr>
                <w:sz w:val="20"/>
              </w:rPr>
            </w:pPr>
            <w:r>
              <w:rPr>
                <w:spacing w:val="-2"/>
                <w:sz w:val="20"/>
              </w:rPr>
              <w:t>(0.101)</w:t>
            </w:r>
          </w:p>
        </w:tc>
        <w:tc>
          <w:tcPr>
            <w:tcW w:w="1171" w:type="dxa"/>
          </w:tcPr>
          <w:p w14:paraId="4C1BD347" w14:textId="77777777" w:rsidR="00832031" w:rsidRDefault="00000000">
            <w:pPr>
              <w:pStyle w:val="TableParagraph"/>
              <w:spacing w:before="9"/>
              <w:ind w:left="109"/>
              <w:rPr>
                <w:sz w:val="20"/>
              </w:rPr>
            </w:pPr>
            <w:r>
              <w:rPr>
                <w:spacing w:val="-2"/>
                <w:sz w:val="20"/>
              </w:rPr>
              <w:t>(0.206)</w:t>
            </w:r>
          </w:p>
        </w:tc>
        <w:tc>
          <w:tcPr>
            <w:tcW w:w="218" w:type="dxa"/>
          </w:tcPr>
          <w:p w14:paraId="62852215" w14:textId="77777777" w:rsidR="00832031" w:rsidRDefault="00832031">
            <w:pPr>
              <w:pStyle w:val="TableParagraph"/>
              <w:jc w:val="left"/>
              <w:rPr>
                <w:sz w:val="18"/>
              </w:rPr>
            </w:pPr>
          </w:p>
        </w:tc>
        <w:tc>
          <w:tcPr>
            <w:tcW w:w="1171" w:type="dxa"/>
          </w:tcPr>
          <w:p w14:paraId="287970EC" w14:textId="77777777" w:rsidR="00832031" w:rsidRDefault="00000000">
            <w:pPr>
              <w:pStyle w:val="TableParagraph"/>
              <w:spacing w:before="9"/>
              <w:ind w:right="105"/>
              <w:rPr>
                <w:sz w:val="20"/>
              </w:rPr>
            </w:pPr>
            <w:r>
              <w:rPr>
                <w:spacing w:val="-2"/>
                <w:sz w:val="20"/>
              </w:rPr>
              <w:t>(0.105)</w:t>
            </w:r>
          </w:p>
        </w:tc>
        <w:tc>
          <w:tcPr>
            <w:tcW w:w="1171" w:type="dxa"/>
          </w:tcPr>
          <w:p w14:paraId="55EDD9C9" w14:textId="77777777" w:rsidR="00832031" w:rsidRDefault="00000000">
            <w:pPr>
              <w:pStyle w:val="TableParagraph"/>
              <w:spacing w:before="9"/>
              <w:ind w:left="111"/>
              <w:rPr>
                <w:sz w:val="20"/>
              </w:rPr>
            </w:pPr>
            <w:r>
              <w:rPr>
                <w:spacing w:val="-2"/>
                <w:sz w:val="20"/>
              </w:rPr>
              <w:t>(0.248)</w:t>
            </w:r>
          </w:p>
        </w:tc>
        <w:tc>
          <w:tcPr>
            <w:tcW w:w="218" w:type="dxa"/>
          </w:tcPr>
          <w:p w14:paraId="20C8DBDF" w14:textId="77777777" w:rsidR="00832031" w:rsidRDefault="00832031">
            <w:pPr>
              <w:pStyle w:val="TableParagraph"/>
              <w:jc w:val="left"/>
              <w:rPr>
                <w:sz w:val="18"/>
              </w:rPr>
            </w:pPr>
          </w:p>
        </w:tc>
        <w:tc>
          <w:tcPr>
            <w:tcW w:w="1171" w:type="dxa"/>
          </w:tcPr>
          <w:p w14:paraId="54A7CA69" w14:textId="77777777" w:rsidR="00832031" w:rsidRDefault="00000000">
            <w:pPr>
              <w:pStyle w:val="TableParagraph"/>
              <w:spacing w:before="9"/>
              <w:ind w:right="345"/>
              <w:jc w:val="right"/>
              <w:rPr>
                <w:sz w:val="20"/>
              </w:rPr>
            </w:pPr>
            <w:r>
              <w:rPr>
                <w:spacing w:val="-2"/>
                <w:sz w:val="20"/>
              </w:rPr>
              <w:t>(0.274)</w:t>
            </w:r>
          </w:p>
        </w:tc>
        <w:tc>
          <w:tcPr>
            <w:tcW w:w="1061" w:type="dxa"/>
          </w:tcPr>
          <w:p w14:paraId="440CF42A" w14:textId="77777777" w:rsidR="00832031" w:rsidRDefault="00000000">
            <w:pPr>
              <w:pStyle w:val="TableParagraph"/>
              <w:spacing w:before="9"/>
              <w:ind w:left="222"/>
              <w:rPr>
                <w:sz w:val="20"/>
              </w:rPr>
            </w:pPr>
            <w:r>
              <w:rPr>
                <w:spacing w:val="-2"/>
                <w:sz w:val="20"/>
              </w:rPr>
              <w:t>(1.135)</w:t>
            </w:r>
          </w:p>
        </w:tc>
        <w:tc>
          <w:tcPr>
            <w:tcW w:w="1676" w:type="dxa"/>
          </w:tcPr>
          <w:p w14:paraId="3FFFB6D1" w14:textId="77777777" w:rsidR="00832031" w:rsidRDefault="00000000">
            <w:pPr>
              <w:pStyle w:val="TableParagraph"/>
              <w:spacing w:before="9"/>
              <w:ind w:left="46"/>
              <w:rPr>
                <w:sz w:val="20"/>
              </w:rPr>
            </w:pPr>
            <w:r>
              <w:rPr>
                <w:spacing w:val="-2"/>
                <w:sz w:val="20"/>
              </w:rPr>
              <w:t>(0.293)</w:t>
            </w:r>
          </w:p>
        </w:tc>
        <w:tc>
          <w:tcPr>
            <w:tcW w:w="992" w:type="dxa"/>
          </w:tcPr>
          <w:p w14:paraId="5015354F" w14:textId="77777777" w:rsidR="00832031" w:rsidRDefault="00000000">
            <w:pPr>
              <w:pStyle w:val="TableParagraph"/>
              <w:spacing w:before="9"/>
              <w:ind w:left="175"/>
              <w:jc w:val="left"/>
              <w:rPr>
                <w:sz w:val="20"/>
              </w:rPr>
            </w:pPr>
            <w:r>
              <w:rPr>
                <w:spacing w:val="-2"/>
                <w:sz w:val="20"/>
              </w:rPr>
              <w:t>(1.171)</w:t>
            </w:r>
          </w:p>
        </w:tc>
        <w:tc>
          <w:tcPr>
            <w:tcW w:w="108" w:type="dxa"/>
          </w:tcPr>
          <w:p w14:paraId="58AAF92E" w14:textId="77777777" w:rsidR="00832031" w:rsidRDefault="00832031">
            <w:pPr>
              <w:pStyle w:val="TableParagraph"/>
              <w:jc w:val="left"/>
              <w:rPr>
                <w:sz w:val="18"/>
              </w:rPr>
            </w:pPr>
          </w:p>
        </w:tc>
      </w:tr>
      <w:tr w:rsidR="00832031" w14:paraId="088AC7CF" w14:textId="77777777">
        <w:trPr>
          <w:trHeight w:val="263"/>
        </w:trPr>
        <w:tc>
          <w:tcPr>
            <w:tcW w:w="2826" w:type="dxa"/>
          </w:tcPr>
          <w:p w14:paraId="00634514" w14:textId="77777777" w:rsidR="00832031" w:rsidRDefault="00000000">
            <w:pPr>
              <w:pStyle w:val="TableParagraph"/>
              <w:spacing w:before="9"/>
              <w:ind w:left="119"/>
              <w:jc w:val="left"/>
              <w:rPr>
                <w:sz w:val="20"/>
              </w:rPr>
            </w:pPr>
            <w:r>
              <w:rPr>
                <w:spacing w:val="-2"/>
                <w:sz w:val="20"/>
              </w:rPr>
              <w:t>Ideology</w:t>
            </w:r>
          </w:p>
        </w:tc>
        <w:tc>
          <w:tcPr>
            <w:tcW w:w="1171" w:type="dxa"/>
          </w:tcPr>
          <w:p w14:paraId="7B5DB7F9" w14:textId="77777777" w:rsidR="00832031" w:rsidRDefault="00000000">
            <w:pPr>
              <w:pStyle w:val="TableParagraph"/>
              <w:spacing w:line="239" w:lineRule="exact"/>
              <w:ind w:right="107"/>
              <w:rPr>
                <w:sz w:val="20"/>
              </w:rPr>
            </w:pPr>
            <w:r>
              <w:rPr>
                <w:rFonts w:ascii="Verdana" w:hAnsi="Verdana"/>
                <w:i/>
                <w:spacing w:val="-2"/>
                <w:sz w:val="20"/>
              </w:rPr>
              <w:t>−</w:t>
            </w:r>
            <w:r>
              <w:rPr>
                <w:spacing w:val="-2"/>
                <w:sz w:val="20"/>
              </w:rPr>
              <w:t>0.119</w:t>
            </w:r>
          </w:p>
        </w:tc>
        <w:tc>
          <w:tcPr>
            <w:tcW w:w="1171" w:type="dxa"/>
          </w:tcPr>
          <w:p w14:paraId="5567D600" w14:textId="77777777" w:rsidR="00832031" w:rsidRDefault="00000000">
            <w:pPr>
              <w:pStyle w:val="TableParagraph"/>
              <w:spacing w:line="239" w:lineRule="exact"/>
              <w:ind w:left="109"/>
              <w:rPr>
                <w:sz w:val="20"/>
              </w:rPr>
            </w:pPr>
            <w:r>
              <w:rPr>
                <w:rFonts w:ascii="Verdana" w:hAnsi="Verdana"/>
                <w:i/>
                <w:spacing w:val="-2"/>
                <w:sz w:val="20"/>
              </w:rPr>
              <w:t>−</w:t>
            </w:r>
            <w:r>
              <w:rPr>
                <w:spacing w:val="-2"/>
                <w:sz w:val="20"/>
              </w:rPr>
              <w:t>0.204</w:t>
            </w:r>
          </w:p>
        </w:tc>
        <w:tc>
          <w:tcPr>
            <w:tcW w:w="218" w:type="dxa"/>
          </w:tcPr>
          <w:p w14:paraId="0B89A089" w14:textId="77777777" w:rsidR="00832031" w:rsidRDefault="00832031">
            <w:pPr>
              <w:pStyle w:val="TableParagraph"/>
              <w:jc w:val="left"/>
              <w:rPr>
                <w:sz w:val="18"/>
              </w:rPr>
            </w:pPr>
          </w:p>
        </w:tc>
        <w:tc>
          <w:tcPr>
            <w:tcW w:w="1171" w:type="dxa"/>
          </w:tcPr>
          <w:p w14:paraId="39E055C7" w14:textId="77777777" w:rsidR="00832031" w:rsidRDefault="00000000">
            <w:pPr>
              <w:pStyle w:val="TableParagraph"/>
              <w:spacing w:before="9"/>
              <w:ind w:right="105"/>
              <w:rPr>
                <w:sz w:val="20"/>
              </w:rPr>
            </w:pPr>
            <w:r>
              <w:rPr>
                <w:spacing w:val="-2"/>
                <w:sz w:val="20"/>
              </w:rPr>
              <w:t>0.086</w:t>
            </w:r>
          </w:p>
        </w:tc>
        <w:tc>
          <w:tcPr>
            <w:tcW w:w="1171" w:type="dxa"/>
          </w:tcPr>
          <w:p w14:paraId="6E477AFF" w14:textId="77777777" w:rsidR="00832031" w:rsidRDefault="00000000">
            <w:pPr>
              <w:pStyle w:val="TableParagraph"/>
              <w:spacing w:line="239" w:lineRule="exact"/>
              <w:ind w:left="111"/>
              <w:rPr>
                <w:sz w:val="20"/>
              </w:rPr>
            </w:pPr>
            <w:r>
              <w:rPr>
                <w:rFonts w:ascii="Verdana" w:hAnsi="Verdana"/>
                <w:i/>
                <w:spacing w:val="-2"/>
                <w:sz w:val="20"/>
              </w:rPr>
              <w:t>−</w:t>
            </w:r>
            <w:r>
              <w:rPr>
                <w:spacing w:val="-2"/>
                <w:sz w:val="20"/>
              </w:rPr>
              <w:t>0.051</w:t>
            </w:r>
          </w:p>
        </w:tc>
        <w:tc>
          <w:tcPr>
            <w:tcW w:w="218" w:type="dxa"/>
          </w:tcPr>
          <w:p w14:paraId="47468252" w14:textId="77777777" w:rsidR="00832031" w:rsidRDefault="00832031">
            <w:pPr>
              <w:pStyle w:val="TableParagraph"/>
              <w:jc w:val="left"/>
              <w:rPr>
                <w:sz w:val="18"/>
              </w:rPr>
            </w:pPr>
          </w:p>
        </w:tc>
        <w:tc>
          <w:tcPr>
            <w:tcW w:w="1171" w:type="dxa"/>
          </w:tcPr>
          <w:p w14:paraId="77025D07" w14:textId="77777777" w:rsidR="00832031" w:rsidRDefault="00000000">
            <w:pPr>
              <w:pStyle w:val="TableParagraph"/>
              <w:spacing w:line="239" w:lineRule="exact"/>
              <w:ind w:right="334"/>
              <w:jc w:val="right"/>
              <w:rPr>
                <w:sz w:val="20"/>
              </w:rPr>
            </w:pPr>
            <w:r>
              <w:rPr>
                <w:rFonts w:ascii="Verdana" w:hAnsi="Verdana"/>
                <w:i/>
                <w:spacing w:val="-2"/>
                <w:sz w:val="20"/>
              </w:rPr>
              <w:t>−</w:t>
            </w:r>
            <w:r>
              <w:rPr>
                <w:spacing w:val="-2"/>
                <w:sz w:val="20"/>
              </w:rPr>
              <w:t>0.554</w:t>
            </w:r>
          </w:p>
        </w:tc>
        <w:tc>
          <w:tcPr>
            <w:tcW w:w="1061" w:type="dxa"/>
          </w:tcPr>
          <w:p w14:paraId="30B7BC32" w14:textId="77777777" w:rsidR="00832031" w:rsidRDefault="00000000">
            <w:pPr>
              <w:pStyle w:val="TableParagraph"/>
              <w:spacing w:line="239" w:lineRule="exact"/>
              <w:ind w:left="222"/>
              <w:rPr>
                <w:sz w:val="20"/>
              </w:rPr>
            </w:pPr>
            <w:r>
              <w:rPr>
                <w:rFonts w:ascii="Verdana" w:hAnsi="Verdana"/>
                <w:i/>
                <w:spacing w:val="-2"/>
                <w:sz w:val="20"/>
              </w:rPr>
              <w:t>−</w:t>
            </w:r>
            <w:r>
              <w:rPr>
                <w:spacing w:val="-2"/>
                <w:sz w:val="20"/>
              </w:rPr>
              <w:t>0.421</w:t>
            </w:r>
          </w:p>
        </w:tc>
        <w:tc>
          <w:tcPr>
            <w:tcW w:w="1676" w:type="dxa"/>
          </w:tcPr>
          <w:p w14:paraId="13BB9E29"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0.178</w:t>
            </w:r>
          </w:p>
        </w:tc>
        <w:tc>
          <w:tcPr>
            <w:tcW w:w="992" w:type="dxa"/>
          </w:tcPr>
          <w:p w14:paraId="1FAF5620" w14:textId="77777777" w:rsidR="00832031" w:rsidRDefault="00000000">
            <w:pPr>
              <w:pStyle w:val="TableParagraph"/>
              <w:spacing w:before="9"/>
              <w:ind w:left="241"/>
              <w:jc w:val="left"/>
              <w:rPr>
                <w:sz w:val="20"/>
              </w:rPr>
            </w:pPr>
            <w:r>
              <w:rPr>
                <w:spacing w:val="-2"/>
                <w:sz w:val="20"/>
              </w:rPr>
              <w:t>0.002</w:t>
            </w:r>
          </w:p>
        </w:tc>
        <w:tc>
          <w:tcPr>
            <w:tcW w:w="108" w:type="dxa"/>
          </w:tcPr>
          <w:p w14:paraId="2487CB30" w14:textId="77777777" w:rsidR="00832031" w:rsidRDefault="00832031">
            <w:pPr>
              <w:pStyle w:val="TableParagraph"/>
              <w:jc w:val="left"/>
              <w:rPr>
                <w:sz w:val="18"/>
              </w:rPr>
            </w:pPr>
          </w:p>
        </w:tc>
      </w:tr>
      <w:tr w:rsidR="00832031" w14:paraId="6AEA3F94" w14:textId="77777777">
        <w:trPr>
          <w:trHeight w:val="263"/>
        </w:trPr>
        <w:tc>
          <w:tcPr>
            <w:tcW w:w="2826" w:type="dxa"/>
          </w:tcPr>
          <w:p w14:paraId="4F1FFBBB" w14:textId="77777777" w:rsidR="00832031" w:rsidRDefault="00832031">
            <w:pPr>
              <w:pStyle w:val="TableParagraph"/>
              <w:jc w:val="left"/>
              <w:rPr>
                <w:sz w:val="18"/>
              </w:rPr>
            </w:pPr>
          </w:p>
        </w:tc>
        <w:tc>
          <w:tcPr>
            <w:tcW w:w="1171" w:type="dxa"/>
          </w:tcPr>
          <w:p w14:paraId="1909233B" w14:textId="77777777" w:rsidR="00832031" w:rsidRDefault="00000000">
            <w:pPr>
              <w:pStyle w:val="TableParagraph"/>
              <w:spacing w:before="9"/>
              <w:ind w:right="107"/>
              <w:rPr>
                <w:sz w:val="20"/>
              </w:rPr>
            </w:pPr>
            <w:r>
              <w:rPr>
                <w:spacing w:val="-2"/>
                <w:sz w:val="20"/>
              </w:rPr>
              <w:t>(0.204)</w:t>
            </w:r>
          </w:p>
        </w:tc>
        <w:tc>
          <w:tcPr>
            <w:tcW w:w="1171" w:type="dxa"/>
          </w:tcPr>
          <w:p w14:paraId="0E99504D" w14:textId="77777777" w:rsidR="00832031" w:rsidRDefault="00000000">
            <w:pPr>
              <w:pStyle w:val="TableParagraph"/>
              <w:spacing w:before="9"/>
              <w:ind w:left="109"/>
              <w:rPr>
                <w:sz w:val="20"/>
              </w:rPr>
            </w:pPr>
            <w:r>
              <w:rPr>
                <w:spacing w:val="-2"/>
                <w:sz w:val="20"/>
              </w:rPr>
              <w:t>(0.543)</w:t>
            </w:r>
          </w:p>
        </w:tc>
        <w:tc>
          <w:tcPr>
            <w:tcW w:w="218" w:type="dxa"/>
          </w:tcPr>
          <w:p w14:paraId="2AAA407D" w14:textId="77777777" w:rsidR="00832031" w:rsidRDefault="00832031">
            <w:pPr>
              <w:pStyle w:val="TableParagraph"/>
              <w:jc w:val="left"/>
              <w:rPr>
                <w:sz w:val="18"/>
              </w:rPr>
            </w:pPr>
          </w:p>
        </w:tc>
        <w:tc>
          <w:tcPr>
            <w:tcW w:w="1171" w:type="dxa"/>
          </w:tcPr>
          <w:p w14:paraId="6078BCD2" w14:textId="77777777" w:rsidR="00832031" w:rsidRDefault="00000000">
            <w:pPr>
              <w:pStyle w:val="TableParagraph"/>
              <w:spacing w:before="9"/>
              <w:ind w:right="105"/>
              <w:rPr>
                <w:sz w:val="20"/>
              </w:rPr>
            </w:pPr>
            <w:r>
              <w:rPr>
                <w:spacing w:val="-2"/>
                <w:sz w:val="20"/>
              </w:rPr>
              <w:t>(0.248)</w:t>
            </w:r>
          </w:p>
        </w:tc>
        <w:tc>
          <w:tcPr>
            <w:tcW w:w="1171" w:type="dxa"/>
          </w:tcPr>
          <w:p w14:paraId="12F0B416" w14:textId="77777777" w:rsidR="00832031" w:rsidRDefault="00000000">
            <w:pPr>
              <w:pStyle w:val="TableParagraph"/>
              <w:spacing w:before="9"/>
              <w:ind w:left="111"/>
              <w:rPr>
                <w:sz w:val="20"/>
              </w:rPr>
            </w:pPr>
            <w:r>
              <w:rPr>
                <w:spacing w:val="-2"/>
                <w:sz w:val="20"/>
              </w:rPr>
              <w:t>(0.544)</w:t>
            </w:r>
          </w:p>
        </w:tc>
        <w:tc>
          <w:tcPr>
            <w:tcW w:w="218" w:type="dxa"/>
          </w:tcPr>
          <w:p w14:paraId="373963C5" w14:textId="77777777" w:rsidR="00832031" w:rsidRDefault="00832031">
            <w:pPr>
              <w:pStyle w:val="TableParagraph"/>
              <w:jc w:val="left"/>
              <w:rPr>
                <w:sz w:val="18"/>
              </w:rPr>
            </w:pPr>
          </w:p>
        </w:tc>
        <w:tc>
          <w:tcPr>
            <w:tcW w:w="1171" w:type="dxa"/>
          </w:tcPr>
          <w:p w14:paraId="2FB543C0" w14:textId="77777777" w:rsidR="00832031" w:rsidRDefault="00000000">
            <w:pPr>
              <w:pStyle w:val="TableParagraph"/>
              <w:spacing w:before="9"/>
              <w:ind w:right="345"/>
              <w:jc w:val="right"/>
              <w:rPr>
                <w:sz w:val="20"/>
              </w:rPr>
            </w:pPr>
            <w:r>
              <w:rPr>
                <w:spacing w:val="-2"/>
                <w:sz w:val="20"/>
              </w:rPr>
              <w:t>(0.628)</w:t>
            </w:r>
          </w:p>
        </w:tc>
        <w:tc>
          <w:tcPr>
            <w:tcW w:w="1061" w:type="dxa"/>
          </w:tcPr>
          <w:p w14:paraId="57F4E5A7" w14:textId="77777777" w:rsidR="00832031" w:rsidRDefault="00000000">
            <w:pPr>
              <w:pStyle w:val="TableParagraph"/>
              <w:spacing w:before="9"/>
              <w:ind w:left="222"/>
              <w:rPr>
                <w:sz w:val="20"/>
              </w:rPr>
            </w:pPr>
            <w:r>
              <w:rPr>
                <w:spacing w:val="-2"/>
                <w:sz w:val="20"/>
              </w:rPr>
              <w:t>(0.811)</w:t>
            </w:r>
          </w:p>
        </w:tc>
        <w:tc>
          <w:tcPr>
            <w:tcW w:w="1676" w:type="dxa"/>
          </w:tcPr>
          <w:p w14:paraId="691B2DC1" w14:textId="77777777" w:rsidR="00832031" w:rsidRDefault="00000000">
            <w:pPr>
              <w:pStyle w:val="TableParagraph"/>
              <w:spacing w:before="9"/>
              <w:ind w:left="46"/>
              <w:rPr>
                <w:sz w:val="20"/>
              </w:rPr>
            </w:pPr>
            <w:r>
              <w:rPr>
                <w:spacing w:val="-2"/>
                <w:sz w:val="20"/>
              </w:rPr>
              <w:t>(0.720)</w:t>
            </w:r>
          </w:p>
        </w:tc>
        <w:tc>
          <w:tcPr>
            <w:tcW w:w="992" w:type="dxa"/>
          </w:tcPr>
          <w:p w14:paraId="52B72924" w14:textId="77777777" w:rsidR="00832031" w:rsidRDefault="00000000">
            <w:pPr>
              <w:pStyle w:val="TableParagraph"/>
              <w:spacing w:before="9"/>
              <w:ind w:left="175"/>
              <w:jc w:val="left"/>
              <w:rPr>
                <w:sz w:val="20"/>
              </w:rPr>
            </w:pPr>
            <w:r>
              <w:rPr>
                <w:spacing w:val="-2"/>
                <w:sz w:val="20"/>
              </w:rPr>
              <w:t>(0.816)</w:t>
            </w:r>
          </w:p>
        </w:tc>
        <w:tc>
          <w:tcPr>
            <w:tcW w:w="108" w:type="dxa"/>
          </w:tcPr>
          <w:p w14:paraId="57B236B9" w14:textId="77777777" w:rsidR="00832031" w:rsidRDefault="00832031">
            <w:pPr>
              <w:pStyle w:val="TableParagraph"/>
              <w:jc w:val="left"/>
              <w:rPr>
                <w:sz w:val="18"/>
              </w:rPr>
            </w:pPr>
          </w:p>
        </w:tc>
      </w:tr>
      <w:tr w:rsidR="00832031" w14:paraId="2FC365FE" w14:textId="77777777">
        <w:trPr>
          <w:trHeight w:val="263"/>
        </w:trPr>
        <w:tc>
          <w:tcPr>
            <w:tcW w:w="2826" w:type="dxa"/>
          </w:tcPr>
          <w:p w14:paraId="379611F1" w14:textId="77777777" w:rsidR="00832031" w:rsidRDefault="00000000">
            <w:pPr>
              <w:pStyle w:val="TableParagraph"/>
              <w:spacing w:before="9"/>
              <w:ind w:left="119"/>
              <w:jc w:val="left"/>
              <w:rPr>
                <w:sz w:val="20"/>
              </w:rPr>
            </w:pPr>
            <w:r>
              <w:rPr>
                <w:sz w:val="20"/>
              </w:rPr>
              <w:t>%</w:t>
            </w:r>
            <w:r>
              <w:rPr>
                <w:spacing w:val="-6"/>
                <w:sz w:val="20"/>
              </w:rPr>
              <w:t xml:space="preserve"> </w:t>
            </w:r>
            <w:r>
              <w:rPr>
                <w:sz w:val="20"/>
              </w:rPr>
              <w:t>Same</w:t>
            </w:r>
            <w:r>
              <w:rPr>
                <w:spacing w:val="-5"/>
                <w:sz w:val="20"/>
              </w:rPr>
              <w:t xml:space="preserve"> </w:t>
            </w:r>
            <w:r>
              <w:rPr>
                <w:sz w:val="20"/>
              </w:rPr>
              <w:t>Party</w:t>
            </w:r>
            <w:r>
              <w:rPr>
                <w:spacing w:val="-6"/>
                <w:sz w:val="20"/>
              </w:rPr>
              <w:t xml:space="preserve"> </w:t>
            </w:r>
            <w:r>
              <w:rPr>
                <w:spacing w:val="-2"/>
                <w:sz w:val="20"/>
              </w:rPr>
              <w:t>Members</w:t>
            </w:r>
          </w:p>
        </w:tc>
        <w:tc>
          <w:tcPr>
            <w:tcW w:w="1171" w:type="dxa"/>
          </w:tcPr>
          <w:p w14:paraId="133B2A16" w14:textId="77777777" w:rsidR="00832031" w:rsidRDefault="00000000">
            <w:pPr>
              <w:pStyle w:val="TableParagraph"/>
              <w:spacing w:line="239" w:lineRule="exact"/>
              <w:ind w:right="107"/>
              <w:rPr>
                <w:sz w:val="20"/>
              </w:rPr>
            </w:pPr>
            <w:r>
              <w:rPr>
                <w:rFonts w:ascii="Verdana" w:hAnsi="Verdana"/>
                <w:i/>
                <w:spacing w:val="-2"/>
                <w:sz w:val="20"/>
              </w:rPr>
              <w:t>−</w:t>
            </w:r>
            <w:r>
              <w:rPr>
                <w:spacing w:val="-2"/>
                <w:sz w:val="20"/>
              </w:rPr>
              <w:t>1.371</w:t>
            </w:r>
          </w:p>
        </w:tc>
        <w:tc>
          <w:tcPr>
            <w:tcW w:w="1171" w:type="dxa"/>
          </w:tcPr>
          <w:p w14:paraId="5FCA582B" w14:textId="77777777" w:rsidR="00832031" w:rsidRDefault="00000000">
            <w:pPr>
              <w:pStyle w:val="TableParagraph"/>
              <w:spacing w:line="239" w:lineRule="exact"/>
              <w:ind w:left="109"/>
              <w:rPr>
                <w:sz w:val="20"/>
              </w:rPr>
            </w:pPr>
            <w:r>
              <w:rPr>
                <w:rFonts w:ascii="Verdana" w:hAnsi="Verdana"/>
                <w:i/>
                <w:spacing w:val="-2"/>
                <w:sz w:val="20"/>
              </w:rPr>
              <w:t>−</w:t>
            </w:r>
            <w:r>
              <w:rPr>
                <w:spacing w:val="-2"/>
                <w:sz w:val="20"/>
              </w:rPr>
              <w:t>1.434</w:t>
            </w:r>
          </w:p>
        </w:tc>
        <w:tc>
          <w:tcPr>
            <w:tcW w:w="218" w:type="dxa"/>
          </w:tcPr>
          <w:p w14:paraId="70A56314" w14:textId="77777777" w:rsidR="00832031" w:rsidRDefault="00832031">
            <w:pPr>
              <w:pStyle w:val="TableParagraph"/>
              <w:jc w:val="left"/>
              <w:rPr>
                <w:sz w:val="18"/>
              </w:rPr>
            </w:pPr>
          </w:p>
        </w:tc>
        <w:tc>
          <w:tcPr>
            <w:tcW w:w="1171" w:type="dxa"/>
          </w:tcPr>
          <w:p w14:paraId="13D6E0F7"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0.891</w:t>
            </w:r>
          </w:p>
        </w:tc>
        <w:tc>
          <w:tcPr>
            <w:tcW w:w="1171" w:type="dxa"/>
          </w:tcPr>
          <w:p w14:paraId="35813062" w14:textId="77777777" w:rsidR="00832031" w:rsidRDefault="00000000">
            <w:pPr>
              <w:pStyle w:val="TableParagraph"/>
              <w:spacing w:line="239" w:lineRule="exact"/>
              <w:ind w:left="111"/>
              <w:rPr>
                <w:sz w:val="20"/>
              </w:rPr>
            </w:pPr>
            <w:r>
              <w:rPr>
                <w:rFonts w:ascii="Verdana" w:hAnsi="Verdana"/>
                <w:i/>
                <w:spacing w:val="-2"/>
                <w:sz w:val="20"/>
              </w:rPr>
              <w:t>−</w:t>
            </w:r>
            <w:r>
              <w:rPr>
                <w:spacing w:val="-2"/>
                <w:sz w:val="20"/>
              </w:rPr>
              <w:t>1.027</w:t>
            </w:r>
          </w:p>
        </w:tc>
        <w:tc>
          <w:tcPr>
            <w:tcW w:w="218" w:type="dxa"/>
          </w:tcPr>
          <w:p w14:paraId="3829F279" w14:textId="77777777" w:rsidR="00832031" w:rsidRDefault="00832031">
            <w:pPr>
              <w:pStyle w:val="TableParagraph"/>
              <w:jc w:val="left"/>
              <w:rPr>
                <w:sz w:val="18"/>
              </w:rPr>
            </w:pPr>
          </w:p>
        </w:tc>
        <w:tc>
          <w:tcPr>
            <w:tcW w:w="1171" w:type="dxa"/>
          </w:tcPr>
          <w:p w14:paraId="3C47E1C0" w14:textId="77777777" w:rsidR="00832031" w:rsidRDefault="00000000">
            <w:pPr>
              <w:pStyle w:val="TableParagraph"/>
              <w:spacing w:line="243" w:lineRule="exact"/>
              <w:ind w:right="298"/>
              <w:jc w:val="right"/>
              <w:rPr>
                <w:rFonts w:ascii="DejaVu Sans" w:hAnsi="DejaVu Sans"/>
                <w:i/>
                <w:sz w:val="20"/>
              </w:rPr>
            </w:pPr>
            <w:r>
              <w:rPr>
                <w:rFonts w:ascii="Verdana" w:hAnsi="Verdana"/>
                <w:i/>
                <w:spacing w:val="-2"/>
                <w:sz w:val="20"/>
              </w:rPr>
              <w:t>−</w:t>
            </w:r>
            <w:r>
              <w:rPr>
                <w:spacing w:val="-2"/>
                <w:sz w:val="20"/>
              </w:rPr>
              <w:t>2.708</w:t>
            </w:r>
            <w:r>
              <w:rPr>
                <w:rFonts w:ascii="DejaVu Sans" w:hAnsi="DejaVu Sans"/>
                <w:i/>
                <w:spacing w:val="-2"/>
                <w:sz w:val="20"/>
                <w:vertAlign w:val="superscript"/>
              </w:rPr>
              <w:t>∗</w:t>
            </w:r>
          </w:p>
        </w:tc>
        <w:tc>
          <w:tcPr>
            <w:tcW w:w="1061" w:type="dxa"/>
          </w:tcPr>
          <w:p w14:paraId="2CAC5BC4" w14:textId="77777777" w:rsidR="00832031" w:rsidRDefault="00000000">
            <w:pPr>
              <w:pStyle w:val="TableParagraph"/>
              <w:spacing w:line="243" w:lineRule="exact"/>
              <w:ind w:left="212"/>
              <w:rPr>
                <w:rFonts w:ascii="DejaVu Sans" w:hAnsi="DejaVu Sans"/>
                <w:i/>
                <w:sz w:val="20"/>
              </w:rPr>
            </w:pPr>
            <w:r>
              <w:rPr>
                <w:rFonts w:ascii="Verdana" w:hAnsi="Verdana"/>
                <w:i/>
                <w:spacing w:val="-2"/>
                <w:sz w:val="20"/>
              </w:rPr>
              <w:t>−</w:t>
            </w:r>
            <w:r>
              <w:rPr>
                <w:spacing w:val="-2"/>
                <w:sz w:val="20"/>
              </w:rPr>
              <w:t>2.653</w:t>
            </w:r>
            <w:r>
              <w:rPr>
                <w:rFonts w:ascii="DejaVu Sans" w:hAnsi="DejaVu Sans"/>
                <w:i/>
                <w:spacing w:val="-2"/>
                <w:sz w:val="20"/>
                <w:vertAlign w:val="superscript"/>
              </w:rPr>
              <w:t>∗</w:t>
            </w:r>
          </w:p>
        </w:tc>
        <w:tc>
          <w:tcPr>
            <w:tcW w:w="1676" w:type="dxa"/>
          </w:tcPr>
          <w:p w14:paraId="6B493FF3" w14:textId="77777777" w:rsidR="00832031" w:rsidRDefault="00000000">
            <w:pPr>
              <w:pStyle w:val="TableParagraph"/>
              <w:spacing w:line="243" w:lineRule="exact"/>
              <w:ind w:left="36"/>
              <w:rPr>
                <w:rFonts w:ascii="DejaVu Sans" w:hAnsi="DejaVu Sans"/>
                <w:i/>
                <w:sz w:val="20"/>
              </w:rPr>
            </w:pPr>
            <w:r>
              <w:rPr>
                <w:rFonts w:ascii="Verdana" w:hAnsi="Verdana"/>
                <w:i/>
                <w:spacing w:val="-2"/>
                <w:sz w:val="20"/>
              </w:rPr>
              <w:t>−</w:t>
            </w:r>
            <w:r>
              <w:rPr>
                <w:spacing w:val="-2"/>
                <w:sz w:val="20"/>
              </w:rPr>
              <w:t>4.281</w:t>
            </w:r>
            <w:r>
              <w:rPr>
                <w:rFonts w:ascii="DejaVu Sans" w:hAnsi="DejaVu Sans"/>
                <w:i/>
                <w:spacing w:val="-2"/>
                <w:sz w:val="20"/>
                <w:vertAlign w:val="superscript"/>
              </w:rPr>
              <w:t>∗∗</w:t>
            </w:r>
          </w:p>
        </w:tc>
        <w:tc>
          <w:tcPr>
            <w:tcW w:w="992" w:type="dxa"/>
          </w:tcPr>
          <w:p w14:paraId="74272DA2" w14:textId="77777777" w:rsidR="00832031" w:rsidRDefault="00000000">
            <w:pPr>
              <w:pStyle w:val="TableParagraph"/>
              <w:spacing w:line="243" w:lineRule="exact"/>
              <w:ind w:left="77"/>
              <w:jc w:val="left"/>
              <w:rPr>
                <w:rFonts w:ascii="DejaVu Sans" w:hAnsi="DejaVu Sans"/>
                <w:i/>
                <w:sz w:val="20"/>
              </w:rPr>
            </w:pPr>
            <w:r>
              <w:rPr>
                <w:rFonts w:ascii="Verdana" w:hAnsi="Verdana"/>
                <w:i/>
                <w:spacing w:val="-2"/>
                <w:sz w:val="20"/>
              </w:rPr>
              <w:t>−</w:t>
            </w:r>
            <w:r>
              <w:rPr>
                <w:spacing w:val="-2"/>
                <w:sz w:val="20"/>
              </w:rPr>
              <w:t>4.258</w:t>
            </w:r>
            <w:r>
              <w:rPr>
                <w:rFonts w:ascii="DejaVu Sans" w:hAnsi="DejaVu Sans"/>
                <w:i/>
                <w:spacing w:val="-2"/>
                <w:sz w:val="20"/>
                <w:vertAlign w:val="superscript"/>
              </w:rPr>
              <w:t>∗∗</w:t>
            </w:r>
          </w:p>
        </w:tc>
        <w:tc>
          <w:tcPr>
            <w:tcW w:w="108" w:type="dxa"/>
          </w:tcPr>
          <w:p w14:paraId="1E0E9052" w14:textId="77777777" w:rsidR="00832031" w:rsidRDefault="00832031">
            <w:pPr>
              <w:pStyle w:val="TableParagraph"/>
              <w:jc w:val="left"/>
              <w:rPr>
                <w:sz w:val="18"/>
              </w:rPr>
            </w:pPr>
          </w:p>
        </w:tc>
      </w:tr>
      <w:tr w:rsidR="00832031" w14:paraId="11565B92" w14:textId="77777777">
        <w:trPr>
          <w:trHeight w:val="263"/>
        </w:trPr>
        <w:tc>
          <w:tcPr>
            <w:tcW w:w="2826" w:type="dxa"/>
          </w:tcPr>
          <w:p w14:paraId="762C90B2" w14:textId="77777777" w:rsidR="00832031" w:rsidRDefault="00832031">
            <w:pPr>
              <w:pStyle w:val="TableParagraph"/>
              <w:jc w:val="left"/>
              <w:rPr>
                <w:sz w:val="18"/>
              </w:rPr>
            </w:pPr>
          </w:p>
        </w:tc>
        <w:tc>
          <w:tcPr>
            <w:tcW w:w="1171" w:type="dxa"/>
          </w:tcPr>
          <w:p w14:paraId="26B7EB2F" w14:textId="77777777" w:rsidR="00832031" w:rsidRDefault="00000000">
            <w:pPr>
              <w:pStyle w:val="TableParagraph"/>
              <w:spacing w:before="9"/>
              <w:ind w:right="107"/>
              <w:rPr>
                <w:sz w:val="20"/>
              </w:rPr>
            </w:pPr>
            <w:r>
              <w:rPr>
                <w:spacing w:val="-2"/>
                <w:sz w:val="20"/>
              </w:rPr>
              <w:t>(0.200)</w:t>
            </w:r>
          </w:p>
        </w:tc>
        <w:tc>
          <w:tcPr>
            <w:tcW w:w="1171" w:type="dxa"/>
          </w:tcPr>
          <w:p w14:paraId="78C640EA" w14:textId="77777777" w:rsidR="00832031" w:rsidRDefault="00000000">
            <w:pPr>
              <w:pStyle w:val="TableParagraph"/>
              <w:spacing w:before="9"/>
              <w:ind w:left="109"/>
              <w:rPr>
                <w:sz w:val="20"/>
              </w:rPr>
            </w:pPr>
            <w:r>
              <w:rPr>
                <w:spacing w:val="-2"/>
                <w:sz w:val="20"/>
              </w:rPr>
              <w:t>(0.966)</w:t>
            </w:r>
          </w:p>
        </w:tc>
        <w:tc>
          <w:tcPr>
            <w:tcW w:w="218" w:type="dxa"/>
          </w:tcPr>
          <w:p w14:paraId="68B53EDA" w14:textId="77777777" w:rsidR="00832031" w:rsidRDefault="00832031">
            <w:pPr>
              <w:pStyle w:val="TableParagraph"/>
              <w:jc w:val="left"/>
              <w:rPr>
                <w:sz w:val="18"/>
              </w:rPr>
            </w:pPr>
          </w:p>
        </w:tc>
        <w:tc>
          <w:tcPr>
            <w:tcW w:w="1171" w:type="dxa"/>
          </w:tcPr>
          <w:p w14:paraId="0C3915FA" w14:textId="77777777" w:rsidR="00832031" w:rsidRDefault="00000000">
            <w:pPr>
              <w:pStyle w:val="TableParagraph"/>
              <w:spacing w:before="9"/>
              <w:ind w:right="105"/>
              <w:rPr>
                <w:sz w:val="20"/>
              </w:rPr>
            </w:pPr>
            <w:r>
              <w:rPr>
                <w:spacing w:val="-2"/>
                <w:sz w:val="20"/>
              </w:rPr>
              <w:t>(0.240)</w:t>
            </w:r>
          </w:p>
        </w:tc>
        <w:tc>
          <w:tcPr>
            <w:tcW w:w="1171" w:type="dxa"/>
          </w:tcPr>
          <w:p w14:paraId="050CD710" w14:textId="77777777" w:rsidR="00832031" w:rsidRDefault="00000000">
            <w:pPr>
              <w:pStyle w:val="TableParagraph"/>
              <w:spacing w:before="9"/>
              <w:ind w:left="111"/>
              <w:rPr>
                <w:sz w:val="20"/>
              </w:rPr>
            </w:pPr>
            <w:r>
              <w:rPr>
                <w:spacing w:val="-2"/>
                <w:sz w:val="20"/>
              </w:rPr>
              <w:t>(1.154)</w:t>
            </w:r>
          </w:p>
        </w:tc>
        <w:tc>
          <w:tcPr>
            <w:tcW w:w="218" w:type="dxa"/>
          </w:tcPr>
          <w:p w14:paraId="58A33FFA" w14:textId="77777777" w:rsidR="00832031" w:rsidRDefault="00832031">
            <w:pPr>
              <w:pStyle w:val="TableParagraph"/>
              <w:jc w:val="left"/>
              <w:rPr>
                <w:sz w:val="18"/>
              </w:rPr>
            </w:pPr>
          </w:p>
        </w:tc>
        <w:tc>
          <w:tcPr>
            <w:tcW w:w="1171" w:type="dxa"/>
          </w:tcPr>
          <w:p w14:paraId="09DA3862" w14:textId="77777777" w:rsidR="00832031" w:rsidRDefault="00000000">
            <w:pPr>
              <w:pStyle w:val="TableParagraph"/>
              <w:spacing w:before="9"/>
              <w:ind w:right="345"/>
              <w:jc w:val="right"/>
              <w:rPr>
                <w:sz w:val="20"/>
              </w:rPr>
            </w:pPr>
            <w:r>
              <w:rPr>
                <w:spacing w:val="-2"/>
                <w:sz w:val="20"/>
              </w:rPr>
              <w:t>(1.141)</w:t>
            </w:r>
          </w:p>
        </w:tc>
        <w:tc>
          <w:tcPr>
            <w:tcW w:w="1061" w:type="dxa"/>
          </w:tcPr>
          <w:p w14:paraId="13B1C3EC" w14:textId="77777777" w:rsidR="00832031" w:rsidRDefault="00000000">
            <w:pPr>
              <w:pStyle w:val="TableParagraph"/>
              <w:spacing w:before="9"/>
              <w:ind w:left="222"/>
              <w:rPr>
                <w:sz w:val="20"/>
              </w:rPr>
            </w:pPr>
            <w:r>
              <w:rPr>
                <w:spacing w:val="-2"/>
                <w:sz w:val="20"/>
              </w:rPr>
              <w:t>(0.001)</w:t>
            </w:r>
          </w:p>
        </w:tc>
        <w:tc>
          <w:tcPr>
            <w:tcW w:w="1676" w:type="dxa"/>
          </w:tcPr>
          <w:p w14:paraId="25B5F0AE" w14:textId="77777777" w:rsidR="00832031" w:rsidRDefault="00000000">
            <w:pPr>
              <w:pStyle w:val="TableParagraph"/>
              <w:spacing w:before="9"/>
              <w:ind w:left="46"/>
              <w:rPr>
                <w:sz w:val="20"/>
              </w:rPr>
            </w:pPr>
            <w:r>
              <w:rPr>
                <w:spacing w:val="-2"/>
                <w:sz w:val="20"/>
              </w:rPr>
              <w:t>(1.196)</w:t>
            </w:r>
          </w:p>
        </w:tc>
        <w:tc>
          <w:tcPr>
            <w:tcW w:w="992" w:type="dxa"/>
          </w:tcPr>
          <w:p w14:paraId="4FDF02AD" w14:textId="77777777" w:rsidR="00832031" w:rsidRDefault="00000000">
            <w:pPr>
              <w:pStyle w:val="TableParagraph"/>
              <w:spacing w:before="9"/>
              <w:ind w:left="175"/>
              <w:jc w:val="left"/>
              <w:rPr>
                <w:sz w:val="20"/>
              </w:rPr>
            </w:pPr>
            <w:r>
              <w:rPr>
                <w:spacing w:val="-2"/>
                <w:sz w:val="20"/>
              </w:rPr>
              <w:t>(0.002)</w:t>
            </w:r>
          </w:p>
        </w:tc>
        <w:tc>
          <w:tcPr>
            <w:tcW w:w="108" w:type="dxa"/>
          </w:tcPr>
          <w:p w14:paraId="39767AEB" w14:textId="77777777" w:rsidR="00832031" w:rsidRDefault="00832031">
            <w:pPr>
              <w:pStyle w:val="TableParagraph"/>
              <w:jc w:val="left"/>
              <w:rPr>
                <w:sz w:val="18"/>
              </w:rPr>
            </w:pPr>
          </w:p>
        </w:tc>
      </w:tr>
      <w:tr w:rsidR="00832031" w14:paraId="69E358D5" w14:textId="77777777">
        <w:trPr>
          <w:trHeight w:val="263"/>
        </w:trPr>
        <w:tc>
          <w:tcPr>
            <w:tcW w:w="2826" w:type="dxa"/>
          </w:tcPr>
          <w:p w14:paraId="3903AD7B" w14:textId="77777777" w:rsidR="00832031" w:rsidRDefault="00000000">
            <w:pPr>
              <w:pStyle w:val="TableParagraph"/>
              <w:spacing w:before="9"/>
              <w:ind w:left="119"/>
              <w:jc w:val="left"/>
              <w:rPr>
                <w:sz w:val="20"/>
              </w:rPr>
            </w:pPr>
            <w:r>
              <w:rPr>
                <w:sz w:val="20"/>
              </w:rPr>
              <w:t>Days</w:t>
            </w:r>
            <w:r>
              <w:rPr>
                <w:spacing w:val="-5"/>
                <w:sz w:val="20"/>
              </w:rPr>
              <w:t xml:space="preserve"> </w:t>
            </w:r>
            <w:r>
              <w:rPr>
                <w:sz w:val="20"/>
              </w:rPr>
              <w:t>until</w:t>
            </w:r>
            <w:r>
              <w:rPr>
                <w:spacing w:val="-5"/>
                <w:sz w:val="20"/>
              </w:rPr>
              <w:t xml:space="preserve"> </w:t>
            </w:r>
            <w:r>
              <w:rPr>
                <w:spacing w:val="-2"/>
                <w:sz w:val="20"/>
              </w:rPr>
              <w:t>Election</w:t>
            </w:r>
          </w:p>
        </w:tc>
        <w:tc>
          <w:tcPr>
            <w:tcW w:w="1171" w:type="dxa"/>
          </w:tcPr>
          <w:p w14:paraId="5D231F6C" w14:textId="77777777" w:rsidR="00832031" w:rsidRDefault="00000000">
            <w:pPr>
              <w:pStyle w:val="TableParagraph"/>
              <w:spacing w:before="9"/>
              <w:ind w:right="106"/>
              <w:rPr>
                <w:sz w:val="20"/>
              </w:rPr>
            </w:pPr>
            <w:r>
              <w:rPr>
                <w:spacing w:val="-2"/>
                <w:sz w:val="20"/>
              </w:rPr>
              <w:t>0.0004</w:t>
            </w:r>
          </w:p>
        </w:tc>
        <w:tc>
          <w:tcPr>
            <w:tcW w:w="1171" w:type="dxa"/>
          </w:tcPr>
          <w:p w14:paraId="277966F9" w14:textId="77777777" w:rsidR="00832031" w:rsidRDefault="00000000">
            <w:pPr>
              <w:pStyle w:val="TableParagraph"/>
              <w:spacing w:before="9"/>
              <w:ind w:left="109"/>
              <w:rPr>
                <w:sz w:val="20"/>
              </w:rPr>
            </w:pPr>
            <w:r>
              <w:rPr>
                <w:spacing w:val="-2"/>
                <w:sz w:val="20"/>
              </w:rPr>
              <w:t>0.0004</w:t>
            </w:r>
          </w:p>
        </w:tc>
        <w:tc>
          <w:tcPr>
            <w:tcW w:w="218" w:type="dxa"/>
          </w:tcPr>
          <w:p w14:paraId="77703825" w14:textId="77777777" w:rsidR="00832031" w:rsidRDefault="00832031">
            <w:pPr>
              <w:pStyle w:val="TableParagraph"/>
              <w:jc w:val="left"/>
              <w:rPr>
                <w:sz w:val="18"/>
              </w:rPr>
            </w:pPr>
          </w:p>
        </w:tc>
        <w:tc>
          <w:tcPr>
            <w:tcW w:w="1171" w:type="dxa"/>
          </w:tcPr>
          <w:p w14:paraId="2726CD8B" w14:textId="77777777" w:rsidR="00832031" w:rsidRDefault="00000000">
            <w:pPr>
              <w:pStyle w:val="TableParagraph"/>
              <w:spacing w:before="9"/>
              <w:ind w:right="105"/>
              <w:rPr>
                <w:sz w:val="20"/>
              </w:rPr>
            </w:pPr>
            <w:r>
              <w:rPr>
                <w:spacing w:val="-2"/>
                <w:sz w:val="20"/>
              </w:rPr>
              <w:t>0.001</w:t>
            </w:r>
          </w:p>
        </w:tc>
        <w:tc>
          <w:tcPr>
            <w:tcW w:w="1171" w:type="dxa"/>
          </w:tcPr>
          <w:p w14:paraId="16A808C4" w14:textId="77777777" w:rsidR="00832031" w:rsidRDefault="00000000">
            <w:pPr>
              <w:pStyle w:val="TableParagraph"/>
              <w:spacing w:before="9"/>
              <w:ind w:left="111"/>
              <w:rPr>
                <w:sz w:val="20"/>
              </w:rPr>
            </w:pPr>
            <w:r>
              <w:rPr>
                <w:spacing w:val="-2"/>
                <w:sz w:val="20"/>
              </w:rPr>
              <w:t>0.001</w:t>
            </w:r>
          </w:p>
        </w:tc>
        <w:tc>
          <w:tcPr>
            <w:tcW w:w="218" w:type="dxa"/>
          </w:tcPr>
          <w:p w14:paraId="476514AE" w14:textId="77777777" w:rsidR="00832031" w:rsidRDefault="00832031">
            <w:pPr>
              <w:pStyle w:val="TableParagraph"/>
              <w:jc w:val="left"/>
              <w:rPr>
                <w:sz w:val="18"/>
              </w:rPr>
            </w:pPr>
          </w:p>
        </w:tc>
        <w:tc>
          <w:tcPr>
            <w:tcW w:w="1171" w:type="dxa"/>
          </w:tcPr>
          <w:p w14:paraId="0BD72A03" w14:textId="77777777" w:rsidR="00832031" w:rsidRDefault="00000000">
            <w:pPr>
              <w:pStyle w:val="TableParagraph"/>
              <w:spacing w:before="9"/>
              <w:ind w:left="308"/>
              <w:jc w:val="left"/>
              <w:rPr>
                <w:sz w:val="20"/>
              </w:rPr>
            </w:pPr>
            <w:r>
              <w:rPr>
                <w:spacing w:val="-2"/>
                <w:sz w:val="20"/>
              </w:rPr>
              <w:t>0.002</w:t>
            </w:r>
          </w:p>
        </w:tc>
        <w:tc>
          <w:tcPr>
            <w:tcW w:w="1061" w:type="dxa"/>
          </w:tcPr>
          <w:p w14:paraId="58735D8D" w14:textId="77777777" w:rsidR="00832031" w:rsidRDefault="00000000">
            <w:pPr>
              <w:pStyle w:val="TableParagraph"/>
              <w:spacing w:before="9"/>
              <w:ind w:left="222"/>
              <w:rPr>
                <w:sz w:val="20"/>
              </w:rPr>
            </w:pPr>
            <w:r>
              <w:rPr>
                <w:spacing w:val="-2"/>
                <w:sz w:val="20"/>
              </w:rPr>
              <w:t>0.002</w:t>
            </w:r>
          </w:p>
        </w:tc>
        <w:tc>
          <w:tcPr>
            <w:tcW w:w="1676" w:type="dxa"/>
          </w:tcPr>
          <w:p w14:paraId="5CD8C75B" w14:textId="77777777" w:rsidR="00832031" w:rsidRDefault="00000000">
            <w:pPr>
              <w:pStyle w:val="TableParagraph"/>
              <w:spacing w:before="9"/>
              <w:ind w:left="46"/>
              <w:rPr>
                <w:sz w:val="20"/>
              </w:rPr>
            </w:pPr>
            <w:r>
              <w:rPr>
                <w:spacing w:val="-2"/>
                <w:sz w:val="20"/>
              </w:rPr>
              <w:t>0.001</w:t>
            </w:r>
          </w:p>
        </w:tc>
        <w:tc>
          <w:tcPr>
            <w:tcW w:w="992" w:type="dxa"/>
          </w:tcPr>
          <w:p w14:paraId="0364E5CC" w14:textId="77777777" w:rsidR="00832031" w:rsidRDefault="00000000">
            <w:pPr>
              <w:pStyle w:val="TableParagraph"/>
              <w:spacing w:before="9"/>
              <w:ind w:left="241"/>
              <w:jc w:val="left"/>
              <w:rPr>
                <w:sz w:val="20"/>
              </w:rPr>
            </w:pPr>
            <w:r>
              <w:rPr>
                <w:spacing w:val="-2"/>
                <w:sz w:val="20"/>
              </w:rPr>
              <w:t>0.001</w:t>
            </w:r>
          </w:p>
        </w:tc>
        <w:tc>
          <w:tcPr>
            <w:tcW w:w="108" w:type="dxa"/>
          </w:tcPr>
          <w:p w14:paraId="50D080A0" w14:textId="77777777" w:rsidR="00832031" w:rsidRDefault="00832031">
            <w:pPr>
              <w:pStyle w:val="TableParagraph"/>
              <w:jc w:val="left"/>
              <w:rPr>
                <w:sz w:val="18"/>
              </w:rPr>
            </w:pPr>
          </w:p>
        </w:tc>
      </w:tr>
      <w:tr w:rsidR="00832031" w14:paraId="239E769F" w14:textId="77777777">
        <w:trPr>
          <w:trHeight w:val="263"/>
        </w:trPr>
        <w:tc>
          <w:tcPr>
            <w:tcW w:w="2826" w:type="dxa"/>
          </w:tcPr>
          <w:p w14:paraId="51D3D3FF" w14:textId="77777777" w:rsidR="00832031" w:rsidRDefault="00832031">
            <w:pPr>
              <w:pStyle w:val="TableParagraph"/>
              <w:jc w:val="left"/>
              <w:rPr>
                <w:sz w:val="18"/>
              </w:rPr>
            </w:pPr>
          </w:p>
        </w:tc>
        <w:tc>
          <w:tcPr>
            <w:tcW w:w="1171" w:type="dxa"/>
          </w:tcPr>
          <w:p w14:paraId="4678B7B3" w14:textId="77777777" w:rsidR="00832031" w:rsidRDefault="00000000">
            <w:pPr>
              <w:pStyle w:val="TableParagraph"/>
              <w:spacing w:before="9"/>
              <w:ind w:right="107"/>
              <w:rPr>
                <w:sz w:val="20"/>
              </w:rPr>
            </w:pPr>
            <w:r>
              <w:rPr>
                <w:spacing w:val="-2"/>
                <w:sz w:val="20"/>
              </w:rPr>
              <w:t>(0.978)</w:t>
            </w:r>
          </w:p>
        </w:tc>
        <w:tc>
          <w:tcPr>
            <w:tcW w:w="1171" w:type="dxa"/>
          </w:tcPr>
          <w:p w14:paraId="202C349B" w14:textId="77777777" w:rsidR="00832031" w:rsidRDefault="00000000">
            <w:pPr>
              <w:pStyle w:val="TableParagraph"/>
              <w:spacing w:before="9"/>
              <w:ind w:left="109"/>
              <w:rPr>
                <w:sz w:val="20"/>
              </w:rPr>
            </w:pPr>
            <w:r>
              <w:rPr>
                <w:spacing w:val="-2"/>
                <w:sz w:val="20"/>
              </w:rPr>
              <w:t>(0.001)</w:t>
            </w:r>
          </w:p>
        </w:tc>
        <w:tc>
          <w:tcPr>
            <w:tcW w:w="218" w:type="dxa"/>
          </w:tcPr>
          <w:p w14:paraId="5AEAEB55" w14:textId="77777777" w:rsidR="00832031" w:rsidRDefault="00832031">
            <w:pPr>
              <w:pStyle w:val="TableParagraph"/>
              <w:jc w:val="left"/>
              <w:rPr>
                <w:sz w:val="18"/>
              </w:rPr>
            </w:pPr>
          </w:p>
        </w:tc>
        <w:tc>
          <w:tcPr>
            <w:tcW w:w="1171" w:type="dxa"/>
          </w:tcPr>
          <w:p w14:paraId="01531198" w14:textId="77777777" w:rsidR="00832031" w:rsidRDefault="00000000">
            <w:pPr>
              <w:pStyle w:val="TableParagraph"/>
              <w:spacing w:before="9"/>
              <w:ind w:right="105"/>
              <w:rPr>
                <w:sz w:val="20"/>
              </w:rPr>
            </w:pPr>
            <w:r>
              <w:rPr>
                <w:spacing w:val="-2"/>
                <w:sz w:val="20"/>
              </w:rPr>
              <w:t>(1.166)</w:t>
            </w:r>
          </w:p>
        </w:tc>
        <w:tc>
          <w:tcPr>
            <w:tcW w:w="1171" w:type="dxa"/>
          </w:tcPr>
          <w:p w14:paraId="6AD6B567" w14:textId="77777777" w:rsidR="00832031" w:rsidRDefault="00000000">
            <w:pPr>
              <w:pStyle w:val="TableParagraph"/>
              <w:spacing w:before="9"/>
              <w:ind w:left="111"/>
              <w:rPr>
                <w:sz w:val="20"/>
              </w:rPr>
            </w:pPr>
            <w:r>
              <w:rPr>
                <w:spacing w:val="-2"/>
                <w:sz w:val="20"/>
              </w:rPr>
              <w:t>(0.001)</w:t>
            </w:r>
          </w:p>
        </w:tc>
        <w:tc>
          <w:tcPr>
            <w:tcW w:w="218" w:type="dxa"/>
          </w:tcPr>
          <w:p w14:paraId="49FA31AC" w14:textId="77777777" w:rsidR="00832031" w:rsidRDefault="00832031">
            <w:pPr>
              <w:pStyle w:val="TableParagraph"/>
              <w:jc w:val="left"/>
              <w:rPr>
                <w:sz w:val="18"/>
              </w:rPr>
            </w:pPr>
          </w:p>
        </w:tc>
        <w:tc>
          <w:tcPr>
            <w:tcW w:w="1171" w:type="dxa"/>
          </w:tcPr>
          <w:p w14:paraId="1E505F17" w14:textId="77777777" w:rsidR="00832031" w:rsidRDefault="00000000">
            <w:pPr>
              <w:pStyle w:val="TableParagraph"/>
              <w:spacing w:before="9"/>
              <w:ind w:right="345"/>
              <w:jc w:val="right"/>
              <w:rPr>
                <w:sz w:val="20"/>
              </w:rPr>
            </w:pPr>
            <w:r>
              <w:rPr>
                <w:spacing w:val="-2"/>
                <w:sz w:val="20"/>
              </w:rPr>
              <w:t>(0.001)</w:t>
            </w:r>
          </w:p>
        </w:tc>
        <w:tc>
          <w:tcPr>
            <w:tcW w:w="1061" w:type="dxa"/>
          </w:tcPr>
          <w:p w14:paraId="0C5CB366" w14:textId="77777777" w:rsidR="00832031" w:rsidRDefault="00000000">
            <w:pPr>
              <w:pStyle w:val="TableParagraph"/>
              <w:spacing w:before="9"/>
              <w:ind w:left="222"/>
              <w:rPr>
                <w:sz w:val="20"/>
              </w:rPr>
            </w:pPr>
            <w:r>
              <w:rPr>
                <w:spacing w:val="-2"/>
                <w:sz w:val="20"/>
              </w:rPr>
              <w:t>(0.300)</w:t>
            </w:r>
          </w:p>
        </w:tc>
        <w:tc>
          <w:tcPr>
            <w:tcW w:w="1676" w:type="dxa"/>
          </w:tcPr>
          <w:p w14:paraId="5B5B12D1" w14:textId="77777777" w:rsidR="00832031" w:rsidRDefault="00000000">
            <w:pPr>
              <w:pStyle w:val="TableParagraph"/>
              <w:spacing w:before="9"/>
              <w:ind w:left="46"/>
              <w:rPr>
                <w:sz w:val="20"/>
              </w:rPr>
            </w:pPr>
            <w:r>
              <w:rPr>
                <w:spacing w:val="-2"/>
                <w:sz w:val="20"/>
              </w:rPr>
              <w:t>(0.002)</w:t>
            </w:r>
          </w:p>
        </w:tc>
        <w:tc>
          <w:tcPr>
            <w:tcW w:w="992" w:type="dxa"/>
          </w:tcPr>
          <w:p w14:paraId="4FEDAFB2" w14:textId="77777777" w:rsidR="00832031" w:rsidRDefault="00000000">
            <w:pPr>
              <w:pStyle w:val="TableParagraph"/>
              <w:spacing w:before="9"/>
              <w:ind w:left="175"/>
              <w:jc w:val="left"/>
              <w:rPr>
                <w:sz w:val="20"/>
              </w:rPr>
            </w:pPr>
            <w:r>
              <w:rPr>
                <w:spacing w:val="-2"/>
                <w:sz w:val="20"/>
              </w:rPr>
              <w:t>(0.532)</w:t>
            </w:r>
          </w:p>
        </w:tc>
        <w:tc>
          <w:tcPr>
            <w:tcW w:w="108" w:type="dxa"/>
          </w:tcPr>
          <w:p w14:paraId="6C7A1C59" w14:textId="77777777" w:rsidR="00832031" w:rsidRDefault="00832031">
            <w:pPr>
              <w:pStyle w:val="TableParagraph"/>
              <w:jc w:val="left"/>
              <w:rPr>
                <w:sz w:val="18"/>
              </w:rPr>
            </w:pPr>
          </w:p>
        </w:tc>
      </w:tr>
      <w:tr w:rsidR="00832031" w14:paraId="66F3E9A3" w14:textId="77777777">
        <w:trPr>
          <w:trHeight w:val="263"/>
        </w:trPr>
        <w:tc>
          <w:tcPr>
            <w:tcW w:w="2826" w:type="dxa"/>
          </w:tcPr>
          <w:p w14:paraId="11398802" w14:textId="77777777" w:rsidR="00832031" w:rsidRDefault="00000000">
            <w:pPr>
              <w:pStyle w:val="TableParagraph"/>
              <w:spacing w:before="9"/>
              <w:ind w:left="119"/>
              <w:jc w:val="left"/>
              <w:rPr>
                <w:sz w:val="20"/>
              </w:rPr>
            </w:pP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p>
        </w:tc>
        <w:tc>
          <w:tcPr>
            <w:tcW w:w="1171" w:type="dxa"/>
          </w:tcPr>
          <w:p w14:paraId="67236AD3" w14:textId="77777777" w:rsidR="00832031" w:rsidRDefault="00000000">
            <w:pPr>
              <w:pStyle w:val="TableParagraph"/>
              <w:spacing w:before="9"/>
              <w:ind w:right="106"/>
              <w:rPr>
                <w:sz w:val="20"/>
              </w:rPr>
            </w:pPr>
            <w:r>
              <w:rPr>
                <w:spacing w:val="-2"/>
                <w:sz w:val="20"/>
              </w:rPr>
              <w:t>0.441</w:t>
            </w:r>
          </w:p>
        </w:tc>
        <w:tc>
          <w:tcPr>
            <w:tcW w:w="1171" w:type="dxa"/>
          </w:tcPr>
          <w:p w14:paraId="54C60009" w14:textId="77777777" w:rsidR="00832031" w:rsidRDefault="00000000">
            <w:pPr>
              <w:pStyle w:val="TableParagraph"/>
              <w:spacing w:before="9"/>
              <w:ind w:left="99"/>
              <w:rPr>
                <w:rFonts w:ascii="DejaVu Sans" w:hAnsi="DejaVu Sans"/>
                <w:i/>
                <w:sz w:val="20"/>
              </w:rPr>
            </w:pPr>
            <w:r>
              <w:rPr>
                <w:spacing w:val="-2"/>
                <w:sz w:val="20"/>
              </w:rPr>
              <w:t>0.451</w:t>
            </w:r>
            <w:r>
              <w:rPr>
                <w:rFonts w:ascii="DejaVu Sans" w:hAnsi="DejaVu Sans"/>
                <w:i/>
                <w:spacing w:val="-2"/>
                <w:sz w:val="20"/>
                <w:vertAlign w:val="superscript"/>
              </w:rPr>
              <w:t>∗</w:t>
            </w:r>
          </w:p>
        </w:tc>
        <w:tc>
          <w:tcPr>
            <w:tcW w:w="218" w:type="dxa"/>
          </w:tcPr>
          <w:p w14:paraId="4AFC3BE0" w14:textId="77777777" w:rsidR="00832031" w:rsidRDefault="00832031">
            <w:pPr>
              <w:pStyle w:val="TableParagraph"/>
              <w:jc w:val="left"/>
              <w:rPr>
                <w:sz w:val="18"/>
              </w:rPr>
            </w:pPr>
          </w:p>
        </w:tc>
        <w:tc>
          <w:tcPr>
            <w:tcW w:w="1171" w:type="dxa"/>
          </w:tcPr>
          <w:p w14:paraId="4991DBB6" w14:textId="77777777" w:rsidR="00832031" w:rsidRDefault="00000000">
            <w:pPr>
              <w:pStyle w:val="TableParagraph"/>
              <w:spacing w:before="9"/>
              <w:ind w:right="115"/>
              <w:rPr>
                <w:rFonts w:ascii="DejaVu Sans" w:hAnsi="DejaVu Sans"/>
                <w:i/>
                <w:sz w:val="20"/>
              </w:rPr>
            </w:pPr>
            <w:r>
              <w:rPr>
                <w:spacing w:val="-2"/>
                <w:sz w:val="20"/>
              </w:rPr>
              <w:t>0.566</w:t>
            </w:r>
            <w:r>
              <w:rPr>
                <w:rFonts w:ascii="DejaVu Sans" w:hAnsi="DejaVu Sans"/>
                <w:i/>
                <w:spacing w:val="-2"/>
                <w:sz w:val="20"/>
                <w:vertAlign w:val="superscript"/>
              </w:rPr>
              <w:t>∗</w:t>
            </w:r>
          </w:p>
        </w:tc>
        <w:tc>
          <w:tcPr>
            <w:tcW w:w="1171" w:type="dxa"/>
          </w:tcPr>
          <w:p w14:paraId="7BA6BF10" w14:textId="77777777" w:rsidR="00832031" w:rsidRDefault="00000000">
            <w:pPr>
              <w:pStyle w:val="TableParagraph"/>
              <w:spacing w:before="9"/>
              <w:ind w:left="101"/>
              <w:rPr>
                <w:rFonts w:ascii="DejaVu Sans" w:hAnsi="DejaVu Sans"/>
                <w:i/>
                <w:sz w:val="20"/>
              </w:rPr>
            </w:pPr>
            <w:r>
              <w:rPr>
                <w:spacing w:val="-2"/>
                <w:sz w:val="20"/>
              </w:rPr>
              <w:t>0.578</w:t>
            </w:r>
            <w:r>
              <w:rPr>
                <w:rFonts w:ascii="DejaVu Sans" w:hAnsi="DejaVu Sans"/>
                <w:i/>
                <w:spacing w:val="-2"/>
                <w:sz w:val="20"/>
                <w:vertAlign w:val="superscript"/>
              </w:rPr>
              <w:t>∗</w:t>
            </w:r>
          </w:p>
        </w:tc>
        <w:tc>
          <w:tcPr>
            <w:tcW w:w="218" w:type="dxa"/>
          </w:tcPr>
          <w:p w14:paraId="46FCC2DF" w14:textId="77777777" w:rsidR="00832031" w:rsidRDefault="00832031">
            <w:pPr>
              <w:pStyle w:val="TableParagraph"/>
              <w:jc w:val="left"/>
              <w:rPr>
                <w:sz w:val="18"/>
              </w:rPr>
            </w:pPr>
          </w:p>
        </w:tc>
        <w:tc>
          <w:tcPr>
            <w:tcW w:w="1171" w:type="dxa"/>
          </w:tcPr>
          <w:p w14:paraId="69CCBACD" w14:textId="77777777" w:rsidR="00832031" w:rsidRDefault="00000000">
            <w:pPr>
              <w:pStyle w:val="TableParagraph"/>
              <w:spacing w:before="9"/>
              <w:ind w:left="258"/>
              <w:jc w:val="left"/>
              <w:rPr>
                <w:sz w:val="20"/>
              </w:rPr>
            </w:pPr>
            <w:r>
              <w:rPr>
                <w:spacing w:val="-2"/>
                <w:sz w:val="20"/>
              </w:rPr>
              <w:t>15.440</w:t>
            </w:r>
          </w:p>
        </w:tc>
        <w:tc>
          <w:tcPr>
            <w:tcW w:w="1061" w:type="dxa"/>
          </w:tcPr>
          <w:p w14:paraId="6E2749D9" w14:textId="77777777" w:rsidR="00832031" w:rsidRDefault="00000000">
            <w:pPr>
              <w:pStyle w:val="TableParagraph"/>
              <w:spacing w:before="9"/>
              <w:ind w:left="222"/>
              <w:rPr>
                <w:sz w:val="20"/>
              </w:rPr>
            </w:pPr>
            <w:r>
              <w:rPr>
                <w:spacing w:val="-2"/>
                <w:sz w:val="20"/>
              </w:rPr>
              <w:t>15.443</w:t>
            </w:r>
          </w:p>
        </w:tc>
        <w:tc>
          <w:tcPr>
            <w:tcW w:w="1676" w:type="dxa"/>
          </w:tcPr>
          <w:p w14:paraId="744901F0" w14:textId="77777777" w:rsidR="00832031" w:rsidRDefault="00000000">
            <w:pPr>
              <w:pStyle w:val="TableParagraph"/>
              <w:spacing w:before="9"/>
              <w:ind w:left="46"/>
              <w:rPr>
                <w:sz w:val="20"/>
              </w:rPr>
            </w:pPr>
            <w:r>
              <w:rPr>
                <w:spacing w:val="-2"/>
                <w:sz w:val="20"/>
              </w:rPr>
              <w:t>16.114</w:t>
            </w:r>
          </w:p>
        </w:tc>
        <w:tc>
          <w:tcPr>
            <w:tcW w:w="992" w:type="dxa"/>
          </w:tcPr>
          <w:p w14:paraId="2FDC5AFC" w14:textId="77777777" w:rsidR="00832031" w:rsidRDefault="00000000">
            <w:pPr>
              <w:pStyle w:val="TableParagraph"/>
              <w:spacing w:before="9"/>
              <w:ind w:left="191"/>
              <w:jc w:val="left"/>
              <w:rPr>
                <w:sz w:val="20"/>
              </w:rPr>
            </w:pPr>
            <w:r>
              <w:rPr>
                <w:spacing w:val="-2"/>
                <w:sz w:val="20"/>
              </w:rPr>
              <w:t>16.130</w:t>
            </w:r>
          </w:p>
        </w:tc>
        <w:tc>
          <w:tcPr>
            <w:tcW w:w="108" w:type="dxa"/>
          </w:tcPr>
          <w:p w14:paraId="339B46B2" w14:textId="77777777" w:rsidR="00832031" w:rsidRDefault="00832031">
            <w:pPr>
              <w:pStyle w:val="TableParagraph"/>
              <w:jc w:val="left"/>
              <w:rPr>
                <w:sz w:val="18"/>
              </w:rPr>
            </w:pPr>
          </w:p>
        </w:tc>
      </w:tr>
      <w:tr w:rsidR="00832031" w14:paraId="579364A1" w14:textId="77777777">
        <w:trPr>
          <w:trHeight w:val="263"/>
        </w:trPr>
        <w:tc>
          <w:tcPr>
            <w:tcW w:w="2826" w:type="dxa"/>
          </w:tcPr>
          <w:p w14:paraId="3656FD4A" w14:textId="77777777" w:rsidR="00832031" w:rsidRDefault="00832031">
            <w:pPr>
              <w:pStyle w:val="TableParagraph"/>
              <w:jc w:val="left"/>
              <w:rPr>
                <w:sz w:val="18"/>
              </w:rPr>
            </w:pPr>
          </w:p>
        </w:tc>
        <w:tc>
          <w:tcPr>
            <w:tcW w:w="1171" w:type="dxa"/>
          </w:tcPr>
          <w:p w14:paraId="423FC903" w14:textId="77777777" w:rsidR="00832031" w:rsidRDefault="00000000">
            <w:pPr>
              <w:pStyle w:val="TableParagraph"/>
              <w:spacing w:before="9"/>
              <w:ind w:right="107"/>
              <w:rPr>
                <w:sz w:val="20"/>
              </w:rPr>
            </w:pPr>
            <w:r>
              <w:rPr>
                <w:spacing w:val="-2"/>
                <w:sz w:val="20"/>
              </w:rPr>
              <w:t>(0.542)</w:t>
            </w:r>
          </w:p>
        </w:tc>
        <w:tc>
          <w:tcPr>
            <w:tcW w:w="1171" w:type="dxa"/>
          </w:tcPr>
          <w:p w14:paraId="240F5CB8" w14:textId="77777777" w:rsidR="00832031" w:rsidRDefault="00000000">
            <w:pPr>
              <w:pStyle w:val="TableParagraph"/>
              <w:spacing w:before="9"/>
              <w:ind w:left="109"/>
              <w:rPr>
                <w:sz w:val="20"/>
              </w:rPr>
            </w:pPr>
            <w:r>
              <w:rPr>
                <w:spacing w:val="-2"/>
                <w:sz w:val="20"/>
              </w:rPr>
              <w:t>(0.241)</w:t>
            </w:r>
          </w:p>
        </w:tc>
        <w:tc>
          <w:tcPr>
            <w:tcW w:w="218" w:type="dxa"/>
          </w:tcPr>
          <w:p w14:paraId="7C64D682" w14:textId="77777777" w:rsidR="00832031" w:rsidRDefault="00832031">
            <w:pPr>
              <w:pStyle w:val="TableParagraph"/>
              <w:jc w:val="left"/>
              <w:rPr>
                <w:sz w:val="18"/>
              </w:rPr>
            </w:pPr>
          </w:p>
        </w:tc>
        <w:tc>
          <w:tcPr>
            <w:tcW w:w="1171" w:type="dxa"/>
          </w:tcPr>
          <w:p w14:paraId="438626FF" w14:textId="77777777" w:rsidR="00832031" w:rsidRDefault="00000000">
            <w:pPr>
              <w:pStyle w:val="TableParagraph"/>
              <w:spacing w:before="9"/>
              <w:ind w:right="105"/>
              <w:rPr>
                <w:sz w:val="20"/>
              </w:rPr>
            </w:pPr>
            <w:r>
              <w:rPr>
                <w:spacing w:val="-2"/>
                <w:sz w:val="20"/>
              </w:rPr>
              <w:t>(0.534)</w:t>
            </w:r>
          </w:p>
        </w:tc>
        <w:tc>
          <w:tcPr>
            <w:tcW w:w="1171" w:type="dxa"/>
          </w:tcPr>
          <w:p w14:paraId="0C92E286" w14:textId="77777777" w:rsidR="00832031" w:rsidRDefault="00000000">
            <w:pPr>
              <w:pStyle w:val="TableParagraph"/>
              <w:spacing w:before="9"/>
              <w:ind w:left="111"/>
              <w:rPr>
                <w:sz w:val="20"/>
              </w:rPr>
            </w:pPr>
            <w:r>
              <w:rPr>
                <w:spacing w:val="-2"/>
                <w:sz w:val="20"/>
              </w:rPr>
              <w:t>(0.313)</w:t>
            </w:r>
          </w:p>
        </w:tc>
        <w:tc>
          <w:tcPr>
            <w:tcW w:w="218" w:type="dxa"/>
          </w:tcPr>
          <w:p w14:paraId="7A08F901" w14:textId="77777777" w:rsidR="00832031" w:rsidRDefault="00832031">
            <w:pPr>
              <w:pStyle w:val="TableParagraph"/>
              <w:jc w:val="left"/>
              <w:rPr>
                <w:sz w:val="18"/>
              </w:rPr>
            </w:pPr>
          </w:p>
        </w:tc>
        <w:tc>
          <w:tcPr>
            <w:tcW w:w="1171" w:type="dxa"/>
          </w:tcPr>
          <w:p w14:paraId="4545A2C2" w14:textId="77777777" w:rsidR="00832031" w:rsidRDefault="00000000">
            <w:pPr>
              <w:pStyle w:val="TableParagraph"/>
              <w:spacing w:before="9"/>
              <w:ind w:right="345"/>
              <w:jc w:val="right"/>
              <w:rPr>
                <w:sz w:val="20"/>
              </w:rPr>
            </w:pPr>
            <w:r>
              <w:rPr>
                <w:spacing w:val="-2"/>
                <w:sz w:val="20"/>
              </w:rPr>
              <w:t>(0.817)</w:t>
            </w:r>
          </w:p>
        </w:tc>
        <w:tc>
          <w:tcPr>
            <w:tcW w:w="1061" w:type="dxa"/>
          </w:tcPr>
          <w:p w14:paraId="1B81CF03" w14:textId="77777777" w:rsidR="00832031" w:rsidRDefault="00000000">
            <w:pPr>
              <w:pStyle w:val="TableParagraph"/>
              <w:spacing w:before="9"/>
              <w:ind w:left="222"/>
              <w:rPr>
                <w:sz w:val="20"/>
              </w:rPr>
            </w:pPr>
            <w:r>
              <w:rPr>
                <w:spacing w:val="-2"/>
                <w:sz w:val="20"/>
              </w:rPr>
              <w:t>(0.795)</w:t>
            </w:r>
          </w:p>
        </w:tc>
        <w:tc>
          <w:tcPr>
            <w:tcW w:w="1676" w:type="dxa"/>
          </w:tcPr>
          <w:p w14:paraId="5DEF5418" w14:textId="77777777" w:rsidR="00832031" w:rsidRDefault="00000000">
            <w:pPr>
              <w:pStyle w:val="TableParagraph"/>
              <w:spacing w:before="9"/>
              <w:ind w:left="46"/>
              <w:rPr>
                <w:sz w:val="20"/>
              </w:rPr>
            </w:pPr>
            <w:r>
              <w:rPr>
                <w:spacing w:val="-2"/>
                <w:sz w:val="20"/>
              </w:rPr>
              <w:t>(0.805)</w:t>
            </w:r>
          </w:p>
        </w:tc>
        <w:tc>
          <w:tcPr>
            <w:tcW w:w="992" w:type="dxa"/>
          </w:tcPr>
          <w:p w14:paraId="417A0ACA" w14:textId="77777777" w:rsidR="00832031" w:rsidRDefault="00000000">
            <w:pPr>
              <w:pStyle w:val="TableParagraph"/>
              <w:spacing w:before="9"/>
              <w:ind w:left="175"/>
              <w:jc w:val="left"/>
              <w:rPr>
                <w:sz w:val="20"/>
              </w:rPr>
            </w:pPr>
            <w:r>
              <w:rPr>
                <w:spacing w:val="-2"/>
                <w:sz w:val="20"/>
              </w:rPr>
              <w:t>(0.827)</w:t>
            </w:r>
          </w:p>
        </w:tc>
        <w:tc>
          <w:tcPr>
            <w:tcW w:w="108" w:type="dxa"/>
          </w:tcPr>
          <w:p w14:paraId="01FCBAB5" w14:textId="77777777" w:rsidR="00832031" w:rsidRDefault="00832031">
            <w:pPr>
              <w:pStyle w:val="TableParagraph"/>
              <w:jc w:val="left"/>
              <w:rPr>
                <w:sz w:val="18"/>
              </w:rPr>
            </w:pPr>
          </w:p>
        </w:tc>
      </w:tr>
      <w:tr w:rsidR="00832031" w14:paraId="3B3CB4D7" w14:textId="77777777">
        <w:trPr>
          <w:trHeight w:val="263"/>
        </w:trPr>
        <w:tc>
          <w:tcPr>
            <w:tcW w:w="2826" w:type="dxa"/>
          </w:tcPr>
          <w:p w14:paraId="4C885B24" w14:textId="77777777" w:rsidR="00832031" w:rsidRDefault="00000000">
            <w:pPr>
              <w:pStyle w:val="TableParagraph"/>
              <w:spacing w:before="9"/>
              <w:ind w:left="119"/>
              <w:jc w:val="left"/>
              <w:rPr>
                <w:sz w:val="20"/>
              </w:rPr>
            </w:pPr>
            <w:r>
              <w:rPr>
                <w:sz w:val="20"/>
              </w:rPr>
              <w:t>Capital</w:t>
            </w:r>
            <w:r>
              <w:rPr>
                <w:spacing w:val="-7"/>
                <w:sz w:val="20"/>
              </w:rPr>
              <w:t xml:space="preserve"> </w:t>
            </w:r>
            <w:r>
              <w:rPr>
                <w:spacing w:val="-4"/>
                <w:sz w:val="20"/>
              </w:rPr>
              <w:t>Area</w:t>
            </w:r>
          </w:p>
        </w:tc>
        <w:tc>
          <w:tcPr>
            <w:tcW w:w="1171" w:type="dxa"/>
          </w:tcPr>
          <w:p w14:paraId="261D5F14" w14:textId="77777777" w:rsidR="00832031" w:rsidRDefault="00000000">
            <w:pPr>
              <w:pStyle w:val="TableParagraph"/>
              <w:spacing w:before="9"/>
              <w:ind w:right="106"/>
              <w:rPr>
                <w:sz w:val="20"/>
              </w:rPr>
            </w:pPr>
            <w:r>
              <w:rPr>
                <w:spacing w:val="-2"/>
                <w:sz w:val="20"/>
              </w:rPr>
              <w:t>0.090</w:t>
            </w:r>
          </w:p>
        </w:tc>
        <w:tc>
          <w:tcPr>
            <w:tcW w:w="1171" w:type="dxa"/>
          </w:tcPr>
          <w:p w14:paraId="4FD5446D" w14:textId="77777777" w:rsidR="00832031" w:rsidRDefault="00000000">
            <w:pPr>
              <w:pStyle w:val="TableParagraph"/>
              <w:spacing w:before="9"/>
              <w:ind w:left="109"/>
              <w:rPr>
                <w:sz w:val="20"/>
              </w:rPr>
            </w:pPr>
            <w:r>
              <w:rPr>
                <w:spacing w:val="-2"/>
                <w:sz w:val="20"/>
              </w:rPr>
              <w:t>0.080</w:t>
            </w:r>
          </w:p>
        </w:tc>
        <w:tc>
          <w:tcPr>
            <w:tcW w:w="218" w:type="dxa"/>
          </w:tcPr>
          <w:p w14:paraId="43AEF259" w14:textId="77777777" w:rsidR="00832031" w:rsidRDefault="00832031">
            <w:pPr>
              <w:pStyle w:val="TableParagraph"/>
              <w:jc w:val="left"/>
              <w:rPr>
                <w:sz w:val="18"/>
              </w:rPr>
            </w:pPr>
          </w:p>
        </w:tc>
        <w:tc>
          <w:tcPr>
            <w:tcW w:w="1171" w:type="dxa"/>
          </w:tcPr>
          <w:p w14:paraId="299417A0" w14:textId="77777777" w:rsidR="00832031" w:rsidRDefault="00000000">
            <w:pPr>
              <w:pStyle w:val="TableParagraph"/>
              <w:spacing w:before="9"/>
              <w:ind w:right="115"/>
              <w:rPr>
                <w:rFonts w:ascii="DejaVu Sans" w:hAnsi="DejaVu Sans"/>
                <w:i/>
                <w:sz w:val="20"/>
              </w:rPr>
            </w:pPr>
            <w:r>
              <w:rPr>
                <w:spacing w:val="-2"/>
                <w:sz w:val="20"/>
              </w:rPr>
              <w:t>0.545</w:t>
            </w:r>
            <w:r>
              <w:rPr>
                <w:rFonts w:ascii="DejaVu Sans" w:hAnsi="DejaVu Sans"/>
                <w:i/>
                <w:spacing w:val="-2"/>
                <w:sz w:val="20"/>
                <w:vertAlign w:val="superscript"/>
              </w:rPr>
              <w:t>∗</w:t>
            </w:r>
          </w:p>
        </w:tc>
        <w:tc>
          <w:tcPr>
            <w:tcW w:w="1171" w:type="dxa"/>
          </w:tcPr>
          <w:p w14:paraId="315B200E" w14:textId="77777777" w:rsidR="00832031" w:rsidRDefault="00000000">
            <w:pPr>
              <w:pStyle w:val="TableParagraph"/>
              <w:spacing w:before="9"/>
              <w:ind w:left="101"/>
              <w:rPr>
                <w:rFonts w:ascii="DejaVu Sans" w:hAnsi="DejaVu Sans"/>
                <w:i/>
                <w:sz w:val="20"/>
              </w:rPr>
            </w:pPr>
            <w:r>
              <w:rPr>
                <w:spacing w:val="-2"/>
                <w:sz w:val="20"/>
              </w:rPr>
              <w:t>0.555</w:t>
            </w:r>
            <w:r>
              <w:rPr>
                <w:rFonts w:ascii="DejaVu Sans" w:hAnsi="DejaVu Sans"/>
                <w:i/>
                <w:spacing w:val="-2"/>
                <w:sz w:val="20"/>
                <w:vertAlign w:val="superscript"/>
              </w:rPr>
              <w:t>∗</w:t>
            </w:r>
          </w:p>
        </w:tc>
        <w:tc>
          <w:tcPr>
            <w:tcW w:w="218" w:type="dxa"/>
          </w:tcPr>
          <w:p w14:paraId="0FE98524" w14:textId="77777777" w:rsidR="00832031" w:rsidRDefault="00832031">
            <w:pPr>
              <w:pStyle w:val="TableParagraph"/>
              <w:jc w:val="left"/>
              <w:rPr>
                <w:sz w:val="18"/>
              </w:rPr>
            </w:pPr>
          </w:p>
        </w:tc>
        <w:tc>
          <w:tcPr>
            <w:tcW w:w="1171" w:type="dxa"/>
          </w:tcPr>
          <w:p w14:paraId="0CA57792" w14:textId="77777777" w:rsidR="00832031" w:rsidRDefault="00000000">
            <w:pPr>
              <w:pStyle w:val="TableParagraph"/>
              <w:spacing w:before="9"/>
              <w:ind w:left="308"/>
              <w:jc w:val="left"/>
              <w:rPr>
                <w:sz w:val="20"/>
              </w:rPr>
            </w:pPr>
            <w:r>
              <w:rPr>
                <w:spacing w:val="-2"/>
                <w:sz w:val="20"/>
              </w:rPr>
              <w:t>0.268</w:t>
            </w:r>
          </w:p>
        </w:tc>
        <w:tc>
          <w:tcPr>
            <w:tcW w:w="1061" w:type="dxa"/>
          </w:tcPr>
          <w:p w14:paraId="42E8C613" w14:textId="77777777" w:rsidR="00832031" w:rsidRDefault="00000000">
            <w:pPr>
              <w:pStyle w:val="TableParagraph"/>
              <w:spacing w:before="9"/>
              <w:ind w:left="222"/>
              <w:rPr>
                <w:sz w:val="20"/>
              </w:rPr>
            </w:pPr>
            <w:r>
              <w:rPr>
                <w:spacing w:val="-2"/>
                <w:sz w:val="20"/>
              </w:rPr>
              <w:t>0.272</w:t>
            </w:r>
          </w:p>
        </w:tc>
        <w:tc>
          <w:tcPr>
            <w:tcW w:w="1676" w:type="dxa"/>
          </w:tcPr>
          <w:p w14:paraId="77039CEB"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0.008</w:t>
            </w:r>
          </w:p>
        </w:tc>
        <w:tc>
          <w:tcPr>
            <w:tcW w:w="992" w:type="dxa"/>
          </w:tcPr>
          <w:p w14:paraId="60A7D14A" w14:textId="77777777" w:rsidR="00832031" w:rsidRDefault="00000000">
            <w:pPr>
              <w:pStyle w:val="TableParagraph"/>
              <w:spacing w:line="239" w:lineRule="exact"/>
              <w:ind w:left="164"/>
              <w:jc w:val="left"/>
              <w:rPr>
                <w:sz w:val="20"/>
              </w:rPr>
            </w:pPr>
            <w:r>
              <w:rPr>
                <w:rFonts w:ascii="Verdana" w:hAnsi="Verdana"/>
                <w:i/>
                <w:spacing w:val="-2"/>
                <w:sz w:val="20"/>
              </w:rPr>
              <w:t>−</w:t>
            </w:r>
            <w:r>
              <w:rPr>
                <w:spacing w:val="-2"/>
                <w:sz w:val="20"/>
              </w:rPr>
              <w:t>0.032</w:t>
            </w:r>
          </w:p>
        </w:tc>
        <w:tc>
          <w:tcPr>
            <w:tcW w:w="108" w:type="dxa"/>
          </w:tcPr>
          <w:p w14:paraId="2114EFB5" w14:textId="77777777" w:rsidR="00832031" w:rsidRDefault="00832031">
            <w:pPr>
              <w:pStyle w:val="TableParagraph"/>
              <w:jc w:val="left"/>
              <w:rPr>
                <w:sz w:val="18"/>
              </w:rPr>
            </w:pPr>
          </w:p>
        </w:tc>
      </w:tr>
      <w:tr w:rsidR="00832031" w14:paraId="386AD729" w14:textId="77777777">
        <w:trPr>
          <w:trHeight w:val="263"/>
        </w:trPr>
        <w:tc>
          <w:tcPr>
            <w:tcW w:w="2826" w:type="dxa"/>
          </w:tcPr>
          <w:p w14:paraId="22F27DE4" w14:textId="77777777" w:rsidR="00832031" w:rsidRDefault="00832031">
            <w:pPr>
              <w:pStyle w:val="TableParagraph"/>
              <w:jc w:val="left"/>
              <w:rPr>
                <w:sz w:val="18"/>
              </w:rPr>
            </w:pPr>
          </w:p>
        </w:tc>
        <w:tc>
          <w:tcPr>
            <w:tcW w:w="1171" w:type="dxa"/>
          </w:tcPr>
          <w:p w14:paraId="4BD448E1" w14:textId="77777777" w:rsidR="00832031" w:rsidRDefault="00000000">
            <w:pPr>
              <w:pStyle w:val="TableParagraph"/>
              <w:spacing w:before="9"/>
              <w:ind w:right="107"/>
              <w:rPr>
                <w:sz w:val="20"/>
              </w:rPr>
            </w:pPr>
            <w:r>
              <w:rPr>
                <w:spacing w:val="-2"/>
                <w:sz w:val="20"/>
              </w:rPr>
              <w:t>(0.001)</w:t>
            </w:r>
          </w:p>
        </w:tc>
        <w:tc>
          <w:tcPr>
            <w:tcW w:w="1171" w:type="dxa"/>
          </w:tcPr>
          <w:p w14:paraId="29FCAA4B" w14:textId="77777777" w:rsidR="00832031" w:rsidRDefault="00000000">
            <w:pPr>
              <w:pStyle w:val="TableParagraph"/>
              <w:spacing w:before="9"/>
              <w:ind w:left="109"/>
              <w:rPr>
                <w:sz w:val="20"/>
              </w:rPr>
            </w:pPr>
            <w:r>
              <w:rPr>
                <w:spacing w:val="-2"/>
                <w:sz w:val="20"/>
              </w:rPr>
              <w:t>(0.254)</w:t>
            </w:r>
          </w:p>
        </w:tc>
        <w:tc>
          <w:tcPr>
            <w:tcW w:w="218" w:type="dxa"/>
          </w:tcPr>
          <w:p w14:paraId="5D1DCED2" w14:textId="77777777" w:rsidR="00832031" w:rsidRDefault="00832031">
            <w:pPr>
              <w:pStyle w:val="TableParagraph"/>
              <w:jc w:val="left"/>
              <w:rPr>
                <w:sz w:val="18"/>
              </w:rPr>
            </w:pPr>
          </w:p>
        </w:tc>
        <w:tc>
          <w:tcPr>
            <w:tcW w:w="1171" w:type="dxa"/>
          </w:tcPr>
          <w:p w14:paraId="5B942461" w14:textId="77777777" w:rsidR="00832031" w:rsidRDefault="00000000">
            <w:pPr>
              <w:pStyle w:val="TableParagraph"/>
              <w:spacing w:before="9"/>
              <w:ind w:right="105"/>
              <w:rPr>
                <w:sz w:val="20"/>
              </w:rPr>
            </w:pPr>
            <w:r>
              <w:rPr>
                <w:spacing w:val="-2"/>
                <w:sz w:val="20"/>
              </w:rPr>
              <w:t>(0.001)</w:t>
            </w:r>
          </w:p>
        </w:tc>
        <w:tc>
          <w:tcPr>
            <w:tcW w:w="1171" w:type="dxa"/>
          </w:tcPr>
          <w:p w14:paraId="5D449220" w14:textId="77777777" w:rsidR="00832031" w:rsidRDefault="00000000">
            <w:pPr>
              <w:pStyle w:val="TableParagraph"/>
              <w:spacing w:before="9"/>
              <w:ind w:left="111"/>
              <w:rPr>
                <w:sz w:val="20"/>
              </w:rPr>
            </w:pPr>
            <w:r>
              <w:rPr>
                <w:spacing w:val="-2"/>
                <w:sz w:val="20"/>
              </w:rPr>
              <w:t>(0.276)</w:t>
            </w:r>
          </w:p>
        </w:tc>
        <w:tc>
          <w:tcPr>
            <w:tcW w:w="218" w:type="dxa"/>
          </w:tcPr>
          <w:p w14:paraId="2AA6BD41" w14:textId="77777777" w:rsidR="00832031" w:rsidRDefault="00832031">
            <w:pPr>
              <w:pStyle w:val="TableParagraph"/>
              <w:jc w:val="left"/>
              <w:rPr>
                <w:sz w:val="18"/>
              </w:rPr>
            </w:pPr>
          </w:p>
        </w:tc>
        <w:tc>
          <w:tcPr>
            <w:tcW w:w="1171" w:type="dxa"/>
          </w:tcPr>
          <w:p w14:paraId="59B7221B" w14:textId="77777777" w:rsidR="00832031" w:rsidRDefault="00000000">
            <w:pPr>
              <w:pStyle w:val="TableParagraph"/>
              <w:spacing w:before="9"/>
              <w:ind w:right="345"/>
              <w:jc w:val="right"/>
              <w:rPr>
                <w:sz w:val="20"/>
              </w:rPr>
            </w:pPr>
            <w:r>
              <w:rPr>
                <w:spacing w:val="-2"/>
                <w:sz w:val="20"/>
              </w:rPr>
              <w:t>(0.315)</w:t>
            </w:r>
          </w:p>
        </w:tc>
        <w:tc>
          <w:tcPr>
            <w:tcW w:w="1061" w:type="dxa"/>
          </w:tcPr>
          <w:p w14:paraId="61A44830" w14:textId="77777777" w:rsidR="00832031" w:rsidRDefault="00000000">
            <w:pPr>
              <w:pStyle w:val="TableParagraph"/>
              <w:spacing w:before="9"/>
              <w:ind w:left="222"/>
              <w:rPr>
                <w:sz w:val="20"/>
              </w:rPr>
            </w:pPr>
            <w:r>
              <w:rPr>
                <w:spacing w:val="-2"/>
                <w:sz w:val="20"/>
              </w:rPr>
              <w:t>(0.356)</w:t>
            </w:r>
          </w:p>
        </w:tc>
        <w:tc>
          <w:tcPr>
            <w:tcW w:w="1676" w:type="dxa"/>
          </w:tcPr>
          <w:p w14:paraId="7672463B" w14:textId="77777777" w:rsidR="00832031" w:rsidRDefault="00000000">
            <w:pPr>
              <w:pStyle w:val="TableParagraph"/>
              <w:spacing w:before="9"/>
              <w:ind w:left="46"/>
              <w:rPr>
                <w:sz w:val="20"/>
              </w:rPr>
            </w:pPr>
            <w:r>
              <w:rPr>
                <w:spacing w:val="-2"/>
                <w:sz w:val="20"/>
              </w:rPr>
              <w:t>(0.542)</w:t>
            </w:r>
          </w:p>
        </w:tc>
        <w:tc>
          <w:tcPr>
            <w:tcW w:w="992" w:type="dxa"/>
          </w:tcPr>
          <w:p w14:paraId="18FD3BC0" w14:textId="77777777" w:rsidR="00832031" w:rsidRDefault="00000000">
            <w:pPr>
              <w:pStyle w:val="TableParagraph"/>
              <w:spacing w:before="9"/>
              <w:ind w:left="175"/>
              <w:jc w:val="left"/>
              <w:rPr>
                <w:sz w:val="20"/>
              </w:rPr>
            </w:pPr>
            <w:r>
              <w:rPr>
                <w:spacing w:val="-2"/>
                <w:sz w:val="20"/>
              </w:rPr>
              <w:t>(0.569)</w:t>
            </w:r>
          </w:p>
        </w:tc>
        <w:tc>
          <w:tcPr>
            <w:tcW w:w="108" w:type="dxa"/>
          </w:tcPr>
          <w:p w14:paraId="45E9E108" w14:textId="77777777" w:rsidR="00832031" w:rsidRDefault="00832031">
            <w:pPr>
              <w:pStyle w:val="TableParagraph"/>
              <w:jc w:val="left"/>
              <w:rPr>
                <w:sz w:val="18"/>
              </w:rPr>
            </w:pPr>
          </w:p>
        </w:tc>
      </w:tr>
      <w:tr w:rsidR="00832031" w14:paraId="58AAF93F" w14:textId="77777777">
        <w:trPr>
          <w:trHeight w:val="263"/>
        </w:trPr>
        <w:tc>
          <w:tcPr>
            <w:tcW w:w="2826" w:type="dxa"/>
          </w:tcPr>
          <w:p w14:paraId="75CCFEE8" w14:textId="77777777" w:rsidR="00832031" w:rsidRDefault="00000000">
            <w:pPr>
              <w:pStyle w:val="TableParagraph"/>
              <w:spacing w:before="9"/>
              <w:ind w:left="119"/>
              <w:jc w:val="left"/>
              <w:rPr>
                <w:sz w:val="20"/>
              </w:rPr>
            </w:pPr>
            <w:r>
              <w:rPr>
                <w:spacing w:val="-2"/>
                <w:sz w:val="20"/>
              </w:rPr>
              <w:t>Rural</w:t>
            </w:r>
          </w:p>
        </w:tc>
        <w:tc>
          <w:tcPr>
            <w:tcW w:w="1171" w:type="dxa"/>
          </w:tcPr>
          <w:p w14:paraId="545C0144" w14:textId="77777777" w:rsidR="00832031" w:rsidRDefault="00000000">
            <w:pPr>
              <w:pStyle w:val="TableParagraph"/>
              <w:spacing w:before="9"/>
              <w:ind w:right="106"/>
              <w:rPr>
                <w:sz w:val="20"/>
              </w:rPr>
            </w:pPr>
            <w:r>
              <w:rPr>
                <w:spacing w:val="-2"/>
                <w:sz w:val="20"/>
              </w:rPr>
              <w:t>0.079</w:t>
            </w:r>
          </w:p>
        </w:tc>
        <w:tc>
          <w:tcPr>
            <w:tcW w:w="1171" w:type="dxa"/>
          </w:tcPr>
          <w:p w14:paraId="68A978A0" w14:textId="77777777" w:rsidR="00832031" w:rsidRDefault="00000000">
            <w:pPr>
              <w:pStyle w:val="TableParagraph"/>
              <w:spacing w:before="9"/>
              <w:ind w:left="109"/>
              <w:rPr>
                <w:sz w:val="20"/>
              </w:rPr>
            </w:pPr>
            <w:r>
              <w:rPr>
                <w:spacing w:val="-2"/>
                <w:sz w:val="20"/>
              </w:rPr>
              <w:t>0.037</w:t>
            </w:r>
          </w:p>
        </w:tc>
        <w:tc>
          <w:tcPr>
            <w:tcW w:w="218" w:type="dxa"/>
          </w:tcPr>
          <w:p w14:paraId="488573AE" w14:textId="77777777" w:rsidR="00832031" w:rsidRDefault="00832031">
            <w:pPr>
              <w:pStyle w:val="TableParagraph"/>
              <w:jc w:val="left"/>
              <w:rPr>
                <w:sz w:val="18"/>
              </w:rPr>
            </w:pPr>
          </w:p>
        </w:tc>
        <w:tc>
          <w:tcPr>
            <w:tcW w:w="1171" w:type="dxa"/>
          </w:tcPr>
          <w:p w14:paraId="42B3C715" w14:textId="77777777" w:rsidR="00832031" w:rsidRDefault="00000000">
            <w:pPr>
              <w:pStyle w:val="TableParagraph"/>
              <w:spacing w:before="9"/>
              <w:ind w:right="105"/>
              <w:rPr>
                <w:sz w:val="20"/>
              </w:rPr>
            </w:pPr>
            <w:r>
              <w:rPr>
                <w:spacing w:val="-2"/>
                <w:sz w:val="20"/>
              </w:rPr>
              <w:t>0.060</w:t>
            </w:r>
          </w:p>
        </w:tc>
        <w:tc>
          <w:tcPr>
            <w:tcW w:w="1171" w:type="dxa"/>
          </w:tcPr>
          <w:p w14:paraId="05E9478D" w14:textId="77777777" w:rsidR="00832031" w:rsidRDefault="00000000">
            <w:pPr>
              <w:pStyle w:val="TableParagraph"/>
              <w:spacing w:line="239" w:lineRule="exact"/>
              <w:ind w:left="111"/>
              <w:rPr>
                <w:sz w:val="20"/>
              </w:rPr>
            </w:pPr>
            <w:r>
              <w:rPr>
                <w:rFonts w:ascii="Verdana" w:hAnsi="Verdana"/>
                <w:i/>
                <w:spacing w:val="-2"/>
                <w:sz w:val="20"/>
              </w:rPr>
              <w:t>−</w:t>
            </w:r>
            <w:r>
              <w:rPr>
                <w:spacing w:val="-2"/>
                <w:sz w:val="20"/>
              </w:rPr>
              <w:t>0.003</w:t>
            </w:r>
          </w:p>
        </w:tc>
        <w:tc>
          <w:tcPr>
            <w:tcW w:w="218" w:type="dxa"/>
          </w:tcPr>
          <w:p w14:paraId="616A944F" w14:textId="77777777" w:rsidR="00832031" w:rsidRDefault="00832031">
            <w:pPr>
              <w:pStyle w:val="TableParagraph"/>
              <w:jc w:val="left"/>
              <w:rPr>
                <w:sz w:val="18"/>
              </w:rPr>
            </w:pPr>
          </w:p>
        </w:tc>
        <w:tc>
          <w:tcPr>
            <w:tcW w:w="1171" w:type="dxa"/>
          </w:tcPr>
          <w:p w14:paraId="50C87B5B" w14:textId="77777777" w:rsidR="00832031" w:rsidRDefault="00000000">
            <w:pPr>
              <w:pStyle w:val="TableParagraph"/>
              <w:spacing w:line="239" w:lineRule="exact"/>
              <w:ind w:right="334"/>
              <w:jc w:val="right"/>
              <w:rPr>
                <w:sz w:val="20"/>
              </w:rPr>
            </w:pPr>
            <w:r>
              <w:rPr>
                <w:rFonts w:ascii="Verdana" w:hAnsi="Verdana"/>
                <w:i/>
                <w:spacing w:val="-2"/>
                <w:sz w:val="20"/>
              </w:rPr>
              <w:t>−</w:t>
            </w:r>
            <w:r>
              <w:rPr>
                <w:spacing w:val="-2"/>
                <w:sz w:val="20"/>
              </w:rPr>
              <w:t>0.663</w:t>
            </w:r>
          </w:p>
        </w:tc>
        <w:tc>
          <w:tcPr>
            <w:tcW w:w="1061" w:type="dxa"/>
          </w:tcPr>
          <w:p w14:paraId="36313809" w14:textId="77777777" w:rsidR="00832031" w:rsidRDefault="00000000">
            <w:pPr>
              <w:pStyle w:val="TableParagraph"/>
              <w:spacing w:line="239" w:lineRule="exact"/>
              <w:ind w:left="222"/>
              <w:rPr>
                <w:sz w:val="20"/>
              </w:rPr>
            </w:pPr>
            <w:r>
              <w:rPr>
                <w:rFonts w:ascii="Verdana" w:hAnsi="Verdana"/>
                <w:i/>
                <w:spacing w:val="-2"/>
                <w:sz w:val="20"/>
              </w:rPr>
              <w:t>−</w:t>
            </w:r>
            <w:r>
              <w:rPr>
                <w:spacing w:val="-2"/>
                <w:sz w:val="20"/>
              </w:rPr>
              <w:t>0.638</w:t>
            </w:r>
          </w:p>
        </w:tc>
        <w:tc>
          <w:tcPr>
            <w:tcW w:w="1676" w:type="dxa"/>
          </w:tcPr>
          <w:p w14:paraId="193F9347"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0.840</w:t>
            </w:r>
          </w:p>
        </w:tc>
        <w:tc>
          <w:tcPr>
            <w:tcW w:w="992" w:type="dxa"/>
          </w:tcPr>
          <w:p w14:paraId="3701D4C0" w14:textId="77777777" w:rsidR="00832031" w:rsidRDefault="00000000">
            <w:pPr>
              <w:pStyle w:val="TableParagraph"/>
              <w:spacing w:line="239" w:lineRule="exact"/>
              <w:ind w:left="164"/>
              <w:jc w:val="left"/>
              <w:rPr>
                <w:sz w:val="20"/>
              </w:rPr>
            </w:pPr>
            <w:r>
              <w:rPr>
                <w:rFonts w:ascii="Verdana" w:hAnsi="Verdana"/>
                <w:i/>
                <w:spacing w:val="-2"/>
                <w:sz w:val="20"/>
              </w:rPr>
              <w:t>−</w:t>
            </w:r>
            <w:r>
              <w:rPr>
                <w:spacing w:val="-2"/>
                <w:sz w:val="20"/>
              </w:rPr>
              <w:t>0.819</w:t>
            </w:r>
          </w:p>
        </w:tc>
        <w:tc>
          <w:tcPr>
            <w:tcW w:w="108" w:type="dxa"/>
          </w:tcPr>
          <w:p w14:paraId="5C4B87F0" w14:textId="77777777" w:rsidR="00832031" w:rsidRDefault="00832031">
            <w:pPr>
              <w:pStyle w:val="TableParagraph"/>
              <w:jc w:val="left"/>
              <w:rPr>
                <w:sz w:val="18"/>
              </w:rPr>
            </w:pPr>
          </w:p>
        </w:tc>
      </w:tr>
      <w:tr w:rsidR="00832031" w14:paraId="1BEE407F" w14:textId="77777777">
        <w:trPr>
          <w:trHeight w:val="263"/>
        </w:trPr>
        <w:tc>
          <w:tcPr>
            <w:tcW w:w="2826" w:type="dxa"/>
          </w:tcPr>
          <w:p w14:paraId="3228D7C7" w14:textId="77777777" w:rsidR="00832031" w:rsidRDefault="00832031">
            <w:pPr>
              <w:pStyle w:val="TableParagraph"/>
              <w:jc w:val="left"/>
              <w:rPr>
                <w:sz w:val="18"/>
              </w:rPr>
            </w:pPr>
          </w:p>
        </w:tc>
        <w:tc>
          <w:tcPr>
            <w:tcW w:w="1171" w:type="dxa"/>
          </w:tcPr>
          <w:p w14:paraId="63EACABA" w14:textId="77777777" w:rsidR="00832031" w:rsidRDefault="00000000">
            <w:pPr>
              <w:pStyle w:val="TableParagraph"/>
              <w:spacing w:before="9"/>
              <w:ind w:right="107"/>
              <w:rPr>
                <w:sz w:val="20"/>
              </w:rPr>
            </w:pPr>
            <w:r>
              <w:rPr>
                <w:spacing w:val="-2"/>
                <w:sz w:val="20"/>
              </w:rPr>
              <w:t>(0.253)</w:t>
            </w:r>
          </w:p>
        </w:tc>
        <w:tc>
          <w:tcPr>
            <w:tcW w:w="1171" w:type="dxa"/>
          </w:tcPr>
          <w:p w14:paraId="41702ED1" w14:textId="77777777" w:rsidR="00832031" w:rsidRDefault="00000000">
            <w:pPr>
              <w:pStyle w:val="TableParagraph"/>
              <w:spacing w:before="9"/>
              <w:ind w:left="109"/>
              <w:rPr>
                <w:sz w:val="20"/>
              </w:rPr>
            </w:pPr>
            <w:r>
              <w:rPr>
                <w:spacing w:val="-2"/>
                <w:sz w:val="20"/>
              </w:rPr>
              <w:t>(0.198)</w:t>
            </w:r>
          </w:p>
        </w:tc>
        <w:tc>
          <w:tcPr>
            <w:tcW w:w="218" w:type="dxa"/>
          </w:tcPr>
          <w:p w14:paraId="07C0DB53" w14:textId="77777777" w:rsidR="00832031" w:rsidRDefault="00832031">
            <w:pPr>
              <w:pStyle w:val="TableParagraph"/>
              <w:jc w:val="left"/>
              <w:rPr>
                <w:sz w:val="18"/>
              </w:rPr>
            </w:pPr>
          </w:p>
        </w:tc>
        <w:tc>
          <w:tcPr>
            <w:tcW w:w="1171" w:type="dxa"/>
          </w:tcPr>
          <w:p w14:paraId="0CAAB900" w14:textId="77777777" w:rsidR="00832031" w:rsidRDefault="00000000">
            <w:pPr>
              <w:pStyle w:val="TableParagraph"/>
              <w:spacing w:before="9"/>
              <w:ind w:right="105"/>
              <w:rPr>
                <w:sz w:val="20"/>
              </w:rPr>
            </w:pPr>
            <w:r>
              <w:rPr>
                <w:spacing w:val="-2"/>
                <w:sz w:val="20"/>
              </w:rPr>
              <w:t>(0.273)</w:t>
            </w:r>
          </w:p>
        </w:tc>
        <w:tc>
          <w:tcPr>
            <w:tcW w:w="1171" w:type="dxa"/>
          </w:tcPr>
          <w:p w14:paraId="0C87F12C" w14:textId="77777777" w:rsidR="00832031" w:rsidRDefault="00000000">
            <w:pPr>
              <w:pStyle w:val="TableParagraph"/>
              <w:spacing w:before="9"/>
              <w:ind w:left="111"/>
              <w:rPr>
                <w:sz w:val="20"/>
              </w:rPr>
            </w:pPr>
            <w:r>
              <w:rPr>
                <w:spacing w:val="-2"/>
                <w:sz w:val="20"/>
              </w:rPr>
              <w:t>(0.234)</w:t>
            </w:r>
          </w:p>
        </w:tc>
        <w:tc>
          <w:tcPr>
            <w:tcW w:w="218" w:type="dxa"/>
          </w:tcPr>
          <w:p w14:paraId="563BD2FD" w14:textId="77777777" w:rsidR="00832031" w:rsidRDefault="00832031">
            <w:pPr>
              <w:pStyle w:val="TableParagraph"/>
              <w:jc w:val="left"/>
              <w:rPr>
                <w:sz w:val="18"/>
              </w:rPr>
            </w:pPr>
          </w:p>
        </w:tc>
        <w:tc>
          <w:tcPr>
            <w:tcW w:w="1171" w:type="dxa"/>
          </w:tcPr>
          <w:p w14:paraId="501A21FB" w14:textId="77777777" w:rsidR="00832031" w:rsidRDefault="00000000">
            <w:pPr>
              <w:pStyle w:val="TableParagraph"/>
              <w:spacing w:before="9"/>
              <w:ind w:right="345"/>
              <w:jc w:val="right"/>
              <w:rPr>
                <w:sz w:val="20"/>
              </w:rPr>
            </w:pPr>
            <w:r>
              <w:rPr>
                <w:spacing w:val="-2"/>
                <w:sz w:val="20"/>
              </w:rPr>
              <w:t>(0.342)</w:t>
            </w:r>
          </w:p>
        </w:tc>
        <w:tc>
          <w:tcPr>
            <w:tcW w:w="1061" w:type="dxa"/>
          </w:tcPr>
          <w:p w14:paraId="15966D82" w14:textId="77777777" w:rsidR="00832031" w:rsidRDefault="00000000">
            <w:pPr>
              <w:pStyle w:val="TableParagraph"/>
              <w:spacing w:before="9"/>
              <w:ind w:left="222"/>
              <w:rPr>
                <w:sz w:val="20"/>
              </w:rPr>
            </w:pPr>
            <w:r>
              <w:rPr>
                <w:spacing w:val="-2"/>
                <w:sz w:val="20"/>
              </w:rPr>
              <w:t>(0.621)</w:t>
            </w:r>
          </w:p>
        </w:tc>
        <w:tc>
          <w:tcPr>
            <w:tcW w:w="1676" w:type="dxa"/>
          </w:tcPr>
          <w:p w14:paraId="46F3C71A" w14:textId="77777777" w:rsidR="00832031" w:rsidRDefault="00000000">
            <w:pPr>
              <w:pStyle w:val="TableParagraph"/>
              <w:spacing w:before="9"/>
              <w:ind w:left="46"/>
              <w:rPr>
                <w:sz w:val="20"/>
              </w:rPr>
            </w:pPr>
            <w:r>
              <w:rPr>
                <w:spacing w:val="-2"/>
                <w:sz w:val="20"/>
              </w:rPr>
              <w:t>(0.547)</w:t>
            </w:r>
          </w:p>
        </w:tc>
        <w:tc>
          <w:tcPr>
            <w:tcW w:w="992" w:type="dxa"/>
          </w:tcPr>
          <w:p w14:paraId="112A171A" w14:textId="77777777" w:rsidR="00832031" w:rsidRDefault="00000000">
            <w:pPr>
              <w:pStyle w:val="TableParagraph"/>
              <w:spacing w:before="9"/>
              <w:ind w:left="175"/>
              <w:jc w:val="left"/>
              <w:rPr>
                <w:sz w:val="20"/>
              </w:rPr>
            </w:pPr>
            <w:r>
              <w:rPr>
                <w:spacing w:val="-2"/>
                <w:sz w:val="20"/>
              </w:rPr>
              <w:t>(0.767)</w:t>
            </w:r>
          </w:p>
        </w:tc>
        <w:tc>
          <w:tcPr>
            <w:tcW w:w="108" w:type="dxa"/>
          </w:tcPr>
          <w:p w14:paraId="16C4EE14" w14:textId="77777777" w:rsidR="00832031" w:rsidRDefault="00832031">
            <w:pPr>
              <w:pStyle w:val="TableParagraph"/>
              <w:jc w:val="left"/>
              <w:rPr>
                <w:sz w:val="18"/>
              </w:rPr>
            </w:pPr>
          </w:p>
        </w:tc>
      </w:tr>
      <w:tr w:rsidR="00832031" w14:paraId="149F86D7" w14:textId="77777777">
        <w:trPr>
          <w:trHeight w:val="263"/>
        </w:trPr>
        <w:tc>
          <w:tcPr>
            <w:tcW w:w="2826" w:type="dxa"/>
          </w:tcPr>
          <w:p w14:paraId="1E2D09B4" w14:textId="77777777" w:rsidR="00832031" w:rsidRDefault="00000000">
            <w:pPr>
              <w:pStyle w:val="TableParagraph"/>
              <w:spacing w:before="9"/>
              <w:ind w:left="119"/>
              <w:jc w:val="left"/>
              <w:rPr>
                <w:sz w:val="20"/>
              </w:rPr>
            </w:pPr>
            <w:r>
              <w:rPr>
                <w:spacing w:val="-2"/>
                <w:sz w:val="20"/>
              </w:rPr>
              <w:t>Constant</w:t>
            </w:r>
          </w:p>
        </w:tc>
        <w:tc>
          <w:tcPr>
            <w:tcW w:w="1171" w:type="dxa"/>
          </w:tcPr>
          <w:p w14:paraId="40D9EF65" w14:textId="77777777" w:rsidR="00832031" w:rsidRDefault="00000000">
            <w:pPr>
              <w:pStyle w:val="TableParagraph"/>
              <w:spacing w:line="243" w:lineRule="exact"/>
              <w:ind w:right="117"/>
              <w:rPr>
                <w:rFonts w:ascii="DejaVu Sans" w:hAnsi="DejaVu Sans"/>
                <w:i/>
                <w:sz w:val="20"/>
              </w:rPr>
            </w:pPr>
            <w:r>
              <w:rPr>
                <w:rFonts w:ascii="Verdana" w:hAnsi="Verdana"/>
                <w:i/>
                <w:spacing w:val="-2"/>
                <w:sz w:val="20"/>
              </w:rPr>
              <w:t>−</w:t>
            </w:r>
            <w:r>
              <w:rPr>
                <w:spacing w:val="-2"/>
                <w:sz w:val="20"/>
              </w:rPr>
              <w:t>3.575</w:t>
            </w:r>
            <w:r>
              <w:rPr>
                <w:rFonts w:ascii="DejaVu Sans" w:hAnsi="DejaVu Sans"/>
                <w:i/>
                <w:spacing w:val="-2"/>
                <w:sz w:val="20"/>
                <w:vertAlign w:val="superscript"/>
              </w:rPr>
              <w:t>∗</w:t>
            </w:r>
          </w:p>
        </w:tc>
        <w:tc>
          <w:tcPr>
            <w:tcW w:w="1171" w:type="dxa"/>
          </w:tcPr>
          <w:p w14:paraId="03C1C798" w14:textId="77777777" w:rsidR="00832031" w:rsidRDefault="00000000">
            <w:pPr>
              <w:pStyle w:val="TableParagraph"/>
              <w:spacing w:line="239" w:lineRule="exact"/>
              <w:ind w:left="109"/>
              <w:rPr>
                <w:sz w:val="20"/>
              </w:rPr>
            </w:pPr>
            <w:r>
              <w:rPr>
                <w:rFonts w:ascii="Verdana" w:hAnsi="Verdana"/>
                <w:i/>
                <w:spacing w:val="-2"/>
                <w:sz w:val="20"/>
              </w:rPr>
              <w:t>−</w:t>
            </w:r>
            <w:r>
              <w:rPr>
                <w:spacing w:val="-2"/>
                <w:sz w:val="20"/>
              </w:rPr>
              <w:t>3.100</w:t>
            </w:r>
          </w:p>
        </w:tc>
        <w:tc>
          <w:tcPr>
            <w:tcW w:w="218" w:type="dxa"/>
          </w:tcPr>
          <w:p w14:paraId="3C12B3CA" w14:textId="77777777" w:rsidR="00832031" w:rsidRDefault="00832031">
            <w:pPr>
              <w:pStyle w:val="TableParagraph"/>
              <w:jc w:val="left"/>
              <w:rPr>
                <w:sz w:val="18"/>
              </w:rPr>
            </w:pPr>
          </w:p>
        </w:tc>
        <w:tc>
          <w:tcPr>
            <w:tcW w:w="1171" w:type="dxa"/>
          </w:tcPr>
          <w:p w14:paraId="34880E3F" w14:textId="77777777" w:rsidR="00832031" w:rsidRDefault="00000000">
            <w:pPr>
              <w:pStyle w:val="TableParagraph"/>
              <w:spacing w:line="243" w:lineRule="exact"/>
              <w:ind w:left="2" w:right="117"/>
              <w:rPr>
                <w:rFonts w:ascii="DejaVu Sans" w:hAnsi="DejaVu Sans"/>
                <w:i/>
                <w:sz w:val="20"/>
              </w:rPr>
            </w:pPr>
            <w:r>
              <w:rPr>
                <w:rFonts w:ascii="Verdana" w:hAnsi="Verdana"/>
                <w:i/>
                <w:spacing w:val="-2"/>
                <w:sz w:val="20"/>
              </w:rPr>
              <w:t>−</w:t>
            </w:r>
            <w:r>
              <w:rPr>
                <w:spacing w:val="-2"/>
                <w:sz w:val="20"/>
              </w:rPr>
              <w:t>5.358</w:t>
            </w:r>
            <w:r>
              <w:rPr>
                <w:rFonts w:ascii="DejaVu Sans" w:hAnsi="DejaVu Sans"/>
                <w:i/>
                <w:spacing w:val="-2"/>
                <w:sz w:val="20"/>
                <w:vertAlign w:val="superscript"/>
              </w:rPr>
              <w:t>∗∗</w:t>
            </w:r>
          </w:p>
        </w:tc>
        <w:tc>
          <w:tcPr>
            <w:tcW w:w="1171" w:type="dxa"/>
          </w:tcPr>
          <w:p w14:paraId="629753C3" w14:textId="77777777" w:rsidR="00832031" w:rsidRDefault="00000000">
            <w:pPr>
              <w:pStyle w:val="TableParagraph"/>
              <w:spacing w:line="243" w:lineRule="exact"/>
              <w:ind w:left="101"/>
              <w:rPr>
                <w:rFonts w:ascii="DejaVu Sans" w:hAnsi="DejaVu Sans"/>
                <w:i/>
                <w:sz w:val="20"/>
              </w:rPr>
            </w:pPr>
            <w:r>
              <w:rPr>
                <w:rFonts w:ascii="Verdana" w:hAnsi="Verdana"/>
                <w:i/>
                <w:spacing w:val="-2"/>
                <w:sz w:val="20"/>
              </w:rPr>
              <w:t>−</w:t>
            </w:r>
            <w:r>
              <w:rPr>
                <w:spacing w:val="-2"/>
                <w:sz w:val="20"/>
              </w:rPr>
              <w:t>4.555</w:t>
            </w:r>
            <w:r>
              <w:rPr>
                <w:rFonts w:ascii="DejaVu Sans" w:hAnsi="DejaVu Sans"/>
                <w:i/>
                <w:spacing w:val="-2"/>
                <w:sz w:val="20"/>
                <w:vertAlign w:val="superscript"/>
              </w:rPr>
              <w:t>∗</w:t>
            </w:r>
          </w:p>
        </w:tc>
        <w:tc>
          <w:tcPr>
            <w:tcW w:w="218" w:type="dxa"/>
          </w:tcPr>
          <w:p w14:paraId="6275479D" w14:textId="77777777" w:rsidR="00832031" w:rsidRDefault="00832031">
            <w:pPr>
              <w:pStyle w:val="TableParagraph"/>
              <w:jc w:val="left"/>
              <w:rPr>
                <w:sz w:val="18"/>
              </w:rPr>
            </w:pPr>
          </w:p>
        </w:tc>
        <w:tc>
          <w:tcPr>
            <w:tcW w:w="1171" w:type="dxa"/>
          </w:tcPr>
          <w:p w14:paraId="484941D4" w14:textId="77777777" w:rsidR="00832031" w:rsidRDefault="00000000">
            <w:pPr>
              <w:pStyle w:val="TableParagraph"/>
              <w:spacing w:line="239" w:lineRule="exact"/>
              <w:ind w:right="284"/>
              <w:jc w:val="right"/>
              <w:rPr>
                <w:sz w:val="20"/>
              </w:rPr>
            </w:pPr>
            <w:r>
              <w:rPr>
                <w:rFonts w:ascii="Verdana" w:hAnsi="Verdana"/>
                <w:i/>
                <w:spacing w:val="-2"/>
                <w:sz w:val="20"/>
              </w:rPr>
              <w:t>−</w:t>
            </w:r>
            <w:r>
              <w:rPr>
                <w:spacing w:val="-2"/>
                <w:sz w:val="20"/>
              </w:rPr>
              <w:t>19.890</w:t>
            </w:r>
          </w:p>
        </w:tc>
        <w:tc>
          <w:tcPr>
            <w:tcW w:w="1061" w:type="dxa"/>
          </w:tcPr>
          <w:p w14:paraId="3D6F3C28" w14:textId="77777777" w:rsidR="00832031" w:rsidRDefault="00000000">
            <w:pPr>
              <w:pStyle w:val="TableParagraph"/>
              <w:spacing w:line="239" w:lineRule="exact"/>
              <w:ind w:left="223"/>
              <w:rPr>
                <w:sz w:val="20"/>
              </w:rPr>
            </w:pPr>
            <w:r>
              <w:rPr>
                <w:rFonts w:ascii="Verdana" w:hAnsi="Verdana"/>
                <w:i/>
                <w:spacing w:val="-2"/>
                <w:sz w:val="20"/>
              </w:rPr>
              <w:t>−</w:t>
            </w:r>
            <w:r>
              <w:rPr>
                <w:spacing w:val="-2"/>
                <w:sz w:val="20"/>
              </w:rPr>
              <w:t>19.157</w:t>
            </w:r>
          </w:p>
        </w:tc>
        <w:tc>
          <w:tcPr>
            <w:tcW w:w="1676" w:type="dxa"/>
          </w:tcPr>
          <w:p w14:paraId="6F6391B6"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16.936</w:t>
            </w:r>
          </w:p>
        </w:tc>
        <w:tc>
          <w:tcPr>
            <w:tcW w:w="992" w:type="dxa"/>
          </w:tcPr>
          <w:p w14:paraId="59D9E262" w14:textId="77777777" w:rsidR="00832031" w:rsidRDefault="00000000">
            <w:pPr>
              <w:pStyle w:val="TableParagraph"/>
              <w:spacing w:line="239" w:lineRule="exact"/>
              <w:ind w:left="114"/>
              <w:jc w:val="left"/>
              <w:rPr>
                <w:sz w:val="20"/>
              </w:rPr>
            </w:pPr>
            <w:r>
              <w:rPr>
                <w:rFonts w:ascii="Verdana" w:hAnsi="Verdana"/>
                <w:i/>
                <w:spacing w:val="-2"/>
                <w:sz w:val="20"/>
              </w:rPr>
              <w:t>−</w:t>
            </w:r>
            <w:r>
              <w:rPr>
                <w:spacing w:val="-2"/>
                <w:sz w:val="20"/>
              </w:rPr>
              <w:t>15.965</w:t>
            </w:r>
          </w:p>
        </w:tc>
        <w:tc>
          <w:tcPr>
            <w:tcW w:w="108" w:type="dxa"/>
          </w:tcPr>
          <w:p w14:paraId="16CEBFC4" w14:textId="77777777" w:rsidR="00832031" w:rsidRDefault="00832031">
            <w:pPr>
              <w:pStyle w:val="TableParagraph"/>
              <w:jc w:val="left"/>
              <w:rPr>
                <w:sz w:val="18"/>
              </w:rPr>
            </w:pPr>
          </w:p>
        </w:tc>
      </w:tr>
      <w:tr w:rsidR="00832031" w14:paraId="312F2414" w14:textId="77777777">
        <w:trPr>
          <w:trHeight w:val="309"/>
        </w:trPr>
        <w:tc>
          <w:tcPr>
            <w:tcW w:w="2826" w:type="dxa"/>
            <w:tcBorders>
              <w:bottom w:val="single" w:sz="6" w:space="0" w:color="000000"/>
            </w:tcBorders>
          </w:tcPr>
          <w:p w14:paraId="4704A844" w14:textId="77777777" w:rsidR="00832031" w:rsidRDefault="00832031">
            <w:pPr>
              <w:pStyle w:val="TableParagraph"/>
              <w:jc w:val="left"/>
              <w:rPr>
                <w:sz w:val="18"/>
              </w:rPr>
            </w:pPr>
          </w:p>
        </w:tc>
        <w:tc>
          <w:tcPr>
            <w:tcW w:w="1171" w:type="dxa"/>
            <w:tcBorders>
              <w:bottom w:val="single" w:sz="6" w:space="0" w:color="000000"/>
            </w:tcBorders>
          </w:tcPr>
          <w:p w14:paraId="18B82175" w14:textId="77777777" w:rsidR="00832031" w:rsidRDefault="00000000">
            <w:pPr>
              <w:pStyle w:val="TableParagraph"/>
              <w:spacing w:before="9"/>
              <w:ind w:right="107"/>
              <w:rPr>
                <w:sz w:val="20"/>
              </w:rPr>
            </w:pPr>
            <w:r>
              <w:rPr>
                <w:spacing w:val="-2"/>
                <w:sz w:val="20"/>
              </w:rPr>
              <w:t>(1.632)</w:t>
            </w:r>
          </w:p>
        </w:tc>
        <w:tc>
          <w:tcPr>
            <w:tcW w:w="1171" w:type="dxa"/>
            <w:tcBorders>
              <w:bottom w:val="single" w:sz="6" w:space="0" w:color="000000"/>
            </w:tcBorders>
          </w:tcPr>
          <w:p w14:paraId="6AE8366E" w14:textId="77777777" w:rsidR="00832031" w:rsidRDefault="00000000">
            <w:pPr>
              <w:pStyle w:val="TableParagraph"/>
              <w:spacing w:before="9"/>
              <w:ind w:left="109"/>
              <w:rPr>
                <w:sz w:val="20"/>
              </w:rPr>
            </w:pPr>
            <w:r>
              <w:rPr>
                <w:spacing w:val="-2"/>
                <w:sz w:val="20"/>
              </w:rPr>
              <w:t>(1.700)</w:t>
            </w:r>
          </w:p>
        </w:tc>
        <w:tc>
          <w:tcPr>
            <w:tcW w:w="218" w:type="dxa"/>
            <w:tcBorders>
              <w:bottom w:val="single" w:sz="6" w:space="0" w:color="000000"/>
            </w:tcBorders>
          </w:tcPr>
          <w:p w14:paraId="697D0B40" w14:textId="77777777" w:rsidR="00832031" w:rsidRDefault="00832031">
            <w:pPr>
              <w:pStyle w:val="TableParagraph"/>
              <w:jc w:val="left"/>
              <w:rPr>
                <w:sz w:val="18"/>
              </w:rPr>
            </w:pPr>
          </w:p>
        </w:tc>
        <w:tc>
          <w:tcPr>
            <w:tcW w:w="1171" w:type="dxa"/>
            <w:tcBorders>
              <w:bottom w:val="single" w:sz="6" w:space="0" w:color="000000"/>
            </w:tcBorders>
          </w:tcPr>
          <w:p w14:paraId="7D2588A9" w14:textId="77777777" w:rsidR="00832031" w:rsidRDefault="00000000">
            <w:pPr>
              <w:pStyle w:val="TableParagraph"/>
              <w:spacing w:before="9"/>
              <w:ind w:right="105"/>
              <w:rPr>
                <w:sz w:val="20"/>
              </w:rPr>
            </w:pPr>
            <w:r>
              <w:rPr>
                <w:spacing w:val="-2"/>
                <w:sz w:val="20"/>
              </w:rPr>
              <w:t>(1.707)</w:t>
            </w:r>
          </w:p>
        </w:tc>
        <w:tc>
          <w:tcPr>
            <w:tcW w:w="1171" w:type="dxa"/>
            <w:tcBorders>
              <w:bottom w:val="single" w:sz="6" w:space="0" w:color="000000"/>
            </w:tcBorders>
          </w:tcPr>
          <w:p w14:paraId="23F8C99C" w14:textId="77777777" w:rsidR="00832031" w:rsidRDefault="00000000">
            <w:pPr>
              <w:pStyle w:val="TableParagraph"/>
              <w:spacing w:before="9"/>
              <w:ind w:left="111"/>
              <w:rPr>
                <w:sz w:val="20"/>
              </w:rPr>
            </w:pPr>
            <w:r>
              <w:rPr>
                <w:spacing w:val="-2"/>
                <w:sz w:val="20"/>
              </w:rPr>
              <w:t>(1.797)</w:t>
            </w:r>
          </w:p>
        </w:tc>
        <w:tc>
          <w:tcPr>
            <w:tcW w:w="218" w:type="dxa"/>
            <w:tcBorders>
              <w:bottom w:val="single" w:sz="6" w:space="0" w:color="000000"/>
            </w:tcBorders>
          </w:tcPr>
          <w:p w14:paraId="1A5B3613" w14:textId="77777777" w:rsidR="00832031" w:rsidRDefault="00832031">
            <w:pPr>
              <w:pStyle w:val="TableParagraph"/>
              <w:jc w:val="left"/>
              <w:rPr>
                <w:sz w:val="18"/>
              </w:rPr>
            </w:pPr>
          </w:p>
        </w:tc>
        <w:tc>
          <w:tcPr>
            <w:tcW w:w="1171" w:type="dxa"/>
            <w:tcBorders>
              <w:bottom w:val="single" w:sz="6" w:space="0" w:color="000000"/>
            </w:tcBorders>
          </w:tcPr>
          <w:p w14:paraId="3836268F" w14:textId="77777777" w:rsidR="00832031" w:rsidRDefault="00000000">
            <w:pPr>
              <w:pStyle w:val="TableParagraph"/>
              <w:spacing w:before="9"/>
              <w:ind w:right="345"/>
              <w:jc w:val="right"/>
              <w:rPr>
                <w:sz w:val="20"/>
              </w:rPr>
            </w:pPr>
            <w:r>
              <w:rPr>
                <w:spacing w:val="-2"/>
                <w:sz w:val="20"/>
              </w:rPr>
              <w:t>(2.787)</w:t>
            </w:r>
          </w:p>
        </w:tc>
        <w:tc>
          <w:tcPr>
            <w:tcW w:w="1061" w:type="dxa"/>
            <w:tcBorders>
              <w:bottom w:val="single" w:sz="6" w:space="0" w:color="000000"/>
            </w:tcBorders>
          </w:tcPr>
          <w:p w14:paraId="10720382" w14:textId="77777777" w:rsidR="00832031" w:rsidRDefault="00000000">
            <w:pPr>
              <w:pStyle w:val="TableParagraph"/>
              <w:spacing w:before="9"/>
              <w:ind w:left="222"/>
              <w:rPr>
                <w:sz w:val="20"/>
              </w:rPr>
            </w:pPr>
            <w:r>
              <w:rPr>
                <w:spacing w:val="-2"/>
                <w:sz w:val="20"/>
              </w:rPr>
              <w:t>(2.955)</w:t>
            </w:r>
          </w:p>
        </w:tc>
        <w:tc>
          <w:tcPr>
            <w:tcW w:w="1676" w:type="dxa"/>
            <w:tcBorders>
              <w:bottom w:val="single" w:sz="6" w:space="0" w:color="000000"/>
            </w:tcBorders>
          </w:tcPr>
          <w:p w14:paraId="00FD579D" w14:textId="77777777" w:rsidR="00832031" w:rsidRDefault="00000000">
            <w:pPr>
              <w:pStyle w:val="TableParagraph"/>
              <w:spacing w:before="9"/>
              <w:ind w:left="46"/>
              <w:rPr>
                <w:sz w:val="20"/>
              </w:rPr>
            </w:pPr>
            <w:r>
              <w:rPr>
                <w:spacing w:val="-2"/>
                <w:sz w:val="20"/>
              </w:rPr>
              <w:t>(3.025)</w:t>
            </w:r>
          </w:p>
        </w:tc>
        <w:tc>
          <w:tcPr>
            <w:tcW w:w="992" w:type="dxa"/>
            <w:tcBorders>
              <w:bottom w:val="single" w:sz="6" w:space="0" w:color="000000"/>
            </w:tcBorders>
          </w:tcPr>
          <w:p w14:paraId="1216DD28" w14:textId="77777777" w:rsidR="00832031" w:rsidRDefault="00000000">
            <w:pPr>
              <w:pStyle w:val="TableParagraph"/>
              <w:spacing w:before="9"/>
              <w:ind w:left="175"/>
              <w:jc w:val="left"/>
              <w:rPr>
                <w:sz w:val="20"/>
              </w:rPr>
            </w:pPr>
            <w:r>
              <w:rPr>
                <w:spacing w:val="-2"/>
                <w:sz w:val="20"/>
              </w:rPr>
              <w:t>(3.217)</w:t>
            </w:r>
          </w:p>
        </w:tc>
        <w:tc>
          <w:tcPr>
            <w:tcW w:w="108" w:type="dxa"/>
            <w:tcBorders>
              <w:bottom w:val="single" w:sz="6" w:space="0" w:color="000000"/>
            </w:tcBorders>
          </w:tcPr>
          <w:p w14:paraId="122F0713" w14:textId="77777777" w:rsidR="00832031" w:rsidRDefault="00832031">
            <w:pPr>
              <w:pStyle w:val="TableParagraph"/>
              <w:jc w:val="left"/>
              <w:rPr>
                <w:sz w:val="18"/>
              </w:rPr>
            </w:pPr>
          </w:p>
        </w:tc>
      </w:tr>
      <w:tr w:rsidR="00832031" w14:paraId="56C075D4" w14:textId="77777777">
        <w:trPr>
          <w:trHeight w:val="310"/>
        </w:trPr>
        <w:tc>
          <w:tcPr>
            <w:tcW w:w="2826" w:type="dxa"/>
            <w:tcBorders>
              <w:top w:val="single" w:sz="6" w:space="0" w:color="000000"/>
            </w:tcBorders>
          </w:tcPr>
          <w:p w14:paraId="7887EFFC" w14:textId="77777777" w:rsidR="00832031" w:rsidRDefault="00000000">
            <w:pPr>
              <w:pStyle w:val="TableParagraph"/>
              <w:spacing w:before="56"/>
              <w:ind w:left="119"/>
              <w:jc w:val="left"/>
              <w:rPr>
                <w:sz w:val="20"/>
              </w:rPr>
            </w:pPr>
            <w:r>
              <w:rPr>
                <w:spacing w:val="-5"/>
                <w:sz w:val="20"/>
              </w:rPr>
              <w:t>Year FE</w:t>
            </w:r>
          </w:p>
        </w:tc>
        <w:tc>
          <w:tcPr>
            <w:tcW w:w="1171" w:type="dxa"/>
            <w:tcBorders>
              <w:top w:val="single" w:sz="6" w:space="0" w:color="000000"/>
            </w:tcBorders>
          </w:tcPr>
          <w:p w14:paraId="120EA181" w14:textId="77777777" w:rsidR="00832031" w:rsidRDefault="00000000">
            <w:pPr>
              <w:pStyle w:val="TableParagraph"/>
              <w:spacing w:before="27" w:line="263" w:lineRule="exact"/>
              <w:ind w:right="107"/>
              <w:rPr>
                <w:rFonts w:ascii="Segoe UI Symbol" w:hAnsi="Segoe UI Symbol"/>
                <w:sz w:val="20"/>
              </w:rPr>
            </w:pPr>
            <w:r>
              <w:rPr>
                <w:rFonts w:ascii="Segoe UI Symbol" w:hAnsi="Segoe UI Symbol"/>
                <w:spacing w:val="-10"/>
                <w:w w:val="110"/>
                <w:sz w:val="20"/>
              </w:rPr>
              <w:t>✓</w:t>
            </w:r>
          </w:p>
        </w:tc>
        <w:tc>
          <w:tcPr>
            <w:tcW w:w="1171" w:type="dxa"/>
            <w:tcBorders>
              <w:top w:val="single" w:sz="6" w:space="0" w:color="000000"/>
            </w:tcBorders>
          </w:tcPr>
          <w:p w14:paraId="565692D3" w14:textId="77777777" w:rsidR="00832031" w:rsidRDefault="00000000">
            <w:pPr>
              <w:pStyle w:val="TableParagraph"/>
              <w:spacing w:before="27" w:line="263" w:lineRule="exact"/>
              <w:ind w:left="109"/>
              <w:rPr>
                <w:rFonts w:ascii="Segoe UI Symbol" w:hAnsi="Segoe UI Symbol"/>
                <w:sz w:val="20"/>
              </w:rPr>
            </w:pPr>
            <w:r>
              <w:rPr>
                <w:rFonts w:ascii="Segoe UI Symbol" w:hAnsi="Segoe UI Symbol"/>
                <w:spacing w:val="-10"/>
                <w:w w:val="110"/>
                <w:sz w:val="20"/>
              </w:rPr>
              <w:t>✓</w:t>
            </w:r>
          </w:p>
        </w:tc>
        <w:tc>
          <w:tcPr>
            <w:tcW w:w="218" w:type="dxa"/>
            <w:tcBorders>
              <w:top w:val="single" w:sz="6" w:space="0" w:color="000000"/>
            </w:tcBorders>
          </w:tcPr>
          <w:p w14:paraId="524B94FF" w14:textId="77777777" w:rsidR="00832031" w:rsidRDefault="00832031">
            <w:pPr>
              <w:pStyle w:val="TableParagraph"/>
              <w:jc w:val="left"/>
              <w:rPr>
                <w:sz w:val="18"/>
              </w:rPr>
            </w:pPr>
          </w:p>
        </w:tc>
        <w:tc>
          <w:tcPr>
            <w:tcW w:w="1171" w:type="dxa"/>
            <w:tcBorders>
              <w:top w:val="single" w:sz="6" w:space="0" w:color="000000"/>
            </w:tcBorders>
          </w:tcPr>
          <w:p w14:paraId="389FED81" w14:textId="77777777" w:rsidR="00832031" w:rsidRDefault="00000000">
            <w:pPr>
              <w:pStyle w:val="TableParagraph"/>
              <w:spacing w:before="27" w:line="263" w:lineRule="exact"/>
              <w:ind w:right="105"/>
              <w:rPr>
                <w:rFonts w:ascii="Segoe UI Symbol" w:hAnsi="Segoe UI Symbol"/>
                <w:sz w:val="20"/>
              </w:rPr>
            </w:pPr>
            <w:r>
              <w:rPr>
                <w:rFonts w:ascii="Segoe UI Symbol" w:hAnsi="Segoe UI Symbol"/>
                <w:spacing w:val="-10"/>
                <w:w w:val="110"/>
                <w:sz w:val="20"/>
              </w:rPr>
              <w:t>✓</w:t>
            </w:r>
          </w:p>
        </w:tc>
        <w:tc>
          <w:tcPr>
            <w:tcW w:w="1171" w:type="dxa"/>
            <w:tcBorders>
              <w:top w:val="single" w:sz="6" w:space="0" w:color="000000"/>
            </w:tcBorders>
          </w:tcPr>
          <w:p w14:paraId="6A6732CC" w14:textId="77777777" w:rsidR="00832031" w:rsidRDefault="00000000">
            <w:pPr>
              <w:pStyle w:val="TableParagraph"/>
              <w:spacing w:before="27" w:line="263" w:lineRule="exact"/>
              <w:ind w:left="111"/>
              <w:rPr>
                <w:rFonts w:ascii="Segoe UI Symbol" w:hAnsi="Segoe UI Symbol"/>
                <w:sz w:val="20"/>
              </w:rPr>
            </w:pPr>
            <w:r>
              <w:rPr>
                <w:rFonts w:ascii="Segoe UI Symbol" w:hAnsi="Segoe UI Symbol"/>
                <w:spacing w:val="-10"/>
                <w:w w:val="110"/>
                <w:sz w:val="20"/>
              </w:rPr>
              <w:t>✓</w:t>
            </w:r>
          </w:p>
        </w:tc>
        <w:tc>
          <w:tcPr>
            <w:tcW w:w="218" w:type="dxa"/>
            <w:tcBorders>
              <w:top w:val="single" w:sz="6" w:space="0" w:color="000000"/>
            </w:tcBorders>
          </w:tcPr>
          <w:p w14:paraId="14149A26" w14:textId="77777777" w:rsidR="00832031" w:rsidRDefault="00832031">
            <w:pPr>
              <w:pStyle w:val="TableParagraph"/>
              <w:jc w:val="left"/>
              <w:rPr>
                <w:sz w:val="18"/>
              </w:rPr>
            </w:pPr>
          </w:p>
        </w:tc>
        <w:tc>
          <w:tcPr>
            <w:tcW w:w="1171" w:type="dxa"/>
            <w:tcBorders>
              <w:top w:val="single" w:sz="6" w:space="0" w:color="000000"/>
            </w:tcBorders>
          </w:tcPr>
          <w:p w14:paraId="756A55B4" w14:textId="77777777" w:rsidR="00832031" w:rsidRDefault="00000000">
            <w:pPr>
              <w:pStyle w:val="TableParagraph"/>
              <w:spacing w:before="27" w:line="263" w:lineRule="exact"/>
              <w:ind w:right="103"/>
              <w:rPr>
                <w:rFonts w:ascii="Segoe UI Symbol" w:hAnsi="Segoe UI Symbol"/>
                <w:sz w:val="20"/>
              </w:rPr>
            </w:pPr>
            <w:r>
              <w:rPr>
                <w:rFonts w:ascii="Segoe UI Symbol" w:hAnsi="Segoe UI Symbol"/>
                <w:spacing w:val="-10"/>
                <w:w w:val="110"/>
                <w:sz w:val="20"/>
              </w:rPr>
              <w:t>✓</w:t>
            </w:r>
          </w:p>
        </w:tc>
        <w:tc>
          <w:tcPr>
            <w:tcW w:w="1061" w:type="dxa"/>
            <w:tcBorders>
              <w:top w:val="single" w:sz="6" w:space="0" w:color="000000"/>
            </w:tcBorders>
          </w:tcPr>
          <w:p w14:paraId="0B66D98C" w14:textId="77777777" w:rsidR="00832031" w:rsidRDefault="00000000">
            <w:pPr>
              <w:pStyle w:val="TableParagraph"/>
              <w:spacing w:before="27" w:line="263" w:lineRule="exact"/>
              <w:ind w:left="223"/>
              <w:rPr>
                <w:rFonts w:ascii="Segoe UI Symbol" w:hAnsi="Segoe UI Symbol"/>
                <w:sz w:val="20"/>
              </w:rPr>
            </w:pPr>
            <w:r>
              <w:rPr>
                <w:rFonts w:ascii="Segoe UI Symbol" w:hAnsi="Segoe UI Symbol"/>
                <w:spacing w:val="-10"/>
                <w:w w:val="110"/>
                <w:sz w:val="20"/>
              </w:rPr>
              <w:t>✓</w:t>
            </w:r>
          </w:p>
        </w:tc>
        <w:tc>
          <w:tcPr>
            <w:tcW w:w="1676" w:type="dxa"/>
            <w:tcBorders>
              <w:top w:val="single" w:sz="6" w:space="0" w:color="000000"/>
            </w:tcBorders>
          </w:tcPr>
          <w:p w14:paraId="03B48CC8" w14:textId="77777777" w:rsidR="00832031" w:rsidRDefault="00000000">
            <w:pPr>
              <w:pStyle w:val="TableParagraph"/>
              <w:spacing w:before="27" w:line="263" w:lineRule="exact"/>
              <w:ind w:left="46"/>
              <w:rPr>
                <w:rFonts w:ascii="Segoe UI Symbol" w:hAnsi="Segoe UI Symbol"/>
                <w:sz w:val="20"/>
              </w:rPr>
            </w:pPr>
            <w:r>
              <w:rPr>
                <w:rFonts w:ascii="Segoe UI Symbol" w:hAnsi="Segoe UI Symbol"/>
                <w:spacing w:val="-10"/>
                <w:w w:val="110"/>
                <w:sz w:val="20"/>
              </w:rPr>
              <w:t>✓</w:t>
            </w:r>
          </w:p>
        </w:tc>
        <w:tc>
          <w:tcPr>
            <w:tcW w:w="992" w:type="dxa"/>
            <w:tcBorders>
              <w:top w:val="single" w:sz="6" w:space="0" w:color="000000"/>
            </w:tcBorders>
          </w:tcPr>
          <w:p w14:paraId="40897B9F" w14:textId="77777777" w:rsidR="00832031" w:rsidRDefault="00000000">
            <w:pPr>
              <w:pStyle w:val="TableParagraph"/>
              <w:spacing w:before="27" w:line="263" w:lineRule="exact"/>
              <w:ind w:right="58"/>
              <w:rPr>
                <w:rFonts w:ascii="Segoe UI Symbol" w:hAnsi="Segoe UI Symbol"/>
                <w:sz w:val="20"/>
              </w:rPr>
            </w:pPr>
            <w:r>
              <w:rPr>
                <w:rFonts w:ascii="Segoe UI Symbol" w:hAnsi="Segoe UI Symbol"/>
                <w:spacing w:val="-10"/>
                <w:w w:val="110"/>
                <w:sz w:val="20"/>
              </w:rPr>
              <w:t>✓</w:t>
            </w:r>
          </w:p>
        </w:tc>
        <w:tc>
          <w:tcPr>
            <w:tcW w:w="108" w:type="dxa"/>
            <w:tcBorders>
              <w:top w:val="single" w:sz="6" w:space="0" w:color="000000"/>
            </w:tcBorders>
          </w:tcPr>
          <w:p w14:paraId="7558479E" w14:textId="77777777" w:rsidR="00832031" w:rsidRDefault="00832031">
            <w:pPr>
              <w:pStyle w:val="TableParagraph"/>
              <w:jc w:val="left"/>
              <w:rPr>
                <w:sz w:val="18"/>
              </w:rPr>
            </w:pPr>
          </w:p>
        </w:tc>
      </w:tr>
      <w:tr w:rsidR="00832031" w14:paraId="2163B911" w14:textId="77777777">
        <w:trPr>
          <w:trHeight w:val="273"/>
        </w:trPr>
        <w:tc>
          <w:tcPr>
            <w:tcW w:w="2826" w:type="dxa"/>
            <w:tcBorders>
              <w:bottom w:val="single" w:sz="4" w:space="0" w:color="000000"/>
            </w:tcBorders>
          </w:tcPr>
          <w:p w14:paraId="30752267" w14:textId="77777777" w:rsidR="00832031" w:rsidRDefault="00000000">
            <w:pPr>
              <w:pStyle w:val="TableParagraph"/>
              <w:spacing w:before="9"/>
              <w:ind w:left="119"/>
              <w:jc w:val="left"/>
              <w:rPr>
                <w:sz w:val="20"/>
              </w:rPr>
            </w:pPr>
            <w:r>
              <w:rPr>
                <w:sz w:val="20"/>
              </w:rPr>
              <w:t>Party</w:t>
            </w:r>
            <w:r>
              <w:rPr>
                <w:spacing w:val="-9"/>
                <w:sz w:val="20"/>
              </w:rPr>
              <w:t xml:space="preserve"> </w:t>
            </w:r>
            <w:r>
              <w:rPr>
                <w:spacing w:val="-5"/>
                <w:sz w:val="20"/>
              </w:rPr>
              <w:t>FE</w:t>
            </w:r>
          </w:p>
        </w:tc>
        <w:tc>
          <w:tcPr>
            <w:tcW w:w="1171" w:type="dxa"/>
            <w:tcBorders>
              <w:bottom w:val="single" w:sz="4" w:space="0" w:color="000000"/>
            </w:tcBorders>
          </w:tcPr>
          <w:p w14:paraId="18B5A1D6" w14:textId="77777777" w:rsidR="00832031" w:rsidRDefault="00000000">
            <w:pPr>
              <w:pStyle w:val="TableParagraph"/>
              <w:spacing w:line="246" w:lineRule="exact"/>
              <w:ind w:right="107"/>
              <w:rPr>
                <w:rFonts w:ascii="Segoe UI Symbol" w:hAnsi="Segoe UI Symbol"/>
                <w:sz w:val="20"/>
              </w:rPr>
            </w:pPr>
            <w:r>
              <w:rPr>
                <w:rFonts w:ascii="Segoe UI Symbol" w:hAnsi="Segoe UI Symbol"/>
                <w:spacing w:val="-10"/>
                <w:w w:val="110"/>
                <w:sz w:val="20"/>
              </w:rPr>
              <w:t>✓</w:t>
            </w:r>
          </w:p>
        </w:tc>
        <w:tc>
          <w:tcPr>
            <w:tcW w:w="1171" w:type="dxa"/>
            <w:tcBorders>
              <w:bottom w:val="single" w:sz="4" w:space="0" w:color="000000"/>
            </w:tcBorders>
          </w:tcPr>
          <w:p w14:paraId="0B0E4F1C" w14:textId="77777777" w:rsidR="00832031" w:rsidRDefault="00000000">
            <w:pPr>
              <w:pStyle w:val="TableParagraph"/>
              <w:spacing w:line="246" w:lineRule="exact"/>
              <w:ind w:left="109"/>
              <w:rPr>
                <w:rFonts w:ascii="Segoe UI Symbol" w:hAnsi="Segoe UI Symbol"/>
                <w:sz w:val="20"/>
              </w:rPr>
            </w:pPr>
            <w:r>
              <w:rPr>
                <w:rFonts w:ascii="Segoe UI Symbol" w:hAnsi="Segoe UI Symbol"/>
                <w:spacing w:val="-10"/>
                <w:w w:val="110"/>
                <w:sz w:val="20"/>
              </w:rPr>
              <w:t>✓</w:t>
            </w:r>
          </w:p>
        </w:tc>
        <w:tc>
          <w:tcPr>
            <w:tcW w:w="218" w:type="dxa"/>
            <w:tcBorders>
              <w:bottom w:val="single" w:sz="4" w:space="0" w:color="000000"/>
            </w:tcBorders>
          </w:tcPr>
          <w:p w14:paraId="3EFD99C6" w14:textId="77777777" w:rsidR="00832031" w:rsidRDefault="00832031">
            <w:pPr>
              <w:pStyle w:val="TableParagraph"/>
              <w:jc w:val="left"/>
              <w:rPr>
                <w:sz w:val="18"/>
              </w:rPr>
            </w:pPr>
          </w:p>
        </w:tc>
        <w:tc>
          <w:tcPr>
            <w:tcW w:w="1171" w:type="dxa"/>
            <w:tcBorders>
              <w:bottom w:val="single" w:sz="4" w:space="0" w:color="000000"/>
            </w:tcBorders>
          </w:tcPr>
          <w:p w14:paraId="2201080A" w14:textId="77777777" w:rsidR="00832031" w:rsidRDefault="00000000">
            <w:pPr>
              <w:pStyle w:val="TableParagraph"/>
              <w:spacing w:line="246" w:lineRule="exact"/>
              <w:ind w:right="105"/>
              <w:rPr>
                <w:rFonts w:ascii="Segoe UI Symbol" w:hAnsi="Segoe UI Symbol"/>
                <w:sz w:val="20"/>
              </w:rPr>
            </w:pPr>
            <w:r>
              <w:rPr>
                <w:rFonts w:ascii="Segoe UI Symbol" w:hAnsi="Segoe UI Symbol"/>
                <w:spacing w:val="-10"/>
                <w:w w:val="110"/>
                <w:sz w:val="20"/>
              </w:rPr>
              <w:t>✓</w:t>
            </w:r>
          </w:p>
        </w:tc>
        <w:tc>
          <w:tcPr>
            <w:tcW w:w="1171" w:type="dxa"/>
            <w:tcBorders>
              <w:bottom w:val="single" w:sz="4" w:space="0" w:color="000000"/>
            </w:tcBorders>
          </w:tcPr>
          <w:p w14:paraId="1C9E2992" w14:textId="77777777" w:rsidR="00832031" w:rsidRDefault="00000000">
            <w:pPr>
              <w:pStyle w:val="TableParagraph"/>
              <w:spacing w:line="246" w:lineRule="exact"/>
              <w:ind w:left="111"/>
              <w:rPr>
                <w:rFonts w:ascii="Segoe UI Symbol" w:hAnsi="Segoe UI Symbol"/>
                <w:sz w:val="20"/>
              </w:rPr>
            </w:pPr>
            <w:r>
              <w:rPr>
                <w:rFonts w:ascii="Segoe UI Symbol" w:hAnsi="Segoe UI Symbol"/>
                <w:spacing w:val="-10"/>
                <w:w w:val="110"/>
                <w:sz w:val="20"/>
              </w:rPr>
              <w:t>✓</w:t>
            </w:r>
          </w:p>
        </w:tc>
        <w:tc>
          <w:tcPr>
            <w:tcW w:w="218" w:type="dxa"/>
            <w:tcBorders>
              <w:bottom w:val="single" w:sz="4" w:space="0" w:color="000000"/>
            </w:tcBorders>
          </w:tcPr>
          <w:p w14:paraId="7AAD99E1" w14:textId="77777777" w:rsidR="00832031" w:rsidRDefault="00832031">
            <w:pPr>
              <w:pStyle w:val="TableParagraph"/>
              <w:jc w:val="left"/>
              <w:rPr>
                <w:sz w:val="18"/>
              </w:rPr>
            </w:pPr>
          </w:p>
        </w:tc>
        <w:tc>
          <w:tcPr>
            <w:tcW w:w="1171" w:type="dxa"/>
            <w:tcBorders>
              <w:bottom w:val="single" w:sz="4" w:space="0" w:color="000000"/>
            </w:tcBorders>
          </w:tcPr>
          <w:p w14:paraId="70F556C1" w14:textId="77777777" w:rsidR="00832031" w:rsidRDefault="00000000">
            <w:pPr>
              <w:pStyle w:val="TableParagraph"/>
              <w:spacing w:line="246" w:lineRule="exact"/>
              <w:ind w:right="103"/>
              <w:rPr>
                <w:rFonts w:ascii="Segoe UI Symbol" w:hAnsi="Segoe UI Symbol"/>
                <w:sz w:val="20"/>
              </w:rPr>
            </w:pPr>
            <w:r>
              <w:rPr>
                <w:rFonts w:ascii="Segoe UI Symbol" w:hAnsi="Segoe UI Symbol"/>
                <w:spacing w:val="-10"/>
                <w:w w:val="110"/>
                <w:sz w:val="20"/>
              </w:rPr>
              <w:t>✓</w:t>
            </w:r>
          </w:p>
        </w:tc>
        <w:tc>
          <w:tcPr>
            <w:tcW w:w="1061" w:type="dxa"/>
            <w:tcBorders>
              <w:bottom w:val="single" w:sz="4" w:space="0" w:color="000000"/>
            </w:tcBorders>
          </w:tcPr>
          <w:p w14:paraId="0F0E1A49" w14:textId="77777777" w:rsidR="00832031" w:rsidRDefault="00000000">
            <w:pPr>
              <w:pStyle w:val="TableParagraph"/>
              <w:spacing w:line="246" w:lineRule="exact"/>
              <w:ind w:left="223"/>
              <w:rPr>
                <w:rFonts w:ascii="Segoe UI Symbol" w:hAnsi="Segoe UI Symbol"/>
                <w:sz w:val="20"/>
              </w:rPr>
            </w:pPr>
            <w:r>
              <w:rPr>
                <w:rFonts w:ascii="Segoe UI Symbol" w:hAnsi="Segoe UI Symbol"/>
                <w:spacing w:val="-10"/>
                <w:w w:val="110"/>
                <w:sz w:val="20"/>
              </w:rPr>
              <w:t>✓</w:t>
            </w:r>
          </w:p>
        </w:tc>
        <w:tc>
          <w:tcPr>
            <w:tcW w:w="1676" w:type="dxa"/>
            <w:tcBorders>
              <w:bottom w:val="single" w:sz="4" w:space="0" w:color="000000"/>
            </w:tcBorders>
          </w:tcPr>
          <w:p w14:paraId="2B1312DA" w14:textId="77777777" w:rsidR="00832031" w:rsidRDefault="00000000">
            <w:pPr>
              <w:pStyle w:val="TableParagraph"/>
              <w:spacing w:line="246" w:lineRule="exact"/>
              <w:ind w:left="46"/>
              <w:rPr>
                <w:rFonts w:ascii="Segoe UI Symbol" w:hAnsi="Segoe UI Symbol"/>
                <w:sz w:val="20"/>
              </w:rPr>
            </w:pPr>
            <w:r>
              <w:rPr>
                <w:rFonts w:ascii="Segoe UI Symbol" w:hAnsi="Segoe UI Symbol"/>
                <w:spacing w:val="-10"/>
                <w:w w:val="110"/>
                <w:sz w:val="20"/>
              </w:rPr>
              <w:t>✓</w:t>
            </w:r>
          </w:p>
        </w:tc>
        <w:tc>
          <w:tcPr>
            <w:tcW w:w="992" w:type="dxa"/>
            <w:tcBorders>
              <w:bottom w:val="single" w:sz="4" w:space="0" w:color="000000"/>
            </w:tcBorders>
          </w:tcPr>
          <w:p w14:paraId="15C6EEBE" w14:textId="77777777" w:rsidR="00832031" w:rsidRDefault="00000000">
            <w:pPr>
              <w:pStyle w:val="TableParagraph"/>
              <w:spacing w:line="246" w:lineRule="exact"/>
              <w:ind w:right="58"/>
              <w:rPr>
                <w:rFonts w:ascii="Segoe UI Symbol" w:hAnsi="Segoe UI Symbol"/>
                <w:sz w:val="20"/>
              </w:rPr>
            </w:pPr>
            <w:r>
              <w:rPr>
                <w:rFonts w:ascii="Segoe UI Symbol" w:hAnsi="Segoe UI Symbol"/>
                <w:spacing w:val="-10"/>
                <w:w w:val="110"/>
                <w:sz w:val="20"/>
              </w:rPr>
              <w:t>✓</w:t>
            </w:r>
          </w:p>
        </w:tc>
        <w:tc>
          <w:tcPr>
            <w:tcW w:w="108" w:type="dxa"/>
            <w:tcBorders>
              <w:bottom w:val="single" w:sz="4" w:space="0" w:color="000000"/>
            </w:tcBorders>
          </w:tcPr>
          <w:p w14:paraId="0BC1B5AF" w14:textId="77777777" w:rsidR="00832031" w:rsidRDefault="00832031">
            <w:pPr>
              <w:pStyle w:val="TableParagraph"/>
              <w:jc w:val="left"/>
              <w:rPr>
                <w:sz w:val="18"/>
              </w:rPr>
            </w:pPr>
          </w:p>
        </w:tc>
      </w:tr>
      <w:tr w:rsidR="00832031" w14:paraId="6606EFBA" w14:textId="77777777">
        <w:trPr>
          <w:trHeight w:val="352"/>
        </w:trPr>
        <w:tc>
          <w:tcPr>
            <w:tcW w:w="2826" w:type="dxa"/>
            <w:tcBorders>
              <w:top w:val="single" w:sz="4" w:space="0" w:color="000000"/>
            </w:tcBorders>
          </w:tcPr>
          <w:p w14:paraId="09BF8763" w14:textId="77777777" w:rsidR="00832031" w:rsidRDefault="00000000">
            <w:pPr>
              <w:pStyle w:val="TableParagraph"/>
              <w:spacing w:before="98"/>
              <w:ind w:left="119"/>
              <w:jc w:val="left"/>
              <w:rPr>
                <w:sz w:val="20"/>
              </w:rPr>
            </w:pPr>
            <w:r>
              <w:rPr>
                <w:spacing w:val="-2"/>
                <w:sz w:val="20"/>
              </w:rPr>
              <w:t>Observations</w:t>
            </w:r>
          </w:p>
        </w:tc>
        <w:tc>
          <w:tcPr>
            <w:tcW w:w="1171" w:type="dxa"/>
            <w:tcBorders>
              <w:top w:val="single" w:sz="4" w:space="0" w:color="000000"/>
            </w:tcBorders>
          </w:tcPr>
          <w:p w14:paraId="13B99C03" w14:textId="77777777" w:rsidR="00832031" w:rsidRDefault="00000000">
            <w:pPr>
              <w:pStyle w:val="TableParagraph"/>
              <w:spacing w:before="98"/>
              <w:ind w:right="106"/>
              <w:rPr>
                <w:sz w:val="20"/>
              </w:rPr>
            </w:pPr>
            <w:r>
              <w:rPr>
                <w:spacing w:val="-2"/>
                <w:sz w:val="20"/>
              </w:rPr>
              <w:t>13,710</w:t>
            </w:r>
          </w:p>
        </w:tc>
        <w:tc>
          <w:tcPr>
            <w:tcW w:w="1171" w:type="dxa"/>
            <w:tcBorders>
              <w:top w:val="single" w:sz="4" w:space="0" w:color="000000"/>
            </w:tcBorders>
          </w:tcPr>
          <w:p w14:paraId="52A2D7A9" w14:textId="77777777" w:rsidR="00832031" w:rsidRDefault="00000000">
            <w:pPr>
              <w:pStyle w:val="TableParagraph"/>
              <w:spacing w:before="98"/>
              <w:ind w:left="109"/>
              <w:rPr>
                <w:sz w:val="20"/>
              </w:rPr>
            </w:pPr>
            <w:r>
              <w:rPr>
                <w:spacing w:val="-2"/>
                <w:sz w:val="20"/>
              </w:rPr>
              <w:t>13,710</w:t>
            </w:r>
          </w:p>
        </w:tc>
        <w:tc>
          <w:tcPr>
            <w:tcW w:w="218" w:type="dxa"/>
            <w:tcBorders>
              <w:top w:val="single" w:sz="4" w:space="0" w:color="000000"/>
            </w:tcBorders>
          </w:tcPr>
          <w:p w14:paraId="4C384D8E" w14:textId="77777777" w:rsidR="00832031" w:rsidRDefault="00832031">
            <w:pPr>
              <w:pStyle w:val="TableParagraph"/>
              <w:jc w:val="left"/>
              <w:rPr>
                <w:sz w:val="18"/>
              </w:rPr>
            </w:pPr>
          </w:p>
        </w:tc>
        <w:tc>
          <w:tcPr>
            <w:tcW w:w="1171" w:type="dxa"/>
            <w:tcBorders>
              <w:top w:val="single" w:sz="4" w:space="0" w:color="000000"/>
            </w:tcBorders>
          </w:tcPr>
          <w:p w14:paraId="27040E4A" w14:textId="77777777" w:rsidR="00832031" w:rsidRDefault="00000000">
            <w:pPr>
              <w:pStyle w:val="TableParagraph"/>
              <w:spacing w:before="98"/>
              <w:ind w:right="105"/>
              <w:rPr>
                <w:sz w:val="20"/>
              </w:rPr>
            </w:pPr>
            <w:r>
              <w:rPr>
                <w:spacing w:val="-2"/>
                <w:sz w:val="20"/>
              </w:rPr>
              <w:t>13,710</w:t>
            </w:r>
          </w:p>
        </w:tc>
        <w:tc>
          <w:tcPr>
            <w:tcW w:w="1171" w:type="dxa"/>
            <w:tcBorders>
              <w:top w:val="single" w:sz="4" w:space="0" w:color="000000"/>
            </w:tcBorders>
          </w:tcPr>
          <w:p w14:paraId="61A4EE38" w14:textId="77777777" w:rsidR="00832031" w:rsidRDefault="00000000">
            <w:pPr>
              <w:pStyle w:val="TableParagraph"/>
              <w:spacing w:before="98"/>
              <w:ind w:left="111"/>
              <w:rPr>
                <w:sz w:val="20"/>
              </w:rPr>
            </w:pPr>
            <w:r>
              <w:rPr>
                <w:spacing w:val="-2"/>
                <w:sz w:val="20"/>
              </w:rPr>
              <w:t>13,710</w:t>
            </w:r>
          </w:p>
        </w:tc>
        <w:tc>
          <w:tcPr>
            <w:tcW w:w="218" w:type="dxa"/>
            <w:tcBorders>
              <w:top w:val="single" w:sz="4" w:space="0" w:color="000000"/>
            </w:tcBorders>
          </w:tcPr>
          <w:p w14:paraId="0F53C32C" w14:textId="77777777" w:rsidR="00832031" w:rsidRDefault="00832031">
            <w:pPr>
              <w:pStyle w:val="TableParagraph"/>
              <w:jc w:val="left"/>
              <w:rPr>
                <w:sz w:val="18"/>
              </w:rPr>
            </w:pPr>
          </w:p>
        </w:tc>
        <w:tc>
          <w:tcPr>
            <w:tcW w:w="1171" w:type="dxa"/>
            <w:tcBorders>
              <w:top w:val="single" w:sz="4" w:space="0" w:color="000000"/>
            </w:tcBorders>
          </w:tcPr>
          <w:p w14:paraId="1B7326E2" w14:textId="77777777" w:rsidR="00832031" w:rsidRDefault="00000000">
            <w:pPr>
              <w:pStyle w:val="TableParagraph"/>
              <w:spacing w:before="98"/>
              <w:ind w:left="308"/>
              <w:jc w:val="left"/>
              <w:rPr>
                <w:sz w:val="20"/>
              </w:rPr>
            </w:pPr>
            <w:r>
              <w:rPr>
                <w:spacing w:val="-2"/>
                <w:sz w:val="20"/>
              </w:rPr>
              <w:t>3,350</w:t>
            </w:r>
          </w:p>
        </w:tc>
        <w:tc>
          <w:tcPr>
            <w:tcW w:w="1061" w:type="dxa"/>
            <w:tcBorders>
              <w:top w:val="single" w:sz="4" w:space="0" w:color="000000"/>
            </w:tcBorders>
          </w:tcPr>
          <w:p w14:paraId="2BA772E9" w14:textId="77777777" w:rsidR="00832031" w:rsidRDefault="00000000">
            <w:pPr>
              <w:pStyle w:val="TableParagraph"/>
              <w:spacing w:before="98"/>
              <w:ind w:left="222"/>
              <w:rPr>
                <w:sz w:val="20"/>
              </w:rPr>
            </w:pPr>
            <w:r>
              <w:rPr>
                <w:spacing w:val="-2"/>
                <w:sz w:val="20"/>
              </w:rPr>
              <w:t>3,350</w:t>
            </w:r>
          </w:p>
        </w:tc>
        <w:tc>
          <w:tcPr>
            <w:tcW w:w="1676" w:type="dxa"/>
            <w:tcBorders>
              <w:top w:val="single" w:sz="4" w:space="0" w:color="000000"/>
            </w:tcBorders>
          </w:tcPr>
          <w:p w14:paraId="51F02112" w14:textId="77777777" w:rsidR="00832031" w:rsidRDefault="00000000">
            <w:pPr>
              <w:pStyle w:val="TableParagraph"/>
              <w:spacing w:before="98"/>
              <w:ind w:left="46"/>
              <w:rPr>
                <w:sz w:val="20"/>
              </w:rPr>
            </w:pPr>
            <w:r>
              <w:rPr>
                <w:spacing w:val="-2"/>
                <w:sz w:val="20"/>
              </w:rPr>
              <w:t>3,350</w:t>
            </w:r>
          </w:p>
        </w:tc>
        <w:tc>
          <w:tcPr>
            <w:tcW w:w="992" w:type="dxa"/>
            <w:tcBorders>
              <w:top w:val="single" w:sz="4" w:space="0" w:color="000000"/>
            </w:tcBorders>
          </w:tcPr>
          <w:p w14:paraId="043193DF" w14:textId="77777777" w:rsidR="00832031" w:rsidRDefault="00000000">
            <w:pPr>
              <w:pStyle w:val="TableParagraph"/>
              <w:spacing w:before="98"/>
              <w:ind w:left="241"/>
              <w:jc w:val="left"/>
              <w:rPr>
                <w:sz w:val="20"/>
              </w:rPr>
            </w:pPr>
            <w:r>
              <w:rPr>
                <w:spacing w:val="-2"/>
                <w:sz w:val="20"/>
              </w:rPr>
              <w:t>3,350</w:t>
            </w:r>
          </w:p>
        </w:tc>
        <w:tc>
          <w:tcPr>
            <w:tcW w:w="108" w:type="dxa"/>
            <w:tcBorders>
              <w:top w:val="single" w:sz="4" w:space="0" w:color="000000"/>
            </w:tcBorders>
          </w:tcPr>
          <w:p w14:paraId="7D028DCD" w14:textId="77777777" w:rsidR="00832031" w:rsidRDefault="00832031">
            <w:pPr>
              <w:pStyle w:val="TableParagraph"/>
              <w:jc w:val="left"/>
              <w:rPr>
                <w:sz w:val="18"/>
              </w:rPr>
            </w:pPr>
          </w:p>
        </w:tc>
      </w:tr>
      <w:tr w:rsidR="00832031" w14:paraId="24CD7273" w14:textId="77777777">
        <w:trPr>
          <w:trHeight w:val="263"/>
        </w:trPr>
        <w:tc>
          <w:tcPr>
            <w:tcW w:w="2826" w:type="dxa"/>
          </w:tcPr>
          <w:p w14:paraId="33278EF5" w14:textId="77777777" w:rsidR="00832031" w:rsidRDefault="00000000">
            <w:pPr>
              <w:pStyle w:val="TableParagraph"/>
              <w:spacing w:before="9"/>
              <w:ind w:left="119"/>
              <w:jc w:val="left"/>
              <w:rPr>
                <w:sz w:val="20"/>
              </w:rPr>
            </w:pPr>
            <w:r>
              <w:rPr>
                <w:sz w:val="20"/>
              </w:rPr>
              <w:t>Log</w:t>
            </w:r>
            <w:r>
              <w:rPr>
                <w:spacing w:val="-5"/>
                <w:sz w:val="20"/>
              </w:rPr>
              <w:t xml:space="preserve"> </w:t>
            </w:r>
            <w:r>
              <w:rPr>
                <w:spacing w:val="-2"/>
                <w:sz w:val="20"/>
              </w:rPr>
              <w:t>Likelihood</w:t>
            </w:r>
          </w:p>
        </w:tc>
        <w:tc>
          <w:tcPr>
            <w:tcW w:w="1171" w:type="dxa"/>
          </w:tcPr>
          <w:p w14:paraId="0FA4256C" w14:textId="77777777" w:rsidR="00832031" w:rsidRDefault="00000000">
            <w:pPr>
              <w:pStyle w:val="TableParagraph"/>
              <w:spacing w:line="239" w:lineRule="exact"/>
              <w:ind w:left="10" w:right="117"/>
              <w:rPr>
                <w:sz w:val="20"/>
              </w:rPr>
            </w:pPr>
            <w:r>
              <w:rPr>
                <w:rFonts w:ascii="Verdana" w:hAnsi="Verdana"/>
                <w:i/>
                <w:spacing w:val="-2"/>
                <w:sz w:val="20"/>
              </w:rPr>
              <w:t>−</w:t>
            </w:r>
            <w:r>
              <w:rPr>
                <w:spacing w:val="-2"/>
                <w:sz w:val="20"/>
              </w:rPr>
              <w:t>1,104.658</w:t>
            </w:r>
          </w:p>
        </w:tc>
        <w:tc>
          <w:tcPr>
            <w:tcW w:w="1171" w:type="dxa"/>
          </w:tcPr>
          <w:p w14:paraId="273C609A" w14:textId="77777777" w:rsidR="00832031" w:rsidRDefault="00000000">
            <w:pPr>
              <w:pStyle w:val="TableParagraph"/>
              <w:spacing w:line="239" w:lineRule="exact"/>
              <w:ind w:left="111" w:right="2"/>
              <w:rPr>
                <w:sz w:val="20"/>
              </w:rPr>
            </w:pPr>
            <w:r>
              <w:rPr>
                <w:rFonts w:ascii="Verdana" w:hAnsi="Verdana"/>
                <w:i/>
                <w:spacing w:val="-2"/>
                <w:sz w:val="20"/>
              </w:rPr>
              <w:t>−</w:t>
            </w:r>
            <w:r>
              <w:rPr>
                <w:spacing w:val="-2"/>
                <w:sz w:val="20"/>
              </w:rPr>
              <w:t>1,102.648</w:t>
            </w:r>
          </w:p>
        </w:tc>
        <w:tc>
          <w:tcPr>
            <w:tcW w:w="218" w:type="dxa"/>
          </w:tcPr>
          <w:p w14:paraId="5252A88B" w14:textId="77777777" w:rsidR="00832031" w:rsidRDefault="00832031">
            <w:pPr>
              <w:pStyle w:val="TableParagraph"/>
              <w:jc w:val="left"/>
              <w:rPr>
                <w:sz w:val="18"/>
              </w:rPr>
            </w:pPr>
          </w:p>
        </w:tc>
        <w:tc>
          <w:tcPr>
            <w:tcW w:w="1171" w:type="dxa"/>
          </w:tcPr>
          <w:p w14:paraId="4818C9F7"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785.665</w:t>
            </w:r>
          </w:p>
        </w:tc>
        <w:tc>
          <w:tcPr>
            <w:tcW w:w="1171" w:type="dxa"/>
          </w:tcPr>
          <w:p w14:paraId="7A08F107" w14:textId="77777777" w:rsidR="00832031" w:rsidRDefault="00000000">
            <w:pPr>
              <w:pStyle w:val="TableParagraph"/>
              <w:spacing w:line="239" w:lineRule="exact"/>
              <w:ind w:left="111"/>
              <w:rPr>
                <w:sz w:val="20"/>
              </w:rPr>
            </w:pPr>
            <w:r>
              <w:rPr>
                <w:rFonts w:ascii="Verdana" w:hAnsi="Verdana"/>
                <w:i/>
                <w:spacing w:val="-2"/>
                <w:sz w:val="20"/>
              </w:rPr>
              <w:t>−</w:t>
            </w:r>
            <w:r>
              <w:rPr>
                <w:spacing w:val="-2"/>
                <w:sz w:val="20"/>
              </w:rPr>
              <w:t>782.224</w:t>
            </w:r>
          </w:p>
        </w:tc>
        <w:tc>
          <w:tcPr>
            <w:tcW w:w="218" w:type="dxa"/>
          </w:tcPr>
          <w:p w14:paraId="441393C0" w14:textId="77777777" w:rsidR="00832031" w:rsidRDefault="00832031">
            <w:pPr>
              <w:pStyle w:val="TableParagraph"/>
              <w:jc w:val="left"/>
              <w:rPr>
                <w:sz w:val="18"/>
              </w:rPr>
            </w:pPr>
          </w:p>
        </w:tc>
        <w:tc>
          <w:tcPr>
            <w:tcW w:w="1171" w:type="dxa"/>
          </w:tcPr>
          <w:p w14:paraId="3E18107B" w14:textId="77777777" w:rsidR="00832031" w:rsidRDefault="00000000">
            <w:pPr>
              <w:pStyle w:val="TableParagraph"/>
              <w:spacing w:line="239" w:lineRule="exact"/>
              <w:ind w:right="235"/>
              <w:jc w:val="right"/>
              <w:rPr>
                <w:sz w:val="20"/>
              </w:rPr>
            </w:pPr>
            <w:r>
              <w:rPr>
                <w:rFonts w:ascii="Verdana" w:hAnsi="Verdana"/>
                <w:i/>
                <w:spacing w:val="-2"/>
                <w:sz w:val="20"/>
              </w:rPr>
              <w:t>−</w:t>
            </w:r>
            <w:r>
              <w:rPr>
                <w:spacing w:val="-2"/>
                <w:sz w:val="20"/>
              </w:rPr>
              <w:t>314.639</w:t>
            </w:r>
          </w:p>
        </w:tc>
        <w:tc>
          <w:tcPr>
            <w:tcW w:w="1061" w:type="dxa"/>
          </w:tcPr>
          <w:p w14:paraId="3C3D0F75" w14:textId="77777777" w:rsidR="00832031" w:rsidRDefault="00000000">
            <w:pPr>
              <w:pStyle w:val="TableParagraph"/>
              <w:spacing w:line="239" w:lineRule="exact"/>
              <w:ind w:left="222"/>
              <w:rPr>
                <w:sz w:val="20"/>
              </w:rPr>
            </w:pPr>
            <w:r>
              <w:rPr>
                <w:rFonts w:ascii="Verdana" w:hAnsi="Verdana"/>
                <w:i/>
                <w:spacing w:val="-2"/>
                <w:sz w:val="20"/>
              </w:rPr>
              <w:t>−</w:t>
            </w:r>
            <w:r>
              <w:rPr>
                <w:spacing w:val="-2"/>
                <w:sz w:val="20"/>
              </w:rPr>
              <w:t>314.167</w:t>
            </w:r>
          </w:p>
        </w:tc>
        <w:tc>
          <w:tcPr>
            <w:tcW w:w="1676" w:type="dxa"/>
          </w:tcPr>
          <w:p w14:paraId="0D86CE01"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212.675</w:t>
            </w:r>
          </w:p>
        </w:tc>
        <w:tc>
          <w:tcPr>
            <w:tcW w:w="992" w:type="dxa"/>
          </w:tcPr>
          <w:p w14:paraId="0799AF51" w14:textId="77777777" w:rsidR="00832031" w:rsidRDefault="00000000">
            <w:pPr>
              <w:pStyle w:val="TableParagraph"/>
              <w:spacing w:line="239" w:lineRule="exact"/>
              <w:ind w:left="64"/>
              <w:jc w:val="left"/>
              <w:rPr>
                <w:sz w:val="20"/>
              </w:rPr>
            </w:pPr>
            <w:r>
              <w:rPr>
                <w:rFonts w:ascii="Verdana" w:hAnsi="Verdana"/>
                <w:i/>
                <w:spacing w:val="-2"/>
                <w:sz w:val="20"/>
              </w:rPr>
              <w:t>−</w:t>
            </w:r>
            <w:r>
              <w:rPr>
                <w:spacing w:val="-2"/>
                <w:sz w:val="20"/>
              </w:rPr>
              <w:t>212.210</w:t>
            </w:r>
          </w:p>
        </w:tc>
        <w:tc>
          <w:tcPr>
            <w:tcW w:w="108" w:type="dxa"/>
          </w:tcPr>
          <w:p w14:paraId="2DE77DAF" w14:textId="77777777" w:rsidR="00832031" w:rsidRDefault="00832031">
            <w:pPr>
              <w:pStyle w:val="TableParagraph"/>
              <w:jc w:val="left"/>
              <w:rPr>
                <w:sz w:val="18"/>
              </w:rPr>
            </w:pPr>
          </w:p>
        </w:tc>
      </w:tr>
      <w:tr w:rsidR="00832031" w14:paraId="242A4BFA" w14:textId="77777777">
        <w:trPr>
          <w:trHeight w:val="273"/>
        </w:trPr>
        <w:tc>
          <w:tcPr>
            <w:tcW w:w="2826" w:type="dxa"/>
            <w:tcBorders>
              <w:bottom w:val="single" w:sz="4" w:space="0" w:color="000000"/>
            </w:tcBorders>
          </w:tcPr>
          <w:p w14:paraId="78AC7160" w14:textId="77777777" w:rsidR="00832031" w:rsidRDefault="00000000">
            <w:pPr>
              <w:pStyle w:val="TableParagraph"/>
              <w:spacing w:before="9"/>
              <w:ind w:left="119"/>
              <w:jc w:val="left"/>
              <w:rPr>
                <w:sz w:val="20"/>
              </w:rPr>
            </w:pPr>
            <w:r>
              <w:rPr>
                <w:spacing w:val="-5"/>
                <w:sz w:val="20"/>
              </w:rPr>
              <w:t>AIC</w:t>
            </w:r>
          </w:p>
        </w:tc>
        <w:tc>
          <w:tcPr>
            <w:tcW w:w="1171" w:type="dxa"/>
            <w:tcBorders>
              <w:bottom w:val="single" w:sz="4" w:space="0" w:color="000000"/>
            </w:tcBorders>
          </w:tcPr>
          <w:p w14:paraId="0A867AA5" w14:textId="77777777" w:rsidR="00832031" w:rsidRDefault="00000000">
            <w:pPr>
              <w:pStyle w:val="TableParagraph"/>
              <w:spacing w:before="9"/>
              <w:ind w:right="106"/>
              <w:rPr>
                <w:sz w:val="20"/>
              </w:rPr>
            </w:pPr>
            <w:r>
              <w:rPr>
                <w:spacing w:val="-2"/>
                <w:sz w:val="20"/>
              </w:rPr>
              <w:t>2,245.316</w:t>
            </w:r>
          </w:p>
        </w:tc>
        <w:tc>
          <w:tcPr>
            <w:tcW w:w="1171" w:type="dxa"/>
            <w:tcBorders>
              <w:bottom w:val="single" w:sz="4" w:space="0" w:color="000000"/>
            </w:tcBorders>
          </w:tcPr>
          <w:p w14:paraId="641BCEB3" w14:textId="77777777" w:rsidR="00832031" w:rsidRDefault="00000000">
            <w:pPr>
              <w:pStyle w:val="TableParagraph"/>
              <w:spacing w:before="9"/>
              <w:ind w:left="109"/>
              <w:rPr>
                <w:sz w:val="20"/>
              </w:rPr>
            </w:pPr>
            <w:r>
              <w:rPr>
                <w:spacing w:val="-2"/>
                <w:sz w:val="20"/>
              </w:rPr>
              <w:t>2,243.297</w:t>
            </w:r>
          </w:p>
        </w:tc>
        <w:tc>
          <w:tcPr>
            <w:tcW w:w="218" w:type="dxa"/>
            <w:tcBorders>
              <w:bottom w:val="single" w:sz="4" w:space="0" w:color="000000"/>
            </w:tcBorders>
          </w:tcPr>
          <w:p w14:paraId="19D5A32A" w14:textId="77777777" w:rsidR="00832031" w:rsidRDefault="00832031">
            <w:pPr>
              <w:pStyle w:val="TableParagraph"/>
              <w:jc w:val="left"/>
              <w:rPr>
                <w:sz w:val="18"/>
              </w:rPr>
            </w:pPr>
          </w:p>
        </w:tc>
        <w:tc>
          <w:tcPr>
            <w:tcW w:w="1171" w:type="dxa"/>
            <w:tcBorders>
              <w:bottom w:val="single" w:sz="4" w:space="0" w:color="000000"/>
            </w:tcBorders>
          </w:tcPr>
          <w:p w14:paraId="33E13895" w14:textId="77777777" w:rsidR="00832031" w:rsidRDefault="00000000">
            <w:pPr>
              <w:pStyle w:val="TableParagraph"/>
              <w:spacing w:before="9"/>
              <w:ind w:right="105"/>
              <w:rPr>
                <w:sz w:val="20"/>
              </w:rPr>
            </w:pPr>
            <w:r>
              <w:rPr>
                <w:spacing w:val="-2"/>
                <w:sz w:val="20"/>
              </w:rPr>
              <w:t>1,607.331</w:t>
            </w:r>
          </w:p>
        </w:tc>
        <w:tc>
          <w:tcPr>
            <w:tcW w:w="1171" w:type="dxa"/>
            <w:tcBorders>
              <w:bottom w:val="single" w:sz="4" w:space="0" w:color="000000"/>
            </w:tcBorders>
          </w:tcPr>
          <w:p w14:paraId="62447A0D" w14:textId="77777777" w:rsidR="00832031" w:rsidRDefault="00000000">
            <w:pPr>
              <w:pStyle w:val="TableParagraph"/>
              <w:spacing w:before="9"/>
              <w:ind w:left="111"/>
              <w:rPr>
                <w:sz w:val="20"/>
              </w:rPr>
            </w:pPr>
            <w:r>
              <w:rPr>
                <w:spacing w:val="-2"/>
                <w:sz w:val="20"/>
              </w:rPr>
              <w:t>1,602.449</w:t>
            </w:r>
          </w:p>
        </w:tc>
        <w:tc>
          <w:tcPr>
            <w:tcW w:w="218" w:type="dxa"/>
            <w:tcBorders>
              <w:bottom w:val="single" w:sz="4" w:space="0" w:color="000000"/>
            </w:tcBorders>
          </w:tcPr>
          <w:p w14:paraId="780B4153" w14:textId="77777777" w:rsidR="00832031" w:rsidRDefault="00832031">
            <w:pPr>
              <w:pStyle w:val="TableParagraph"/>
              <w:jc w:val="left"/>
              <w:rPr>
                <w:sz w:val="18"/>
              </w:rPr>
            </w:pPr>
          </w:p>
        </w:tc>
        <w:tc>
          <w:tcPr>
            <w:tcW w:w="1171" w:type="dxa"/>
            <w:tcBorders>
              <w:bottom w:val="single" w:sz="4" w:space="0" w:color="000000"/>
            </w:tcBorders>
          </w:tcPr>
          <w:p w14:paraId="62D60FFA" w14:textId="77777777" w:rsidR="00832031" w:rsidRDefault="00000000">
            <w:pPr>
              <w:pStyle w:val="TableParagraph"/>
              <w:spacing w:before="9"/>
              <w:ind w:right="312"/>
              <w:jc w:val="right"/>
              <w:rPr>
                <w:sz w:val="20"/>
              </w:rPr>
            </w:pPr>
            <w:r>
              <w:rPr>
                <w:spacing w:val="-2"/>
                <w:sz w:val="20"/>
              </w:rPr>
              <w:t>667.278</w:t>
            </w:r>
          </w:p>
        </w:tc>
        <w:tc>
          <w:tcPr>
            <w:tcW w:w="1061" w:type="dxa"/>
            <w:tcBorders>
              <w:bottom w:val="single" w:sz="4" w:space="0" w:color="000000"/>
            </w:tcBorders>
          </w:tcPr>
          <w:p w14:paraId="492FC934" w14:textId="77777777" w:rsidR="00832031" w:rsidRDefault="00000000">
            <w:pPr>
              <w:pStyle w:val="TableParagraph"/>
              <w:spacing w:before="9"/>
              <w:ind w:left="222"/>
              <w:rPr>
                <w:sz w:val="20"/>
              </w:rPr>
            </w:pPr>
            <w:r>
              <w:rPr>
                <w:spacing w:val="-2"/>
                <w:sz w:val="20"/>
              </w:rPr>
              <w:t>668.334</w:t>
            </w:r>
          </w:p>
        </w:tc>
        <w:tc>
          <w:tcPr>
            <w:tcW w:w="1676" w:type="dxa"/>
            <w:tcBorders>
              <w:bottom w:val="single" w:sz="4" w:space="0" w:color="000000"/>
            </w:tcBorders>
          </w:tcPr>
          <w:p w14:paraId="4946B27F" w14:textId="77777777" w:rsidR="00832031" w:rsidRDefault="00000000">
            <w:pPr>
              <w:pStyle w:val="TableParagraph"/>
              <w:spacing w:before="9"/>
              <w:ind w:left="46"/>
              <w:rPr>
                <w:sz w:val="20"/>
              </w:rPr>
            </w:pPr>
            <w:r>
              <w:rPr>
                <w:spacing w:val="-2"/>
                <w:sz w:val="20"/>
              </w:rPr>
              <w:t>463.349</w:t>
            </w:r>
          </w:p>
        </w:tc>
        <w:tc>
          <w:tcPr>
            <w:tcW w:w="992" w:type="dxa"/>
            <w:tcBorders>
              <w:bottom w:val="single" w:sz="4" w:space="0" w:color="000000"/>
            </w:tcBorders>
          </w:tcPr>
          <w:p w14:paraId="383A8D7A" w14:textId="77777777" w:rsidR="00832031" w:rsidRDefault="00000000">
            <w:pPr>
              <w:pStyle w:val="TableParagraph"/>
              <w:spacing w:before="9"/>
              <w:ind w:left="141"/>
              <w:jc w:val="left"/>
              <w:rPr>
                <w:sz w:val="20"/>
              </w:rPr>
            </w:pPr>
            <w:r>
              <w:rPr>
                <w:spacing w:val="-2"/>
                <w:sz w:val="20"/>
              </w:rPr>
              <w:t>464.420</w:t>
            </w:r>
          </w:p>
        </w:tc>
        <w:tc>
          <w:tcPr>
            <w:tcW w:w="108" w:type="dxa"/>
            <w:tcBorders>
              <w:bottom w:val="single" w:sz="4" w:space="0" w:color="000000"/>
            </w:tcBorders>
          </w:tcPr>
          <w:p w14:paraId="395244E8" w14:textId="77777777" w:rsidR="00832031" w:rsidRDefault="00832031">
            <w:pPr>
              <w:pStyle w:val="TableParagraph"/>
              <w:jc w:val="left"/>
              <w:rPr>
                <w:sz w:val="18"/>
              </w:rPr>
            </w:pPr>
          </w:p>
        </w:tc>
      </w:tr>
      <w:tr w:rsidR="00832031" w14:paraId="25737780" w14:textId="77777777">
        <w:trPr>
          <w:trHeight w:val="390"/>
        </w:trPr>
        <w:tc>
          <w:tcPr>
            <w:tcW w:w="2826" w:type="dxa"/>
            <w:tcBorders>
              <w:top w:val="single" w:sz="4" w:space="0" w:color="000000"/>
            </w:tcBorders>
          </w:tcPr>
          <w:p w14:paraId="05B18B8B" w14:textId="77777777" w:rsidR="00832031" w:rsidRDefault="00000000">
            <w:pPr>
              <w:pStyle w:val="TableParagraph"/>
              <w:spacing w:before="98"/>
              <w:ind w:left="119"/>
              <w:jc w:val="left"/>
              <w:rPr>
                <w:i/>
                <w:sz w:val="20"/>
              </w:rPr>
            </w:pPr>
            <w:r>
              <w:rPr>
                <w:i/>
                <w:spacing w:val="-2"/>
                <w:sz w:val="20"/>
              </w:rPr>
              <w:t>Note:</w:t>
            </w:r>
          </w:p>
        </w:tc>
        <w:tc>
          <w:tcPr>
            <w:tcW w:w="1171" w:type="dxa"/>
            <w:tcBorders>
              <w:top w:val="single" w:sz="4" w:space="0" w:color="000000"/>
            </w:tcBorders>
          </w:tcPr>
          <w:p w14:paraId="0742FF2F" w14:textId="77777777" w:rsidR="00832031" w:rsidRDefault="00832031">
            <w:pPr>
              <w:pStyle w:val="TableParagraph"/>
              <w:jc w:val="left"/>
              <w:rPr>
                <w:sz w:val="18"/>
              </w:rPr>
            </w:pPr>
          </w:p>
        </w:tc>
        <w:tc>
          <w:tcPr>
            <w:tcW w:w="1171" w:type="dxa"/>
            <w:tcBorders>
              <w:top w:val="single" w:sz="4" w:space="0" w:color="000000"/>
            </w:tcBorders>
          </w:tcPr>
          <w:p w14:paraId="30445D94" w14:textId="77777777" w:rsidR="00832031" w:rsidRDefault="00832031">
            <w:pPr>
              <w:pStyle w:val="TableParagraph"/>
              <w:jc w:val="left"/>
              <w:rPr>
                <w:sz w:val="18"/>
              </w:rPr>
            </w:pPr>
          </w:p>
        </w:tc>
        <w:tc>
          <w:tcPr>
            <w:tcW w:w="218" w:type="dxa"/>
            <w:tcBorders>
              <w:top w:val="single" w:sz="4" w:space="0" w:color="000000"/>
            </w:tcBorders>
          </w:tcPr>
          <w:p w14:paraId="49C6D6C0" w14:textId="77777777" w:rsidR="00832031" w:rsidRDefault="00832031">
            <w:pPr>
              <w:pStyle w:val="TableParagraph"/>
              <w:jc w:val="left"/>
              <w:rPr>
                <w:sz w:val="18"/>
              </w:rPr>
            </w:pPr>
          </w:p>
        </w:tc>
        <w:tc>
          <w:tcPr>
            <w:tcW w:w="1171" w:type="dxa"/>
            <w:tcBorders>
              <w:top w:val="single" w:sz="4" w:space="0" w:color="000000"/>
            </w:tcBorders>
          </w:tcPr>
          <w:p w14:paraId="6C295160" w14:textId="77777777" w:rsidR="00832031" w:rsidRDefault="00832031">
            <w:pPr>
              <w:pStyle w:val="TableParagraph"/>
              <w:jc w:val="left"/>
              <w:rPr>
                <w:sz w:val="18"/>
              </w:rPr>
            </w:pPr>
          </w:p>
        </w:tc>
        <w:tc>
          <w:tcPr>
            <w:tcW w:w="1171" w:type="dxa"/>
            <w:tcBorders>
              <w:top w:val="single" w:sz="4" w:space="0" w:color="000000"/>
            </w:tcBorders>
          </w:tcPr>
          <w:p w14:paraId="0823B09C" w14:textId="77777777" w:rsidR="00832031" w:rsidRDefault="00832031">
            <w:pPr>
              <w:pStyle w:val="TableParagraph"/>
              <w:jc w:val="left"/>
              <w:rPr>
                <w:sz w:val="18"/>
              </w:rPr>
            </w:pPr>
          </w:p>
        </w:tc>
        <w:tc>
          <w:tcPr>
            <w:tcW w:w="218" w:type="dxa"/>
            <w:tcBorders>
              <w:top w:val="single" w:sz="4" w:space="0" w:color="000000"/>
            </w:tcBorders>
          </w:tcPr>
          <w:p w14:paraId="5C3B1754" w14:textId="77777777" w:rsidR="00832031" w:rsidRDefault="00832031">
            <w:pPr>
              <w:pStyle w:val="TableParagraph"/>
              <w:jc w:val="left"/>
              <w:rPr>
                <w:sz w:val="18"/>
              </w:rPr>
            </w:pPr>
          </w:p>
        </w:tc>
        <w:tc>
          <w:tcPr>
            <w:tcW w:w="1171" w:type="dxa"/>
            <w:tcBorders>
              <w:top w:val="single" w:sz="4" w:space="0" w:color="000000"/>
            </w:tcBorders>
          </w:tcPr>
          <w:p w14:paraId="61FAD65E" w14:textId="77777777" w:rsidR="00832031" w:rsidRDefault="00832031">
            <w:pPr>
              <w:pStyle w:val="TableParagraph"/>
              <w:jc w:val="left"/>
              <w:rPr>
                <w:sz w:val="18"/>
              </w:rPr>
            </w:pPr>
          </w:p>
        </w:tc>
        <w:tc>
          <w:tcPr>
            <w:tcW w:w="1061" w:type="dxa"/>
            <w:tcBorders>
              <w:top w:val="single" w:sz="4" w:space="0" w:color="000000"/>
            </w:tcBorders>
          </w:tcPr>
          <w:p w14:paraId="6EFEC0B8" w14:textId="77777777" w:rsidR="00832031" w:rsidRDefault="00832031">
            <w:pPr>
              <w:pStyle w:val="TableParagraph"/>
              <w:jc w:val="left"/>
              <w:rPr>
                <w:sz w:val="18"/>
              </w:rPr>
            </w:pPr>
          </w:p>
        </w:tc>
        <w:tc>
          <w:tcPr>
            <w:tcW w:w="1676" w:type="dxa"/>
            <w:tcBorders>
              <w:top w:val="single" w:sz="4" w:space="0" w:color="000000"/>
            </w:tcBorders>
          </w:tcPr>
          <w:p w14:paraId="3E343440" w14:textId="77777777" w:rsidR="00832031" w:rsidRDefault="00000000">
            <w:pPr>
              <w:pStyle w:val="TableParagraph"/>
              <w:spacing w:before="83"/>
              <w:ind w:left="1"/>
              <w:rPr>
                <w:sz w:val="20"/>
              </w:rPr>
            </w:pPr>
            <w:r>
              <w:rPr>
                <w:rFonts w:ascii="DejaVu Sans" w:hAnsi="DejaVu Sans"/>
                <w:i/>
                <w:spacing w:val="-4"/>
                <w:sz w:val="20"/>
                <w:vertAlign w:val="superscript"/>
              </w:rPr>
              <w:t>∗</w:t>
            </w:r>
            <w:r>
              <w:rPr>
                <w:spacing w:val="-4"/>
                <w:sz w:val="20"/>
              </w:rPr>
              <w:t>p</w:t>
            </w:r>
            <w:r>
              <w:rPr>
                <w:rFonts w:ascii="Verdana Pro Light" w:hAnsi="Verdana Pro Light"/>
                <w:i/>
                <w:spacing w:val="-4"/>
                <w:sz w:val="20"/>
              </w:rPr>
              <w:t>&lt;</w:t>
            </w:r>
            <w:r>
              <w:rPr>
                <w:spacing w:val="-4"/>
                <w:sz w:val="20"/>
              </w:rPr>
              <w:t>0.05;</w:t>
            </w:r>
            <w:r>
              <w:rPr>
                <w:spacing w:val="-2"/>
                <w:sz w:val="20"/>
              </w:rPr>
              <w:t xml:space="preserve"> </w:t>
            </w:r>
            <w:r>
              <w:rPr>
                <w:rFonts w:ascii="DejaVu Sans" w:hAnsi="DejaVu Sans"/>
                <w:i/>
                <w:spacing w:val="-4"/>
                <w:sz w:val="20"/>
                <w:vertAlign w:val="superscript"/>
              </w:rPr>
              <w:t>∗∗</w:t>
            </w:r>
            <w:r>
              <w:rPr>
                <w:spacing w:val="-4"/>
                <w:sz w:val="20"/>
              </w:rPr>
              <w:t>p</w:t>
            </w:r>
            <w:r>
              <w:rPr>
                <w:rFonts w:ascii="Verdana Pro Light" w:hAnsi="Verdana Pro Light"/>
                <w:i/>
                <w:spacing w:val="-4"/>
                <w:sz w:val="20"/>
              </w:rPr>
              <w:t>&lt;</w:t>
            </w:r>
            <w:r>
              <w:rPr>
                <w:spacing w:val="-4"/>
                <w:sz w:val="20"/>
              </w:rPr>
              <w:t>0.01;</w:t>
            </w:r>
          </w:p>
        </w:tc>
        <w:tc>
          <w:tcPr>
            <w:tcW w:w="992" w:type="dxa"/>
            <w:tcBorders>
              <w:top w:val="single" w:sz="4" w:space="0" w:color="000000"/>
            </w:tcBorders>
          </w:tcPr>
          <w:p w14:paraId="73C55A2E" w14:textId="77777777" w:rsidR="00832031" w:rsidRDefault="00000000">
            <w:pPr>
              <w:pStyle w:val="TableParagraph"/>
              <w:spacing w:before="83"/>
              <w:ind w:left="28"/>
              <w:jc w:val="left"/>
              <w:rPr>
                <w:sz w:val="20"/>
              </w:rPr>
            </w:pPr>
            <w:r>
              <w:rPr>
                <w:rFonts w:ascii="DejaVu Sans" w:hAnsi="DejaVu Sans"/>
                <w:i/>
                <w:spacing w:val="-2"/>
                <w:w w:val="90"/>
                <w:sz w:val="20"/>
                <w:vertAlign w:val="superscript"/>
              </w:rPr>
              <w:t>∗∗∗</w:t>
            </w:r>
            <w:r>
              <w:rPr>
                <w:spacing w:val="-2"/>
                <w:w w:val="90"/>
                <w:sz w:val="20"/>
              </w:rPr>
              <w:t>p</w:t>
            </w:r>
            <w:r>
              <w:rPr>
                <w:rFonts w:ascii="Verdana Pro Light" w:hAnsi="Verdana Pro Light"/>
                <w:i/>
                <w:spacing w:val="-2"/>
                <w:w w:val="90"/>
                <w:sz w:val="20"/>
              </w:rPr>
              <w:t>&lt;</w:t>
            </w:r>
            <w:r>
              <w:rPr>
                <w:spacing w:val="-2"/>
                <w:w w:val="90"/>
                <w:sz w:val="20"/>
              </w:rPr>
              <w:t>0.001</w:t>
            </w:r>
          </w:p>
        </w:tc>
        <w:tc>
          <w:tcPr>
            <w:tcW w:w="108" w:type="dxa"/>
            <w:tcBorders>
              <w:top w:val="single" w:sz="4" w:space="0" w:color="000000"/>
            </w:tcBorders>
          </w:tcPr>
          <w:p w14:paraId="75219C3B" w14:textId="77777777" w:rsidR="00832031" w:rsidRDefault="00832031">
            <w:pPr>
              <w:pStyle w:val="TableParagraph"/>
              <w:jc w:val="left"/>
              <w:rPr>
                <w:sz w:val="18"/>
              </w:rPr>
            </w:pPr>
          </w:p>
        </w:tc>
      </w:tr>
    </w:tbl>
    <w:p w14:paraId="59BC2AE9" w14:textId="77777777" w:rsidR="00832031" w:rsidRDefault="00832031">
      <w:pPr>
        <w:pStyle w:val="TableParagraph"/>
        <w:jc w:val="left"/>
        <w:rPr>
          <w:sz w:val="18"/>
        </w:rPr>
        <w:sectPr w:rsidR="00832031">
          <w:headerReference w:type="default" r:id="rId36"/>
          <w:footerReference w:type="default" r:id="rId37"/>
          <w:pgSz w:w="15840" w:h="12240" w:orient="landscape"/>
          <w:pgMar w:top="780" w:right="1440" w:bottom="280" w:left="1440" w:header="0" w:footer="0" w:gutter="0"/>
          <w:cols w:space="720"/>
        </w:sectPr>
      </w:pPr>
    </w:p>
    <w:p w14:paraId="22C71C71" w14:textId="77777777" w:rsidR="00832031" w:rsidRDefault="00000000">
      <w:pPr>
        <w:pStyle w:val="a3"/>
        <w:spacing w:before="68"/>
        <w:jc w:val="center"/>
      </w:pPr>
      <w:r>
        <w:rPr>
          <w:noProof/>
        </w:rPr>
        <w:lastRenderedPageBreak/>
        <mc:AlternateContent>
          <mc:Choice Requires="wps">
            <w:drawing>
              <wp:anchor distT="0" distB="0" distL="0" distR="0" simplePos="0" relativeHeight="15734784" behindDoc="0" locked="0" layoutInCell="1" allowOverlap="1" wp14:anchorId="354CEEA9" wp14:editId="636CA93A">
                <wp:simplePos x="0" y="0"/>
                <wp:positionH relativeFrom="page">
                  <wp:posOffset>483191</wp:posOffset>
                </wp:positionH>
                <wp:positionV relativeFrom="page">
                  <wp:posOffset>3804221</wp:posOffset>
                </wp:positionV>
                <wp:extent cx="192405" cy="1644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64465"/>
                        </a:xfrm>
                        <a:prstGeom prst="rect">
                          <a:avLst/>
                        </a:prstGeom>
                      </wps:spPr>
                      <wps:txbx>
                        <w:txbxContent>
                          <w:p w14:paraId="649B59A6" w14:textId="77777777" w:rsidR="00832031" w:rsidRDefault="00000000">
                            <w:pPr>
                              <w:pStyle w:val="a3"/>
                              <w:spacing w:before="16"/>
                              <w:ind w:left="20"/>
                            </w:pPr>
                            <w:r>
                              <w:rPr>
                                <w:spacing w:val="-5"/>
                              </w:rPr>
                              <w:t>83</w:t>
                            </w:r>
                          </w:p>
                        </w:txbxContent>
                      </wps:txbx>
                      <wps:bodyPr vert="vert" wrap="square" lIns="0" tIns="0" rIns="0" bIns="0" rtlCol="0">
                        <a:noAutofit/>
                      </wps:bodyPr>
                    </wps:wsp>
                  </a:graphicData>
                </a:graphic>
              </wp:anchor>
            </w:drawing>
          </mc:Choice>
          <mc:Fallback>
            <w:pict>
              <v:shape w14:anchorId="354CEEA9" id="Textbox 28" o:spid="_x0000_s1027" type="#_x0000_t202" style="position:absolute;left:0;text-align:left;margin-left:38.05pt;margin-top:299.55pt;width:15.15pt;height:12.9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" filled="f" stroked="f">
                <v:textbox style="layout-flow:vertical" inset="0,0,0,0">
                  <w:txbxContent>
                    <w:p w14:paraId="649B59A6" w14:textId="77777777" w:rsidR="00832031" w:rsidRDefault="00000000">
                      <w:pPr>
                        <w:pStyle w:val="a3"/>
                        <w:spacing w:before="16"/>
                        <w:ind w:left="20"/>
                      </w:pPr>
                      <w:r>
                        <w:rPr>
                          <w:spacing w:val="-5"/>
                        </w:rPr>
                        <w:t>83</w:t>
                      </w:r>
                    </w:p>
                  </w:txbxContent>
                </v:textbox>
                <w10:wrap anchorx="page" anchory="page"/>
              </v:shape>
            </w:pict>
          </mc:Fallback>
        </mc:AlternateContent>
      </w:r>
      <w:bookmarkStart w:id="23" w:name="_bookmark16"/>
      <w:bookmarkEnd w:id="23"/>
      <w:r>
        <w:t>Table</w:t>
      </w:r>
      <w:r>
        <w:rPr>
          <w:spacing w:val="-11"/>
        </w:rPr>
        <w:t xml:space="preserve"> </w:t>
      </w:r>
      <w:r>
        <w:t>A10:</w:t>
      </w:r>
      <w:r>
        <w:rPr>
          <w:spacing w:val="-10"/>
        </w:rPr>
        <w:t xml:space="preserve"> </w:t>
      </w:r>
      <w:r>
        <w:t>Logistic</w:t>
      </w:r>
      <w:r>
        <w:rPr>
          <w:spacing w:val="-10"/>
        </w:rPr>
        <w:t xml:space="preserve"> </w:t>
      </w:r>
      <w:r>
        <w:t>Regression</w:t>
      </w:r>
      <w:r>
        <w:rPr>
          <w:spacing w:val="-10"/>
        </w:rPr>
        <w:t xml:space="preserve"> </w:t>
      </w:r>
      <w:r>
        <w:t>Results</w:t>
      </w:r>
      <w:r>
        <w:rPr>
          <w:spacing w:val="-10"/>
        </w:rPr>
        <w:t xml:space="preserve"> </w:t>
      </w:r>
      <w:r>
        <w:t>by</w:t>
      </w:r>
      <w:r>
        <w:rPr>
          <w:spacing w:val="-10"/>
        </w:rPr>
        <w:t xml:space="preserve"> </w:t>
      </w:r>
      <w:r>
        <w:t>District</w:t>
      </w:r>
      <w:r>
        <w:rPr>
          <w:spacing w:val="-10"/>
        </w:rPr>
        <w:t xml:space="preserve"> </w:t>
      </w:r>
      <w:r>
        <w:t>Type:</w:t>
      </w:r>
      <w:r>
        <w:rPr>
          <w:spacing w:val="-10"/>
        </w:rPr>
        <w:t xml:space="preserve"> </w:t>
      </w:r>
      <w:r>
        <w:t>Rural</w:t>
      </w:r>
      <w:r>
        <w:rPr>
          <w:spacing w:val="-10"/>
        </w:rPr>
        <w:t xml:space="preserve"> </w:t>
      </w:r>
      <w:r>
        <w:t>vs.</w:t>
      </w:r>
      <w:r>
        <w:rPr>
          <w:spacing w:val="-10"/>
        </w:rPr>
        <w:t xml:space="preserve"> </w:t>
      </w:r>
      <w:r>
        <w:t>Urban</w:t>
      </w:r>
      <w:r>
        <w:rPr>
          <w:spacing w:val="-10"/>
        </w:rPr>
        <w:t xml:space="preserve"> </w:t>
      </w:r>
      <w:r>
        <w:rPr>
          <w:spacing w:val="-2"/>
        </w:rPr>
        <w:t>Districts</w:t>
      </w:r>
    </w:p>
    <w:p w14:paraId="4B9ACED3" w14:textId="77777777" w:rsidR="00832031" w:rsidRDefault="00832031">
      <w:pPr>
        <w:pStyle w:val="a3"/>
        <w:spacing w:before="79"/>
        <w:rPr>
          <w:sz w:val="20"/>
        </w:rPr>
      </w:pPr>
    </w:p>
    <w:p w14:paraId="0CFD6233" w14:textId="77777777" w:rsidR="00832031" w:rsidRDefault="00000000">
      <w:pPr>
        <w:tabs>
          <w:tab w:val="left" w:pos="7816"/>
        </w:tabs>
        <w:ind w:left="2644"/>
        <w:jc w:val="center"/>
        <w:rPr>
          <w:sz w:val="20"/>
        </w:rPr>
      </w:pPr>
      <w:r>
        <w:rPr>
          <w:noProof/>
          <w:sz w:val="20"/>
        </w:rPr>
        <mc:AlternateContent>
          <mc:Choice Requires="wps">
            <w:drawing>
              <wp:anchor distT="0" distB="0" distL="0" distR="0" simplePos="0" relativeHeight="15734272" behindDoc="0" locked="0" layoutInCell="1" allowOverlap="1" wp14:anchorId="5AA4FC1F" wp14:editId="06691A3D">
                <wp:simplePos x="0" y="0"/>
                <wp:positionH relativeFrom="page">
                  <wp:posOffset>914400</wp:posOffset>
                </wp:positionH>
                <wp:positionV relativeFrom="paragraph">
                  <wp:posOffset>-42544</wp:posOffset>
                </wp:positionV>
                <wp:extent cx="8229600" cy="12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1270"/>
                        </a:xfrm>
                        <a:custGeom>
                          <a:avLst/>
                          <a:gdLst/>
                          <a:ahLst/>
                          <a:cxnLst/>
                          <a:rect l="l" t="t" r="r" b="b"/>
                          <a:pathLst>
                            <a:path w="8229600">
                              <a:moveTo>
                                <a:pt x="0" y="0"/>
                              </a:moveTo>
                              <a:lnTo>
                                <a:pt x="8229600" y="0"/>
                              </a:lnTo>
                            </a:path>
                          </a:pathLst>
                        </a:custGeom>
                        <a:ln w="110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40EF68" id="Graphic 29" o:spid="_x0000_s1026" style="position:absolute;margin-left:1in;margin-top:-3.35pt;width:9in;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8229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" path="m,l8229600,e" filled="f" strokeweight=".30797mm">
                <v:path arrowok="t"/>
                <w10:wrap anchorx="page"/>
              </v:shape>
            </w:pict>
          </mc:Fallback>
        </mc:AlternateContent>
      </w:r>
      <w:r>
        <w:rPr>
          <w:sz w:val="20"/>
        </w:rPr>
        <w:t>Urban</w:t>
      </w:r>
      <w:r>
        <w:rPr>
          <w:spacing w:val="-6"/>
          <w:sz w:val="20"/>
        </w:rPr>
        <w:t xml:space="preserve"> </w:t>
      </w:r>
      <w:r>
        <w:rPr>
          <w:spacing w:val="-2"/>
          <w:sz w:val="20"/>
        </w:rPr>
        <w:t>Districts</w:t>
      </w:r>
      <w:r>
        <w:rPr>
          <w:sz w:val="20"/>
        </w:rPr>
        <w:tab/>
        <w:t>Rural</w:t>
      </w:r>
      <w:r>
        <w:rPr>
          <w:spacing w:val="-6"/>
          <w:sz w:val="20"/>
        </w:rPr>
        <w:t xml:space="preserve"> </w:t>
      </w:r>
      <w:r>
        <w:rPr>
          <w:spacing w:val="-2"/>
          <w:sz w:val="20"/>
        </w:rPr>
        <w:t>Districts</w:t>
      </w:r>
    </w:p>
    <w:p w14:paraId="6FAD076E" w14:textId="77777777" w:rsidR="00832031" w:rsidRDefault="00000000">
      <w:pPr>
        <w:pStyle w:val="a3"/>
        <w:spacing w:before="6"/>
        <w:rPr>
          <w:sz w:val="4"/>
        </w:rPr>
      </w:pPr>
      <w:r>
        <w:rPr>
          <w:noProof/>
          <w:sz w:val="4"/>
        </w:rPr>
        <mc:AlternateContent>
          <mc:Choice Requires="wps">
            <w:drawing>
              <wp:anchor distT="0" distB="0" distL="0" distR="0" simplePos="0" relativeHeight="487592448" behindDoc="1" locked="0" layoutInCell="1" allowOverlap="1" wp14:anchorId="09205BFF" wp14:editId="39760434">
                <wp:simplePos x="0" y="0"/>
                <wp:positionH relativeFrom="page">
                  <wp:posOffset>2680614</wp:posOffset>
                </wp:positionH>
                <wp:positionV relativeFrom="paragraph">
                  <wp:posOffset>48692</wp:posOffset>
                </wp:positionV>
                <wp:extent cx="312801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8010" cy="1270"/>
                        </a:xfrm>
                        <a:custGeom>
                          <a:avLst/>
                          <a:gdLst/>
                          <a:ahLst/>
                          <a:cxnLst/>
                          <a:rect l="l" t="t" r="r" b="b"/>
                          <a:pathLst>
                            <a:path w="3128010">
                              <a:moveTo>
                                <a:pt x="0" y="0"/>
                              </a:moveTo>
                              <a:lnTo>
                                <a:pt x="3127781" y="0"/>
                              </a:lnTo>
                            </a:path>
                          </a:pathLst>
                        </a:custGeom>
                        <a:ln w="4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2C5045" id="Graphic 30" o:spid="_x0000_s1026" style="position:absolute;margin-left:211.05pt;margin-top:3.85pt;width:246.3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312801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" path="m,l3127781,e" filled="f" strokeweight=".1153mm">
                <v:path arrowok="t"/>
                <w10:wrap type="topAndBottom" anchorx="page"/>
              </v:shape>
            </w:pict>
          </mc:Fallback>
        </mc:AlternateContent>
      </w:r>
      <w:r>
        <w:rPr>
          <w:noProof/>
          <w:sz w:val="4"/>
        </w:rPr>
        <mc:AlternateContent>
          <mc:Choice Requires="wps">
            <w:drawing>
              <wp:anchor distT="0" distB="0" distL="0" distR="0" simplePos="0" relativeHeight="487592960" behindDoc="1" locked="0" layoutInCell="1" allowOverlap="1" wp14:anchorId="7F8C0C10" wp14:editId="3AB7C576">
                <wp:simplePos x="0" y="0"/>
                <wp:positionH relativeFrom="page">
                  <wp:posOffset>5946940</wp:posOffset>
                </wp:positionH>
                <wp:positionV relativeFrom="paragraph">
                  <wp:posOffset>48692</wp:posOffset>
                </wp:positionV>
                <wp:extent cx="312801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8010" cy="1270"/>
                        </a:xfrm>
                        <a:custGeom>
                          <a:avLst/>
                          <a:gdLst/>
                          <a:ahLst/>
                          <a:cxnLst/>
                          <a:rect l="l" t="t" r="r" b="b"/>
                          <a:pathLst>
                            <a:path w="3128010">
                              <a:moveTo>
                                <a:pt x="0" y="0"/>
                              </a:moveTo>
                              <a:lnTo>
                                <a:pt x="3127781" y="0"/>
                              </a:lnTo>
                            </a:path>
                          </a:pathLst>
                        </a:custGeom>
                        <a:ln w="4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E48FFE" id="Graphic 31" o:spid="_x0000_s1026" style="position:absolute;margin-left:468.25pt;margin-top:3.85pt;width:246.3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312801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" path="m,l3127781,e" filled="f" strokeweight=".1153mm">
                <v:path arrowok="t"/>
                <w10:wrap type="topAndBottom" anchorx="page"/>
              </v:shape>
            </w:pict>
          </mc:Fallback>
        </mc:AlternateContent>
      </w:r>
    </w:p>
    <w:p w14:paraId="5C02FD0C" w14:textId="77777777" w:rsidR="00832031" w:rsidRDefault="00000000">
      <w:pPr>
        <w:tabs>
          <w:tab w:val="left" w:pos="5244"/>
          <w:tab w:val="left" w:pos="7760"/>
          <w:tab w:val="left" w:pos="10388"/>
        </w:tabs>
        <w:spacing w:before="58"/>
        <w:ind w:left="2616"/>
        <w:jc w:val="center"/>
        <w:rPr>
          <w:sz w:val="20"/>
        </w:rPr>
      </w:pPr>
      <w:r>
        <w:rPr>
          <w:sz w:val="20"/>
        </w:rPr>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r>
        <w:rPr>
          <w:sz w:val="20"/>
        </w:rPr>
        <w:tab/>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8"/>
          <w:sz w:val="20"/>
        </w:rPr>
        <w:t xml:space="preserve"> </w:t>
      </w:r>
      <w:r>
        <w:rPr>
          <w:sz w:val="20"/>
        </w:rPr>
        <w:t>Senior</w:t>
      </w:r>
      <w:r>
        <w:rPr>
          <w:spacing w:val="-7"/>
          <w:sz w:val="20"/>
        </w:rPr>
        <w:t xml:space="preserve"> </w:t>
      </w:r>
      <w:r>
        <w:rPr>
          <w:spacing w:val="-4"/>
          <w:sz w:val="20"/>
        </w:rPr>
        <w:t>Bill</w:t>
      </w:r>
    </w:p>
    <w:p w14:paraId="79B29963" w14:textId="77777777" w:rsidR="00832031" w:rsidRDefault="00832031">
      <w:pPr>
        <w:pStyle w:val="a3"/>
        <w:spacing w:before="7"/>
        <w:rPr>
          <w:sz w:val="6"/>
        </w:rPr>
      </w:pPr>
    </w:p>
    <w:tbl>
      <w:tblPr>
        <w:tblW w:w="0" w:type="auto"/>
        <w:tblInd w:w="7" w:type="dxa"/>
        <w:tblLayout w:type="fixed"/>
        <w:tblCellMar>
          <w:left w:w="0" w:type="dxa"/>
          <w:right w:w="0" w:type="dxa"/>
        </w:tblCellMar>
        <w:tblLook w:val="01E0" w:firstRow="1" w:lastRow="1" w:firstColumn="1" w:lastColumn="1" w:noHBand="0" w:noVBand="0"/>
      </w:tblPr>
      <w:tblGrid>
        <w:gridCol w:w="2781"/>
        <w:gridCol w:w="1176"/>
        <w:gridCol w:w="1176"/>
        <w:gridCol w:w="217"/>
        <w:gridCol w:w="1176"/>
        <w:gridCol w:w="1176"/>
        <w:gridCol w:w="217"/>
        <w:gridCol w:w="1176"/>
        <w:gridCol w:w="1071"/>
        <w:gridCol w:w="1684"/>
        <w:gridCol w:w="993"/>
        <w:gridCol w:w="109"/>
      </w:tblGrid>
      <w:tr w:rsidR="00832031" w14:paraId="169C57D6" w14:textId="77777777">
        <w:trPr>
          <w:trHeight w:val="357"/>
        </w:trPr>
        <w:tc>
          <w:tcPr>
            <w:tcW w:w="2781" w:type="dxa"/>
            <w:tcBorders>
              <w:bottom w:val="single" w:sz="6" w:space="0" w:color="000000"/>
            </w:tcBorders>
          </w:tcPr>
          <w:p w14:paraId="53B3579C" w14:textId="77777777" w:rsidR="00832031" w:rsidRDefault="00832031">
            <w:pPr>
              <w:pStyle w:val="TableParagraph"/>
              <w:jc w:val="left"/>
              <w:rPr>
                <w:sz w:val="18"/>
              </w:rPr>
            </w:pPr>
          </w:p>
        </w:tc>
        <w:tc>
          <w:tcPr>
            <w:tcW w:w="1176" w:type="dxa"/>
            <w:tcBorders>
              <w:top w:val="single" w:sz="4" w:space="0" w:color="000000"/>
              <w:bottom w:val="single" w:sz="6" w:space="0" w:color="000000"/>
            </w:tcBorders>
          </w:tcPr>
          <w:p w14:paraId="2234E40D" w14:textId="77777777" w:rsidR="00832031" w:rsidRDefault="00000000">
            <w:pPr>
              <w:pStyle w:val="TableParagraph"/>
              <w:spacing w:before="56"/>
              <w:ind w:right="105"/>
              <w:rPr>
                <w:sz w:val="20"/>
              </w:rPr>
            </w:pPr>
            <w:r>
              <w:rPr>
                <w:spacing w:val="-5"/>
                <w:sz w:val="20"/>
              </w:rPr>
              <w:t>(1)</w:t>
            </w:r>
          </w:p>
        </w:tc>
        <w:tc>
          <w:tcPr>
            <w:tcW w:w="1176" w:type="dxa"/>
            <w:tcBorders>
              <w:top w:val="single" w:sz="4" w:space="0" w:color="000000"/>
              <w:bottom w:val="single" w:sz="6" w:space="0" w:color="000000"/>
            </w:tcBorders>
          </w:tcPr>
          <w:p w14:paraId="621D7B2C" w14:textId="77777777" w:rsidR="00832031" w:rsidRDefault="00000000">
            <w:pPr>
              <w:pStyle w:val="TableParagraph"/>
              <w:spacing w:before="56"/>
              <w:ind w:left="112"/>
              <w:rPr>
                <w:sz w:val="20"/>
              </w:rPr>
            </w:pPr>
            <w:r>
              <w:rPr>
                <w:spacing w:val="-5"/>
                <w:sz w:val="20"/>
              </w:rPr>
              <w:t>(2)</w:t>
            </w:r>
          </w:p>
        </w:tc>
        <w:tc>
          <w:tcPr>
            <w:tcW w:w="217" w:type="dxa"/>
            <w:tcBorders>
              <w:bottom w:val="single" w:sz="6" w:space="0" w:color="000000"/>
            </w:tcBorders>
          </w:tcPr>
          <w:p w14:paraId="200B2685" w14:textId="77777777" w:rsidR="00832031" w:rsidRDefault="00832031">
            <w:pPr>
              <w:pStyle w:val="TableParagraph"/>
              <w:jc w:val="left"/>
              <w:rPr>
                <w:sz w:val="18"/>
              </w:rPr>
            </w:pPr>
          </w:p>
        </w:tc>
        <w:tc>
          <w:tcPr>
            <w:tcW w:w="1176" w:type="dxa"/>
            <w:tcBorders>
              <w:top w:val="single" w:sz="4" w:space="0" w:color="000000"/>
              <w:bottom w:val="single" w:sz="6" w:space="0" w:color="000000"/>
            </w:tcBorders>
          </w:tcPr>
          <w:p w14:paraId="66D1867E" w14:textId="77777777" w:rsidR="00832031" w:rsidRDefault="00000000">
            <w:pPr>
              <w:pStyle w:val="TableParagraph"/>
              <w:spacing w:before="56"/>
              <w:ind w:right="99"/>
              <w:rPr>
                <w:sz w:val="20"/>
              </w:rPr>
            </w:pPr>
            <w:r>
              <w:rPr>
                <w:spacing w:val="-5"/>
                <w:sz w:val="20"/>
              </w:rPr>
              <w:t>(3)</w:t>
            </w:r>
          </w:p>
        </w:tc>
        <w:tc>
          <w:tcPr>
            <w:tcW w:w="1176" w:type="dxa"/>
            <w:tcBorders>
              <w:top w:val="single" w:sz="4" w:space="0" w:color="000000"/>
              <w:bottom w:val="single" w:sz="6" w:space="0" w:color="000000"/>
            </w:tcBorders>
          </w:tcPr>
          <w:p w14:paraId="0F21893C" w14:textId="77777777" w:rsidR="00832031" w:rsidRDefault="00000000">
            <w:pPr>
              <w:pStyle w:val="TableParagraph"/>
              <w:spacing w:before="56"/>
              <w:ind w:left="118"/>
              <w:rPr>
                <w:sz w:val="20"/>
              </w:rPr>
            </w:pPr>
            <w:r>
              <w:rPr>
                <w:spacing w:val="-5"/>
                <w:sz w:val="20"/>
              </w:rPr>
              <w:t>(4)</w:t>
            </w:r>
          </w:p>
        </w:tc>
        <w:tc>
          <w:tcPr>
            <w:tcW w:w="217" w:type="dxa"/>
            <w:tcBorders>
              <w:bottom w:val="single" w:sz="6" w:space="0" w:color="000000"/>
            </w:tcBorders>
          </w:tcPr>
          <w:p w14:paraId="149A8722" w14:textId="77777777" w:rsidR="00832031" w:rsidRDefault="00832031">
            <w:pPr>
              <w:pStyle w:val="TableParagraph"/>
              <w:jc w:val="left"/>
              <w:rPr>
                <w:sz w:val="18"/>
              </w:rPr>
            </w:pPr>
          </w:p>
        </w:tc>
        <w:tc>
          <w:tcPr>
            <w:tcW w:w="1176" w:type="dxa"/>
            <w:tcBorders>
              <w:top w:val="single" w:sz="4" w:space="0" w:color="000000"/>
              <w:bottom w:val="single" w:sz="6" w:space="0" w:color="000000"/>
            </w:tcBorders>
          </w:tcPr>
          <w:p w14:paraId="073EF002" w14:textId="77777777" w:rsidR="00832031" w:rsidRDefault="00000000">
            <w:pPr>
              <w:pStyle w:val="TableParagraph"/>
              <w:spacing w:before="56"/>
              <w:ind w:right="93"/>
              <w:rPr>
                <w:sz w:val="20"/>
              </w:rPr>
            </w:pPr>
            <w:r>
              <w:rPr>
                <w:spacing w:val="-5"/>
                <w:sz w:val="20"/>
              </w:rPr>
              <w:t>(1)</w:t>
            </w:r>
          </w:p>
        </w:tc>
        <w:tc>
          <w:tcPr>
            <w:tcW w:w="1071" w:type="dxa"/>
            <w:tcBorders>
              <w:top w:val="single" w:sz="4" w:space="0" w:color="000000"/>
              <w:bottom w:val="single" w:sz="6" w:space="0" w:color="000000"/>
            </w:tcBorders>
          </w:tcPr>
          <w:p w14:paraId="148A293D" w14:textId="77777777" w:rsidR="00832031" w:rsidRDefault="00000000">
            <w:pPr>
              <w:pStyle w:val="TableParagraph"/>
              <w:spacing w:before="56"/>
              <w:ind w:left="229"/>
              <w:rPr>
                <w:sz w:val="20"/>
              </w:rPr>
            </w:pPr>
            <w:r>
              <w:rPr>
                <w:spacing w:val="-5"/>
                <w:sz w:val="20"/>
              </w:rPr>
              <w:t>(2)</w:t>
            </w:r>
          </w:p>
        </w:tc>
        <w:tc>
          <w:tcPr>
            <w:tcW w:w="1684" w:type="dxa"/>
            <w:tcBorders>
              <w:top w:val="single" w:sz="4" w:space="0" w:color="000000"/>
              <w:bottom w:val="single" w:sz="6" w:space="0" w:color="000000"/>
            </w:tcBorders>
          </w:tcPr>
          <w:p w14:paraId="135CB898" w14:textId="77777777" w:rsidR="00832031" w:rsidRDefault="00000000">
            <w:pPr>
              <w:pStyle w:val="TableParagraph"/>
              <w:spacing w:before="56"/>
              <w:ind w:left="46"/>
              <w:rPr>
                <w:sz w:val="20"/>
              </w:rPr>
            </w:pPr>
            <w:r>
              <w:rPr>
                <w:spacing w:val="-5"/>
                <w:sz w:val="20"/>
              </w:rPr>
              <w:t>(3)</w:t>
            </w:r>
          </w:p>
        </w:tc>
        <w:tc>
          <w:tcPr>
            <w:tcW w:w="993" w:type="dxa"/>
            <w:tcBorders>
              <w:top w:val="single" w:sz="4" w:space="0" w:color="000000"/>
              <w:bottom w:val="single" w:sz="6" w:space="0" w:color="000000"/>
            </w:tcBorders>
          </w:tcPr>
          <w:p w14:paraId="672251DE" w14:textId="77777777" w:rsidR="00832031" w:rsidRDefault="00000000">
            <w:pPr>
              <w:pStyle w:val="TableParagraph"/>
              <w:spacing w:before="56"/>
              <w:ind w:right="57"/>
              <w:rPr>
                <w:sz w:val="20"/>
              </w:rPr>
            </w:pPr>
            <w:r>
              <w:rPr>
                <w:spacing w:val="-5"/>
                <w:sz w:val="20"/>
              </w:rPr>
              <w:t>(4)</w:t>
            </w:r>
          </w:p>
        </w:tc>
        <w:tc>
          <w:tcPr>
            <w:tcW w:w="109" w:type="dxa"/>
            <w:tcBorders>
              <w:bottom w:val="single" w:sz="6" w:space="0" w:color="000000"/>
            </w:tcBorders>
          </w:tcPr>
          <w:p w14:paraId="2AABA9C3" w14:textId="77777777" w:rsidR="00832031" w:rsidRDefault="00832031">
            <w:pPr>
              <w:pStyle w:val="TableParagraph"/>
              <w:jc w:val="left"/>
              <w:rPr>
                <w:sz w:val="18"/>
              </w:rPr>
            </w:pPr>
          </w:p>
        </w:tc>
      </w:tr>
      <w:tr w:rsidR="00832031" w14:paraId="65DF016E" w14:textId="77777777">
        <w:trPr>
          <w:trHeight w:val="310"/>
        </w:trPr>
        <w:tc>
          <w:tcPr>
            <w:tcW w:w="2781" w:type="dxa"/>
            <w:tcBorders>
              <w:top w:val="single" w:sz="6" w:space="0" w:color="000000"/>
            </w:tcBorders>
          </w:tcPr>
          <w:p w14:paraId="06E276DA" w14:textId="77777777" w:rsidR="00832031" w:rsidRDefault="00000000">
            <w:pPr>
              <w:pStyle w:val="TableParagraph"/>
              <w:spacing w:before="56"/>
              <w:ind w:left="119"/>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w:t>
            </w:r>
          </w:p>
        </w:tc>
        <w:tc>
          <w:tcPr>
            <w:tcW w:w="1176" w:type="dxa"/>
            <w:tcBorders>
              <w:top w:val="single" w:sz="6" w:space="0" w:color="000000"/>
            </w:tcBorders>
          </w:tcPr>
          <w:p w14:paraId="38F62EF6" w14:textId="77777777" w:rsidR="00832031" w:rsidRDefault="00000000">
            <w:pPr>
              <w:pStyle w:val="TableParagraph"/>
              <w:spacing w:before="42"/>
              <w:ind w:right="105"/>
              <w:rPr>
                <w:sz w:val="20"/>
              </w:rPr>
            </w:pPr>
            <w:r>
              <w:rPr>
                <w:rFonts w:ascii="Verdana" w:hAnsi="Verdana"/>
                <w:i/>
                <w:spacing w:val="-2"/>
                <w:sz w:val="20"/>
              </w:rPr>
              <w:t>−</w:t>
            </w:r>
            <w:r>
              <w:rPr>
                <w:spacing w:val="-2"/>
                <w:sz w:val="20"/>
              </w:rPr>
              <w:t>0.012</w:t>
            </w:r>
          </w:p>
        </w:tc>
        <w:tc>
          <w:tcPr>
            <w:tcW w:w="1176" w:type="dxa"/>
            <w:tcBorders>
              <w:top w:val="single" w:sz="6" w:space="0" w:color="000000"/>
            </w:tcBorders>
          </w:tcPr>
          <w:p w14:paraId="57745BD2" w14:textId="77777777" w:rsidR="00832031" w:rsidRDefault="00000000">
            <w:pPr>
              <w:pStyle w:val="TableParagraph"/>
              <w:spacing w:before="42"/>
              <w:ind w:left="342"/>
              <w:jc w:val="left"/>
              <w:rPr>
                <w:sz w:val="20"/>
              </w:rPr>
            </w:pPr>
            <w:r>
              <w:rPr>
                <w:rFonts w:ascii="Verdana" w:hAnsi="Verdana"/>
                <w:i/>
                <w:spacing w:val="-2"/>
                <w:sz w:val="20"/>
              </w:rPr>
              <w:t>−</w:t>
            </w:r>
            <w:r>
              <w:rPr>
                <w:spacing w:val="-2"/>
                <w:sz w:val="20"/>
              </w:rPr>
              <w:t>0.034</w:t>
            </w:r>
          </w:p>
        </w:tc>
        <w:tc>
          <w:tcPr>
            <w:tcW w:w="217" w:type="dxa"/>
            <w:tcBorders>
              <w:top w:val="single" w:sz="6" w:space="0" w:color="000000"/>
            </w:tcBorders>
          </w:tcPr>
          <w:p w14:paraId="25F379EE" w14:textId="77777777" w:rsidR="00832031" w:rsidRDefault="00832031">
            <w:pPr>
              <w:pStyle w:val="TableParagraph"/>
              <w:jc w:val="left"/>
              <w:rPr>
                <w:sz w:val="18"/>
              </w:rPr>
            </w:pPr>
          </w:p>
        </w:tc>
        <w:tc>
          <w:tcPr>
            <w:tcW w:w="1176" w:type="dxa"/>
            <w:tcBorders>
              <w:top w:val="single" w:sz="6" w:space="0" w:color="000000"/>
            </w:tcBorders>
          </w:tcPr>
          <w:p w14:paraId="089975DB" w14:textId="77777777" w:rsidR="00832031" w:rsidRDefault="00000000">
            <w:pPr>
              <w:pStyle w:val="TableParagraph"/>
              <w:spacing w:before="42"/>
              <w:ind w:right="99"/>
              <w:rPr>
                <w:sz w:val="20"/>
              </w:rPr>
            </w:pPr>
            <w:r>
              <w:rPr>
                <w:rFonts w:ascii="Verdana" w:hAnsi="Verdana"/>
                <w:i/>
                <w:spacing w:val="-2"/>
                <w:sz w:val="20"/>
              </w:rPr>
              <w:t>−</w:t>
            </w:r>
            <w:r>
              <w:rPr>
                <w:spacing w:val="-2"/>
                <w:sz w:val="20"/>
              </w:rPr>
              <w:t>0.015</w:t>
            </w:r>
          </w:p>
        </w:tc>
        <w:tc>
          <w:tcPr>
            <w:tcW w:w="1176" w:type="dxa"/>
            <w:tcBorders>
              <w:top w:val="single" w:sz="6" w:space="0" w:color="000000"/>
            </w:tcBorders>
          </w:tcPr>
          <w:p w14:paraId="024B1699" w14:textId="77777777" w:rsidR="00832031" w:rsidRDefault="00000000">
            <w:pPr>
              <w:pStyle w:val="TableParagraph"/>
              <w:spacing w:before="42"/>
              <w:ind w:left="345"/>
              <w:jc w:val="left"/>
              <w:rPr>
                <w:sz w:val="20"/>
              </w:rPr>
            </w:pPr>
            <w:r>
              <w:rPr>
                <w:rFonts w:ascii="Verdana" w:hAnsi="Verdana"/>
                <w:i/>
                <w:spacing w:val="-2"/>
                <w:sz w:val="20"/>
              </w:rPr>
              <w:t>−</w:t>
            </w:r>
            <w:r>
              <w:rPr>
                <w:spacing w:val="-2"/>
                <w:sz w:val="20"/>
              </w:rPr>
              <w:t>0.072</w:t>
            </w:r>
          </w:p>
        </w:tc>
        <w:tc>
          <w:tcPr>
            <w:tcW w:w="217" w:type="dxa"/>
            <w:tcBorders>
              <w:top w:val="single" w:sz="6" w:space="0" w:color="000000"/>
            </w:tcBorders>
          </w:tcPr>
          <w:p w14:paraId="15AE9C5D" w14:textId="77777777" w:rsidR="00832031" w:rsidRDefault="00832031">
            <w:pPr>
              <w:pStyle w:val="TableParagraph"/>
              <w:jc w:val="left"/>
              <w:rPr>
                <w:sz w:val="18"/>
              </w:rPr>
            </w:pPr>
          </w:p>
        </w:tc>
        <w:tc>
          <w:tcPr>
            <w:tcW w:w="1176" w:type="dxa"/>
            <w:tcBorders>
              <w:top w:val="single" w:sz="6" w:space="0" w:color="000000"/>
            </w:tcBorders>
          </w:tcPr>
          <w:p w14:paraId="66B158C7" w14:textId="77777777" w:rsidR="00832031" w:rsidRDefault="00000000">
            <w:pPr>
              <w:pStyle w:val="TableParagraph"/>
              <w:spacing w:before="42"/>
              <w:ind w:right="93"/>
              <w:rPr>
                <w:sz w:val="20"/>
              </w:rPr>
            </w:pPr>
            <w:r>
              <w:rPr>
                <w:rFonts w:ascii="Verdana" w:hAnsi="Verdana"/>
                <w:i/>
                <w:spacing w:val="-2"/>
                <w:sz w:val="20"/>
              </w:rPr>
              <w:t>−</w:t>
            </w:r>
            <w:r>
              <w:rPr>
                <w:spacing w:val="-2"/>
                <w:sz w:val="20"/>
              </w:rPr>
              <w:t>0.008</w:t>
            </w:r>
          </w:p>
        </w:tc>
        <w:tc>
          <w:tcPr>
            <w:tcW w:w="1071" w:type="dxa"/>
            <w:tcBorders>
              <w:top w:val="single" w:sz="6" w:space="0" w:color="000000"/>
            </w:tcBorders>
          </w:tcPr>
          <w:p w14:paraId="3CA7B597" w14:textId="77777777" w:rsidR="00832031" w:rsidRDefault="00000000">
            <w:pPr>
              <w:pStyle w:val="TableParagraph"/>
              <w:spacing w:before="42"/>
              <w:ind w:left="219"/>
              <w:rPr>
                <w:rFonts w:ascii="DejaVu Sans" w:hAnsi="DejaVu Sans"/>
                <w:i/>
                <w:sz w:val="20"/>
              </w:rPr>
            </w:pPr>
            <w:r>
              <w:rPr>
                <w:rFonts w:ascii="Verdana" w:hAnsi="Verdana"/>
                <w:i/>
                <w:spacing w:val="-2"/>
                <w:sz w:val="20"/>
              </w:rPr>
              <w:t>−</w:t>
            </w:r>
            <w:r>
              <w:rPr>
                <w:spacing w:val="-2"/>
                <w:sz w:val="20"/>
              </w:rPr>
              <w:t>0.062</w:t>
            </w:r>
            <w:r>
              <w:rPr>
                <w:rFonts w:ascii="DejaVu Sans" w:hAnsi="DejaVu Sans"/>
                <w:i/>
                <w:spacing w:val="-2"/>
                <w:sz w:val="20"/>
                <w:vertAlign w:val="superscript"/>
              </w:rPr>
              <w:t>∗</w:t>
            </w:r>
          </w:p>
        </w:tc>
        <w:tc>
          <w:tcPr>
            <w:tcW w:w="1684" w:type="dxa"/>
            <w:tcBorders>
              <w:top w:val="single" w:sz="6" w:space="0" w:color="000000"/>
            </w:tcBorders>
          </w:tcPr>
          <w:p w14:paraId="08EE3FE5" w14:textId="77777777" w:rsidR="00832031" w:rsidRDefault="00000000">
            <w:pPr>
              <w:pStyle w:val="TableParagraph"/>
              <w:spacing w:before="42"/>
              <w:ind w:left="46"/>
              <w:rPr>
                <w:sz w:val="20"/>
              </w:rPr>
            </w:pPr>
            <w:r>
              <w:rPr>
                <w:rFonts w:ascii="Verdana" w:hAnsi="Verdana"/>
                <w:i/>
                <w:spacing w:val="-2"/>
                <w:sz w:val="20"/>
              </w:rPr>
              <w:t>−</w:t>
            </w:r>
            <w:r>
              <w:rPr>
                <w:spacing w:val="-2"/>
                <w:sz w:val="20"/>
              </w:rPr>
              <w:t>0.003</w:t>
            </w:r>
          </w:p>
        </w:tc>
        <w:tc>
          <w:tcPr>
            <w:tcW w:w="993" w:type="dxa"/>
            <w:tcBorders>
              <w:top w:val="single" w:sz="6" w:space="0" w:color="000000"/>
            </w:tcBorders>
          </w:tcPr>
          <w:p w14:paraId="3715E618" w14:textId="77777777" w:rsidR="00832031" w:rsidRDefault="00000000">
            <w:pPr>
              <w:pStyle w:val="TableParagraph"/>
              <w:spacing w:before="42"/>
              <w:ind w:left="119"/>
              <w:jc w:val="left"/>
              <w:rPr>
                <w:rFonts w:ascii="DejaVu Sans" w:hAnsi="DejaVu Sans"/>
                <w:i/>
                <w:sz w:val="20"/>
              </w:rPr>
            </w:pPr>
            <w:r>
              <w:rPr>
                <w:rFonts w:ascii="Verdana" w:hAnsi="Verdana"/>
                <w:i/>
                <w:spacing w:val="-2"/>
                <w:sz w:val="20"/>
              </w:rPr>
              <w:t>−</w:t>
            </w:r>
            <w:r>
              <w:rPr>
                <w:spacing w:val="-2"/>
                <w:sz w:val="20"/>
              </w:rPr>
              <w:t>0.087</w:t>
            </w:r>
            <w:r>
              <w:rPr>
                <w:rFonts w:ascii="DejaVu Sans" w:hAnsi="DejaVu Sans"/>
                <w:i/>
                <w:spacing w:val="-2"/>
                <w:sz w:val="20"/>
                <w:vertAlign w:val="superscript"/>
              </w:rPr>
              <w:t>∗</w:t>
            </w:r>
          </w:p>
        </w:tc>
        <w:tc>
          <w:tcPr>
            <w:tcW w:w="109" w:type="dxa"/>
            <w:tcBorders>
              <w:top w:val="single" w:sz="6" w:space="0" w:color="000000"/>
            </w:tcBorders>
          </w:tcPr>
          <w:p w14:paraId="5E28FF82" w14:textId="77777777" w:rsidR="00832031" w:rsidRDefault="00832031">
            <w:pPr>
              <w:pStyle w:val="TableParagraph"/>
              <w:jc w:val="left"/>
              <w:rPr>
                <w:sz w:val="18"/>
              </w:rPr>
            </w:pPr>
          </w:p>
        </w:tc>
      </w:tr>
      <w:tr w:rsidR="00832031" w14:paraId="57391C49" w14:textId="77777777">
        <w:trPr>
          <w:trHeight w:val="263"/>
        </w:trPr>
        <w:tc>
          <w:tcPr>
            <w:tcW w:w="2781" w:type="dxa"/>
          </w:tcPr>
          <w:p w14:paraId="3746C5AF" w14:textId="77777777" w:rsidR="00832031" w:rsidRDefault="00832031">
            <w:pPr>
              <w:pStyle w:val="TableParagraph"/>
              <w:jc w:val="left"/>
              <w:rPr>
                <w:sz w:val="18"/>
              </w:rPr>
            </w:pPr>
          </w:p>
        </w:tc>
        <w:tc>
          <w:tcPr>
            <w:tcW w:w="1176" w:type="dxa"/>
          </w:tcPr>
          <w:p w14:paraId="311A938E" w14:textId="77777777" w:rsidR="00832031" w:rsidRDefault="00000000">
            <w:pPr>
              <w:pStyle w:val="TableParagraph"/>
              <w:spacing w:before="9"/>
              <w:ind w:right="105"/>
              <w:rPr>
                <w:sz w:val="20"/>
              </w:rPr>
            </w:pPr>
            <w:r>
              <w:rPr>
                <w:spacing w:val="-2"/>
                <w:sz w:val="20"/>
              </w:rPr>
              <w:t>(0.026)</w:t>
            </w:r>
          </w:p>
        </w:tc>
        <w:tc>
          <w:tcPr>
            <w:tcW w:w="1176" w:type="dxa"/>
          </w:tcPr>
          <w:p w14:paraId="639B8547" w14:textId="77777777" w:rsidR="00832031" w:rsidRDefault="00000000">
            <w:pPr>
              <w:pStyle w:val="TableParagraph"/>
              <w:spacing w:before="9"/>
              <w:ind w:left="353"/>
              <w:jc w:val="left"/>
              <w:rPr>
                <w:sz w:val="20"/>
              </w:rPr>
            </w:pPr>
            <w:r>
              <w:rPr>
                <w:spacing w:val="-2"/>
                <w:sz w:val="20"/>
              </w:rPr>
              <w:t>(0.037)</w:t>
            </w:r>
          </w:p>
        </w:tc>
        <w:tc>
          <w:tcPr>
            <w:tcW w:w="217" w:type="dxa"/>
          </w:tcPr>
          <w:p w14:paraId="6054D4B3" w14:textId="77777777" w:rsidR="00832031" w:rsidRDefault="00832031">
            <w:pPr>
              <w:pStyle w:val="TableParagraph"/>
              <w:jc w:val="left"/>
              <w:rPr>
                <w:sz w:val="18"/>
              </w:rPr>
            </w:pPr>
          </w:p>
        </w:tc>
        <w:tc>
          <w:tcPr>
            <w:tcW w:w="1176" w:type="dxa"/>
          </w:tcPr>
          <w:p w14:paraId="3170C40D" w14:textId="77777777" w:rsidR="00832031" w:rsidRDefault="00000000">
            <w:pPr>
              <w:pStyle w:val="TableParagraph"/>
              <w:spacing w:before="9"/>
              <w:ind w:right="99"/>
              <w:rPr>
                <w:sz w:val="20"/>
              </w:rPr>
            </w:pPr>
            <w:r>
              <w:rPr>
                <w:spacing w:val="-2"/>
                <w:sz w:val="20"/>
              </w:rPr>
              <w:t>(0.035)</w:t>
            </w:r>
          </w:p>
        </w:tc>
        <w:tc>
          <w:tcPr>
            <w:tcW w:w="1176" w:type="dxa"/>
          </w:tcPr>
          <w:p w14:paraId="4E1DE536" w14:textId="77777777" w:rsidR="00832031" w:rsidRDefault="00000000">
            <w:pPr>
              <w:pStyle w:val="TableParagraph"/>
              <w:spacing w:before="9"/>
              <w:ind w:left="356"/>
              <w:jc w:val="left"/>
              <w:rPr>
                <w:sz w:val="20"/>
              </w:rPr>
            </w:pPr>
            <w:r>
              <w:rPr>
                <w:spacing w:val="-2"/>
                <w:sz w:val="20"/>
              </w:rPr>
              <w:t>(0.046)</w:t>
            </w:r>
          </w:p>
        </w:tc>
        <w:tc>
          <w:tcPr>
            <w:tcW w:w="217" w:type="dxa"/>
          </w:tcPr>
          <w:p w14:paraId="6BEF3530" w14:textId="77777777" w:rsidR="00832031" w:rsidRDefault="00832031">
            <w:pPr>
              <w:pStyle w:val="TableParagraph"/>
              <w:jc w:val="left"/>
              <w:rPr>
                <w:sz w:val="18"/>
              </w:rPr>
            </w:pPr>
          </w:p>
        </w:tc>
        <w:tc>
          <w:tcPr>
            <w:tcW w:w="1176" w:type="dxa"/>
          </w:tcPr>
          <w:p w14:paraId="52D853D8" w14:textId="77777777" w:rsidR="00832031" w:rsidRDefault="00000000">
            <w:pPr>
              <w:pStyle w:val="TableParagraph"/>
              <w:spacing w:before="9"/>
              <w:ind w:right="93"/>
              <w:rPr>
                <w:sz w:val="20"/>
              </w:rPr>
            </w:pPr>
            <w:r>
              <w:rPr>
                <w:spacing w:val="-2"/>
                <w:sz w:val="20"/>
              </w:rPr>
              <w:t>(0.019)</w:t>
            </w:r>
          </w:p>
        </w:tc>
        <w:tc>
          <w:tcPr>
            <w:tcW w:w="1071" w:type="dxa"/>
          </w:tcPr>
          <w:p w14:paraId="50156467" w14:textId="77777777" w:rsidR="00832031" w:rsidRDefault="00000000">
            <w:pPr>
              <w:pStyle w:val="TableParagraph"/>
              <w:spacing w:before="9"/>
              <w:ind w:left="229"/>
              <w:rPr>
                <w:sz w:val="20"/>
              </w:rPr>
            </w:pPr>
            <w:r>
              <w:rPr>
                <w:spacing w:val="-2"/>
                <w:sz w:val="20"/>
              </w:rPr>
              <w:t>(0.037)</w:t>
            </w:r>
          </w:p>
        </w:tc>
        <w:tc>
          <w:tcPr>
            <w:tcW w:w="1684" w:type="dxa"/>
          </w:tcPr>
          <w:p w14:paraId="5FB9A293" w14:textId="77777777" w:rsidR="00832031" w:rsidRDefault="00000000">
            <w:pPr>
              <w:pStyle w:val="TableParagraph"/>
              <w:spacing w:before="9"/>
              <w:ind w:left="45"/>
              <w:rPr>
                <w:sz w:val="20"/>
              </w:rPr>
            </w:pPr>
            <w:r>
              <w:rPr>
                <w:spacing w:val="-2"/>
                <w:sz w:val="20"/>
              </w:rPr>
              <w:t>(0.021)</w:t>
            </w:r>
          </w:p>
        </w:tc>
        <w:tc>
          <w:tcPr>
            <w:tcW w:w="993" w:type="dxa"/>
          </w:tcPr>
          <w:p w14:paraId="6F9ED577" w14:textId="77777777" w:rsidR="00832031" w:rsidRDefault="00000000">
            <w:pPr>
              <w:pStyle w:val="TableParagraph"/>
              <w:spacing w:before="9"/>
              <w:ind w:left="176"/>
              <w:jc w:val="left"/>
              <w:rPr>
                <w:sz w:val="20"/>
              </w:rPr>
            </w:pPr>
            <w:r>
              <w:rPr>
                <w:spacing w:val="-2"/>
                <w:sz w:val="20"/>
              </w:rPr>
              <w:t>(0.038)</w:t>
            </w:r>
          </w:p>
        </w:tc>
        <w:tc>
          <w:tcPr>
            <w:tcW w:w="109" w:type="dxa"/>
          </w:tcPr>
          <w:p w14:paraId="3B701DEF" w14:textId="77777777" w:rsidR="00832031" w:rsidRDefault="00832031">
            <w:pPr>
              <w:pStyle w:val="TableParagraph"/>
              <w:jc w:val="left"/>
              <w:rPr>
                <w:sz w:val="18"/>
              </w:rPr>
            </w:pPr>
          </w:p>
        </w:tc>
      </w:tr>
      <w:tr w:rsidR="00832031" w14:paraId="431B844E" w14:textId="77777777">
        <w:trPr>
          <w:trHeight w:val="263"/>
        </w:trPr>
        <w:tc>
          <w:tcPr>
            <w:tcW w:w="2781" w:type="dxa"/>
          </w:tcPr>
          <w:p w14:paraId="44FEFAC8" w14:textId="77777777" w:rsidR="00832031" w:rsidRDefault="00000000">
            <w:pPr>
              <w:pStyle w:val="TableParagraph"/>
              <w:spacing w:before="9"/>
              <w:ind w:left="11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176" w:type="dxa"/>
          </w:tcPr>
          <w:p w14:paraId="04E79178" w14:textId="77777777" w:rsidR="00832031" w:rsidRDefault="00000000">
            <w:pPr>
              <w:pStyle w:val="TableParagraph"/>
              <w:spacing w:before="9"/>
              <w:ind w:right="105"/>
              <w:rPr>
                <w:sz w:val="20"/>
              </w:rPr>
            </w:pPr>
            <w:r>
              <w:rPr>
                <w:spacing w:val="-2"/>
                <w:sz w:val="20"/>
              </w:rPr>
              <w:t>0.003</w:t>
            </w:r>
          </w:p>
        </w:tc>
        <w:tc>
          <w:tcPr>
            <w:tcW w:w="1176" w:type="dxa"/>
          </w:tcPr>
          <w:p w14:paraId="42C44EA8" w14:textId="77777777" w:rsidR="00832031" w:rsidRDefault="00000000">
            <w:pPr>
              <w:pStyle w:val="TableParagraph"/>
              <w:spacing w:line="239" w:lineRule="exact"/>
              <w:ind w:left="342"/>
              <w:jc w:val="left"/>
              <w:rPr>
                <w:sz w:val="20"/>
              </w:rPr>
            </w:pPr>
            <w:r>
              <w:rPr>
                <w:rFonts w:ascii="Verdana" w:hAnsi="Verdana"/>
                <w:i/>
                <w:spacing w:val="-2"/>
                <w:sz w:val="20"/>
              </w:rPr>
              <w:t>−</w:t>
            </w:r>
            <w:r>
              <w:rPr>
                <w:spacing w:val="-2"/>
                <w:sz w:val="20"/>
              </w:rPr>
              <w:t>0.020</w:t>
            </w:r>
          </w:p>
        </w:tc>
        <w:tc>
          <w:tcPr>
            <w:tcW w:w="217" w:type="dxa"/>
          </w:tcPr>
          <w:p w14:paraId="000A675D" w14:textId="77777777" w:rsidR="00832031" w:rsidRDefault="00832031">
            <w:pPr>
              <w:pStyle w:val="TableParagraph"/>
              <w:jc w:val="left"/>
              <w:rPr>
                <w:sz w:val="18"/>
              </w:rPr>
            </w:pPr>
          </w:p>
        </w:tc>
        <w:tc>
          <w:tcPr>
            <w:tcW w:w="1176" w:type="dxa"/>
          </w:tcPr>
          <w:p w14:paraId="2A2C1694" w14:textId="77777777" w:rsidR="00832031" w:rsidRDefault="00000000">
            <w:pPr>
              <w:pStyle w:val="TableParagraph"/>
              <w:spacing w:before="9"/>
              <w:ind w:right="99"/>
              <w:rPr>
                <w:sz w:val="20"/>
              </w:rPr>
            </w:pPr>
            <w:r>
              <w:rPr>
                <w:spacing w:val="-2"/>
                <w:sz w:val="20"/>
              </w:rPr>
              <w:t>0.009</w:t>
            </w:r>
          </w:p>
        </w:tc>
        <w:tc>
          <w:tcPr>
            <w:tcW w:w="1176" w:type="dxa"/>
          </w:tcPr>
          <w:p w14:paraId="786B03A8" w14:textId="77777777" w:rsidR="00832031" w:rsidRDefault="00000000">
            <w:pPr>
              <w:pStyle w:val="TableParagraph"/>
              <w:spacing w:line="239" w:lineRule="exact"/>
              <w:ind w:left="345"/>
              <w:jc w:val="left"/>
              <w:rPr>
                <w:sz w:val="20"/>
              </w:rPr>
            </w:pPr>
            <w:r>
              <w:rPr>
                <w:rFonts w:ascii="Verdana" w:hAnsi="Verdana"/>
                <w:i/>
                <w:spacing w:val="-2"/>
                <w:sz w:val="20"/>
              </w:rPr>
              <w:t>−</w:t>
            </w:r>
            <w:r>
              <w:rPr>
                <w:spacing w:val="-2"/>
                <w:sz w:val="20"/>
              </w:rPr>
              <w:t>0.045</w:t>
            </w:r>
          </w:p>
        </w:tc>
        <w:tc>
          <w:tcPr>
            <w:tcW w:w="217" w:type="dxa"/>
          </w:tcPr>
          <w:p w14:paraId="3C782DFB" w14:textId="77777777" w:rsidR="00832031" w:rsidRDefault="00832031">
            <w:pPr>
              <w:pStyle w:val="TableParagraph"/>
              <w:jc w:val="left"/>
              <w:rPr>
                <w:sz w:val="18"/>
              </w:rPr>
            </w:pPr>
          </w:p>
        </w:tc>
        <w:tc>
          <w:tcPr>
            <w:tcW w:w="1176" w:type="dxa"/>
          </w:tcPr>
          <w:p w14:paraId="6988C9E0"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0.012</w:t>
            </w:r>
          </w:p>
        </w:tc>
        <w:tc>
          <w:tcPr>
            <w:tcW w:w="1071" w:type="dxa"/>
          </w:tcPr>
          <w:p w14:paraId="3FB59275" w14:textId="77777777" w:rsidR="00832031" w:rsidRDefault="00000000">
            <w:pPr>
              <w:pStyle w:val="TableParagraph"/>
              <w:spacing w:line="243" w:lineRule="exact"/>
              <w:ind w:left="219"/>
              <w:rPr>
                <w:rFonts w:ascii="DejaVu Sans" w:hAnsi="DejaVu Sans"/>
                <w:i/>
                <w:sz w:val="20"/>
              </w:rPr>
            </w:pPr>
            <w:r>
              <w:rPr>
                <w:rFonts w:ascii="Verdana" w:hAnsi="Verdana"/>
                <w:i/>
                <w:spacing w:val="-2"/>
                <w:sz w:val="20"/>
              </w:rPr>
              <w:t>−</w:t>
            </w:r>
            <w:r>
              <w:rPr>
                <w:spacing w:val="-2"/>
                <w:sz w:val="20"/>
              </w:rPr>
              <w:t>0.055</w:t>
            </w:r>
            <w:r>
              <w:rPr>
                <w:rFonts w:ascii="DejaVu Sans" w:hAnsi="DejaVu Sans"/>
                <w:i/>
                <w:spacing w:val="-2"/>
                <w:sz w:val="20"/>
                <w:vertAlign w:val="superscript"/>
              </w:rPr>
              <w:t>∗∗</w:t>
            </w:r>
          </w:p>
        </w:tc>
        <w:tc>
          <w:tcPr>
            <w:tcW w:w="1684" w:type="dxa"/>
          </w:tcPr>
          <w:p w14:paraId="33C0648D"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0.003</w:t>
            </w:r>
          </w:p>
        </w:tc>
        <w:tc>
          <w:tcPr>
            <w:tcW w:w="993" w:type="dxa"/>
          </w:tcPr>
          <w:p w14:paraId="76DE4B16" w14:textId="77777777" w:rsidR="00832031" w:rsidRDefault="00000000">
            <w:pPr>
              <w:pStyle w:val="TableParagraph"/>
              <w:spacing w:line="243" w:lineRule="exact"/>
              <w:ind w:left="78"/>
              <w:jc w:val="left"/>
              <w:rPr>
                <w:rFonts w:ascii="DejaVu Sans" w:hAnsi="DejaVu Sans"/>
                <w:i/>
                <w:sz w:val="20"/>
              </w:rPr>
            </w:pPr>
            <w:r>
              <w:rPr>
                <w:rFonts w:ascii="Verdana" w:hAnsi="Verdana"/>
                <w:i/>
                <w:spacing w:val="-2"/>
                <w:sz w:val="20"/>
              </w:rPr>
              <w:t>−</w:t>
            </w:r>
            <w:r>
              <w:rPr>
                <w:spacing w:val="-2"/>
                <w:sz w:val="20"/>
              </w:rPr>
              <w:t>0.063</w:t>
            </w:r>
            <w:r>
              <w:rPr>
                <w:rFonts w:ascii="DejaVu Sans" w:hAnsi="DejaVu Sans"/>
                <w:i/>
                <w:spacing w:val="-2"/>
                <w:sz w:val="20"/>
                <w:vertAlign w:val="superscript"/>
              </w:rPr>
              <w:t>∗∗</w:t>
            </w:r>
          </w:p>
        </w:tc>
        <w:tc>
          <w:tcPr>
            <w:tcW w:w="109" w:type="dxa"/>
          </w:tcPr>
          <w:p w14:paraId="48F39157" w14:textId="77777777" w:rsidR="00832031" w:rsidRDefault="00832031">
            <w:pPr>
              <w:pStyle w:val="TableParagraph"/>
              <w:jc w:val="left"/>
              <w:rPr>
                <w:sz w:val="18"/>
              </w:rPr>
            </w:pPr>
          </w:p>
        </w:tc>
      </w:tr>
      <w:tr w:rsidR="00832031" w14:paraId="2595C016" w14:textId="77777777">
        <w:trPr>
          <w:trHeight w:val="263"/>
        </w:trPr>
        <w:tc>
          <w:tcPr>
            <w:tcW w:w="2781" w:type="dxa"/>
          </w:tcPr>
          <w:p w14:paraId="11AF8C0A" w14:textId="77777777" w:rsidR="00832031" w:rsidRDefault="00832031">
            <w:pPr>
              <w:pStyle w:val="TableParagraph"/>
              <w:jc w:val="left"/>
              <w:rPr>
                <w:sz w:val="18"/>
              </w:rPr>
            </w:pPr>
          </w:p>
        </w:tc>
        <w:tc>
          <w:tcPr>
            <w:tcW w:w="1176" w:type="dxa"/>
          </w:tcPr>
          <w:p w14:paraId="169C1E19" w14:textId="77777777" w:rsidR="00832031" w:rsidRDefault="00000000">
            <w:pPr>
              <w:pStyle w:val="TableParagraph"/>
              <w:spacing w:before="9"/>
              <w:ind w:right="105"/>
              <w:rPr>
                <w:sz w:val="20"/>
              </w:rPr>
            </w:pPr>
            <w:r>
              <w:rPr>
                <w:spacing w:val="-2"/>
                <w:sz w:val="20"/>
              </w:rPr>
              <w:t>(0.006)</w:t>
            </w:r>
          </w:p>
        </w:tc>
        <w:tc>
          <w:tcPr>
            <w:tcW w:w="1176" w:type="dxa"/>
          </w:tcPr>
          <w:p w14:paraId="7E3B5CFA" w14:textId="77777777" w:rsidR="00832031" w:rsidRDefault="00000000">
            <w:pPr>
              <w:pStyle w:val="TableParagraph"/>
              <w:spacing w:before="9"/>
              <w:ind w:left="353"/>
              <w:jc w:val="left"/>
              <w:rPr>
                <w:sz w:val="20"/>
              </w:rPr>
            </w:pPr>
            <w:r>
              <w:rPr>
                <w:spacing w:val="-2"/>
                <w:sz w:val="20"/>
              </w:rPr>
              <w:t>(0.029)</w:t>
            </w:r>
          </w:p>
        </w:tc>
        <w:tc>
          <w:tcPr>
            <w:tcW w:w="217" w:type="dxa"/>
          </w:tcPr>
          <w:p w14:paraId="466ACFFE" w14:textId="77777777" w:rsidR="00832031" w:rsidRDefault="00832031">
            <w:pPr>
              <w:pStyle w:val="TableParagraph"/>
              <w:jc w:val="left"/>
              <w:rPr>
                <w:sz w:val="18"/>
              </w:rPr>
            </w:pPr>
          </w:p>
        </w:tc>
        <w:tc>
          <w:tcPr>
            <w:tcW w:w="1176" w:type="dxa"/>
          </w:tcPr>
          <w:p w14:paraId="0ABA0FC7" w14:textId="77777777" w:rsidR="00832031" w:rsidRDefault="00000000">
            <w:pPr>
              <w:pStyle w:val="TableParagraph"/>
              <w:spacing w:before="9"/>
              <w:ind w:right="99"/>
              <w:rPr>
                <w:sz w:val="20"/>
              </w:rPr>
            </w:pPr>
            <w:r>
              <w:rPr>
                <w:spacing w:val="-2"/>
                <w:sz w:val="20"/>
              </w:rPr>
              <w:t>(0.009)</w:t>
            </w:r>
          </w:p>
        </w:tc>
        <w:tc>
          <w:tcPr>
            <w:tcW w:w="1176" w:type="dxa"/>
          </w:tcPr>
          <w:p w14:paraId="1EFC0A3B" w14:textId="77777777" w:rsidR="00832031" w:rsidRDefault="00000000">
            <w:pPr>
              <w:pStyle w:val="TableParagraph"/>
              <w:spacing w:before="9"/>
              <w:ind w:left="356"/>
              <w:jc w:val="left"/>
              <w:rPr>
                <w:sz w:val="20"/>
              </w:rPr>
            </w:pPr>
            <w:r>
              <w:rPr>
                <w:spacing w:val="-2"/>
                <w:sz w:val="20"/>
              </w:rPr>
              <w:t>(0.034)</w:t>
            </w:r>
          </w:p>
        </w:tc>
        <w:tc>
          <w:tcPr>
            <w:tcW w:w="217" w:type="dxa"/>
          </w:tcPr>
          <w:p w14:paraId="4621311B" w14:textId="77777777" w:rsidR="00832031" w:rsidRDefault="00832031">
            <w:pPr>
              <w:pStyle w:val="TableParagraph"/>
              <w:jc w:val="left"/>
              <w:rPr>
                <w:sz w:val="18"/>
              </w:rPr>
            </w:pPr>
          </w:p>
        </w:tc>
        <w:tc>
          <w:tcPr>
            <w:tcW w:w="1176" w:type="dxa"/>
          </w:tcPr>
          <w:p w14:paraId="0265B114" w14:textId="77777777" w:rsidR="00832031" w:rsidRDefault="00000000">
            <w:pPr>
              <w:pStyle w:val="TableParagraph"/>
              <w:spacing w:before="9"/>
              <w:ind w:right="93"/>
              <w:rPr>
                <w:sz w:val="20"/>
              </w:rPr>
            </w:pPr>
            <w:r>
              <w:rPr>
                <w:spacing w:val="-2"/>
                <w:sz w:val="20"/>
              </w:rPr>
              <w:t>(0.008)</w:t>
            </w:r>
          </w:p>
        </w:tc>
        <w:tc>
          <w:tcPr>
            <w:tcW w:w="1071" w:type="dxa"/>
          </w:tcPr>
          <w:p w14:paraId="1246FEB2" w14:textId="77777777" w:rsidR="00832031" w:rsidRDefault="00000000">
            <w:pPr>
              <w:pStyle w:val="TableParagraph"/>
              <w:spacing w:before="9"/>
              <w:ind w:left="229"/>
              <w:rPr>
                <w:sz w:val="20"/>
              </w:rPr>
            </w:pPr>
            <w:r>
              <w:rPr>
                <w:spacing w:val="-2"/>
                <w:sz w:val="20"/>
              </w:rPr>
              <w:t>(0.021)</w:t>
            </w:r>
          </w:p>
        </w:tc>
        <w:tc>
          <w:tcPr>
            <w:tcW w:w="1684" w:type="dxa"/>
          </w:tcPr>
          <w:p w14:paraId="48A5AF82" w14:textId="77777777" w:rsidR="00832031" w:rsidRDefault="00000000">
            <w:pPr>
              <w:pStyle w:val="TableParagraph"/>
              <w:spacing w:before="9"/>
              <w:ind w:left="45"/>
              <w:rPr>
                <w:sz w:val="20"/>
              </w:rPr>
            </w:pPr>
            <w:r>
              <w:rPr>
                <w:spacing w:val="-2"/>
                <w:sz w:val="20"/>
              </w:rPr>
              <w:t>(0.012)</w:t>
            </w:r>
          </w:p>
        </w:tc>
        <w:tc>
          <w:tcPr>
            <w:tcW w:w="993" w:type="dxa"/>
          </w:tcPr>
          <w:p w14:paraId="174AEB97" w14:textId="77777777" w:rsidR="00832031" w:rsidRDefault="00000000">
            <w:pPr>
              <w:pStyle w:val="TableParagraph"/>
              <w:spacing w:before="9"/>
              <w:ind w:left="176"/>
              <w:jc w:val="left"/>
              <w:rPr>
                <w:sz w:val="20"/>
              </w:rPr>
            </w:pPr>
            <w:r>
              <w:rPr>
                <w:spacing w:val="-2"/>
                <w:sz w:val="20"/>
              </w:rPr>
              <w:t>(0.019)</w:t>
            </w:r>
          </w:p>
        </w:tc>
        <w:tc>
          <w:tcPr>
            <w:tcW w:w="109" w:type="dxa"/>
          </w:tcPr>
          <w:p w14:paraId="303CBFC5" w14:textId="77777777" w:rsidR="00832031" w:rsidRDefault="00832031">
            <w:pPr>
              <w:pStyle w:val="TableParagraph"/>
              <w:jc w:val="left"/>
              <w:rPr>
                <w:sz w:val="18"/>
              </w:rPr>
            </w:pPr>
          </w:p>
        </w:tc>
      </w:tr>
      <w:tr w:rsidR="00832031" w14:paraId="5E0A4A80" w14:textId="77777777">
        <w:trPr>
          <w:trHeight w:val="263"/>
        </w:trPr>
        <w:tc>
          <w:tcPr>
            <w:tcW w:w="2781" w:type="dxa"/>
          </w:tcPr>
          <w:p w14:paraId="7CF6C575" w14:textId="77777777" w:rsidR="00832031" w:rsidRDefault="00000000">
            <w:pPr>
              <w:pStyle w:val="TableParagraph"/>
              <w:spacing w:line="239" w:lineRule="exact"/>
              <w:ind w:left="119"/>
              <w:jc w:val="left"/>
              <w:rPr>
                <w:rFonts w:ascii="Verdana" w:hAnsi="Verdana"/>
                <w:i/>
                <w:sz w:val="20"/>
              </w:rPr>
            </w:pPr>
            <w:r>
              <w:rPr>
                <w:sz w:val="20"/>
              </w:rPr>
              <w:t>%</w:t>
            </w:r>
            <w:r>
              <w:rPr>
                <w:spacing w:val="-5"/>
                <w:sz w:val="20"/>
              </w:rPr>
              <w:t xml:space="preserve"> </w:t>
            </w:r>
            <w:r>
              <w:rPr>
                <w:sz w:val="20"/>
              </w:rPr>
              <w:t>Senior</w:t>
            </w:r>
            <w:r>
              <w:rPr>
                <w:spacing w:val="-4"/>
                <w:sz w:val="20"/>
              </w:rPr>
              <w:t xml:space="preserve"> </w:t>
            </w:r>
            <w:r>
              <w:rPr>
                <w:rFonts w:ascii="Verdana" w:hAnsi="Verdana"/>
                <w:i/>
                <w:spacing w:val="-10"/>
                <w:sz w:val="20"/>
              </w:rPr>
              <w:t>×</w:t>
            </w:r>
          </w:p>
        </w:tc>
        <w:tc>
          <w:tcPr>
            <w:tcW w:w="1176" w:type="dxa"/>
          </w:tcPr>
          <w:p w14:paraId="220225EC" w14:textId="77777777" w:rsidR="00832031" w:rsidRDefault="00832031">
            <w:pPr>
              <w:pStyle w:val="TableParagraph"/>
              <w:jc w:val="left"/>
              <w:rPr>
                <w:sz w:val="18"/>
              </w:rPr>
            </w:pPr>
          </w:p>
        </w:tc>
        <w:tc>
          <w:tcPr>
            <w:tcW w:w="1176" w:type="dxa"/>
          </w:tcPr>
          <w:p w14:paraId="47759158" w14:textId="77777777" w:rsidR="00832031" w:rsidRDefault="00000000">
            <w:pPr>
              <w:pStyle w:val="TableParagraph"/>
              <w:spacing w:before="9"/>
              <w:ind w:left="420"/>
              <w:jc w:val="left"/>
              <w:rPr>
                <w:sz w:val="20"/>
              </w:rPr>
            </w:pPr>
            <w:r>
              <w:rPr>
                <w:spacing w:val="-2"/>
                <w:sz w:val="20"/>
              </w:rPr>
              <w:t>0.001</w:t>
            </w:r>
          </w:p>
        </w:tc>
        <w:tc>
          <w:tcPr>
            <w:tcW w:w="217" w:type="dxa"/>
          </w:tcPr>
          <w:p w14:paraId="0455C92B" w14:textId="77777777" w:rsidR="00832031" w:rsidRDefault="00832031">
            <w:pPr>
              <w:pStyle w:val="TableParagraph"/>
              <w:jc w:val="left"/>
              <w:rPr>
                <w:sz w:val="18"/>
              </w:rPr>
            </w:pPr>
          </w:p>
        </w:tc>
        <w:tc>
          <w:tcPr>
            <w:tcW w:w="1176" w:type="dxa"/>
          </w:tcPr>
          <w:p w14:paraId="6A13352F" w14:textId="77777777" w:rsidR="00832031" w:rsidRDefault="00832031">
            <w:pPr>
              <w:pStyle w:val="TableParagraph"/>
              <w:jc w:val="left"/>
              <w:rPr>
                <w:sz w:val="18"/>
              </w:rPr>
            </w:pPr>
          </w:p>
        </w:tc>
        <w:tc>
          <w:tcPr>
            <w:tcW w:w="1176" w:type="dxa"/>
          </w:tcPr>
          <w:p w14:paraId="7DEC3F9C" w14:textId="77777777" w:rsidR="00832031" w:rsidRDefault="00000000">
            <w:pPr>
              <w:pStyle w:val="TableParagraph"/>
              <w:spacing w:before="9"/>
              <w:ind w:left="423"/>
              <w:jc w:val="left"/>
              <w:rPr>
                <w:sz w:val="20"/>
              </w:rPr>
            </w:pPr>
            <w:r>
              <w:rPr>
                <w:spacing w:val="-2"/>
                <w:sz w:val="20"/>
              </w:rPr>
              <w:t>0.003</w:t>
            </w:r>
          </w:p>
        </w:tc>
        <w:tc>
          <w:tcPr>
            <w:tcW w:w="217" w:type="dxa"/>
          </w:tcPr>
          <w:p w14:paraId="6B514752" w14:textId="77777777" w:rsidR="00832031" w:rsidRDefault="00832031">
            <w:pPr>
              <w:pStyle w:val="TableParagraph"/>
              <w:jc w:val="left"/>
              <w:rPr>
                <w:sz w:val="18"/>
              </w:rPr>
            </w:pPr>
          </w:p>
        </w:tc>
        <w:tc>
          <w:tcPr>
            <w:tcW w:w="1176" w:type="dxa"/>
          </w:tcPr>
          <w:p w14:paraId="2829F42D" w14:textId="77777777" w:rsidR="00832031" w:rsidRDefault="00832031">
            <w:pPr>
              <w:pStyle w:val="TableParagraph"/>
              <w:jc w:val="left"/>
              <w:rPr>
                <w:sz w:val="18"/>
              </w:rPr>
            </w:pPr>
          </w:p>
        </w:tc>
        <w:tc>
          <w:tcPr>
            <w:tcW w:w="1071" w:type="dxa"/>
          </w:tcPr>
          <w:p w14:paraId="6C891EAA" w14:textId="77777777" w:rsidR="00832031" w:rsidRDefault="00000000">
            <w:pPr>
              <w:pStyle w:val="TableParagraph"/>
              <w:spacing w:before="9"/>
              <w:ind w:left="219"/>
              <w:rPr>
                <w:rFonts w:ascii="DejaVu Sans" w:hAnsi="DejaVu Sans"/>
                <w:i/>
                <w:sz w:val="20"/>
              </w:rPr>
            </w:pPr>
            <w:r>
              <w:rPr>
                <w:spacing w:val="-2"/>
                <w:sz w:val="20"/>
              </w:rPr>
              <w:t>0.002</w:t>
            </w:r>
            <w:r>
              <w:rPr>
                <w:rFonts w:ascii="DejaVu Sans" w:hAnsi="DejaVu Sans"/>
                <w:i/>
                <w:spacing w:val="-2"/>
                <w:sz w:val="20"/>
                <w:vertAlign w:val="superscript"/>
              </w:rPr>
              <w:t>∗</w:t>
            </w:r>
          </w:p>
        </w:tc>
        <w:tc>
          <w:tcPr>
            <w:tcW w:w="1684" w:type="dxa"/>
          </w:tcPr>
          <w:p w14:paraId="636A4210" w14:textId="77777777" w:rsidR="00832031" w:rsidRDefault="00832031">
            <w:pPr>
              <w:pStyle w:val="TableParagraph"/>
              <w:jc w:val="left"/>
              <w:rPr>
                <w:sz w:val="18"/>
              </w:rPr>
            </w:pPr>
          </w:p>
        </w:tc>
        <w:tc>
          <w:tcPr>
            <w:tcW w:w="993" w:type="dxa"/>
          </w:tcPr>
          <w:p w14:paraId="7E7545A3" w14:textId="77777777" w:rsidR="00832031" w:rsidRDefault="00000000">
            <w:pPr>
              <w:pStyle w:val="TableParagraph"/>
              <w:spacing w:before="9"/>
              <w:ind w:left="156"/>
              <w:jc w:val="left"/>
              <w:rPr>
                <w:rFonts w:ascii="DejaVu Sans" w:hAnsi="DejaVu Sans"/>
                <w:i/>
                <w:sz w:val="20"/>
              </w:rPr>
            </w:pPr>
            <w:r>
              <w:rPr>
                <w:spacing w:val="-2"/>
                <w:sz w:val="20"/>
              </w:rPr>
              <w:t>0.003</w:t>
            </w:r>
            <w:r>
              <w:rPr>
                <w:rFonts w:ascii="DejaVu Sans" w:hAnsi="DejaVu Sans"/>
                <w:i/>
                <w:spacing w:val="-2"/>
                <w:sz w:val="20"/>
                <w:vertAlign w:val="superscript"/>
              </w:rPr>
              <w:t>∗∗</w:t>
            </w:r>
          </w:p>
        </w:tc>
        <w:tc>
          <w:tcPr>
            <w:tcW w:w="109" w:type="dxa"/>
          </w:tcPr>
          <w:p w14:paraId="73FD78A5" w14:textId="77777777" w:rsidR="00832031" w:rsidRDefault="00832031">
            <w:pPr>
              <w:pStyle w:val="TableParagraph"/>
              <w:jc w:val="left"/>
              <w:rPr>
                <w:sz w:val="18"/>
              </w:rPr>
            </w:pPr>
          </w:p>
        </w:tc>
      </w:tr>
      <w:tr w:rsidR="00832031" w14:paraId="59F1DABC" w14:textId="77777777">
        <w:trPr>
          <w:trHeight w:val="263"/>
        </w:trPr>
        <w:tc>
          <w:tcPr>
            <w:tcW w:w="2781" w:type="dxa"/>
          </w:tcPr>
          <w:p w14:paraId="4BD8F461" w14:textId="77777777" w:rsidR="00832031" w:rsidRDefault="00000000">
            <w:pPr>
              <w:pStyle w:val="TableParagraph"/>
              <w:spacing w:before="9"/>
              <w:ind w:left="11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176" w:type="dxa"/>
          </w:tcPr>
          <w:p w14:paraId="5D240BF2" w14:textId="77777777" w:rsidR="00832031" w:rsidRDefault="00832031">
            <w:pPr>
              <w:pStyle w:val="TableParagraph"/>
              <w:jc w:val="left"/>
              <w:rPr>
                <w:sz w:val="18"/>
              </w:rPr>
            </w:pPr>
          </w:p>
        </w:tc>
        <w:tc>
          <w:tcPr>
            <w:tcW w:w="1176" w:type="dxa"/>
          </w:tcPr>
          <w:p w14:paraId="4AEB3388" w14:textId="77777777" w:rsidR="00832031" w:rsidRDefault="00000000">
            <w:pPr>
              <w:pStyle w:val="TableParagraph"/>
              <w:spacing w:before="9"/>
              <w:ind w:left="353"/>
              <w:jc w:val="left"/>
              <w:rPr>
                <w:sz w:val="20"/>
              </w:rPr>
            </w:pPr>
            <w:r>
              <w:rPr>
                <w:spacing w:val="-2"/>
                <w:sz w:val="20"/>
              </w:rPr>
              <w:t>(0.002)</w:t>
            </w:r>
          </w:p>
        </w:tc>
        <w:tc>
          <w:tcPr>
            <w:tcW w:w="217" w:type="dxa"/>
          </w:tcPr>
          <w:p w14:paraId="3C24C278" w14:textId="77777777" w:rsidR="00832031" w:rsidRDefault="00832031">
            <w:pPr>
              <w:pStyle w:val="TableParagraph"/>
              <w:jc w:val="left"/>
              <w:rPr>
                <w:sz w:val="18"/>
              </w:rPr>
            </w:pPr>
          </w:p>
        </w:tc>
        <w:tc>
          <w:tcPr>
            <w:tcW w:w="1176" w:type="dxa"/>
          </w:tcPr>
          <w:p w14:paraId="69455C2B" w14:textId="77777777" w:rsidR="00832031" w:rsidRDefault="00832031">
            <w:pPr>
              <w:pStyle w:val="TableParagraph"/>
              <w:jc w:val="left"/>
              <w:rPr>
                <w:sz w:val="18"/>
              </w:rPr>
            </w:pPr>
          </w:p>
        </w:tc>
        <w:tc>
          <w:tcPr>
            <w:tcW w:w="1176" w:type="dxa"/>
          </w:tcPr>
          <w:p w14:paraId="24EDD103" w14:textId="77777777" w:rsidR="00832031" w:rsidRDefault="00000000">
            <w:pPr>
              <w:pStyle w:val="TableParagraph"/>
              <w:spacing w:before="9"/>
              <w:ind w:left="356"/>
              <w:jc w:val="left"/>
              <w:rPr>
                <w:sz w:val="20"/>
              </w:rPr>
            </w:pPr>
            <w:r>
              <w:rPr>
                <w:spacing w:val="-2"/>
                <w:sz w:val="20"/>
              </w:rPr>
              <w:t>(0.002)</w:t>
            </w:r>
          </w:p>
        </w:tc>
        <w:tc>
          <w:tcPr>
            <w:tcW w:w="217" w:type="dxa"/>
          </w:tcPr>
          <w:p w14:paraId="52782F70" w14:textId="77777777" w:rsidR="00832031" w:rsidRDefault="00832031">
            <w:pPr>
              <w:pStyle w:val="TableParagraph"/>
              <w:jc w:val="left"/>
              <w:rPr>
                <w:sz w:val="18"/>
              </w:rPr>
            </w:pPr>
          </w:p>
        </w:tc>
        <w:tc>
          <w:tcPr>
            <w:tcW w:w="1176" w:type="dxa"/>
          </w:tcPr>
          <w:p w14:paraId="67C0C33C" w14:textId="77777777" w:rsidR="00832031" w:rsidRDefault="00832031">
            <w:pPr>
              <w:pStyle w:val="TableParagraph"/>
              <w:jc w:val="left"/>
              <w:rPr>
                <w:sz w:val="18"/>
              </w:rPr>
            </w:pPr>
          </w:p>
        </w:tc>
        <w:tc>
          <w:tcPr>
            <w:tcW w:w="1071" w:type="dxa"/>
          </w:tcPr>
          <w:p w14:paraId="690ED60C" w14:textId="77777777" w:rsidR="00832031" w:rsidRDefault="00000000">
            <w:pPr>
              <w:pStyle w:val="TableParagraph"/>
              <w:spacing w:before="9"/>
              <w:ind w:left="229"/>
              <w:rPr>
                <w:sz w:val="20"/>
              </w:rPr>
            </w:pPr>
            <w:r>
              <w:rPr>
                <w:spacing w:val="-2"/>
                <w:sz w:val="20"/>
              </w:rPr>
              <w:t>(0.001)</w:t>
            </w:r>
          </w:p>
        </w:tc>
        <w:tc>
          <w:tcPr>
            <w:tcW w:w="1684" w:type="dxa"/>
          </w:tcPr>
          <w:p w14:paraId="793670DC" w14:textId="77777777" w:rsidR="00832031" w:rsidRDefault="00832031">
            <w:pPr>
              <w:pStyle w:val="TableParagraph"/>
              <w:jc w:val="left"/>
              <w:rPr>
                <w:sz w:val="18"/>
              </w:rPr>
            </w:pPr>
          </w:p>
        </w:tc>
        <w:tc>
          <w:tcPr>
            <w:tcW w:w="993" w:type="dxa"/>
          </w:tcPr>
          <w:p w14:paraId="38949458" w14:textId="77777777" w:rsidR="00832031" w:rsidRDefault="00000000">
            <w:pPr>
              <w:pStyle w:val="TableParagraph"/>
              <w:spacing w:before="9"/>
              <w:ind w:left="176"/>
              <w:jc w:val="left"/>
              <w:rPr>
                <w:sz w:val="20"/>
              </w:rPr>
            </w:pPr>
            <w:r>
              <w:rPr>
                <w:spacing w:val="-2"/>
                <w:sz w:val="20"/>
              </w:rPr>
              <w:t>(0.001)</w:t>
            </w:r>
          </w:p>
        </w:tc>
        <w:tc>
          <w:tcPr>
            <w:tcW w:w="109" w:type="dxa"/>
          </w:tcPr>
          <w:p w14:paraId="370BC784" w14:textId="77777777" w:rsidR="00832031" w:rsidRDefault="00832031">
            <w:pPr>
              <w:pStyle w:val="TableParagraph"/>
              <w:jc w:val="left"/>
              <w:rPr>
                <w:sz w:val="18"/>
              </w:rPr>
            </w:pPr>
          </w:p>
        </w:tc>
      </w:tr>
      <w:tr w:rsidR="00832031" w14:paraId="212CA472" w14:textId="77777777">
        <w:trPr>
          <w:trHeight w:val="263"/>
        </w:trPr>
        <w:tc>
          <w:tcPr>
            <w:tcW w:w="2781" w:type="dxa"/>
          </w:tcPr>
          <w:p w14:paraId="2E613896" w14:textId="77777777" w:rsidR="00832031" w:rsidRDefault="00000000">
            <w:pPr>
              <w:pStyle w:val="TableParagraph"/>
              <w:spacing w:before="9"/>
              <w:ind w:left="119"/>
              <w:jc w:val="left"/>
              <w:rPr>
                <w:sz w:val="20"/>
              </w:rPr>
            </w:pPr>
            <w:r>
              <w:rPr>
                <w:spacing w:val="-5"/>
                <w:sz w:val="20"/>
              </w:rPr>
              <w:t>Age</w:t>
            </w:r>
          </w:p>
        </w:tc>
        <w:tc>
          <w:tcPr>
            <w:tcW w:w="1176" w:type="dxa"/>
          </w:tcPr>
          <w:p w14:paraId="62C4A79C" w14:textId="77777777" w:rsidR="00832031" w:rsidRDefault="00000000">
            <w:pPr>
              <w:pStyle w:val="TableParagraph"/>
              <w:spacing w:before="9"/>
              <w:ind w:right="105"/>
              <w:rPr>
                <w:sz w:val="20"/>
              </w:rPr>
            </w:pPr>
            <w:r>
              <w:rPr>
                <w:spacing w:val="-2"/>
                <w:sz w:val="20"/>
              </w:rPr>
              <w:t>0.025</w:t>
            </w:r>
          </w:p>
        </w:tc>
        <w:tc>
          <w:tcPr>
            <w:tcW w:w="1176" w:type="dxa"/>
          </w:tcPr>
          <w:p w14:paraId="2D5EF2B3" w14:textId="77777777" w:rsidR="00832031" w:rsidRDefault="00000000">
            <w:pPr>
              <w:pStyle w:val="TableParagraph"/>
              <w:spacing w:before="9"/>
              <w:ind w:left="420"/>
              <w:jc w:val="left"/>
              <w:rPr>
                <w:sz w:val="20"/>
              </w:rPr>
            </w:pPr>
            <w:r>
              <w:rPr>
                <w:spacing w:val="-2"/>
                <w:sz w:val="20"/>
              </w:rPr>
              <w:t>0.025</w:t>
            </w:r>
          </w:p>
        </w:tc>
        <w:tc>
          <w:tcPr>
            <w:tcW w:w="217" w:type="dxa"/>
          </w:tcPr>
          <w:p w14:paraId="2E918D80" w14:textId="77777777" w:rsidR="00832031" w:rsidRDefault="00832031">
            <w:pPr>
              <w:pStyle w:val="TableParagraph"/>
              <w:jc w:val="left"/>
              <w:rPr>
                <w:sz w:val="18"/>
              </w:rPr>
            </w:pPr>
          </w:p>
        </w:tc>
        <w:tc>
          <w:tcPr>
            <w:tcW w:w="1176" w:type="dxa"/>
          </w:tcPr>
          <w:p w14:paraId="20EE447D" w14:textId="77777777" w:rsidR="00832031" w:rsidRDefault="00000000">
            <w:pPr>
              <w:pStyle w:val="TableParagraph"/>
              <w:spacing w:before="9"/>
              <w:ind w:right="99"/>
              <w:rPr>
                <w:sz w:val="20"/>
              </w:rPr>
            </w:pPr>
            <w:r>
              <w:rPr>
                <w:spacing w:val="-2"/>
                <w:sz w:val="20"/>
              </w:rPr>
              <w:t>0.021</w:t>
            </w:r>
          </w:p>
        </w:tc>
        <w:tc>
          <w:tcPr>
            <w:tcW w:w="1176" w:type="dxa"/>
          </w:tcPr>
          <w:p w14:paraId="6FC632D8" w14:textId="77777777" w:rsidR="00832031" w:rsidRDefault="00000000">
            <w:pPr>
              <w:pStyle w:val="TableParagraph"/>
              <w:spacing w:before="9"/>
              <w:ind w:left="423"/>
              <w:jc w:val="left"/>
              <w:rPr>
                <w:sz w:val="20"/>
              </w:rPr>
            </w:pPr>
            <w:r>
              <w:rPr>
                <w:spacing w:val="-2"/>
                <w:sz w:val="20"/>
              </w:rPr>
              <w:t>0.021</w:t>
            </w:r>
          </w:p>
        </w:tc>
        <w:tc>
          <w:tcPr>
            <w:tcW w:w="217" w:type="dxa"/>
          </w:tcPr>
          <w:p w14:paraId="21997498" w14:textId="77777777" w:rsidR="00832031" w:rsidRDefault="00832031">
            <w:pPr>
              <w:pStyle w:val="TableParagraph"/>
              <w:jc w:val="left"/>
              <w:rPr>
                <w:sz w:val="18"/>
              </w:rPr>
            </w:pPr>
          </w:p>
        </w:tc>
        <w:tc>
          <w:tcPr>
            <w:tcW w:w="1176" w:type="dxa"/>
          </w:tcPr>
          <w:p w14:paraId="171AA2E5"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0.017</w:t>
            </w:r>
          </w:p>
        </w:tc>
        <w:tc>
          <w:tcPr>
            <w:tcW w:w="1071" w:type="dxa"/>
          </w:tcPr>
          <w:p w14:paraId="73E7DD17"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0.015</w:t>
            </w:r>
          </w:p>
        </w:tc>
        <w:tc>
          <w:tcPr>
            <w:tcW w:w="1684" w:type="dxa"/>
          </w:tcPr>
          <w:p w14:paraId="2119BA83"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0.013</w:t>
            </w:r>
          </w:p>
        </w:tc>
        <w:tc>
          <w:tcPr>
            <w:tcW w:w="993" w:type="dxa"/>
          </w:tcPr>
          <w:p w14:paraId="7314F081" w14:textId="77777777" w:rsidR="00832031" w:rsidRDefault="00000000">
            <w:pPr>
              <w:pStyle w:val="TableParagraph"/>
              <w:spacing w:line="239" w:lineRule="exact"/>
              <w:ind w:left="165"/>
              <w:jc w:val="left"/>
              <w:rPr>
                <w:sz w:val="20"/>
              </w:rPr>
            </w:pPr>
            <w:r>
              <w:rPr>
                <w:rFonts w:ascii="Verdana" w:hAnsi="Verdana"/>
                <w:i/>
                <w:spacing w:val="-2"/>
                <w:sz w:val="20"/>
              </w:rPr>
              <w:t>−</w:t>
            </w:r>
            <w:r>
              <w:rPr>
                <w:spacing w:val="-2"/>
                <w:sz w:val="20"/>
              </w:rPr>
              <w:t>0.006</w:t>
            </w:r>
          </w:p>
        </w:tc>
        <w:tc>
          <w:tcPr>
            <w:tcW w:w="109" w:type="dxa"/>
          </w:tcPr>
          <w:p w14:paraId="055B788E" w14:textId="77777777" w:rsidR="00832031" w:rsidRDefault="00832031">
            <w:pPr>
              <w:pStyle w:val="TableParagraph"/>
              <w:jc w:val="left"/>
              <w:rPr>
                <w:sz w:val="18"/>
              </w:rPr>
            </w:pPr>
          </w:p>
        </w:tc>
      </w:tr>
      <w:tr w:rsidR="00832031" w14:paraId="4A1D6DA9" w14:textId="77777777">
        <w:trPr>
          <w:trHeight w:val="263"/>
        </w:trPr>
        <w:tc>
          <w:tcPr>
            <w:tcW w:w="2781" w:type="dxa"/>
          </w:tcPr>
          <w:p w14:paraId="48AD807B" w14:textId="77777777" w:rsidR="00832031" w:rsidRDefault="00832031">
            <w:pPr>
              <w:pStyle w:val="TableParagraph"/>
              <w:jc w:val="left"/>
              <w:rPr>
                <w:sz w:val="18"/>
              </w:rPr>
            </w:pPr>
          </w:p>
        </w:tc>
        <w:tc>
          <w:tcPr>
            <w:tcW w:w="1176" w:type="dxa"/>
          </w:tcPr>
          <w:p w14:paraId="4326CB12" w14:textId="77777777" w:rsidR="00832031" w:rsidRDefault="00000000">
            <w:pPr>
              <w:pStyle w:val="TableParagraph"/>
              <w:spacing w:before="9"/>
              <w:ind w:right="105"/>
              <w:rPr>
                <w:sz w:val="20"/>
              </w:rPr>
            </w:pPr>
            <w:r>
              <w:rPr>
                <w:spacing w:val="-2"/>
                <w:sz w:val="20"/>
              </w:rPr>
              <w:t>(0.014)</w:t>
            </w:r>
          </w:p>
        </w:tc>
        <w:tc>
          <w:tcPr>
            <w:tcW w:w="1176" w:type="dxa"/>
          </w:tcPr>
          <w:p w14:paraId="424949F4" w14:textId="77777777" w:rsidR="00832031" w:rsidRDefault="00000000">
            <w:pPr>
              <w:pStyle w:val="TableParagraph"/>
              <w:spacing w:before="9"/>
              <w:ind w:left="353"/>
              <w:jc w:val="left"/>
              <w:rPr>
                <w:sz w:val="20"/>
              </w:rPr>
            </w:pPr>
            <w:r>
              <w:rPr>
                <w:spacing w:val="-2"/>
                <w:sz w:val="20"/>
              </w:rPr>
              <w:t>(0.014)</w:t>
            </w:r>
          </w:p>
        </w:tc>
        <w:tc>
          <w:tcPr>
            <w:tcW w:w="217" w:type="dxa"/>
          </w:tcPr>
          <w:p w14:paraId="10A6FC5F" w14:textId="77777777" w:rsidR="00832031" w:rsidRDefault="00832031">
            <w:pPr>
              <w:pStyle w:val="TableParagraph"/>
              <w:jc w:val="left"/>
              <w:rPr>
                <w:sz w:val="18"/>
              </w:rPr>
            </w:pPr>
          </w:p>
        </w:tc>
        <w:tc>
          <w:tcPr>
            <w:tcW w:w="1176" w:type="dxa"/>
          </w:tcPr>
          <w:p w14:paraId="712C7D1C" w14:textId="77777777" w:rsidR="00832031" w:rsidRDefault="00000000">
            <w:pPr>
              <w:pStyle w:val="TableParagraph"/>
              <w:spacing w:before="9"/>
              <w:ind w:right="99"/>
              <w:rPr>
                <w:sz w:val="20"/>
              </w:rPr>
            </w:pPr>
            <w:r>
              <w:rPr>
                <w:spacing w:val="-2"/>
                <w:sz w:val="20"/>
              </w:rPr>
              <w:t>(0.018)</w:t>
            </w:r>
          </w:p>
        </w:tc>
        <w:tc>
          <w:tcPr>
            <w:tcW w:w="1176" w:type="dxa"/>
          </w:tcPr>
          <w:p w14:paraId="52C888A4" w14:textId="77777777" w:rsidR="00832031" w:rsidRDefault="00000000">
            <w:pPr>
              <w:pStyle w:val="TableParagraph"/>
              <w:spacing w:before="9"/>
              <w:ind w:left="356"/>
              <w:jc w:val="left"/>
              <w:rPr>
                <w:sz w:val="20"/>
              </w:rPr>
            </w:pPr>
            <w:r>
              <w:rPr>
                <w:spacing w:val="-2"/>
                <w:sz w:val="20"/>
              </w:rPr>
              <w:t>(0.017)</w:t>
            </w:r>
          </w:p>
        </w:tc>
        <w:tc>
          <w:tcPr>
            <w:tcW w:w="217" w:type="dxa"/>
          </w:tcPr>
          <w:p w14:paraId="722EE3F3" w14:textId="77777777" w:rsidR="00832031" w:rsidRDefault="00832031">
            <w:pPr>
              <w:pStyle w:val="TableParagraph"/>
              <w:jc w:val="left"/>
              <w:rPr>
                <w:sz w:val="18"/>
              </w:rPr>
            </w:pPr>
          </w:p>
        </w:tc>
        <w:tc>
          <w:tcPr>
            <w:tcW w:w="1176" w:type="dxa"/>
          </w:tcPr>
          <w:p w14:paraId="0BEBE275" w14:textId="77777777" w:rsidR="00832031" w:rsidRDefault="00000000">
            <w:pPr>
              <w:pStyle w:val="TableParagraph"/>
              <w:spacing w:before="9"/>
              <w:ind w:right="93"/>
              <w:rPr>
                <w:sz w:val="20"/>
              </w:rPr>
            </w:pPr>
            <w:r>
              <w:rPr>
                <w:spacing w:val="-2"/>
                <w:sz w:val="20"/>
              </w:rPr>
              <w:t>(0.023)</w:t>
            </w:r>
          </w:p>
        </w:tc>
        <w:tc>
          <w:tcPr>
            <w:tcW w:w="1071" w:type="dxa"/>
          </w:tcPr>
          <w:p w14:paraId="735B5BAC" w14:textId="77777777" w:rsidR="00832031" w:rsidRDefault="00000000">
            <w:pPr>
              <w:pStyle w:val="TableParagraph"/>
              <w:spacing w:before="9"/>
              <w:ind w:left="229"/>
              <w:rPr>
                <w:sz w:val="20"/>
              </w:rPr>
            </w:pPr>
            <w:r>
              <w:rPr>
                <w:spacing w:val="-2"/>
                <w:sz w:val="20"/>
              </w:rPr>
              <w:t>(0.021)</w:t>
            </w:r>
          </w:p>
        </w:tc>
        <w:tc>
          <w:tcPr>
            <w:tcW w:w="1684" w:type="dxa"/>
          </w:tcPr>
          <w:p w14:paraId="12D8C608" w14:textId="77777777" w:rsidR="00832031" w:rsidRDefault="00000000">
            <w:pPr>
              <w:pStyle w:val="TableParagraph"/>
              <w:spacing w:before="9"/>
              <w:ind w:left="45"/>
              <w:rPr>
                <w:sz w:val="20"/>
              </w:rPr>
            </w:pPr>
            <w:r>
              <w:rPr>
                <w:spacing w:val="-2"/>
                <w:sz w:val="20"/>
              </w:rPr>
              <w:t>(0.035)</w:t>
            </w:r>
          </w:p>
        </w:tc>
        <w:tc>
          <w:tcPr>
            <w:tcW w:w="993" w:type="dxa"/>
          </w:tcPr>
          <w:p w14:paraId="2131CDA4" w14:textId="77777777" w:rsidR="00832031" w:rsidRDefault="00000000">
            <w:pPr>
              <w:pStyle w:val="TableParagraph"/>
              <w:spacing w:before="9"/>
              <w:ind w:left="176"/>
              <w:jc w:val="left"/>
              <w:rPr>
                <w:sz w:val="20"/>
              </w:rPr>
            </w:pPr>
            <w:r>
              <w:rPr>
                <w:spacing w:val="-2"/>
                <w:sz w:val="20"/>
              </w:rPr>
              <w:t>(0.028)</w:t>
            </w:r>
          </w:p>
        </w:tc>
        <w:tc>
          <w:tcPr>
            <w:tcW w:w="109" w:type="dxa"/>
          </w:tcPr>
          <w:p w14:paraId="0EAAD0EB" w14:textId="77777777" w:rsidR="00832031" w:rsidRDefault="00832031">
            <w:pPr>
              <w:pStyle w:val="TableParagraph"/>
              <w:jc w:val="left"/>
              <w:rPr>
                <w:sz w:val="18"/>
              </w:rPr>
            </w:pPr>
          </w:p>
        </w:tc>
      </w:tr>
      <w:tr w:rsidR="00832031" w14:paraId="04D834E8" w14:textId="77777777">
        <w:trPr>
          <w:trHeight w:val="263"/>
        </w:trPr>
        <w:tc>
          <w:tcPr>
            <w:tcW w:w="2781" w:type="dxa"/>
          </w:tcPr>
          <w:p w14:paraId="6604BF43" w14:textId="77777777" w:rsidR="00832031" w:rsidRDefault="00000000">
            <w:pPr>
              <w:pStyle w:val="TableParagraph"/>
              <w:spacing w:before="9"/>
              <w:ind w:left="119"/>
              <w:jc w:val="left"/>
              <w:rPr>
                <w:sz w:val="20"/>
              </w:rPr>
            </w:pPr>
            <w:r>
              <w:rPr>
                <w:spacing w:val="-4"/>
                <w:sz w:val="20"/>
              </w:rPr>
              <w:t>Male</w:t>
            </w:r>
          </w:p>
        </w:tc>
        <w:tc>
          <w:tcPr>
            <w:tcW w:w="1176" w:type="dxa"/>
          </w:tcPr>
          <w:p w14:paraId="5F2A697F"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0.019</w:t>
            </w:r>
          </w:p>
        </w:tc>
        <w:tc>
          <w:tcPr>
            <w:tcW w:w="1176" w:type="dxa"/>
          </w:tcPr>
          <w:p w14:paraId="791E0626" w14:textId="77777777" w:rsidR="00832031" w:rsidRDefault="00000000">
            <w:pPr>
              <w:pStyle w:val="TableParagraph"/>
              <w:spacing w:line="239" w:lineRule="exact"/>
              <w:ind w:left="342"/>
              <w:jc w:val="left"/>
              <w:rPr>
                <w:sz w:val="20"/>
              </w:rPr>
            </w:pPr>
            <w:r>
              <w:rPr>
                <w:rFonts w:ascii="Verdana" w:hAnsi="Verdana"/>
                <w:i/>
                <w:spacing w:val="-2"/>
                <w:sz w:val="20"/>
              </w:rPr>
              <w:t>−</w:t>
            </w:r>
            <w:r>
              <w:rPr>
                <w:spacing w:val="-2"/>
                <w:sz w:val="20"/>
              </w:rPr>
              <w:t>0.013</w:t>
            </w:r>
          </w:p>
        </w:tc>
        <w:tc>
          <w:tcPr>
            <w:tcW w:w="217" w:type="dxa"/>
          </w:tcPr>
          <w:p w14:paraId="0FDED7EB" w14:textId="77777777" w:rsidR="00832031" w:rsidRDefault="00832031">
            <w:pPr>
              <w:pStyle w:val="TableParagraph"/>
              <w:jc w:val="left"/>
              <w:rPr>
                <w:sz w:val="18"/>
              </w:rPr>
            </w:pPr>
          </w:p>
        </w:tc>
        <w:tc>
          <w:tcPr>
            <w:tcW w:w="1176" w:type="dxa"/>
          </w:tcPr>
          <w:p w14:paraId="730E0C70" w14:textId="77777777" w:rsidR="00832031" w:rsidRDefault="00000000">
            <w:pPr>
              <w:pStyle w:val="TableParagraph"/>
              <w:spacing w:line="239" w:lineRule="exact"/>
              <w:ind w:right="99"/>
              <w:rPr>
                <w:sz w:val="20"/>
              </w:rPr>
            </w:pPr>
            <w:r>
              <w:rPr>
                <w:rFonts w:ascii="Verdana" w:hAnsi="Verdana"/>
                <w:i/>
                <w:spacing w:val="-2"/>
                <w:sz w:val="20"/>
              </w:rPr>
              <w:t>−</w:t>
            </w:r>
            <w:r>
              <w:rPr>
                <w:spacing w:val="-2"/>
                <w:sz w:val="20"/>
              </w:rPr>
              <w:t>0.058</w:t>
            </w:r>
          </w:p>
        </w:tc>
        <w:tc>
          <w:tcPr>
            <w:tcW w:w="1176" w:type="dxa"/>
          </w:tcPr>
          <w:p w14:paraId="7D001C1F" w14:textId="77777777" w:rsidR="00832031" w:rsidRDefault="00000000">
            <w:pPr>
              <w:pStyle w:val="TableParagraph"/>
              <w:spacing w:line="239" w:lineRule="exact"/>
              <w:ind w:left="345"/>
              <w:jc w:val="left"/>
              <w:rPr>
                <w:sz w:val="20"/>
              </w:rPr>
            </w:pPr>
            <w:r>
              <w:rPr>
                <w:rFonts w:ascii="Verdana" w:hAnsi="Verdana"/>
                <w:i/>
                <w:spacing w:val="-2"/>
                <w:sz w:val="20"/>
              </w:rPr>
              <w:t>−</w:t>
            </w:r>
            <w:r>
              <w:rPr>
                <w:spacing w:val="-2"/>
                <w:sz w:val="20"/>
              </w:rPr>
              <w:t>0.048</w:t>
            </w:r>
          </w:p>
        </w:tc>
        <w:tc>
          <w:tcPr>
            <w:tcW w:w="217" w:type="dxa"/>
          </w:tcPr>
          <w:p w14:paraId="0843BFA3" w14:textId="77777777" w:rsidR="00832031" w:rsidRDefault="00832031">
            <w:pPr>
              <w:pStyle w:val="TableParagraph"/>
              <w:jc w:val="left"/>
              <w:rPr>
                <w:sz w:val="18"/>
              </w:rPr>
            </w:pPr>
          </w:p>
        </w:tc>
        <w:tc>
          <w:tcPr>
            <w:tcW w:w="1176" w:type="dxa"/>
          </w:tcPr>
          <w:p w14:paraId="2A1B72C2"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0.062</w:t>
            </w:r>
          </w:p>
        </w:tc>
        <w:tc>
          <w:tcPr>
            <w:tcW w:w="1071" w:type="dxa"/>
          </w:tcPr>
          <w:p w14:paraId="7A0E4C32" w14:textId="77777777" w:rsidR="00832031" w:rsidRDefault="00000000">
            <w:pPr>
              <w:pStyle w:val="TableParagraph"/>
              <w:spacing w:before="9"/>
              <w:ind w:left="229"/>
              <w:rPr>
                <w:sz w:val="20"/>
              </w:rPr>
            </w:pPr>
            <w:r>
              <w:rPr>
                <w:spacing w:val="-2"/>
                <w:sz w:val="20"/>
              </w:rPr>
              <w:t>0.165</w:t>
            </w:r>
          </w:p>
        </w:tc>
        <w:tc>
          <w:tcPr>
            <w:tcW w:w="1684" w:type="dxa"/>
          </w:tcPr>
          <w:p w14:paraId="118E248F" w14:textId="77777777" w:rsidR="00832031" w:rsidRDefault="00000000">
            <w:pPr>
              <w:pStyle w:val="TableParagraph"/>
              <w:spacing w:before="9"/>
              <w:ind w:left="46"/>
              <w:rPr>
                <w:sz w:val="20"/>
              </w:rPr>
            </w:pPr>
            <w:r>
              <w:rPr>
                <w:spacing w:val="-2"/>
                <w:sz w:val="20"/>
              </w:rPr>
              <w:t>0.969</w:t>
            </w:r>
          </w:p>
        </w:tc>
        <w:tc>
          <w:tcPr>
            <w:tcW w:w="993" w:type="dxa"/>
          </w:tcPr>
          <w:p w14:paraId="151D484F" w14:textId="77777777" w:rsidR="00832031" w:rsidRDefault="00000000">
            <w:pPr>
              <w:pStyle w:val="TableParagraph"/>
              <w:spacing w:before="9"/>
              <w:ind w:left="242"/>
              <w:jc w:val="left"/>
              <w:rPr>
                <w:sz w:val="20"/>
              </w:rPr>
            </w:pPr>
            <w:r>
              <w:rPr>
                <w:spacing w:val="-2"/>
                <w:sz w:val="20"/>
              </w:rPr>
              <w:t>1.240</w:t>
            </w:r>
          </w:p>
        </w:tc>
        <w:tc>
          <w:tcPr>
            <w:tcW w:w="109" w:type="dxa"/>
          </w:tcPr>
          <w:p w14:paraId="1F6BC7AF" w14:textId="77777777" w:rsidR="00832031" w:rsidRDefault="00832031">
            <w:pPr>
              <w:pStyle w:val="TableParagraph"/>
              <w:jc w:val="left"/>
              <w:rPr>
                <w:sz w:val="18"/>
              </w:rPr>
            </w:pPr>
          </w:p>
        </w:tc>
      </w:tr>
      <w:tr w:rsidR="00832031" w14:paraId="0D9132CB" w14:textId="77777777">
        <w:trPr>
          <w:trHeight w:val="263"/>
        </w:trPr>
        <w:tc>
          <w:tcPr>
            <w:tcW w:w="2781" w:type="dxa"/>
          </w:tcPr>
          <w:p w14:paraId="757261D3" w14:textId="77777777" w:rsidR="00832031" w:rsidRDefault="00832031">
            <w:pPr>
              <w:pStyle w:val="TableParagraph"/>
              <w:jc w:val="left"/>
              <w:rPr>
                <w:sz w:val="18"/>
              </w:rPr>
            </w:pPr>
          </w:p>
        </w:tc>
        <w:tc>
          <w:tcPr>
            <w:tcW w:w="1176" w:type="dxa"/>
          </w:tcPr>
          <w:p w14:paraId="401FC8AC" w14:textId="77777777" w:rsidR="00832031" w:rsidRDefault="00000000">
            <w:pPr>
              <w:pStyle w:val="TableParagraph"/>
              <w:spacing w:before="9"/>
              <w:ind w:right="105"/>
              <w:rPr>
                <w:sz w:val="20"/>
              </w:rPr>
            </w:pPr>
            <w:r>
              <w:rPr>
                <w:spacing w:val="-2"/>
                <w:sz w:val="20"/>
              </w:rPr>
              <w:t>(0.267)</w:t>
            </w:r>
          </w:p>
        </w:tc>
        <w:tc>
          <w:tcPr>
            <w:tcW w:w="1176" w:type="dxa"/>
          </w:tcPr>
          <w:p w14:paraId="1E62536A" w14:textId="77777777" w:rsidR="00832031" w:rsidRDefault="00000000">
            <w:pPr>
              <w:pStyle w:val="TableParagraph"/>
              <w:spacing w:before="9"/>
              <w:ind w:left="353"/>
              <w:jc w:val="left"/>
              <w:rPr>
                <w:sz w:val="20"/>
              </w:rPr>
            </w:pPr>
            <w:r>
              <w:rPr>
                <w:spacing w:val="-2"/>
                <w:sz w:val="20"/>
              </w:rPr>
              <w:t>(0.268)</w:t>
            </w:r>
          </w:p>
        </w:tc>
        <w:tc>
          <w:tcPr>
            <w:tcW w:w="217" w:type="dxa"/>
          </w:tcPr>
          <w:p w14:paraId="3D26D6AF" w14:textId="77777777" w:rsidR="00832031" w:rsidRDefault="00832031">
            <w:pPr>
              <w:pStyle w:val="TableParagraph"/>
              <w:jc w:val="left"/>
              <w:rPr>
                <w:sz w:val="18"/>
              </w:rPr>
            </w:pPr>
          </w:p>
        </w:tc>
        <w:tc>
          <w:tcPr>
            <w:tcW w:w="1176" w:type="dxa"/>
          </w:tcPr>
          <w:p w14:paraId="1606D4DD" w14:textId="77777777" w:rsidR="00832031" w:rsidRDefault="00000000">
            <w:pPr>
              <w:pStyle w:val="TableParagraph"/>
              <w:spacing w:before="9"/>
              <w:ind w:right="99"/>
              <w:rPr>
                <w:sz w:val="20"/>
              </w:rPr>
            </w:pPr>
            <w:r>
              <w:rPr>
                <w:spacing w:val="-2"/>
                <w:sz w:val="20"/>
              </w:rPr>
              <w:t>(0.317)</w:t>
            </w:r>
          </w:p>
        </w:tc>
        <w:tc>
          <w:tcPr>
            <w:tcW w:w="1176" w:type="dxa"/>
          </w:tcPr>
          <w:p w14:paraId="1F20DB3C" w14:textId="77777777" w:rsidR="00832031" w:rsidRDefault="00000000">
            <w:pPr>
              <w:pStyle w:val="TableParagraph"/>
              <w:spacing w:before="9"/>
              <w:ind w:left="356"/>
              <w:jc w:val="left"/>
              <w:rPr>
                <w:sz w:val="20"/>
              </w:rPr>
            </w:pPr>
            <w:r>
              <w:rPr>
                <w:spacing w:val="-2"/>
                <w:sz w:val="20"/>
              </w:rPr>
              <w:t>(0.317)</w:t>
            </w:r>
          </w:p>
        </w:tc>
        <w:tc>
          <w:tcPr>
            <w:tcW w:w="217" w:type="dxa"/>
          </w:tcPr>
          <w:p w14:paraId="4A874212" w14:textId="77777777" w:rsidR="00832031" w:rsidRDefault="00832031">
            <w:pPr>
              <w:pStyle w:val="TableParagraph"/>
              <w:jc w:val="left"/>
              <w:rPr>
                <w:sz w:val="18"/>
              </w:rPr>
            </w:pPr>
          </w:p>
        </w:tc>
        <w:tc>
          <w:tcPr>
            <w:tcW w:w="1176" w:type="dxa"/>
          </w:tcPr>
          <w:p w14:paraId="41FE8BFF" w14:textId="77777777" w:rsidR="00832031" w:rsidRDefault="00000000">
            <w:pPr>
              <w:pStyle w:val="TableParagraph"/>
              <w:spacing w:before="9"/>
              <w:ind w:right="93"/>
              <w:rPr>
                <w:sz w:val="20"/>
              </w:rPr>
            </w:pPr>
            <w:r>
              <w:rPr>
                <w:spacing w:val="-2"/>
                <w:sz w:val="20"/>
              </w:rPr>
              <w:t>(0.370)</w:t>
            </w:r>
          </w:p>
        </w:tc>
        <w:tc>
          <w:tcPr>
            <w:tcW w:w="1071" w:type="dxa"/>
          </w:tcPr>
          <w:p w14:paraId="5D4D9F36" w14:textId="77777777" w:rsidR="00832031" w:rsidRDefault="00000000">
            <w:pPr>
              <w:pStyle w:val="TableParagraph"/>
              <w:spacing w:before="9"/>
              <w:ind w:left="229"/>
              <w:rPr>
                <w:sz w:val="20"/>
              </w:rPr>
            </w:pPr>
            <w:r>
              <w:rPr>
                <w:spacing w:val="-2"/>
                <w:sz w:val="20"/>
              </w:rPr>
              <w:t>(0.235)</w:t>
            </w:r>
          </w:p>
        </w:tc>
        <w:tc>
          <w:tcPr>
            <w:tcW w:w="1684" w:type="dxa"/>
          </w:tcPr>
          <w:p w14:paraId="05E1B1D6" w14:textId="77777777" w:rsidR="00832031" w:rsidRDefault="00000000">
            <w:pPr>
              <w:pStyle w:val="TableParagraph"/>
              <w:spacing w:before="9"/>
              <w:ind w:left="45"/>
              <w:rPr>
                <w:sz w:val="20"/>
              </w:rPr>
            </w:pPr>
            <w:r>
              <w:rPr>
                <w:spacing w:val="-2"/>
                <w:sz w:val="20"/>
              </w:rPr>
              <w:t>(0.731)</w:t>
            </w:r>
          </w:p>
        </w:tc>
        <w:tc>
          <w:tcPr>
            <w:tcW w:w="993" w:type="dxa"/>
          </w:tcPr>
          <w:p w14:paraId="3E7022B4" w14:textId="77777777" w:rsidR="00832031" w:rsidRDefault="00000000">
            <w:pPr>
              <w:pStyle w:val="TableParagraph"/>
              <w:spacing w:before="9"/>
              <w:ind w:left="176"/>
              <w:jc w:val="left"/>
              <w:rPr>
                <w:sz w:val="20"/>
              </w:rPr>
            </w:pPr>
            <w:r>
              <w:rPr>
                <w:spacing w:val="-2"/>
                <w:sz w:val="20"/>
              </w:rPr>
              <w:t>(0.523)</w:t>
            </w:r>
          </w:p>
        </w:tc>
        <w:tc>
          <w:tcPr>
            <w:tcW w:w="109" w:type="dxa"/>
          </w:tcPr>
          <w:p w14:paraId="6EF02390" w14:textId="77777777" w:rsidR="00832031" w:rsidRDefault="00832031">
            <w:pPr>
              <w:pStyle w:val="TableParagraph"/>
              <w:jc w:val="left"/>
              <w:rPr>
                <w:sz w:val="18"/>
              </w:rPr>
            </w:pPr>
          </w:p>
        </w:tc>
      </w:tr>
      <w:tr w:rsidR="00832031" w14:paraId="34354360" w14:textId="77777777">
        <w:trPr>
          <w:trHeight w:val="263"/>
        </w:trPr>
        <w:tc>
          <w:tcPr>
            <w:tcW w:w="2781" w:type="dxa"/>
          </w:tcPr>
          <w:p w14:paraId="16564361" w14:textId="77777777" w:rsidR="00832031" w:rsidRDefault="00000000">
            <w:pPr>
              <w:pStyle w:val="TableParagraph"/>
              <w:spacing w:before="9"/>
              <w:ind w:left="119"/>
              <w:jc w:val="left"/>
              <w:rPr>
                <w:sz w:val="20"/>
              </w:rPr>
            </w:pPr>
            <w:r>
              <w:rPr>
                <w:spacing w:val="-4"/>
                <w:sz w:val="20"/>
              </w:rPr>
              <w:t>Term</w:t>
            </w:r>
          </w:p>
        </w:tc>
        <w:tc>
          <w:tcPr>
            <w:tcW w:w="1176" w:type="dxa"/>
          </w:tcPr>
          <w:p w14:paraId="0663AB78"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0.038</w:t>
            </w:r>
          </w:p>
        </w:tc>
        <w:tc>
          <w:tcPr>
            <w:tcW w:w="1176" w:type="dxa"/>
          </w:tcPr>
          <w:p w14:paraId="38B5DC28" w14:textId="77777777" w:rsidR="00832031" w:rsidRDefault="00000000">
            <w:pPr>
              <w:pStyle w:val="TableParagraph"/>
              <w:spacing w:line="239" w:lineRule="exact"/>
              <w:ind w:left="342"/>
              <w:jc w:val="left"/>
              <w:rPr>
                <w:sz w:val="20"/>
              </w:rPr>
            </w:pPr>
            <w:r>
              <w:rPr>
                <w:rFonts w:ascii="Verdana" w:hAnsi="Verdana"/>
                <w:i/>
                <w:spacing w:val="-2"/>
                <w:sz w:val="20"/>
              </w:rPr>
              <w:t>−</w:t>
            </w:r>
            <w:r>
              <w:rPr>
                <w:spacing w:val="-2"/>
                <w:sz w:val="20"/>
              </w:rPr>
              <w:t>0.036</w:t>
            </w:r>
          </w:p>
        </w:tc>
        <w:tc>
          <w:tcPr>
            <w:tcW w:w="217" w:type="dxa"/>
          </w:tcPr>
          <w:p w14:paraId="33CBC1E6" w14:textId="77777777" w:rsidR="00832031" w:rsidRDefault="00832031">
            <w:pPr>
              <w:pStyle w:val="TableParagraph"/>
              <w:jc w:val="left"/>
              <w:rPr>
                <w:sz w:val="18"/>
              </w:rPr>
            </w:pPr>
          </w:p>
        </w:tc>
        <w:tc>
          <w:tcPr>
            <w:tcW w:w="1176" w:type="dxa"/>
          </w:tcPr>
          <w:p w14:paraId="2ADA6674" w14:textId="77777777" w:rsidR="00832031" w:rsidRDefault="00000000">
            <w:pPr>
              <w:pStyle w:val="TableParagraph"/>
              <w:spacing w:before="9"/>
              <w:ind w:right="99"/>
              <w:rPr>
                <w:sz w:val="20"/>
              </w:rPr>
            </w:pPr>
            <w:r>
              <w:rPr>
                <w:spacing w:val="-2"/>
                <w:sz w:val="20"/>
              </w:rPr>
              <w:t>0.015</w:t>
            </w:r>
          </w:p>
        </w:tc>
        <w:tc>
          <w:tcPr>
            <w:tcW w:w="1176" w:type="dxa"/>
          </w:tcPr>
          <w:p w14:paraId="17993813" w14:textId="77777777" w:rsidR="00832031" w:rsidRDefault="00000000">
            <w:pPr>
              <w:pStyle w:val="TableParagraph"/>
              <w:spacing w:before="9"/>
              <w:ind w:left="423"/>
              <w:jc w:val="left"/>
              <w:rPr>
                <w:sz w:val="20"/>
              </w:rPr>
            </w:pPr>
            <w:r>
              <w:rPr>
                <w:spacing w:val="-2"/>
                <w:sz w:val="20"/>
              </w:rPr>
              <w:t>0.018</w:t>
            </w:r>
          </w:p>
        </w:tc>
        <w:tc>
          <w:tcPr>
            <w:tcW w:w="217" w:type="dxa"/>
          </w:tcPr>
          <w:p w14:paraId="6C08F2C3" w14:textId="77777777" w:rsidR="00832031" w:rsidRDefault="00832031">
            <w:pPr>
              <w:pStyle w:val="TableParagraph"/>
              <w:jc w:val="left"/>
              <w:rPr>
                <w:sz w:val="18"/>
              </w:rPr>
            </w:pPr>
          </w:p>
        </w:tc>
        <w:tc>
          <w:tcPr>
            <w:tcW w:w="1176" w:type="dxa"/>
          </w:tcPr>
          <w:p w14:paraId="2E561615" w14:textId="77777777" w:rsidR="00832031" w:rsidRDefault="00000000">
            <w:pPr>
              <w:pStyle w:val="TableParagraph"/>
              <w:spacing w:before="9"/>
              <w:ind w:right="93"/>
              <w:rPr>
                <w:sz w:val="20"/>
              </w:rPr>
            </w:pPr>
            <w:r>
              <w:rPr>
                <w:spacing w:val="-2"/>
                <w:sz w:val="20"/>
              </w:rPr>
              <w:t>0.128</w:t>
            </w:r>
          </w:p>
        </w:tc>
        <w:tc>
          <w:tcPr>
            <w:tcW w:w="1071" w:type="dxa"/>
          </w:tcPr>
          <w:p w14:paraId="3799E50B" w14:textId="77777777" w:rsidR="00832031" w:rsidRDefault="00000000">
            <w:pPr>
              <w:pStyle w:val="TableParagraph"/>
              <w:spacing w:before="9"/>
              <w:ind w:left="229"/>
              <w:rPr>
                <w:sz w:val="20"/>
              </w:rPr>
            </w:pPr>
            <w:r>
              <w:rPr>
                <w:spacing w:val="-2"/>
                <w:sz w:val="20"/>
              </w:rPr>
              <w:t>0.116</w:t>
            </w:r>
          </w:p>
        </w:tc>
        <w:tc>
          <w:tcPr>
            <w:tcW w:w="1684" w:type="dxa"/>
          </w:tcPr>
          <w:p w14:paraId="25F4A06E" w14:textId="77777777" w:rsidR="00832031" w:rsidRDefault="00000000">
            <w:pPr>
              <w:pStyle w:val="TableParagraph"/>
              <w:spacing w:before="9"/>
              <w:ind w:left="46"/>
              <w:rPr>
                <w:sz w:val="20"/>
              </w:rPr>
            </w:pPr>
            <w:r>
              <w:rPr>
                <w:spacing w:val="-2"/>
                <w:sz w:val="20"/>
              </w:rPr>
              <w:t>0.164</w:t>
            </w:r>
          </w:p>
        </w:tc>
        <w:tc>
          <w:tcPr>
            <w:tcW w:w="993" w:type="dxa"/>
          </w:tcPr>
          <w:p w14:paraId="34BB4FBD" w14:textId="77777777" w:rsidR="00832031" w:rsidRDefault="00000000">
            <w:pPr>
              <w:pStyle w:val="TableParagraph"/>
              <w:spacing w:before="9"/>
              <w:ind w:left="242"/>
              <w:jc w:val="left"/>
              <w:rPr>
                <w:sz w:val="20"/>
              </w:rPr>
            </w:pPr>
            <w:r>
              <w:rPr>
                <w:spacing w:val="-2"/>
                <w:sz w:val="20"/>
              </w:rPr>
              <w:t>0.130</w:t>
            </w:r>
          </w:p>
        </w:tc>
        <w:tc>
          <w:tcPr>
            <w:tcW w:w="109" w:type="dxa"/>
          </w:tcPr>
          <w:p w14:paraId="10EECCD8" w14:textId="77777777" w:rsidR="00832031" w:rsidRDefault="00832031">
            <w:pPr>
              <w:pStyle w:val="TableParagraph"/>
              <w:jc w:val="left"/>
              <w:rPr>
                <w:sz w:val="18"/>
              </w:rPr>
            </w:pPr>
          </w:p>
        </w:tc>
      </w:tr>
      <w:tr w:rsidR="00832031" w14:paraId="6C019C09" w14:textId="77777777">
        <w:trPr>
          <w:trHeight w:val="263"/>
        </w:trPr>
        <w:tc>
          <w:tcPr>
            <w:tcW w:w="2781" w:type="dxa"/>
          </w:tcPr>
          <w:p w14:paraId="7A668998" w14:textId="77777777" w:rsidR="00832031" w:rsidRDefault="00832031">
            <w:pPr>
              <w:pStyle w:val="TableParagraph"/>
              <w:jc w:val="left"/>
              <w:rPr>
                <w:sz w:val="18"/>
              </w:rPr>
            </w:pPr>
          </w:p>
        </w:tc>
        <w:tc>
          <w:tcPr>
            <w:tcW w:w="1176" w:type="dxa"/>
          </w:tcPr>
          <w:p w14:paraId="4AB9969C" w14:textId="77777777" w:rsidR="00832031" w:rsidRDefault="00000000">
            <w:pPr>
              <w:pStyle w:val="TableParagraph"/>
              <w:spacing w:before="9"/>
              <w:ind w:right="105"/>
              <w:rPr>
                <w:sz w:val="20"/>
              </w:rPr>
            </w:pPr>
            <w:r>
              <w:rPr>
                <w:spacing w:val="-2"/>
                <w:sz w:val="20"/>
              </w:rPr>
              <w:t>(0.088)</w:t>
            </w:r>
          </w:p>
        </w:tc>
        <w:tc>
          <w:tcPr>
            <w:tcW w:w="1176" w:type="dxa"/>
          </w:tcPr>
          <w:p w14:paraId="4CD3CB64" w14:textId="77777777" w:rsidR="00832031" w:rsidRDefault="00000000">
            <w:pPr>
              <w:pStyle w:val="TableParagraph"/>
              <w:spacing w:before="9"/>
              <w:ind w:left="353"/>
              <w:jc w:val="left"/>
              <w:rPr>
                <w:sz w:val="20"/>
              </w:rPr>
            </w:pPr>
            <w:r>
              <w:rPr>
                <w:spacing w:val="-2"/>
                <w:sz w:val="20"/>
              </w:rPr>
              <w:t>(0.088)</w:t>
            </w:r>
          </w:p>
        </w:tc>
        <w:tc>
          <w:tcPr>
            <w:tcW w:w="217" w:type="dxa"/>
          </w:tcPr>
          <w:p w14:paraId="742EAAAB" w14:textId="77777777" w:rsidR="00832031" w:rsidRDefault="00832031">
            <w:pPr>
              <w:pStyle w:val="TableParagraph"/>
              <w:jc w:val="left"/>
              <w:rPr>
                <w:sz w:val="18"/>
              </w:rPr>
            </w:pPr>
          </w:p>
        </w:tc>
        <w:tc>
          <w:tcPr>
            <w:tcW w:w="1176" w:type="dxa"/>
          </w:tcPr>
          <w:p w14:paraId="3D565F2D" w14:textId="77777777" w:rsidR="00832031" w:rsidRDefault="00000000">
            <w:pPr>
              <w:pStyle w:val="TableParagraph"/>
              <w:spacing w:before="9"/>
              <w:ind w:right="99"/>
              <w:rPr>
                <w:sz w:val="20"/>
              </w:rPr>
            </w:pPr>
            <w:r>
              <w:rPr>
                <w:spacing w:val="-2"/>
                <w:sz w:val="20"/>
              </w:rPr>
              <w:t>(0.100)</w:t>
            </w:r>
          </w:p>
        </w:tc>
        <w:tc>
          <w:tcPr>
            <w:tcW w:w="1176" w:type="dxa"/>
          </w:tcPr>
          <w:p w14:paraId="358E2155" w14:textId="77777777" w:rsidR="00832031" w:rsidRDefault="00000000">
            <w:pPr>
              <w:pStyle w:val="TableParagraph"/>
              <w:spacing w:before="9"/>
              <w:ind w:left="356"/>
              <w:jc w:val="left"/>
              <w:rPr>
                <w:sz w:val="20"/>
              </w:rPr>
            </w:pPr>
            <w:r>
              <w:rPr>
                <w:spacing w:val="-2"/>
                <w:sz w:val="20"/>
              </w:rPr>
              <w:t>(0.099)</w:t>
            </w:r>
          </w:p>
        </w:tc>
        <w:tc>
          <w:tcPr>
            <w:tcW w:w="217" w:type="dxa"/>
          </w:tcPr>
          <w:p w14:paraId="28A18782" w14:textId="77777777" w:rsidR="00832031" w:rsidRDefault="00832031">
            <w:pPr>
              <w:pStyle w:val="TableParagraph"/>
              <w:jc w:val="left"/>
              <w:rPr>
                <w:sz w:val="18"/>
              </w:rPr>
            </w:pPr>
          </w:p>
        </w:tc>
        <w:tc>
          <w:tcPr>
            <w:tcW w:w="1176" w:type="dxa"/>
          </w:tcPr>
          <w:p w14:paraId="57D84098" w14:textId="77777777" w:rsidR="00832031" w:rsidRDefault="00000000">
            <w:pPr>
              <w:pStyle w:val="TableParagraph"/>
              <w:spacing w:before="9"/>
              <w:ind w:right="93"/>
              <w:rPr>
                <w:sz w:val="20"/>
              </w:rPr>
            </w:pPr>
            <w:r>
              <w:rPr>
                <w:spacing w:val="-2"/>
                <w:sz w:val="20"/>
              </w:rPr>
              <w:t>(0.199)</w:t>
            </w:r>
          </w:p>
        </w:tc>
        <w:tc>
          <w:tcPr>
            <w:tcW w:w="1071" w:type="dxa"/>
          </w:tcPr>
          <w:p w14:paraId="1E32F42B" w14:textId="77777777" w:rsidR="00832031" w:rsidRDefault="00000000">
            <w:pPr>
              <w:pStyle w:val="TableParagraph"/>
              <w:spacing w:before="9"/>
              <w:ind w:left="229"/>
              <w:rPr>
                <w:sz w:val="20"/>
              </w:rPr>
            </w:pPr>
            <w:r>
              <w:rPr>
                <w:spacing w:val="-2"/>
                <w:sz w:val="20"/>
              </w:rPr>
              <w:t>(0.194)</w:t>
            </w:r>
          </w:p>
        </w:tc>
        <w:tc>
          <w:tcPr>
            <w:tcW w:w="1684" w:type="dxa"/>
          </w:tcPr>
          <w:p w14:paraId="23CDCD25" w14:textId="77777777" w:rsidR="00832031" w:rsidRDefault="00000000">
            <w:pPr>
              <w:pStyle w:val="TableParagraph"/>
              <w:spacing w:before="9"/>
              <w:ind w:left="45"/>
              <w:rPr>
                <w:sz w:val="20"/>
              </w:rPr>
            </w:pPr>
            <w:r>
              <w:rPr>
                <w:spacing w:val="-2"/>
                <w:sz w:val="20"/>
              </w:rPr>
              <w:t>(0.214)</w:t>
            </w:r>
          </w:p>
        </w:tc>
        <w:tc>
          <w:tcPr>
            <w:tcW w:w="993" w:type="dxa"/>
          </w:tcPr>
          <w:p w14:paraId="2943CEC6" w14:textId="77777777" w:rsidR="00832031" w:rsidRDefault="00000000">
            <w:pPr>
              <w:pStyle w:val="TableParagraph"/>
              <w:spacing w:before="9"/>
              <w:ind w:left="176"/>
              <w:jc w:val="left"/>
              <w:rPr>
                <w:sz w:val="20"/>
              </w:rPr>
            </w:pPr>
            <w:r>
              <w:rPr>
                <w:spacing w:val="-2"/>
                <w:sz w:val="20"/>
              </w:rPr>
              <w:t>(0.204)</w:t>
            </w:r>
          </w:p>
        </w:tc>
        <w:tc>
          <w:tcPr>
            <w:tcW w:w="109" w:type="dxa"/>
          </w:tcPr>
          <w:p w14:paraId="29603C9A" w14:textId="77777777" w:rsidR="00832031" w:rsidRDefault="00832031">
            <w:pPr>
              <w:pStyle w:val="TableParagraph"/>
              <w:jc w:val="left"/>
              <w:rPr>
                <w:sz w:val="18"/>
              </w:rPr>
            </w:pPr>
          </w:p>
        </w:tc>
      </w:tr>
      <w:tr w:rsidR="00832031" w14:paraId="1F38DE63" w14:textId="77777777">
        <w:trPr>
          <w:trHeight w:val="263"/>
        </w:trPr>
        <w:tc>
          <w:tcPr>
            <w:tcW w:w="2781" w:type="dxa"/>
          </w:tcPr>
          <w:p w14:paraId="14CBF909" w14:textId="77777777" w:rsidR="00832031" w:rsidRDefault="00000000">
            <w:pPr>
              <w:pStyle w:val="TableParagraph"/>
              <w:spacing w:before="9"/>
              <w:ind w:left="119"/>
              <w:jc w:val="left"/>
              <w:rPr>
                <w:sz w:val="20"/>
              </w:rPr>
            </w:pPr>
            <w:r>
              <w:rPr>
                <w:spacing w:val="-2"/>
                <w:sz w:val="20"/>
              </w:rPr>
              <w:t>Education</w:t>
            </w:r>
          </w:p>
        </w:tc>
        <w:tc>
          <w:tcPr>
            <w:tcW w:w="1176" w:type="dxa"/>
          </w:tcPr>
          <w:p w14:paraId="701D9A2B"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0.020</w:t>
            </w:r>
          </w:p>
        </w:tc>
        <w:tc>
          <w:tcPr>
            <w:tcW w:w="1176" w:type="dxa"/>
          </w:tcPr>
          <w:p w14:paraId="3AB063E6" w14:textId="77777777" w:rsidR="00832031" w:rsidRDefault="00000000">
            <w:pPr>
              <w:pStyle w:val="TableParagraph"/>
              <w:spacing w:line="239" w:lineRule="exact"/>
              <w:ind w:left="342"/>
              <w:jc w:val="left"/>
              <w:rPr>
                <w:sz w:val="20"/>
              </w:rPr>
            </w:pPr>
            <w:r>
              <w:rPr>
                <w:rFonts w:ascii="Verdana" w:hAnsi="Verdana"/>
                <w:i/>
                <w:spacing w:val="-2"/>
                <w:sz w:val="20"/>
              </w:rPr>
              <w:t>−</w:t>
            </w:r>
            <w:r>
              <w:rPr>
                <w:spacing w:val="-2"/>
                <w:sz w:val="20"/>
              </w:rPr>
              <w:t>0.038</w:t>
            </w:r>
          </w:p>
        </w:tc>
        <w:tc>
          <w:tcPr>
            <w:tcW w:w="217" w:type="dxa"/>
          </w:tcPr>
          <w:p w14:paraId="1BF54733" w14:textId="77777777" w:rsidR="00832031" w:rsidRDefault="00832031">
            <w:pPr>
              <w:pStyle w:val="TableParagraph"/>
              <w:jc w:val="left"/>
              <w:rPr>
                <w:sz w:val="18"/>
              </w:rPr>
            </w:pPr>
          </w:p>
        </w:tc>
        <w:tc>
          <w:tcPr>
            <w:tcW w:w="1176" w:type="dxa"/>
          </w:tcPr>
          <w:p w14:paraId="2BB91E6F" w14:textId="77777777" w:rsidR="00832031" w:rsidRDefault="00000000">
            <w:pPr>
              <w:pStyle w:val="TableParagraph"/>
              <w:spacing w:line="239" w:lineRule="exact"/>
              <w:ind w:right="99"/>
              <w:rPr>
                <w:sz w:val="20"/>
              </w:rPr>
            </w:pPr>
            <w:r>
              <w:rPr>
                <w:rFonts w:ascii="Verdana" w:hAnsi="Verdana"/>
                <w:i/>
                <w:spacing w:val="-2"/>
                <w:sz w:val="20"/>
              </w:rPr>
              <w:t>−</w:t>
            </w:r>
            <w:r>
              <w:rPr>
                <w:spacing w:val="-2"/>
                <w:sz w:val="20"/>
              </w:rPr>
              <w:t>0.195</w:t>
            </w:r>
          </w:p>
        </w:tc>
        <w:tc>
          <w:tcPr>
            <w:tcW w:w="1176" w:type="dxa"/>
          </w:tcPr>
          <w:p w14:paraId="77D156EC" w14:textId="77777777" w:rsidR="00832031" w:rsidRDefault="00000000">
            <w:pPr>
              <w:pStyle w:val="TableParagraph"/>
              <w:spacing w:line="239" w:lineRule="exact"/>
              <w:ind w:left="345"/>
              <w:jc w:val="left"/>
              <w:rPr>
                <w:sz w:val="20"/>
              </w:rPr>
            </w:pPr>
            <w:r>
              <w:rPr>
                <w:rFonts w:ascii="Verdana" w:hAnsi="Verdana"/>
                <w:i/>
                <w:spacing w:val="-2"/>
                <w:sz w:val="20"/>
              </w:rPr>
              <w:t>−</w:t>
            </w:r>
            <w:r>
              <w:rPr>
                <w:spacing w:val="-2"/>
                <w:sz w:val="20"/>
              </w:rPr>
              <w:t>0.237</w:t>
            </w:r>
          </w:p>
        </w:tc>
        <w:tc>
          <w:tcPr>
            <w:tcW w:w="217" w:type="dxa"/>
          </w:tcPr>
          <w:p w14:paraId="35008A54" w14:textId="77777777" w:rsidR="00832031" w:rsidRDefault="00832031">
            <w:pPr>
              <w:pStyle w:val="TableParagraph"/>
              <w:jc w:val="left"/>
              <w:rPr>
                <w:sz w:val="18"/>
              </w:rPr>
            </w:pPr>
          </w:p>
        </w:tc>
        <w:tc>
          <w:tcPr>
            <w:tcW w:w="1176" w:type="dxa"/>
          </w:tcPr>
          <w:p w14:paraId="70C79640" w14:textId="77777777" w:rsidR="00832031" w:rsidRDefault="00000000">
            <w:pPr>
              <w:pStyle w:val="TableParagraph"/>
              <w:spacing w:before="9"/>
              <w:ind w:right="93"/>
              <w:rPr>
                <w:sz w:val="20"/>
              </w:rPr>
            </w:pPr>
            <w:r>
              <w:rPr>
                <w:spacing w:val="-2"/>
                <w:sz w:val="20"/>
              </w:rPr>
              <w:t>0.250</w:t>
            </w:r>
          </w:p>
        </w:tc>
        <w:tc>
          <w:tcPr>
            <w:tcW w:w="1071" w:type="dxa"/>
          </w:tcPr>
          <w:p w14:paraId="33DBF802" w14:textId="77777777" w:rsidR="00832031" w:rsidRDefault="00000000">
            <w:pPr>
              <w:pStyle w:val="TableParagraph"/>
              <w:spacing w:before="9"/>
              <w:ind w:left="229"/>
              <w:rPr>
                <w:sz w:val="20"/>
              </w:rPr>
            </w:pPr>
            <w:r>
              <w:rPr>
                <w:spacing w:val="-2"/>
                <w:sz w:val="20"/>
              </w:rPr>
              <w:t>0.280</w:t>
            </w:r>
          </w:p>
        </w:tc>
        <w:tc>
          <w:tcPr>
            <w:tcW w:w="1684" w:type="dxa"/>
          </w:tcPr>
          <w:p w14:paraId="18C627A4" w14:textId="77777777" w:rsidR="00832031" w:rsidRDefault="00000000">
            <w:pPr>
              <w:pStyle w:val="TableParagraph"/>
              <w:spacing w:before="9"/>
              <w:ind w:left="46"/>
              <w:rPr>
                <w:sz w:val="20"/>
              </w:rPr>
            </w:pPr>
            <w:r>
              <w:rPr>
                <w:spacing w:val="-2"/>
                <w:sz w:val="20"/>
              </w:rPr>
              <w:t>0.755</w:t>
            </w:r>
          </w:p>
        </w:tc>
        <w:tc>
          <w:tcPr>
            <w:tcW w:w="993" w:type="dxa"/>
          </w:tcPr>
          <w:p w14:paraId="04EB79ED" w14:textId="77777777" w:rsidR="00832031" w:rsidRDefault="00000000">
            <w:pPr>
              <w:pStyle w:val="TableParagraph"/>
              <w:spacing w:before="9"/>
              <w:ind w:left="242"/>
              <w:jc w:val="left"/>
              <w:rPr>
                <w:sz w:val="20"/>
              </w:rPr>
            </w:pPr>
            <w:r>
              <w:rPr>
                <w:spacing w:val="-2"/>
                <w:sz w:val="20"/>
              </w:rPr>
              <w:t>0.822</w:t>
            </w:r>
          </w:p>
        </w:tc>
        <w:tc>
          <w:tcPr>
            <w:tcW w:w="109" w:type="dxa"/>
          </w:tcPr>
          <w:p w14:paraId="58B1272D" w14:textId="77777777" w:rsidR="00832031" w:rsidRDefault="00832031">
            <w:pPr>
              <w:pStyle w:val="TableParagraph"/>
              <w:jc w:val="left"/>
              <w:rPr>
                <w:sz w:val="18"/>
              </w:rPr>
            </w:pPr>
          </w:p>
        </w:tc>
      </w:tr>
      <w:tr w:rsidR="00832031" w14:paraId="6746E203" w14:textId="77777777">
        <w:trPr>
          <w:trHeight w:val="263"/>
        </w:trPr>
        <w:tc>
          <w:tcPr>
            <w:tcW w:w="2781" w:type="dxa"/>
          </w:tcPr>
          <w:p w14:paraId="63B84B2A" w14:textId="77777777" w:rsidR="00832031" w:rsidRDefault="00832031">
            <w:pPr>
              <w:pStyle w:val="TableParagraph"/>
              <w:jc w:val="left"/>
              <w:rPr>
                <w:sz w:val="18"/>
              </w:rPr>
            </w:pPr>
          </w:p>
        </w:tc>
        <w:tc>
          <w:tcPr>
            <w:tcW w:w="1176" w:type="dxa"/>
          </w:tcPr>
          <w:p w14:paraId="302863E0" w14:textId="77777777" w:rsidR="00832031" w:rsidRDefault="00000000">
            <w:pPr>
              <w:pStyle w:val="TableParagraph"/>
              <w:spacing w:before="9"/>
              <w:ind w:right="105"/>
              <w:rPr>
                <w:sz w:val="20"/>
              </w:rPr>
            </w:pPr>
            <w:r>
              <w:rPr>
                <w:spacing w:val="-2"/>
                <w:sz w:val="20"/>
              </w:rPr>
              <w:t>(0.193)</w:t>
            </w:r>
          </w:p>
        </w:tc>
        <w:tc>
          <w:tcPr>
            <w:tcW w:w="1176" w:type="dxa"/>
          </w:tcPr>
          <w:p w14:paraId="188C4525" w14:textId="77777777" w:rsidR="00832031" w:rsidRDefault="00000000">
            <w:pPr>
              <w:pStyle w:val="TableParagraph"/>
              <w:spacing w:before="9"/>
              <w:ind w:left="353"/>
              <w:jc w:val="left"/>
              <w:rPr>
                <w:sz w:val="20"/>
              </w:rPr>
            </w:pPr>
            <w:r>
              <w:rPr>
                <w:spacing w:val="-2"/>
                <w:sz w:val="20"/>
              </w:rPr>
              <w:t>(0.190)</w:t>
            </w:r>
          </w:p>
        </w:tc>
        <w:tc>
          <w:tcPr>
            <w:tcW w:w="217" w:type="dxa"/>
          </w:tcPr>
          <w:p w14:paraId="58455BD4" w14:textId="77777777" w:rsidR="00832031" w:rsidRDefault="00832031">
            <w:pPr>
              <w:pStyle w:val="TableParagraph"/>
              <w:jc w:val="left"/>
              <w:rPr>
                <w:sz w:val="18"/>
              </w:rPr>
            </w:pPr>
          </w:p>
        </w:tc>
        <w:tc>
          <w:tcPr>
            <w:tcW w:w="1176" w:type="dxa"/>
          </w:tcPr>
          <w:p w14:paraId="77E0C77A" w14:textId="77777777" w:rsidR="00832031" w:rsidRDefault="00000000">
            <w:pPr>
              <w:pStyle w:val="TableParagraph"/>
              <w:spacing w:before="9"/>
              <w:ind w:right="99"/>
              <w:rPr>
                <w:sz w:val="20"/>
              </w:rPr>
            </w:pPr>
            <w:r>
              <w:rPr>
                <w:spacing w:val="-2"/>
                <w:sz w:val="20"/>
              </w:rPr>
              <w:t>(0.220)</w:t>
            </w:r>
          </w:p>
        </w:tc>
        <w:tc>
          <w:tcPr>
            <w:tcW w:w="1176" w:type="dxa"/>
          </w:tcPr>
          <w:p w14:paraId="05519001" w14:textId="77777777" w:rsidR="00832031" w:rsidRDefault="00000000">
            <w:pPr>
              <w:pStyle w:val="TableParagraph"/>
              <w:spacing w:before="9"/>
              <w:ind w:left="356"/>
              <w:jc w:val="left"/>
              <w:rPr>
                <w:sz w:val="20"/>
              </w:rPr>
            </w:pPr>
            <w:r>
              <w:rPr>
                <w:spacing w:val="-2"/>
                <w:sz w:val="20"/>
              </w:rPr>
              <w:t>(0.211)</w:t>
            </w:r>
          </w:p>
        </w:tc>
        <w:tc>
          <w:tcPr>
            <w:tcW w:w="217" w:type="dxa"/>
          </w:tcPr>
          <w:p w14:paraId="250E336F" w14:textId="77777777" w:rsidR="00832031" w:rsidRDefault="00832031">
            <w:pPr>
              <w:pStyle w:val="TableParagraph"/>
              <w:jc w:val="left"/>
              <w:rPr>
                <w:sz w:val="18"/>
              </w:rPr>
            </w:pPr>
          </w:p>
        </w:tc>
        <w:tc>
          <w:tcPr>
            <w:tcW w:w="1176" w:type="dxa"/>
          </w:tcPr>
          <w:p w14:paraId="2CD7DE3A" w14:textId="77777777" w:rsidR="00832031" w:rsidRDefault="00000000">
            <w:pPr>
              <w:pStyle w:val="TableParagraph"/>
              <w:spacing w:before="9"/>
              <w:ind w:right="93"/>
              <w:rPr>
                <w:sz w:val="20"/>
              </w:rPr>
            </w:pPr>
            <w:r>
              <w:rPr>
                <w:spacing w:val="-2"/>
                <w:sz w:val="20"/>
              </w:rPr>
              <w:t>(0.352)</w:t>
            </w:r>
          </w:p>
        </w:tc>
        <w:tc>
          <w:tcPr>
            <w:tcW w:w="1071" w:type="dxa"/>
          </w:tcPr>
          <w:p w14:paraId="707513AF" w14:textId="77777777" w:rsidR="00832031" w:rsidRDefault="00000000">
            <w:pPr>
              <w:pStyle w:val="TableParagraph"/>
              <w:spacing w:before="9"/>
              <w:ind w:left="229"/>
              <w:rPr>
                <w:sz w:val="20"/>
              </w:rPr>
            </w:pPr>
            <w:r>
              <w:rPr>
                <w:spacing w:val="-2"/>
                <w:sz w:val="20"/>
              </w:rPr>
              <w:t>(0.354)</w:t>
            </w:r>
          </w:p>
        </w:tc>
        <w:tc>
          <w:tcPr>
            <w:tcW w:w="1684" w:type="dxa"/>
          </w:tcPr>
          <w:p w14:paraId="56811EC1" w14:textId="77777777" w:rsidR="00832031" w:rsidRDefault="00000000">
            <w:pPr>
              <w:pStyle w:val="TableParagraph"/>
              <w:spacing w:before="9"/>
              <w:ind w:left="46"/>
              <w:rPr>
                <w:sz w:val="20"/>
              </w:rPr>
            </w:pPr>
            <w:r>
              <w:rPr>
                <w:spacing w:val="-2"/>
                <w:sz w:val="20"/>
              </w:rPr>
              <w:t>(0.543)</w:t>
            </w:r>
          </w:p>
        </w:tc>
        <w:tc>
          <w:tcPr>
            <w:tcW w:w="993" w:type="dxa"/>
          </w:tcPr>
          <w:p w14:paraId="3285A775" w14:textId="77777777" w:rsidR="00832031" w:rsidRDefault="00000000">
            <w:pPr>
              <w:pStyle w:val="TableParagraph"/>
              <w:spacing w:before="9"/>
              <w:ind w:left="176"/>
              <w:jc w:val="left"/>
              <w:rPr>
                <w:sz w:val="20"/>
              </w:rPr>
            </w:pPr>
            <w:r>
              <w:rPr>
                <w:spacing w:val="-2"/>
                <w:sz w:val="20"/>
              </w:rPr>
              <w:t>(0.539)</w:t>
            </w:r>
          </w:p>
        </w:tc>
        <w:tc>
          <w:tcPr>
            <w:tcW w:w="109" w:type="dxa"/>
          </w:tcPr>
          <w:p w14:paraId="4C760912" w14:textId="77777777" w:rsidR="00832031" w:rsidRDefault="00832031">
            <w:pPr>
              <w:pStyle w:val="TableParagraph"/>
              <w:jc w:val="left"/>
              <w:rPr>
                <w:sz w:val="18"/>
              </w:rPr>
            </w:pPr>
          </w:p>
        </w:tc>
      </w:tr>
      <w:tr w:rsidR="00832031" w14:paraId="65682226" w14:textId="77777777">
        <w:trPr>
          <w:trHeight w:val="263"/>
        </w:trPr>
        <w:tc>
          <w:tcPr>
            <w:tcW w:w="2781" w:type="dxa"/>
          </w:tcPr>
          <w:p w14:paraId="25596B34" w14:textId="77777777" w:rsidR="00832031" w:rsidRDefault="00000000">
            <w:pPr>
              <w:pStyle w:val="TableParagraph"/>
              <w:spacing w:before="9"/>
              <w:ind w:left="119"/>
              <w:jc w:val="left"/>
              <w:rPr>
                <w:sz w:val="20"/>
              </w:rPr>
            </w:pPr>
            <w:r>
              <w:rPr>
                <w:spacing w:val="-2"/>
                <w:sz w:val="20"/>
              </w:rPr>
              <w:t>Ideology</w:t>
            </w:r>
          </w:p>
        </w:tc>
        <w:tc>
          <w:tcPr>
            <w:tcW w:w="1176" w:type="dxa"/>
          </w:tcPr>
          <w:p w14:paraId="727262C2" w14:textId="77777777" w:rsidR="00832031" w:rsidRDefault="00000000">
            <w:pPr>
              <w:pStyle w:val="TableParagraph"/>
              <w:spacing w:line="239" w:lineRule="exact"/>
              <w:ind w:right="105"/>
              <w:rPr>
                <w:sz w:val="20"/>
              </w:rPr>
            </w:pPr>
            <w:r>
              <w:rPr>
                <w:rFonts w:ascii="Verdana" w:hAnsi="Verdana"/>
                <w:i/>
                <w:spacing w:val="-2"/>
                <w:sz w:val="20"/>
              </w:rPr>
              <w:t>−</w:t>
            </w:r>
            <w:r>
              <w:rPr>
                <w:spacing w:val="-2"/>
                <w:sz w:val="20"/>
              </w:rPr>
              <w:t>0.605</w:t>
            </w:r>
          </w:p>
        </w:tc>
        <w:tc>
          <w:tcPr>
            <w:tcW w:w="1176" w:type="dxa"/>
          </w:tcPr>
          <w:p w14:paraId="2943A783" w14:textId="77777777" w:rsidR="00832031" w:rsidRDefault="00000000">
            <w:pPr>
              <w:pStyle w:val="TableParagraph"/>
              <w:spacing w:line="239" w:lineRule="exact"/>
              <w:ind w:left="342"/>
              <w:jc w:val="left"/>
              <w:rPr>
                <w:sz w:val="20"/>
              </w:rPr>
            </w:pPr>
            <w:r>
              <w:rPr>
                <w:rFonts w:ascii="Verdana" w:hAnsi="Verdana"/>
                <w:i/>
                <w:spacing w:val="-2"/>
                <w:sz w:val="20"/>
              </w:rPr>
              <w:t>−</w:t>
            </w:r>
            <w:r>
              <w:rPr>
                <w:spacing w:val="-2"/>
                <w:sz w:val="20"/>
              </w:rPr>
              <w:t>0.578</w:t>
            </w:r>
          </w:p>
        </w:tc>
        <w:tc>
          <w:tcPr>
            <w:tcW w:w="217" w:type="dxa"/>
          </w:tcPr>
          <w:p w14:paraId="237E09CF" w14:textId="77777777" w:rsidR="00832031" w:rsidRDefault="00832031">
            <w:pPr>
              <w:pStyle w:val="TableParagraph"/>
              <w:jc w:val="left"/>
              <w:rPr>
                <w:sz w:val="18"/>
              </w:rPr>
            </w:pPr>
          </w:p>
        </w:tc>
        <w:tc>
          <w:tcPr>
            <w:tcW w:w="1176" w:type="dxa"/>
          </w:tcPr>
          <w:p w14:paraId="354B0D09" w14:textId="77777777" w:rsidR="00832031" w:rsidRDefault="00000000">
            <w:pPr>
              <w:pStyle w:val="TableParagraph"/>
              <w:spacing w:line="239" w:lineRule="exact"/>
              <w:ind w:right="99"/>
              <w:rPr>
                <w:sz w:val="20"/>
              </w:rPr>
            </w:pPr>
            <w:r>
              <w:rPr>
                <w:rFonts w:ascii="Verdana" w:hAnsi="Verdana"/>
                <w:i/>
                <w:spacing w:val="-2"/>
                <w:sz w:val="20"/>
              </w:rPr>
              <w:t>−</w:t>
            </w:r>
            <w:r>
              <w:rPr>
                <w:spacing w:val="-2"/>
                <w:sz w:val="20"/>
              </w:rPr>
              <w:t>0.312</w:t>
            </w:r>
          </w:p>
        </w:tc>
        <w:tc>
          <w:tcPr>
            <w:tcW w:w="1176" w:type="dxa"/>
          </w:tcPr>
          <w:p w14:paraId="1B3FED03" w14:textId="77777777" w:rsidR="00832031" w:rsidRDefault="00000000">
            <w:pPr>
              <w:pStyle w:val="TableParagraph"/>
              <w:spacing w:line="239" w:lineRule="exact"/>
              <w:ind w:left="345"/>
              <w:jc w:val="left"/>
              <w:rPr>
                <w:sz w:val="20"/>
              </w:rPr>
            </w:pPr>
            <w:r>
              <w:rPr>
                <w:rFonts w:ascii="Verdana" w:hAnsi="Verdana"/>
                <w:i/>
                <w:spacing w:val="-2"/>
                <w:sz w:val="20"/>
              </w:rPr>
              <w:t>−</w:t>
            </w:r>
            <w:r>
              <w:rPr>
                <w:spacing w:val="-2"/>
                <w:sz w:val="20"/>
              </w:rPr>
              <w:t>0.218</w:t>
            </w:r>
          </w:p>
        </w:tc>
        <w:tc>
          <w:tcPr>
            <w:tcW w:w="217" w:type="dxa"/>
          </w:tcPr>
          <w:p w14:paraId="7E743E4A" w14:textId="77777777" w:rsidR="00832031" w:rsidRDefault="00832031">
            <w:pPr>
              <w:pStyle w:val="TableParagraph"/>
              <w:jc w:val="left"/>
              <w:rPr>
                <w:sz w:val="18"/>
              </w:rPr>
            </w:pPr>
          </w:p>
        </w:tc>
        <w:tc>
          <w:tcPr>
            <w:tcW w:w="1176" w:type="dxa"/>
          </w:tcPr>
          <w:p w14:paraId="4C86918C"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0.349</w:t>
            </w:r>
          </w:p>
        </w:tc>
        <w:tc>
          <w:tcPr>
            <w:tcW w:w="1071" w:type="dxa"/>
          </w:tcPr>
          <w:p w14:paraId="618A7AA7"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0.592</w:t>
            </w:r>
          </w:p>
        </w:tc>
        <w:tc>
          <w:tcPr>
            <w:tcW w:w="1684" w:type="dxa"/>
          </w:tcPr>
          <w:p w14:paraId="18904DDC"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0.776</w:t>
            </w:r>
          </w:p>
        </w:tc>
        <w:tc>
          <w:tcPr>
            <w:tcW w:w="993" w:type="dxa"/>
          </w:tcPr>
          <w:p w14:paraId="7307A7B1" w14:textId="77777777" w:rsidR="00832031" w:rsidRDefault="00000000">
            <w:pPr>
              <w:pStyle w:val="TableParagraph"/>
              <w:spacing w:line="239" w:lineRule="exact"/>
              <w:ind w:left="165"/>
              <w:jc w:val="left"/>
              <w:rPr>
                <w:sz w:val="20"/>
              </w:rPr>
            </w:pPr>
            <w:r>
              <w:rPr>
                <w:rFonts w:ascii="Verdana" w:hAnsi="Verdana"/>
                <w:i/>
                <w:spacing w:val="-2"/>
                <w:sz w:val="20"/>
              </w:rPr>
              <w:t>−</w:t>
            </w:r>
            <w:r>
              <w:rPr>
                <w:spacing w:val="-2"/>
                <w:sz w:val="20"/>
              </w:rPr>
              <w:t>1.094</w:t>
            </w:r>
          </w:p>
        </w:tc>
        <w:tc>
          <w:tcPr>
            <w:tcW w:w="109" w:type="dxa"/>
          </w:tcPr>
          <w:p w14:paraId="07B9290A" w14:textId="77777777" w:rsidR="00832031" w:rsidRDefault="00832031">
            <w:pPr>
              <w:pStyle w:val="TableParagraph"/>
              <w:jc w:val="left"/>
              <w:rPr>
                <w:sz w:val="18"/>
              </w:rPr>
            </w:pPr>
          </w:p>
        </w:tc>
      </w:tr>
      <w:tr w:rsidR="00832031" w14:paraId="7784CEB2" w14:textId="77777777">
        <w:trPr>
          <w:trHeight w:val="263"/>
        </w:trPr>
        <w:tc>
          <w:tcPr>
            <w:tcW w:w="2781" w:type="dxa"/>
          </w:tcPr>
          <w:p w14:paraId="66F2EA83" w14:textId="77777777" w:rsidR="00832031" w:rsidRDefault="00832031">
            <w:pPr>
              <w:pStyle w:val="TableParagraph"/>
              <w:jc w:val="left"/>
              <w:rPr>
                <w:sz w:val="18"/>
              </w:rPr>
            </w:pPr>
          </w:p>
        </w:tc>
        <w:tc>
          <w:tcPr>
            <w:tcW w:w="1176" w:type="dxa"/>
          </w:tcPr>
          <w:p w14:paraId="101B9436" w14:textId="77777777" w:rsidR="00832031" w:rsidRDefault="00000000">
            <w:pPr>
              <w:pStyle w:val="TableParagraph"/>
              <w:spacing w:before="9"/>
              <w:ind w:right="105"/>
              <w:rPr>
                <w:sz w:val="20"/>
              </w:rPr>
            </w:pPr>
            <w:r>
              <w:rPr>
                <w:spacing w:val="-2"/>
                <w:sz w:val="20"/>
              </w:rPr>
              <w:t>(0.507)</w:t>
            </w:r>
          </w:p>
        </w:tc>
        <w:tc>
          <w:tcPr>
            <w:tcW w:w="1176" w:type="dxa"/>
          </w:tcPr>
          <w:p w14:paraId="0D118F52" w14:textId="77777777" w:rsidR="00832031" w:rsidRDefault="00000000">
            <w:pPr>
              <w:pStyle w:val="TableParagraph"/>
              <w:spacing w:before="9"/>
              <w:ind w:left="353"/>
              <w:jc w:val="left"/>
              <w:rPr>
                <w:sz w:val="20"/>
              </w:rPr>
            </w:pPr>
            <w:r>
              <w:rPr>
                <w:spacing w:val="-2"/>
                <w:sz w:val="20"/>
              </w:rPr>
              <w:t>(0.499)</w:t>
            </w:r>
          </w:p>
        </w:tc>
        <w:tc>
          <w:tcPr>
            <w:tcW w:w="217" w:type="dxa"/>
          </w:tcPr>
          <w:p w14:paraId="75B3FD00" w14:textId="77777777" w:rsidR="00832031" w:rsidRDefault="00832031">
            <w:pPr>
              <w:pStyle w:val="TableParagraph"/>
              <w:jc w:val="left"/>
              <w:rPr>
                <w:sz w:val="18"/>
              </w:rPr>
            </w:pPr>
          </w:p>
        </w:tc>
        <w:tc>
          <w:tcPr>
            <w:tcW w:w="1176" w:type="dxa"/>
          </w:tcPr>
          <w:p w14:paraId="14FDDC64" w14:textId="77777777" w:rsidR="00832031" w:rsidRDefault="00000000">
            <w:pPr>
              <w:pStyle w:val="TableParagraph"/>
              <w:spacing w:before="9"/>
              <w:ind w:right="99"/>
              <w:rPr>
                <w:sz w:val="20"/>
              </w:rPr>
            </w:pPr>
            <w:r>
              <w:rPr>
                <w:spacing w:val="-2"/>
                <w:sz w:val="20"/>
              </w:rPr>
              <w:t>(0.557)</w:t>
            </w:r>
          </w:p>
        </w:tc>
        <w:tc>
          <w:tcPr>
            <w:tcW w:w="1176" w:type="dxa"/>
          </w:tcPr>
          <w:p w14:paraId="69FCB7AD" w14:textId="77777777" w:rsidR="00832031" w:rsidRDefault="00000000">
            <w:pPr>
              <w:pStyle w:val="TableParagraph"/>
              <w:spacing w:before="9"/>
              <w:ind w:left="356"/>
              <w:jc w:val="left"/>
              <w:rPr>
                <w:sz w:val="20"/>
              </w:rPr>
            </w:pPr>
            <w:r>
              <w:rPr>
                <w:spacing w:val="-2"/>
                <w:sz w:val="20"/>
              </w:rPr>
              <w:t>(0.544)</w:t>
            </w:r>
          </w:p>
        </w:tc>
        <w:tc>
          <w:tcPr>
            <w:tcW w:w="217" w:type="dxa"/>
          </w:tcPr>
          <w:p w14:paraId="1F1F4F67" w14:textId="77777777" w:rsidR="00832031" w:rsidRDefault="00832031">
            <w:pPr>
              <w:pStyle w:val="TableParagraph"/>
              <w:jc w:val="left"/>
              <w:rPr>
                <w:sz w:val="18"/>
              </w:rPr>
            </w:pPr>
          </w:p>
        </w:tc>
        <w:tc>
          <w:tcPr>
            <w:tcW w:w="1176" w:type="dxa"/>
          </w:tcPr>
          <w:p w14:paraId="0F35D6F2" w14:textId="77777777" w:rsidR="00832031" w:rsidRDefault="00000000">
            <w:pPr>
              <w:pStyle w:val="TableParagraph"/>
              <w:spacing w:before="9"/>
              <w:ind w:right="93"/>
              <w:rPr>
                <w:sz w:val="20"/>
              </w:rPr>
            </w:pPr>
            <w:r>
              <w:rPr>
                <w:spacing w:val="-2"/>
                <w:sz w:val="20"/>
              </w:rPr>
              <w:t>(0.799)</w:t>
            </w:r>
          </w:p>
        </w:tc>
        <w:tc>
          <w:tcPr>
            <w:tcW w:w="1071" w:type="dxa"/>
          </w:tcPr>
          <w:p w14:paraId="1F83C20E" w14:textId="77777777" w:rsidR="00832031" w:rsidRDefault="00000000">
            <w:pPr>
              <w:pStyle w:val="TableParagraph"/>
              <w:spacing w:before="9"/>
              <w:ind w:left="229"/>
              <w:rPr>
                <w:sz w:val="20"/>
              </w:rPr>
            </w:pPr>
            <w:r>
              <w:rPr>
                <w:spacing w:val="-2"/>
                <w:sz w:val="20"/>
              </w:rPr>
              <w:t>(0.767)</w:t>
            </w:r>
          </w:p>
        </w:tc>
        <w:tc>
          <w:tcPr>
            <w:tcW w:w="1684" w:type="dxa"/>
          </w:tcPr>
          <w:p w14:paraId="1CB85925" w14:textId="77777777" w:rsidR="00832031" w:rsidRDefault="00000000">
            <w:pPr>
              <w:pStyle w:val="TableParagraph"/>
              <w:spacing w:before="9"/>
              <w:ind w:left="46"/>
              <w:rPr>
                <w:sz w:val="20"/>
              </w:rPr>
            </w:pPr>
            <w:r>
              <w:rPr>
                <w:spacing w:val="-2"/>
                <w:sz w:val="20"/>
              </w:rPr>
              <w:t>(0.802)</w:t>
            </w:r>
          </w:p>
        </w:tc>
        <w:tc>
          <w:tcPr>
            <w:tcW w:w="993" w:type="dxa"/>
          </w:tcPr>
          <w:p w14:paraId="6740B3E9" w14:textId="77777777" w:rsidR="00832031" w:rsidRDefault="00000000">
            <w:pPr>
              <w:pStyle w:val="TableParagraph"/>
              <w:spacing w:before="9"/>
              <w:ind w:left="176"/>
              <w:jc w:val="left"/>
              <w:rPr>
                <w:sz w:val="20"/>
              </w:rPr>
            </w:pPr>
            <w:r>
              <w:rPr>
                <w:spacing w:val="-2"/>
                <w:sz w:val="20"/>
              </w:rPr>
              <w:t>(0.742)</w:t>
            </w:r>
          </w:p>
        </w:tc>
        <w:tc>
          <w:tcPr>
            <w:tcW w:w="109" w:type="dxa"/>
          </w:tcPr>
          <w:p w14:paraId="3842D8D2" w14:textId="77777777" w:rsidR="00832031" w:rsidRDefault="00832031">
            <w:pPr>
              <w:pStyle w:val="TableParagraph"/>
              <w:jc w:val="left"/>
              <w:rPr>
                <w:sz w:val="18"/>
              </w:rPr>
            </w:pPr>
          </w:p>
        </w:tc>
      </w:tr>
      <w:tr w:rsidR="00832031" w14:paraId="7B932972" w14:textId="77777777">
        <w:trPr>
          <w:trHeight w:val="263"/>
        </w:trPr>
        <w:tc>
          <w:tcPr>
            <w:tcW w:w="2781" w:type="dxa"/>
          </w:tcPr>
          <w:p w14:paraId="3CFA7DC6" w14:textId="77777777" w:rsidR="00832031" w:rsidRDefault="00000000">
            <w:pPr>
              <w:pStyle w:val="TableParagraph"/>
              <w:spacing w:before="9"/>
              <w:ind w:left="119"/>
              <w:jc w:val="left"/>
              <w:rPr>
                <w:sz w:val="20"/>
              </w:rPr>
            </w:pPr>
            <w:r>
              <w:rPr>
                <w:sz w:val="20"/>
              </w:rPr>
              <w:t>%</w:t>
            </w:r>
            <w:r>
              <w:rPr>
                <w:spacing w:val="-6"/>
                <w:sz w:val="20"/>
              </w:rPr>
              <w:t xml:space="preserve"> </w:t>
            </w:r>
            <w:r>
              <w:rPr>
                <w:sz w:val="20"/>
              </w:rPr>
              <w:t>Same</w:t>
            </w:r>
            <w:r>
              <w:rPr>
                <w:spacing w:val="-5"/>
                <w:sz w:val="20"/>
              </w:rPr>
              <w:t xml:space="preserve"> </w:t>
            </w:r>
            <w:r>
              <w:rPr>
                <w:sz w:val="20"/>
              </w:rPr>
              <w:t>Party</w:t>
            </w:r>
            <w:r>
              <w:rPr>
                <w:spacing w:val="-6"/>
                <w:sz w:val="20"/>
              </w:rPr>
              <w:t xml:space="preserve"> </w:t>
            </w:r>
            <w:r>
              <w:rPr>
                <w:spacing w:val="-2"/>
                <w:sz w:val="20"/>
              </w:rPr>
              <w:t>Members</w:t>
            </w:r>
          </w:p>
        </w:tc>
        <w:tc>
          <w:tcPr>
            <w:tcW w:w="1176" w:type="dxa"/>
          </w:tcPr>
          <w:p w14:paraId="70B7D930" w14:textId="77777777" w:rsidR="00832031" w:rsidRDefault="00000000">
            <w:pPr>
              <w:pStyle w:val="TableParagraph"/>
              <w:spacing w:line="243" w:lineRule="exact"/>
              <w:ind w:right="115"/>
              <w:rPr>
                <w:rFonts w:ascii="DejaVu Sans" w:hAnsi="DejaVu Sans"/>
                <w:i/>
                <w:sz w:val="20"/>
              </w:rPr>
            </w:pPr>
            <w:r>
              <w:rPr>
                <w:rFonts w:ascii="Verdana" w:hAnsi="Verdana"/>
                <w:i/>
                <w:spacing w:val="-2"/>
                <w:sz w:val="20"/>
              </w:rPr>
              <w:t>−</w:t>
            </w:r>
            <w:r>
              <w:rPr>
                <w:spacing w:val="-2"/>
                <w:sz w:val="20"/>
              </w:rPr>
              <w:t>2.053</w:t>
            </w:r>
            <w:r>
              <w:rPr>
                <w:rFonts w:ascii="DejaVu Sans" w:hAnsi="DejaVu Sans"/>
                <w:i/>
                <w:spacing w:val="-2"/>
                <w:sz w:val="20"/>
                <w:vertAlign w:val="superscript"/>
              </w:rPr>
              <w:t>∗</w:t>
            </w:r>
          </w:p>
        </w:tc>
        <w:tc>
          <w:tcPr>
            <w:tcW w:w="1176" w:type="dxa"/>
          </w:tcPr>
          <w:p w14:paraId="5813F27C" w14:textId="77777777" w:rsidR="00832031" w:rsidRDefault="00000000">
            <w:pPr>
              <w:pStyle w:val="TableParagraph"/>
              <w:spacing w:line="243" w:lineRule="exact"/>
              <w:ind w:left="296"/>
              <w:jc w:val="left"/>
              <w:rPr>
                <w:rFonts w:ascii="DejaVu Sans" w:hAnsi="DejaVu Sans"/>
                <w:i/>
                <w:sz w:val="20"/>
              </w:rPr>
            </w:pPr>
            <w:r>
              <w:rPr>
                <w:rFonts w:ascii="Verdana" w:hAnsi="Verdana"/>
                <w:i/>
                <w:spacing w:val="-2"/>
                <w:sz w:val="20"/>
              </w:rPr>
              <w:t>−</w:t>
            </w:r>
            <w:r>
              <w:rPr>
                <w:spacing w:val="-2"/>
                <w:sz w:val="20"/>
              </w:rPr>
              <w:t>1.970</w:t>
            </w:r>
            <w:r>
              <w:rPr>
                <w:rFonts w:ascii="DejaVu Sans" w:hAnsi="DejaVu Sans"/>
                <w:i/>
                <w:spacing w:val="-2"/>
                <w:sz w:val="20"/>
                <w:vertAlign w:val="superscript"/>
              </w:rPr>
              <w:t>∗</w:t>
            </w:r>
          </w:p>
        </w:tc>
        <w:tc>
          <w:tcPr>
            <w:tcW w:w="217" w:type="dxa"/>
          </w:tcPr>
          <w:p w14:paraId="104A560B" w14:textId="77777777" w:rsidR="00832031" w:rsidRDefault="00832031">
            <w:pPr>
              <w:pStyle w:val="TableParagraph"/>
              <w:jc w:val="left"/>
              <w:rPr>
                <w:sz w:val="18"/>
              </w:rPr>
            </w:pPr>
          </w:p>
        </w:tc>
        <w:tc>
          <w:tcPr>
            <w:tcW w:w="1176" w:type="dxa"/>
          </w:tcPr>
          <w:p w14:paraId="0ED3930E" w14:textId="77777777" w:rsidR="00832031" w:rsidRDefault="00000000">
            <w:pPr>
              <w:pStyle w:val="TableParagraph"/>
              <w:spacing w:line="243" w:lineRule="exact"/>
              <w:ind w:right="109"/>
              <w:rPr>
                <w:rFonts w:ascii="DejaVu Sans" w:hAnsi="DejaVu Sans"/>
                <w:i/>
                <w:sz w:val="20"/>
              </w:rPr>
            </w:pPr>
            <w:r>
              <w:rPr>
                <w:rFonts w:ascii="Verdana" w:hAnsi="Verdana"/>
                <w:i/>
                <w:spacing w:val="-2"/>
                <w:sz w:val="20"/>
              </w:rPr>
              <w:t>−</w:t>
            </w:r>
            <w:r>
              <w:rPr>
                <w:spacing w:val="-2"/>
                <w:sz w:val="20"/>
              </w:rPr>
              <w:t>2.396</w:t>
            </w:r>
            <w:r>
              <w:rPr>
                <w:rFonts w:ascii="DejaVu Sans" w:hAnsi="DejaVu Sans"/>
                <w:i/>
                <w:spacing w:val="-2"/>
                <w:sz w:val="20"/>
                <w:vertAlign w:val="superscript"/>
              </w:rPr>
              <w:t>∗</w:t>
            </w:r>
          </w:p>
        </w:tc>
        <w:tc>
          <w:tcPr>
            <w:tcW w:w="1176" w:type="dxa"/>
          </w:tcPr>
          <w:p w14:paraId="65BD3642" w14:textId="77777777" w:rsidR="00832031" w:rsidRDefault="00000000">
            <w:pPr>
              <w:pStyle w:val="TableParagraph"/>
              <w:spacing w:line="243" w:lineRule="exact"/>
              <w:ind w:left="299"/>
              <w:jc w:val="left"/>
              <w:rPr>
                <w:rFonts w:ascii="DejaVu Sans" w:hAnsi="DejaVu Sans"/>
                <w:i/>
                <w:sz w:val="20"/>
              </w:rPr>
            </w:pPr>
            <w:r>
              <w:rPr>
                <w:rFonts w:ascii="Verdana" w:hAnsi="Verdana"/>
                <w:i/>
                <w:spacing w:val="-2"/>
                <w:sz w:val="20"/>
              </w:rPr>
              <w:t>−</w:t>
            </w:r>
            <w:r>
              <w:rPr>
                <w:spacing w:val="-2"/>
                <w:sz w:val="20"/>
              </w:rPr>
              <w:t>2.217</w:t>
            </w:r>
            <w:r>
              <w:rPr>
                <w:rFonts w:ascii="DejaVu Sans" w:hAnsi="DejaVu Sans"/>
                <w:i/>
                <w:spacing w:val="-2"/>
                <w:sz w:val="20"/>
                <w:vertAlign w:val="superscript"/>
              </w:rPr>
              <w:t>∗</w:t>
            </w:r>
          </w:p>
        </w:tc>
        <w:tc>
          <w:tcPr>
            <w:tcW w:w="217" w:type="dxa"/>
          </w:tcPr>
          <w:p w14:paraId="26D76855" w14:textId="77777777" w:rsidR="00832031" w:rsidRDefault="00832031">
            <w:pPr>
              <w:pStyle w:val="TableParagraph"/>
              <w:jc w:val="left"/>
              <w:rPr>
                <w:sz w:val="18"/>
              </w:rPr>
            </w:pPr>
          </w:p>
        </w:tc>
        <w:tc>
          <w:tcPr>
            <w:tcW w:w="1176" w:type="dxa"/>
          </w:tcPr>
          <w:p w14:paraId="30CA3D00"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1.771</w:t>
            </w:r>
          </w:p>
        </w:tc>
        <w:tc>
          <w:tcPr>
            <w:tcW w:w="1071" w:type="dxa"/>
          </w:tcPr>
          <w:p w14:paraId="599304B6"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2.028</w:t>
            </w:r>
          </w:p>
        </w:tc>
        <w:tc>
          <w:tcPr>
            <w:tcW w:w="1684" w:type="dxa"/>
          </w:tcPr>
          <w:p w14:paraId="7828A08B"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1.484</w:t>
            </w:r>
          </w:p>
        </w:tc>
        <w:tc>
          <w:tcPr>
            <w:tcW w:w="993" w:type="dxa"/>
          </w:tcPr>
          <w:p w14:paraId="49A3D9F3" w14:textId="77777777" w:rsidR="00832031" w:rsidRDefault="00000000">
            <w:pPr>
              <w:pStyle w:val="TableParagraph"/>
              <w:spacing w:line="239" w:lineRule="exact"/>
              <w:ind w:left="165"/>
              <w:jc w:val="left"/>
              <w:rPr>
                <w:sz w:val="20"/>
              </w:rPr>
            </w:pPr>
            <w:r>
              <w:rPr>
                <w:rFonts w:ascii="Verdana" w:hAnsi="Verdana"/>
                <w:i/>
                <w:spacing w:val="-2"/>
                <w:sz w:val="20"/>
              </w:rPr>
              <w:t>−</w:t>
            </w:r>
            <w:r>
              <w:rPr>
                <w:spacing w:val="-2"/>
                <w:sz w:val="20"/>
              </w:rPr>
              <w:t>2.010</w:t>
            </w:r>
          </w:p>
        </w:tc>
        <w:tc>
          <w:tcPr>
            <w:tcW w:w="109" w:type="dxa"/>
          </w:tcPr>
          <w:p w14:paraId="2DED16DF" w14:textId="77777777" w:rsidR="00832031" w:rsidRDefault="00832031">
            <w:pPr>
              <w:pStyle w:val="TableParagraph"/>
              <w:jc w:val="left"/>
              <w:rPr>
                <w:sz w:val="18"/>
              </w:rPr>
            </w:pPr>
          </w:p>
        </w:tc>
      </w:tr>
      <w:tr w:rsidR="00832031" w14:paraId="7F33A24F" w14:textId="77777777">
        <w:trPr>
          <w:trHeight w:val="263"/>
        </w:trPr>
        <w:tc>
          <w:tcPr>
            <w:tcW w:w="2781" w:type="dxa"/>
          </w:tcPr>
          <w:p w14:paraId="57AA02B5" w14:textId="77777777" w:rsidR="00832031" w:rsidRDefault="00832031">
            <w:pPr>
              <w:pStyle w:val="TableParagraph"/>
              <w:jc w:val="left"/>
              <w:rPr>
                <w:sz w:val="18"/>
              </w:rPr>
            </w:pPr>
          </w:p>
        </w:tc>
        <w:tc>
          <w:tcPr>
            <w:tcW w:w="1176" w:type="dxa"/>
          </w:tcPr>
          <w:p w14:paraId="3036C32E" w14:textId="77777777" w:rsidR="00832031" w:rsidRDefault="00000000">
            <w:pPr>
              <w:pStyle w:val="TableParagraph"/>
              <w:spacing w:before="9"/>
              <w:ind w:right="105"/>
              <w:rPr>
                <w:sz w:val="20"/>
              </w:rPr>
            </w:pPr>
            <w:r>
              <w:rPr>
                <w:spacing w:val="-2"/>
                <w:sz w:val="20"/>
              </w:rPr>
              <w:t>(0.883)</w:t>
            </w:r>
          </w:p>
        </w:tc>
        <w:tc>
          <w:tcPr>
            <w:tcW w:w="1176" w:type="dxa"/>
          </w:tcPr>
          <w:p w14:paraId="3FEA84FE" w14:textId="77777777" w:rsidR="00832031" w:rsidRDefault="00000000">
            <w:pPr>
              <w:pStyle w:val="TableParagraph"/>
              <w:spacing w:before="9"/>
              <w:ind w:left="353"/>
              <w:jc w:val="left"/>
              <w:rPr>
                <w:sz w:val="20"/>
              </w:rPr>
            </w:pPr>
            <w:r>
              <w:rPr>
                <w:spacing w:val="-2"/>
                <w:sz w:val="20"/>
              </w:rPr>
              <w:t>(0.883)</w:t>
            </w:r>
          </w:p>
        </w:tc>
        <w:tc>
          <w:tcPr>
            <w:tcW w:w="217" w:type="dxa"/>
          </w:tcPr>
          <w:p w14:paraId="22FCD07A" w14:textId="77777777" w:rsidR="00832031" w:rsidRDefault="00832031">
            <w:pPr>
              <w:pStyle w:val="TableParagraph"/>
              <w:jc w:val="left"/>
              <w:rPr>
                <w:sz w:val="18"/>
              </w:rPr>
            </w:pPr>
          </w:p>
        </w:tc>
        <w:tc>
          <w:tcPr>
            <w:tcW w:w="1176" w:type="dxa"/>
          </w:tcPr>
          <w:p w14:paraId="57D6A7BE" w14:textId="77777777" w:rsidR="00832031" w:rsidRDefault="00000000">
            <w:pPr>
              <w:pStyle w:val="TableParagraph"/>
              <w:spacing w:before="9"/>
              <w:ind w:right="99"/>
              <w:rPr>
                <w:sz w:val="20"/>
              </w:rPr>
            </w:pPr>
            <w:r>
              <w:rPr>
                <w:spacing w:val="-2"/>
                <w:sz w:val="20"/>
              </w:rPr>
              <w:t>(1.078)</w:t>
            </w:r>
          </w:p>
        </w:tc>
        <w:tc>
          <w:tcPr>
            <w:tcW w:w="1176" w:type="dxa"/>
          </w:tcPr>
          <w:p w14:paraId="60EE128A" w14:textId="77777777" w:rsidR="00832031" w:rsidRDefault="00000000">
            <w:pPr>
              <w:pStyle w:val="TableParagraph"/>
              <w:spacing w:before="9"/>
              <w:ind w:left="356"/>
              <w:jc w:val="left"/>
              <w:rPr>
                <w:sz w:val="20"/>
              </w:rPr>
            </w:pPr>
            <w:r>
              <w:rPr>
                <w:spacing w:val="-2"/>
                <w:sz w:val="20"/>
              </w:rPr>
              <w:t>(1.075)</w:t>
            </w:r>
          </w:p>
        </w:tc>
        <w:tc>
          <w:tcPr>
            <w:tcW w:w="217" w:type="dxa"/>
          </w:tcPr>
          <w:p w14:paraId="284A3544" w14:textId="77777777" w:rsidR="00832031" w:rsidRDefault="00832031">
            <w:pPr>
              <w:pStyle w:val="TableParagraph"/>
              <w:jc w:val="left"/>
              <w:rPr>
                <w:sz w:val="18"/>
              </w:rPr>
            </w:pPr>
          </w:p>
        </w:tc>
        <w:tc>
          <w:tcPr>
            <w:tcW w:w="1176" w:type="dxa"/>
          </w:tcPr>
          <w:p w14:paraId="41EA3237" w14:textId="77777777" w:rsidR="00832031" w:rsidRDefault="00000000">
            <w:pPr>
              <w:pStyle w:val="TableParagraph"/>
              <w:spacing w:before="9"/>
              <w:ind w:right="93"/>
              <w:rPr>
                <w:sz w:val="20"/>
              </w:rPr>
            </w:pPr>
            <w:r>
              <w:rPr>
                <w:spacing w:val="-2"/>
                <w:sz w:val="20"/>
              </w:rPr>
              <w:t>(1.457)</w:t>
            </w:r>
          </w:p>
        </w:tc>
        <w:tc>
          <w:tcPr>
            <w:tcW w:w="1071" w:type="dxa"/>
          </w:tcPr>
          <w:p w14:paraId="509550E1" w14:textId="77777777" w:rsidR="00832031" w:rsidRDefault="00000000">
            <w:pPr>
              <w:pStyle w:val="TableParagraph"/>
              <w:spacing w:before="9"/>
              <w:ind w:left="229"/>
              <w:rPr>
                <w:sz w:val="20"/>
              </w:rPr>
            </w:pPr>
            <w:r>
              <w:rPr>
                <w:spacing w:val="-2"/>
                <w:sz w:val="20"/>
              </w:rPr>
              <w:t>(1.421)</w:t>
            </w:r>
          </w:p>
        </w:tc>
        <w:tc>
          <w:tcPr>
            <w:tcW w:w="1684" w:type="dxa"/>
          </w:tcPr>
          <w:p w14:paraId="0B4CACF8" w14:textId="77777777" w:rsidR="00832031" w:rsidRDefault="00000000">
            <w:pPr>
              <w:pStyle w:val="TableParagraph"/>
              <w:spacing w:before="9"/>
              <w:ind w:left="46"/>
              <w:rPr>
                <w:sz w:val="20"/>
              </w:rPr>
            </w:pPr>
            <w:r>
              <w:rPr>
                <w:spacing w:val="-2"/>
                <w:sz w:val="20"/>
              </w:rPr>
              <w:t>(1.369)</w:t>
            </w:r>
          </w:p>
        </w:tc>
        <w:tc>
          <w:tcPr>
            <w:tcW w:w="993" w:type="dxa"/>
          </w:tcPr>
          <w:p w14:paraId="179468C8" w14:textId="77777777" w:rsidR="00832031" w:rsidRDefault="00000000">
            <w:pPr>
              <w:pStyle w:val="TableParagraph"/>
              <w:spacing w:before="9"/>
              <w:ind w:left="176"/>
              <w:jc w:val="left"/>
              <w:rPr>
                <w:sz w:val="20"/>
              </w:rPr>
            </w:pPr>
            <w:r>
              <w:rPr>
                <w:spacing w:val="-2"/>
                <w:sz w:val="20"/>
              </w:rPr>
              <w:t>(1.346)</w:t>
            </w:r>
          </w:p>
        </w:tc>
        <w:tc>
          <w:tcPr>
            <w:tcW w:w="109" w:type="dxa"/>
          </w:tcPr>
          <w:p w14:paraId="33848D75" w14:textId="77777777" w:rsidR="00832031" w:rsidRDefault="00832031">
            <w:pPr>
              <w:pStyle w:val="TableParagraph"/>
              <w:jc w:val="left"/>
              <w:rPr>
                <w:sz w:val="18"/>
              </w:rPr>
            </w:pPr>
          </w:p>
        </w:tc>
      </w:tr>
      <w:tr w:rsidR="00832031" w14:paraId="53A1E301" w14:textId="77777777">
        <w:trPr>
          <w:trHeight w:val="263"/>
        </w:trPr>
        <w:tc>
          <w:tcPr>
            <w:tcW w:w="2781" w:type="dxa"/>
          </w:tcPr>
          <w:p w14:paraId="7AE6A49C" w14:textId="77777777" w:rsidR="00832031" w:rsidRDefault="00000000">
            <w:pPr>
              <w:pStyle w:val="TableParagraph"/>
              <w:spacing w:before="9"/>
              <w:ind w:left="119"/>
              <w:jc w:val="left"/>
              <w:rPr>
                <w:sz w:val="20"/>
              </w:rPr>
            </w:pPr>
            <w:r>
              <w:rPr>
                <w:sz w:val="20"/>
              </w:rPr>
              <w:t>Days</w:t>
            </w:r>
            <w:r>
              <w:rPr>
                <w:spacing w:val="-5"/>
                <w:sz w:val="20"/>
              </w:rPr>
              <w:t xml:space="preserve"> </w:t>
            </w:r>
            <w:r>
              <w:rPr>
                <w:sz w:val="20"/>
              </w:rPr>
              <w:t>until</w:t>
            </w:r>
            <w:r>
              <w:rPr>
                <w:spacing w:val="-5"/>
                <w:sz w:val="20"/>
              </w:rPr>
              <w:t xml:space="preserve"> </w:t>
            </w:r>
            <w:r>
              <w:rPr>
                <w:spacing w:val="-2"/>
                <w:sz w:val="20"/>
              </w:rPr>
              <w:t>Election</w:t>
            </w:r>
          </w:p>
        </w:tc>
        <w:tc>
          <w:tcPr>
            <w:tcW w:w="1176" w:type="dxa"/>
          </w:tcPr>
          <w:p w14:paraId="7D45F4DF" w14:textId="77777777" w:rsidR="00832031" w:rsidRDefault="00000000">
            <w:pPr>
              <w:pStyle w:val="TableParagraph"/>
              <w:spacing w:before="9"/>
              <w:ind w:right="105"/>
              <w:rPr>
                <w:sz w:val="20"/>
              </w:rPr>
            </w:pPr>
            <w:r>
              <w:rPr>
                <w:spacing w:val="-2"/>
                <w:sz w:val="20"/>
              </w:rPr>
              <w:t>0.001</w:t>
            </w:r>
          </w:p>
        </w:tc>
        <w:tc>
          <w:tcPr>
            <w:tcW w:w="1176" w:type="dxa"/>
          </w:tcPr>
          <w:p w14:paraId="7FD0071E" w14:textId="77777777" w:rsidR="00832031" w:rsidRDefault="00000000">
            <w:pPr>
              <w:pStyle w:val="TableParagraph"/>
              <w:spacing w:before="9"/>
              <w:ind w:left="420"/>
              <w:jc w:val="left"/>
              <w:rPr>
                <w:sz w:val="20"/>
              </w:rPr>
            </w:pPr>
            <w:r>
              <w:rPr>
                <w:spacing w:val="-2"/>
                <w:sz w:val="20"/>
              </w:rPr>
              <w:t>0.001</w:t>
            </w:r>
          </w:p>
        </w:tc>
        <w:tc>
          <w:tcPr>
            <w:tcW w:w="217" w:type="dxa"/>
          </w:tcPr>
          <w:p w14:paraId="6AAE10B1" w14:textId="77777777" w:rsidR="00832031" w:rsidRDefault="00832031">
            <w:pPr>
              <w:pStyle w:val="TableParagraph"/>
              <w:jc w:val="left"/>
              <w:rPr>
                <w:sz w:val="18"/>
              </w:rPr>
            </w:pPr>
          </w:p>
        </w:tc>
        <w:tc>
          <w:tcPr>
            <w:tcW w:w="1176" w:type="dxa"/>
          </w:tcPr>
          <w:p w14:paraId="32C34DD0" w14:textId="77777777" w:rsidR="00832031" w:rsidRDefault="00000000">
            <w:pPr>
              <w:pStyle w:val="TableParagraph"/>
              <w:spacing w:before="9"/>
              <w:ind w:right="99"/>
              <w:rPr>
                <w:sz w:val="20"/>
              </w:rPr>
            </w:pPr>
            <w:r>
              <w:rPr>
                <w:spacing w:val="-2"/>
                <w:sz w:val="20"/>
              </w:rPr>
              <w:t>0.001</w:t>
            </w:r>
          </w:p>
        </w:tc>
        <w:tc>
          <w:tcPr>
            <w:tcW w:w="1176" w:type="dxa"/>
          </w:tcPr>
          <w:p w14:paraId="098CF38A" w14:textId="77777777" w:rsidR="00832031" w:rsidRDefault="00000000">
            <w:pPr>
              <w:pStyle w:val="TableParagraph"/>
              <w:spacing w:before="9"/>
              <w:ind w:left="423"/>
              <w:jc w:val="left"/>
              <w:rPr>
                <w:sz w:val="20"/>
              </w:rPr>
            </w:pPr>
            <w:r>
              <w:rPr>
                <w:spacing w:val="-2"/>
                <w:sz w:val="20"/>
              </w:rPr>
              <w:t>0.001</w:t>
            </w:r>
          </w:p>
        </w:tc>
        <w:tc>
          <w:tcPr>
            <w:tcW w:w="217" w:type="dxa"/>
          </w:tcPr>
          <w:p w14:paraId="7F67B9D7" w14:textId="77777777" w:rsidR="00832031" w:rsidRDefault="00832031">
            <w:pPr>
              <w:pStyle w:val="TableParagraph"/>
              <w:jc w:val="left"/>
              <w:rPr>
                <w:sz w:val="18"/>
              </w:rPr>
            </w:pPr>
          </w:p>
        </w:tc>
        <w:tc>
          <w:tcPr>
            <w:tcW w:w="1176" w:type="dxa"/>
          </w:tcPr>
          <w:p w14:paraId="49515C99"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0.0002</w:t>
            </w:r>
          </w:p>
        </w:tc>
        <w:tc>
          <w:tcPr>
            <w:tcW w:w="1071" w:type="dxa"/>
          </w:tcPr>
          <w:p w14:paraId="515A3E36"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0.0002</w:t>
            </w:r>
          </w:p>
        </w:tc>
        <w:tc>
          <w:tcPr>
            <w:tcW w:w="1684" w:type="dxa"/>
          </w:tcPr>
          <w:p w14:paraId="0E117549"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0.0005</w:t>
            </w:r>
          </w:p>
        </w:tc>
        <w:tc>
          <w:tcPr>
            <w:tcW w:w="993" w:type="dxa"/>
          </w:tcPr>
          <w:p w14:paraId="4ECD38ED" w14:textId="77777777" w:rsidR="00832031" w:rsidRDefault="00000000">
            <w:pPr>
              <w:pStyle w:val="TableParagraph"/>
              <w:spacing w:line="239" w:lineRule="exact"/>
              <w:ind w:left="165"/>
              <w:jc w:val="left"/>
              <w:rPr>
                <w:sz w:val="20"/>
              </w:rPr>
            </w:pPr>
            <w:r>
              <w:rPr>
                <w:rFonts w:ascii="Verdana" w:hAnsi="Verdana"/>
                <w:i/>
                <w:spacing w:val="-2"/>
                <w:sz w:val="20"/>
              </w:rPr>
              <w:t>−</w:t>
            </w:r>
            <w:r>
              <w:rPr>
                <w:spacing w:val="-2"/>
                <w:sz w:val="20"/>
              </w:rPr>
              <w:t>0.001</w:t>
            </w:r>
          </w:p>
        </w:tc>
        <w:tc>
          <w:tcPr>
            <w:tcW w:w="109" w:type="dxa"/>
          </w:tcPr>
          <w:p w14:paraId="320DB9E9" w14:textId="77777777" w:rsidR="00832031" w:rsidRDefault="00832031">
            <w:pPr>
              <w:pStyle w:val="TableParagraph"/>
              <w:jc w:val="left"/>
              <w:rPr>
                <w:sz w:val="18"/>
              </w:rPr>
            </w:pPr>
          </w:p>
        </w:tc>
      </w:tr>
      <w:tr w:rsidR="00832031" w14:paraId="05B229C0" w14:textId="77777777">
        <w:trPr>
          <w:trHeight w:val="263"/>
        </w:trPr>
        <w:tc>
          <w:tcPr>
            <w:tcW w:w="2781" w:type="dxa"/>
          </w:tcPr>
          <w:p w14:paraId="048E8285" w14:textId="77777777" w:rsidR="00832031" w:rsidRDefault="00832031">
            <w:pPr>
              <w:pStyle w:val="TableParagraph"/>
              <w:jc w:val="left"/>
              <w:rPr>
                <w:sz w:val="18"/>
              </w:rPr>
            </w:pPr>
          </w:p>
        </w:tc>
        <w:tc>
          <w:tcPr>
            <w:tcW w:w="1176" w:type="dxa"/>
          </w:tcPr>
          <w:p w14:paraId="6A31E408" w14:textId="77777777" w:rsidR="00832031" w:rsidRDefault="00000000">
            <w:pPr>
              <w:pStyle w:val="TableParagraph"/>
              <w:spacing w:before="9"/>
              <w:ind w:right="105"/>
              <w:rPr>
                <w:sz w:val="20"/>
              </w:rPr>
            </w:pPr>
            <w:r>
              <w:rPr>
                <w:spacing w:val="-2"/>
                <w:sz w:val="20"/>
              </w:rPr>
              <w:t>(0.001)</w:t>
            </w:r>
          </w:p>
        </w:tc>
        <w:tc>
          <w:tcPr>
            <w:tcW w:w="1176" w:type="dxa"/>
          </w:tcPr>
          <w:p w14:paraId="1705FE32" w14:textId="77777777" w:rsidR="00832031" w:rsidRDefault="00000000">
            <w:pPr>
              <w:pStyle w:val="TableParagraph"/>
              <w:spacing w:before="9"/>
              <w:ind w:left="353"/>
              <w:jc w:val="left"/>
              <w:rPr>
                <w:sz w:val="20"/>
              </w:rPr>
            </w:pPr>
            <w:r>
              <w:rPr>
                <w:spacing w:val="-2"/>
                <w:sz w:val="20"/>
              </w:rPr>
              <w:t>(0.001)</w:t>
            </w:r>
          </w:p>
        </w:tc>
        <w:tc>
          <w:tcPr>
            <w:tcW w:w="217" w:type="dxa"/>
          </w:tcPr>
          <w:p w14:paraId="5BF57E3B" w14:textId="77777777" w:rsidR="00832031" w:rsidRDefault="00832031">
            <w:pPr>
              <w:pStyle w:val="TableParagraph"/>
              <w:jc w:val="left"/>
              <w:rPr>
                <w:sz w:val="18"/>
              </w:rPr>
            </w:pPr>
          </w:p>
        </w:tc>
        <w:tc>
          <w:tcPr>
            <w:tcW w:w="1176" w:type="dxa"/>
          </w:tcPr>
          <w:p w14:paraId="73F894DE" w14:textId="77777777" w:rsidR="00832031" w:rsidRDefault="00000000">
            <w:pPr>
              <w:pStyle w:val="TableParagraph"/>
              <w:spacing w:before="9"/>
              <w:ind w:right="99"/>
              <w:rPr>
                <w:sz w:val="20"/>
              </w:rPr>
            </w:pPr>
            <w:r>
              <w:rPr>
                <w:spacing w:val="-2"/>
                <w:sz w:val="20"/>
              </w:rPr>
              <w:t>(0.001)</w:t>
            </w:r>
          </w:p>
        </w:tc>
        <w:tc>
          <w:tcPr>
            <w:tcW w:w="1176" w:type="dxa"/>
          </w:tcPr>
          <w:p w14:paraId="2273F705" w14:textId="77777777" w:rsidR="00832031" w:rsidRDefault="00000000">
            <w:pPr>
              <w:pStyle w:val="TableParagraph"/>
              <w:spacing w:before="9"/>
              <w:ind w:left="356"/>
              <w:jc w:val="left"/>
              <w:rPr>
                <w:sz w:val="20"/>
              </w:rPr>
            </w:pPr>
            <w:r>
              <w:rPr>
                <w:spacing w:val="-2"/>
                <w:sz w:val="20"/>
              </w:rPr>
              <w:t>(0.001)</w:t>
            </w:r>
          </w:p>
        </w:tc>
        <w:tc>
          <w:tcPr>
            <w:tcW w:w="217" w:type="dxa"/>
          </w:tcPr>
          <w:p w14:paraId="55D843B8" w14:textId="77777777" w:rsidR="00832031" w:rsidRDefault="00832031">
            <w:pPr>
              <w:pStyle w:val="TableParagraph"/>
              <w:jc w:val="left"/>
              <w:rPr>
                <w:sz w:val="18"/>
              </w:rPr>
            </w:pPr>
          </w:p>
        </w:tc>
        <w:tc>
          <w:tcPr>
            <w:tcW w:w="1176" w:type="dxa"/>
          </w:tcPr>
          <w:p w14:paraId="64AADFEE" w14:textId="77777777" w:rsidR="00832031" w:rsidRDefault="00000000">
            <w:pPr>
              <w:pStyle w:val="TableParagraph"/>
              <w:spacing w:before="9"/>
              <w:ind w:right="93"/>
              <w:rPr>
                <w:sz w:val="20"/>
              </w:rPr>
            </w:pPr>
            <w:r>
              <w:rPr>
                <w:spacing w:val="-2"/>
                <w:sz w:val="20"/>
              </w:rPr>
              <w:t>(0.001)</w:t>
            </w:r>
          </w:p>
        </w:tc>
        <w:tc>
          <w:tcPr>
            <w:tcW w:w="1071" w:type="dxa"/>
          </w:tcPr>
          <w:p w14:paraId="0A5D917E" w14:textId="77777777" w:rsidR="00832031" w:rsidRDefault="00000000">
            <w:pPr>
              <w:pStyle w:val="TableParagraph"/>
              <w:spacing w:before="9"/>
              <w:ind w:left="229"/>
              <w:rPr>
                <w:sz w:val="20"/>
              </w:rPr>
            </w:pPr>
            <w:r>
              <w:rPr>
                <w:spacing w:val="-2"/>
                <w:sz w:val="20"/>
              </w:rPr>
              <w:t>(0.001)</w:t>
            </w:r>
          </w:p>
        </w:tc>
        <w:tc>
          <w:tcPr>
            <w:tcW w:w="1684" w:type="dxa"/>
          </w:tcPr>
          <w:p w14:paraId="42A3550E" w14:textId="77777777" w:rsidR="00832031" w:rsidRDefault="00000000">
            <w:pPr>
              <w:pStyle w:val="TableParagraph"/>
              <w:spacing w:before="9"/>
              <w:ind w:left="46"/>
              <w:rPr>
                <w:sz w:val="20"/>
              </w:rPr>
            </w:pPr>
            <w:r>
              <w:rPr>
                <w:spacing w:val="-2"/>
                <w:sz w:val="20"/>
              </w:rPr>
              <w:t>(0.001)</w:t>
            </w:r>
          </w:p>
        </w:tc>
        <w:tc>
          <w:tcPr>
            <w:tcW w:w="993" w:type="dxa"/>
          </w:tcPr>
          <w:p w14:paraId="0F02E277" w14:textId="77777777" w:rsidR="00832031" w:rsidRDefault="00000000">
            <w:pPr>
              <w:pStyle w:val="TableParagraph"/>
              <w:spacing w:before="9"/>
              <w:ind w:left="176"/>
              <w:jc w:val="left"/>
              <w:rPr>
                <w:sz w:val="20"/>
              </w:rPr>
            </w:pPr>
            <w:r>
              <w:rPr>
                <w:spacing w:val="-2"/>
                <w:sz w:val="20"/>
              </w:rPr>
              <w:t>(0.001)</w:t>
            </w:r>
          </w:p>
        </w:tc>
        <w:tc>
          <w:tcPr>
            <w:tcW w:w="109" w:type="dxa"/>
          </w:tcPr>
          <w:p w14:paraId="7CB6A3AD" w14:textId="77777777" w:rsidR="00832031" w:rsidRDefault="00832031">
            <w:pPr>
              <w:pStyle w:val="TableParagraph"/>
              <w:jc w:val="left"/>
              <w:rPr>
                <w:sz w:val="18"/>
              </w:rPr>
            </w:pPr>
          </w:p>
        </w:tc>
      </w:tr>
      <w:tr w:rsidR="00832031" w14:paraId="43B3C0DC" w14:textId="77777777">
        <w:trPr>
          <w:trHeight w:val="263"/>
        </w:trPr>
        <w:tc>
          <w:tcPr>
            <w:tcW w:w="2781" w:type="dxa"/>
          </w:tcPr>
          <w:p w14:paraId="1EF84EA5" w14:textId="77777777" w:rsidR="00832031" w:rsidRDefault="00000000">
            <w:pPr>
              <w:pStyle w:val="TableParagraph"/>
              <w:spacing w:before="9"/>
              <w:ind w:left="119"/>
              <w:jc w:val="left"/>
              <w:rPr>
                <w:sz w:val="20"/>
              </w:rPr>
            </w:pP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p>
        </w:tc>
        <w:tc>
          <w:tcPr>
            <w:tcW w:w="1176" w:type="dxa"/>
          </w:tcPr>
          <w:p w14:paraId="36EDC3A5" w14:textId="77777777" w:rsidR="00832031" w:rsidRDefault="00000000">
            <w:pPr>
              <w:pStyle w:val="TableParagraph"/>
              <w:spacing w:before="9"/>
              <w:ind w:right="115"/>
              <w:rPr>
                <w:rFonts w:ascii="DejaVu Sans" w:hAnsi="DejaVu Sans"/>
                <w:i/>
                <w:sz w:val="20"/>
              </w:rPr>
            </w:pPr>
            <w:r>
              <w:rPr>
                <w:spacing w:val="-2"/>
                <w:sz w:val="20"/>
              </w:rPr>
              <w:t>0.537</w:t>
            </w:r>
            <w:r>
              <w:rPr>
                <w:rFonts w:ascii="DejaVu Sans" w:hAnsi="DejaVu Sans"/>
                <w:i/>
                <w:spacing w:val="-2"/>
                <w:sz w:val="20"/>
                <w:vertAlign w:val="superscript"/>
              </w:rPr>
              <w:t>∗</w:t>
            </w:r>
          </w:p>
        </w:tc>
        <w:tc>
          <w:tcPr>
            <w:tcW w:w="1176" w:type="dxa"/>
          </w:tcPr>
          <w:p w14:paraId="5A775127" w14:textId="77777777" w:rsidR="00832031" w:rsidRDefault="00000000">
            <w:pPr>
              <w:pStyle w:val="TableParagraph"/>
              <w:spacing w:before="9"/>
              <w:ind w:left="374"/>
              <w:jc w:val="left"/>
              <w:rPr>
                <w:rFonts w:ascii="DejaVu Sans" w:hAnsi="DejaVu Sans"/>
                <w:i/>
                <w:sz w:val="20"/>
              </w:rPr>
            </w:pPr>
            <w:r>
              <w:rPr>
                <w:spacing w:val="-2"/>
                <w:sz w:val="20"/>
              </w:rPr>
              <w:t>0.552</w:t>
            </w:r>
            <w:r>
              <w:rPr>
                <w:rFonts w:ascii="DejaVu Sans" w:hAnsi="DejaVu Sans"/>
                <w:i/>
                <w:spacing w:val="-2"/>
                <w:sz w:val="20"/>
                <w:vertAlign w:val="superscript"/>
              </w:rPr>
              <w:t>∗</w:t>
            </w:r>
          </w:p>
        </w:tc>
        <w:tc>
          <w:tcPr>
            <w:tcW w:w="217" w:type="dxa"/>
          </w:tcPr>
          <w:p w14:paraId="2E71388F" w14:textId="77777777" w:rsidR="00832031" w:rsidRDefault="00832031">
            <w:pPr>
              <w:pStyle w:val="TableParagraph"/>
              <w:jc w:val="left"/>
              <w:rPr>
                <w:sz w:val="18"/>
              </w:rPr>
            </w:pPr>
          </w:p>
        </w:tc>
        <w:tc>
          <w:tcPr>
            <w:tcW w:w="1176" w:type="dxa"/>
          </w:tcPr>
          <w:p w14:paraId="4893954C" w14:textId="77777777" w:rsidR="00832031" w:rsidRDefault="00000000">
            <w:pPr>
              <w:pStyle w:val="TableParagraph"/>
              <w:spacing w:before="9"/>
              <w:ind w:right="109"/>
              <w:rPr>
                <w:rFonts w:ascii="DejaVu Sans" w:hAnsi="DejaVu Sans"/>
                <w:i/>
                <w:sz w:val="20"/>
              </w:rPr>
            </w:pPr>
            <w:r>
              <w:rPr>
                <w:spacing w:val="-2"/>
                <w:sz w:val="20"/>
              </w:rPr>
              <w:t>0.687</w:t>
            </w:r>
            <w:r>
              <w:rPr>
                <w:rFonts w:ascii="DejaVu Sans" w:hAnsi="DejaVu Sans"/>
                <w:i/>
                <w:spacing w:val="-2"/>
                <w:sz w:val="20"/>
                <w:vertAlign w:val="superscript"/>
              </w:rPr>
              <w:t>∗</w:t>
            </w:r>
          </w:p>
        </w:tc>
        <w:tc>
          <w:tcPr>
            <w:tcW w:w="1176" w:type="dxa"/>
          </w:tcPr>
          <w:p w14:paraId="60D36C29" w14:textId="77777777" w:rsidR="00832031" w:rsidRDefault="00000000">
            <w:pPr>
              <w:pStyle w:val="TableParagraph"/>
              <w:spacing w:before="9"/>
              <w:ind w:left="377"/>
              <w:jc w:val="left"/>
              <w:rPr>
                <w:rFonts w:ascii="DejaVu Sans" w:hAnsi="DejaVu Sans"/>
                <w:i/>
                <w:sz w:val="20"/>
              </w:rPr>
            </w:pPr>
            <w:r>
              <w:rPr>
                <w:spacing w:val="-2"/>
                <w:sz w:val="20"/>
              </w:rPr>
              <w:t>0.730</w:t>
            </w:r>
            <w:r>
              <w:rPr>
                <w:rFonts w:ascii="DejaVu Sans" w:hAnsi="DejaVu Sans"/>
                <w:i/>
                <w:spacing w:val="-2"/>
                <w:sz w:val="20"/>
                <w:vertAlign w:val="superscript"/>
              </w:rPr>
              <w:t>∗</w:t>
            </w:r>
          </w:p>
        </w:tc>
        <w:tc>
          <w:tcPr>
            <w:tcW w:w="217" w:type="dxa"/>
          </w:tcPr>
          <w:p w14:paraId="29E93BC9" w14:textId="77777777" w:rsidR="00832031" w:rsidRDefault="00832031">
            <w:pPr>
              <w:pStyle w:val="TableParagraph"/>
              <w:jc w:val="left"/>
              <w:rPr>
                <w:sz w:val="18"/>
              </w:rPr>
            </w:pPr>
          </w:p>
        </w:tc>
        <w:tc>
          <w:tcPr>
            <w:tcW w:w="1176" w:type="dxa"/>
          </w:tcPr>
          <w:p w14:paraId="73A74E28" w14:textId="77777777" w:rsidR="00832031" w:rsidRDefault="00000000">
            <w:pPr>
              <w:pStyle w:val="TableParagraph"/>
              <w:spacing w:before="9"/>
              <w:ind w:right="103"/>
              <w:rPr>
                <w:rFonts w:ascii="DejaVu Sans" w:hAnsi="DejaVu Sans"/>
                <w:i/>
                <w:sz w:val="20"/>
              </w:rPr>
            </w:pPr>
            <w:r>
              <w:rPr>
                <w:spacing w:val="-2"/>
                <w:sz w:val="20"/>
              </w:rPr>
              <w:t>0.816</w:t>
            </w:r>
            <w:r>
              <w:rPr>
                <w:rFonts w:ascii="DejaVu Sans" w:hAnsi="DejaVu Sans"/>
                <w:i/>
                <w:spacing w:val="-2"/>
                <w:sz w:val="20"/>
                <w:vertAlign w:val="superscript"/>
              </w:rPr>
              <w:t>∗</w:t>
            </w:r>
          </w:p>
        </w:tc>
        <w:tc>
          <w:tcPr>
            <w:tcW w:w="1071" w:type="dxa"/>
          </w:tcPr>
          <w:p w14:paraId="746E40F3" w14:textId="77777777" w:rsidR="00832031" w:rsidRDefault="00000000">
            <w:pPr>
              <w:pStyle w:val="TableParagraph"/>
              <w:spacing w:before="9"/>
              <w:ind w:left="229"/>
              <w:rPr>
                <w:sz w:val="20"/>
              </w:rPr>
            </w:pPr>
            <w:r>
              <w:rPr>
                <w:spacing w:val="-2"/>
                <w:sz w:val="20"/>
              </w:rPr>
              <w:t>0.687</w:t>
            </w:r>
          </w:p>
        </w:tc>
        <w:tc>
          <w:tcPr>
            <w:tcW w:w="1684" w:type="dxa"/>
          </w:tcPr>
          <w:p w14:paraId="44BEA430" w14:textId="77777777" w:rsidR="00832031" w:rsidRDefault="00000000">
            <w:pPr>
              <w:pStyle w:val="TableParagraph"/>
              <w:spacing w:before="9"/>
              <w:ind w:left="46"/>
              <w:rPr>
                <w:sz w:val="20"/>
              </w:rPr>
            </w:pPr>
            <w:r>
              <w:rPr>
                <w:spacing w:val="-2"/>
                <w:sz w:val="20"/>
              </w:rPr>
              <w:t>0.911</w:t>
            </w:r>
          </w:p>
        </w:tc>
        <w:tc>
          <w:tcPr>
            <w:tcW w:w="993" w:type="dxa"/>
          </w:tcPr>
          <w:p w14:paraId="60AD8D4B" w14:textId="77777777" w:rsidR="00832031" w:rsidRDefault="00000000">
            <w:pPr>
              <w:pStyle w:val="TableParagraph"/>
              <w:spacing w:before="9"/>
              <w:ind w:left="242"/>
              <w:jc w:val="left"/>
              <w:rPr>
                <w:sz w:val="20"/>
              </w:rPr>
            </w:pPr>
            <w:r>
              <w:rPr>
                <w:spacing w:val="-2"/>
                <w:sz w:val="20"/>
              </w:rPr>
              <w:t>0.601</w:t>
            </w:r>
          </w:p>
        </w:tc>
        <w:tc>
          <w:tcPr>
            <w:tcW w:w="109" w:type="dxa"/>
          </w:tcPr>
          <w:p w14:paraId="7D125780" w14:textId="77777777" w:rsidR="00832031" w:rsidRDefault="00832031">
            <w:pPr>
              <w:pStyle w:val="TableParagraph"/>
              <w:jc w:val="left"/>
              <w:rPr>
                <w:sz w:val="18"/>
              </w:rPr>
            </w:pPr>
          </w:p>
        </w:tc>
      </w:tr>
      <w:tr w:rsidR="00832031" w14:paraId="0E0CE463" w14:textId="77777777">
        <w:trPr>
          <w:trHeight w:val="263"/>
        </w:trPr>
        <w:tc>
          <w:tcPr>
            <w:tcW w:w="2781" w:type="dxa"/>
          </w:tcPr>
          <w:p w14:paraId="61FA9F65" w14:textId="77777777" w:rsidR="00832031" w:rsidRDefault="00832031">
            <w:pPr>
              <w:pStyle w:val="TableParagraph"/>
              <w:jc w:val="left"/>
              <w:rPr>
                <w:sz w:val="18"/>
              </w:rPr>
            </w:pPr>
          </w:p>
        </w:tc>
        <w:tc>
          <w:tcPr>
            <w:tcW w:w="1176" w:type="dxa"/>
          </w:tcPr>
          <w:p w14:paraId="66C1DFF9" w14:textId="77777777" w:rsidR="00832031" w:rsidRDefault="00000000">
            <w:pPr>
              <w:pStyle w:val="TableParagraph"/>
              <w:spacing w:before="9"/>
              <w:ind w:right="105"/>
              <w:rPr>
                <w:sz w:val="20"/>
              </w:rPr>
            </w:pPr>
            <w:r>
              <w:rPr>
                <w:spacing w:val="-2"/>
                <w:sz w:val="20"/>
              </w:rPr>
              <w:t>(0.307)</w:t>
            </w:r>
          </w:p>
        </w:tc>
        <w:tc>
          <w:tcPr>
            <w:tcW w:w="1176" w:type="dxa"/>
          </w:tcPr>
          <w:p w14:paraId="36BA3E15" w14:textId="77777777" w:rsidR="00832031" w:rsidRDefault="00000000">
            <w:pPr>
              <w:pStyle w:val="TableParagraph"/>
              <w:spacing w:before="9"/>
              <w:ind w:left="353"/>
              <w:jc w:val="left"/>
              <w:rPr>
                <w:sz w:val="20"/>
              </w:rPr>
            </w:pPr>
            <w:r>
              <w:rPr>
                <w:spacing w:val="-2"/>
                <w:sz w:val="20"/>
              </w:rPr>
              <w:t>(0.305)</w:t>
            </w:r>
          </w:p>
        </w:tc>
        <w:tc>
          <w:tcPr>
            <w:tcW w:w="217" w:type="dxa"/>
          </w:tcPr>
          <w:p w14:paraId="21EC7150" w14:textId="77777777" w:rsidR="00832031" w:rsidRDefault="00832031">
            <w:pPr>
              <w:pStyle w:val="TableParagraph"/>
              <w:jc w:val="left"/>
              <w:rPr>
                <w:sz w:val="18"/>
              </w:rPr>
            </w:pPr>
          </w:p>
        </w:tc>
        <w:tc>
          <w:tcPr>
            <w:tcW w:w="1176" w:type="dxa"/>
          </w:tcPr>
          <w:p w14:paraId="06C3E10F" w14:textId="77777777" w:rsidR="00832031" w:rsidRDefault="00000000">
            <w:pPr>
              <w:pStyle w:val="TableParagraph"/>
              <w:spacing w:before="9"/>
              <w:ind w:right="99"/>
              <w:rPr>
                <w:sz w:val="20"/>
              </w:rPr>
            </w:pPr>
            <w:r>
              <w:rPr>
                <w:spacing w:val="-2"/>
                <w:sz w:val="20"/>
              </w:rPr>
              <w:t>(0.353)</w:t>
            </w:r>
          </w:p>
        </w:tc>
        <w:tc>
          <w:tcPr>
            <w:tcW w:w="1176" w:type="dxa"/>
          </w:tcPr>
          <w:p w14:paraId="239DAB82" w14:textId="77777777" w:rsidR="00832031" w:rsidRDefault="00000000">
            <w:pPr>
              <w:pStyle w:val="TableParagraph"/>
              <w:spacing w:before="9"/>
              <w:ind w:left="356"/>
              <w:jc w:val="left"/>
              <w:rPr>
                <w:sz w:val="20"/>
              </w:rPr>
            </w:pPr>
            <w:r>
              <w:rPr>
                <w:spacing w:val="-2"/>
                <w:sz w:val="20"/>
              </w:rPr>
              <w:t>(0.347)</w:t>
            </w:r>
          </w:p>
        </w:tc>
        <w:tc>
          <w:tcPr>
            <w:tcW w:w="217" w:type="dxa"/>
          </w:tcPr>
          <w:p w14:paraId="72C95066" w14:textId="77777777" w:rsidR="00832031" w:rsidRDefault="00832031">
            <w:pPr>
              <w:pStyle w:val="TableParagraph"/>
              <w:jc w:val="left"/>
              <w:rPr>
                <w:sz w:val="18"/>
              </w:rPr>
            </w:pPr>
          </w:p>
        </w:tc>
        <w:tc>
          <w:tcPr>
            <w:tcW w:w="1176" w:type="dxa"/>
          </w:tcPr>
          <w:p w14:paraId="301E3F68" w14:textId="77777777" w:rsidR="00832031" w:rsidRDefault="00000000">
            <w:pPr>
              <w:pStyle w:val="TableParagraph"/>
              <w:spacing w:before="9"/>
              <w:ind w:right="93"/>
              <w:rPr>
                <w:sz w:val="20"/>
              </w:rPr>
            </w:pPr>
            <w:r>
              <w:rPr>
                <w:spacing w:val="-2"/>
                <w:sz w:val="20"/>
              </w:rPr>
              <w:t>(0.365)</w:t>
            </w:r>
          </w:p>
        </w:tc>
        <w:tc>
          <w:tcPr>
            <w:tcW w:w="1071" w:type="dxa"/>
          </w:tcPr>
          <w:p w14:paraId="13735745" w14:textId="77777777" w:rsidR="00832031" w:rsidRDefault="00000000">
            <w:pPr>
              <w:pStyle w:val="TableParagraph"/>
              <w:spacing w:before="9"/>
              <w:ind w:left="229"/>
              <w:rPr>
                <w:sz w:val="20"/>
              </w:rPr>
            </w:pPr>
            <w:r>
              <w:rPr>
                <w:spacing w:val="-2"/>
                <w:sz w:val="20"/>
              </w:rPr>
              <w:t>(0.414)</w:t>
            </w:r>
          </w:p>
        </w:tc>
        <w:tc>
          <w:tcPr>
            <w:tcW w:w="1684" w:type="dxa"/>
          </w:tcPr>
          <w:p w14:paraId="4AE7A76A" w14:textId="77777777" w:rsidR="00832031" w:rsidRDefault="00000000">
            <w:pPr>
              <w:pStyle w:val="TableParagraph"/>
              <w:spacing w:before="9"/>
              <w:ind w:left="46"/>
              <w:rPr>
                <w:sz w:val="20"/>
              </w:rPr>
            </w:pPr>
            <w:r>
              <w:rPr>
                <w:spacing w:val="-2"/>
                <w:sz w:val="20"/>
              </w:rPr>
              <w:t>(0.463)</w:t>
            </w:r>
          </w:p>
        </w:tc>
        <w:tc>
          <w:tcPr>
            <w:tcW w:w="993" w:type="dxa"/>
          </w:tcPr>
          <w:p w14:paraId="340E73F0" w14:textId="77777777" w:rsidR="00832031" w:rsidRDefault="00000000">
            <w:pPr>
              <w:pStyle w:val="TableParagraph"/>
              <w:spacing w:before="9"/>
              <w:ind w:left="176"/>
              <w:jc w:val="left"/>
              <w:rPr>
                <w:sz w:val="20"/>
              </w:rPr>
            </w:pPr>
            <w:r>
              <w:rPr>
                <w:spacing w:val="-2"/>
                <w:sz w:val="20"/>
              </w:rPr>
              <w:t>(0.438)</w:t>
            </w:r>
          </w:p>
        </w:tc>
        <w:tc>
          <w:tcPr>
            <w:tcW w:w="109" w:type="dxa"/>
          </w:tcPr>
          <w:p w14:paraId="29827D47" w14:textId="77777777" w:rsidR="00832031" w:rsidRDefault="00832031">
            <w:pPr>
              <w:pStyle w:val="TableParagraph"/>
              <w:jc w:val="left"/>
              <w:rPr>
                <w:sz w:val="18"/>
              </w:rPr>
            </w:pPr>
          </w:p>
        </w:tc>
      </w:tr>
      <w:tr w:rsidR="00832031" w14:paraId="12EC2DF5" w14:textId="77777777">
        <w:trPr>
          <w:trHeight w:val="263"/>
        </w:trPr>
        <w:tc>
          <w:tcPr>
            <w:tcW w:w="2781" w:type="dxa"/>
          </w:tcPr>
          <w:p w14:paraId="1FA26A68" w14:textId="77777777" w:rsidR="00832031" w:rsidRDefault="00000000">
            <w:pPr>
              <w:pStyle w:val="TableParagraph"/>
              <w:spacing w:before="9"/>
              <w:ind w:left="119"/>
              <w:jc w:val="left"/>
              <w:rPr>
                <w:sz w:val="20"/>
              </w:rPr>
            </w:pPr>
            <w:r>
              <w:rPr>
                <w:sz w:val="20"/>
              </w:rPr>
              <w:t>Capital</w:t>
            </w:r>
            <w:r>
              <w:rPr>
                <w:spacing w:val="-7"/>
                <w:sz w:val="20"/>
              </w:rPr>
              <w:t xml:space="preserve"> </w:t>
            </w:r>
            <w:r>
              <w:rPr>
                <w:spacing w:val="-4"/>
                <w:sz w:val="20"/>
              </w:rPr>
              <w:t>Area</w:t>
            </w:r>
          </w:p>
        </w:tc>
        <w:tc>
          <w:tcPr>
            <w:tcW w:w="1176" w:type="dxa"/>
          </w:tcPr>
          <w:p w14:paraId="34D8D35A" w14:textId="77777777" w:rsidR="00832031" w:rsidRDefault="00000000">
            <w:pPr>
              <w:pStyle w:val="TableParagraph"/>
              <w:spacing w:before="9"/>
              <w:ind w:right="105"/>
              <w:rPr>
                <w:sz w:val="20"/>
              </w:rPr>
            </w:pPr>
            <w:r>
              <w:rPr>
                <w:spacing w:val="-2"/>
                <w:sz w:val="20"/>
              </w:rPr>
              <w:t>0.104</w:t>
            </w:r>
          </w:p>
        </w:tc>
        <w:tc>
          <w:tcPr>
            <w:tcW w:w="1176" w:type="dxa"/>
          </w:tcPr>
          <w:p w14:paraId="7D30E6AE" w14:textId="77777777" w:rsidR="00832031" w:rsidRDefault="00000000">
            <w:pPr>
              <w:pStyle w:val="TableParagraph"/>
              <w:spacing w:before="9"/>
              <w:ind w:left="420"/>
              <w:jc w:val="left"/>
              <w:rPr>
                <w:sz w:val="20"/>
              </w:rPr>
            </w:pPr>
            <w:r>
              <w:rPr>
                <w:spacing w:val="-2"/>
                <w:sz w:val="20"/>
              </w:rPr>
              <w:t>0.113</w:t>
            </w:r>
          </w:p>
        </w:tc>
        <w:tc>
          <w:tcPr>
            <w:tcW w:w="217" w:type="dxa"/>
          </w:tcPr>
          <w:p w14:paraId="580E89E2" w14:textId="77777777" w:rsidR="00832031" w:rsidRDefault="00832031">
            <w:pPr>
              <w:pStyle w:val="TableParagraph"/>
              <w:jc w:val="left"/>
              <w:rPr>
                <w:sz w:val="18"/>
              </w:rPr>
            </w:pPr>
          </w:p>
        </w:tc>
        <w:tc>
          <w:tcPr>
            <w:tcW w:w="1176" w:type="dxa"/>
          </w:tcPr>
          <w:p w14:paraId="40CC99DD" w14:textId="77777777" w:rsidR="00832031" w:rsidRDefault="00000000">
            <w:pPr>
              <w:pStyle w:val="TableParagraph"/>
              <w:spacing w:before="9"/>
              <w:ind w:right="99"/>
              <w:rPr>
                <w:sz w:val="20"/>
              </w:rPr>
            </w:pPr>
            <w:r>
              <w:rPr>
                <w:spacing w:val="-2"/>
                <w:sz w:val="20"/>
              </w:rPr>
              <w:t>0.243</w:t>
            </w:r>
          </w:p>
        </w:tc>
        <w:tc>
          <w:tcPr>
            <w:tcW w:w="1176" w:type="dxa"/>
          </w:tcPr>
          <w:p w14:paraId="0437894F" w14:textId="77777777" w:rsidR="00832031" w:rsidRDefault="00000000">
            <w:pPr>
              <w:pStyle w:val="TableParagraph"/>
              <w:spacing w:before="9"/>
              <w:ind w:left="423"/>
              <w:jc w:val="left"/>
              <w:rPr>
                <w:sz w:val="20"/>
              </w:rPr>
            </w:pPr>
            <w:r>
              <w:rPr>
                <w:spacing w:val="-2"/>
                <w:sz w:val="20"/>
              </w:rPr>
              <w:t>0.290</w:t>
            </w:r>
          </w:p>
        </w:tc>
        <w:tc>
          <w:tcPr>
            <w:tcW w:w="217" w:type="dxa"/>
          </w:tcPr>
          <w:p w14:paraId="619B3CE4" w14:textId="77777777" w:rsidR="00832031" w:rsidRDefault="00832031">
            <w:pPr>
              <w:pStyle w:val="TableParagraph"/>
              <w:jc w:val="left"/>
              <w:rPr>
                <w:sz w:val="18"/>
              </w:rPr>
            </w:pPr>
          </w:p>
        </w:tc>
        <w:tc>
          <w:tcPr>
            <w:tcW w:w="1176" w:type="dxa"/>
          </w:tcPr>
          <w:p w14:paraId="1B7BE294"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0.030</w:t>
            </w:r>
          </w:p>
        </w:tc>
        <w:tc>
          <w:tcPr>
            <w:tcW w:w="1071" w:type="dxa"/>
          </w:tcPr>
          <w:p w14:paraId="7AB002E1"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0.005</w:t>
            </w:r>
          </w:p>
        </w:tc>
        <w:tc>
          <w:tcPr>
            <w:tcW w:w="1684" w:type="dxa"/>
          </w:tcPr>
          <w:p w14:paraId="4D6B7E01" w14:textId="77777777" w:rsidR="00832031" w:rsidRDefault="00000000">
            <w:pPr>
              <w:pStyle w:val="TableParagraph"/>
              <w:spacing w:before="9"/>
              <w:ind w:left="46"/>
              <w:rPr>
                <w:sz w:val="20"/>
              </w:rPr>
            </w:pPr>
            <w:r>
              <w:rPr>
                <w:spacing w:val="-2"/>
                <w:sz w:val="20"/>
              </w:rPr>
              <w:t>0.422</w:t>
            </w:r>
          </w:p>
        </w:tc>
        <w:tc>
          <w:tcPr>
            <w:tcW w:w="993" w:type="dxa"/>
          </w:tcPr>
          <w:p w14:paraId="2FCDC767" w14:textId="77777777" w:rsidR="00832031" w:rsidRDefault="00000000">
            <w:pPr>
              <w:pStyle w:val="TableParagraph"/>
              <w:spacing w:before="9"/>
              <w:ind w:left="242"/>
              <w:jc w:val="left"/>
              <w:rPr>
                <w:sz w:val="20"/>
              </w:rPr>
            </w:pPr>
            <w:r>
              <w:rPr>
                <w:spacing w:val="-2"/>
                <w:sz w:val="20"/>
              </w:rPr>
              <w:t>0.478</w:t>
            </w:r>
          </w:p>
        </w:tc>
        <w:tc>
          <w:tcPr>
            <w:tcW w:w="109" w:type="dxa"/>
          </w:tcPr>
          <w:p w14:paraId="0467887F" w14:textId="77777777" w:rsidR="00832031" w:rsidRDefault="00832031">
            <w:pPr>
              <w:pStyle w:val="TableParagraph"/>
              <w:jc w:val="left"/>
              <w:rPr>
                <w:sz w:val="18"/>
              </w:rPr>
            </w:pPr>
          </w:p>
        </w:tc>
      </w:tr>
      <w:tr w:rsidR="00832031" w14:paraId="07418930" w14:textId="77777777">
        <w:trPr>
          <w:trHeight w:val="263"/>
        </w:trPr>
        <w:tc>
          <w:tcPr>
            <w:tcW w:w="2781" w:type="dxa"/>
          </w:tcPr>
          <w:p w14:paraId="09ABBDDD" w14:textId="77777777" w:rsidR="00832031" w:rsidRDefault="00832031">
            <w:pPr>
              <w:pStyle w:val="TableParagraph"/>
              <w:jc w:val="left"/>
              <w:rPr>
                <w:sz w:val="18"/>
              </w:rPr>
            </w:pPr>
          </w:p>
        </w:tc>
        <w:tc>
          <w:tcPr>
            <w:tcW w:w="1176" w:type="dxa"/>
          </w:tcPr>
          <w:p w14:paraId="1C9F810F" w14:textId="77777777" w:rsidR="00832031" w:rsidRDefault="00000000">
            <w:pPr>
              <w:pStyle w:val="TableParagraph"/>
              <w:spacing w:before="9"/>
              <w:ind w:right="105"/>
              <w:rPr>
                <w:sz w:val="20"/>
              </w:rPr>
            </w:pPr>
            <w:r>
              <w:rPr>
                <w:spacing w:val="-2"/>
                <w:sz w:val="20"/>
              </w:rPr>
              <w:t>(0.268)</w:t>
            </w:r>
          </w:p>
        </w:tc>
        <w:tc>
          <w:tcPr>
            <w:tcW w:w="1176" w:type="dxa"/>
          </w:tcPr>
          <w:p w14:paraId="2E26D1A6" w14:textId="77777777" w:rsidR="00832031" w:rsidRDefault="00000000">
            <w:pPr>
              <w:pStyle w:val="TableParagraph"/>
              <w:spacing w:before="9"/>
              <w:ind w:left="353"/>
              <w:jc w:val="left"/>
              <w:rPr>
                <w:sz w:val="20"/>
              </w:rPr>
            </w:pPr>
            <w:r>
              <w:rPr>
                <w:spacing w:val="-2"/>
                <w:sz w:val="20"/>
              </w:rPr>
              <w:t>(0.266)</w:t>
            </w:r>
          </w:p>
        </w:tc>
        <w:tc>
          <w:tcPr>
            <w:tcW w:w="217" w:type="dxa"/>
          </w:tcPr>
          <w:p w14:paraId="2245A5CC" w14:textId="77777777" w:rsidR="00832031" w:rsidRDefault="00832031">
            <w:pPr>
              <w:pStyle w:val="TableParagraph"/>
              <w:jc w:val="left"/>
              <w:rPr>
                <w:sz w:val="18"/>
              </w:rPr>
            </w:pPr>
          </w:p>
        </w:tc>
        <w:tc>
          <w:tcPr>
            <w:tcW w:w="1176" w:type="dxa"/>
          </w:tcPr>
          <w:p w14:paraId="64F64A70" w14:textId="77777777" w:rsidR="00832031" w:rsidRDefault="00000000">
            <w:pPr>
              <w:pStyle w:val="TableParagraph"/>
              <w:spacing w:before="9"/>
              <w:ind w:right="99"/>
              <w:rPr>
                <w:sz w:val="20"/>
              </w:rPr>
            </w:pPr>
            <w:r>
              <w:rPr>
                <w:spacing w:val="-2"/>
                <w:sz w:val="20"/>
              </w:rPr>
              <w:t>(0.373)</w:t>
            </w:r>
          </w:p>
        </w:tc>
        <w:tc>
          <w:tcPr>
            <w:tcW w:w="1176" w:type="dxa"/>
          </w:tcPr>
          <w:p w14:paraId="5792A7E4" w14:textId="77777777" w:rsidR="00832031" w:rsidRDefault="00000000">
            <w:pPr>
              <w:pStyle w:val="TableParagraph"/>
              <w:spacing w:before="9"/>
              <w:ind w:left="356"/>
              <w:jc w:val="left"/>
              <w:rPr>
                <w:sz w:val="20"/>
              </w:rPr>
            </w:pPr>
            <w:r>
              <w:rPr>
                <w:spacing w:val="-2"/>
                <w:sz w:val="20"/>
              </w:rPr>
              <w:t>(0.356)</w:t>
            </w:r>
          </w:p>
        </w:tc>
        <w:tc>
          <w:tcPr>
            <w:tcW w:w="217" w:type="dxa"/>
          </w:tcPr>
          <w:p w14:paraId="303FC3AD" w14:textId="77777777" w:rsidR="00832031" w:rsidRDefault="00832031">
            <w:pPr>
              <w:pStyle w:val="TableParagraph"/>
              <w:jc w:val="left"/>
              <w:rPr>
                <w:sz w:val="18"/>
              </w:rPr>
            </w:pPr>
          </w:p>
        </w:tc>
        <w:tc>
          <w:tcPr>
            <w:tcW w:w="1176" w:type="dxa"/>
          </w:tcPr>
          <w:p w14:paraId="19428244" w14:textId="77777777" w:rsidR="00832031" w:rsidRDefault="00000000">
            <w:pPr>
              <w:pStyle w:val="TableParagraph"/>
              <w:spacing w:before="9"/>
              <w:ind w:right="93"/>
              <w:rPr>
                <w:sz w:val="20"/>
              </w:rPr>
            </w:pPr>
            <w:r>
              <w:rPr>
                <w:spacing w:val="-2"/>
                <w:sz w:val="20"/>
              </w:rPr>
              <w:t>(0.327)</w:t>
            </w:r>
          </w:p>
        </w:tc>
        <w:tc>
          <w:tcPr>
            <w:tcW w:w="1071" w:type="dxa"/>
          </w:tcPr>
          <w:p w14:paraId="278C29F2" w14:textId="77777777" w:rsidR="00832031" w:rsidRDefault="00000000">
            <w:pPr>
              <w:pStyle w:val="TableParagraph"/>
              <w:spacing w:before="9"/>
              <w:ind w:left="229"/>
              <w:rPr>
                <w:sz w:val="20"/>
              </w:rPr>
            </w:pPr>
            <w:r>
              <w:rPr>
                <w:spacing w:val="-2"/>
                <w:sz w:val="20"/>
              </w:rPr>
              <w:t>(0.312)</w:t>
            </w:r>
          </w:p>
        </w:tc>
        <w:tc>
          <w:tcPr>
            <w:tcW w:w="1684" w:type="dxa"/>
          </w:tcPr>
          <w:p w14:paraId="4731E814" w14:textId="77777777" w:rsidR="00832031" w:rsidRDefault="00000000">
            <w:pPr>
              <w:pStyle w:val="TableParagraph"/>
              <w:spacing w:before="9"/>
              <w:ind w:left="46"/>
              <w:rPr>
                <w:sz w:val="20"/>
              </w:rPr>
            </w:pPr>
            <w:r>
              <w:rPr>
                <w:spacing w:val="-2"/>
                <w:sz w:val="20"/>
              </w:rPr>
              <w:t>(0.388)</w:t>
            </w:r>
          </w:p>
        </w:tc>
        <w:tc>
          <w:tcPr>
            <w:tcW w:w="993" w:type="dxa"/>
          </w:tcPr>
          <w:p w14:paraId="60A125D3" w14:textId="77777777" w:rsidR="00832031" w:rsidRDefault="00000000">
            <w:pPr>
              <w:pStyle w:val="TableParagraph"/>
              <w:spacing w:before="9"/>
              <w:ind w:left="176"/>
              <w:jc w:val="left"/>
              <w:rPr>
                <w:sz w:val="20"/>
              </w:rPr>
            </w:pPr>
            <w:r>
              <w:rPr>
                <w:spacing w:val="-2"/>
                <w:sz w:val="20"/>
              </w:rPr>
              <w:t>(0.354)</w:t>
            </w:r>
          </w:p>
        </w:tc>
        <w:tc>
          <w:tcPr>
            <w:tcW w:w="109" w:type="dxa"/>
          </w:tcPr>
          <w:p w14:paraId="2134F256" w14:textId="77777777" w:rsidR="00832031" w:rsidRDefault="00832031">
            <w:pPr>
              <w:pStyle w:val="TableParagraph"/>
              <w:jc w:val="left"/>
              <w:rPr>
                <w:sz w:val="18"/>
              </w:rPr>
            </w:pPr>
          </w:p>
        </w:tc>
      </w:tr>
      <w:tr w:rsidR="00832031" w14:paraId="523C44C2" w14:textId="77777777">
        <w:trPr>
          <w:trHeight w:val="263"/>
        </w:trPr>
        <w:tc>
          <w:tcPr>
            <w:tcW w:w="2781" w:type="dxa"/>
          </w:tcPr>
          <w:p w14:paraId="7838B5E6" w14:textId="77777777" w:rsidR="00832031" w:rsidRDefault="00000000">
            <w:pPr>
              <w:pStyle w:val="TableParagraph"/>
              <w:spacing w:before="9"/>
              <w:ind w:left="119"/>
              <w:jc w:val="left"/>
              <w:rPr>
                <w:sz w:val="20"/>
              </w:rPr>
            </w:pPr>
            <w:r>
              <w:rPr>
                <w:spacing w:val="-2"/>
                <w:sz w:val="20"/>
              </w:rPr>
              <w:t>Constant</w:t>
            </w:r>
          </w:p>
        </w:tc>
        <w:tc>
          <w:tcPr>
            <w:tcW w:w="1176" w:type="dxa"/>
          </w:tcPr>
          <w:p w14:paraId="32A732FD" w14:textId="77777777" w:rsidR="00832031" w:rsidRDefault="00000000">
            <w:pPr>
              <w:pStyle w:val="TableParagraph"/>
              <w:spacing w:line="243" w:lineRule="exact"/>
              <w:ind w:right="115"/>
              <w:rPr>
                <w:rFonts w:ascii="DejaVu Sans" w:hAnsi="DejaVu Sans"/>
                <w:i/>
                <w:sz w:val="20"/>
              </w:rPr>
            </w:pPr>
            <w:r>
              <w:rPr>
                <w:rFonts w:ascii="Verdana" w:hAnsi="Verdana"/>
                <w:i/>
                <w:spacing w:val="-2"/>
                <w:sz w:val="20"/>
              </w:rPr>
              <w:t>−</w:t>
            </w:r>
            <w:r>
              <w:rPr>
                <w:spacing w:val="-2"/>
                <w:sz w:val="20"/>
              </w:rPr>
              <w:t>5.386</w:t>
            </w:r>
            <w:r>
              <w:rPr>
                <w:rFonts w:ascii="DejaVu Sans" w:hAnsi="DejaVu Sans"/>
                <w:i/>
                <w:spacing w:val="-2"/>
                <w:sz w:val="20"/>
                <w:vertAlign w:val="superscript"/>
              </w:rPr>
              <w:t>∗∗</w:t>
            </w:r>
          </w:p>
        </w:tc>
        <w:tc>
          <w:tcPr>
            <w:tcW w:w="1176" w:type="dxa"/>
          </w:tcPr>
          <w:p w14:paraId="535BE61B" w14:textId="77777777" w:rsidR="00832031" w:rsidRDefault="00000000">
            <w:pPr>
              <w:pStyle w:val="TableParagraph"/>
              <w:spacing w:line="243" w:lineRule="exact"/>
              <w:ind w:left="256"/>
              <w:jc w:val="left"/>
              <w:rPr>
                <w:rFonts w:ascii="DejaVu Sans" w:hAnsi="DejaVu Sans"/>
                <w:i/>
                <w:sz w:val="20"/>
              </w:rPr>
            </w:pPr>
            <w:r>
              <w:rPr>
                <w:rFonts w:ascii="Verdana" w:hAnsi="Verdana"/>
                <w:i/>
                <w:spacing w:val="-2"/>
                <w:sz w:val="20"/>
              </w:rPr>
              <w:t>−</w:t>
            </w:r>
            <w:r>
              <w:rPr>
                <w:spacing w:val="-2"/>
                <w:sz w:val="20"/>
              </w:rPr>
              <w:t>4.999</w:t>
            </w:r>
            <w:r>
              <w:rPr>
                <w:rFonts w:ascii="DejaVu Sans" w:hAnsi="DejaVu Sans"/>
                <w:i/>
                <w:spacing w:val="-2"/>
                <w:sz w:val="20"/>
                <w:vertAlign w:val="superscript"/>
              </w:rPr>
              <w:t>∗∗</w:t>
            </w:r>
          </w:p>
        </w:tc>
        <w:tc>
          <w:tcPr>
            <w:tcW w:w="217" w:type="dxa"/>
          </w:tcPr>
          <w:p w14:paraId="07977D9E" w14:textId="77777777" w:rsidR="00832031" w:rsidRDefault="00832031">
            <w:pPr>
              <w:pStyle w:val="TableParagraph"/>
              <w:jc w:val="left"/>
              <w:rPr>
                <w:sz w:val="18"/>
              </w:rPr>
            </w:pPr>
          </w:p>
        </w:tc>
        <w:tc>
          <w:tcPr>
            <w:tcW w:w="1176" w:type="dxa"/>
          </w:tcPr>
          <w:p w14:paraId="59BAC7C6" w14:textId="77777777" w:rsidR="00832031" w:rsidRDefault="00000000">
            <w:pPr>
              <w:pStyle w:val="TableParagraph"/>
              <w:spacing w:line="243" w:lineRule="exact"/>
              <w:ind w:right="109"/>
              <w:rPr>
                <w:rFonts w:ascii="DejaVu Sans" w:hAnsi="DejaVu Sans"/>
                <w:i/>
                <w:sz w:val="20"/>
              </w:rPr>
            </w:pPr>
            <w:r>
              <w:rPr>
                <w:rFonts w:ascii="Verdana" w:hAnsi="Verdana"/>
                <w:i/>
                <w:spacing w:val="-2"/>
                <w:sz w:val="20"/>
              </w:rPr>
              <w:t>−</w:t>
            </w:r>
            <w:r>
              <w:rPr>
                <w:spacing w:val="-2"/>
                <w:sz w:val="20"/>
              </w:rPr>
              <w:t>4.859</w:t>
            </w:r>
            <w:r>
              <w:rPr>
                <w:rFonts w:ascii="DejaVu Sans" w:hAnsi="DejaVu Sans"/>
                <w:i/>
                <w:spacing w:val="-2"/>
                <w:sz w:val="20"/>
                <w:vertAlign w:val="superscript"/>
              </w:rPr>
              <w:t>∗</w:t>
            </w:r>
          </w:p>
        </w:tc>
        <w:tc>
          <w:tcPr>
            <w:tcW w:w="1176" w:type="dxa"/>
          </w:tcPr>
          <w:p w14:paraId="6D8EEBAA" w14:textId="77777777" w:rsidR="00832031" w:rsidRDefault="00000000">
            <w:pPr>
              <w:pStyle w:val="TableParagraph"/>
              <w:spacing w:line="239" w:lineRule="exact"/>
              <w:ind w:left="345"/>
              <w:jc w:val="left"/>
              <w:rPr>
                <w:sz w:val="20"/>
              </w:rPr>
            </w:pPr>
            <w:r>
              <w:rPr>
                <w:rFonts w:ascii="Verdana" w:hAnsi="Verdana"/>
                <w:i/>
                <w:spacing w:val="-2"/>
                <w:sz w:val="20"/>
              </w:rPr>
              <w:t>−</w:t>
            </w:r>
            <w:r>
              <w:rPr>
                <w:spacing w:val="-2"/>
                <w:sz w:val="20"/>
              </w:rPr>
              <w:t>3.909</w:t>
            </w:r>
          </w:p>
        </w:tc>
        <w:tc>
          <w:tcPr>
            <w:tcW w:w="217" w:type="dxa"/>
          </w:tcPr>
          <w:p w14:paraId="1EF3D8D0" w14:textId="77777777" w:rsidR="00832031" w:rsidRDefault="00832031">
            <w:pPr>
              <w:pStyle w:val="TableParagraph"/>
              <w:jc w:val="left"/>
              <w:rPr>
                <w:sz w:val="18"/>
              </w:rPr>
            </w:pPr>
          </w:p>
        </w:tc>
        <w:tc>
          <w:tcPr>
            <w:tcW w:w="1176" w:type="dxa"/>
          </w:tcPr>
          <w:p w14:paraId="0BD16760"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2.488</w:t>
            </w:r>
          </w:p>
        </w:tc>
        <w:tc>
          <w:tcPr>
            <w:tcW w:w="1071" w:type="dxa"/>
          </w:tcPr>
          <w:p w14:paraId="7B77901C"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1.956</w:t>
            </w:r>
          </w:p>
        </w:tc>
        <w:tc>
          <w:tcPr>
            <w:tcW w:w="1684" w:type="dxa"/>
          </w:tcPr>
          <w:p w14:paraId="34E071E4" w14:textId="77777777" w:rsidR="00832031" w:rsidRDefault="00000000">
            <w:pPr>
              <w:pStyle w:val="TableParagraph"/>
              <w:spacing w:line="243" w:lineRule="exact"/>
              <w:ind w:left="36"/>
              <w:rPr>
                <w:rFonts w:ascii="DejaVu Sans" w:hAnsi="DejaVu Sans"/>
                <w:i/>
                <w:sz w:val="20"/>
              </w:rPr>
            </w:pPr>
            <w:r>
              <w:rPr>
                <w:rFonts w:ascii="Verdana" w:hAnsi="Verdana"/>
                <w:i/>
                <w:spacing w:val="-2"/>
                <w:sz w:val="20"/>
              </w:rPr>
              <w:t>−</w:t>
            </w:r>
            <w:r>
              <w:rPr>
                <w:spacing w:val="-2"/>
                <w:sz w:val="20"/>
              </w:rPr>
              <w:t>7.043</w:t>
            </w:r>
            <w:r>
              <w:rPr>
                <w:rFonts w:ascii="DejaVu Sans" w:hAnsi="DejaVu Sans"/>
                <w:i/>
                <w:spacing w:val="-2"/>
                <w:sz w:val="20"/>
                <w:vertAlign w:val="superscript"/>
              </w:rPr>
              <w:t>∗</w:t>
            </w:r>
          </w:p>
        </w:tc>
        <w:tc>
          <w:tcPr>
            <w:tcW w:w="993" w:type="dxa"/>
          </w:tcPr>
          <w:p w14:paraId="217E0B13" w14:textId="77777777" w:rsidR="00832031" w:rsidRDefault="00000000">
            <w:pPr>
              <w:pStyle w:val="TableParagraph"/>
              <w:spacing w:line="239" w:lineRule="exact"/>
              <w:ind w:left="165"/>
              <w:jc w:val="left"/>
              <w:rPr>
                <w:sz w:val="20"/>
              </w:rPr>
            </w:pPr>
            <w:r>
              <w:rPr>
                <w:rFonts w:ascii="Verdana" w:hAnsi="Verdana"/>
                <w:i/>
                <w:spacing w:val="-2"/>
                <w:sz w:val="20"/>
              </w:rPr>
              <w:t>−</w:t>
            </w:r>
            <w:r>
              <w:rPr>
                <w:spacing w:val="-2"/>
                <w:sz w:val="20"/>
              </w:rPr>
              <w:t>6.095</w:t>
            </w:r>
          </w:p>
        </w:tc>
        <w:tc>
          <w:tcPr>
            <w:tcW w:w="109" w:type="dxa"/>
          </w:tcPr>
          <w:p w14:paraId="7B7BAA2C" w14:textId="77777777" w:rsidR="00832031" w:rsidRDefault="00832031">
            <w:pPr>
              <w:pStyle w:val="TableParagraph"/>
              <w:jc w:val="left"/>
              <w:rPr>
                <w:sz w:val="18"/>
              </w:rPr>
            </w:pPr>
          </w:p>
        </w:tc>
      </w:tr>
      <w:tr w:rsidR="00832031" w14:paraId="327233AC" w14:textId="77777777">
        <w:trPr>
          <w:trHeight w:val="309"/>
        </w:trPr>
        <w:tc>
          <w:tcPr>
            <w:tcW w:w="2781" w:type="dxa"/>
            <w:tcBorders>
              <w:bottom w:val="single" w:sz="6" w:space="0" w:color="000000"/>
            </w:tcBorders>
          </w:tcPr>
          <w:p w14:paraId="6D269A2B" w14:textId="77777777" w:rsidR="00832031" w:rsidRDefault="00832031">
            <w:pPr>
              <w:pStyle w:val="TableParagraph"/>
              <w:jc w:val="left"/>
              <w:rPr>
                <w:sz w:val="18"/>
              </w:rPr>
            </w:pPr>
          </w:p>
        </w:tc>
        <w:tc>
          <w:tcPr>
            <w:tcW w:w="1176" w:type="dxa"/>
            <w:tcBorders>
              <w:bottom w:val="single" w:sz="6" w:space="0" w:color="000000"/>
            </w:tcBorders>
          </w:tcPr>
          <w:p w14:paraId="7CF55FB3" w14:textId="77777777" w:rsidR="00832031" w:rsidRDefault="00000000">
            <w:pPr>
              <w:pStyle w:val="TableParagraph"/>
              <w:spacing w:before="9"/>
              <w:ind w:right="105"/>
              <w:rPr>
                <w:sz w:val="20"/>
              </w:rPr>
            </w:pPr>
            <w:r>
              <w:rPr>
                <w:spacing w:val="-2"/>
                <w:sz w:val="20"/>
              </w:rPr>
              <w:t>(1.884)</w:t>
            </w:r>
          </w:p>
        </w:tc>
        <w:tc>
          <w:tcPr>
            <w:tcW w:w="1176" w:type="dxa"/>
            <w:tcBorders>
              <w:bottom w:val="single" w:sz="6" w:space="0" w:color="000000"/>
            </w:tcBorders>
          </w:tcPr>
          <w:p w14:paraId="6C654E6F" w14:textId="77777777" w:rsidR="00832031" w:rsidRDefault="00000000">
            <w:pPr>
              <w:pStyle w:val="TableParagraph"/>
              <w:spacing w:before="9"/>
              <w:ind w:left="353"/>
              <w:jc w:val="left"/>
              <w:rPr>
                <w:sz w:val="20"/>
              </w:rPr>
            </w:pPr>
            <w:r>
              <w:rPr>
                <w:spacing w:val="-2"/>
                <w:sz w:val="20"/>
              </w:rPr>
              <w:t>(1.938)</w:t>
            </w:r>
          </w:p>
        </w:tc>
        <w:tc>
          <w:tcPr>
            <w:tcW w:w="217" w:type="dxa"/>
            <w:tcBorders>
              <w:bottom w:val="single" w:sz="6" w:space="0" w:color="000000"/>
            </w:tcBorders>
          </w:tcPr>
          <w:p w14:paraId="057EF4A2" w14:textId="77777777" w:rsidR="00832031" w:rsidRDefault="00832031">
            <w:pPr>
              <w:pStyle w:val="TableParagraph"/>
              <w:jc w:val="left"/>
              <w:rPr>
                <w:sz w:val="18"/>
              </w:rPr>
            </w:pPr>
          </w:p>
        </w:tc>
        <w:tc>
          <w:tcPr>
            <w:tcW w:w="1176" w:type="dxa"/>
            <w:tcBorders>
              <w:bottom w:val="single" w:sz="6" w:space="0" w:color="000000"/>
            </w:tcBorders>
          </w:tcPr>
          <w:p w14:paraId="727BAB83" w14:textId="77777777" w:rsidR="00832031" w:rsidRDefault="00000000">
            <w:pPr>
              <w:pStyle w:val="TableParagraph"/>
              <w:spacing w:before="9"/>
              <w:ind w:right="99"/>
              <w:rPr>
                <w:sz w:val="20"/>
              </w:rPr>
            </w:pPr>
            <w:r>
              <w:rPr>
                <w:spacing w:val="-2"/>
                <w:sz w:val="20"/>
              </w:rPr>
              <w:t>(1.894)</w:t>
            </w:r>
          </w:p>
        </w:tc>
        <w:tc>
          <w:tcPr>
            <w:tcW w:w="1176" w:type="dxa"/>
            <w:tcBorders>
              <w:bottom w:val="single" w:sz="6" w:space="0" w:color="000000"/>
            </w:tcBorders>
          </w:tcPr>
          <w:p w14:paraId="0D6FB76E" w14:textId="77777777" w:rsidR="00832031" w:rsidRDefault="00000000">
            <w:pPr>
              <w:pStyle w:val="TableParagraph"/>
              <w:spacing w:before="9"/>
              <w:ind w:left="356"/>
              <w:jc w:val="left"/>
              <w:rPr>
                <w:sz w:val="20"/>
              </w:rPr>
            </w:pPr>
            <w:r>
              <w:rPr>
                <w:spacing w:val="-2"/>
                <w:sz w:val="20"/>
              </w:rPr>
              <w:t>(1.960)</w:t>
            </w:r>
          </w:p>
        </w:tc>
        <w:tc>
          <w:tcPr>
            <w:tcW w:w="217" w:type="dxa"/>
            <w:tcBorders>
              <w:bottom w:val="single" w:sz="6" w:space="0" w:color="000000"/>
            </w:tcBorders>
          </w:tcPr>
          <w:p w14:paraId="11DCAD96" w14:textId="77777777" w:rsidR="00832031" w:rsidRDefault="00832031">
            <w:pPr>
              <w:pStyle w:val="TableParagraph"/>
              <w:jc w:val="left"/>
              <w:rPr>
                <w:sz w:val="18"/>
              </w:rPr>
            </w:pPr>
          </w:p>
        </w:tc>
        <w:tc>
          <w:tcPr>
            <w:tcW w:w="1176" w:type="dxa"/>
            <w:tcBorders>
              <w:bottom w:val="single" w:sz="6" w:space="0" w:color="000000"/>
            </w:tcBorders>
          </w:tcPr>
          <w:p w14:paraId="59FC16ED" w14:textId="77777777" w:rsidR="00832031" w:rsidRDefault="00000000">
            <w:pPr>
              <w:pStyle w:val="TableParagraph"/>
              <w:spacing w:before="9"/>
              <w:ind w:right="93"/>
              <w:rPr>
                <w:sz w:val="20"/>
              </w:rPr>
            </w:pPr>
            <w:r>
              <w:rPr>
                <w:spacing w:val="-2"/>
                <w:sz w:val="20"/>
              </w:rPr>
              <w:t>(2.513)</w:t>
            </w:r>
          </w:p>
        </w:tc>
        <w:tc>
          <w:tcPr>
            <w:tcW w:w="1071" w:type="dxa"/>
            <w:tcBorders>
              <w:bottom w:val="single" w:sz="6" w:space="0" w:color="000000"/>
            </w:tcBorders>
          </w:tcPr>
          <w:p w14:paraId="37086E38" w14:textId="77777777" w:rsidR="00832031" w:rsidRDefault="00000000">
            <w:pPr>
              <w:pStyle w:val="TableParagraph"/>
              <w:spacing w:before="9"/>
              <w:ind w:left="229"/>
              <w:rPr>
                <w:sz w:val="20"/>
              </w:rPr>
            </w:pPr>
            <w:r>
              <w:rPr>
                <w:spacing w:val="-2"/>
                <w:sz w:val="20"/>
              </w:rPr>
              <w:t>(2.543)</w:t>
            </w:r>
          </w:p>
        </w:tc>
        <w:tc>
          <w:tcPr>
            <w:tcW w:w="1684" w:type="dxa"/>
            <w:tcBorders>
              <w:bottom w:val="single" w:sz="6" w:space="0" w:color="000000"/>
            </w:tcBorders>
          </w:tcPr>
          <w:p w14:paraId="5979384D" w14:textId="77777777" w:rsidR="00832031" w:rsidRDefault="00000000">
            <w:pPr>
              <w:pStyle w:val="TableParagraph"/>
              <w:spacing w:before="9"/>
              <w:ind w:left="46"/>
              <w:rPr>
                <w:sz w:val="20"/>
              </w:rPr>
            </w:pPr>
            <w:r>
              <w:rPr>
                <w:spacing w:val="-2"/>
                <w:sz w:val="20"/>
              </w:rPr>
              <w:t>(3.361)</w:t>
            </w:r>
          </w:p>
        </w:tc>
        <w:tc>
          <w:tcPr>
            <w:tcW w:w="993" w:type="dxa"/>
            <w:tcBorders>
              <w:bottom w:val="single" w:sz="6" w:space="0" w:color="000000"/>
            </w:tcBorders>
          </w:tcPr>
          <w:p w14:paraId="1A71D9A3" w14:textId="77777777" w:rsidR="00832031" w:rsidRDefault="00000000">
            <w:pPr>
              <w:pStyle w:val="TableParagraph"/>
              <w:spacing w:before="9"/>
              <w:ind w:left="176"/>
              <w:jc w:val="left"/>
              <w:rPr>
                <w:sz w:val="20"/>
              </w:rPr>
            </w:pPr>
            <w:r>
              <w:rPr>
                <w:spacing w:val="-2"/>
                <w:sz w:val="20"/>
              </w:rPr>
              <w:t>(3.330)</w:t>
            </w:r>
          </w:p>
        </w:tc>
        <w:tc>
          <w:tcPr>
            <w:tcW w:w="109" w:type="dxa"/>
            <w:tcBorders>
              <w:bottom w:val="single" w:sz="6" w:space="0" w:color="000000"/>
            </w:tcBorders>
          </w:tcPr>
          <w:p w14:paraId="1CB6F8C4" w14:textId="77777777" w:rsidR="00832031" w:rsidRDefault="00832031">
            <w:pPr>
              <w:pStyle w:val="TableParagraph"/>
              <w:jc w:val="left"/>
              <w:rPr>
                <w:sz w:val="18"/>
              </w:rPr>
            </w:pPr>
          </w:p>
        </w:tc>
      </w:tr>
      <w:tr w:rsidR="00832031" w14:paraId="3D80CA3B" w14:textId="77777777">
        <w:trPr>
          <w:trHeight w:val="310"/>
        </w:trPr>
        <w:tc>
          <w:tcPr>
            <w:tcW w:w="2781" w:type="dxa"/>
            <w:tcBorders>
              <w:top w:val="single" w:sz="6" w:space="0" w:color="000000"/>
            </w:tcBorders>
          </w:tcPr>
          <w:p w14:paraId="6235175D" w14:textId="77777777" w:rsidR="00832031" w:rsidRDefault="00000000">
            <w:pPr>
              <w:pStyle w:val="TableParagraph"/>
              <w:spacing w:before="56"/>
              <w:ind w:left="119"/>
              <w:jc w:val="left"/>
              <w:rPr>
                <w:sz w:val="20"/>
              </w:rPr>
            </w:pPr>
            <w:r>
              <w:rPr>
                <w:spacing w:val="-5"/>
                <w:sz w:val="20"/>
              </w:rPr>
              <w:t>Year FE</w:t>
            </w:r>
          </w:p>
        </w:tc>
        <w:tc>
          <w:tcPr>
            <w:tcW w:w="1176" w:type="dxa"/>
            <w:tcBorders>
              <w:top w:val="single" w:sz="6" w:space="0" w:color="000000"/>
            </w:tcBorders>
          </w:tcPr>
          <w:p w14:paraId="29CE285F" w14:textId="77777777" w:rsidR="00832031" w:rsidRDefault="00000000">
            <w:pPr>
              <w:pStyle w:val="TableParagraph"/>
              <w:spacing w:before="27" w:line="263" w:lineRule="exact"/>
              <w:ind w:right="105"/>
              <w:rPr>
                <w:rFonts w:ascii="Segoe UI Symbol" w:hAnsi="Segoe UI Symbol"/>
                <w:sz w:val="20"/>
              </w:rPr>
            </w:pPr>
            <w:r>
              <w:rPr>
                <w:rFonts w:ascii="Segoe UI Symbol" w:hAnsi="Segoe UI Symbol"/>
                <w:spacing w:val="-10"/>
                <w:w w:val="110"/>
                <w:sz w:val="20"/>
              </w:rPr>
              <w:t>✓</w:t>
            </w:r>
          </w:p>
        </w:tc>
        <w:tc>
          <w:tcPr>
            <w:tcW w:w="1176" w:type="dxa"/>
            <w:tcBorders>
              <w:top w:val="single" w:sz="6" w:space="0" w:color="000000"/>
            </w:tcBorders>
          </w:tcPr>
          <w:p w14:paraId="64EF9954" w14:textId="77777777" w:rsidR="00832031" w:rsidRDefault="00000000">
            <w:pPr>
              <w:pStyle w:val="TableParagraph"/>
              <w:spacing w:before="27" w:line="263" w:lineRule="exact"/>
              <w:ind w:left="112"/>
              <w:rPr>
                <w:rFonts w:ascii="Segoe UI Symbol" w:hAnsi="Segoe UI Symbol"/>
                <w:sz w:val="20"/>
              </w:rPr>
            </w:pPr>
            <w:r>
              <w:rPr>
                <w:rFonts w:ascii="Segoe UI Symbol" w:hAnsi="Segoe UI Symbol"/>
                <w:spacing w:val="-10"/>
                <w:w w:val="110"/>
                <w:sz w:val="20"/>
              </w:rPr>
              <w:t>✓</w:t>
            </w:r>
          </w:p>
        </w:tc>
        <w:tc>
          <w:tcPr>
            <w:tcW w:w="217" w:type="dxa"/>
            <w:tcBorders>
              <w:top w:val="single" w:sz="6" w:space="0" w:color="000000"/>
            </w:tcBorders>
          </w:tcPr>
          <w:p w14:paraId="56DA1D08" w14:textId="77777777" w:rsidR="00832031" w:rsidRDefault="00832031">
            <w:pPr>
              <w:pStyle w:val="TableParagraph"/>
              <w:jc w:val="left"/>
              <w:rPr>
                <w:sz w:val="18"/>
              </w:rPr>
            </w:pPr>
          </w:p>
        </w:tc>
        <w:tc>
          <w:tcPr>
            <w:tcW w:w="1176" w:type="dxa"/>
            <w:tcBorders>
              <w:top w:val="single" w:sz="6" w:space="0" w:color="000000"/>
            </w:tcBorders>
          </w:tcPr>
          <w:p w14:paraId="08989CDE" w14:textId="77777777" w:rsidR="00832031" w:rsidRDefault="00000000">
            <w:pPr>
              <w:pStyle w:val="TableParagraph"/>
              <w:spacing w:before="27" w:line="263" w:lineRule="exact"/>
              <w:ind w:right="99"/>
              <w:rPr>
                <w:rFonts w:ascii="Segoe UI Symbol" w:hAnsi="Segoe UI Symbol"/>
                <w:sz w:val="20"/>
              </w:rPr>
            </w:pPr>
            <w:r>
              <w:rPr>
                <w:rFonts w:ascii="Segoe UI Symbol" w:hAnsi="Segoe UI Symbol"/>
                <w:spacing w:val="-10"/>
                <w:w w:val="110"/>
                <w:sz w:val="20"/>
              </w:rPr>
              <w:t>✓</w:t>
            </w:r>
          </w:p>
        </w:tc>
        <w:tc>
          <w:tcPr>
            <w:tcW w:w="1176" w:type="dxa"/>
            <w:tcBorders>
              <w:top w:val="single" w:sz="6" w:space="0" w:color="000000"/>
            </w:tcBorders>
          </w:tcPr>
          <w:p w14:paraId="61C6A5C5" w14:textId="77777777" w:rsidR="00832031" w:rsidRDefault="00000000">
            <w:pPr>
              <w:pStyle w:val="TableParagraph"/>
              <w:spacing w:before="27" w:line="263" w:lineRule="exact"/>
              <w:ind w:left="118"/>
              <w:rPr>
                <w:rFonts w:ascii="Segoe UI Symbol" w:hAnsi="Segoe UI Symbol"/>
                <w:sz w:val="20"/>
              </w:rPr>
            </w:pPr>
            <w:r>
              <w:rPr>
                <w:rFonts w:ascii="Segoe UI Symbol" w:hAnsi="Segoe UI Symbol"/>
                <w:spacing w:val="-10"/>
                <w:w w:val="110"/>
                <w:sz w:val="20"/>
              </w:rPr>
              <w:t>✓</w:t>
            </w:r>
          </w:p>
        </w:tc>
        <w:tc>
          <w:tcPr>
            <w:tcW w:w="217" w:type="dxa"/>
            <w:tcBorders>
              <w:top w:val="single" w:sz="6" w:space="0" w:color="000000"/>
            </w:tcBorders>
          </w:tcPr>
          <w:p w14:paraId="1CD26E74" w14:textId="77777777" w:rsidR="00832031" w:rsidRDefault="00832031">
            <w:pPr>
              <w:pStyle w:val="TableParagraph"/>
              <w:jc w:val="left"/>
              <w:rPr>
                <w:sz w:val="18"/>
              </w:rPr>
            </w:pPr>
          </w:p>
        </w:tc>
        <w:tc>
          <w:tcPr>
            <w:tcW w:w="1176" w:type="dxa"/>
            <w:tcBorders>
              <w:top w:val="single" w:sz="6" w:space="0" w:color="000000"/>
            </w:tcBorders>
          </w:tcPr>
          <w:p w14:paraId="4FE42398" w14:textId="77777777" w:rsidR="00832031" w:rsidRDefault="00000000">
            <w:pPr>
              <w:pStyle w:val="TableParagraph"/>
              <w:spacing w:before="27" w:line="263" w:lineRule="exact"/>
              <w:ind w:right="93"/>
              <w:rPr>
                <w:rFonts w:ascii="Segoe UI Symbol" w:hAnsi="Segoe UI Symbol"/>
                <w:sz w:val="20"/>
              </w:rPr>
            </w:pPr>
            <w:r>
              <w:rPr>
                <w:rFonts w:ascii="Segoe UI Symbol" w:hAnsi="Segoe UI Symbol"/>
                <w:spacing w:val="-10"/>
                <w:w w:val="110"/>
                <w:sz w:val="20"/>
              </w:rPr>
              <w:t>✓</w:t>
            </w:r>
          </w:p>
        </w:tc>
        <w:tc>
          <w:tcPr>
            <w:tcW w:w="1071" w:type="dxa"/>
            <w:tcBorders>
              <w:top w:val="single" w:sz="6" w:space="0" w:color="000000"/>
            </w:tcBorders>
          </w:tcPr>
          <w:p w14:paraId="7E3654AF" w14:textId="77777777" w:rsidR="00832031" w:rsidRDefault="00000000">
            <w:pPr>
              <w:pStyle w:val="TableParagraph"/>
              <w:spacing w:before="27" w:line="263" w:lineRule="exact"/>
              <w:ind w:left="229"/>
              <w:rPr>
                <w:rFonts w:ascii="Segoe UI Symbol" w:hAnsi="Segoe UI Symbol"/>
                <w:sz w:val="20"/>
              </w:rPr>
            </w:pPr>
            <w:r>
              <w:rPr>
                <w:rFonts w:ascii="Segoe UI Symbol" w:hAnsi="Segoe UI Symbol"/>
                <w:spacing w:val="-10"/>
                <w:w w:val="110"/>
                <w:sz w:val="20"/>
              </w:rPr>
              <w:t>✓</w:t>
            </w:r>
          </w:p>
        </w:tc>
        <w:tc>
          <w:tcPr>
            <w:tcW w:w="1684" w:type="dxa"/>
            <w:tcBorders>
              <w:top w:val="single" w:sz="6" w:space="0" w:color="000000"/>
            </w:tcBorders>
          </w:tcPr>
          <w:p w14:paraId="055BAEF2" w14:textId="77777777" w:rsidR="00832031" w:rsidRDefault="00000000">
            <w:pPr>
              <w:pStyle w:val="TableParagraph"/>
              <w:spacing w:before="27" w:line="263" w:lineRule="exact"/>
              <w:ind w:left="46"/>
              <w:rPr>
                <w:rFonts w:ascii="Segoe UI Symbol" w:hAnsi="Segoe UI Symbol"/>
                <w:sz w:val="20"/>
              </w:rPr>
            </w:pPr>
            <w:r>
              <w:rPr>
                <w:rFonts w:ascii="Segoe UI Symbol" w:hAnsi="Segoe UI Symbol"/>
                <w:spacing w:val="-10"/>
                <w:w w:val="110"/>
                <w:sz w:val="20"/>
              </w:rPr>
              <w:t>✓</w:t>
            </w:r>
          </w:p>
        </w:tc>
        <w:tc>
          <w:tcPr>
            <w:tcW w:w="993" w:type="dxa"/>
            <w:tcBorders>
              <w:top w:val="single" w:sz="6" w:space="0" w:color="000000"/>
            </w:tcBorders>
          </w:tcPr>
          <w:p w14:paraId="295326A6" w14:textId="77777777" w:rsidR="00832031" w:rsidRDefault="00000000">
            <w:pPr>
              <w:pStyle w:val="TableParagraph"/>
              <w:spacing w:before="27" w:line="263" w:lineRule="exact"/>
              <w:ind w:right="57"/>
              <w:rPr>
                <w:rFonts w:ascii="Segoe UI Symbol" w:hAnsi="Segoe UI Symbol"/>
                <w:sz w:val="20"/>
              </w:rPr>
            </w:pPr>
            <w:r>
              <w:rPr>
                <w:rFonts w:ascii="Segoe UI Symbol" w:hAnsi="Segoe UI Symbol"/>
                <w:spacing w:val="-10"/>
                <w:w w:val="110"/>
                <w:sz w:val="20"/>
              </w:rPr>
              <w:t>✓</w:t>
            </w:r>
          </w:p>
        </w:tc>
        <w:tc>
          <w:tcPr>
            <w:tcW w:w="109" w:type="dxa"/>
            <w:tcBorders>
              <w:top w:val="single" w:sz="6" w:space="0" w:color="000000"/>
            </w:tcBorders>
          </w:tcPr>
          <w:p w14:paraId="75FE72A3" w14:textId="77777777" w:rsidR="00832031" w:rsidRDefault="00832031">
            <w:pPr>
              <w:pStyle w:val="TableParagraph"/>
              <w:jc w:val="left"/>
              <w:rPr>
                <w:sz w:val="18"/>
              </w:rPr>
            </w:pPr>
          </w:p>
        </w:tc>
      </w:tr>
      <w:tr w:rsidR="00832031" w14:paraId="648DB07C" w14:textId="77777777">
        <w:trPr>
          <w:trHeight w:val="273"/>
        </w:trPr>
        <w:tc>
          <w:tcPr>
            <w:tcW w:w="2781" w:type="dxa"/>
            <w:tcBorders>
              <w:bottom w:val="single" w:sz="4" w:space="0" w:color="000000"/>
            </w:tcBorders>
          </w:tcPr>
          <w:p w14:paraId="10DB0C62" w14:textId="77777777" w:rsidR="00832031" w:rsidRDefault="00000000">
            <w:pPr>
              <w:pStyle w:val="TableParagraph"/>
              <w:spacing w:before="9"/>
              <w:ind w:left="119"/>
              <w:jc w:val="left"/>
              <w:rPr>
                <w:sz w:val="20"/>
              </w:rPr>
            </w:pPr>
            <w:r>
              <w:rPr>
                <w:sz w:val="20"/>
              </w:rPr>
              <w:t>Party</w:t>
            </w:r>
            <w:r>
              <w:rPr>
                <w:spacing w:val="-9"/>
                <w:sz w:val="20"/>
              </w:rPr>
              <w:t xml:space="preserve"> </w:t>
            </w:r>
            <w:r>
              <w:rPr>
                <w:spacing w:val="-5"/>
                <w:sz w:val="20"/>
              </w:rPr>
              <w:t>FE</w:t>
            </w:r>
          </w:p>
        </w:tc>
        <w:tc>
          <w:tcPr>
            <w:tcW w:w="1176" w:type="dxa"/>
            <w:tcBorders>
              <w:bottom w:val="single" w:sz="4" w:space="0" w:color="000000"/>
            </w:tcBorders>
          </w:tcPr>
          <w:p w14:paraId="3E76C200" w14:textId="77777777" w:rsidR="00832031" w:rsidRDefault="00000000">
            <w:pPr>
              <w:pStyle w:val="TableParagraph"/>
              <w:spacing w:line="246" w:lineRule="exact"/>
              <w:ind w:right="105"/>
              <w:rPr>
                <w:rFonts w:ascii="Segoe UI Symbol" w:hAnsi="Segoe UI Symbol"/>
                <w:sz w:val="20"/>
              </w:rPr>
            </w:pPr>
            <w:r>
              <w:rPr>
                <w:rFonts w:ascii="Segoe UI Symbol" w:hAnsi="Segoe UI Symbol"/>
                <w:spacing w:val="-10"/>
                <w:w w:val="110"/>
                <w:sz w:val="20"/>
              </w:rPr>
              <w:t>✓</w:t>
            </w:r>
          </w:p>
        </w:tc>
        <w:tc>
          <w:tcPr>
            <w:tcW w:w="1176" w:type="dxa"/>
            <w:tcBorders>
              <w:bottom w:val="single" w:sz="4" w:space="0" w:color="000000"/>
            </w:tcBorders>
          </w:tcPr>
          <w:p w14:paraId="6CFD4EE4" w14:textId="77777777" w:rsidR="00832031" w:rsidRDefault="00000000">
            <w:pPr>
              <w:pStyle w:val="TableParagraph"/>
              <w:spacing w:line="246" w:lineRule="exact"/>
              <w:ind w:left="112"/>
              <w:rPr>
                <w:rFonts w:ascii="Segoe UI Symbol" w:hAnsi="Segoe UI Symbol"/>
                <w:sz w:val="20"/>
              </w:rPr>
            </w:pPr>
            <w:r>
              <w:rPr>
                <w:rFonts w:ascii="Segoe UI Symbol" w:hAnsi="Segoe UI Symbol"/>
                <w:spacing w:val="-10"/>
                <w:w w:val="110"/>
                <w:sz w:val="20"/>
              </w:rPr>
              <w:t>✓</w:t>
            </w:r>
          </w:p>
        </w:tc>
        <w:tc>
          <w:tcPr>
            <w:tcW w:w="217" w:type="dxa"/>
            <w:tcBorders>
              <w:bottom w:val="single" w:sz="4" w:space="0" w:color="000000"/>
            </w:tcBorders>
          </w:tcPr>
          <w:p w14:paraId="4CC87950" w14:textId="77777777" w:rsidR="00832031" w:rsidRDefault="00832031">
            <w:pPr>
              <w:pStyle w:val="TableParagraph"/>
              <w:jc w:val="left"/>
              <w:rPr>
                <w:sz w:val="18"/>
              </w:rPr>
            </w:pPr>
          </w:p>
        </w:tc>
        <w:tc>
          <w:tcPr>
            <w:tcW w:w="1176" w:type="dxa"/>
            <w:tcBorders>
              <w:bottom w:val="single" w:sz="4" w:space="0" w:color="000000"/>
            </w:tcBorders>
          </w:tcPr>
          <w:p w14:paraId="41E2CEE6" w14:textId="77777777" w:rsidR="00832031" w:rsidRDefault="00000000">
            <w:pPr>
              <w:pStyle w:val="TableParagraph"/>
              <w:spacing w:line="246" w:lineRule="exact"/>
              <w:ind w:right="99"/>
              <w:rPr>
                <w:rFonts w:ascii="Segoe UI Symbol" w:hAnsi="Segoe UI Symbol"/>
                <w:sz w:val="20"/>
              </w:rPr>
            </w:pPr>
            <w:r>
              <w:rPr>
                <w:rFonts w:ascii="Segoe UI Symbol" w:hAnsi="Segoe UI Symbol"/>
                <w:spacing w:val="-10"/>
                <w:w w:val="110"/>
                <w:sz w:val="20"/>
              </w:rPr>
              <w:t>✓</w:t>
            </w:r>
          </w:p>
        </w:tc>
        <w:tc>
          <w:tcPr>
            <w:tcW w:w="1176" w:type="dxa"/>
            <w:tcBorders>
              <w:bottom w:val="single" w:sz="4" w:space="0" w:color="000000"/>
            </w:tcBorders>
          </w:tcPr>
          <w:p w14:paraId="3528296B" w14:textId="77777777" w:rsidR="00832031" w:rsidRDefault="00000000">
            <w:pPr>
              <w:pStyle w:val="TableParagraph"/>
              <w:spacing w:line="246" w:lineRule="exact"/>
              <w:ind w:left="118"/>
              <w:rPr>
                <w:rFonts w:ascii="Segoe UI Symbol" w:hAnsi="Segoe UI Symbol"/>
                <w:sz w:val="20"/>
              </w:rPr>
            </w:pPr>
            <w:r>
              <w:rPr>
                <w:rFonts w:ascii="Segoe UI Symbol" w:hAnsi="Segoe UI Symbol"/>
                <w:spacing w:val="-10"/>
                <w:w w:val="110"/>
                <w:sz w:val="20"/>
              </w:rPr>
              <w:t>✓</w:t>
            </w:r>
          </w:p>
        </w:tc>
        <w:tc>
          <w:tcPr>
            <w:tcW w:w="217" w:type="dxa"/>
            <w:tcBorders>
              <w:bottom w:val="single" w:sz="4" w:space="0" w:color="000000"/>
            </w:tcBorders>
          </w:tcPr>
          <w:p w14:paraId="60C9BBDF" w14:textId="77777777" w:rsidR="00832031" w:rsidRDefault="00832031">
            <w:pPr>
              <w:pStyle w:val="TableParagraph"/>
              <w:jc w:val="left"/>
              <w:rPr>
                <w:sz w:val="18"/>
              </w:rPr>
            </w:pPr>
          </w:p>
        </w:tc>
        <w:tc>
          <w:tcPr>
            <w:tcW w:w="1176" w:type="dxa"/>
            <w:tcBorders>
              <w:bottom w:val="single" w:sz="4" w:space="0" w:color="000000"/>
            </w:tcBorders>
          </w:tcPr>
          <w:p w14:paraId="36393739" w14:textId="77777777" w:rsidR="00832031" w:rsidRDefault="00000000">
            <w:pPr>
              <w:pStyle w:val="TableParagraph"/>
              <w:spacing w:line="246" w:lineRule="exact"/>
              <w:ind w:right="93"/>
              <w:rPr>
                <w:rFonts w:ascii="Segoe UI Symbol" w:hAnsi="Segoe UI Symbol"/>
                <w:sz w:val="20"/>
              </w:rPr>
            </w:pPr>
            <w:r>
              <w:rPr>
                <w:rFonts w:ascii="Segoe UI Symbol" w:hAnsi="Segoe UI Symbol"/>
                <w:spacing w:val="-10"/>
                <w:w w:val="110"/>
                <w:sz w:val="20"/>
              </w:rPr>
              <w:t>✓</w:t>
            </w:r>
          </w:p>
        </w:tc>
        <w:tc>
          <w:tcPr>
            <w:tcW w:w="1071" w:type="dxa"/>
            <w:tcBorders>
              <w:bottom w:val="single" w:sz="4" w:space="0" w:color="000000"/>
            </w:tcBorders>
          </w:tcPr>
          <w:p w14:paraId="4C085E0C" w14:textId="77777777" w:rsidR="00832031" w:rsidRDefault="00000000">
            <w:pPr>
              <w:pStyle w:val="TableParagraph"/>
              <w:spacing w:line="246" w:lineRule="exact"/>
              <w:ind w:left="229"/>
              <w:rPr>
                <w:rFonts w:ascii="Segoe UI Symbol" w:hAnsi="Segoe UI Symbol"/>
                <w:sz w:val="20"/>
              </w:rPr>
            </w:pPr>
            <w:r>
              <w:rPr>
                <w:rFonts w:ascii="Segoe UI Symbol" w:hAnsi="Segoe UI Symbol"/>
                <w:spacing w:val="-10"/>
                <w:w w:val="110"/>
                <w:sz w:val="20"/>
              </w:rPr>
              <w:t>✓</w:t>
            </w:r>
          </w:p>
        </w:tc>
        <w:tc>
          <w:tcPr>
            <w:tcW w:w="1684" w:type="dxa"/>
            <w:tcBorders>
              <w:bottom w:val="single" w:sz="4" w:space="0" w:color="000000"/>
            </w:tcBorders>
          </w:tcPr>
          <w:p w14:paraId="780CD21D" w14:textId="77777777" w:rsidR="00832031" w:rsidRDefault="00000000">
            <w:pPr>
              <w:pStyle w:val="TableParagraph"/>
              <w:spacing w:line="246" w:lineRule="exact"/>
              <w:ind w:left="46"/>
              <w:rPr>
                <w:rFonts w:ascii="Segoe UI Symbol" w:hAnsi="Segoe UI Symbol"/>
                <w:sz w:val="20"/>
              </w:rPr>
            </w:pPr>
            <w:r>
              <w:rPr>
                <w:rFonts w:ascii="Segoe UI Symbol" w:hAnsi="Segoe UI Symbol"/>
                <w:spacing w:val="-10"/>
                <w:w w:val="110"/>
                <w:sz w:val="20"/>
              </w:rPr>
              <w:t>✓</w:t>
            </w:r>
          </w:p>
        </w:tc>
        <w:tc>
          <w:tcPr>
            <w:tcW w:w="993" w:type="dxa"/>
            <w:tcBorders>
              <w:bottom w:val="single" w:sz="4" w:space="0" w:color="000000"/>
            </w:tcBorders>
          </w:tcPr>
          <w:p w14:paraId="1EE5A7FC" w14:textId="77777777" w:rsidR="00832031" w:rsidRDefault="00000000">
            <w:pPr>
              <w:pStyle w:val="TableParagraph"/>
              <w:spacing w:line="246" w:lineRule="exact"/>
              <w:ind w:right="57"/>
              <w:rPr>
                <w:rFonts w:ascii="Segoe UI Symbol" w:hAnsi="Segoe UI Symbol"/>
                <w:sz w:val="20"/>
              </w:rPr>
            </w:pPr>
            <w:r>
              <w:rPr>
                <w:rFonts w:ascii="Segoe UI Symbol" w:hAnsi="Segoe UI Symbol"/>
                <w:spacing w:val="-10"/>
                <w:w w:val="110"/>
                <w:sz w:val="20"/>
              </w:rPr>
              <w:t>✓</w:t>
            </w:r>
          </w:p>
        </w:tc>
        <w:tc>
          <w:tcPr>
            <w:tcW w:w="109" w:type="dxa"/>
            <w:tcBorders>
              <w:bottom w:val="single" w:sz="4" w:space="0" w:color="000000"/>
            </w:tcBorders>
          </w:tcPr>
          <w:p w14:paraId="6B6A355A" w14:textId="77777777" w:rsidR="00832031" w:rsidRDefault="00832031">
            <w:pPr>
              <w:pStyle w:val="TableParagraph"/>
              <w:jc w:val="left"/>
              <w:rPr>
                <w:sz w:val="18"/>
              </w:rPr>
            </w:pPr>
          </w:p>
        </w:tc>
      </w:tr>
      <w:tr w:rsidR="00832031" w14:paraId="336B5062" w14:textId="77777777">
        <w:trPr>
          <w:trHeight w:val="352"/>
        </w:trPr>
        <w:tc>
          <w:tcPr>
            <w:tcW w:w="2781" w:type="dxa"/>
            <w:tcBorders>
              <w:top w:val="single" w:sz="4" w:space="0" w:color="000000"/>
            </w:tcBorders>
          </w:tcPr>
          <w:p w14:paraId="2AB86961" w14:textId="77777777" w:rsidR="00832031" w:rsidRDefault="00000000">
            <w:pPr>
              <w:pStyle w:val="TableParagraph"/>
              <w:spacing w:before="98"/>
              <w:ind w:left="119"/>
              <w:jc w:val="left"/>
              <w:rPr>
                <w:sz w:val="20"/>
              </w:rPr>
            </w:pPr>
            <w:r>
              <w:rPr>
                <w:spacing w:val="-2"/>
                <w:sz w:val="20"/>
              </w:rPr>
              <w:t>Observations</w:t>
            </w:r>
          </w:p>
        </w:tc>
        <w:tc>
          <w:tcPr>
            <w:tcW w:w="1176" w:type="dxa"/>
            <w:tcBorders>
              <w:top w:val="single" w:sz="4" w:space="0" w:color="000000"/>
            </w:tcBorders>
          </w:tcPr>
          <w:p w14:paraId="7FAF6A07" w14:textId="77777777" w:rsidR="00832031" w:rsidRDefault="00000000">
            <w:pPr>
              <w:pStyle w:val="TableParagraph"/>
              <w:spacing w:before="98"/>
              <w:ind w:right="105"/>
              <w:rPr>
                <w:sz w:val="20"/>
              </w:rPr>
            </w:pPr>
            <w:r>
              <w:rPr>
                <w:spacing w:val="-2"/>
                <w:sz w:val="20"/>
              </w:rPr>
              <w:t>11,086</w:t>
            </w:r>
          </w:p>
        </w:tc>
        <w:tc>
          <w:tcPr>
            <w:tcW w:w="1176" w:type="dxa"/>
            <w:tcBorders>
              <w:top w:val="single" w:sz="4" w:space="0" w:color="000000"/>
            </w:tcBorders>
          </w:tcPr>
          <w:p w14:paraId="07838CCD" w14:textId="77777777" w:rsidR="00832031" w:rsidRDefault="00000000">
            <w:pPr>
              <w:pStyle w:val="TableParagraph"/>
              <w:spacing w:before="98"/>
              <w:ind w:left="370"/>
              <w:jc w:val="left"/>
              <w:rPr>
                <w:sz w:val="20"/>
              </w:rPr>
            </w:pPr>
            <w:r>
              <w:rPr>
                <w:spacing w:val="-2"/>
                <w:sz w:val="20"/>
              </w:rPr>
              <w:t>11,086</w:t>
            </w:r>
          </w:p>
        </w:tc>
        <w:tc>
          <w:tcPr>
            <w:tcW w:w="217" w:type="dxa"/>
            <w:tcBorders>
              <w:top w:val="single" w:sz="4" w:space="0" w:color="000000"/>
            </w:tcBorders>
          </w:tcPr>
          <w:p w14:paraId="5CBD4A7F" w14:textId="77777777" w:rsidR="00832031" w:rsidRDefault="00832031">
            <w:pPr>
              <w:pStyle w:val="TableParagraph"/>
              <w:jc w:val="left"/>
              <w:rPr>
                <w:sz w:val="18"/>
              </w:rPr>
            </w:pPr>
          </w:p>
        </w:tc>
        <w:tc>
          <w:tcPr>
            <w:tcW w:w="1176" w:type="dxa"/>
            <w:tcBorders>
              <w:top w:val="single" w:sz="4" w:space="0" w:color="000000"/>
            </w:tcBorders>
          </w:tcPr>
          <w:p w14:paraId="64DFC28D" w14:textId="77777777" w:rsidR="00832031" w:rsidRDefault="00000000">
            <w:pPr>
              <w:pStyle w:val="TableParagraph"/>
              <w:spacing w:before="98"/>
              <w:ind w:right="99"/>
              <w:rPr>
                <w:sz w:val="20"/>
              </w:rPr>
            </w:pPr>
            <w:r>
              <w:rPr>
                <w:spacing w:val="-2"/>
                <w:sz w:val="20"/>
              </w:rPr>
              <w:t>11,086</w:t>
            </w:r>
          </w:p>
        </w:tc>
        <w:tc>
          <w:tcPr>
            <w:tcW w:w="1176" w:type="dxa"/>
            <w:tcBorders>
              <w:top w:val="single" w:sz="4" w:space="0" w:color="000000"/>
            </w:tcBorders>
          </w:tcPr>
          <w:p w14:paraId="773781F2" w14:textId="77777777" w:rsidR="00832031" w:rsidRDefault="00000000">
            <w:pPr>
              <w:pStyle w:val="TableParagraph"/>
              <w:spacing w:before="98"/>
              <w:ind w:left="373"/>
              <w:jc w:val="left"/>
              <w:rPr>
                <w:sz w:val="20"/>
              </w:rPr>
            </w:pPr>
            <w:r>
              <w:rPr>
                <w:spacing w:val="-2"/>
                <w:sz w:val="20"/>
              </w:rPr>
              <w:t>11,086</w:t>
            </w:r>
          </w:p>
        </w:tc>
        <w:tc>
          <w:tcPr>
            <w:tcW w:w="217" w:type="dxa"/>
            <w:tcBorders>
              <w:top w:val="single" w:sz="4" w:space="0" w:color="000000"/>
            </w:tcBorders>
          </w:tcPr>
          <w:p w14:paraId="2781223E" w14:textId="77777777" w:rsidR="00832031" w:rsidRDefault="00832031">
            <w:pPr>
              <w:pStyle w:val="TableParagraph"/>
              <w:jc w:val="left"/>
              <w:rPr>
                <w:sz w:val="18"/>
              </w:rPr>
            </w:pPr>
          </w:p>
        </w:tc>
        <w:tc>
          <w:tcPr>
            <w:tcW w:w="1176" w:type="dxa"/>
            <w:tcBorders>
              <w:top w:val="single" w:sz="4" w:space="0" w:color="000000"/>
            </w:tcBorders>
          </w:tcPr>
          <w:p w14:paraId="200B6BA2" w14:textId="77777777" w:rsidR="00832031" w:rsidRDefault="00000000">
            <w:pPr>
              <w:pStyle w:val="TableParagraph"/>
              <w:spacing w:before="98"/>
              <w:ind w:right="93"/>
              <w:rPr>
                <w:sz w:val="20"/>
              </w:rPr>
            </w:pPr>
            <w:r>
              <w:rPr>
                <w:spacing w:val="-2"/>
                <w:sz w:val="20"/>
              </w:rPr>
              <w:t>5,974</w:t>
            </w:r>
          </w:p>
        </w:tc>
        <w:tc>
          <w:tcPr>
            <w:tcW w:w="1071" w:type="dxa"/>
            <w:tcBorders>
              <w:top w:val="single" w:sz="4" w:space="0" w:color="000000"/>
            </w:tcBorders>
          </w:tcPr>
          <w:p w14:paraId="712CE7C9" w14:textId="77777777" w:rsidR="00832031" w:rsidRDefault="00000000">
            <w:pPr>
              <w:pStyle w:val="TableParagraph"/>
              <w:spacing w:before="98"/>
              <w:ind w:left="229"/>
              <w:rPr>
                <w:sz w:val="20"/>
              </w:rPr>
            </w:pPr>
            <w:r>
              <w:rPr>
                <w:spacing w:val="-2"/>
                <w:sz w:val="20"/>
              </w:rPr>
              <w:t>5,974</w:t>
            </w:r>
          </w:p>
        </w:tc>
        <w:tc>
          <w:tcPr>
            <w:tcW w:w="1684" w:type="dxa"/>
            <w:tcBorders>
              <w:top w:val="single" w:sz="4" w:space="0" w:color="000000"/>
            </w:tcBorders>
          </w:tcPr>
          <w:p w14:paraId="62C5043A" w14:textId="77777777" w:rsidR="00832031" w:rsidRDefault="00000000">
            <w:pPr>
              <w:pStyle w:val="TableParagraph"/>
              <w:spacing w:before="98"/>
              <w:ind w:left="45"/>
              <w:rPr>
                <w:sz w:val="20"/>
              </w:rPr>
            </w:pPr>
            <w:r>
              <w:rPr>
                <w:spacing w:val="-2"/>
                <w:sz w:val="20"/>
              </w:rPr>
              <w:t>5,974</w:t>
            </w:r>
          </w:p>
        </w:tc>
        <w:tc>
          <w:tcPr>
            <w:tcW w:w="993" w:type="dxa"/>
            <w:tcBorders>
              <w:top w:val="single" w:sz="4" w:space="0" w:color="000000"/>
            </w:tcBorders>
          </w:tcPr>
          <w:p w14:paraId="3B4008CD" w14:textId="77777777" w:rsidR="00832031" w:rsidRDefault="00000000">
            <w:pPr>
              <w:pStyle w:val="TableParagraph"/>
              <w:spacing w:before="98"/>
              <w:ind w:left="242"/>
              <w:jc w:val="left"/>
              <w:rPr>
                <w:sz w:val="20"/>
              </w:rPr>
            </w:pPr>
            <w:r>
              <w:rPr>
                <w:spacing w:val="-2"/>
                <w:sz w:val="20"/>
              </w:rPr>
              <w:t>5,974</w:t>
            </w:r>
          </w:p>
        </w:tc>
        <w:tc>
          <w:tcPr>
            <w:tcW w:w="109" w:type="dxa"/>
            <w:tcBorders>
              <w:top w:val="single" w:sz="4" w:space="0" w:color="000000"/>
            </w:tcBorders>
          </w:tcPr>
          <w:p w14:paraId="229E713F" w14:textId="77777777" w:rsidR="00832031" w:rsidRDefault="00832031">
            <w:pPr>
              <w:pStyle w:val="TableParagraph"/>
              <w:jc w:val="left"/>
              <w:rPr>
                <w:sz w:val="18"/>
              </w:rPr>
            </w:pPr>
          </w:p>
        </w:tc>
      </w:tr>
      <w:tr w:rsidR="00832031" w14:paraId="3C5F2945" w14:textId="77777777">
        <w:trPr>
          <w:trHeight w:val="263"/>
        </w:trPr>
        <w:tc>
          <w:tcPr>
            <w:tcW w:w="2781" w:type="dxa"/>
          </w:tcPr>
          <w:p w14:paraId="36F798EB" w14:textId="77777777" w:rsidR="00832031" w:rsidRDefault="00000000">
            <w:pPr>
              <w:pStyle w:val="TableParagraph"/>
              <w:spacing w:before="9"/>
              <w:ind w:left="119"/>
              <w:jc w:val="left"/>
              <w:rPr>
                <w:sz w:val="20"/>
              </w:rPr>
            </w:pPr>
            <w:r>
              <w:rPr>
                <w:sz w:val="20"/>
              </w:rPr>
              <w:t>Log</w:t>
            </w:r>
            <w:r>
              <w:rPr>
                <w:spacing w:val="-5"/>
                <w:sz w:val="20"/>
              </w:rPr>
              <w:t xml:space="preserve"> </w:t>
            </w:r>
            <w:r>
              <w:rPr>
                <w:spacing w:val="-2"/>
                <w:sz w:val="20"/>
              </w:rPr>
              <w:t>Likelihood</w:t>
            </w:r>
          </w:p>
        </w:tc>
        <w:tc>
          <w:tcPr>
            <w:tcW w:w="1176" w:type="dxa"/>
          </w:tcPr>
          <w:p w14:paraId="53B236A1" w14:textId="77777777" w:rsidR="00832031" w:rsidRDefault="00000000">
            <w:pPr>
              <w:pStyle w:val="TableParagraph"/>
              <w:spacing w:line="239" w:lineRule="exact"/>
              <w:ind w:left="10" w:right="115"/>
              <w:rPr>
                <w:sz w:val="20"/>
              </w:rPr>
            </w:pPr>
            <w:r>
              <w:rPr>
                <w:rFonts w:ascii="Verdana" w:hAnsi="Verdana"/>
                <w:i/>
                <w:spacing w:val="-2"/>
                <w:sz w:val="20"/>
              </w:rPr>
              <w:t>−</w:t>
            </w:r>
            <w:r>
              <w:rPr>
                <w:spacing w:val="-2"/>
                <w:sz w:val="20"/>
              </w:rPr>
              <w:t>954.720</w:t>
            </w:r>
          </w:p>
        </w:tc>
        <w:tc>
          <w:tcPr>
            <w:tcW w:w="1176" w:type="dxa"/>
          </w:tcPr>
          <w:p w14:paraId="76E68E5C" w14:textId="77777777" w:rsidR="00832031" w:rsidRDefault="00000000">
            <w:pPr>
              <w:pStyle w:val="TableParagraph"/>
              <w:spacing w:line="239" w:lineRule="exact"/>
              <w:ind w:left="243"/>
              <w:jc w:val="left"/>
              <w:rPr>
                <w:sz w:val="20"/>
              </w:rPr>
            </w:pPr>
            <w:r>
              <w:rPr>
                <w:rFonts w:ascii="Verdana" w:hAnsi="Verdana"/>
                <w:i/>
                <w:spacing w:val="-2"/>
                <w:sz w:val="20"/>
              </w:rPr>
              <w:t>−</w:t>
            </w:r>
            <w:r>
              <w:rPr>
                <w:spacing w:val="-2"/>
                <w:sz w:val="20"/>
              </w:rPr>
              <w:t>954.294</w:t>
            </w:r>
          </w:p>
        </w:tc>
        <w:tc>
          <w:tcPr>
            <w:tcW w:w="217" w:type="dxa"/>
          </w:tcPr>
          <w:p w14:paraId="05F05164" w14:textId="77777777" w:rsidR="00832031" w:rsidRDefault="00832031">
            <w:pPr>
              <w:pStyle w:val="TableParagraph"/>
              <w:jc w:val="left"/>
              <w:rPr>
                <w:sz w:val="18"/>
              </w:rPr>
            </w:pPr>
          </w:p>
        </w:tc>
        <w:tc>
          <w:tcPr>
            <w:tcW w:w="1176" w:type="dxa"/>
          </w:tcPr>
          <w:p w14:paraId="6F6F2771" w14:textId="77777777" w:rsidR="00832031" w:rsidRDefault="00000000">
            <w:pPr>
              <w:pStyle w:val="TableParagraph"/>
              <w:spacing w:line="239" w:lineRule="exact"/>
              <w:ind w:right="99"/>
              <w:rPr>
                <w:sz w:val="20"/>
              </w:rPr>
            </w:pPr>
            <w:r>
              <w:rPr>
                <w:rFonts w:ascii="Verdana" w:hAnsi="Verdana"/>
                <w:i/>
                <w:spacing w:val="-2"/>
                <w:sz w:val="20"/>
              </w:rPr>
              <w:t>−</w:t>
            </w:r>
            <w:r>
              <w:rPr>
                <w:spacing w:val="-2"/>
                <w:sz w:val="20"/>
              </w:rPr>
              <w:t>687.600</w:t>
            </w:r>
          </w:p>
        </w:tc>
        <w:tc>
          <w:tcPr>
            <w:tcW w:w="1176" w:type="dxa"/>
          </w:tcPr>
          <w:p w14:paraId="16490A25" w14:textId="77777777" w:rsidR="00832031" w:rsidRDefault="00000000">
            <w:pPr>
              <w:pStyle w:val="TableParagraph"/>
              <w:spacing w:line="239" w:lineRule="exact"/>
              <w:ind w:left="245"/>
              <w:jc w:val="left"/>
              <w:rPr>
                <w:sz w:val="20"/>
              </w:rPr>
            </w:pPr>
            <w:r>
              <w:rPr>
                <w:rFonts w:ascii="Verdana" w:hAnsi="Verdana"/>
                <w:i/>
                <w:spacing w:val="-2"/>
                <w:sz w:val="20"/>
              </w:rPr>
              <w:t>−</w:t>
            </w:r>
            <w:r>
              <w:rPr>
                <w:spacing w:val="-2"/>
                <w:sz w:val="20"/>
              </w:rPr>
              <w:t>685.954</w:t>
            </w:r>
          </w:p>
        </w:tc>
        <w:tc>
          <w:tcPr>
            <w:tcW w:w="217" w:type="dxa"/>
          </w:tcPr>
          <w:p w14:paraId="0B16FD18" w14:textId="77777777" w:rsidR="00832031" w:rsidRDefault="00832031">
            <w:pPr>
              <w:pStyle w:val="TableParagraph"/>
              <w:jc w:val="left"/>
              <w:rPr>
                <w:sz w:val="18"/>
              </w:rPr>
            </w:pPr>
          </w:p>
        </w:tc>
        <w:tc>
          <w:tcPr>
            <w:tcW w:w="1176" w:type="dxa"/>
          </w:tcPr>
          <w:p w14:paraId="0BF8386B" w14:textId="77777777" w:rsidR="00832031" w:rsidRDefault="00000000">
            <w:pPr>
              <w:pStyle w:val="TableParagraph"/>
              <w:spacing w:line="239" w:lineRule="exact"/>
              <w:ind w:right="93"/>
              <w:rPr>
                <w:sz w:val="20"/>
              </w:rPr>
            </w:pPr>
            <w:r>
              <w:rPr>
                <w:rFonts w:ascii="Verdana" w:hAnsi="Verdana"/>
                <w:i/>
                <w:spacing w:val="-2"/>
                <w:sz w:val="20"/>
              </w:rPr>
              <w:t>−</w:t>
            </w:r>
            <w:r>
              <w:rPr>
                <w:spacing w:val="-2"/>
                <w:sz w:val="20"/>
              </w:rPr>
              <w:t>472.795</w:t>
            </w:r>
          </w:p>
        </w:tc>
        <w:tc>
          <w:tcPr>
            <w:tcW w:w="1071" w:type="dxa"/>
          </w:tcPr>
          <w:p w14:paraId="4C992B46" w14:textId="77777777" w:rsidR="00832031" w:rsidRDefault="00000000">
            <w:pPr>
              <w:pStyle w:val="TableParagraph"/>
              <w:spacing w:line="239" w:lineRule="exact"/>
              <w:ind w:left="229"/>
              <w:rPr>
                <w:sz w:val="20"/>
              </w:rPr>
            </w:pPr>
            <w:r>
              <w:rPr>
                <w:rFonts w:ascii="Verdana" w:hAnsi="Verdana"/>
                <w:i/>
                <w:spacing w:val="-2"/>
                <w:sz w:val="20"/>
              </w:rPr>
              <w:t>−</w:t>
            </w:r>
            <w:r>
              <w:rPr>
                <w:spacing w:val="-2"/>
                <w:sz w:val="20"/>
              </w:rPr>
              <w:t>469.875</w:t>
            </w:r>
          </w:p>
        </w:tc>
        <w:tc>
          <w:tcPr>
            <w:tcW w:w="1684" w:type="dxa"/>
          </w:tcPr>
          <w:p w14:paraId="2B1E046F" w14:textId="77777777" w:rsidR="00832031" w:rsidRDefault="00000000">
            <w:pPr>
              <w:pStyle w:val="TableParagraph"/>
              <w:spacing w:line="239" w:lineRule="exact"/>
              <w:ind w:left="46"/>
              <w:rPr>
                <w:sz w:val="20"/>
              </w:rPr>
            </w:pPr>
            <w:r>
              <w:rPr>
                <w:rFonts w:ascii="Verdana" w:hAnsi="Verdana"/>
                <w:i/>
                <w:spacing w:val="-2"/>
                <w:sz w:val="20"/>
              </w:rPr>
              <w:t>−</w:t>
            </w:r>
            <w:r>
              <w:rPr>
                <w:spacing w:val="-2"/>
                <w:sz w:val="20"/>
              </w:rPr>
              <w:t>315.802</w:t>
            </w:r>
          </w:p>
        </w:tc>
        <w:tc>
          <w:tcPr>
            <w:tcW w:w="993" w:type="dxa"/>
          </w:tcPr>
          <w:p w14:paraId="399CCE4C" w14:textId="77777777" w:rsidR="00832031" w:rsidRDefault="00000000">
            <w:pPr>
              <w:pStyle w:val="TableParagraph"/>
              <w:spacing w:line="239" w:lineRule="exact"/>
              <w:ind w:left="65"/>
              <w:jc w:val="left"/>
              <w:rPr>
                <w:sz w:val="20"/>
              </w:rPr>
            </w:pPr>
            <w:r>
              <w:rPr>
                <w:rFonts w:ascii="Verdana" w:hAnsi="Verdana"/>
                <w:i/>
                <w:spacing w:val="-2"/>
                <w:sz w:val="20"/>
              </w:rPr>
              <w:t>−</w:t>
            </w:r>
            <w:r>
              <w:rPr>
                <w:spacing w:val="-2"/>
                <w:sz w:val="20"/>
              </w:rPr>
              <w:t>311.432</w:t>
            </w:r>
          </w:p>
        </w:tc>
        <w:tc>
          <w:tcPr>
            <w:tcW w:w="109" w:type="dxa"/>
          </w:tcPr>
          <w:p w14:paraId="4FA30762" w14:textId="77777777" w:rsidR="00832031" w:rsidRDefault="00832031">
            <w:pPr>
              <w:pStyle w:val="TableParagraph"/>
              <w:jc w:val="left"/>
              <w:rPr>
                <w:sz w:val="18"/>
              </w:rPr>
            </w:pPr>
          </w:p>
        </w:tc>
      </w:tr>
      <w:tr w:rsidR="00832031" w14:paraId="0FAB210F" w14:textId="77777777">
        <w:trPr>
          <w:trHeight w:val="273"/>
        </w:trPr>
        <w:tc>
          <w:tcPr>
            <w:tcW w:w="2781" w:type="dxa"/>
            <w:tcBorders>
              <w:bottom w:val="single" w:sz="4" w:space="0" w:color="000000"/>
            </w:tcBorders>
          </w:tcPr>
          <w:p w14:paraId="29BF20C6" w14:textId="77777777" w:rsidR="00832031" w:rsidRDefault="00000000">
            <w:pPr>
              <w:pStyle w:val="TableParagraph"/>
              <w:spacing w:before="9"/>
              <w:ind w:left="119"/>
              <w:jc w:val="left"/>
              <w:rPr>
                <w:sz w:val="20"/>
              </w:rPr>
            </w:pPr>
            <w:r>
              <w:rPr>
                <w:spacing w:val="-5"/>
                <w:sz w:val="20"/>
              </w:rPr>
              <w:t>AIC</w:t>
            </w:r>
          </w:p>
        </w:tc>
        <w:tc>
          <w:tcPr>
            <w:tcW w:w="1176" w:type="dxa"/>
            <w:tcBorders>
              <w:bottom w:val="single" w:sz="4" w:space="0" w:color="000000"/>
            </w:tcBorders>
          </w:tcPr>
          <w:p w14:paraId="24590434" w14:textId="77777777" w:rsidR="00832031" w:rsidRDefault="00000000">
            <w:pPr>
              <w:pStyle w:val="TableParagraph"/>
              <w:spacing w:before="9"/>
              <w:ind w:right="105"/>
              <w:rPr>
                <w:sz w:val="20"/>
              </w:rPr>
            </w:pPr>
            <w:r>
              <w:rPr>
                <w:spacing w:val="-2"/>
                <w:sz w:val="20"/>
              </w:rPr>
              <w:t>1,947.441</w:t>
            </w:r>
          </w:p>
        </w:tc>
        <w:tc>
          <w:tcPr>
            <w:tcW w:w="1176" w:type="dxa"/>
            <w:tcBorders>
              <w:bottom w:val="single" w:sz="4" w:space="0" w:color="000000"/>
            </w:tcBorders>
          </w:tcPr>
          <w:p w14:paraId="0603022E" w14:textId="77777777" w:rsidR="00832031" w:rsidRDefault="00000000">
            <w:pPr>
              <w:pStyle w:val="TableParagraph"/>
              <w:spacing w:before="9"/>
              <w:ind w:left="245"/>
              <w:jc w:val="left"/>
              <w:rPr>
                <w:sz w:val="20"/>
              </w:rPr>
            </w:pPr>
            <w:r>
              <w:rPr>
                <w:spacing w:val="-2"/>
                <w:sz w:val="20"/>
              </w:rPr>
              <w:t>1,948.587</w:t>
            </w:r>
          </w:p>
        </w:tc>
        <w:tc>
          <w:tcPr>
            <w:tcW w:w="217" w:type="dxa"/>
            <w:tcBorders>
              <w:bottom w:val="single" w:sz="4" w:space="0" w:color="000000"/>
            </w:tcBorders>
          </w:tcPr>
          <w:p w14:paraId="3C775688" w14:textId="77777777" w:rsidR="00832031" w:rsidRDefault="00832031">
            <w:pPr>
              <w:pStyle w:val="TableParagraph"/>
              <w:jc w:val="left"/>
              <w:rPr>
                <w:sz w:val="18"/>
              </w:rPr>
            </w:pPr>
          </w:p>
        </w:tc>
        <w:tc>
          <w:tcPr>
            <w:tcW w:w="1176" w:type="dxa"/>
            <w:tcBorders>
              <w:bottom w:val="single" w:sz="4" w:space="0" w:color="000000"/>
            </w:tcBorders>
          </w:tcPr>
          <w:p w14:paraId="493F859C" w14:textId="77777777" w:rsidR="00832031" w:rsidRDefault="00000000">
            <w:pPr>
              <w:pStyle w:val="TableParagraph"/>
              <w:spacing w:before="9"/>
              <w:ind w:right="99"/>
              <w:rPr>
                <w:sz w:val="20"/>
              </w:rPr>
            </w:pPr>
            <w:r>
              <w:rPr>
                <w:spacing w:val="-2"/>
                <w:sz w:val="20"/>
              </w:rPr>
              <w:t>1,413.200</w:t>
            </w:r>
          </w:p>
        </w:tc>
        <w:tc>
          <w:tcPr>
            <w:tcW w:w="1176" w:type="dxa"/>
            <w:tcBorders>
              <w:bottom w:val="single" w:sz="4" w:space="0" w:color="000000"/>
            </w:tcBorders>
          </w:tcPr>
          <w:p w14:paraId="24F58239" w14:textId="77777777" w:rsidR="00832031" w:rsidRDefault="00000000">
            <w:pPr>
              <w:pStyle w:val="TableParagraph"/>
              <w:spacing w:before="9"/>
              <w:ind w:left="248"/>
              <w:jc w:val="left"/>
              <w:rPr>
                <w:sz w:val="20"/>
              </w:rPr>
            </w:pPr>
            <w:r>
              <w:rPr>
                <w:spacing w:val="-2"/>
                <w:sz w:val="20"/>
              </w:rPr>
              <w:t>1,411.909</w:t>
            </w:r>
          </w:p>
        </w:tc>
        <w:tc>
          <w:tcPr>
            <w:tcW w:w="217" w:type="dxa"/>
            <w:tcBorders>
              <w:bottom w:val="single" w:sz="4" w:space="0" w:color="000000"/>
            </w:tcBorders>
          </w:tcPr>
          <w:p w14:paraId="7991824B" w14:textId="77777777" w:rsidR="00832031" w:rsidRDefault="00832031">
            <w:pPr>
              <w:pStyle w:val="TableParagraph"/>
              <w:jc w:val="left"/>
              <w:rPr>
                <w:sz w:val="18"/>
              </w:rPr>
            </w:pPr>
          </w:p>
        </w:tc>
        <w:tc>
          <w:tcPr>
            <w:tcW w:w="1176" w:type="dxa"/>
            <w:tcBorders>
              <w:bottom w:val="single" w:sz="4" w:space="0" w:color="000000"/>
            </w:tcBorders>
          </w:tcPr>
          <w:p w14:paraId="5E408349" w14:textId="77777777" w:rsidR="00832031" w:rsidRDefault="00000000">
            <w:pPr>
              <w:pStyle w:val="TableParagraph"/>
              <w:spacing w:before="9"/>
              <w:ind w:right="93"/>
              <w:rPr>
                <w:sz w:val="20"/>
              </w:rPr>
            </w:pPr>
            <w:r>
              <w:rPr>
                <w:spacing w:val="-2"/>
                <w:sz w:val="20"/>
              </w:rPr>
              <w:t>981.590</w:t>
            </w:r>
          </w:p>
        </w:tc>
        <w:tc>
          <w:tcPr>
            <w:tcW w:w="1071" w:type="dxa"/>
            <w:tcBorders>
              <w:bottom w:val="single" w:sz="4" w:space="0" w:color="000000"/>
            </w:tcBorders>
          </w:tcPr>
          <w:p w14:paraId="6BF97417" w14:textId="77777777" w:rsidR="00832031" w:rsidRDefault="00000000">
            <w:pPr>
              <w:pStyle w:val="TableParagraph"/>
              <w:spacing w:before="9"/>
              <w:ind w:left="229"/>
              <w:rPr>
                <w:sz w:val="20"/>
              </w:rPr>
            </w:pPr>
            <w:r>
              <w:rPr>
                <w:spacing w:val="-2"/>
                <w:sz w:val="20"/>
              </w:rPr>
              <w:t>977.750</w:t>
            </w:r>
          </w:p>
        </w:tc>
        <w:tc>
          <w:tcPr>
            <w:tcW w:w="1684" w:type="dxa"/>
            <w:tcBorders>
              <w:bottom w:val="single" w:sz="4" w:space="0" w:color="000000"/>
            </w:tcBorders>
          </w:tcPr>
          <w:p w14:paraId="5BE777C3" w14:textId="77777777" w:rsidR="00832031" w:rsidRDefault="00000000">
            <w:pPr>
              <w:pStyle w:val="TableParagraph"/>
              <w:spacing w:before="9"/>
              <w:ind w:left="45"/>
              <w:rPr>
                <w:sz w:val="20"/>
              </w:rPr>
            </w:pPr>
            <w:r>
              <w:rPr>
                <w:spacing w:val="-2"/>
                <w:sz w:val="20"/>
              </w:rPr>
              <w:t>667.604</w:t>
            </w:r>
          </w:p>
        </w:tc>
        <w:tc>
          <w:tcPr>
            <w:tcW w:w="993" w:type="dxa"/>
            <w:tcBorders>
              <w:bottom w:val="single" w:sz="4" w:space="0" w:color="000000"/>
            </w:tcBorders>
          </w:tcPr>
          <w:p w14:paraId="59EA52C6" w14:textId="77777777" w:rsidR="00832031" w:rsidRDefault="00000000">
            <w:pPr>
              <w:pStyle w:val="TableParagraph"/>
              <w:spacing w:before="9"/>
              <w:ind w:left="143"/>
              <w:jc w:val="left"/>
              <w:rPr>
                <w:sz w:val="20"/>
              </w:rPr>
            </w:pPr>
            <w:r>
              <w:rPr>
                <w:spacing w:val="-2"/>
                <w:sz w:val="20"/>
              </w:rPr>
              <w:t>660.864</w:t>
            </w:r>
          </w:p>
        </w:tc>
        <w:tc>
          <w:tcPr>
            <w:tcW w:w="109" w:type="dxa"/>
            <w:tcBorders>
              <w:bottom w:val="single" w:sz="4" w:space="0" w:color="000000"/>
            </w:tcBorders>
          </w:tcPr>
          <w:p w14:paraId="0D765518" w14:textId="77777777" w:rsidR="00832031" w:rsidRDefault="00832031">
            <w:pPr>
              <w:pStyle w:val="TableParagraph"/>
              <w:jc w:val="left"/>
              <w:rPr>
                <w:sz w:val="18"/>
              </w:rPr>
            </w:pPr>
          </w:p>
        </w:tc>
      </w:tr>
      <w:tr w:rsidR="00832031" w14:paraId="14E5939B" w14:textId="77777777">
        <w:trPr>
          <w:trHeight w:val="390"/>
        </w:trPr>
        <w:tc>
          <w:tcPr>
            <w:tcW w:w="2781" w:type="dxa"/>
            <w:tcBorders>
              <w:top w:val="single" w:sz="4" w:space="0" w:color="000000"/>
            </w:tcBorders>
          </w:tcPr>
          <w:p w14:paraId="331FFDCA" w14:textId="77777777" w:rsidR="00832031" w:rsidRDefault="00000000">
            <w:pPr>
              <w:pStyle w:val="TableParagraph"/>
              <w:spacing w:before="98"/>
              <w:ind w:left="119"/>
              <w:jc w:val="left"/>
              <w:rPr>
                <w:i/>
                <w:sz w:val="20"/>
              </w:rPr>
            </w:pPr>
            <w:r>
              <w:rPr>
                <w:i/>
                <w:spacing w:val="-2"/>
                <w:sz w:val="20"/>
              </w:rPr>
              <w:t>Note:</w:t>
            </w:r>
          </w:p>
        </w:tc>
        <w:tc>
          <w:tcPr>
            <w:tcW w:w="1176" w:type="dxa"/>
            <w:tcBorders>
              <w:top w:val="single" w:sz="4" w:space="0" w:color="000000"/>
            </w:tcBorders>
          </w:tcPr>
          <w:p w14:paraId="6D57F0D7" w14:textId="77777777" w:rsidR="00832031" w:rsidRDefault="00832031">
            <w:pPr>
              <w:pStyle w:val="TableParagraph"/>
              <w:jc w:val="left"/>
              <w:rPr>
                <w:sz w:val="18"/>
              </w:rPr>
            </w:pPr>
          </w:p>
        </w:tc>
        <w:tc>
          <w:tcPr>
            <w:tcW w:w="1176" w:type="dxa"/>
            <w:tcBorders>
              <w:top w:val="single" w:sz="4" w:space="0" w:color="000000"/>
            </w:tcBorders>
          </w:tcPr>
          <w:p w14:paraId="61BF6CBA" w14:textId="77777777" w:rsidR="00832031" w:rsidRDefault="00832031">
            <w:pPr>
              <w:pStyle w:val="TableParagraph"/>
              <w:jc w:val="left"/>
              <w:rPr>
                <w:sz w:val="18"/>
              </w:rPr>
            </w:pPr>
          </w:p>
        </w:tc>
        <w:tc>
          <w:tcPr>
            <w:tcW w:w="217" w:type="dxa"/>
            <w:tcBorders>
              <w:top w:val="single" w:sz="4" w:space="0" w:color="000000"/>
            </w:tcBorders>
          </w:tcPr>
          <w:p w14:paraId="07BB08BF" w14:textId="77777777" w:rsidR="00832031" w:rsidRDefault="00832031">
            <w:pPr>
              <w:pStyle w:val="TableParagraph"/>
              <w:jc w:val="left"/>
              <w:rPr>
                <w:sz w:val="18"/>
              </w:rPr>
            </w:pPr>
          </w:p>
        </w:tc>
        <w:tc>
          <w:tcPr>
            <w:tcW w:w="1176" w:type="dxa"/>
            <w:tcBorders>
              <w:top w:val="single" w:sz="4" w:space="0" w:color="000000"/>
            </w:tcBorders>
          </w:tcPr>
          <w:p w14:paraId="2D4B2D74" w14:textId="77777777" w:rsidR="00832031" w:rsidRDefault="00832031">
            <w:pPr>
              <w:pStyle w:val="TableParagraph"/>
              <w:jc w:val="left"/>
              <w:rPr>
                <w:sz w:val="18"/>
              </w:rPr>
            </w:pPr>
          </w:p>
        </w:tc>
        <w:tc>
          <w:tcPr>
            <w:tcW w:w="1176" w:type="dxa"/>
            <w:tcBorders>
              <w:top w:val="single" w:sz="4" w:space="0" w:color="000000"/>
            </w:tcBorders>
          </w:tcPr>
          <w:p w14:paraId="381B791B" w14:textId="77777777" w:rsidR="00832031" w:rsidRDefault="00832031">
            <w:pPr>
              <w:pStyle w:val="TableParagraph"/>
              <w:jc w:val="left"/>
              <w:rPr>
                <w:sz w:val="18"/>
              </w:rPr>
            </w:pPr>
          </w:p>
        </w:tc>
        <w:tc>
          <w:tcPr>
            <w:tcW w:w="217" w:type="dxa"/>
            <w:tcBorders>
              <w:top w:val="single" w:sz="4" w:space="0" w:color="000000"/>
            </w:tcBorders>
          </w:tcPr>
          <w:p w14:paraId="1101E2F8" w14:textId="77777777" w:rsidR="00832031" w:rsidRDefault="00832031">
            <w:pPr>
              <w:pStyle w:val="TableParagraph"/>
              <w:jc w:val="left"/>
              <w:rPr>
                <w:sz w:val="18"/>
              </w:rPr>
            </w:pPr>
          </w:p>
        </w:tc>
        <w:tc>
          <w:tcPr>
            <w:tcW w:w="1176" w:type="dxa"/>
            <w:tcBorders>
              <w:top w:val="single" w:sz="4" w:space="0" w:color="000000"/>
            </w:tcBorders>
          </w:tcPr>
          <w:p w14:paraId="106CF5A0" w14:textId="77777777" w:rsidR="00832031" w:rsidRDefault="00832031">
            <w:pPr>
              <w:pStyle w:val="TableParagraph"/>
              <w:jc w:val="left"/>
              <w:rPr>
                <w:sz w:val="18"/>
              </w:rPr>
            </w:pPr>
          </w:p>
        </w:tc>
        <w:tc>
          <w:tcPr>
            <w:tcW w:w="1071" w:type="dxa"/>
            <w:tcBorders>
              <w:top w:val="single" w:sz="4" w:space="0" w:color="000000"/>
            </w:tcBorders>
          </w:tcPr>
          <w:p w14:paraId="3F17B113" w14:textId="77777777" w:rsidR="00832031" w:rsidRDefault="00832031">
            <w:pPr>
              <w:pStyle w:val="TableParagraph"/>
              <w:jc w:val="left"/>
              <w:rPr>
                <w:sz w:val="18"/>
              </w:rPr>
            </w:pPr>
          </w:p>
        </w:tc>
        <w:tc>
          <w:tcPr>
            <w:tcW w:w="1684" w:type="dxa"/>
            <w:tcBorders>
              <w:top w:val="single" w:sz="4" w:space="0" w:color="000000"/>
            </w:tcBorders>
          </w:tcPr>
          <w:p w14:paraId="0AF0F75A" w14:textId="77777777" w:rsidR="00832031" w:rsidRDefault="00000000">
            <w:pPr>
              <w:pStyle w:val="TableParagraph"/>
              <w:spacing w:before="83"/>
              <w:ind w:left="17"/>
              <w:rPr>
                <w:sz w:val="20"/>
              </w:rPr>
            </w:pPr>
            <w:r>
              <w:rPr>
                <w:rFonts w:ascii="DejaVu Sans" w:hAnsi="DejaVu Sans"/>
                <w:i/>
                <w:spacing w:val="-4"/>
                <w:sz w:val="20"/>
                <w:vertAlign w:val="superscript"/>
              </w:rPr>
              <w:t>∗</w:t>
            </w:r>
            <w:r>
              <w:rPr>
                <w:spacing w:val="-4"/>
                <w:sz w:val="20"/>
              </w:rPr>
              <w:t>p</w:t>
            </w:r>
            <w:r>
              <w:rPr>
                <w:rFonts w:ascii="Verdana Pro Light" w:hAnsi="Verdana Pro Light"/>
                <w:i/>
                <w:spacing w:val="-4"/>
                <w:sz w:val="20"/>
              </w:rPr>
              <w:t>&lt;</w:t>
            </w:r>
            <w:r>
              <w:rPr>
                <w:spacing w:val="-4"/>
                <w:sz w:val="20"/>
              </w:rPr>
              <w:t>0.05;</w:t>
            </w:r>
            <w:r>
              <w:rPr>
                <w:spacing w:val="-2"/>
                <w:sz w:val="20"/>
              </w:rPr>
              <w:t xml:space="preserve"> </w:t>
            </w:r>
            <w:r>
              <w:rPr>
                <w:rFonts w:ascii="DejaVu Sans" w:hAnsi="DejaVu Sans"/>
                <w:i/>
                <w:spacing w:val="-5"/>
                <w:sz w:val="20"/>
                <w:vertAlign w:val="superscript"/>
              </w:rPr>
              <w:t>∗∗</w:t>
            </w:r>
            <w:r>
              <w:rPr>
                <w:spacing w:val="-5"/>
                <w:sz w:val="20"/>
              </w:rPr>
              <w:t>p</w:t>
            </w:r>
            <w:r>
              <w:rPr>
                <w:rFonts w:ascii="Verdana Pro Light" w:hAnsi="Verdana Pro Light"/>
                <w:i/>
                <w:spacing w:val="-5"/>
                <w:sz w:val="20"/>
              </w:rPr>
              <w:t>&lt;</w:t>
            </w:r>
            <w:r>
              <w:rPr>
                <w:spacing w:val="-5"/>
                <w:sz w:val="20"/>
              </w:rPr>
              <w:t>0.01;</w:t>
            </w:r>
          </w:p>
        </w:tc>
        <w:tc>
          <w:tcPr>
            <w:tcW w:w="993" w:type="dxa"/>
            <w:tcBorders>
              <w:top w:val="single" w:sz="4" w:space="0" w:color="000000"/>
            </w:tcBorders>
          </w:tcPr>
          <w:p w14:paraId="594DFC2E" w14:textId="77777777" w:rsidR="00832031" w:rsidRDefault="00000000">
            <w:pPr>
              <w:pStyle w:val="TableParagraph"/>
              <w:spacing w:before="83"/>
              <w:ind w:left="32"/>
              <w:jc w:val="left"/>
              <w:rPr>
                <w:sz w:val="20"/>
              </w:rPr>
            </w:pPr>
            <w:r>
              <w:rPr>
                <w:rFonts w:ascii="DejaVu Sans" w:hAnsi="DejaVu Sans"/>
                <w:i/>
                <w:spacing w:val="-2"/>
                <w:w w:val="85"/>
                <w:sz w:val="20"/>
                <w:vertAlign w:val="superscript"/>
              </w:rPr>
              <w:t>∗∗∗</w:t>
            </w:r>
            <w:r>
              <w:rPr>
                <w:spacing w:val="-2"/>
                <w:w w:val="85"/>
                <w:sz w:val="20"/>
              </w:rPr>
              <w:t>p</w:t>
            </w:r>
            <w:r>
              <w:rPr>
                <w:rFonts w:ascii="Verdana Pro Light" w:hAnsi="Verdana Pro Light"/>
                <w:i/>
                <w:spacing w:val="-2"/>
                <w:w w:val="85"/>
                <w:sz w:val="20"/>
              </w:rPr>
              <w:t>&lt;</w:t>
            </w:r>
            <w:r>
              <w:rPr>
                <w:spacing w:val="-2"/>
                <w:w w:val="85"/>
                <w:sz w:val="20"/>
              </w:rPr>
              <w:t>0.001</w:t>
            </w:r>
          </w:p>
        </w:tc>
        <w:tc>
          <w:tcPr>
            <w:tcW w:w="109" w:type="dxa"/>
            <w:tcBorders>
              <w:top w:val="single" w:sz="4" w:space="0" w:color="000000"/>
            </w:tcBorders>
          </w:tcPr>
          <w:p w14:paraId="1FD04B4D" w14:textId="77777777" w:rsidR="00832031" w:rsidRDefault="00832031">
            <w:pPr>
              <w:pStyle w:val="TableParagraph"/>
              <w:jc w:val="left"/>
              <w:rPr>
                <w:sz w:val="18"/>
              </w:rPr>
            </w:pPr>
          </w:p>
        </w:tc>
      </w:tr>
    </w:tbl>
    <w:p w14:paraId="465C517D" w14:textId="77777777" w:rsidR="00832031" w:rsidRDefault="00832031">
      <w:pPr>
        <w:pStyle w:val="TableParagraph"/>
        <w:jc w:val="left"/>
        <w:rPr>
          <w:sz w:val="18"/>
        </w:rPr>
        <w:sectPr w:rsidR="00832031">
          <w:headerReference w:type="default" r:id="rId38"/>
          <w:footerReference w:type="default" r:id="rId39"/>
          <w:pgSz w:w="15840" w:h="12240" w:orient="landscape"/>
          <w:pgMar w:top="780" w:right="1440" w:bottom="280" w:left="1440" w:header="0" w:footer="0" w:gutter="0"/>
          <w:cols w:space="720"/>
        </w:sectPr>
      </w:pPr>
    </w:p>
    <w:p w14:paraId="5EAEFA61" w14:textId="77777777" w:rsidR="00832031" w:rsidRDefault="00000000">
      <w:pPr>
        <w:pStyle w:val="a3"/>
        <w:spacing w:before="68"/>
        <w:ind w:left="1441"/>
      </w:pPr>
      <w:r>
        <w:rPr>
          <w:noProof/>
        </w:rPr>
        <w:lastRenderedPageBreak/>
        <mc:AlternateContent>
          <mc:Choice Requires="wps">
            <w:drawing>
              <wp:anchor distT="0" distB="0" distL="0" distR="0" simplePos="0" relativeHeight="15736832" behindDoc="0" locked="0" layoutInCell="1" allowOverlap="1" wp14:anchorId="371F1F40" wp14:editId="3FFEBCDB">
                <wp:simplePos x="0" y="0"/>
                <wp:positionH relativeFrom="page">
                  <wp:posOffset>483191</wp:posOffset>
                </wp:positionH>
                <wp:positionV relativeFrom="page">
                  <wp:posOffset>3804221</wp:posOffset>
                </wp:positionV>
                <wp:extent cx="192405" cy="16446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64465"/>
                        </a:xfrm>
                        <a:prstGeom prst="rect">
                          <a:avLst/>
                        </a:prstGeom>
                      </wps:spPr>
                      <wps:txbx>
                        <w:txbxContent>
                          <w:p w14:paraId="2B71DDAE" w14:textId="77777777" w:rsidR="00832031" w:rsidRDefault="00000000">
                            <w:pPr>
                              <w:pStyle w:val="a3"/>
                              <w:spacing w:before="16"/>
                              <w:ind w:left="20"/>
                            </w:pPr>
                            <w:r>
                              <w:rPr>
                                <w:spacing w:val="-5"/>
                              </w:rPr>
                              <w:t>84</w:t>
                            </w:r>
                          </w:p>
                        </w:txbxContent>
                      </wps:txbx>
                      <wps:bodyPr vert="vert" wrap="square" lIns="0" tIns="0" rIns="0" bIns="0" rtlCol="0">
                        <a:noAutofit/>
                      </wps:bodyPr>
                    </wps:wsp>
                  </a:graphicData>
                </a:graphic>
              </wp:anchor>
            </w:drawing>
          </mc:Choice>
          <mc:Fallback>
            <w:pict>
              <v:shape w14:anchorId="371F1F40" id="Textbox 32" o:spid="_x0000_s1028" type="#_x0000_t202" style="position:absolute;left:0;text-align:left;margin-left:38.05pt;margin-top:299.55pt;width:15.15pt;height:12.9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" filled="f" stroked="f">
                <v:textbox style="layout-flow:vertical" inset="0,0,0,0">
                  <w:txbxContent>
                    <w:p w14:paraId="2B71DDAE" w14:textId="77777777" w:rsidR="00832031" w:rsidRDefault="00000000">
                      <w:pPr>
                        <w:pStyle w:val="a3"/>
                        <w:spacing w:before="16"/>
                        <w:ind w:left="20"/>
                      </w:pPr>
                      <w:r>
                        <w:rPr>
                          <w:spacing w:val="-5"/>
                        </w:rPr>
                        <w:t>84</w:t>
                      </w:r>
                    </w:p>
                  </w:txbxContent>
                </v:textbox>
                <w10:wrap anchorx="page" anchory="page"/>
              </v:shape>
            </w:pict>
          </mc:Fallback>
        </mc:AlternateContent>
      </w:r>
      <w:bookmarkStart w:id="24" w:name="_bookmark17"/>
      <w:bookmarkEnd w:id="24"/>
      <w:r>
        <w:t>Table</w:t>
      </w:r>
      <w:r>
        <w:rPr>
          <w:spacing w:val="-12"/>
        </w:rPr>
        <w:t xml:space="preserve"> </w:t>
      </w:r>
      <w:r>
        <w:t>A11:</w:t>
      </w:r>
      <w:r>
        <w:rPr>
          <w:spacing w:val="-12"/>
        </w:rPr>
        <w:t xml:space="preserve"> </w:t>
      </w:r>
      <w:r>
        <w:t>Logistic</w:t>
      </w:r>
      <w:r>
        <w:rPr>
          <w:spacing w:val="-11"/>
        </w:rPr>
        <w:t xml:space="preserve"> </w:t>
      </w:r>
      <w:r>
        <w:t>Regression</w:t>
      </w:r>
      <w:r>
        <w:rPr>
          <w:spacing w:val="-12"/>
        </w:rPr>
        <w:t xml:space="preserve"> </w:t>
      </w:r>
      <w:r>
        <w:t>Results</w:t>
      </w:r>
      <w:r>
        <w:rPr>
          <w:spacing w:val="-12"/>
        </w:rPr>
        <w:t xml:space="preserve"> </w:t>
      </w:r>
      <w:r>
        <w:t>by</w:t>
      </w:r>
      <w:r>
        <w:rPr>
          <w:spacing w:val="-11"/>
        </w:rPr>
        <w:t xml:space="preserve"> </w:t>
      </w:r>
      <w:r>
        <w:t>Committee:</w:t>
      </w:r>
      <w:r>
        <w:rPr>
          <w:spacing w:val="-12"/>
        </w:rPr>
        <w:t xml:space="preserve"> </w:t>
      </w:r>
      <w:r>
        <w:t>Health</w:t>
      </w:r>
      <w:r>
        <w:rPr>
          <w:spacing w:val="-11"/>
        </w:rPr>
        <w:t xml:space="preserve"> </w:t>
      </w:r>
      <w:r>
        <w:t>and</w:t>
      </w:r>
      <w:r>
        <w:rPr>
          <w:spacing w:val="-12"/>
        </w:rPr>
        <w:t xml:space="preserve"> </w:t>
      </w:r>
      <w:r>
        <w:t>Welfare</w:t>
      </w:r>
      <w:r>
        <w:rPr>
          <w:spacing w:val="-12"/>
        </w:rPr>
        <w:t xml:space="preserve"> </w:t>
      </w:r>
      <w:r>
        <w:t>vs.</w:t>
      </w:r>
      <w:r>
        <w:rPr>
          <w:spacing w:val="-11"/>
        </w:rPr>
        <w:t xml:space="preserve"> </w:t>
      </w:r>
      <w:r>
        <w:t>Non-Health</w:t>
      </w:r>
      <w:r>
        <w:rPr>
          <w:spacing w:val="-12"/>
        </w:rPr>
        <w:t xml:space="preserve"> </w:t>
      </w:r>
      <w:r>
        <w:t>and</w:t>
      </w:r>
      <w:r>
        <w:rPr>
          <w:spacing w:val="-12"/>
        </w:rPr>
        <w:t xml:space="preserve"> </w:t>
      </w:r>
      <w:r>
        <w:t>Welfare</w:t>
      </w:r>
      <w:r>
        <w:rPr>
          <w:spacing w:val="-11"/>
        </w:rPr>
        <w:t xml:space="preserve"> </w:t>
      </w:r>
      <w:r>
        <w:rPr>
          <w:spacing w:val="-2"/>
        </w:rPr>
        <w:t>Committee</w:t>
      </w:r>
    </w:p>
    <w:p w14:paraId="79C8507F" w14:textId="77777777" w:rsidR="00832031" w:rsidRDefault="00832031">
      <w:pPr>
        <w:pStyle w:val="a3"/>
        <w:spacing w:before="79"/>
        <w:rPr>
          <w:sz w:val="20"/>
        </w:rPr>
      </w:pPr>
    </w:p>
    <w:p w14:paraId="14C5229B" w14:textId="77777777" w:rsidR="00832031" w:rsidRDefault="00000000">
      <w:pPr>
        <w:tabs>
          <w:tab w:val="left" w:pos="8818"/>
        </w:tabs>
        <w:ind w:left="3648"/>
        <w:rPr>
          <w:sz w:val="20"/>
        </w:rPr>
      </w:pPr>
      <w:r>
        <w:rPr>
          <w:noProof/>
          <w:sz w:val="20"/>
        </w:rPr>
        <mc:AlternateContent>
          <mc:Choice Requires="wps">
            <w:drawing>
              <wp:anchor distT="0" distB="0" distL="0" distR="0" simplePos="0" relativeHeight="15736320" behindDoc="0" locked="0" layoutInCell="1" allowOverlap="1" wp14:anchorId="2A9FF8E6" wp14:editId="561C5324">
                <wp:simplePos x="0" y="0"/>
                <wp:positionH relativeFrom="page">
                  <wp:posOffset>914400</wp:posOffset>
                </wp:positionH>
                <wp:positionV relativeFrom="paragraph">
                  <wp:posOffset>-42544</wp:posOffset>
                </wp:positionV>
                <wp:extent cx="822960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0" cy="1270"/>
                        </a:xfrm>
                        <a:custGeom>
                          <a:avLst/>
                          <a:gdLst/>
                          <a:ahLst/>
                          <a:cxnLst/>
                          <a:rect l="l" t="t" r="r" b="b"/>
                          <a:pathLst>
                            <a:path w="8229600">
                              <a:moveTo>
                                <a:pt x="0" y="0"/>
                              </a:moveTo>
                              <a:lnTo>
                                <a:pt x="8229600" y="0"/>
                              </a:lnTo>
                            </a:path>
                          </a:pathLst>
                        </a:custGeom>
                        <a:ln w="1108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30827A" id="Graphic 33" o:spid="_x0000_s1026" style="position:absolute;margin-left:1in;margin-top:-3.35pt;width:9in;height:.1pt;z-index:15736320;visibility:visible;mso-wrap-style:square;mso-wrap-distance-left:0;mso-wrap-distance-top:0;mso-wrap-distance-right:0;mso-wrap-distance-bottom:0;mso-position-horizontal:absolute;mso-position-horizontal-relative:page;mso-position-vertical:absolute;mso-position-vertical-relative:text;v-text-anchor:top" coordsize="8229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" path="m,l8229600,e" filled="f" strokeweight=".30797mm">
                <v:path arrowok="t"/>
                <w10:wrap anchorx="page"/>
              </v:shape>
            </w:pict>
          </mc:Fallback>
        </mc:AlternateContent>
      </w:r>
      <w:r>
        <w:rPr>
          <w:sz w:val="20"/>
        </w:rPr>
        <w:t>Health</w:t>
      </w:r>
      <w:r>
        <w:rPr>
          <w:spacing w:val="-12"/>
          <w:sz w:val="20"/>
        </w:rPr>
        <w:t xml:space="preserve"> </w:t>
      </w:r>
      <w:r>
        <w:rPr>
          <w:sz w:val="20"/>
        </w:rPr>
        <w:t>and</w:t>
      </w:r>
      <w:r>
        <w:rPr>
          <w:spacing w:val="-12"/>
          <w:sz w:val="20"/>
        </w:rPr>
        <w:t xml:space="preserve"> </w:t>
      </w:r>
      <w:r>
        <w:rPr>
          <w:sz w:val="20"/>
        </w:rPr>
        <w:t>Welfare</w:t>
      </w:r>
      <w:r>
        <w:rPr>
          <w:spacing w:val="-12"/>
          <w:sz w:val="20"/>
        </w:rPr>
        <w:t xml:space="preserve"> </w:t>
      </w:r>
      <w:r>
        <w:rPr>
          <w:spacing w:val="-2"/>
          <w:sz w:val="20"/>
        </w:rPr>
        <w:t>committee</w:t>
      </w:r>
      <w:r>
        <w:rPr>
          <w:sz w:val="20"/>
        </w:rPr>
        <w:tab/>
      </w:r>
      <w:r>
        <w:rPr>
          <w:spacing w:val="-2"/>
          <w:sz w:val="20"/>
        </w:rPr>
        <w:t>Non-Health</w:t>
      </w:r>
      <w:r>
        <w:rPr>
          <w:sz w:val="20"/>
        </w:rPr>
        <w:t xml:space="preserve"> </w:t>
      </w:r>
      <w:r>
        <w:rPr>
          <w:spacing w:val="-2"/>
          <w:sz w:val="20"/>
        </w:rPr>
        <w:t>and</w:t>
      </w:r>
      <w:r>
        <w:rPr>
          <w:sz w:val="20"/>
        </w:rPr>
        <w:t xml:space="preserve"> </w:t>
      </w:r>
      <w:r>
        <w:rPr>
          <w:spacing w:val="-2"/>
          <w:sz w:val="20"/>
        </w:rPr>
        <w:t>Welfare</w:t>
      </w:r>
      <w:r>
        <w:rPr>
          <w:sz w:val="20"/>
        </w:rPr>
        <w:t xml:space="preserve"> </w:t>
      </w:r>
      <w:r>
        <w:rPr>
          <w:spacing w:val="-2"/>
          <w:sz w:val="20"/>
        </w:rPr>
        <w:t>Committee</w:t>
      </w:r>
    </w:p>
    <w:p w14:paraId="69CD618F" w14:textId="77777777" w:rsidR="00832031" w:rsidRDefault="00000000">
      <w:pPr>
        <w:pStyle w:val="a3"/>
        <w:spacing w:before="6"/>
        <w:rPr>
          <w:sz w:val="4"/>
        </w:rPr>
      </w:pPr>
      <w:r>
        <w:rPr>
          <w:noProof/>
          <w:sz w:val="4"/>
        </w:rPr>
        <mc:AlternateContent>
          <mc:Choice Requires="wps">
            <w:drawing>
              <wp:anchor distT="0" distB="0" distL="0" distR="0" simplePos="0" relativeHeight="487594496" behindDoc="1" locked="0" layoutInCell="1" allowOverlap="1" wp14:anchorId="17AE5FC7" wp14:editId="179D04A7">
                <wp:simplePos x="0" y="0"/>
                <wp:positionH relativeFrom="page">
                  <wp:posOffset>2360002</wp:posOffset>
                </wp:positionH>
                <wp:positionV relativeFrom="paragraph">
                  <wp:posOffset>48692</wp:posOffset>
                </wp:positionV>
                <wp:extent cx="328866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8665" cy="1270"/>
                        </a:xfrm>
                        <a:custGeom>
                          <a:avLst/>
                          <a:gdLst/>
                          <a:ahLst/>
                          <a:cxnLst/>
                          <a:rect l="l" t="t" r="r" b="b"/>
                          <a:pathLst>
                            <a:path w="3288665">
                              <a:moveTo>
                                <a:pt x="0" y="0"/>
                              </a:moveTo>
                              <a:lnTo>
                                <a:pt x="3288093" y="0"/>
                              </a:lnTo>
                            </a:path>
                          </a:pathLst>
                        </a:custGeom>
                        <a:ln w="4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E7C63E" id="Graphic 34" o:spid="_x0000_s1026" style="position:absolute;margin-left:185.85pt;margin-top:3.85pt;width:258.9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2886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" path="m,l3288093,e" filled="f" strokeweight=".1153mm">
                <v:path arrowok="t"/>
                <w10:wrap type="topAndBottom" anchorx="page"/>
              </v:shape>
            </w:pict>
          </mc:Fallback>
        </mc:AlternateContent>
      </w:r>
      <w:r>
        <w:rPr>
          <w:noProof/>
          <w:sz w:val="4"/>
        </w:rPr>
        <mc:AlternateContent>
          <mc:Choice Requires="wps">
            <w:drawing>
              <wp:anchor distT="0" distB="0" distL="0" distR="0" simplePos="0" relativeHeight="487595008" behindDoc="1" locked="0" layoutInCell="1" allowOverlap="1" wp14:anchorId="7DC82659" wp14:editId="02742091">
                <wp:simplePos x="0" y="0"/>
                <wp:positionH relativeFrom="page">
                  <wp:posOffset>5786640</wp:posOffset>
                </wp:positionH>
                <wp:positionV relativeFrom="paragraph">
                  <wp:posOffset>48692</wp:posOffset>
                </wp:positionV>
                <wp:extent cx="328866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8665" cy="1270"/>
                        </a:xfrm>
                        <a:custGeom>
                          <a:avLst/>
                          <a:gdLst/>
                          <a:ahLst/>
                          <a:cxnLst/>
                          <a:rect l="l" t="t" r="r" b="b"/>
                          <a:pathLst>
                            <a:path w="3288665">
                              <a:moveTo>
                                <a:pt x="0" y="0"/>
                              </a:moveTo>
                              <a:lnTo>
                                <a:pt x="3288093" y="0"/>
                              </a:lnTo>
                            </a:path>
                          </a:pathLst>
                        </a:custGeom>
                        <a:ln w="41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D010D6" id="Graphic 35" o:spid="_x0000_s1026" style="position:absolute;margin-left:455.65pt;margin-top:3.85pt;width:258.9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32886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" path="m,l3288093,e" filled="f" strokeweight=".1153mm">
                <v:path arrowok="t"/>
                <w10:wrap type="topAndBottom" anchorx="page"/>
              </v:shape>
            </w:pict>
          </mc:Fallback>
        </mc:AlternateContent>
      </w:r>
    </w:p>
    <w:p w14:paraId="07248F35" w14:textId="77777777" w:rsidR="00832031" w:rsidRDefault="00000000">
      <w:pPr>
        <w:tabs>
          <w:tab w:val="left" w:pos="5506"/>
          <w:tab w:val="left" w:pos="8148"/>
          <w:tab w:val="left" w:pos="10902"/>
        </w:tabs>
        <w:spacing w:before="58"/>
        <w:ind w:left="2752"/>
        <w:rPr>
          <w:sz w:val="20"/>
        </w:rPr>
      </w:pPr>
      <w:r>
        <w:rPr>
          <w:sz w:val="20"/>
        </w:rPr>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r>
        <w:rPr>
          <w:sz w:val="20"/>
        </w:rPr>
        <w:tab/>
        <w:t>Senior</w:t>
      </w:r>
      <w:r>
        <w:rPr>
          <w:spacing w:val="-7"/>
          <w:sz w:val="20"/>
        </w:rPr>
        <w:t xml:space="preserve"> </w:t>
      </w:r>
      <w:r>
        <w:rPr>
          <w:sz w:val="20"/>
        </w:rPr>
        <w:t>Related</w:t>
      </w:r>
      <w:r>
        <w:rPr>
          <w:spacing w:val="-7"/>
          <w:sz w:val="20"/>
        </w:rPr>
        <w:t xml:space="preserve"> </w:t>
      </w:r>
      <w:r>
        <w:rPr>
          <w:spacing w:val="-4"/>
          <w:sz w:val="20"/>
        </w:rPr>
        <w:t>Bill</w:t>
      </w:r>
      <w:r>
        <w:rPr>
          <w:sz w:val="20"/>
        </w:rPr>
        <w:tab/>
        <w:t>Direct</w:t>
      </w:r>
      <w:r>
        <w:rPr>
          <w:spacing w:val="-7"/>
          <w:sz w:val="20"/>
        </w:rPr>
        <w:t xml:space="preserve"> </w:t>
      </w:r>
      <w:r>
        <w:rPr>
          <w:sz w:val="20"/>
        </w:rPr>
        <w:t>Senior</w:t>
      </w:r>
      <w:r>
        <w:rPr>
          <w:spacing w:val="-6"/>
          <w:sz w:val="20"/>
        </w:rPr>
        <w:t xml:space="preserve"> </w:t>
      </w:r>
      <w:r>
        <w:rPr>
          <w:spacing w:val="-4"/>
          <w:sz w:val="20"/>
        </w:rPr>
        <w:t>Bill</w:t>
      </w:r>
    </w:p>
    <w:p w14:paraId="20969915" w14:textId="77777777" w:rsidR="00832031" w:rsidRDefault="00832031">
      <w:pPr>
        <w:pStyle w:val="a3"/>
        <w:spacing w:before="7"/>
        <w:rPr>
          <w:sz w:val="6"/>
        </w:rPr>
      </w:pPr>
    </w:p>
    <w:tbl>
      <w:tblPr>
        <w:tblW w:w="0" w:type="auto"/>
        <w:tblInd w:w="7" w:type="dxa"/>
        <w:tblLayout w:type="fixed"/>
        <w:tblCellMar>
          <w:left w:w="0" w:type="dxa"/>
          <w:right w:w="0" w:type="dxa"/>
        </w:tblCellMar>
        <w:tblLook w:val="01E0" w:firstRow="1" w:lastRow="1" w:firstColumn="1" w:lastColumn="1" w:noHBand="0" w:noVBand="0"/>
      </w:tblPr>
      <w:tblGrid>
        <w:gridCol w:w="2277"/>
        <w:gridCol w:w="1240"/>
        <w:gridCol w:w="1240"/>
        <w:gridCol w:w="218"/>
        <w:gridCol w:w="1240"/>
        <w:gridCol w:w="1240"/>
        <w:gridCol w:w="218"/>
        <w:gridCol w:w="1240"/>
        <w:gridCol w:w="1240"/>
        <w:gridCol w:w="218"/>
        <w:gridCol w:w="1240"/>
        <w:gridCol w:w="1240"/>
        <w:gridCol w:w="109"/>
      </w:tblGrid>
      <w:tr w:rsidR="00832031" w14:paraId="40AABD8D" w14:textId="77777777">
        <w:trPr>
          <w:trHeight w:val="357"/>
        </w:trPr>
        <w:tc>
          <w:tcPr>
            <w:tcW w:w="2277" w:type="dxa"/>
            <w:tcBorders>
              <w:bottom w:val="single" w:sz="6" w:space="0" w:color="000000"/>
            </w:tcBorders>
          </w:tcPr>
          <w:p w14:paraId="4C7B7047" w14:textId="77777777" w:rsidR="00832031" w:rsidRDefault="00832031">
            <w:pPr>
              <w:pStyle w:val="TableParagraph"/>
              <w:jc w:val="left"/>
              <w:rPr>
                <w:sz w:val="18"/>
              </w:rPr>
            </w:pPr>
          </w:p>
        </w:tc>
        <w:tc>
          <w:tcPr>
            <w:tcW w:w="1240" w:type="dxa"/>
            <w:tcBorders>
              <w:top w:val="single" w:sz="4" w:space="0" w:color="000000"/>
              <w:bottom w:val="single" w:sz="6" w:space="0" w:color="000000"/>
            </w:tcBorders>
          </w:tcPr>
          <w:p w14:paraId="368F2FBB" w14:textId="77777777" w:rsidR="00832031" w:rsidRDefault="00000000">
            <w:pPr>
              <w:pStyle w:val="TableParagraph"/>
              <w:spacing w:before="56"/>
              <w:ind w:right="108"/>
              <w:rPr>
                <w:sz w:val="20"/>
              </w:rPr>
            </w:pPr>
            <w:r>
              <w:rPr>
                <w:spacing w:val="-5"/>
                <w:sz w:val="20"/>
              </w:rPr>
              <w:t>(1)</w:t>
            </w:r>
          </w:p>
        </w:tc>
        <w:tc>
          <w:tcPr>
            <w:tcW w:w="1240" w:type="dxa"/>
            <w:tcBorders>
              <w:top w:val="single" w:sz="4" w:space="0" w:color="000000"/>
              <w:bottom w:val="single" w:sz="6" w:space="0" w:color="000000"/>
            </w:tcBorders>
          </w:tcPr>
          <w:p w14:paraId="2E26EDE7" w14:textId="77777777" w:rsidR="00832031" w:rsidRDefault="00000000">
            <w:pPr>
              <w:pStyle w:val="TableParagraph"/>
              <w:spacing w:before="56"/>
              <w:ind w:left="108"/>
              <w:rPr>
                <w:sz w:val="20"/>
              </w:rPr>
            </w:pPr>
            <w:r>
              <w:rPr>
                <w:spacing w:val="-5"/>
                <w:sz w:val="20"/>
              </w:rPr>
              <w:t>(2)</w:t>
            </w:r>
          </w:p>
        </w:tc>
        <w:tc>
          <w:tcPr>
            <w:tcW w:w="218" w:type="dxa"/>
            <w:tcBorders>
              <w:bottom w:val="single" w:sz="6" w:space="0" w:color="000000"/>
            </w:tcBorders>
          </w:tcPr>
          <w:p w14:paraId="26819002" w14:textId="77777777" w:rsidR="00832031" w:rsidRDefault="00832031">
            <w:pPr>
              <w:pStyle w:val="TableParagraph"/>
              <w:jc w:val="left"/>
              <w:rPr>
                <w:sz w:val="18"/>
              </w:rPr>
            </w:pPr>
          </w:p>
        </w:tc>
        <w:tc>
          <w:tcPr>
            <w:tcW w:w="1240" w:type="dxa"/>
            <w:tcBorders>
              <w:top w:val="single" w:sz="4" w:space="0" w:color="000000"/>
              <w:bottom w:val="single" w:sz="6" w:space="0" w:color="000000"/>
            </w:tcBorders>
          </w:tcPr>
          <w:p w14:paraId="537E7571" w14:textId="77777777" w:rsidR="00832031" w:rsidRDefault="00000000">
            <w:pPr>
              <w:pStyle w:val="TableParagraph"/>
              <w:spacing w:before="56"/>
              <w:ind w:right="107"/>
              <w:rPr>
                <w:sz w:val="20"/>
              </w:rPr>
            </w:pPr>
            <w:r>
              <w:rPr>
                <w:spacing w:val="-5"/>
                <w:sz w:val="20"/>
              </w:rPr>
              <w:t>(3)</w:t>
            </w:r>
          </w:p>
        </w:tc>
        <w:tc>
          <w:tcPr>
            <w:tcW w:w="1240" w:type="dxa"/>
            <w:tcBorders>
              <w:top w:val="single" w:sz="4" w:space="0" w:color="000000"/>
              <w:bottom w:val="single" w:sz="6" w:space="0" w:color="000000"/>
            </w:tcBorders>
          </w:tcPr>
          <w:p w14:paraId="356C4C4A" w14:textId="77777777" w:rsidR="00832031" w:rsidRDefault="00000000">
            <w:pPr>
              <w:pStyle w:val="TableParagraph"/>
              <w:spacing w:before="56"/>
              <w:ind w:left="108"/>
              <w:rPr>
                <w:sz w:val="20"/>
              </w:rPr>
            </w:pPr>
            <w:r>
              <w:rPr>
                <w:spacing w:val="-5"/>
                <w:sz w:val="20"/>
              </w:rPr>
              <w:t>(4)</w:t>
            </w:r>
          </w:p>
        </w:tc>
        <w:tc>
          <w:tcPr>
            <w:tcW w:w="218" w:type="dxa"/>
            <w:tcBorders>
              <w:bottom w:val="single" w:sz="6" w:space="0" w:color="000000"/>
            </w:tcBorders>
          </w:tcPr>
          <w:p w14:paraId="16B77D5D" w14:textId="77777777" w:rsidR="00832031" w:rsidRDefault="00832031">
            <w:pPr>
              <w:pStyle w:val="TableParagraph"/>
              <w:jc w:val="left"/>
              <w:rPr>
                <w:sz w:val="18"/>
              </w:rPr>
            </w:pPr>
          </w:p>
        </w:tc>
        <w:tc>
          <w:tcPr>
            <w:tcW w:w="1240" w:type="dxa"/>
            <w:tcBorders>
              <w:top w:val="single" w:sz="4" w:space="0" w:color="000000"/>
              <w:bottom w:val="single" w:sz="6" w:space="0" w:color="000000"/>
            </w:tcBorders>
          </w:tcPr>
          <w:p w14:paraId="18512165" w14:textId="77777777" w:rsidR="00832031" w:rsidRDefault="00000000">
            <w:pPr>
              <w:pStyle w:val="TableParagraph"/>
              <w:spacing w:before="56"/>
              <w:ind w:right="107"/>
              <w:rPr>
                <w:sz w:val="20"/>
              </w:rPr>
            </w:pPr>
            <w:r>
              <w:rPr>
                <w:spacing w:val="-5"/>
                <w:sz w:val="20"/>
              </w:rPr>
              <w:t>(1)</w:t>
            </w:r>
          </w:p>
        </w:tc>
        <w:tc>
          <w:tcPr>
            <w:tcW w:w="1240" w:type="dxa"/>
            <w:tcBorders>
              <w:top w:val="single" w:sz="4" w:space="0" w:color="000000"/>
              <w:bottom w:val="single" w:sz="6" w:space="0" w:color="000000"/>
            </w:tcBorders>
          </w:tcPr>
          <w:p w14:paraId="7B7AD38A" w14:textId="77777777" w:rsidR="00832031" w:rsidRDefault="00000000">
            <w:pPr>
              <w:pStyle w:val="TableParagraph"/>
              <w:spacing w:before="56"/>
              <w:ind w:left="108"/>
              <w:rPr>
                <w:sz w:val="20"/>
              </w:rPr>
            </w:pPr>
            <w:r>
              <w:rPr>
                <w:spacing w:val="-5"/>
                <w:sz w:val="20"/>
              </w:rPr>
              <w:t>(2)</w:t>
            </w:r>
          </w:p>
        </w:tc>
        <w:tc>
          <w:tcPr>
            <w:tcW w:w="218" w:type="dxa"/>
            <w:tcBorders>
              <w:bottom w:val="single" w:sz="6" w:space="0" w:color="000000"/>
            </w:tcBorders>
          </w:tcPr>
          <w:p w14:paraId="321249A6" w14:textId="77777777" w:rsidR="00832031" w:rsidRDefault="00832031">
            <w:pPr>
              <w:pStyle w:val="TableParagraph"/>
              <w:jc w:val="left"/>
              <w:rPr>
                <w:sz w:val="18"/>
              </w:rPr>
            </w:pPr>
          </w:p>
        </w:tc>
        <w:tc>
          <w:tcPr>
            <w:tcW w:w="1240" w:type="dxa"/>
            <w:tcBorders>
              <w:top w:val="single" w:sz="4" w:space="0" w:color="000000"/>
              <w:bottom w:val="single" w:sz="6" w:space="0" w:color="000000"/>
            </w:tcBorders>
          </w:tcPr>
          <w:p w14:paraId="02A02A2B" w14:textId="77777777" w:rsidR="00832031" w:rsidRDefault="00000000">
            <w:pPr>
              <w:pStyle w:val="TableParagraph"/>
              <w:spacing w:before="56"/>
              <w:ind w:right="107"/>
              <w:rPr>
                <w:sz w:val="20"/>
              </w:rPr>
            </w:pPr>
            <w:r>
              <w:rPr>
                <w:spacing w:val="-5"/>
                <w:sz w:val="20"/>
              </w:rPr>
              <w:t>(3)</w:t>
            </w:r>
          </w:p>
        </w:tc>
        <w:tc>
          <w:tcPr>
            <w:tcW w:w="1240" w:type="dxa"/>
            <w:tcBorders>
              <w:top w:val="single" w:sz="4" w:space="0" w:color="000000"/>
              <w:bottom w:val="single" w:sz="6" w:space="0" w:color="000000"/>
            </w:tcBorders>
          </w:tcPr>
          <w:p w14:paraId="557E6453" w14:textId="77777777" w:rsidR="00832031" w:rsidRDefault="00000000">
            <w:pPr>
              <w:pStyle w:val="TableParagraph"/>
              <w:spacing w:before="56"/>
              <w:ind w:left="109"/>
              <w:rPr>
                <w:sz w:val="20"/>
              </w:rPr>
            </w:pPr>
            <w:r>
              <w:rPr>
                <w:spacing w:val="-5"/>
                <w:sz w:val="20"/>
              </w:rPr>
              <w:t>(4)</w:t>
            </w:r>
          </w:p>
        </w:tc>
        <w:tc>
          <w:tcPr>
            <w:tcW w:w="109" w:type="dxa"/>
            <w:tcBorders>
              <w:bottom w:val="single" w:sz="6" w:space="0" w:color="000000"/>
            </w:tcBorders>
          </w:tcPr>
          <w:p w14:paraId="6CDBA08A" w14:textId="77777777" w:rsidR="00832031" w:rsidRDefault="00832031">
            <w:pPr>
              <w:pStyle w:val="TableParagraph"/>
              <w:jc w:val="left"/>
              <w:rPr>
                <w:sz w:val="18"/>
              </w:rPr>
            </w:pPr>
          </w:p>
        </w:tc>
      </w:tr>
      <w:tr w:rsidR="00832031" w14:paraId="1087E16B" w14:textId="77777777">
        <w:trPr>
          <w:trHeight w:val="310"/>
        </w:trPr>
        <w:tc>
          <w:tcPr>
            <w:tcW w:w="2277" w:type="dxa"/>
            <w:tcBorders>
              <w:top w:val="single" w:sz="6" w:space="0" w:color="000000"/>
            </w:tcBorders>
          </w:tcPr>
          <w:p w14:paraId="7136A7F5" w14:textId="77777777" w:rsidR="00832031" w:rsidRDefault="00000000">
            <w:pPr>
              <w:pStyle w:val="TableParagraph"/>
              <w:spacing w:before="56"/>
              <w:ind w:left="119"/>
              <w:jc w:val="left"/>
              <w:rPr>
                <w:sz w:val="20"/>
              </w:rPr>
            </w:pPr>
            <w:r>
              <w:rPr>
                <w:sz w:val="20"/>
              </w:rPr>
              <w:t>%</w:t>
            </w:r>
            <w:r>
              <w:rPr>
                <w:spacing w:val="-5"/>
                <w:sz w:val="20"/>
              </w:rPr>
              <w:t xml:space="preserve"> </w:t>
            </w:r>
            <w:r>
              <w:rPr>
                <w:sz w:val="20"/>
              </w:rPr>
              <w:t>Senior</w:t>
            </w:r>
            <w:r>
              <w:rPr>
                <w:spacing w:val="-4"/>
                <w:sz w:val="20"/>
              </w:rPr>
              <w:t xml:space="preserve"> </w:t>
            </w:r>
            <w:r>
              <w:rPr>
                <w:spacing w:val="-2"/>
                <w:sz w:val="20"/>
              </w:rPr>
              <w:t>Citizen</w:t>
            </w:r>
          </w:p>
        </w:tc>
        <w:tc>
          <w:tcPr>
            <w:tcW w:w="1240" w:type="dxa"/>
            <w:tcBorders>
              <w:top w:val="single" w:sz="6" w:space="0" w:color="000000"/>
            </w:tcBorders>
          </w:tcPr>
          <w:p w14:paraId="58D644C2" w14:textId="77777777" w:rsidR="00832031" w:rsidRPr="006110ED" w:rsidRDefault="00000000">
            <w:pPr>
              <w:pStyle w:val="TableParagraph"/>
              <w:spacing w:before="42"/>
              <w:ind w:right="108"/>
              <w:rPr>
                <w:iCs/>
                <w:sz w:val="20"/>
              </w:rPr>
            </w:pPr>
            <w:r w:rsidRPr="006110ED">
              <w:rPr>
                <w:rFonts w:ascii="Verdana" w:hAnsi="Verdana"/>
                <w:iCs/>
                <w:spacing w:val="-2"/>
                <w:sz w:val="20"/>
              </w:rPr>
              <w:t>−</w:t>
            </w:r>
            <w:r w:rsidRPr="006110ED">
              <w:rPr>
                <w:iCs/>
                <w:spacing w:val="-2"/>
                <w:sz w:val="20"/>
              </w:rPr>
              <w:t>0.121</w:t>
            </w:r>
          </w:p>
        </w:tc>
        <w:tc>
          <w:tcPr>
            <w:tcW w:w="1240" w:type="dxa"/>
            <w:tcBorders>
              <w:top w:val="single" w:sz="6" w:space="0" w:color="000000"/>
            </w:tcBorders>
          </w:tcPr>
          <w:p w14:paraId="2F18AFC1" w14:textId="77777777" w:rsidR="00832031" w:rsidRPr="006110ED" w:rsidRDefault="00000000">
            <w:pPr>
              <w:pStyle w:val="TableParagraph"/>
              <w:spacing w:before="42"/>
              <w:ind w:left="108"/>
              <w:rPr>
                <w:iCs/>
                <w:sz w:val="20"/>
              </w:rPr>
            </w:pPr>
            <w:r w:rsidRPr="006110ED">
              <w:rPr>
                <w:rFonts w:ascii="Verdana" w:hAnsi="Verdana"/>
                <w:iCs/>
                <w:spacing w:val="-2"/>
                <w:sz w:val="20"/>
              </w:rPr>
              <w:t>−</w:t>
            </w:r>
            <w:r w:rsidRPr="006110ED">
              <w:rPr>
                <w:iCs/>
                <w:spacing w:val="-2"/>
                <w:sz w:val="20"/>
              </w:rPr>
              <w:t>26.788</w:t>
            </w:r>
          </w:p>
        </w:tc>
        <w:tc>
          <w:tcPr>
            <w:tcW w:w="218" w:type="dxa"/>
            <w:tcBorders>
              <w:top w:val="single" w:sz="6" w:space="0" w:color="000000"/>
            </w:tcBorders>
          </w:tcPr>
          <w:p w14:paraId="611B3A74" w14:textId="77777777" w:rsidR="00832031" w:rsidRPr="006110ED" w:rsidRDefault="00832031">
            <w:pPr>
              <w:pStyle w:val="TableParagraph"/>
              <w:jc w:val="left"/>
              <w:rPr>
                <w:iCs/>
                <w:sz w:val="18"/>
              </w:rPr>
            </w:pPr>
          </w:p>
        </w:tc>
        <w:tc>
          <w:tcPr>
            <w:tcW w:w="1240" w:type="dxa"/>
            <w:tcBorders>
              <w:top w:val="single" w:sz="6" w:space="0" w:color="000000"/>
            </w:tcBorders>
          </w:tcPr>
          <w:p w14:paraId="6C9E6EF2" w14:textId="77777777" w:rsidR="00832031" w:rsidRPr="006110ED" w:rsidRDefault="00000000">
            <w:pPr>
              <w:pStyle w:val="TableParagraph"/>
              <w:spacing w:before="42"/>
              <w:ind w:right="107"/>
              <w:rPr>
                <w:iCs/>
                <w:sz w:val="20"/>
              </w:rPr>
            </w:pPr>
            <w:r w:rsidRPr="006110ED">
              <w:rPr>
                <w:rFonts w:ascii="Verdana" w:hAnsi="Verdana"/>
                <w:iCs/>
                <w:spacing w:val="-2"/>
                <w:sz w:val="20"/>
              </w:rPr>
              <w:t>−</w:t>
            </w:r>
            <w:r w:rsidRPr="006110ED">
              <w:rPr>
                <w:iCs/>
                <w:spacing w:val="-2"/>
                <w:sz w:val="20"/>
              </w:rPr>
              <w:t>8.329</w:t>
            </w:r>
          </w:p>
        </w:tc>
        <w:tc>
          <w:tcPr>
            <w:tcW w:w="1240" w:type="dxa"/>
            <w:tcBorders>
              <w:top w:val="single" w:sz="6" w:space="0" w:color="000000"/>
            </w:tcBorders>
          </w:tcPr>
          <w:p w14:paraId="15132EF4" w14:textId="77777777" w:rsidR="00832031" w:rsidRPr="006110ED" w:rsidRDefault="00000000">
            <w:pPr>
              <w:pStyle w:val="TableParagraph"/>
              <w:spacing w:before="42"/>
              <w:ind w:left="108"/>
              <w:rPr>
                <w:iCs/>
                <w:sz w:val="20"/>
              </w:rPr>
            </w:pPr>
            <w:r w:rsidRPr="006110ED">
              <w:rPr>
                <w:rFonts w:ascii="Verdana" w:hAnsi="Verdana"/>
                <w:iCs/>
                <w:spacing w:val="-2"/>
                <w:sz w:val="20"/>
              </w:rPr>
              <w:t>−</w:t>
            </w:r>
            <w:r w:rsidRPr="006110ED">
              <w:rPr>
                <w:iCs/>
                <w:spacing w:val="-2"/>
                <w:sz w:val="20"/>
              </w:rPr>
              <w:t>9.004</w:t>
            </w:r>
          </w:p>
        </w:tc>
        <w:tc>
          <w:tcPr>
            <w:tcW w:w="218" w:type="dxa"/>
            <w:tcBorders>
              <w:top w:val="single" w:sz="6" w:space="0" w:color="000000"/>
            </w:tcBorders>
          </w:tcPr>
          <w:p w14:paraId="1BFD15D8" w14:textId="77777777" w:rsidR="00832031" w:rsidRPr="006110ED" w:rsidRDefault="00832031">
            <w:pPr>
              <w:pStyle w:val="TableParagraph"/>
              <w:jc w:val="left"/>
              <w:rPr>
                <w:iCs/>
                <w:sz w:val="18"/>
              </w:rPr>
            </w:pPr>
          </w:p>
        </w:tc>
        <w:tc>
          <w:tcPr>
            <w:tcW w:w="1240" w:type="dxa"/>
            <w:tcBorders>
              <w:top w:val="single" w:sz="6" w:space="0" w:color="000000"/>
            </w:tcBorders>
          </w:tcPr>
          <w:p w14:paraId="573BB2B8" w14:textId="77777777" w:rsidR="00832031" w:rsidRPr="006110ED" w:rsidRDefault="00000000">
            <w:pPr>
              <w:pStyle w:val="TableParagraph"/>
              <w:spacing w:before="42"/>
              <w:ind w:right="107"/>
              <w:rPr>
                <w:iCs/>
                <w:sz w:val="20"/>
              </w:rPr>
            </w:pPr>
            <w:r w:rsidRPr="006110ED">
              <w:rPr>
                <w:rFonts w:ascii="Verdana" w:hAnsi="Verdana"/>
                <w:iCs/>
                <w:spacing w:val="-2"/>
                <w:sz w:val="20"/>
              </w:rPr>
              <w:t>−</w:t>
            </w:r>
            <w:r w:rsidRPr="006110ED">
              <w:rPr>
                <w:iCs/>
                <w:spacing w:val="-2"/>
                <w:sz w:val="20"/>
              </w:rPr>
              <w:t>0.010</w:t>
            </w:r>
          </w:p>
        </w:tc>
        <w:tc>
          <w:tcPr>
            <w:tcW w:w="1240" w:type="dxa"/>
            <w:tcBorders>
              <w:top w:val="single" w:sz="6" w:space="0" w:color="000000"/>
            </w:tcBorders>
          </w:tcPr>
          <w:p w14:paraId="28441FFA" w14:textId="1ED335D3" w:rsidR="00832031" w:rsidRPr="006110ED" w:rsidRDefault="00000000">
            <w:pPr>
              <w:pStyle w:val="TableParagraph"/>
              <w:spacing w:before="42"/>
              <w:ind w:left="98"/>
              <w:rPr>
                <w:rFonts w:ascii="DejaVu Sans" w:hAnsi="DejaVu Sans"/>
                <w:iCs/>
                <w:sz w:val="20"/>
                <w:lang w:eastAsia="ko-KR"/>
              </w:rPr>
            </w:pPr>
            <w:r w:rsidRPr="006110ED">
              <w:rPr>
                <w:rFonts w:ascii="Verdana" w:hAnsi="Verdana"/>
                <w:iCs/>
                <w:spacing w:val="-2"/>
                <w:sz w:val="20"/>
              </w:rPr>
              <w:t>−</w:t>
            </w:r>
            <w:r w:rsidRPr="006110ED">
              <w:rPr>
                <w:iCs/>
                <w:spacing w:val="-2"/>
                <w:sz w:val="20"/>
              </w:rPr>
              <w:t>0.042</w:t>
            </w:r>
            <w:r w:rsidR="00563E4B">
              <w:rPr>
                <w:rFonts w:hint="eastAsia"/>
                <w:iCs/>
                <w:spacing w:val="-2"/>
                <w:sz w:val="20"/>
                <w:szCs w:val="20"/>
                <w:vertAlign w:val="superscript"/>
                <w:lang w:eastAsia="ko-KR"/>
              </w:rPr>
              <w:t>*</w:t>
            </w:r>
          </w:p>
        </w:tc>
        <w:tc>
          <w:tcPr>
            <w:tcW w:w="218" w:type="dxa"/>
            <w:tcBorders>
              <w:top w:val="single" w:sz="6" w:space="0" w:color="000000"/>
            </w:tcBorders>
          </w:tcPr>
          <w:p w14:paraId="588B7935" w14:textId="77777777" w:rsidR="00832031" w:rsidRPr="006110ED" w:rsidRDefault="00832031">
            <w:pPr>
              <w:pStyle w:val="TableParagraph"/>
              <w:jc w:val="left"/>
              <w:rPr>
                <w:iCs/>
                <w:sz w:val="18"/>
              </w:rPr>
            </w:pPr>
          </w:p>
        </w:tc>
        <w:tc>
          <w:tcPr>
            <w:tcW w:w="1240" w:type="dxa"/>
            <w:tcBorders>
              <w:top w:val="single" w:sz="6" w:space="0" w:color="000000"/>
            </w:tcBorders>
          </w:tcPr>
          <w:p w14:paraId="79B5D9B7" w14:textId="77777777" w:rsidR="00832031" w:rsidRPr="006110ED" w:rsidRDefault="00000000">
            <w:pPr>
              <w:pStyle w:val="TableParagraph"/>
              <w:spacing w:before="42"/>
              <w:ind w:left="263"/>
              <w:jc w:val="left"/>
              <w:rPr>
                <w:iCs/>
                <w:sz w:val="20"/>
              </w:rPr>
            </w:pPr>
            <w:r w:rsidRPr="006110ED">
              <w:rPr>
                <w:rFonts w:ascii="Verdana" w:hAnsi="Verdana"/>
                <w:iCs/>
                <w:spacing w:val="-2"/>
                <w:sz w:val="20"/>
              </w:rPr>
              <w:t>−</w:t>
            </w:r>
            <w:r w:rsidRPr="006110ED">
              <w:rPr>
                <w:iCs/>
                <w:spacing w:val="-2"/>
                <w:sz w:val="20"/>
              </w:rPr>
              <w:t>0.006</w:t>
            </w:r>
          </w:p>
        </w:tc>
        <w:tc>
          <w:tcPr>
            <w:tcW w:w="1240" w:type="dxa"/>
            <w:tcBorders>
              <w:top w:val="single" w:sz="6" w:space="0" w:color="000000"/>
            </w:tcBorders>
          </w:tcPr>
          <w:p w14:paraId="506E3E29" w14:textId="3D979047" w:rsidR="00832031" w:rsidRPr="006110ED" w:rsidRDefault="00000000">
            <w:pPr>
              <w:pStyle w:val="TableParagraph"/>
              <w:spacing w:before="42"/>
              <w:ind w:left="327"/>
              <w:jc w:val="left"/>
              <w:rPr>
                <w:rFonts w:ascii="DejaVu Sans" w:hAnsi="DejaVu Sans"/>
                <w:iCs/>
                <w:sz w:val="20"/>
                <w:lang w:eastAsia="ko-KR"/>
              </w:rPr>
            </w:pPr>
            <w:r w:rsidRPr="006110ED">
              <w:rPr>
                <w:rFonts w:ascii="Verdana" w:hAnsi="Verdana"/>
                <w:iCs/>
                <w:spacing w:val="-2"/>
                <w:sz w:val="20"/>
              </w:rPr>
              <w:t>−</w:t>
            </w:r>
            <w:r w:rsidRPr="006110ED">
              <w:rPr>
                <w:iCs/>
                <w:spacing w:val="-2"/>
                <w:sz w:val="20"/>
              </w:rPr>
              <w:t>0.055</w:t>
            </w:r>
            <w:r w:rsidR="00563E4B">
              <w:rPr>
                <w:rFonts w:hint="eastAsia"/>
                <w:iCs/>
                <w:spacing w:val="-2"/>
                <w:sz w:val="20"/>
                <w:szCs w:val="20"/>
                <w:vertAlign w:val="superscript"/>
                <w:lang w:eastAsia="ko-KR"/>
              </w:rPr>
              <w:t>*</w:t>
            </w:r>
          </w:p>
        </w:tc>
        <w:tc>
          <w:tcPr>
            <w:tcW w:w="109" w:type="dxa"/>
            <w:tcBorders>
              <w:top w:val="single" w:sz="6" w:space="0" w:color="000000"/>
            </w:tcBorders>
          </w:tcPr>
          <w:p w14:paraId="30538E53" w14:textId="77777777" w:rsidR="00832031" w:rsidRDefault="00832031">
            <w:pPr>
              <w:pStyle w:val="TableParagraph"/>
              <w:jc w:val="left"/>
              <w:rPr>
                <w:sz w:val="18"/>
              </w:rPr>
            </w:pPr>
          </w:p>
        </w:tc>
      </w:tr>
      <w:tr w:rsidR="00832031" w14:paraId="51AE0FFD" w14:textId="77777777">
        <w:trPr>
          <w:trHeight w:val="263"/>
        </w:trPr>
        <w:tc>
          <w:tcPr>
            <w:tcW w:w="2277" w:type="dxa"/>
          </w:tcPr>
          <w:p w14:paraId="47DF827D" w14:textId="77777777" w:rsidR="00832031" w:rsidRDefault="00832031">
            <w:pPr>
              <w:pStyle w:val="TableParagraph"/>
              <w:jc w:val="left"/>
              <w:rPr>
                <w:sz w:val="18"/>
              </w:rPr>
            </w:pPr>
          </w:p>
        </w:tc>
        <w:tc>
          <w:tcPr>
            <w:tcW w:w="1240" w:type="dxa"/>
          </w:tcPr>
          <w:p w14:paraId="649DCD39" w14:textId="77777777" w:rsidR="00832031" w:rsidRPr="006110ED" w:rsidRDefault="00000000">
            <w:pPr>
              <w:pStyle w:val="TableParagraph"/>
              <w:spacing w:before="9"/>
              <w:ind w:right="108"/>
              <w:rPr>
                <w:iCs/>
                <w:sz w:val="20"/>
              </w:rPr>
            </w:pPr>
            <w:r w:rsidRPr="006110ED">
              <w:rPr>
                <w:iCs/>
                <w:spacing w:val="-2"/>
                <w:sz w:val="20"/>
              </w:rPr>
              <w:t>(0.178)</w:t>
            </w:r>
          </w:p>
        </w:tc>
        <w:tc>
          <w:tcPr>
            <w:tcW w:w="1240" w:type="dxa"/>
          </w:tcPr>
          <w:p w14:paraId="14D6FF6B" w14:textId="77777777" w:rsidR="00832031" w:rsidRPr="006110ED" w:rsidRDefault="00000000">
            <w:pPr>
              <w:pStyle w:val="TableParagraph"/>
              <w:spacing w:before="9"/>
              <w:ind w:left="108"/>
              <w:rPr>
                <w:iCs/>
                <w:sz w:val="20"/>
              </w:rPr>
            </w:pPr>
            <w:r w:rsidRPr="006110ED">
              <w:rPr>
                <w:iCs/>
                <w:spacing w:val="-2"/>
                <w:sz w:val="20"/>
              </w:rPr>
              <w:t>(1.574)</w:t>
            </w:r>
          </w:p>
        </w:tc>
        <w:tc>
          <w:tcPr>
            <w:tcW w:w="218" w:type="dxa"/>
          </w:tcPr>
          <w:p w14:paraId="17115B14" w14:textId="77777777" w:rsidR="00832031" w:rsidRPr="006110ED" w:rsidRDefault="00832031">
            <w:pPr>
              <w:pStyle w:val="TableParagraph"/>
              <w:jc w:val="left"/>
              <w:rPr>
                <w:iCs/>
                <w:sz w:val="18"/>
              </w:rPr>
            </w:pPr>
          </w:p>
        </w:tc>
        <w:tc>
          <w:tcPr>
            <w:tcW w:w="1240" w:type="dxa"/>
          </w:tcPr>
          <w:p w14:paraId="0FDFD261" w14:textId="77777777" w:rsidR="00832031" w:rsidRPr="006110ED" w:rsidRDefault="00000000">
            <w:pPr>
              <w:pStyle w:val="TableParagraph"/>
              <w:spacing w:before="9"/>
              <w:ind w:right="107"/>
              <w:rPr>
                <w:iCs/>
                <w:sz w:val="20"/>
              </w:rPr>
            </w:pPr>
            <w:r w:rsidRPr="006110ED">
              <w:rPr>
                <w:iCs/>
                <w:spacing w:val="-2"/>
                <w:sz w:val="20"/>
              </w:rPr>
              <w:t>(0.619)</w:t>
            </w:r>
          </w:p>
        </w:tc>
        <w:tc>
          <w:tcPr>
            <w:tcW w:w="1240" w:type="dxa"/>
          </w:tcPr>
          <w:p w14:paraId="18968AFD" w14:textId="77777777" w:rsidR="00832031" w:rsidRPr="006110ED" w:rsidRDefault="00000000">
            <w:pPr>
              <w:pStyle w:val="TableParagraph"/>
              <w:spacing w:before="9"/>
              <w:ind w:left="108"/>
              <w:rPr>
                <w:iCs/>
                <w:sz w:val="20"/>
              </w:rPr>
            </w:pPr>
            <w:r w:rsidRPr="006110ED">
              <w:rPr>
                <w:iCs/>
                <w:spacing w:val="-2"/>
                <w:sz w:val="20"/>
              </w:rPr>
              <w:t>(0.481)</w:t>
            </w:r>
          </w:p>
        </w:tc>
        <w:tc>
          <w:tcPr>
            <w:tcW w:w="218" w:type="dxa"/>
          </w:tcPr>
          <w:p w14:paraId="625EC4C7" w14:textId="77777777" w:rsidR="00832031" w:rsidRPr="006110ED" w:rsidRDefault="00832031">
            <w:pPr>
              <w:pStyle w:val="TableParagraph"/>
              <w:jc w:val="left"/>
              <w:rPr>
                <w:iCs/>
                <w:sz w:val="18"/>
              </w:rPr>
            </w:pPr>
          </w:p>
        </w:tc>
        <w:tc>
          <w:tcPr>
            <w:tcW w:w="1240" w:type="dxa"/>
          </w:tcPr>
          <w:p w14:paraId="68B00153" w14:textId="77777777" w:rsidR="00832031" w:rsidRPr="006110ED" w:rsidRDefault="00000000">
            <w:pPr>
              <w:pStyle w:val="TableParagraph"/>
              <w:spacing w:before="9"/>
              <w:ind w:right="107"/>
              <w:rPr>
                <w:iCs/>
                <w:sz w:val="20"/>
              </w:rPr>
            </w:pPr>
            <w:r w:rsidRPr="006110ED">
              <w:rPr>
                <w:iCs/>
                <w:spacing w:val="-2"/>
                <w:sz w:val="20"/>
              </w:rPr>
              <w:t>(0.017)</w:t>
            </w:r>
          </w:p>
        </w:tc>
        <w:tc>
          <w:tcPr>
            <w:tcW w:w="1240" w:type="dxa"/>
          </w:tcPr>
          <w:p w14:paraId="432FB0BB" w14:textId="77777777" w:rsidR="00832031" w:rsidRPr="006110ED" w:rsidRDefault="00000000">
            <w:pPr>
              <w:pStyle w:val="TableParagraph"/>
              <w:spacing w:before="9"/>
              <w:ind w:left="108"/>
              <w:rPr>
                <w:iCs/>
                <w:sz w:val="20"/>
              </w:rPr>
            </w:pPr>
            <w:r w:rsidRPr="006110ED">
              <w:rPr>
                <w:iCs/>
                <w:spacing w:val="-2"/>
                <w:sz w:val="20"/>
              </w:rPr>
              <w:t>(0.030)</w:t>
            </w:r>
          </w:p>
        </w:tc>
        <w:tc>
          <w:tcPr>
            <w:tcW w:w="218" w:type="dxa"/>
          </w:tcPr>
          <w:p w14:paraId="179BDF23" w14:textId="77777777" w:rsidR="00832031" w:rsidRPr="006110ED" w:rsidRDefault="00832031">
            <w:pPr>
              <w:pStyle w:val="TableParagraph"/>
              <w:jc w:val="left"/>
              <w:rPr>
                <w:iCs/>
                <w:sz w:val="18"/>
              </w:rPr>
            </w:pPr>
          </w:p>
        </w:tc>
        <w:tc>
          <w:tcPr>
            <w:tcW w:w="1240" w:type="dxa"/>
          </w:tcPr>
          <w:p w14:paraId="51CBF617" w14:textId="77777777" w:rsidR="00832031" w:rsidRPr="006110ED" w:rsidRDefault="00000000">
            <w:pPr>
              <w:pStyle w:val="TableParagraph"/>
              <w:spacing w:before="9"/>
              <w:ind w:left="274"/>
              <w:jc w:val="left"/>
              <w:rPr>
                <w:iCs/>
                <w:sz w:val="20"/>
              </w:rPr>
            </w:pPr>
            <w:r w:rsidRPr="006110ED">
              <w:rPr>
                <w:iCs/>
                <w:spacing w:val="-2"/>
                <w:sz w:val="20"/>
              </w:rPr>
              <w:t>(0.020)</w:t>
            </w:r>
          </w:p>
        </w:tc>
        <w:tc>
          <w:tcPr>
            <w:tcW w:w="1240" w:type="dxa"/>
          </w:tcPr>
          <w:p w14:paraId="18ACA8EC" w14:textId="77777777" w:rsidR="00832031" w:rsidRPr="006110ED" w:rsidRDefault="00000000">
            <w:pPr>
              <w:pStyle w:val="TableParagraph"/>
              <w:spacing w:before="9"/>
              <w:ind w:left="384"/>
              <w:jc w:val="left"/>
              <w:rPr>
                <w:iCs/>
                <w:sz w:val="20"/>
              </w:rPr>
            </w:pPr>
            <w:r w:rsidRPr="006110ED">
              <w:rPr>
                <w:iCs/>
                <w:spacing w:val="-2"/>
                <w:sz w:val="20"/>
              </w:rPr>
              <w:t>(0.035)</w:t>
            </w:r>
          </w:p>
        </w:tc>
        <w:tc>
          <w:tcPr>
            <w:tcW w:w="109" w:type="dxa"/>
          </w:tcPr>
          <w:p w14:paraId="32D93409" w14:textId="77777777" w:rsidR="00832031" w:rsidRDefault="00832031">
            <w:pPr>
              <w:pStyle w:val="TableParagraph"/>
              <w:jc w:val="left"/>
              <w:rPr>
                <w:sz w:val="18"/>
              </w:rPr>
            </w:pPr>
          </w:p>
        </w:tc>
      </w:tr>
      <w:tr w:rsidR="00832031" w14:paraId="01C239A6" w14:textId="77777777">
        <w:trPr>
          <w:trHeight w:val="263"/>
        </w:trPr>
        <w:tc>
          <w:tcPr>
            <w:tcW w:w="2277" w:type="dxa"/>
          </w:tcPr>
          <w:p w14:paraId="1DA84B22" w14:textId="77777777" w:rsidR="00832031" w:rsidRDefault="00000000">
            <w:pPr>
              <w:pStyle w:val="TableParagraph"/>
              <w:spacing w:before="9"/>
              <w:ind w:left="11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240" w:type="dxa"/>
          </w:tcPr>
          <w:p w14:paraId="5C57123E" w14:textId="77777777" w:rsidR="00832031" w:rsidRPr="006110ED" w:rsidRDefault="00000000">
            <w:pPr>
              <w:pStyle w:val="TableParagraph"/>
              <w:spacing w:before="9"/>
              <w:ind w:right="108"/>
              <w:rPr>
                <w:iCs/>
                <w:sz w:val="20"/>
              </w:rPr>
            </w:pPr>
            <w:r w:rsidRPr="006110ED">
              <w:rPr>
                <w:iCs/>
                <w:spacing w:val="-2"/>
                <w:sz w:val="20"/>
              </w:rPr>
              <w:t>0.064</w:t>
            </w:r>
          </w:p>
        </w:tc>
        <w:tc>
          <w:tcPr>
            <w:tcW w:w="1240" w:type="dxa"/>
          </w:tcPr>
          <w:p w14:paraId="1363CBE3"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68.484</w:t>
            </w:r>
          </w:p>
        </w:tc>
        <w:tc>
          <w:tcPr>
            <w:tcW w:w="218" w:type="dxa"/>
          </w:tcPr>
          <w:p w14:paraId="76918480" w14:textId="77777777" w:rsidR="00832031" w:rsidRPr="006110ED" w:rsidRDefault="00832031">
            <w:pPr>
              <w:pStyle w:val="TableParagraph"/>
              <w:jc w:val="left"/>
              <w:rPr>
                <w:iCs/>
                <w:sz w:val="18"/>
              </w:rPr>
            </w:pPr>
          </w:p>
        </w:tc>
        <w:tc>
          <w:tcPr>
            <w:tcW w:w="1240" w:type="dxa"/>
          </w:tcPr>
          <w:p w14:paraId="479515D1"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2.500</w:t>
            </w:r>
          </w:p>
        </w:tc>
        <w:tc>
          <w:tcPr>
            <w:tcW w:w="1240" w:type="dxa"/>
          </w:tcPr>
          <w:p w14:paraId="3D72BB62"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13.869</w:t>
            </w:r>
          </w:p>
        </w:tc>
        <w:tc>
          <w:tcPr>
            <w:tcW w:w="218" w:type="dxa"/>
          </w:tcPr>
          <w:p w14:paraId="758B6AE0" w14:textId="77777777" w:rsidR="00832031" w:rsidRPr="006110ED" w:rsidRDefault="00832031">
            <w:pPr>
              <w:pStyle w:val="TableParagraph"/>
              <w:jc w:val="left"/>
              <w:rPr>
                <w:iCs/>
                <w:sz w:val="18"/>
              </w:rPr>
            </w:pPr>
          </w:p>
        </w:tc>
        <w:tc>
          <w:tcPr>
            <w:tcW w:w="1240" w:type="dxa"/>
          </w:tcPr>
          <w:p w14:paraId="00901023"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0.003</w:t>
            </w:r>
          </w:p>
        </w:tc>
        <w:tc>
          <w:tcPr>
            <w:tcW w:w="1240" w:type="dxa"/>
          </w:tcPr>
          <w:p w14:paraId="31C7AC76" w14:textId="1D4FB779" w:rsidR="00832031" w:rsidRPr="006110ED" w:rsidRDefault="00000000">
            <w:pPr>
              <w:pStyle w:val="TableParagraph"/>
              <w:spacing w:line="243" w:lineRule="exact"/>
              <w:ind w:left="98"/>
              <w:rPr>
                <w:rFonts w:ascii="DejaVu Sans" w:hAnsi="DejaVu Sans"/>
                <w:iCs/>
                <w:sz w:val="20"/>
                <w:lang w:eastAsia="ko-KR"/>
              </w:rPr>
            </w:pPr>
            <w:r w:rsidRPr="006110ED">
              <w:rPr>
                <w:rFonts w:ascii="Verdana" w:hAnsi="Verdana"/>
                <w:iCs/>
                <w:spacing w:val="-2"/>
                <w:sz w:val="20"/>
              </w:rPr>
              <w:t>−</w:t>
            </w:r>
            <w:r w:rsidRPr="006110ED">
              <w:rPr>
                <w:iCs/>
                <w:spacing w:val="-2"/>
                <w:sz w:val="20"/>
              </w:rPr>
              <w:t>0.025</w:t>
            </w:r>
            <w:r w:rsidR="00563E4B">
              <w:rPr>
                <w:rFonts w:hint="eastAsia"/>
                <w:iCs/>
                <w:spacing w:val="-2"/>
                <w:sz w:val="20"/>
                <w:szCs w:val="20"/>
                <w:vertAlign w:val="superscript"/>
                <w:lang w:eastAsia="ko-KR"/>
              </w:rPr>
              <w:t>*</w:t>
            </w:r>
          </w:p>
        </w:tc>
        <w:tc>
          <w:tcPr>
            <w:tcW w:w="218" w:type="dxa"/>
          </w:tcPr>
          <w:p w14:paraId="543008FA" w14:textId="77777777" w:rsidR="00832031" w:rsidRPr="006110ED" w:rsidRDefault="00832031">
            <w:pPr>
              <w:pStyle w:val="TableParagraph"/>
              <w:jc w:val="left"/>
              <w:rPr>
                <w:iCs/>
                <w:sz w:val="18"/>
              </w:rPr>
            </w:pPr>
          </w:p>
        </w:tc>
        <w:tc>
          <w:tcPr>
            <w:tcW w:w="1240" w:type="dxa"/>
          </w:tcPr>
          <w:p w14:paraId="51D5498E" w14:textId="77777777" w:rsidR="00832031" w:rsidRPr="006110ED" w:rsidRDefault="00000000">
            <w:pPr>
              <w:pStyle w:val="TableParagraph"/>
              <w:spacing w:before="9"/>
              <w:ind w:left="341"/>
              <w:jc w:val="left"/>
              <w:rPr>
                <w:iCs/>
                <w:sz w:val="20"/>
              </w:rPr>
            </w:pPr>
            <w:r w:rsidRPr="006110ED">
              <w:rPr>
                <w:iCs/>
                <w:spacing w:val="-2"/>
                <w:sz w:val="20"/>
              </w:rPr>
              <w:t>0.004</w:t>
            </w:r>
          </w:p>
        </w:tc>
        <w:tc>
          <w:tcPr>
            <w:tcW w:w="1240" w:type="dxa"/>
          </w:tcPr>
          <w:p w14:paraId="7E73AFF0" w14:textId="77777777" w:rsidR="00832031" w:rsidRPr="006110ED" w:rsidRDefault="00000000">
            <w:pPr>
              <w:pStyle w:val="TableParagraph"/>
              <w:spacing w:line="239" w:lineRule="exact"/>
              <w:ind w:left="372"/>
              <w:jc w:val="left"/>
              <w:rPr>
                <w:iCs/>
                <w:sz w:val="20"/>
              </w:rPr>
            </w:pPr>
            <w:r w:rsidRPr="006110ED">
              <w:rPr>
                <w:rFonts w:ascii="Verdana" w:hAnsi="Verdana"/>
                <w:iCs/>
                <w:spacing w:val="-2"/>
                <w:sz w:val="20"/>
              </w:rPr>
              <w:t>−</w:t>
            </w:r>
            <w:r w:rsidRPr="006110ED">
              <w:rPr>
                <w:iCs/>
                <w:spacing w:val="-2"/>
                <w:sz w:val="20"/>
              </w:rPr>
              <w:t>0.027</w:t>
            </w:r>
          </w:p>
        </w:tc>
        <w:tc>
          <w:tcPr>
            <w:tcW w:w="109" w:type="dxa"/>
          </w:tcPr>
          <w:p w14:paraId="373184D9" w14:textId="77777777" w:rsidR="00832031" w:rsidRDefault="00832031">
            <w:pPr>
              <w:pStyle w:val="TableParagraph"/>
              <w:jc w:val="left"/>
              <w:rPr>
                <w:sz w:val="18"/>
              </w:rPr>
            </w:pPr>
          </w:p>
        </w:tc>
      </w:tr>
      <w:tr w:rsidR="00832031" w14:paraId="0D00D3E9" w14:textId="77777777">
        <w:trPr>
          <w:trHeight w:val="263"/>
        </w:trPr>
        <w:tc>
          <w:tcPr>
            <w:tcW w:w="2277" w:type="dxa"/>
          </w:tcPr>
          <w:p w14:paraId="132A4D5B" w14:textId="77777777" w:rsidR="00832031" w:rsidRDefault="00832031">
            <w:pPr>
              <w:pStyle w:val="TableParagraph"/>
              <w:jc w:val="left"/>
              <w:rPr>
                <w:sz w:val="18"/>
              </w:rPr>
            </w:pPr>
          </w:p>
        </w:tc>
        <w:tc>
          <w:tcPr>
            <w:tcW w:w="1240" w:type="dxa"/>
          </w:tcPr>
          <w:p w14:paraId="58E64A71" w14:textId="77777777" w:rsidR="00832031" w:rsidRPr="006110ED" w:rsidRDefault="00000000">
            <w:pPr>
              <w:pStyle w:val="TableParagraph"/>
              <w:spacing w:before="9"/>
              <w:ind w:right="108"/>
              <w:rPr>
                <w:iCs/>
                <w:sz w:val="20"/>
              </w:rPr>
            </w:pPr>
            <w:r w:rsidRPr="006110ED">
              <w:rPr>
                <w:iCs/>
                <w:spacing w:val="-2"/>
                <w:sz w:val="20"/>
              </w:rPr>
              <w:t>(0.091)</w:t>
            </w:r>
          </w:p>
        </w:tc>
        <w:tc>
          <w:tcPr>
            <w:tcW w:w="1240" w:type="dxa"/>
          </w:tcPr>
          <w:p w14:paraId="15C2AC3E" w14:textId="77777777" w:rsidR="00832031" w:rsidRPr="006110ED" w:rsidRDefault="00000000">
            <w:pPr>
              <w:pStyle w:val="TableParagraph"/>
              <w:spacing w:before="9"/>
              <w:ind w:left="108"/>
              <w:rPr>
                <w:iCs/>
                <w:sz w:val="20"/>
              </w:rPr>
            </w:pPr>
            <w:r w:rsidRPr="006110ED">
              <w:rPr>
                <w:iCs/>
                <w:spacing w:val="-2"/>
                <w:sz w:val="20"/>
              </w:rPr>
              <w:t>(3.943)</w:t>
            </w:r>
          </w:p>
        </w:tc>
        <w:tc>
          <w:tcPr>
            <w:tcW w:w="218" w:type="dxa"/>
          </w:tcPr>
          <w:p w14:paraId="68567C2C" w14:textId="77777777" w:rsidR="00832031" w:rsidRPr="006110ED" w:rsidRDefault="00832031">
            <w:pPr>
              <w:pStyle w:val="TableParagraph"/>
              <w:jc w:val="left"/>
              <w:rPr>
                <w:iCs/>
                <w:sz w:val="18"/>
              </w:rPr>
            </w:pPr>
          </w:p>
        </w:tc>
        <w:tc>
          <w:tcPr>
            <w:tcW w:w="1240" w:type="dxa"/>
          </w:tcPr>
          <w:p w14:paraId="58E67FEC" w14:textId="77777777" w:rsidR="00832031" w:rsidRPr="006110ED" w:rsidRDefault="00000000">
            <w:pPr>
              <w:pStyle w:val="TableParagraph"/>
              <w:spacing w:before="9"/>
              <w:ind w:right="107"/>
              <w:rPr>
                <w:iCs/>
                <w:sz w:val="20"/>
              </w:rPr>
            </w:pPr>
            <w:r w:rsidRPr="006110ED">
              <w:rPr>
                <w:iCs/>
                <w:spacing w:val="-2"/>
                <w:sz w:val="20"/>
              </w:rPr>
              <w:t>(0.212)</w:t>
            </w:r>
          </w:p>
        </w:tc>
        <w:tc>
          <w:tcPr>
            <w:tcW w:w="1240" w:type="dxa"/>
          </w:tcPr>
          <w:p w14:paraId="1DC655B5" w14:textId="77777777" w:rsidR="00832031" w:rsidRPr="006110ED" w:rsidRDefault="00000000">
            <w:pPr>
              <w:pStyle w:val="TableParagraph"/>
              <w:spacing w:before="9"/>
              <w:ind w:left="108"/>
              <w:rPr>
                <w:iCs/>
                <w:sz w:val="20"/>
              </w:rPr>
            </w:pPr>
            <w:r w:rsidRPr="006110ED">
              <w:rPr>
                <w:iCs/>
                <w:spacing w:val="-2"/>
                <w:sz w:val="20"/>
              </w:rPr>
              <w:t>(0.720)</w:t>
            </w:r>
          </w:p>
        </w:tc>
        <w:tc>
          <w:tcPr>
            <w:tcW w:w="218" w:type="dxa"/>
          </w:tcPr>
          <w:p w14:paraId="5CD2B37B" w14:textId="77777777" w:rsidR="00832031" w:rsidRPr="006110ED" w:rsidRDefault="00832031">
            <w:pPr>
              <w:pStyle w:val="TableParagraph"/>
              <w:jc w:val="left"/>
              <w:rPr>
                <w:iCs/>
                <w:sz w:val="18"/>
              </w:rPr>
            </w:pPr>
          </w:p>
        </w:tc>
        <w:tc>
          <w:tcPr>
            <w:tcW w:w="1240" w:type="dxa"/>
          </w:tcPr>
          <w:p w14:paraId="1A3C4E67" w14:textId="77777777" w:rsidR="00832031" w:rsidRPr="006110ED" w:rsidRDefault="00000000">
            <w:pPr>
              <w:pStyle w:val="TableParagraph"/>
              <w:spacing w:before="9"/>
              <w:ind w:right="107"/>
              <w:rPr>
                <w:iCs/>
                <w:sz w:val="20"/>
              </w:rPr>
            </w:pPr>
            <w:r w:rsidRPr="006110ED">
              <w:rPr>
                <w:iCs/>
                <w:spacing w:val="-2"/>
                <w:sz w:val="20"/>
              </w:rPr>
              <w:t>(0.005)</w:t>
            </w:r>
          </w:p>
        </w:tc>
        <w:tc>
          <w:tcPr>
            <w:tcW w:w="1240" w:type="dxa"/>
          </w:tcPr>
          <w:p w14:paraId="16987B4B" w14:textId="77777777" w:rsidR="00832031" w:rsidRPr="006110ED" w:rsidRDefault="00000000">
            <w:pPr>
              <w:pStyle w:val="TableParagraph"/>
              <w:spacing w:before="9"/>
              <w:ind w:left="108"/>
              <w:rPr>
                <w:iCs/>
                <w:sz w:val="20"/>
              </w:rPr>
            </w:pPr>
            <w:r w:rsidRPr="006110ED">
              <w:rPr>
                <w:iCs/>
                <w:spacing w:val="-2"/>
                <w:sz w:val="20"/>
              </w:rPr>
              <w:t>(0.014)</w:t>
            </w:r>
          </w:p>
        </w:tc>
        <w:tc>
          <w:tcPr>
            <w:tcW w:w="218" w:type="dxa"/>
          </w:tcPr>
          <w:p w14:paraId="72BEB6B9" w14:textId="77777777" w:rsidR="00832031" w:rsidRPr="006110ED" w:rsidRDefault="00832031">
            <w:pPr>
              <w:pStyle w:val="TableParagraph"/>
              <w:jc w:val="left"/>
              <w:rPr>
                <w:iCs/>
                <w:sz w:val="18"/>
              </w:rPr>
            </w:pPr>
          </w:p>
        </w:tc>
        <w:tc>
          <w:tcPr>
            <w:tcW w:w="1240" w:type="dxa"/>
          </w:tcPr>
          <w:p w14:paraId="1974C62E" w14:textId="77777777" w:rsidR="00832031" w:rsidRPr="006110ED" w:rsidRDefault="00000000">
            <w:pPr>
              <w:pStyle w:val="TableParagraph"/>
              <w:spacing w:before="9"/>
              <w:ind w:left="274"/>
              <w:jc w:val="left"/>
              <w:rPr>
                <w:iCs/>
                <w:sz w:val="20"/>
              </w:rPr>
            </w:pPr>
            <w:r w:rsidRPr="006110ED">
              <w:rPr>
                <w:iCs/>
                <w:spacing w:val="-2"/>
                <w:sz w:val="20"/>
              </w:rPr>
              <w:t>(0.006)</w:t>
            </w:r>
          </w:p>
        </w:tc>
        <w:tc>
          <w:tcPr>
            <w:tcW w:w="1240" w:type="dxa"/>
          </w:tcPr>
          <w:p w14:paraId="2FE386A3" w14:textId="77777777" w:rsidR="00832031" w:rsidRPr="006110ED" w:rsidRDefault="00000000">
            <w:pPr>
              <w:pStyle w:val="TableParagraph"/>
              <w:spacing w:before="9"/>
              <w:ind w:left="384"/>
              <w:jc w:val="left"/>
              <w:rPr>
                <w:iCs/>
                <w:sz w:val="20"/>
              </w:rPr>
            </w:pPr>
            <w:r w:rsidRPr="006110ED">
              <w:rPr>
                <w:iCs/>
                <w:spacing w:val="-2"/>
                <w:sz w:val="20"/>
              </w:rPr>
              <w:t>(0.017)</w:t>
            </w:r>
          </w:p>
        </w:tc>
        <w:tc>
          <w:tcPr>
            <w:tcW w:w="109" w:type="dxa"/>
          </w:tcPr>
          <w:p w14:paraId="46B0F055" w14:textId="77777777" w:rsidR="00832031" w:rsidRDefault="00832031">
            <w:pPr>
              <w:pStyle w:val="TableParagraph"/>
              <w:jc w:val="left"/>
              <w:rPr>
                <w:sz w:val="18"/>
              </w:rPr>
            </w:pPr>
          </w:p>
        </w:tc>
      </w:tr>
      <w:tr w:rsidR="00832031" w14:paraId="516AE35B" w14:textId="77777777">
        <w:trPr>
          <w:trHeight w:val="263"/>
        </w:trPr>
        <w:tc>
          <w:tcPr>
            <w:tcW w:w="2277" w:type="dxa"/>
          </w:tcPr>
          <w:p w14:paraId="73CE3BC0" w14:textId="77777777" w:rsidR="00832031" w:rsidRDefault="00000000">
            <w:pPr>
              <w:pStyle w:val="TableParagraph"/>
              <w:spacing w:line="239" w:lineRule="exact"/>
              <w:ind w:left="119"/>
              <w:jc w:val="left"/>
              <w:rPr>
                <w:rFonts w:ascii="Verdana" w:hAnsi="Verdana"/>
                <w:i/>
                <w:sz w:val="20"/>
              </w:rPr>
            </w:pPr>
            <w:r>
              <w:rPr>
                <w:sz w:val="20"/>
              </w:rPr>
              <w:t>%</w:t>
            </w:r>
            <w:r>
              <w:rPr>
                <w:spacing w:val="-5"/>
                <w:sz w:val="20"/>
              </w:rPr>
              <w:t xml:space="preserve"> </w:t>
            </w:r>
            <w:r>
              <w:rPr>
                <w:sz w:val="20"/>
              </w:rPr>
              <w:t>Senior</w:t>
            </w:r>
            <w:r>
              <w:rPr>
                <w:spacing w:val="-4"/>
                <w:sz w:val="20"/>
              </w:rPr>
              <w:t xml:space="preserve"> </w:t>
            </w:r>
            <w:r>
              <w:rPr>
                <w:rFonts w:ascii="Verdana" w:hAnsi="Verdana"/>
                <w:i/>
                <w:spacing w:val="-10"/>
                <w:sz w:val="20"/>
              </w:rPr>
              <w:t>×</w:t>
            </w:r>
          </w:p>
        </w:tc>
        <w:tc>
          <w:tcPr>
            <w:tcW w:w="1240" w:type="dxa"/>
          </w:tcPr>
          <w:p w14:paraId="49D73819" w14:textId="77777777" w:rsidR="00832031" w:rsidRPr="006110ED" w:rsidRDefault="00832031">
            <w:pPr>
              <w:pStyle w:val="TableParagraph"/>
              <w:jc w:val="left"/>
              <w:rPr>
                <w:iCs/>
                <w:sz w:val="18"/>
              </w:rPr>
            </w:pPr>
          </w:p>
        </w:tc>
        <w:tc>
          <w:tcPr>
            <w:tcW w:w="1240" w:type="dxa"/>
          </w:tcPr>
          <w:p w14:paraId="609000F4" w14:textId="77777777" w:rsidR="00832031" w:rsidRPr="006110ED" w:rsidRDefault="00000000">
            <w:pPr>
              <w:pStyle w:val="TableParagraph"/>
              <w:spacing w:before="9"/>
              <w:ind w:left="108"/>
              <w:rPr>
                <w:iCs/>
                <w:sz w:val="20"/>
              </w:rPr>
            </w:pPr>
            <w:r w:rsidRPr="006110ED">
              <w:rPr>
                <w:iCs/>
                <w:spacing w:val="-2"/>
                <w:sz w:val="20"/>
              </w:rPr>
              <w:t>4.446</w:t>
            </w:r>
          </w:p>
        </w:tc>
        <w:tc>
          <w:tcPr>
            <w:tcW w:w="218" w:type="dxa"/>
          </w:tcPr>
          <w:p w14:paraId="0F8183BC" w14:textId="77777777" w:rsidR="00832031" w:rsidRPr="006110ED" w:rsidRDefault="00832031">
            <w:pPr>
              <w:pStyle w:val="TableParagraph"/>
              <w:jc w:val="left"/>
              <w:rPr>
                <w:iCs/>
                <w:sz w:val="18"/>
              </w:rPr>
            </w:pPr>
          </w:p>
        </w:tc>
        <w:tc>
          <w:tcPr>
            <w:tcW w:w="1240" w:type="dxa"/>
          </w:tcPr>
          <w:p w14:paraId="76A776C5" w14:textId="77777777" w:rsidR="00832031" w:rsidRPr="006110ED" w:rsidRDefault="00832031">
            <w:pPr>
              <w:pStyle w:val="TableParagraph"/>
              <w:jc w:val="left"/>
              <w:rPr>
                <w:iCs/>
                <w:sz w:val="18"/>
              </w:rPr>
            </w:pPr>
          </w:p>
        </w:tc>
        <w:tc>
          <w:tcPr>
            <w:tcW w:w="1240" w:type="dxa"/>
          </w:tcPr>
          <w:p w14:paraId="11845B9B" w14:textId="77777777" w:rsidR="00832031" w:rsidRPr="006110ED" w:rsidRDefault="00000000">
            <w:pPr>
              <w:pStyle w:val="TableParagraph"/>
              <w:spacing w:before="9"/>
              <w:ind w:left="108"/>
              <w:rPr>
                <w:iCs/>
                <w:sz w:val="20"/>
              </w:rPr>
            </w:pPr>
            <w:r w:rsidRPr="006110ED">
              <w:rPr>
                <w:iCs/>
                <w:spacing w:val="-2"/>
                <w:sz w:val="20"/>
              </w:rPr>
              <w:t>0.812</w:t>
            </w:r>
          </w:p>
        </w:tc>
        <w:tc>
          <w:tcPr>
            <w:tcW w:w="218" w:type="dxa"/>
          </w:tcPr>
          <w:p w14:paraId="1DBAFC56" w14:textId="77777777" w:rsidR="00832031" w:rsidRPr="006110ED" w:rsidRDefault="00832031">
            <w:pPr>
              <w:pStyle w:val="TableParagraph"/>
              <w:jc w:val="left"/>
              <w:rPr>
                <w:iCs/>
                <w:sz w:val="18"/>
              </w:rPr>
            </w:pPr>
          </w:p>
        </w:tc>
        <w:tc>
          <w:tcPr>
            <w:tcW w:w="1240" w:type="dxa"/>
          </w:tcPr>
          <w:p w14:paraId="296F3D78" w14:textId="77777777" w:rsidR="00832031" w:rsidRPr="006110ED" w:rsidRDefault="00832031">
            <w:pPr>
              <w:pStyle w:val="TableParagraph"/>
              <w:jc w:val="left"/>
              <w:rPr>
                <w:iCs/>
                <w:sz w:val="18"/>
              </w:rPr>
            </w:pPr>
          </w:p>
        </w:tc>
        <w:tc>
          <w:tcPr>
            <w:tcW w:w="1240" w:type="dxa"/>
          </w:tcPr>
          <w:p w14:paraId="2B95F059" w14:textId="77777777" w:rsidR="00832031" w:rsidRPr="006110ED" w:rsidRDefault="00000000">
            <w:pPr>
              <w:pStyle w:val="TableParagraph"/>
              <w:spacing w:before="9"/>
              <w:ind w:left="108"/>
              <w:rPr>
                <w:iCs/>
                <w:sz w:val="20"/>
              </w:rPr>
            </w:pPr>
            <w:r w:rsidRPr="006110ED">
              <w:rPr>
                <w:iCs/>
                <w:spacing w:val="-2"/>
                <w:sz w:val="20"/>
              </w:rPr>
              <w:t>0.001</w:t>
            </w:r>
          </w:p>
        </w:tc>
        <w:tc>
          <w:tcPr>
            <w:tcW w:w="218" w:type="dxa"/>
          </w:tcPr>
          <w:p w14:paraId="3232524F" w14:textId="77777777" w:rsidR="00832031" w:rsidRPr="006110ED" w:rsidRDefault="00832031">
            <w:pPr>
              <w:pStyle w:val="TableParagraph"/>
              <w:jc w:val="left"/>
              <w:rPr>
                <w:iCs/>
                <w:sz w:val="18"/>
              </w:rPr>
            </w:pPr>
          </w:p>
        </w:tc>
        <w:tc>
          <w:tcPr>
            <w:tcW w:w="1240" w:type="dxa"/>
          </w:tcPr>
          <w:p w14:paraId="4F8C8195" w14:textId="77777777" w:rsidR="00832031" w:rsidRPr="006110ED" w:rsidRDefault="00832031">
            <w:pPr>
              <w:pStyle w:val="TableParagraph"/>
              <w:jc w:val="left"/>
              <w:rPr>
                <w:iCs/>
                <w:sz w:val="18"/>
              </w:rPr>
            </w:pPr>
          </w:p>
        </w:tc>
        <w:tc>
          <w:tcPr>
            <w:tcW w:w="1240" w:type="dxa"/>
          </w:tcPr>
          <w:p w14:paraId="5C5405A6" w14:textId="20F8CC9C" w:rsidR="00832031" w:rsidRPr="006110ED" w:rsidRDefault="00000000">
            <w:pPr>
              <w:pStyle w:val="TableParagraph"/>
              <w:spacing w:before="9"/>
              <w:ind w:left="404"/>
              <w:jc w:val="left"/>
              <w:rPr>
                <w:rFonts w:ascii="DejaVu Sans" w:hAnsi="DejaVu Sans"/>
                <w:iCs/>
                <w:sz w:val="20"/>
                <w:lang w:eastAsia="ko-KR"/>
              </w:rPr>
            </w:pPr>
            <w:r w:rsidRPr="006110ED">
              <w:rPr>
                <w:iCs/>
                <w:spacing w:val="-2"/>
                <w:sz w:val="20"/>
              </w:rPr>
              <w:t>0.002</w:t>
            </w:r>
            <w:r w:rsidR="00563E4B">
              <w:rPr>
                <w:rFonts w:hint="eastAsia"/>
                <w:iCs/>
                <w:spacing w:val="-2"/>
                <w:sz w:val="20"/>
                <w:szCs w:val="20"/>
                <w:vertAlign w:val="superscript"/>
                <w:lang w:eastAsia="ko-KR"/>
              </w:rPr>
              <w:t>*</w:t>
            </w:r>
          </w:p>
        </w:tc>
        <w:tc>
          <w:tcPr>
            <w:tcW w:w="109" w:type="dxa"/>
          </w:tcPr>
          <w:p w14:paraId="1E6986F3" w14:textId="77777777" w:rsidR="00832031" w:rsidRDefault="00832031">
            <w:pPr>
              <w:pStyle w:val="TableParagraph"/>
              <w:jc w:val="left"/>
              <w:rPr>
                <w:sz w:val="18"/>
              </w:rPr>
            </w:pPr>
          </w:p>
        </w:tc>
      </w:tr>
      <w:tr w:rsidR="00832031" w14:paraId="467EF4AE" w14:textId="77777777">
        <w:trPr>
          <w:trHeight w:val="263"/>
        </w:trPr>
        <w:tc>
          <w:tcPr>
            <w:tcW w:w="2277" w:type="dxa"/>
          </w:tcPr>
          <w:p w14:paraId="0CA0F40D" w14:textId="77777777" w:rsidR="00832031" w:rsidRDefault="00000000">
            <w:pPr>
              <w:pStyle w:val="TableParagraph"/>
              <w:spacing w:before="9"/>
              <w:ind w:left="119"/>
              <w:jc w:val="left"/>
              <w:rPr>
                <w:sz w:val="20"/>
              </w:rPr>
            </w:pPr>
            <w:r>
              <w:rPr>
                <w:sz w:val="20"/>
              </w:rPr>
              <w:t>Margin</w:t>
            </w:r>
            <w:r>
              <w:rPr>
                <w:spacing w:val="-7"/>
                <w:sz w:val="20"/>
              </w:rPr>
              <w:t xml:space="preserve"> </w:t>
            </w:r>
            <w:r>
              <w:rPr>
                <w:sz w:val="20"/>
              </w:rPr>
              <w:t>of</w:t>
            </w:r>
            <w:r>
              <w:rPr>
                <w:spacing w:val="-7"/>
                <w:sz w:val="20"/>
              </w:rPr>
              <w:t xml:space="preserve"> </w:t>
            </w:r>
            <w:r>
              <w:rPr>
                <w:spacing w:val="-2"/>
                <w:sz w:val="20"/>
              </w:rPr>
              <w:t>Victory</w:t>
            </w:r>
          </w:p>
        </w:tc>
        <w:tc>
          <w:tcPr>
            <w:tcW w:w="1240" w:type="dxa"/>
          </w:tcPr>
          <w:p w14:paraId="15BF4FF9" w14:textId="77777777" w:rsidR="00832031" w:rsidRPr="006110ED" w:rsidRDefault="00832031">
            <w:pPr>
              <w:pStyle w:val="TableParagraph"/>
              <w:jc w:val="left"/>
              <w:rPr>
                <w:iCs/>
                <w:sz w:val="18"/>
              </w:rPr>
            </w:pPr>
          </w:p>
        </w:tc>
        <w:tc>
          <w:tcPr>
            <w:tcW w:w="1240" w:type="dxa"/>
          </w:tcPr>
          <w:p w14:paraId="676BAE3D" w14:textId="77777777" w:rsidR="00832031" w:rsidRPr="006110ED" w:rsidRDefault="00000000">
            <w:pPr>
              <w:pStyle w:val="TableParagraph"/>
              <w:spacing w:before="9"/>
              <w:ind w:left="108"/>
              <w:rPr>
                <w:iCs/>
                <w:sz w:val="20"/>
              </w:rPr>
            </w:pPr>
            <w:r w:rsidRPr="006110ED">
              <w:rPr>
                <w:iCs/>
                <w:spacing w:val="-2"/>
                <w:sz w:val="20"/>
              </w:rPr>
              <w:t>(0.254)</w:t>
            </w:r>
          </w:p>
        </w:tc>
        <w:tc>
          <w:tcPr>
            <w:tcW w:w="218" w:type="dxa"/>
          </w:tcPr>
          <w:p w14:paraId="29084F80" w14:textId="77777777" w:rsidR="00832031" w:rsidRPr="006110ED" w:rsidRDefault="00832031">
            <w:pPr>
              <w:pStyle w:val="TableParagraph"/>
              <w:jc w:val="left"/>
              <w:rPr>
                <w:iCs/>
                <w:sz w:val="18"/>
              </w:rPr>
            </w:pPr>
          </w:p>
        </w:tc>
        <w:tc>
          <w:tcPr>
            <w:tcW w:w="1240" w:type="dxa"/>
          </w:tcPr>
          <w:p w14:paraId="3EDEA636" w14:textId="77777777" w:rsidR="00832031" w:rsidRPr="006110ED" w:rsidRDefault="00832031">
            <w:pPr>
              <w:pStyle w:val="TableParagraph"/>
              <w:jc w:val="left"/>
              <w:rPr>
                <w:iCs/>
                <w:sz w:val="18"/>
              </w:rPr>
            </w:pPr>
          </w:p>
        </w:tc>
        <w:tc>
          <w:tcPr>
            <w:tcW w:w="1240" w:type="dxa"/>
          </w:tcPr>
          <w:p w14:paraId="7E9B2EBE" w14:textId="77777777" w:rsidR="00832031" w:rsidRPr="006110ED" w:rsidRDefault="00000000">
            <w:pPr>
              <w:pStyle w:val="TableParagraph"/>
              <w:spacing w:before="9"/>
              <w:ind w:left="108"/>
              <w:rPr>
                <w:iCs/>
                <w:sz w:val="20"/>
              </w:rPr>
            </w:pPr>
            <w:r w:rsidRPr="006110ED">
              <w:rPr>
                <w:iCs/>
                <w:spacing w:val="-2"/>
                <w:sz w:val="20"/>
              </w:rPr>
              <w:t>(0.043)</w:t>
            </w:r>
          </w:p>
        </w:tc>
        <w:tc>
          <w:tcPr>
            <w:tcW w:w="218" w:type="dxa"/>
          </w:tcPr>
          <w:p w14:paraId="225D3A04" w14:textId="77777777" w:rsidR="00832031" w:rsidRPr="006110ED" w:rsidRDefault="00832031">
            <w:pPr>
              <w:pStyle w:val="TableParagraph"/>
              <w:jc w:val="left"/>
              <w:rPr>
                <w:iCs/>
                <w:sz w:val="18"/>
              </w:rPr>
            </w:pPr>
          </w:p>
        </w:tc>
        <w:tc>
          <w:tcPr>
            <w:tcW w:w="1240" w:type="dxa"/>
          </w:tcPr>
          <w:p w14:paraId="6D878331" w14:textId="77777777" w:rsidR="00832031" w:rsidRPr="006110ED" w:rsidRDefault="00832031">
            <w:pPr>
              <w:pStyle w:val="TableParagraph"/>
              <w:jc w:val="left"/>
              <w:rPr>
                <w:iCs/>
                <w:sz w:val="18"/>
              </w:rPr>
            </w:pPr>
          </w:p>
        </w:tc>
        <w:tc>
          <w:tcPr>
            <w:tcW w:w="1240" w:type="dxa"/>
          </w:tcPr>
          <w:p w14:paraId="02C0E38B" w14:textId="77777777" w:rsidR="00832031" w:rsidRPr="006110ED" w:rsidRDefault="00000000">
            <w:pPr>
              <w:pStyle w:val="TableParagraph"/>
              <w:spacing w:before="9"/>
              <w:ind w:left="108"/>
              <w:rPr>
                <w:iCs/>
                <w:sz w:val="20"/>
              </w:rPr>
            </w:pPr>
            <w:r w:rsidRPr="006110ED">
              <w:rPr>
                <w:iCs/>
                <w:spacing w:val="-2"/>
                <w:sz w:val="20"/>
              </w:rPr>
              <w:t>(0.001)</w:t>
            </w:r>
          </w:p>
        </w:tc>
        <w:tc>
          <w:tcPr>
            <w:tcW w:w="218" w:type="dxa"/>
          </w:tcPr>
          <w:p w14:paraId="3CE5FED3" w14:textId="77777777" w:rsidR="00832031" w:rsidRPr="006110ED" w:rsidRDefault="00832031">
            <w:pPr>
              <w:pStyle w:val="TableParagraph"/>
              <w:jc w:val="left"/>
              <w:rPr>
                <w:iCs/>
                <w:sz w:val="18"/>
              </w:rPr>
            </w:pPr>
          </w:p>
        </w:tc>
        <w:tc>
          <w:tcPr>
            <w:tcW w:w="1240" w:type="dxa"/>
          </w:tcPr>
          <w:p w14:paraId="5E6DA863" w14:textId="77777777" w:rsidR="00832031" w:rsidRPr="006110ED" w:rsidRDefault="00832031">
            <w:pPr>
              <w:pStyle w:val="TableParagraph"/>
              <w:jc w:val="left"/>
              <w:rPr>
                <w:iCs/>
                <w:sz w:val="18"/>
              </w:rPr>
            </w:pPr>
          </w:p>
        </w:tc>
        <w:tc>
          <w:tcPr>
            <w:tcW w:w="1240" w:type="dxa"/>
          </w:tcPr>
          <w:p w14:paraId="2FE1D69A" w14:textId="77777777" w:rsidR="00832031" w:rsidRPr="006110ED" w:rsidRDefault="00000000">
            <w:pPr>
              <w:pStyle w:val="TableParagraph"/>
              <w:spacing w:before="9"/>
              <w:ind w:left="383"/>
              <w:jc w:val="left"/>
              <w:rPr>
                <w:iCs/>
                <w:sz w:val="20"/>
              </w:rPr>
            </w:pPr>
            <w:r w:rsidRPr="006110ED">
              <w:rPr>
                <w:iCs/>
                <w:spacing w:val="-2"/>
                <w:sz w:val="20"/>
              </w:rPr>
              <w:t>(0.001)</w:t>
            </w:r>
          </w:p>
        </w:tc>
        <w:tc>
          <w:tcPr>
            <w:tcW w:w="109" w:type="dxa"/>
          </w:tcPr>
          <w:p w14:paraId="05F2965C" w14:textId="77777777" w:rsidR="00832031" w:rsidRDefault="00832031">
            <w:pPr>
              <w:pStyle w:val="TableParagraph"/>
              <w:jc w:val="left"/>
              <w:rPr>
                <w:sz w:val="18"/>
              </w:rPr>
            </w:pPr>
          </w:p>
        </w:tc>
      </w:tr>
      <w:tr w:rsidR="00832031" w14:paraId="6D89F897" w14:textId="77777777">
        <w:trPr>
          <w:trHeight w:val="263"/>
        </w:trPr>
        <w:tc>
          <w:tcPr>
            <w:tcW w:w="2277" w:type="dxa"/>
          </w:tcPr>
          <w:p w14:paraId="0F7D85F7" w14:textId="77777777" w:rsidR="00832031" w:rsidRDefault="00000000">
            <w:pPr>
              <w:pStyle w:val="TableParagraph"/>
              <w:spacing w:before="9"/>
              <w:ind w:left="119"/>
              <w:jc w:val="left"/>
              <w:rPr>
                <w:sz w:val="20"/>
              </w:rPr>
            </w:pPr>
            <w:r>
              <w:rPr>
                <w:spacing w:val="-5"/>
                <w:sz w:val="20"/>
              </w:rPr>
              <w:t>Age</w:t>
            </w:r>
          </w:p>
        </w:tc>
        <w:tc>
          <w:tcPr>
            <w:tcW w:w="1240" w:type="dxa"/>
          </w:tcPr>
          <w:p w14:paraId="5D890489" w14:textId="77777777" w:rsidR="00832031" w:rsidRPr="006110ED" w:rsidRDefault="00000000">
            <w:pPr>
              <w:pStyle w:val="TableParagraph"/>
              <w:spacing w:line="239" w:lineRule="exact"/>
              <w:ind w:right="108"/>
              <w:rPr>
                <w:iCs/>
                <w:sz w:val="20"/>
              </w:rPr>
            </w:pPr>
            <w:r w:rsidRPr="006110ED">
              <w:rPr>
                <w:rFonts w:ascii="Verdana" w:hAnsi="Verdana"/>
                <w:iCs/>
                <w:spacing w:val="-2"/>
                <w:sz w:val="20"/>
              </w:rPr>
              <w:t>−</w:t>
            </w:r>
            <w:r w:rsidRPr="006110ED">
              <w:rPr>
                <w:iCs/>
                <w:spacing w:val="-2"/>
                <w:sz w:val="20"/>
              </w:rPr>
              <w:t>0.122</w:t>
            </w:r>
          </w:p>
        </w:tc>
        <w:tc>
          <w:tcPr>
            <w:tcW w:w="1240" w:type="dxa"/>
          </w:tcPr>
          <w:p w14:paraId="6C7FD143"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3.015</w:t>
            </w:r>
          </w:p>
        </w:tc>
        <w:tc>
          <w:tcPr>
            <w:tcW w:w="218" w:type="dxa"/>
          </w:tcPr>
          <w:p w14:paraId="7E8BDAD7" w14:textId="77777777" w:rsidR="00832031" w:rsidRPr="006110ED" w:rsidRDefault="00832031">
            <w:pPr>
              <w:pStyle w:val="TableParagraph"/>
              <w:jc w:val="left"/>
              <w:rPr>
                <w:iCs/>
                <w:sz w:val="18"/>
              </w:rPr>
            </w:pPr>
          </w:p>
        </w:tc>
        <w:tc>
          <w:tcPr>
            <w:tcW w:w="1240" w:type="dxa"/>
          </w:tcPr>
          <w:p w14:paraId="565772B3"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4.078</w:t>
            </w:r>
          </w:p>
        </w:tc>
        <w:tc>
          <w:tcPr>
            <w:tcW w:w="1240" w:type="dxa"/>
          </w:tcPr>
          <w:p w14:paraId="73D81BF5"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0.839</w:t>
            </w:r>
          </w:p>
        </w:tc>
        <w:tc>
          <w:tcPr>
            <w:tcW w:w="218" w:type="dxa"/>
          </w:tcPr>
          <w:p w14:paraId="44B58B87" w14:textId="77777777" w:rsidR="00832031" w:rsidRPr="006110ED" w:rsidRDefault="00832031">
            <w:pPr>
              <w:pStyle w:val="TableParagraph"/>
              <w:jc w:val="left"/>
              <w:rPr>
                <w:iCs/>
                <w:sz w:val="18"/>
              </w:rPr>
            </w:pPr>
          </w:p>
        </w:tc>
        <w:tc>
          <w:tcPr>
            <w:tcW w:w="1240" w:type="dxa"/>
          </w:tcPr>
          <w:p w14:paraId="03B687BF" w14:textId="77777777" w:rsidR="00832031" w:rsidRPr="006110ED" w:rsidRDefault="00000000">
            <w:pPr>
              <w:pStyle w:val="TableParagraph"/>
              <w:spacing w:before="9"/>
              <w:ind w:right="107"/>
              <w:rPr>
                <w:iCs/>
                <w:sz w:val="20"/>
              </w:rPr>
            </w:pPr>
            <w:r w:rsidRPr="006110ED">
              <w:rPr>
                <w:iCs/>
                <w:spacing w:val="-2"/>
                <w:sz w:val="20"/>
              </w:rPr>
              <w:t>0.009</w:t>
            </w:r>
          </w:p>
        </w:tc>
        <w:tc>
          <w:tcPr>
            <w:tcW w:w="1240" w:type="dxa"/>
          </w:tcPr>
          <w:p w14:paraId="0C826BBA" w14:textId="77777777" w:rsidR="00832031" w:rsidRPr="006110ED" w:rsidRDefault="00000000">
            <w:pPr>
              <w:pStyle w:val="TableParagraph"/>
              <w:spacing w:before="9"/>
              <w:ind w:left="108"/>
              <w:rPr>
                <w:iCs/>
                <w:sz w:val="20"/>
              </w:rPr>
            </w:pPr>
            <w:r w:rsidRPr="006110ED">
              <w:rPr>
                <w:iCs/>
                <w:spacing w:val="-2"/>
                <w:sz w:val="20"/>
              </w:rPr>
              <w:t>0.008</w:t>
            </w:r>
          </w:p>
        </w:tc>
        <w:tc>
          <w:tcPr>
            <w:tcW w:w="218" w:type="dxa"/>
          </w:tcPr>
          <w:p w14:paraId="026B8109" w14:textId="77777777" w:rsidR="00832031" w:rsidRPr="006110ED" w:rsidRDefault="00832031">
            <w:pPr>
              <w:pStyle w:val="TableParagraph"/>
              <w:jc w:val="left"/>
              <w:rPr>
                <w:iCs/>
                <w:sz w:val="18"/>
              </w:rPr>
            </w:pPr>
          </w:p>
        </w:tc>
        <w:tc>
          <w:tcPr>
            <w:tcW w:w="1240" w:type="dxa"/>
          </w:tcPr>
          <w:p w14:paraId="7141EE2A" w14:textId="77777777" w:rsidR="00832031" w:rsidRPr="006110ED" w:rsidRDefault="00000000">
            <w:pPr>
              <w:pStyle w:val="TableParagraph"/>
              <w:spacing w:before="9"/>
              <w:ind w:left="341"/>
              <w:jc w:val="left"/>
              <w:rPr>
                <w:iCs/>
                <w:sz w:val="20"/>
              </w:rPr>
            </w:pPr>
            <w:r w:rsidRPr="006110ED">
              <w:rPr>
                <w:iCs/>
                <w:spacing w:val="-2"/>
                <w:sz w:val="20"/>
              </w:rPr>
              <w:t>0.011</w:t>
            </w:r>
          </w:p>
        </w:tc>
        <w:tc>
          <w:tcPr>
            <w:tcW w:w="1240" w:type="dxa"/>
          </w:tcPr>
          <w:p w14:paraId="095AAE6F" w14:textId="77777777" w:rsidR="00832031" w:rsidRPr="006110ED" w:rsidRDefault="00000000">
            <w:pPr>
              <w:pStyle w:val="TableParagraph"/>
              <w:spacing w:before="9"/>
              <w:ind w:left="450"/>
              <w:jc w:val="left"/>
              <w:rPr>
                <w:iCs/>
                <w:sz w:val="20"/>
              </w:rPr>
            </w:pPr>
            <w:r w:rsidRPr="006110ED">
              <w:rPr>
                <w:iCs/>
                <w:spacing w:val="-2"/>
                <w:sz w:val="20"/>
              </w:rPr>
              <w:t>0.009</w:t>
            </w:r>
          </w:p>
        </w:tc>
        <w:tc>
          <w:tcPr>
            <w:tcW w:w="109" w:type="dxa"/>
          </w:tcPr>
          <w:p w14:paraId="76E29563" w14:textId="77777777" w:rsidR="00832031" w:rsidRDefault="00832031">
            <w:pPr>
              <w:pStyle w:val="TableParagraph"/>
              <w:jc w:val="left"/>
              <w:rPr>
                <w:sz w:val="18"/>
              </w:rPr>
            </w:pPr>
          </w:p>
        </w:tc>
      </w:tr>
      <w:tr w:rsidR="00832031" w14:paraId="25C8F346" w14:textId="77777777">
        <w:trPr>
          <w:trHeight w:val="263"/>
        </w:trPr>
        <w:tc>
          <w:tcPr>
            <w:tcW w:w="2277" w:type="dxa"/>
          </w:tcPr>
          <w:p w14:paraId="61129BD6" w14:textId="77777777" w:rsidR="00832031" w:rsidRDefault="00832031">
            <w:pPr>
              <w:pStyle w:val="TableParagraph"/>
              <w:jc w:val="left"/>
              <w:rPr>
                <w:sz w:val="18"/>
              </w:rPr>
            </w:pPr>
          </w:p>
        </w:tc>
        <w:tc>
          <w:tcPr>
            <w:tcW w:w="1240" w:type="dxa"/>
          </w:tcPr>
          <w:p w14:paraId="21F138A3" w14:textId="77777777" w:rsidR="00832031" w:rsidRPr="006110ED" w:rsidRDefault="00000000">
            <w:pPr>
              <w:pStyle w:val="TableParagraph"/>
              <w:spacing w:before="9"/>
              <w:ind w:right="108"/>
              <w:rPr>
                <w:iCs/>
                <w:sz w:val="20"/>
              </w:rPr>
            </w:pPr>
            <w:r w:rsidRPr="006110ED">
              <w:rPr>
                <w:iCs/>
                <w:spacing w:val="-2"/>
                <w:sz w:val="20"/>
              </w:rPr>
              <w:t>(0.120)</w:t>
            </w:r>
          </w:p>
        </w:tc>
        <w:tc>
          <w:tcPr>
            <w:tcW w:w="1240" w:type="dxa"/>
          </w:tcPr>
          <w:p w14:paraId="3E167B2A" w14:textId="77777777" w:rsidR="00832031" w:rsidRPr="006110ED" w:rsidRDefault="00000000">
            <w:pPr>
              <w:pStyle w:val="TableParagraph"/>
              <w:spacing w:before="9"/>
              <w:ind w:left="108"/>
              <w:rPr>
                <w:iCs/>
                <w:sz w:val="20"/>
              </w:rPr>
            </w:pPr>
            <w:r w:rsidRPr="006110ED">
              <w:rPr>
                <w:iCs/>
                <w:spacing w:val="-2"/>
                <w:sz w:val="20"/>
              </w:rPr>
              <w:t>(0.160)</w:t>
            </w:r>
          </w:p>
        </w:tc>
        <w:tc>
          <w:tcPr>
            <w:tcW w:w="218" w:type="dxa"/>
          </w:tcPr>
          <w:p w14:paraId="7F7FCBB4" w14:textId="77777777" w:rsidR="00832031" w:rsidRPr="006110ED" w:rsidRDefault="00832031">
            <w:pPr>
              <w:pStyle w:val="TableParagraph"/>
              <w:jc w:val="left"/>
              <w:rPr>
                <w:iCs/>
                <w:sz w:val="18"/>
              </w:rPr>
            </w:pPr>
          </w:p>
        </w:tc>
        <w:tc>
          <w:tcPr>
            <w:tcW w:w="1240" w:type="dxa"/>
          </w:tcPr>
          <w:p w14:paraId="64B6A33D" w14:textId="77777777" w:rsidR="00832031" w:rsidRPr="006110ED" w:rsidRDefault="00000000">
            <w:pPr>
              <w:pStyle w:val="TableParagraph"/>
              <w:spacing w:before="9"/>
              <w:ind w:right="107"/>
              <w:rPr>
                <w:iCs/>
                <w:sz w:val="20"/>
              </w:rPr>
            </w:pPr>
            <w:r w:rsidRPr="006110ED">
              <w:rPr>
                <w:iCs/>
                <w:spacing w:val="-2"/>
                <w:sz w:val="20"/>
              </w:rPr>
              <w:t>(0.181)</w:t>
            </w:r>
          </w:p>
        </w:tc>
        <w:tc>
          <w:tcPr>
            <w:tcW w:w="1240" w:type="dxa"/>
          </w:tcPr>
          <w:p w14:paraId="4DA135BF" w14:textId="77777777" w:rsidR="00832031" w:rsidRPr="006110ED" w:rsidRDefault="00000000">
            <w:pPr>
              <w:pStyle w:val="TableParagraph"/>
              <w:spacing w:before="9"/>
              <w:ind w:left="108"/>
              <w:rPr>
                <w:iCs/>
                <w:sz w:val="20"/>
              </w:rPr>
            </w:pPr>
            <w:r w:rsidRPr="006110ED">
              <w:rPr>
                <w:iCs/>
                <w:spacing w:val="-2"/>
                <w:sz w:val="20"/>
              </w:rPr>
              <w:t>(0.053)</w:t>
            </w:r>
          </w:p>
        </w:tc>
        <w:tc>
          <w:tcPr>
            <w:tcW w:w="218" w:type="dxa"/>
          </w:tcPr>
          <w:p w14:paraId="3C97D161" w14:textId="77777777" w:rsidR="00832031" w:rsidRPr="006110ED" w:rsidRDefault="00832031">
            <w:pPr>
              <w:pStyle w:val="TableParagraph"/>
              <w:jc w:val="left"/>
              <w:rPr>
                <w:iCs/>
                <w:sz w:val="18"/>
              </w:rPr>
            </w:pPr>
          </w:p>
        </w:tc>
        <w:tc>
          <w:tcPr>
            <w:tcW w:w="1240" w:type="dxa"/>
          </w:tcPr>
          <w:p w14:paraId="27484CC8" w14:textId="77777777" w:rsidR="00832031" w:rsidRPr="006110ED" w:rsidRDefault="00000000">
            <w:pPr>
              <w:pStyle w:val="TableParagraph"/>
              <w:spacing w:before="9"/>
              <w:ind w:right="107"/>
              <w:rPr>
                <w:iCs/>
                <w:sz w:val="20"/>
              </w:rPr>
            </w:pPr>
            <w:r w:rsidRPr="006110ED">
              <w:rPr>
                <w:iCs/>
                <w:spacing w:val="-2"/>
                <w:sz w:val="20"/>
              </w:rPr>
              <w:t>(0.013)</w:t>
            </w:r>
          </w:p>
        </w:tc>
        <w:tc>
          <w:tcPr>
            <w:tcW w:w="1240" w:type="dxa"/>
          </w:tcPr>
          <w:p w14:paraId="1BB666A1" w14:textId="77777777" w:rsidR="00832031" w:rsidRPr="006110ED" w:rsidRDefault="00000000">
            <w:pPr>
              <w:pStyle w:val="TableParagraph"/>
              <w:spacing w:before="9"/>
              <w:ind w:left="108"/>
              <w:rPr>
                <w:iCs/>
                <w:sz w:val="20"/>
              </w:rPr>
            </w:pPr>
            <w:r w:rsidRPr="006110ED">
              <w:rPr>
                <w:iCs/>
                <w:spacing w:val="-2"/>
                <w:sz w:val="20"/>
              </w:rPr>
              <w:t>(0.013)</w:t>
            </w:r>
          </w:p>
        </w:tc>
        <w:tc>
          <w:tcPr>
            <w:tcW w:w="218" w:type="dxa"/>
          </w:tcPr>
          <w:p w14:paraId="3F8BFD63" w14:textId="77777777" w:rsidR="00832031" w:rsidRPr="006110ED" w:rsidRDefault="00832031">
            <w:pPr>
              <w:pStyle w:val="TableParagraph"/>
              <w:jc w:val="left"/>
              <w:rPr>
                <w:iCs/>
                <w:sz w:val="18"/>
              </w:rPr>
            </w:pPr>
          </w:p>
        </w:tc>
        <w:tc>
          <w:tcPr>
            <w:tcW w:w="1240" w:type="dxa"/>
          </w:tcPr>
          <w:p w14:paraId="7884A311" w14:textId="77777777" w:rsidR="00832031" w:rsidRPr="006110ED" w:rsidRDefault="00000000">
            <w:pPr>
              <w:pStyle w:val="TableParagraph"/>
              <w:spacing w:before="9"/>
              <w:ind w:left="274"/>
              <w:jc w:val="left"/>
              <w:rPr>
                <w:iCs/>
                <w:sz w:val="20"/>
              </w:rPr>
            </w:pPr>
            <w:r w:rsidRPr="006110ED">
              <w:rPr>
                <w:iCs/>
                <w:spacing w:val="-2"/>
                <w:sz w:val="20"/>
              </w:rPr>
              <w:t>(0.019)</w:t>
            </w:r>
          </w:p>
        </w:tc>
        <w:tc>
          <w:tcPr>
            <w:tcW w:w="1240" w:type="dxa"/>
          </w:tcPr>
          <w:p w14:paraId="1370B6CB" w14:textId="77777777" w:rsidR="00832031" w:rsidRPr="006110ED" w:rsidRDefault="00000000">
            <w:pPr>
              <w:pStyle w:val="TableParagraph"/>
              <w:spacing w:before="9"/>
              <w:ind w:left="384"/>
              <w:jc w:val="left"/>
              <w:rPr>
                <w:iCs/>
                <w:sz w:val="20"/>
              </w:rPr>
            </w:pPr>
            <w:r w:rsidRPr="006110ED">
              <w:rPr>
                <w:iCs/>
                <w:spacing w:val="-2"/>
                <w:sz w:val="20"/>
              </w:rPr>
              <w:t>(0.018)</w:t>
            </w:r>
          </w:p>
        </w:tc>
        <w:tc>
          <w:tcPr>
            <w:tcW w:w="109" w:type="dxa"/>
          </w:tcPr>
          <w:p w14:paraId="662147B6" w14:textId="77777777" w:rsidR="00832031" w:rsidRDefault="00832031">
            <w:pPr>
              <w:pStyle w:val="TableParagraph"/>
              <w:jc w:val="left"/>
              <w:rPr>
                <w:sz w:val="18"/>
              </w:rPr>
            </w:pPr>
          </w:p>
        </w:tc>
      </w:tr>
      <w:tr w:rsidR="00832031" w14:paraId="1B260238" w14:textId="77777777">
        <w:trPr>
          <w:trHeight w:val="263"/>
        </w:trPr>
        <w:tc>
          <w:tcPr>
            <w:tcW w:w="2277" w:type="dxa"/>
          </w:tcPr>
          <w:p w14:paraId="29299C53" w14:textId="77777777" w:rsidR="00832031" w:rsidRDefault="00000000">
            <w:pPr>
              <w:pStyle w:val="TableParagraph"/>
              <w:spacing w:before="9"/>
              <w:ind w:left="119"/>
              <w:jc w:val="left"/>
              <w:rPr>
                <w:sz w:val="20"/>
              </w:rPr>
            </w:pPr>
            <w:r>
              <w:rPr>
                <w:spacing w:val="-4"/>
                <w:sz w:val="20"/>
              </w:rPr>
              <w:t>Male</w:t>
            </w:r>
          </w:p>
        </w:tc>
        <w:tc>
          <w:tcPr>
            <w:tcW w:w="1240" w:type="dxa"/>
          </w:tcPr>
          <w:p w14:paraId="3C5ED21A" w14:textId="77777777" w:rsidR="00832031" w:rsidRPr="006110ED" w:rsidRDefault="00000000">
            <w:pPr>
              <w:pStyle w:val="TableParagraph"/>
              <w:spacing w:line="239" w:lineRule="exact"/>
              <w:ind w:right="108"/>
              <w:rPr>
                <w:iCs/>
                <w:sz w:val="20"/>
              </w:rPr>
            </w:pPr>
            <w:r w:rsidRPr="006110ED">
              <w:rPr>
                <w:rFonts w:ascii="Verdana" w:hAnsi="Verdana"/>
                <w:iCs/>
                <w:spacing w:val="-2"/>
                <w:sz w:val="20"/>
              </w:rPr>
              <w:t>−</w:t>
            </w:r>
            <w:r w:rsidRPr="006110ED">
              <w:rPr>
                <w:iCs/>
                <w:spacing w:val="-2"/>
                <w:sz w:val="20"/>
              </w:rPr>
              <w:t>0.0002</w:t>
            </w:r>
          </w:p>
        </w:tc>
        <w:tc>
          <w:tcPr>
            <w:tcW w:w="1240" w:type="dxa"/>
          </w:tcPr>
          <w:p w14:paraId="1CAF00E5" w14:textId="77777777" w:rsidR="00832031" w:rsidRPr="006110ED" w:rsidRDefault="00000000">
            <w:pPr>
              <w:pStyle w:val="TableParagraph"/>
              <w:spacing w:before="9"/>
              <w:ind w:left="108"/>
              <w:rPr>
                <w:iCs/>
                <w:sz w:val="20"/>
              </w:rPr>
            </w:pPr>
            <w:r w:rsidRPr="006110ED">
              <w:rPr>
                <w:iCs/>
                <w:spacing w:val="-2"/>
                <w:sz w:val="20"/>
              </w:rPr>
              <w:t>82.077</w:t>
            </w:r>
          </w:p>
        </w:tc>
        <w:tc>
          <w:tcPr>
            <w:tcW w:w="218" w:type="dxa"/>
          </w:tcPr>
          <w:p w14:paraId="00C215AE" w14:textId="77777777" w:rsidR="00832031" w:rsidRPr="006110ED" w:rsidRDefault="00832031">
            <w:pPr>
              <w:pStyle w:val="TableParagraph"/>
              <w:jc w:val="left"/>
              <w:rPr>
                <w:iCs/>
                <w:sz w:val="18"/>
              </w:rPr>
            </w:pPr>
          </w:p>
        </w:tc>
        <w:tc>
          <w:tcPr>
            <w:tcW w:w="1240" w:type="dxa"/>
          </w:tcPr>
          <w:p w14:paraId="30C66870"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22.974</w:t>
            </w:r>
          </w:p>
        </w:tc>
        <w:tc>
          <w:tcPr>
            <w:tcW w:w="1240" w:type="dxa"/>
          </w:tcPr>
          <w:p w14:paraId="46A15B51" w14:textId="77777777" w:rsidR="00832031" w:rsidRPr="006110ED" w:rsidRDefault="00000000">
            <w:pPr>
              <w:pStyle w:val="TableParagraph"/>
              <w:spacing w:before="9"/>
              <w:ind w:left="108"/>
              <w:rPr>
                <w:iCs/>
                <w:sz w:val="20"/>
              </w:rPr>
            </w:pPr>
            <w:r w:rsidRPr="006110ED">
              <w:rPr>
                <w:iCs/>
                <w:spacing w:val="-2"/>
                <w:sz w:val="20"/>
              </w:rPr>
              <w:t>3.556</w:t>
            </w:r>
          </w:p>
        </w:tc>
        <w:tc>
          <w:tcPr>
            <w:tcW w:w="218" w:type="dxa"/>
          </w:tcPr>
          <w:p w14:paraId="37391478" w14:textId="77777777" w:rsidR="00832031" w:rsidRPr="006110ED" w:rsidRDefault="00832031">
            <w:pPr>
              <w:pStyle w:val="TableParagraph"/>
              <w:jc w:val="left"/>
              <w:rPr>
                <w:iCs/>
                <w:sz w:val="18"/>
              </w:rPr>
            </w:pPr>
          </w:p>
        </w:tc>
        <w:tc>
          <w:tcPr>
            <w:tcW w:w="1240" w:type="dxa"/>
          </w:tcPr>
          <w:p w14:paraId="23D32041" w14:textId="77777777" w:rsidR="00832031" w:rsidRPr="006110ED" w:rsidRDefault="00000000">
            <w:pPr>
              <w:pStyle w:val="TableParagraph"/>
              <w:spacing w:before="9"/>
              <w:ind w:right="107"/>
              <w:rPr>
                <w:iCs/>
                <w:sz w:val="20"/>
              </w:rPr>
            </w:pPr>
            <w:r w:rsidRPr="006110ED">
              <w:rPr>
                <w:iCs/>
                <w:spacing w:val="-2"/>
                <w:sz w:val="20"/>
              </w:rPr>
              <w:t>0.065</w:t>
            </w:r>
          </w:p>
        </w:tc>
        <w:tc>
          <w:tcPr>
            <w:tcW w:w="1240" w:type="dxa"/>
          </w:tcPr>
          <w:p w14:paraId="75891D39" w14:textId="77777777" w:rsidR="00832031" w:rsidRPr="006110ED" w:rsidRDefault="00000000">
            <w:pPr>
              <w:pStyle w:val="TableParagraph"/>
              <w:spacing w:before="9"/>
              <w:ind w:left="108"/>
              <w:rPr>
                <w:iCs/>
                <w:sz w:val="20"/>
              </w:rPr>
            </w:pPr>
            <w:r w:rsidRPr="006110ED">
              <w:rPr>
                <w:iCs/>
                <w:spacing w:val="-2"/>
                <w:sz w:val="20"/>
              </w:rPr>
              <w:t>0.110</w:t>
            </w:r>
          </w:p>
        </w:tc>
        <w:tc>
          <w:tcPr>
            <w:tcW w:w="218" w:type="dxa"/>
          </w:tcPr>
          <w:p w14:paraId="28331C14" w14:textId="77777777" w:rsidR="00832031" w:rsidRPr="006110ED" w:rsidRDefault="00832031">
            <w:pPr>
              <w:pStyle w:val="TableParagraph"/>
              <w:jc w:val="left"/>
              <w:rPr>
                <w:iCs/>
                <w:sz w:val="18"/>
              </w:rPr>
            </w:pPr>
          </w:p>
        </w:tc>
        <w:tc>
          <w:tcPr>
            <w:tcW w:w="1240" w:type="dxa"/>
          </w:tcPr>
          <w:p w14:paraId="4BC8F538" w14:textId="77777777" w:rsidR="00832031" w:rsidRPr="006110ED" w:rsidRDefault="00000000">
            <w:pPr>
              <w:pStyle w:val="TableParagraph"/>
              <w:spacing w:before="9"/>
              <w:ind w:left="341"/>
              <w:jc w:val="left"/>
              <w:rPr>
                <w:iCs/>
                <w:sz w:val="20"/>
              </w:rPr>
            </w:pPr>
            <w:r w:rsidRPr="006110ED">
              <w:rPr>
                <w:iCs/>
                <w:spacing w:val="-2"/>
                <w:sz w:val="20"/>
              </w:rPr>
              <w:t>0.210</w:t>
            </w:r>
          </w:p>
        </w:tc>
        <w:tc>
          <w:tcPr>
            <w:tcW w:w="1240" w:type="dxa"/>
          </w:tcPr>
          <w:p w14:paraId="777449E5" w14:textId="77777777" w:rsidR="00832031" w:rsidRPr="006110ED" w:rsidRDefault="00000000">
            <w:pPr>
              <w:pStyle w:val="TableParagraph"/>
              <w:spacing w:before="9"/>
              <w:ind w:left="450"/>
              <w:jc w:val="left"/>
              <w:rPr>
                <w:iCs/>
                <w:sz w:val="20"/>
              </w:rPr>
            </w:pPr>
            <w:r w:rsidRPr="006110ED">
              <w:rPr>
                <w:iCs/>
                <w:spacing w:val="-2"/>
                <w:sz w:val="20"/>
              </w:rPr>
              <w:t>0.275</w:t>
            </w:r>
          </w:p>
        </w:tc>
        <w:tc>
          <w:tcPr>
            <w:tcW w:w="109" w:type="dxa"/>
          </w:tcPr>
          <w:p w14:paraId="4343CD41" w14:textId="77777777" w:rsidR="00832031" w:rsidRDefault="00832031">
            <w:pPr>
              <w:pStyle w:val="TableParagraph"/>
              <w:jc w:val="left"/>
              <w:rPr>
                <w:sz w:val="18"/>
              </w:rPr>
            </w:pPr>
          </w:p>
        </w:tc>
      </w:tr>
      <w:tr w:rsidR="00832031" w14:paraId="495F66BC" w14:textId="77777777">
        <w:trPr>
          <w:trHeight w:val="263"/>
        </w:trPr>
        <w:tc>
          <w:tcPr>
            <w:tcW w:w="2277" w:type="dxa"/>
          </w:tcPr>
          <w:p w14:paraId="1C2FDC63" w14:textId="77777777" w:rsidR="00832031" w:rsidRDefault="00832031">
            <w:pPr>
              <w:pStyle w:val="TableParagraph"/>
              <w:jc w:val="left"/>
              <w:rPr>
                <w:sz w:val="18"/>
              </w:rPr>
            </w:pPr>
          </w:p>
        </w:tc>
        <w:tc>
          <w:tcPr>
            <w:tcW w:w="1240" w:type="dxa"/>
          </w:tcPr>
          <w:p w14:paraId="732684B9" w14:textId="77777777" w:rsidR="00832031" w:rsidRPr="006110ED" w:rsidRDefault="00000000">
            <w:pPr>
              <w:pStyle w:val="TableParagraph"/>
              <w:spacing w:before="9"/>
              <w:ind w:right="108"/>
              <w:rPr>
                <w:iCs/>
                <w:sz w:val="20"/>
              </w:rPr>
            </w:pPr>
            <w:r w:rsidRPr="006110ED">
              <w:rPr>
                <w:iCs/>
                <w:spacing w:val="-2"/>
                <w:sz w:val="20"/>
              </w:rPr>
              <w:t>(0.727)</w:t>
            </w:r>
          </w:p>
        </w:tc>
        <w:tc>
          <w:tcPr>
            <w:tcW w:w="1240" w:type="dxa"/>
          </w:tcPr>
          <w:p w14:paraId="27BEA758" w14:textId="77777777" w:rsidR="00832031" w:rsidRPr="006110ED" w:rsidRDefault="00000000">
            <w:pPr>
              <w:pStyle w:val="TableParagraph"/>
              <w:spacing w:before="9"/>
              <w:ind w:left="108"/>
              <w:rPr>
                <w:iCs/>
                <w:sz w:val="20"/>
              </w:rPr>
            </w:pPr>
            <w:r w:rsidRPr="006110ED">
              <w:rPr>
                <w:iCs/>
                <w:spacing w:val="-2"/>
                <w:sz w:val="20"/>
              </w:rPr>
              <w:t>(4.612)</w:t>
            </w:r>
          </w:p>
        </w:tc>
        <w:tc>
          <w:tcPr>
            <w:tcW w:w="218" w:type="dxa"/>
          </w:tcPr>
          <w:p w14:paraId="5826914A" w14:textId="77777777" w:rsidR="00832031" w:rsidRPr="006110ED" w:rsidRDefault="00832031">
            <w:pPr>
              <w:pStyle w:val="TableParagraph"/>
              <w:jc w:val="left"/>
              <w:rPr>
                <w:iCs/>
                <w:sz w:val="18"/>
              </w:rPr>
            </w:pPr>
          </w:p>
        </w:tc>
        <w:tc>
          <w:tcPr>
            <w:tcW w:w="1240" w:type="dxa"/>
          </w:tcPr>
          <w:p w14:paraId="5AA0B82C" w14:textId="77777777" w:rsidR="00832031" w:rsidRPr="006110ED" w:rsidRDefault="00000000">
            <w:pPr>
              <w:pStyle w:val="TableParagraph"/>
              <w:spacing w:before="9"/>
              <w:ind w:right="107"/>
              <w:rPr>
                <w:iCs/>
                <w:sz w:val="20"/>
              </w:rPr>
            </w:pPr>
            <w:r w:rsidRPr="006110ED">
              <w:rPr>
                <w:iCs/>
                <w:spacing w:val="-2"/>
                <w:sz w:val="20"/>
              </w:rPr>
              <w:t>(1.718)</w:t>
            </w:r>
          </w:p>
        </w:tc>
        <w:tc>
          <w:tcPr>
            <w:tcW w:w="1240" w:type="dxa"/>
          </w:tcPr>
          <w:p w14:paraId="62C6463A" w14:textId="77777777" w:rsidR="00832031" w:rsidRPr="006110ED" w:rsidRDefault="00000000">
            <w:pPr>
              <w:pStyle w:val="TableParagraph"/>
              <w:spacing w:before="9"/>
              <w:ind w:left="108"/>
              <w:rPr>
                <w:iCs/>
                <w:sz w:val="20"/>
              </w:rPr>
            </w:pPr>
            <w:r w:rsidRPr="006110ED">
              <w:rPr>
                <w:iCs/>
                <w:spacing w:val="-2"/>
                <w:sz w:val="20"/>
              </w:rPr>
              <w:t>(0.809)</w:t>
            </w:r>
          </w:p>
        </w:tc>
        <w:tc>
          <w:tcPr>
            <w:tcW w:w="218" w:type="dxa"/>
          </w:tcPr>
          <w:p w14:paraId="6B80FB88" w14:textId="77777777" w:rsidR="00832031" w:rsidRPr="006110ED" w:rsidRDefault="00832031">
            <w:pPr>
              <w:pStyle w:val="TableParagraph"/>
              <w:jc w:val="left"/>
              <w:rPr>
                <w:iCs/>
                <w:sz w:val="18"/>
              </w:rPr>
            </w:pPr>
          </w:p>
        </w:tc>
        <w:tc>
          <w:tcPr>
            <w:tcW w:w="1240" w:type="dxa"/>
          </w:tcPr>
          <w:p w14:paraId="4E3E6FCA" w14:textId="77777777" w:rsidR="00832031" w:rsidRPr="006110ED" w:rsidRDefault="00000000">
            <w:pPr>
              <w:pStyle w:val="TableParagraph"/>
              <w:spacing w:before="9"/>
              <w:ind w:right="107"/>
              <w:rPr>
                <w:iCs/>
                <w:sz w:val="20"/>
              </w:rPr>
            </w:pPr>
            <w:r w:rsidRPr="006110ED">
              <w:rPr>
                <w:iCs/>
                <w:spacing w:val="-2"/>
                <w:sz w:val="20"/>
              </w:rPr>
              <w:t>(0.280)</w:t>
            </w:r>
          </w:p>
        </w:tc>
        <w:tc>
          <w:tcPr>
            <w:tcW w:w="1240" w:type="dxa"/>
          </w:tcPr>
          <w:p w14:paraId="4C537B10" w14:textId="77777777" w:rsidR="00832031" w:rsidRPr="006110ED" w:rsidRDefault="00000000">
            <w:pPr>
              <w:pStyle w:val="TableParagraph"/>
              <w:spacing w:before="9"/>
              <w:ind w:left="108"/>
              <w:rPr>
                <w:iCs/>
                <w:sz w:val="20"/>
              </w:rPr>
            </w:pPr>
            <w:r w:rsidRPr="006110ED">
              <w:rPr>
                <w:iCs/>
                <w:spacing w:val="-2"/>
                <w:sz w:val="20"/>
              </w:rPr>
              <w:t>(0.287)</w:t>
            </w:r>
          </w:p>
        </w:tc>
        <w:tc>
          <w:tcPr>
            <w:tcW w:w="218" w:type="dxa"/>
          </w:tcPr>
          <w:p w14:paraId="39A4F71E" w14:textId="77777777" w:rsidR="00832031" w:rsidRPr="006110ED" w:rsidRDefault="00832031">
            <w:pPr>
              <w:pStyle w:val="TableParagraph"/>
              <w:jc w:val="left"/>
              <w:rPr>
                <w:iCs/>
                <w:sz w:val="18"/>
              </w:rPr>
            </w:pPr>
          </w:p>
        </w:tc>
        <w:tc>
          <w:tcPr>
            <w:tcW w:w="1240" w:type="dxa"/>
          </w:tcPr>
          <w:p w14:paraId="08A91FBB" w14:textId="77777777" w:rsidR="00832031" w:rsidRPr="006110ED" w:rsidRDefault="00000000">
            <w:pPr>
              <w:pStyle w:val="TableParagraph"/>
              <w:spacing w:before="9"/>
              <w:ind w:left="274"/>
              <w:jc w:val="left"/>
              <w:rPr>
                <w:iCs/>
                <w:sz w:val="20"/>
              </w:rPr>
            </w:pPr>
            <w:r w:rsidRPr="006110ED">
              <w:rPr>
                <w:iCs/>
                <w:spacing w:val="-2"/>
                <w:sz w:val="20"/>
              </w:rPr>
              <w:t>(0.358)</w:t>
            </w:r>
          </w:p>
        </w:tc>
        <w:tc>
          <w:tcPr>
            <w:tcW w:w="1240" w:type="dxa"/>
          </w:tcPr>
          <w:p w14:paraId="5B32F6A3" w14:textId="77777777" w:rsidR="00832031" w:rsidRPr="006110ED" w:rsidRDefault="00000000">
            <w:pPr>
              <w:pStyle w:val="TableParagraph"/>
              <w:spacing w:before="9"/>
              <w:ind w:left="384"/>
              <w:jc w:val="left"/>
              <w:rPr>
                <w:iCs/>
                <w:sz w:val="20"/>
              </w:rPr>
            </w:pPr>
            <w:r w:rsidRPr="006110ED">
              <w:rPr>
                <w:iCs/>
                <w:spacing w:val="-2"/>
                <w:sz w:val="20"/>
              </w:rPr>
              <w:t>(0.372)</w:t>
            </w:r>
          </w:p>
        </w:tc>
        <w:tc>
          <w:tcPr>
            <w:tcW w:w="109" w:type="dxa"/>
          </w:tcPr>
          <w:p w14:paraId="4D2CC3C6" w14:textId="77777777" w:rsidR="00832031" w:rsidRDefault="00832031">
            <w:pPr>
              <w:pStyle w:val="TableParagraph"/>
              <w:jc w:val="left"/>
              <w:rPr>
                <w:sz w:val="18"/>
              </w:rPr>
            </w:pPr>
          </w:p>
        </w:tc>
      </w:tr>
      <w:tr w:rsidR="00832031" w14:paraId="3A119DF6" w14:textId="77777777">
        <w:trPr>
          <w:trHeight w:val="263"/>
        </w:trPr>
        <w:tc>
          <w:tcPr>
            <w:tcW w:w="2277" w:type="dxa"/>
          </w:tcPr>
          <w:p w14:paraId="6BF51209" w14:textId="77777777" w:rsidR="00832031" w:rsidRDefault="00000000">
            <w:pPr>
              <w:pStyle w:val="TableParagraph"/>
              <w:spacing w:before="9"/>
              <w:ind w:left="119"/>
              <w:jc w:val="left"/>
              <w:rPr>
                <w:sz w:val="20"/>
              </w:rPr>
            </w:pPr>
            <w:r>
              <w:rPr>
                <w:spacing w:val="-4"/>
                <w:sz w:val="20"/>
              </w:rPr>
              <w:t>Term</w:t>
            </w:r>
          </w:p>
        </w:tc>
        <w:tc>
          <w:tcPr>
            <w:tcW w:w="1240" w:type="dxa"/>
          </w:tcPr>
          <w:p w14:paraId="33C1D802" w14:textId="77777777" w:rsidR="00832031" w:rsidRPr="006110ED" w:rsidRDefault="00000000">
            <w:pPr>
              <w:pStyle w:val="TableParagraph"/>
              <w:spacing w:before="9"/>
              <w:ind w:right="108"/>
              <w:rPr>
                <w:iCs/>
                <w:sz w:val="20"/>
              </w:rPr>
            </w:pPr>
            <w:r w:rsidRPr="006110ED">
              <w:rPr>
                <w:iCs/>
                <w:spacing w:val="-2"/>
                <w:sz w:val="20"/>
              </w:rPr>
              <w:t>0.770</w:t>
            </w:r>
          </w:p>
        </w:tc>
        <w:tc>
          <w:tcPr>
            <w:tcW w:w="1240" w:type="dxa"/>
          </w:tcPr>
          <w:p w14:paraId="2E889E6B"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22.246</w:t>
            </w:r>
          </w:p>
        </w:tc>
        <w:tc>
          <w:tcPr>
            <w:tcW w:w="218" w:type="dxa"/>
          </w:tcPr>
          <w:p w14:paraId="4A32329B" w14:textId="77777777" w:rsidR="00832031" w:rsidRPr="006110ED" w:rsidRDefault="00832031">
            <w:pPr>
              <w:pStyle w:val="TableParagraph"/>
              <w:jc w:val="left"/>
              <w:rPr>
                <w:iCs/>
                <w:sz w:val="18"/>
              </w:rPr>
            </w:pPr>
          </w:p>
        </w:tc>
        <w:tc>
          <w:tcPr>
            <w:tcW w:w="1240" w:type="dxa"/>
          </w:tcPr>
          <w:p w14:paraId="02CC45F2" w14:textId="77777777" w:rsidR="00832031" w:rsidRPr="006110ED" w:rsidRDefault="00000000">
            <w:pPr>
              <w:pStyle w:val="TableParagraph"/>
              <w:spacing w:before="9"/>
              <w:ind w:right="107"/>
              <w:rPr>
                <w:iCs/>
                <w:sz w:val="20"/>
              </w:rPr>
            </w:pPr>
            <w:r w:rsidRPr="006110ED">
              <w:rPr>
                <w:iCs/>
                <w:spacing w:val="-2"/>
                <w:sz w:val="20"/>
              </w:rPr>
              <w:t>28.226</w:t>
            </w:r>
          </w:p>
        </w:tc>
        <w:tc>
          <w:tcPr>
            <w:tcW w:w="1240" w:type="dxa"/>
          </w:tcPr>
          <w:p w14:paraId="71A3FC06"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0.690</w:t>
            </w:r>
          </w:p>
        </w:tc>
        <w:tc>
          <w:tcPr>
            <w:tcW w:w="218" w:type="dxa"/>
          </w:tcPr>
          <w:p w14:paraId="3B086B57" w14:textId="77777777" w:rsidR="00832031" w:rsidRPr="006110ED" w:rsidRDefault="00832031">
            <w:pPr>
              <w:pStyle w:val="TableParagraph"/>
              <w:jc w:val="left"/>
              <w:rPr>
                <w:iCs/>
                <w:sz w:val="18"/>
              </w:rPr>
            </w:pPr>
          </w:p>
        </w:tc>
        <w:tc>
          <w:tcPr>
            <w:tcW w:w="1240" w:type="dxa"/>
          </w:tcPr>
          <w:p w14:paraId="4D0ACE6F" w14:textId="77777777" w:rsidR="00832031" w:rsidRPr="006110ED" w:rsidRDefault="00000000">
            <w:pPr>
              <w:pStyle w:val="TableParagraph"/>
              <w:spacing w:before="9"/>
              <w:ind w:right="107"/>
              <w:rPr>
                <w:iCs/>
                <w:sz w:val="20"/>
              </w:rPr>
            </w:pPr>
            <w:r w:rsidRPr="006110ED">
              <w:rPr>
                <w:iCs/>
                <w:spacing w:val="-2"/>
                <w:sz w:val="20"/>
              </w:rPr>
              <w:t>0.021</w:t>
            </w:r>
          </w:p>
        </w:tc>
        <w:tc>
          <w:tcPr>
            <w:tcW w:w="1240" w:type="dxa"/>
          </w:tcPr>
          <w:p w14:paraId="329E4C65" w14:textId="77777777" w:rsidR="00832031" w:rsidRPr="006110ED" w:rsidRDefault="00000000">
            <w:pPr>
              <w:pStyle w:val="TableParagraph"/>
              <w:spacing w:before="9"/>
              <w:ind w:left="108"/>
              <w:rPr>
                <w:iCs/>
                <w:sz w:val="20"/>
              </w:rPr>
            </w:pPr>
            <w:r w:rsidRPr="006110ED">
              <w:rPr>
                <w:iCs/>
                <w:spacing w:val="-2"/>
                <w:sz w:val="20"/>
              </w:rPr>
              <w:t>0.018</w:t>
            </w:r>
          </w:p>
        </w:tc>
        <w:tc>
          <w:tcPr>
            <w:tcW w:w="218" w:type="dxa"/>
          </w:tcPr>
          <w:p w14:paraId="7DE590E2" w14:textId="77777777" w:rsidR="00832031" w:rsidRPr="006110ED" w:rsidRDefault="00832031">
            <w:pPr>
              <w:pStyle w:val="TableParagraph"/>
              <w:jc w:val="left"/>
              <w:rPr>
                <w:iCs/>
                <w:sz w:val="18"/>
              </w:rPr>
            </w:pPr>
          </w:p>
        </w:tc>
        <w:tc>
          <w:tcPr>
            <w:tcW w:w="1240" w:type="dxa"/>
          </w:tcPr>
          <w:p w14:paraId="6AF43844" w14:textId="77777777" w:rsidR="00832031" w:rsidRPr="006110ED" w:rsidRDefault="00000000">
            <w:pPr>
              <w:pStyle w:val="TableParagraph"/>
              <w:spacing w:before="9"/>
              <w:ind w:left="341"/>
              <w:jc w:val="left"/>
              <w:rPr>
                <w:iCs/>
                <w:sz w:val="20"/>
              </w:rPr>
            </w:pPr>
            <w:r w:rsidRPr="006110ED">
              <w:rPr>
                <w:iCs/>
                <w:spacing w:val="-2"/>
                <w:sz w:val="20"/>
              </w:rPr>
              <w:t>0.056</w:t>
            </w:r>
          </w:p>
        </w:tc>
        <w:tc>
          <w:tcPr>
            <w:tcW w:w="1240" w:type="dxa"/>
          </w:tcPr>
          <w:p w14:paraId="361F86CF" w14:textId="77777777" w:rsidR="00832031" w:rsidRPr="006110ED" w:rsidRDefault="00000000">
            <w:pPr>
              <w:pStyle w:val="TableParagraph"/>
              <w:spacing w:before="9"/>
              <w:ind w:left="450"/>
              <w:jc w:val="left"/>
              <w:rPr>
                <w:iCs/>
                <w:sz w:val="20"/>
              </w:rPr>
            </w:pPr>
            <w:r w:rsidRPr="006110ED">
              <w:rPr>
                <w:iCs/>
                <w:spacing w:val="-2"/>
                <w:sz w:val="20"/>
              </w:rPr>
              <w:t>0.048</w:t>
            </w:r>
          </w:p>
        </w:tc>
        <w:tc>
          <w:tcPr>
            <w:tcW w:w="109" w:type="dxa"/>
          </w:tcPr>
          <w:p w14:paraId="728381A5" w14:textId="77777777" w:rsidR="00832031" w:rsidRDefault="00832031">
            <w:pPr>
              <w:pStyle w:val="TableParagraph"/>
              <w:jc w:val="left"/>
              <w:rPr>
                <w:sz w:val="18"/>
              </w:rPr>
            </w:pPr>
          </w:p>
        </w:tc>
      </w:tr>
      <w:tr w:rsidR="00832031" w14:paraId="5D2BA019" w14:textId="77777777">
        <w:trPr>
          <w:trHeight w:val="263"/>
        </w:trPr>
        <w:tc>
          <w:tcPr>
            <w:tcW w:w="2277" w:type="dxa"/>
          </w:tcPr>
          <w:p w14:paraId="50E5CC58" w14:textId="77777777" w:rsidR="00832031" w:rsidRDefault="00832031">
            <w:pPr>
              <w:pStyle w:val="TableParagraph"/>
              <w:jc w:val="left"/>
              <w:rPr>
                <w:sz w:val="18"/>
              </w:rPr>
            </w:pPr>
          </w:p>
        </w:tc>
        <w:tc>
          <w:tcPr>
            <w:tcW w:w="1240" w:type="dxa"/>
          </w:tcPr>
          <w:p w14:paraId="1ADD2DFA" w14:textId="77777777" w:rsidR="00832031" w:rsidRPr="006110ED" w:rsidRDefault="00000000">
            <w:pPr>
              <w:pStyle w:val="TableParagraph"/>
              <w:spacing w:before="9"/>
              <w:ind w:right="108"/>
              <w:rPr>
                <w:iCs/>
                <w:sz w:val="20"/>
              </w:rPr>
            </w:pPr>
            <w:r w:rsidRPr="006110ED">
              <w:rPr>
                <w:iCs/>
                <w:spacing w:val="-2"/>
                <w:sz w:val="20"/>
              </w:rPr>
              <w:t>(0.834)</w:t>
            </w:r>
          </w:p>
        </w:tc>
        <w:tc>
          <w:tcPr>
            <w:tcW w:w="1240" w:type="dxa"/>
          </w:tcPr>
          <w:p w14:paraId="323999C7" w14:textId="77777777" w:rsidR="00832031" w:rsidRPr="006110ED" w:rsidRDefault="00000000">
            <w:pPr>
              <w:pStyle w:val="TableParagraph"/>
              <w:spacing w:before="9"/>
              <w:ind w:left="108"/>
              <w:rPr>
                <w:iCs/>
                <w:sz w:val="20"/>
              </w:rPr>
            </w:pPr>
            <w:r w:rsidRPr="006110ED">
              <w:rPr>
                <w:iCs/>
                <w:spacing w:val="-2"/>
                <w:sz w:val="20"/>
              </w:rPr>
              <w:t>(1.401)</w:t>
            </w:r>
          </w:p>
        </w:tc>
        <w:tc>
          <w:tcPr>
            <w:tcW w:w="218" w:type="dxa"/>
          </w:tcPr>
          <w:p w14:paraId="66CD257B" w14:textId="77777777" w:rsidR="00832031" w:rsidRPr="006110ED" w:rsidRDefault="00832031">
            <w:pPr>
              <w:pStyle w:val="TableParagraph"/>
              <w:jc w:val="left"/>
              <w:rPr>
                <w:iCs/>
                <w:sz w:val="18"/>
              </w:rPr>
            </w:pPr>
          </w:p>
        </w:tc>
        <w:tc>
          <w:tcPr>
            <w:tcW w:w="1240" w:type="dxa"/>
          </w:tcPr>
          <w:p w14:paraId="6723D6BE" w14:textId="77777777" w:rsidR="00832031" w:rsidRPr="006110ED" w:rsidRDefault="00000000">
            <w:pPr>
              <w:pStyle w:val="TableParagraph"/>
              <w:spacing w:before="9"/>
              <w:ind w:right="107"/>
              <w:rPr>
                <w:iCs/>
                <w:sz w:val="20"/>
              </w:rPr>
            </w:pPr>
            <w:r w:rsidRPr="006110ED">
              <w:rPr>
                <w:iCs/>
                <w:spacing w:val="-2"/>
                <w:sz w:val="20"/>
              </w:rPr>
              <w:t>(1.290)</w:t>
            </w:r>
          </w:p>
        </w:tc>
        <w:tc>
          <w:tcPr>
            <w:tcW w:w="1240" w:type="dxa"/>
          </w:tcPr>
          <w:p w14:paraId="64F228EA" w14:textId="77777777" w:rsidR="00832031" w:rsidRPr="006110ED" w:rsidRDefault="00000000">
            <w:pPr>
              <w:pStyle w:val="TableParagraph"/>
              <w:spacing w:before="9"/>
              <w:ind w:left="108"/>
              <w:rPr>
                <w:iCs/>
                <w:sz w:val="20"/>
              </w:rPr>
            </w:pPr>
            <w:r w:rsidRPr="006110ED">
              <w:rPr>
                <w:iCs/>
                <w:spacing w:val="-2"/>
                <w:sz w:val="20"/>
              </w:rPr>
              <w:t>(0.481)</w:t>
            </w:r>
          </w:p>
        </w:tc>
        <w:tc>
          <w:tcPr>
            <w:tcW w:w="218" w:type="dxa"/>
          </w:tcPr>
          <w:p w14:paraId="39187672" w14:textId="77777777" w:rsidR="00832031" w:rsidRPr="006110ED" w:rsidRDefault="00832031">
            <w:pPr>
              <w:pStyle w:val="TableParagraph"/>
              <w:jc w:val="left"/>
              <w:rPr>
                <w:iCs/>
                <w:sz w:val="18"/>
              </w:rPr>
            </w:pPr>
          </w:p>
        </w:tc>
        <w:tc>
          <w:tcPr>
            <w:tcW w:w="1240" w:type="dxa"/>
          </w:tcPr>
          <w:p w14:paraId="7A84BA4B" w14:textId="77777777" w:rsidR="00832031" w:rsidRPr="006110ED" w:rsidRDefault="00000000">
            <w:pPr>
              <w:pStyle w:val="TableParagraph"/>
              <w:spacing w:before="9"/>
              <w:ind w:right="107"/>
              <w:rPr>
                <w:iCs/>
                <w:sz w:val="20"/>
              </w:rPr>
            </w:pPr>
            <w:r w:rsidRPr="006110ED">
              <w:rPr>
                <w:iCs/>
                <w:spacing w:val="-2"/>
                <w:sz w:val="20"/>
              </w:rPr>
              <w:t>(0.085)</w:t>
            </w:r>
          </w:p>
        </w:tc>
        <w:tc>
          <w:tcPr>
            <w:tcW w:w="1240" w:type="dxa"/>
          </w:tcPr>
          <w:p w14:paraId="50EBC901" w14:textId="77777777" w:rsidR="00832031" w:rsidRPr="006110ED" w:rsidRDefault="00000000">
            <w:pPr>
              <w:pStyle w:val="TableParagraph"/>
              <w:spacing w:before="9"/>
              <w:ind w:left="108"/>
              <w:rPr>
                <w:iCs/>
                <w:sz w:val="20"/>
              </w:rPr>
            </w:pPr>
            <w:r w:rsidRPr="006110ED">
              <w:rPr>
                <w:iCs/>
                <w:spacing w:val="-2"/>
                <w:sz w:val="20"/>
              </w:rPr>
              <w:t>(0.084)</w:t>
            </w:r>
          </w:p>
        </w:tc>
        <w:tc>
          <w:tcPr>
            <w:tcW w:w="218" w:type="dxa"/>
          </w:tcPr>
          <w:p w14:paraId="008B0BA6" w14:textId="77777777" w:rsidR="00832031" w:rsidRPr="006110ED" w:rsidRDefault="00832031">
            <w:pPr>
              <w:pStyle w:val="TableParagraph"/>
              <w:jc w:val="left"/>
              <w:rPr>
                <w:iCs/>
                <w:sz w:val="18"/>
              </w:rPr>
            </w:pPr>
          </w:p>
        </w:tc>
        <w:tc>
          <w:tcPr>
            <w:tcW w:w="1240" w:type="dxa"/>
          </w:tcPr>
          <w:p w14:paraId="714AA270" w14:textId="77777777" w:rsidR="00832031" w:rsidRPr="006110ED" w:rsidRDefault="00000000">
            <w:pPr>
              <w:pStyle w:val="TableParagraph"/>
              <w:spacing w:before="9"/>
              <w:ind w:left="274"/>
              <w:jc w:val="left"/>
              <w:rPr>
                <w:iCs/>
                <w:sz w:val="20"/>
              </w:rPr>
            </w:pPr>
            <w:r w:rsidRPr="006110ED">
              <w:rPr>
                <w:iCs/>
                <w:spacing w:val="-2"/>
                <w:sz w:val="20"/>
              </w:rPr>
              <w:t>(0.088)</w:t>
            </w:r>
          </w:p>
        </w:tc>
        <w:tc>
          <w:tcPr>
            <w:tcW w:w="1240" w:type="dxa"/>
          </w:tcPr>
          <w:p w14:paraId="5746994D" w14:textId="77777777" w:rsidR="00832031" w:rsidRPr="006110ED" w:rsidRDefault="00000000">
            <w:pPr>
              <w:pStyle w:val="TableParagraph"/>
              <w:spacing w:before="9"/>
              <w:ind w:left="384"/>
              <w:jc w:val="left"/>
              <w:rPr>
                <w:iCs/>
                <w:sz w:val="20"/>
              </w:rPr>
            </w:pPr>
            <w:r w:rsidRPr="006110ED">
              <w:rPr>
                <w:iCs/>
                <w:spacing w:val="-2"/>
                <w:sz w:val="20"/>
              </w:rPr>
              <w:t>(0.087)</w:t>
            </w:r>
          </w:p>
        </w:tc>
        <w:tc>
          <w:tcPr>
            <w:tcW w:w="109" w:type="dxa"/>
          </w:tcPr>
          <w:p w14:paraId="4A73F284" w14:textId="77777777" w:rsidR="00832031" w:rsidRDefault="00832031">
            <w:pPr>
              <w:pStyle w:val="TableParagraph"/>
              <w:jc w:val="left"/>
              <w:rPr>
                <w:sz w:val="18"/>
              </w:rPr>
            </w:pPr>
          </w:p>
        </w:tc>
      </w:tr>
      <w:tr w:rsidR="00832031" w14:paraId="5011CB54" w14:textId="77777777">
        <w:trPr>
          <w:trHeight w:val="263"/>
        </w:trPr>
        <w:tc>
          <w:tcPr>
            <w:tcW w:w="2277" w:type="dxa"/>
          </w:tcPr>
          <w:p w14:paraId="6DA9B95E" w14:textId="77777777" w:rsidR="00832031" w:rsidRDefault="00000000">
            <w:pPr>
              <w:pStyle w:val="TableParagraph"/>
              <w:spacing w:before="9"/>
              <w:ind w:left="119"/>
              <w:jc w:val="left"/>
              <w:rPr>
                <w:sz w:val="20"/>
              </w:rPr>
            </w:pPr>
            <w:r>
              <w:rPr>
                <w:spacing w:val="-2"/>
                <w:sz w:val="20"/>
              </w:rPr>
              <w:t>Education</w:t>
            </w:r>
          </w:p>
        </w:tc>
        <w:tc>
          <w:tcPr>
            <w:tcW w:w="1240" w:type="dxa"/>
          </w:tcPr>
          <w:p w14:paraId="233946A2" w14:textId="70753A6C" w:rsidR="00832031" w:rsidRPr="006110ED" w:rsidRDefault="00000000">
            <w:pPr>
              <w:pStyle w:val="TableParagraph"/>
              <w:spacing w:line="243" w:lineRule="exact"/>
              <w:ind w:right="118"/>
              <w:rPr>
                <w:rFonts w:ascii="DejaVu Sans" w:hAnsi="DejaVu Sans"/>
                <w:iCs/>
                <w:sz w:val="20"/>
                <w:lang w:eastAsia="ko-KR"/>
              </w:rPr>
            </w:pPr>
            <w:r w:rsidRPr="006110ED">
              <w:rPr>
                <w:rFonts w:ascii="Verdana" w:hAnsi="Verdana"/>
                <w:iCs/>
                <w:spacing w:val="-2"/>
                <w:sz w:val="20"/>
              </w:rPr>
              <w:t>−</w:t>
            </w:r>
            <w:r w:rsidRPr="006110ED">
              <w:rPr>
                <w:iCs/>
                <w:spacing w:val="-2"/>
                <w:sz w:val="20"/>
              </w:rPr>
              <w:t>2.012</w:t>
            </w:r>
            <w:r w:rsidR="00563E4B">
              <w:rPr>
                <w:rFonts w:hint="eastAsia"/>
                <w:iCs/>
                <w:spacing w:val="-2"/>
                <w:sz w:val="20"/>
                <w:szCs w:val="20"/>
                <w:vertAlign w:val="superscript"/>
                <w:lang w:eastAsia="ko-KR"/>
              </w:rPr>
              <w:t>*</w:t>
            </w:r>
          </w:p>
        </w:tc>
        <w:tc>
          <w:tcPr>
            <w:tcW w:w="1240" w:type="dxa"/>
          </w:tcPr>
          <w:p w14:paraId="67577583" w14:textId="77777777" w:rsidR="00832031" w:rsidRPr="006110ED" w:rsidRDefault="00000000">
            <w:pPr>
              <w:pStyle w:val="TableParagraph"/>
              <w:spacing w:before="9"/>
              <w:ind w:left="108"/>
              <w:rPr>
                <w:iCs/>
                <w:sz w:val="20"/>
              </w:rPr>
            </w:pPr>
            <w:r w:rsidRPr="006110ED">
              <w:rPr>
                <w:iCs/>
                <w:spacing w:val="-2"/>
                <w:sz w:val="20"/>
              </w:rPr>
              <w:t>40.542</w:t>
            </w:r>
          </w:p>
        </w:tc>
        <w:tc>
          <w:tcPr>
            <w:tcW w:w="218" w:type="dxa"/>
          </w:tcPr>
          <w:p w14:paraId="2144196E" w14:textId="77777777" w:rsidR="00832031" w:rsidRPr="006110ED" w:rsidRDefault="00832031">
            <w:pPr>
              <w:pStyle w:val="TableParagraph"/>
              <w:jc w:val="left"/>
              <w:rPr>
                <w:iCs/>
                <w:sz w:val="18"/>
              </w:rPr>
            </w:pPr>
          </w:p>
        </w:tc>
        <w:tc>
          <w:tcPr>
            <w:tcW w:w="1240" w:type="dxa"/>
          </w:tcPr>
          <w:p w14:paraId="4C904795"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69.319</w:t>
            </w:r>
          </w:p>
        </w:tc>
        <w:tc>
          <w:tcPr>
            <w:tcW w:w="1240" w:type="dxa"/>
          </w:tcPr>
          <w:p w14:paraId="561708ED"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9.425</w:t>
            </w:r>
          </w:p>
        </w:tc>
        <w:tc>
          <w:tcPr>
            <w:tcW w:w="218" w:type="dxa"/>
          </w:tcPr>
          <w:p w14:paraId="4CBE5838" w14:textId="77777777" w:rsidR="00832031" w:rsidRPr="006110ED" w:rsidRDefault="00832031">
            <w:pPr>
              <w:pStyle w:val="TableParagraph"/>
              <w:jc w:val="left"/>
              <w:rPr>
                <w:iCs/>
                <w:sz w:val="18"/>
              </w:rPr>
            </w:pPr>
          </w:p>
        </w:tc>
        <w:tc>
          <w:tcPr>
            <w:tcW w:w="1240" w:type="dxa"/>
          </w:tcPr>
          <w:p w14:paraId="3D4B3A4E" w14:textId="77777777" w:rsidR="00832031" w:rsidRPr="006110ED" w:rsidRDefault="00000000">
            <w:pPr>
              <w:pStyle w:val="TableParagraph"/>
              <w:spacing w:before="9"/>
              <w:ind w:right="107"/>
              <w:rPr>
                <w:iCs/>
                <w:sz w:val="20"/>
              </w:rPr>
            </w:pPr>
            <w:r w:rsidRPr="006110ED">
              <w:rPr>
                <w:iCs/>
                <w:spacing w:val="-2"/>
                <w:sz w:val="20"/>
              </w:rPr>
              <w:t>0.121</w:t>
            </w:r>
          </w:p>
        </w:tc>
        <w:tc>
          <w:tcPr>
            <w:tcW w:w="1240" w:type="dxa"/>
          </w:tcPr>
          <w:p w14:paraId="0A0893A3" w14:textId="77777777" w:rsidR="00832031" w:rsidRPr="006110ED" w:rsidRDefault="00000000">
            <w:pPr>
              <w:pStyle w:val="TableParagraph"/>
              <w:spacing w:before="9"/>
              <w:ind w:left="108"/>
              <w:rPr>
                <w:iCs/>
                <w:sz w:val="20"/>
              </w:rPr>
            </w:pPr>
            <w:r w:rsidRPr="006110ED">
              <w:rPr>
                <w:iCs/>
                <w:spacing w:val="-2"/>
                <w:sz w:val="20"/>
              </w:rPr>
              <w:t>0.129</w:t>
            </w:r>
          </w:p>
        </w:tc>
        <w:tc>
          <w:tcPr>
            <w:tcW w:w="218" w:type="dxa"/>
          </w:tcPr>
          <w:p w14:paraId="06148AC4" w14:textId="77777777" w:rsidR="00832031" w:rsidRPr="006110ED" w:rsidRDefault="00832031">
            <w:pPr>
              <w:pStyle w:val="TableParagraph"/>
              <w:jc w:val="left"/>
              <w:rPr>
                <w:iCs/>
                <w:sz w:val="18"/>
              </w:rPr>
            </w:pPr>
          </w:p>
        </w:tc>
        <w:tc>
          <w:tcPr>
            <w:tcW w:w="1240" w:type="dxa"/>
          </w:tcPr>
          <w:p w14:paraId="5D1C3DAB" w14:textId="77777777" w:rsidR="00832031" w:rsidRPr="006110ED" w:rsidRDefault="00000000">
            <w:pPr>
              <w:pStyle w:val="TableParagraph"/>
              <w:spacing w:before="9"/>
              <w:ind w:left="341"/>
              <w:jc w:val="left"/>
              <w:rPr>
                <w:iCs/>
                <w:sz w:val="20"/>
              </w:rPr>
            </w:pPr>
            <w:r w:rsidRPr="006110ED">
              <w:rPr>
                <w:iCs/>
                <w:spacing w:val="-2"/>
                <w:sz w:val="20"/>
              </w:rPr>
              <w:t>0.107</w:t>
            </w:r>
          </w:p>
        </w:tc>
        <w:tc>
          <w:tcPr>
            <w:tcW w:w="1240" w:type="dxa"/>
          </w:tcPr>
          <w:p w14:paraId="1F76B95E" w14:textId="77777777" w:rsidR="00832031" w:rsidRPr="006110ED" w:rsidRDefault="00000000">
            <w:pPr>
              <w:pStyle w:val="TableParagraph"/>
              <w:spacing w:before="9"/>
              <w:ind w:left="450"/>
              <w:jc w:val="left"/>
              <w:rPr>
                <w:iCs/>
                <w:sz w:val="20"/>
              </w:rPr>
            </w:pPr>
            <w:r w:rsidRPr="006110ED">
              <w:rPr>
                <w:iCs/>
                <w:spacing w:val="-2"/>
                <w:sz w:val="20"/>
              </w:rPr>
              <w:t>0.126</w:t>
            </w:r>
          </w:p>
        </w:tc>
        <w:tc>
          <w:tcPr>
            <w:tcW w:w="109" w:type="dxa"/>
          </w:tcPr>
          <w:p w14:paraId="28B2025F" w14:textId="77777777" w:rsidR="00832031" w:rsidRDefault="00832031">
            <w:pPr>
              <w:pStyle w:val="TableParagraph"/>
              <w:jc w:val="left"/>
              <w:rPr>
                <w:sz w:val="18"/>
              </w:rPr>
            </w:pPr>
          </w:p>
        </w:tc>
      </w:tr>
      <w:tr w:rsidR="00832031" w14:paraId="025B8AF6" w14:textId="77777777">
        <w:trPr>
          <w:trHeight w:val="263"/>
        </w:trPr>
        <w:tc>
          <w:tcPr>
            <w:tcW w:w="2277" w:type="dxa"/>
          </w:tcPr>
          <w:p w14:paraId="55B24708" w14:textId="77777777" w:rsidR="00832031" w:rsidRDefault="00832031">
            <w:pPr>
              <w:pStyle w:val="TableParagraph"/>
              <w:jc w:val="left"/>
              <w:rPr>
                <w:sz w:val="18"/>
              </w:rPr>
            </w:pPr>
          </w:p>
        </w:tc>
        <w:tc>
          <w:tcPr>
            <w:tcW w:w="1240" w:type="dxa"/>
          </w:tcPr>
          <w:p w14:paraId="335BDEDD" w14:textId="77777777" w:rsidR="00832031" w:rsidRPr="006110ED" w:rsidRDefault="00000000">
            <w:pPr>
              <w:pStyle w:val="TableParagraph"/>
              <w:spacing w:before="9"/>
              <w:ind w:right="108"/>
              <w:rPr>
                <w:iCs/>
                <w:sz w:val="20"/>
              </w:rPr>
            </w:pPr>
            <w:r w:rsidRPr="006110ED">
              <w:rPr>
                <w:iCs/>
                <w:spacing w:val="-2"/>
                <w:sz w:val="20"/>
              </w:rPr>
              <w:t>(1.463)</w:t>
            </w:r>
          </w:p>
        </w:tc>
        <w:tc>
          <w:tcPr>
            <w:tcW w:w="1240" w:type="dxa"/>
          </w:tcPr>
          <w:p w14:paraId="66819FC5" w14:textId="77777777" w:rsidR="00832031" w:rsidRPr="006110ED" w:rsidRDefault="00000000">
            <w:pPr>
              <w:pStyle w:val="TableParagraph"/>
              <w:spacing w:before="9"/>
              <w:ind w:left="108"/>
              <w:rPr>
                <w:iCs/>
                <w:sz w:val="20"/>
              </w:rPr>
            </w:pPr>
            <w:r w:rsidRPr="006110ED">
              <w:rPr>
                <w:iCs/>
                <w:spacing w:val="-2"/>
                <w:sz w:val="20"/>
              </w:rPr>
              <w:t>(2.370)</w:t>
            </w:r>
          </w:p>
        </w:tc>
        <w:tc>
          <w:tcPr>
            <w:tcW w:w="218" w:type="dxa"/>
          </w:tcPr>
          <w:p w14:paraId="15DB4074" w14:textId="77777777" w:rsidR="00832031" w:rsidRPr="006110ED" w:rsidRDefault="00832031">
            <w:pPr>
              <w:pStyle w:val="TableParagraph"/>
              <w:jc w:val="left"/>
              <w:rPr>
                <w:iCs/>
                <w:sz w:val="18"/>
              </w:rPr>
            </w:pPr>
          </w:p>
        </w:tc>
        <w:tc>
          <w:tcPr>
            <w:tcW w:w="1240" w:type="dxa"/>
          </w:tcPr>
          <w:p w14:paraId="17446D99" w14:textId="77777777" w:rsidR="00832031" w:rsidRPr="006110ED" w:rsidRDefault="00000000">
            <w:pPr>
              <w:pStyle w:val="TableParagraph"/>
              <w:spacing w:before="9"/>
              <w:ind w:right="107"/>
              <w:rPr>
                <w:iCs/>
                <w:sz w:val="20"/>
              </w:rPr>
            </w:pPr>
            <w:r w:rsidRPr="006110ED">
              <w:rPr>
                <w:iCs/>
                <w:spacing w:val="-2"/>
                <w:sz w:val="20"/>
              </w:rPr>
              <w:t>(3.606)</w:t>
            </w:r>
          </w:p>
        </w:tc>
        <w:tc>
          <w:tcPr>
            <w:tcW w:w="1240" w:type="dxa"/>
          </w:tcPr>
          <w:p w14:paraId="372D36B0" w14:textId="77777777" w:rsidR="00832031" w:rsidRPr="006110ED" w:rsidRDefault="00000000">
            <w:pPr>
              <w:pStyle w:val="TableParagraph"/>
              <w:spacing w:before="9"/>
              <w:ind w:left="108"/>
              <w:rPr>
                <w:iCs/>
                <w:sz w:val="20"/>
              </w:rPr>
            </w:pPr>
            <w:r w:rsidRPr="006110ED">
              <w:rPr>
                <w:iCs/>
                <w:spacing w:val="-2"/>
                <w:sz w:val="20"/>
              </w:rPr>
              <w:t>(0.764)</w:t>
            </w:r>
          </w:p>
        </w:tc>
        <w:tc>
          <w:tcPr>
            <w:tcW w:w="218" w:type="dxa"/>
          </w:tcPr>
          <w:p w14:paraId="5C97C8F0" w14:textId="77777777" w:rsidR="00832031" w:rsidRPr="006110ED" w:rsidRDefault="00832031">
            <w:pPr>
              <w:pStyle w:val="TableParagraph"/>
              <w:jc w:val="left"/>
              <w:rPr>
                <w:iCs/>
                <w:sz w:val="18"/>
              </w:rPr>
            </w:pPr>
          </w:p>
        </w:tc>
        <w:tc>
          <w:tcPr>
            <w:tcW w:w="1240" w:type="dxa"/>
          </w:tcPr>
          <w:p w14:paraId="46049892" w14:textId="77777777" w:rsidR="00832031" w:rsidRPr="006110ED" w:rsidRDefault="00000000">
            <w:pPr>
              <w:pStyle w:val="TableParagraph"/>
              <w:spacing w:before="9"/>
              <w:ind w:right="107"/>
              <w:rPr>
                <w:iCs/>
                <w:sz w:val="20"/>
              </w:rPr>
            </w:pPr>
            <w:r w:rsidRPr="006110ED">
              <w:rPr>
                <w:iCs/>
                <w:spacing w:val="-2"/>
                <w:sz w:val="20"/>
              </w:rPr>
              <w:t>(0.194)</w:t>
            </w:r>
          </w:p>
        </w:tc>
        <w:tc>
          <w:tcPr>
            <w:tcW w:w="1240" w:type="dxa"/>
          </w:tcPr>
          <w:p w14:paraId="395DFCC5" w14:textId="77777777" w:rsidR="00832031" w:rsidRPr="006110ED" w:rsidRDefault="00000000">
            <w:pPr>
              <w:pStyle w:val="TableParagraph"/>
              <w:spacing w:before="9"/>
              <w:ind w:left="108"/>
              <w:rPr>
                <w:iCs/>
                <w:sz w:val="20"/>
              </w:rPr>
            </w:pPr>
            <w:r w:rsidRPr="006110ED">
              <w:rPr>
                <w:iCs/>
                <w:spacing w:val="-2"/>
                <w:sz w:val="20"/>
              </w:rPr>
              <w:t>(0.196)</w:t>
            </w:r>
          </w:p>
        </w:tc>
        <w:tc>
          <w:tcPr>
            <w:tcW w:w="218" w:type="dxa"/>
          </w:tcPr>
          <w:p w14:paraId="65B6E256" w14:textId="77777777" w:rsidR="00832031" w:rsidRPr="006110ED" w:rsidRDefault="00832031">
            <w:pPr>
              <w:pStyle w:val="TableParagraph"/>
              <w:jc w:val="left"/>
              <w:rPr>
                <w:iCs/>
                <w:sz w:val="18"/>
              </w:rPr>
            </w:pPr>
          </w:p>
        </w:tc>
        <w:tc>
          <w:tcPr>
            <w:tcW w:w="1240" w:type="dxa"/>
          </w:tcPr>
          <w:p w14:paraId="3415F61A" w14:textId="77777777" w:rsidR="00832031" w:rsidRPr="006110ED" w:rsidRDefault="00000000">
            <w:pPr>
              <w:pStyle w:val="TableParagraph"/>
              <w:spacing w:before="9"/>
              <w:ind w:left="274"/>
              <w:jc w:val="left"/>
              <w:rPr>
                <w:iCs/>
                <w:sz w:val="20"/>
              </w:rPr>
            </w:pPr>
            <w:r w:rsidRPr="006110ED">
              <w:rPr>
                <w:iCs/>
                <w:spacing w:val="-2"/>
                <w:sz w:val="20"/>
              </w:rPr>
              <w:t>(0.219)</w:t>
            </w:r>
          </w:p>
        </w:tc>
        <w:tc>
          <w:tcPr>
            <w:tcW w:w="1240" w:type="dxa"/>
          </w:tcPr>
          <w:p w14:paraId="498F1CC2" w14:textId="77777777" w:rsidR="00832031" w:rsidRPr="006110ED" w:rsidRDefault="00000000">
            <w:pPr>
              <w:pStyle w:val="TableParagraph"/>
              <w:spacing w:before="9"/>
              <w:ind w:left="384"/>
              <w:jc w:val="left"/>
              <w:rPr>
                <w:iCs/>
                <w:sz w:val="20"/>
              </w:rPr>
            </w:pPr>
            <w:r w:rsidRPr="006110ED">
              <w:rPr>
                <w:iCs/>
                <w:spacing w:val="-2"/>
                <w:sz w:val="20"/>
              </w:rPr>
              <w:t>(0.220)</w:t>
            </w:r>
          </w:p>
        </w:tc>
        <w:tc>
          <w:tcPr>
            <w:tcW w:w="109" w:type="dxa"/>
          </w:tcPr>
          <w:p w14:paraId="124F2C1A" w14:textId="77777777" w:rsidR="00832031" w:rsidRDefault="00832031">
            <w:pPr>
              <w:pStyle w:val="TableParagraph"/>
              <w:jc w:val="left"/>
              <w:rPr>
                <w:sz w:val="18"/>
              </w:rPr>
            </w:pPr>
          </w:p>
        </w:tc>
      </w:tr>
      <w:tr w:rsidR="00832031" w14:paraId="4BC70058" w14:textId="77777777">
        <w:trPr>
          <w:trHeight w:val="263"/>
        </w:trPr>
        <w:tc>
          <w:tcPr>
            <w:tcW w:w="2277" w:type="dxa"/>
          </w:tcPr>
          <w:p w14:paraId="0CEEA49C" w14:textId="77777777" w:rsidR="00832031" w:rsidRDefault="00000000">
            <w:pPr>
              <w:pStyle w:val="TableParagraph"/>
              <w:spacing w:before="9"/>
              <w:ind w:left="119"/>
              <w:jc w:val="left"/>
              <w:rPr>
                <w:sz w:val="20"/>
              </w:rPr>
            </w:pPr>
            <w:r>
              <w:rPr>
                <w:spacing w:val="-2"/>
                <w:sz w:val="20"/>
              </w:rPr>
              <w:t>Ideology</w:t>
            </w:r>
          </w:p>
        </w:tc>
        <w:tc>
          <w:tcPr>
            <w:tcW w:w="1240" w:type="dxa"/>
          </w:tcPr>
          <w:p w14:paraId="3A2DB2B7" w14:textId="77777777" w:rsidR="00832031" w:rsidRPr="006110ED" w:rsidRDefault="00000000">
            <w:pPr>
              <w:pStyle w:val="TableParagraph"/>
              <w:spacing w:before="9"/>
              <w:ind w:right="108"/>
              <w:rPr>
                <w:iCs/>
                <w:sz w:val="20"/>
              </w:rPr>
            </w:pPr>
            <w:r w:rsidRPr="006110ED">
              <w:rPr>
                <w:iCs/>
                <w:spacing w:val="-2"/>
                <w:sz w:val="20"/>
              </w:rPr>
              <w:t>7.963</w:t>
            </w:r>
          </w:p>
        </w:tc>
        <w:tc>
          <w:tcPr>
            <w:tcW w:w="1240" w:type="dxa"/>
          </w:tcPr>
          <w:p w14:paraId="062DF03D" w14:textId="77777777" w:rsidR="00832031" w:rsidRPr="006110ED" w:rsidRDefault="00000000">
            <w:pPr>
              <w:pStyle w:val="TableParagraph"/>
              <w:spacing w:before="9"/>
              <w:ind w:left="108"/>
              <w:rPr>
                <w:iCs/>
                <w:sz w:val="20"/>
              </w:rPr>
            </w:pPr>
            <w:r w:rsidRPr="006110ED">
              <w:rPr>
                <w:iCs/>
                <w:spacing w:val="-2"/>
                <w:sz w:val="20"/>
              </w:rPr>
              <w:t>521.160</w:t>
            </w:r>
          </w:p>
        </w:tc>
        <w:tc>
          <w:tcPr>
            <w:tcW w:w="218" w:type="dxa"/>
          </w:tcPr>
          <w:p w14:paraId="2B660F94" w14:textId="77777777" w:rsidR="00832031" w:rsidRPr="006110ED" w:rsidRDefault="00832031">
            <w:pPr>
              <w:pStyle w:val="TableParagraph"/>
              <w:jc w:val="left"/>
              <w:rPr>
                <w:iCs/>
                <w:sz w:val="18"/>
              </w:rPr>
            </w:pPr>
          </w:p>
        </w:tc>
        <w:tc>
          <w:tcPr>
            <w:tcW w:w="1240" w:type="dxa"/>
          </w:tcPr>
          <w:p w14:paraId="05707C2F"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16.858</w:t>
            </w:r>
          </w:p>
        </w:tc>
        <w:tc>
          <w:tcPr>
            <w:tcW w:w="1240" w:type="dxa"/>
          </w:tcPr>
          <w:p w14:paraId="4758BB44" w14:textId="77777777" w:rsidR="00832031" w:rsidRPr="006110ED" w:rsidRDefault="00000000">
            <w:pPr>
              <w:pStyle w:val="TableParagraph"/>
              <w:spacing w:before="9"/>
              <w:ind w:left="108"/>
              <w:rPr>
                <w:iCs/>
                <w:sz w:val="20"/>
              </w:rPr>
            </w:pPr>
            <w:r w:rsidRPr="006110ED">
              <w:rPr>
                <w:iCs/>
                <w:spacing w:val="-2"/>
                <w:sz w:val="20"/>
              </w:rPr>
              <w:t>38.902</w:t>
            </w:r>
          </w:p>
        </w:tc>
        <w:tc>
          <w:tcPr>
            <w:tcW w:w="218" w:type="dxa"/>
          </w:tcPr>
          <w:p w14:paraId="3214EF47" w14:textId="77777777" w:rsidR="00832031" w:rsidRPr="006110ED" w:rsidRDefault="00832031">
            <w:pPr>
              <w:pStyle w:val="TableParagraph"/>
              <w:jc w:val="left"/>
              <w:rPr>
                <w:iCs/>
                <w:sz w:val="18"/>
              </w:rPr>
            </w:pPr>
          </w:p>
        </w:tc>
        <w:tc>
          <w:tcPr>
            <w:tcW w:w="1240" w:type="dxa"/>
          </w:tcPr>
          <w:p w14:paraId="682C4CE2"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0.547</w:t>
            </w:r>
          </w:p>
        </w:tc>
        <w:tc>
          <w:tcPr>
            <w:tcW w:w="1240" w:type="dxa"/>
          </w:tcPr>
          <w:p w14:paraId="068E6EFE"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0.576</w:t>
            </w:r>
          </w:p>
        </w:tc>
        <w:tc>
          <w:tcPr>
            <w:tcW w:w="218" w:type="dxa"/>
          </w:tcPr>
          <w:p w14:paraId="2144C78A" w14:textId="77777777" w:rsidR="00832031" w:rsidRPr="006110ED" w:rsidRDefault="00832031">
            <w:pPr>
              <w:pStyle w:val="TableParagraph"/>
              <w:jc w:val="left"/>
              <w:rPr>
                <w:iCs/>
                <w:sz w:val="18"/>
              </w:rPr>
            </w:pPr>
          </w:p>
        </w:tc>
        <w:tc>
          <w:tcPr>
            <w:tcW w:w="1240" w:type="dxa"/>
          </w:tcPr>
          <w:p w14:paraId="66A7B4A0" w14:textId="77777777" w:rsidR="00832031" w:rsidRPr="006110ED" w:rsidRDefault="00000000">
            <w:pPr>
              <w:pStyle w:val="TableParagraph"/>
              <w:spacing w:line="239" w:lineRule="exact"/>
              <w:ind w:left="263"/>
              <w:jc w:val="left"/>
              <w:rPr>
                <w:iCs/>
                <w:sz w:val="20"/>
              </w:rPr>
            </w:pPr>
            <w:r w:rsidRPr="006110ED">
              <w:rPr>
                <w:rFonts w:ascii="Verdana" w:hAnsi="Verdana"/>
                <w:iCs/>
                <w:spacing w:val="-2"/>
                <w:sz w:val="20"/>
              </w:rPr>
              <w:t>−</w:t>
            </w:r>
            <w:r w:rsidRPr="006110ED">
              <w:rPr>
                <w:iCs/>
                <w:spacing w:val="-2"/>
                <w:sz w:val="20"/>
              </w:rPr>
              <w:t>0.393</w:t>
            </w:r>
          </w:p>
        </w:tc>
        <w:tc>
          <w:tcPr>
            <w:tcW w:w="1240" w:type="dxa"/>
          </w:tcPr>
          <w:p w14:paraId="4AC94081" w14:textId="77777777" w:rsidR="00832031" w:rsidRPr="006110ED" w:rsidRDefault="00000000">
            <w:pPr>
              <w:pStyle w:val="TableParagraph"/>
              <w:spacing w:line="239" w:lineRule="exact"/>
              <w:ind w:left="372"/>
              <w:jc w:val="left"/>
              <w:rPr>
                <w:iCs/>
                <w:sz w:val="20"/>
              </w:rPr>
            </w:pPr>
            <w:r w:rsidRPr="006110ED">
              <w:rPr>
                <w:rFonts w:ascii="Verdana" w:hAnsi="Verdana"/>
                <w:iCs/>
                <w:spacing w:val="-2"/>
                <w:sz w:val="20"/>
              </w:rPr>
              <w:t>−</w:t>
            </w:r>
            <w:r w:rsidRPr="006110ED">
              <w:rPr>
                <w:iCs/>
                <w:spacing w:val="-2"/>
                <w:sz w:val="20"/>
              </w:rPr>
              <w:t>0.434</w:t>
            </w:r>
          </w:p>
        </w:tc>
        <w:tc>
          <w:tcPr>
            <w:tcW w:w="109" w:type="dxa"/>
          </w:tcPr>
          <w:p w14:paraId="25BC81A9" w14:textId="77777777" w:rsidR="00832031" w:rsidRDefault="00832031">
            <w:pPr>
              <w:pStyle w:val="TableParagraph"/>
              <w:jc w:val="left"/>
              <w:rPr>
                <w:sz w:val="18"/>
              </w:rPr>
            </w:pPr>
          </w:p>
        </w:tc>
      </w:tr>
      <w:tr w:rsidR="00832031" w14:paraId="00FE6266" w14:textId="77777777">
        <w:trPr>
          <w:trHeight w:val="263"/>
        </w:trPr>
        <w:tc>
          <w:tcPr>
            <w:tcW w:w="2277" w:type="dxa"/>
          </w:tcPr>
          <w:p w14:paraId="2C65028B" w14:textId="77777777" w:rsidR="00832031" w:rsidRDefault="00832031">
            <w:pPr>
              <w:pStyle w:val="TableParagraph"/>
              <w:jc w:val="left"/>
              <w:rPr>
                <w:sz w:val="18"/>
              </w:rPr>
            </w:pPr>
          </w:p>
        </w:tc>
        <w:tc>
          <w:tcPr>
            <w:tcW w:w="1240" w:type="dxa"/>
          </w:tcPr>
          <w:p w14:paraId="3A1F486B" w14:textId="77777777" w:rsidR="00832031" w:rsidRPr="006110ED" w:rsidRDefault="00000000">
            <w:pPr>
              <w:pStyle w:val="TableParagraph"/>
              <w:spacing w:before="9"/>
              <w:ind w:right="108"/>
              <w:rPr>
                <w:iCs/>
                <w:sz w:val="20"/>
              </w:rPr>
            </w:pPr>
            <w:r w:rsidRPr="006110ED">
              <w:rPr>
                <w:iCs/>
                <w:spacing w:val="-2"/>
                <w:sz w:val="20"/>
              </w:rPr>
              <w:t>(3.322)</w:t>
            </w:r>
          </w:p>
        </w:tc>
        <w:tc>
          <w:tcPr>
            <w:tcW w:w="1240" w:type="dxa"/>
          </w:tcPr>
          <w:p w14:paraId="5D29F401" w14:textId="77777777" w:rsidR="00832031" w:rsidRPr="006110ED" w:rsidRDefault="00000000">
            <w:pPr>
              <w:pStyle w:val="TableParagraph"/>
              <w:spacing w:before="9"/>
              <w:ind w:left="108"/>
              <w:rPr>
                <w:iCs/>
                <w:sz w:val="20"/>
              </w:rPr>
            </w:pPr>
            <w:r w:rsidRPr="006110ED">
              <w:rPr>
                <w:iCs/>
                <w:spacing w:val="-2"/>
                <w:sz w:val="20"/>
              </w:rPr>
              <w:t>(28.617)</w:t>
            </w:r>
          </w:p>
        </w:tc>
        <w:tc>
          <w:tcPr>
            <w:tcW w:w="218" w:type="dxa"/>
          </w:tcPr>
          <w:p w14:paraId="2D82C0FA" w14:textId="77777777" w:rsidR="00832031" w:rsidRPr="006110ED" w:rsidRDefault="00832031">
            <w:pPr>
              <w:pStyle w:val="TableParagraph"/>
              <w:jc w:val="left"/>
              <w:rPr>
                <w:iCs/>
                <w:sz w:val="18"/>
              </w:rPr>
            </w:pPr>
          </w:p>
        </w:tc>
        <w:tc>
          <w:tcPr>
            <w:tcW w:w="1240" w:type="dxa"/>
          </w:tcPr>
          <w:p w14:paraId="0C31FEE8" w14:textId="77777777" w:rsidR="00832031" w:rsidRPr="006110ED" w:rsidRDefault="00000000">
            <w:pPr>
              <w:pStyle w:val="TableParagraph"/>
              <w:spacing w:before="9"/>
              <w:ind w:right="107"/>
              <w:rPr>
                <w:iCs/>
                <w:sz w:val="20"/>
              </w:rPr>
            </w:pPr>
            <w:r w:rsidRPr="006110ED">
              <w:rPr>
                <w:iCs/>
                <w:spacing w:val="-2"/>
                <w:sz w:val="20"/>
              </w:rPr>
              <w:t>(7.166)</w:t>
            </w:r>
          </w:p>
        </w:tc>
        <w:tc>
          <w:tcPr>
            <w:tcW w:w="1240" w:type="dxa"/>
          </w:tcPr>
          <w:p w14:paraId="750CB3B7" w14:textId="77777777" w:rsidR="00832031" w:rsidRPr="006110ED" w:rsidRDefault="00000000">
            <w:pPr>
              <w:pStyle w:val="TableParagraph"/>
              <w:spacing w:before="9"/>
              <w:ind w:left="108"/>
              <w:rPr>
                <w:iCs/>
                <w:sz w:val="20"/>
              </w:rPr>
            </w:pPr>
            <w:r w:rsidRPr="006110ED">
              <w:rPr>
                <w:iCs/>
                <w:spacing w:val="-2"/>
                <w:sz w:val="20"/>
              </w:rPr>
              <w:t>(5.354)</w:t>
            </w:r>
          </w:p>
        </w:tc>
        <w:tc>
          <w:tcPr>
            <w:tcW w:w="218" w:type="dxa"/>
          </w:tcPr>
          <w:p w14:paraId="03575E7B" w14:textId="77777777" w:rsidR="00832031" w:rsidRPr="006110ED" w:rsidRDefault="00832031">
            <w:pPr>
              <w:pStyle w:val="TableParagraph"/>
              <w:jc w:val="left"/>
              <w:rPr>
                <w:iCs/>
                <w:sz w:val="18"/>
              </w:rPr>
            </w:pPr>
          </w:p>
        </w:tc>
        <w:tc>
          <w:tcPr>
            <w:tcW w:w="1240" w:type="dxa"/>
          </w:tcPr>
          <w:p w14:paraId="49D056D8" w14:textId="77777777" w:rsidR="00832031" w:rsidRPr="006110ED" w:rsidRDefault="00000000">
            <w:pPr>
              <w:pStyle w:val="TableParagraph"/>
              <w:spacing w:before="9"/>
              <w:ind w:right="107"/>
              <w:rPr>
                <w:iCs/>
                <w:sz w:val="20"/>
              </w:rPr>
            </w:pPr>
            <w:r w:rsidRPr="006110ED">
              <w:rPr>
                <w:iCs/>
                <w:spacing w:val="-2"/>
                <w:sz w:val="20"/>
              </w:rPr>
              <w:t>(0.447)</w:t>
            </w:r>
          </w:p>
        </w:tc>
        <w:tc>
          <w:tcPr>
            <w:tcW w:w="1240" w:type="dxa"/>
          </w:tcPr>
          <w:p w14:paraId="58A08538" w14:textId="77777777" w:rsidR="00832031" w:rsidRPr="006110ED" w:rsidRDefault="00000000">
            <w:pPr>
              <w:pStyle w:val="TableParagraph"/>
              <w:spacing w:before="9"/>
              <w:ind w:left="108"/>
              <w:rPr>
                <w:iCs/>
                <w:sz w:val="20"/>
              </w:rPr>
            </w:pPr>
            <w:r w:rsidRPr="006110ED">
              <w:rPr>
                <w:iCs/>
                <w:spacing w:val="-2"/>
                <w:sz w:val="20"/>
              </w:rPr>
              <w:t>(0.438)</w:t>
            </w:r>
          </w:p>
        </w:tc>
        <w:tc>
          <w:tcPr>
            <w:tcW w:w="218" w:type="dxa"/>
          </w:tcPr>
          <w:p w14:paraId="21238CA3" w14:textId="77777777" w:rsidR="00832031" w:rsidRPr="006110ED" w:rsidRDefault="00832031">
            <w:pPr>
              <w:pStyle w:val="TableParagraph"/>
              <w:jc w:val="left"/>
              <w:rPr>
                <w:iCs/>
                <w:sz w:val="18"/>
              </w:rPr>
            </w:pPr>
          </w:p>
        </w:tc>
        <w:tc>
          <w:tcPr>
            <w:tcW w:w="1240" w:type="dxa"/>
          </w:tcPr>
          <w:p w14:paraId="6BD71424" w14:textId="77777777" w:rsidR="00832031" w:rsidRPr="006110ED" w:rsidRDefault="00000000">
            <w:pPr>
              <w:pStyle w:val="TableParagraph"/>
              <w:spacing w:before="9"/>
              <w:ind w:left="274"/>
              <w:jc w:val="left"/>
              <w:rPr>
                <w:iCs/>
                <w:sz w:val="20"/>
              </w:rPr>
            </w:pPr>
            <w:r w:rsidRPr="006110ED">
              <w:rPr>
                <w:iCs/>
                <w:spacing w:val="-2"/>
                <w:sz w:val="20"/>
              </w:rPr>
              <w:t>(0.436)</w:t>
            </w:r>
          </w:p>
        </w:tc>
        <w:tc>
          <w:tcPr>
            <w:tcW w:w="1240" w:type="dxa"/>
          </w:tcPr>
          <w:p w14:paraId="352C9B7F" w14:textId="77777777" w:rsidR="00832031" w:rsidRPr="006110ED" w:rsidRDefault="00000000">
            <w:pPr>
              <w:pStyle w:val="TableParagraph"/>
              <w:spacing w:before="9"/>
              <w:ind w:left="384"/>
              <w:jc w:val="left"/>
              <w:rPr>
                <w:iCs/>
                <w:sz w:val="20"/>
              </w:rPr>
            </w:pPr>
            <w:r w:rsidRPr="006110ED">
              <w:rPr>
                <w:iCs/>
                <w:spacing w:val="-2"/>
                <w:sz w:val="20"/>
              </w:rPr>
              <w:t>(0.433)</w:t>
            </w:r>
          </w:p>
        </w:tc>
        <w:tc>
          <w:tcPr>
            <w:tcW w:w="109" w:type="dxa"/>
          </w:tcPr>
          <w:p w14:paraId="0B5618B4" w14:textId="77777777" w:rsidR="00832031" w:rsidRDefault="00832031">
            <w:pPr>
              <w:pStyle w:val="TableParagraph"/>
              <w:jc w:val="left"/>
              <w:rPr>
                <w:sz w:val="18"/>
              </w:rPr>
            </w:pPr>
          </w:p>
        </w:tc>
      </w:tr>
      <w:tr w:rsidR="00832031" w14:paraId="60FF539A" w14:textId="77777777">
        <w:trPr>
          <w:trHeight w:val="263"/>
        </w:trPr>
        <w:tc>
          <w:tcPr>
            <w:tcW w:w="2277" w:type="dxa"/>
          </w:tcPr>
          <w:p w14:paraId="3A118E97" w14:textId="77777777" w:rsidR="00832031" w:rsidRDefault="00000000">
            <w:pPr>
              <w:pStyle w:val="TableParagraph"/>
              <w:spacing w:before="9"/>
              <w:ind w:left="119"/>
              <w:jc w:val="left"/>
              <w:rPr>
                <w:sz w:val="20"/>
              </w:rPr>
            </w:pPr>
            <w:r>
              <w:rPr>
                <w:sz w:val="20"/>
              </w:rPr>
              <w:t>%</w:t>
            </w:r>
            <w:r>
              <w:rPr>
                <w:spacing w:val="-6"/>
                <w:sz w:val="20"/>
              </w:rPr>
              <w:t xml:space="preserve"> </w:t>
            </w:r>
            <w:r>
              <w:rPr>
                <w:sz w:val="20"/>
              </w:rPr>
              <w:t>Same</w:t>
            </w:r>
            <w:r>
              <w:rPr>
                <w:spacing w:val="-5"/>
                <w:sz w:val="20"/>
              </w:rPr>
              <w:t xml:space="preserve"> </w:t>
            </w:r>
            <w:r>
              <w:rPr>
                <w:sz w:val="20"/>
              </w:rPr>
              <w:t>Party</w:t>
            </w:r>
            <w:r>
              <w:rPr>
                <w:spacing w:val="-6"/>
                <w:sz w:val="20"/>
              </w:rPr>
              <w:t xml:space="preserve"> </w:t>
            </w:r>
            <w:r>
              <w:rPr>
                <w:spacing w:val="-2"/>
                <w:sz w:val="20"/>
              </w:rPr>
              <w:t>Members</w:t>
            </w:r>
          </w:p>
        </w:tc>
        <w:tc>
          <w:tcPr>
            <w:tcW w:w="1240" w:type="dxa"/>
          </w:tcPr>
          <w:p w14:paraId="4E97FECA" w14:textId="67C7B4D8" w:rsidR="00832031" w:rsidRPr="006110ED" w:rsidRDefault="00000000">
            <w:pPr>
              <w:pStyle w:val="TableParagraph"/>
              <w:spacing w:line="243" w:lineRule="exact"/>
              <w:ind w:right="118"/>
              <w:rPr>
                <w:rFonts w:ascii="DejaVu Sans" w:hAnsi="DejaVu Sans"/>
                <w:iCs/>
                <w:sz w:val="20"/>
                <w:lang w:eastAsia="ko-KR"/>
              </w:rPr>
            </w:pPr>
            <w:r w:rsidRPr="006110ED">
              <w:rPr>
                <w:rFonts w:ascii="Verdana" w:hAnsi="Verdana"/>
                <w:iCs/>
                <w:spacing w:val="-2"/>
                <w:sz w:val="20"/>
              </w:rPr>
              <w:t>−</w:t>
            </w:r>
            <w:r w:rsidRPr="006110ED">
              <w:rPr>
                <w:iCs/>
                <w:spacing w:val="-2"/>
                <w:sz w:val="20"/>
              </w:rPr>
              <w:t>5.224</w:t>
            </w:r>
            <w:r w:rsidR="00563E4B">
              <w:rPr>
                <w:rFonts w:hint="eastAsia"/>
                <w:iCs/>
                <w:spacing w:val="-2"/>
                <w:sz w:val="20"/>
                <w:szCs w:val="20"/>
                <w:vertAlign w:val="superscript"/>
                <w:lang w:eastAsia="ko-KR"/>
              </w:rPr>
              <w:t>*</w:t>
            </w:r>
          </w:p>
        </w:tc>
        <w:tc>
          <w:tcPr>
            <w:tcW w:w="1240" w:type="dxa"/>
          </w:tcPr>
          <w:p w14:paraId="381658B6"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3.956</w:t>
            </w:r>
          </w:p>
        </w:tc>
        <w:tc>
          <w:tcPr>
            <w:tcW w:w="218" w:type="dxa"/>
          </w:tcPr>
          <w:p w14:paraId="4C5602FA" w14:textId="77777777" w:rsidR="00832031" w:rsidRPr="006110ED" w:rsidRDefault="00832031">
            <w:pPr>
              <w:pStyle w:val="TableParagraph"/>
              <w:jc w:val="left"/>
              <w:rPr>
                <w:iCs/>
                <w:sz w:val="18"/>
              </w:rPr>
            </w:pPr>
          </w:p>
        </w:tc>
        <w:tc>
          <w:tcPr>
            <w:tcW w:w="1240" w:type="dxa"/>
          </w:tcPr>
          <w:p w14:paraId="1ABD07E4"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2.822</w:t>
            </w:r>
          </w:p>
        </w:tc>
        <w:tc>
          <w:tcPr>
            <w:tcW w:w="1240" w:type="dxa"/>
          </w:tcPr>
          <w:p w14:paraId="60E46BDA"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2.822</w:t>
            </w:r>
          </w:p>
        </w:tc>
        <w:tc>
          <w:tcPr>
            <w:tcW w:w="218" w:type="dxa"/>
          </w:tcPr>
          <w:p w14:paraId="360A629D" w14:textId="77777777" w:rsidR="00832031" w:rsidRPr="006110ED" w:rsidRDefault="00832031">
            <w:pPr>
              <w:pStyle w:val="TableParagraph"/>
              <w:jc w:val="left"/>
              <w:rPr>
                <w:iCs/>
                <w:sz w:val="18"/>
              </w:rPr>
            </w:pPr>
          </w:p>
        </w:tc>
        <w:tc>
          <w:tcPr>
            <w:tcW w:w="1240" w:type="dxa"/>
          </w:tcPr>
          <w:p w14:paraId="4775E166" w14:textId="6E65B0BB" w:rsidR="00832031" w:rsidRPr="006110ED" w:rsidRDefault="00000000">
            <w:pPr>
              <w:pStyle w:val="TableParagraph"/>
              <w:spacing w:line="243" w:lineRule="exact"/>
              <w:ind w:right="117"/>
              <w:rPr>
                <w:rFonts w:ascii="DejaVu Sans" w:hAnsi="DejaVu Sans"/>
                <w:iCs/>
                <w:sz w:val="20"/>
                <w:lang w:eastAsia="ko-KR"/>
              </w:rPr>
            </w:pPr>
            <w:r w:rsidRPr="006110ED">
              <w:rPr>
                <w:rFonts w:ascii="Verdana" w:hAnsi="Verdana"/>
                <w:iCs/>
                <w:spacing w:val="-2"/>
                <w:sz w:val="20"/>
              </w:rPr>
              <w:t>−</w:t>
            </w:r>
            <w:r w:rsidRPr="006110ED">
              <w:rPr>
                <w:iCs/>
                <w:spacing w:val="-2"/>
                <w:sz w:val="20"/>
              </w:rPr>
              <w:t>1.599</w:t>
            </w:r>
            <w:r w:rsidR="00563E4B">
              <w:rPr>
                <w:rFonts w:hint="eastAsia"/>
                <w:iCs/>
                <w:spacing w:val="-2"/>
                <w:sz w:val="20"/>
                <w:szCs w:val="20"/>
                <w:vertAlign w:val="superscript"/>
                <w:lang w:eastAsia="ko-KR"/>
              </w:rPr>
              <w:t>*</w:t>
            </w:r>
          </w:p>
        </w:tc>
        <w:tc>
          <w:tcPr>
            <w:tcW w:w="1240" w:type="dxa"/>
          </w:tcPr>
          <w:p w14:paraId="1054E105" w14:textId="1F8ABB23" w:rsidR="00832031" w:rsidRPr="006110ED" w:rsidRDefault="00000000">
            <w:pPr>
              <w:pStyle w:val="TableParagraph"/>
              <w:spacing w:line="243" w:lineRule="exact"/>
              <w:ind w:left="98"/>
              <w:rPr>
                <w:rFonts w:ascii="DejaVu Sans" w:hAnsi="DejaVu Sans"/>
                <w:iCs/>
                <w:sz w:val="20"/>
                <w:lang w:eastAsia="ko-KR"/>
              </w:rPr>
            </w:pPr>
            <w:r w:rsidRPr="006110ED">
              <w:rPr>
                <w:rFonts w:ascii="Verdana" w:hAnsi="Verdana"/>
                <w:iCs/>
                <w:spacing w:val="-2"/>
                <w:sz w:val="20"/>
              </w:rPr>
              <w:t>−</w:t>
            </w:r>
            <w:r w:rsidRPr="006110ED">
              <w:rPr>
                <w:iCs/>
                <w:spacing w:val="-2"/>
                <w:sz w:val="20"/>
              </w:rPr>
              <w:t>1.645</w:t>
            </w:r>
            <w:r w:rsidR="00563E4B">
              <w:rPr>
                <w:rFonts w:hint="eastAsia"/>
                <w:iCs/>
                <w:spacing w:val="-2"/>
                <w:sz w:val="20"/>
                <w:szCs w:val="20"/>
                <w:vertAlign w:val="superscript"/>
                <w:lang w:eastAsia="ko-KR"/>
              </w:rPr>
              <w:t>*</w:t>
            </w:r>
          </w:p>
        </w:tc>
        <w:tc>
          <w:tcPr>
            <w:tcW w:w="218" w:type="dxa"/>
          </w:tcPr>
          <w:p w14:paraId="234943ED" w14:textId="77777777" w:rsidR="00832031" w:rsidRPr="006110ED" w:rsidRDefault="00832031">
            <w:pPr>
              <w:pStyle w:val="TableParagraph"/>
              <w:jc w:val="left"/>
              <w:rPr>
                <w:iCs/>
                <w:sz w:val="18"/>
              </w:rPr>
            </w:pPr>
          </w:p>
        </w:tc>
        <w:tc>
          <w:tcPr>
            <w:tcW w:w="1240" w:type="dxa"/>
          </w:tcPr>
          <w:p w14:paraId="4CBF9D09" w14:textId="5383184D" w:rsidR="00832031" w:rsidRPr="006110ED" w:rsidRDefault="00000000">
            <w:pPr>
              <w:pStyle w:val="TableParagraph"/>
              <w:spacing w:line="243" w:lineRule="exact"/>
              <w:ind w:left="217"/>
              <w:jc w:val="left"/>
              <w:rPr>
                <w:rFonts w:ascii="DejaVu Sans" w:hAnsi="DejaVu Sans"/>
                <w:iCs/>
                <w:sz w:val="20"/>
                <w:lang w:eastAsia="ko-KR"/>
              </w:rPr>
            </w:pPr>
            <w:r w:rsidRPr="006110ED">
              <w:rPr>
                <w:rFonts w:ascii="Verdana" w:hAnsi="Verdana"/>
                <w:iCs/>
                <w:spacing w:val="-2"/>
                <w:sz w:val="20"/>
              </w:rPr>
              <w:t>−</w:t>
            </w:r>
            <w:r w:rsidRPr="006110ED">
              <w:rPr>
                <w:iCs/>
                <w:spacing w:val="-2"/>
                <w:sz w:val="20"/>
              </w:rPr>
              <w:t>1.942</w:t>
            </w:r>
            <w:r w:rsidR="00563E4B">
              <w:rPr>
                <w:rFonts w:hint="eastAsia"/>
                <w:iCs/>
                <w:spacing w:val="-2"/>
                <w:sz w:val="20"/>
                <w:szCs w:val="20"/>
                <w:vertAlign w:val="superscript"/>
                <w:lang w:eastAsia="ko-KR"/>
              </w:rPr>
              <w:t>*</w:t>
            </w:r>
          </w:p>
        </w:tc>
        <w:tc>
          <w:tcPr>
            <w:tcW w:w="1240" w:type="dxa"/>
          </w:tcPr>
          <w:p w14:paraId="6DF8361D" w14:textId="580BC1F2" w:rsidR="00832031" w:rsidRPr="006110ED" w:rsidRDefault="00000000">
            <w:pPr>
              <w:pStyle w:val="TableParagraph"/>
              <w:spacing w:line="243" w:lineRule="exact"/>
              <w:ind w:left="327"/>
              <w:jc w:val="left"/>
              <w:rPr>
                <w:rFonts w:ascii="DejaVu Sans" w:hAnsi="DejaVu Sans"/>
                <w:iCs/>
                <w:sz w:val="20"/>
                <w:lang w:eastAsia="ko-KR"/>
              </w:rPr>
            </w:pPr>
            <w:r w:rsidRPr="006110ED">
              <w:rPr>
                <w:rFonts w:ascii="Verdana" w:hAnsi="Verdana"/>
                <w:iCs/>
                <w:spacing w:val="-2"/>
                <w:sz w:val="20"/>
              </w:rPr>
              <w:t>−</w:t>
            </w:r>
            <w:r w:rsidRPr="006110ED">
              <w:rPr>
                <w:iCs/>
                <w:spacing w:val="-2"/>
                <w:sz w:val="20"/>
              </w:rPr>
              <w:t>2.051</w:t>
            </w:r>
            <w:r w:rsidR="00563E4B">
              <w:rPr>
                <w:rFonts w:hint="eastAsia"/>
                <w:iCs/>
                <w:spacing w:val="-2"/>
                <w:sz w:val="20"/>
                <w:szCs w:val="20"/>
                <w:vertAlign w:val="superscript"/>
                <w:lang w:eastAsia="ko-KR"/>
              </w:rPr>
              <w:t>*</w:t>
            </w:r>
          </w:p>
        </w:tc>
        <w:tc>
          <w:tcPr>
            <w:tcW w:w="109" w:type="dxa"/>
          </w:tcPr>
          <w:p w14:paraId="6640DA30" w14:textId="77777777" w:rsidR="00832031" w:rsidRDefault="00832031">
            <w:pPr>
              <w:pStyle w:val="TableParagraph"/>
              <w:jc w:val="left"/>
              <w:rPr>
                <w:sz w:val="18"/>
              </w:rPr>
            </w:pPr>
          </w:p>
        </w:tc>
      </w:tr>
      <w:tr w:rsidR="00832031" w14:paraId="5D5B2EF9" w14:textId="77777777">
        <w:trPr>
          <w:trHeight w:val="263"/>
        </w:trPr>
        <w:tc>
          <w:tcPr>
            <w:tcW w:w="2277" w:type="dxa"/>
          </w:tcPr>
          <w:p w14:paraId="3E3737ED" w14:textId="77777777" w:rsidR="00832031" w:rsidRDefault="00832031">
            <w:pPr>
              <w:pStyle w:val="TableParagraph"/>
              <w:jc w:val="left"/>
              <w:rPr>
                <w:sz w:val="18"/>
              </w:rPr>
            </w:pPr>
          </w:p>
        </w:tc>
        <w:tc>
          <w:tcPr>
            <w:tcW w:w="1240" w:type="dxa"/>
          </w:tcPr>
          <w:p w14:paraId="67695809" w14:textId="77777777" w:rsidR="00832031" w:rsidRPr="006110ED" w:rsidRDefault="00000000">
            <w:pPr>
              <w:pStyle w:val="TableParagraph"/>
              <w:spacing w:before="9"/>
              <w:ind w:right="108"/>
              <w:rPr>
                <w:iCs/>
                <w:sz w:val="20"/>
              </w:rPr>
            </w:pPr>
            <w:r w:rsidRPr="006110ED">
              <w:rPr>
                <w:iCs/>
                <w:spacing w:val="-2"/>
                <w:sz w:val="20"/>
              </w:rPr>
              <w:t>(2.588)</w:t>
            </w:r>
          </w:p>
        </w:tc>
        <w:tc>
          <w:tcPr>
            <w:tcW w:w="1240" w:type="dxa"/>
          </w:tcPr>
          <w:p w14:paraId="4F634269" w14:textId="77777777" w:rsidR="00832031" w:rsidRPr="006110ED" w:rsidRDefault="00000000">
            <w:pPr>
              <w:pStyle w:val="TableParagraph"/>
              <w:spacing w:before="9"/>
              <w:ind w:left="108"/>
              <w:rPr>
                <w:iCs/>
                <w:sz w:val="20"/>
              </w:rPr>
            </w:pPr>
            <w:r w:rsidRPr="006110ED">
              <w:rPr>
                <w:iCs/>
                <w:spacing w:val="-2"/>
                <w:sz w:val="20"/>
              </w:rPr>
              <w:t>(2.221)</w:t>
            </w:r>
          </w:p>
        </w:tc>
        <w:tc>
          <w:tcPr>
            <w:tcW w:w="218" w:type="dxa"/>
          </w:tcPr>
          <w:p w14:paraId="2DF79AA0" w14:textId="77777777" w:rsidR="00832031" w:rsidRPr="006110ED" w:rsidRDefault="00832031">
            <w:pPr>
              <w:pStyle w:val="TableParagraph"/>
              <w:jc w:val="left"/>
              <w:rPr>
                <w:iCs/>
                <w:sz w:val="18"/>
              </w:rPr>
            </w:pPr>
          </w:p>
        </w:tc>
        <w:tc>
          <w:tcPr>
            <w:tcW w:w="1240" w:type="dxa"/>
          </w:tcPr>
          <w:p w14:paraId="0EF3B5DC" w14:textId="77777777" w:rsidR="00832031" w:rsidRPr="006110ED" w:rsidRDefault="00000000">
            <w:pPr>
              <w:pStyle w:val="TableParagraph"/>
              <w:spacing w:before="9"/>
              <w:ind w:right="107"/>
              <w:rPr>
                <w:iCs/>
                <w:sz w:val="20"/>
              </w:rPr>
            </w:pPr>
            <w:r w:rsidRPr="006110ED">
              <w:rPr>
                <w:iCs/>
                <w:spacing w:val="-2"/>
                <w:sz w:val="20"/>
              </w:rPr>
              <w:t>(2.409)</w:t>
            </w:r>
          </w:p>
        </w:tc>
        <w:tc>
          <w:tcPr>
            <w:tcW w:w="1240" w:type="dxa"/>
          </w:tcPr>
          <w:p w14:paraId="36946235" w14:textId="77777777" w:rsidR="00832031" w:rsidRPr="006110ED" w:rsidRDefault="00000000">
            <w:pPr>
              <w:pStyle w:val="TableParagraph"/>
              <w:spacing w:before="9"/>
              <w:ind w:left="108"/>
              <w:rPr>
                <w:iCs/>
                <w:sz w:val="20"/>
              </w:rPr>
            </w:pPr>
            <w:r w:rsidRPr="006110ED">
              <w:rPr>
                <w:iCs/>
                <w:spacing w:val="-2"/>
                <w:sz w:val="20"/>
              </w:rPr>
              <w:t>(2.410)</w:t>
            </w:r>
          </w:p>
        </w:tc>
        <w:tc>
          <w:tcPr>
            <w:tcW w:w="218" w:type="dxa"/>
          </w:tcPr>
          <w:p w14:paraId="75886850" w14:textId="77777777" w:rsidR="00832031" w:rsidRPr="006110ED" w:rsidRDefault="00832031">
            <w:pPr>
              <w:pStyle w:val="TableParagraph"/>
              <w:jc w:val="left"/>
              <w:rPr>
                <w:iCs/>
                <w:sz w:val="18"/>
              </w:rPr>
            </w:pPr>
          </w:p>
        </w:tc>
        <w:tc>
          <w:tcPr>
            <w:tcW w:w="1240" w:type="dxa"/>
          </w:tcPr>
          <w:p w14:paraId="0D16B5D5" w14:textId="77777777" w:rsidR="00832031" w:rsidRPr="006110ED" w:rsidRDefault="00000000">
            <w:pPr>
              <w:pStyle w:val="TableParagraph"/>
              <w:spacing w:before="9"/>
              <w:ind w:right="107"/>
              <w:rPr>
                <w:iCs/>
                <w:sz w:val="20"/>
              </w:rPr>
            </w:pPr>
            <w:r w:rsidRPr="006110ED">
              <w:rPr>
                <w:iCs/>
                <w:spacing w:val="-2"/>
                <w:sz w:val="20"/>
              </w:rPr>
              <w:t>(0.828)</w:t>
            </w:r>
          </w:p>
        </w:tc>
        <w:tc>
          <w:tcPr>
            <w:tcW w:w="1240" w:type="dxa"/>
          </w:tcPr>
          <w:p w14:paraId="3B4A6E17" w14:textId="77777777" w:rsidR="00832031" w:rsidRPr="006110ED" w:rsidRDefault="00000000">
            <w:pPr>
              <w:pStyle w:val="TableParagraph"/>
              <w:spacing w:before="9"/>
              <w:ind w:left="108"/>
              <w:rPr>
                <w:iCs/>
                <w:sz w:val="20"/>
              </w:rPr>
            </w:pPr>
            <w:r w:rsidRPr="006110ED">
              <w:rPr>
                <w:iCs/>
                <w:spacing w:val="-2"/>
                <w:sz w:val="20"/>
              </w:rPr>
              <w:t>(0.824)</w:t>
            </w:r>
          </w:p>
        </w:tc>
        <w:tc>
          <w:tcPr>
            <w:tcW w:w="218" w:type="dxa"/>
          </w:tcPr>
          <w:p w14:paraId="316E4DA9" w14:textId="77777777" w:rsidR="00832031" w:rsidRPr="006110ED" w:rsidRDefault="00832031">
            <w:pPr>
              <w:pStyle w:val="TableParagraph"/>
              <w:jc w:val="left"/>
              <w:rPr>
                <w:iCs/>
                <w:sz w:val="18"/>
              </w:rPr>
            </w:pPr>
          </w:p>
        </w:tc>
        <w:tc>
          <w:tcPr>
            <w:tcW w:w="1240" w:type="dxa"/>
          </w:tcPr>
          <w:p w14:paraId="6FA6160C" w14:textId="77777777" w:rsidR="00832031" w:rsidRPr="006110ED" w:rsidRDefault="00000000">
            <w:pPr>
              <w:pStyle w:val="TableParagraph"/>
              <w:spacing w:before="9"/>
              <w:ind w:left="274"/>
              <w:jc w:val="left"/>
              <w:rPr>
                <w:iCs/>
                <w:sz w:val="20"/>
              </w:rPr>
            </w:pPr>
            <w:r w:rsidRPr="006110ED">
              <w:rPr>
                <w:iCs/>
                <w:spacing w:val="-2"/>
                <w:sz w:val="20"/>
              </w:rPr>
              <w:t>(0.920)</w:t>
            </w:r>
          </w:p>
        </w:tc>
        <w:tc>
          <w:tcPr>
            <w:tcW w:w="1240" w:type="dxa"/>
          </w:tcPr>
          <w:p w14:paraId="51A8B967" w14:textId="77777777" w:rsidR="00832031" w:rsidRPr="006110ED" w:rsidRDefault="00000000">
            <w:pPr>
              <w:pStyle w:val="TableParagraph"/>
              <w:spacing w:before="9"/>
              <w:ind w:left="384"/>
              <w:jc w:val="left"/>
              <w:rPr>
                <w:iCs/>
                <w:sz w:val="20"/>
              </w:rPr>
            </w:pPr>
            <w:r w:rsidRPr="006110ED">
              <w:rPr>
                <w:iCs/>
                <w:spacing w:val="-2"/>
                <w:sz w:val="20"/>
              </w:rPr>
              <w:t>(0.915)</w:t>
            </w:r>
          </w:p>
        </w:tc>
        <w:tc>
          <w:tcPr>
            <w:tcW w:w="109" w:type="dxa"/>
          </w:tcPr>
          <w:p w14:paraId="50DD8599" w14:textId="77777777" w:rsidR="00832031" w:rsidRDefault="00832031">
            <w:pPr>
              <w:pStyle w:val="TableParagraph"/>
              <w:jc w:val="left"/>
              <w:rPr>
                <w:sz w:val="18"/>
              </w:rPr>
            </w:pPr>
          </w:p>
        </w:tc>
      </w:tr>
      <w:tr w:rsidR="00832031" w14:paraId="3FA0917D" w14:textId="77777777">
        <w:trPr>
          <w:trHeight w:val="263"/>
        </w:trPr>
        <w:tc>
          <w:tcPr>
            <w:tcW w:w="2277" w:type="dxa"/>
          </w:tcPr>
          <w:p w14:paraId="0E25F1FC" w14:textId="77777777" w:rsidR="00832031" w:rsidRDefault="00000000">
            <w:pPr>
              <w:pStyle w:val="TableParagraph"/>
              <w:spacing w:before="9"/>
              <w:ind w:left="119"/>
              <w:jc w:val="left"/>
              <w:rPr>
                <w:sz w:val="20"/>
              </w:rPr>
            </w:pPr>
            <w:r>
              <w:rPr>
                <w:sz w:val="20"/>
              </w:rPr>
              <w:t>Days</w:t>
            </w:r>
            <w:r>
              <w:rPr>
                <w:spacing w:val="-5"/>
                <w:sz w:val="20"/>
              </w:rPr>
              <w:t xml:space="preserve"> </w:t>
            </w:r>
            <w:r>
              <w:rPr>
                <w:sz w:val="20"/>
              </w:rPr>
              <w:t>until</w:t>
            </w:r>
            <w:r>
              <w:rPr>
                <w:spacing w:val="-5"/>
                <w:sz w:val="20"/>
              </w:rPr>
              <w:t xml:space="preserve"> </w:t>
            </w:r>
            <w:r>
              <w:rPr>
                <w:spacing w:val="-2"/>
                <w:sz w:val="20"/>
              </w:rPr>
              <w:t>Election</w:t>
            </w:r>
          </w:p>
        </w:tc>
        <w:tc>
          <w:tcPr>
            <w:tcW w:w="1240" w:type="dxa"/>
          </w:tcPr>
          <w:p w14:paraId="60C0F6C2" w14:textId="77777777" w:rsidR="00832031" w:rsidRPr="006110ED" w:rsidRDefault="00000000">
            <w:pPr>
              <w:pStyle w:val="TableParagraph"/>
              <w:spacing w:before="9"/>
              <w:ind w:right="108"/>
              <w:rPr>
                <w:iCs/>
                <w:sz w:val="20"/>
              </w:rPr>
            </w:pPr>
            <w:r w:rsidRPr="006110ED">
              <w:rPr>
                <w:iCs/>
                <w:spacing w:val="-2"/>
                <w:sz w:val="20"/>
              </w:rPr>
              <w:t>0.001</w:t>
            </w:r>
          </w:p>
        </w:tc>
        <w:tc>
          <w:tcPr>
            <w:tcW w:w="1240" w:type="dxa"/>
          </w:tcPr>
          <w:p w14:paraId="65C762BD" w14:textId="77777777" w:rsidR="00832031" w:rsidRPr="006110ED" w:rsidRDefault="00000000">
            <w:pPr>
              <w:pStyle w:val="TableParagraph"/>
              <w:spacing w:before="9"/>
              <w:ind w:left="108"/>
              <w:rPr>
                <w:iCs/>
                <w:sz w:val="20"/>
              </w:rPr>
            </w:pPr>
            <w:r w:rsidRPr="006110ED">
              <w:rPr>
                <w:iCs/>
                <w:spacing w:val="-2"/>
                <w:sz w:val="20"/>
              </w:rPr>
              <w:t>0.001</w:t>
            </w:r>
          </w:p>
        </w:tc>
        <w:tc>
          <w:tcPr>
            <w:tcW w:w="218" w:type="dxa"/>
          </w:tcPr>
          <w:p w14:paraId="2D23ECF0" w14:textId="77777777" w:rsidR="00832031" w:rsidRPr="006110ED" w:rsidRDefault="00832031">
            <w:pPr>
              <w:pStyle w:val="TableParagraph"/>
              <w:jc w:val="left"/>
              <w:rPr>
                <w:iCs/>
                <w:sz w:val="18"/>
              </w:rPr>
            </w:pPr>
          </w:p>
        </w:tc>
        <w:tc>
          <w:tcPr>
            <w:tcW w:w="1240" w:type="dxa"/>
          </w:tcPr>
          <w:p w14:paraId="56458BD4" w14:textId="77777777" w:rsidR="00832031" w:rsidRPr="006110ED" w:rsidRDefault="00000000">
            <w:pPr>
              <w:pStyle w:val="TableParagraph"/>
              <w:spacing w:before="9"/>
              <w:ind w:right="107"/>
              <w:rPr>
                <w:iCs/>
                <w:sz w:val="20"/>
              </w:rPr>
            </w:pPr>
            <w:r w:rsidRPr="006110ED">
              <w:rPr>
                <w:iCs/>
                <w:spacing w:val="-2"/>
                <w:sz w:val="20"/>
              </w:rPr>
              <w:t>0.003</w:t>
            </w:r>
          </w:p>
        </w:tc>
        <w:tc>
          <w:tcPr>
            <w:tcW w:w="1240" w:type="dxa"/>
          </w:tcPr>
          <w:p w14:paraId="45121949" w14:textId="77777777" w:rsidR="00832031" w:rsidRPr="006110ED" w:rsidRDefault="00000000">
            <w:pPr>
              <w:pStyle w:val="TableParagraph"/>
              <w:spacing w:before="9"/>
              <w:ind w:left="108"/>
              <w:rPr>
                <w:iCs/>
                <w:sz w:val="20"/>
              </w:rPr>
            </w:pPr>
            <w:r w:rsidRPr="006110ED">
              <w:rPr>
                <w:iCs/>
                <w:spacing w:val="-2"/>
                <w:sz w:val="20"/>
              </w:rPr>
              <w:t>0.003</w:t>
            </w:r>
          </w:p>
        </w:tc>
        <w:tc>
          <w:tcPr>
            <w:tcW w:w="218" w:type="dxa"/>
          </w:tcPr>
          <w:p w14:paraId="6260D41E" w14:textId="77777777" w:rsidR="00832031" w:rsidRPr="006110ED" w:rsidRDefault="00832031">
            <w:pPr>
              <w:pStyle w:val="TableParagraph"/>
              <w:jc w:val="left"/>
              <w:rPr>
                <w:iCs/>
                <w:sz w:val="18"/>
              </w:rPr>
            </w:pPr>
          </w:p>
        </w:tc>
        <w:tc>
          <w:tcPr>
            <w:tcW w:w="1240" w:type="dxa"/>
          </w:tcPr>
          <w:p w14:paraId="37B6717E" w14:textId="77777777" w:rsidR="00832031" w:rsidRPr="006110ED" w:rsidRDefault="00000000">
            <w:pPr>
              <w:pStyle w:val="TableParagraph"/>
              <w:spacing w:before="9"/>
              <w:ind w:right="107"/>
              <w:rPr>
                <w:iCs/>
                <w:sz w:val="20"/>
              </w:rPr>
            </w:pPr>
            <w:r w:rsidRPr="006110ED">
              <w:rPr>
                <w:iCs/>
                <w:spacing w:val="-2"/>
                <w:sz w:val="20"/>
              </w:rPr>
              <w:t>0.001</w:t>
            </w:r>
          </w:p>
        </w:tc>
        <w:tc>
          <w:tcPr>
            <w:tcW w:w="1240" w:type="dxa"/>
          </w:tcPr>
          <w:p w14:paraId="6D2CCC82" w14:textId="77777777" w:rsidR="00832031" w:rsidRPr="006110ED" w:rsidRDefault="00000000">
            <w:pPr>
              <w:pStyle w:val="TableParagraph"/>
              <w:spacing w:before="9"/>
              <w:ind w:left="108"/>
              <w:rPr>
                <w:iCs/>
                <w:sz w:val="20"/>
              </w:rPr>
            </w:pPr>
            <w:r w:rsidRPr="006110ED">
              <w:rPr>
                <w:iCs/>
                <w:spacing w:val="-2"/>
                <w:sz w:val="20"/>
              </w:rPr>
              <w:t>0.001</w:t>
            </w:r>
          </w:p>
        </w:tc>
        <w:tc>
          <w:tcPr>
            <w:tcW w:w="218" w:type="dxa"/>
          </w:tcPr>
          <w:p w14:paraId="6AAE79FB" w14:textId="77777777" w:rsidR="00832031" w:rsidRPr="006110ED" w:rsidRDefault="00832031">
            <w:pPr>
              <w:pStyle w:val="TableParagraph"/>
              <w:jc w:val="left"/>
              <w:rPr>
                <w:iCs/>
                <w:sz w:val="18"/>
              </w:rPr>
            </w:pPr>
          </w:p>
        </w:tc>
        <w:tc>
          <w:tcPr>
            <w:tcW w:w="1240" w:type="dxa"/>
          </w:tcPr>
          <w:p w14:paraId="428A7B75" w14:textId="77777777" w:rsidR="00832031" w:rsidRPr="006110ED" w:rsidRDefault="00000000">
            <w:pPr>
              <w:pStyle w:val="TableParagraph"/>
              <w:spacing w:before="9"/>
              <w:ind w:left="341"/>
              <w:jc w:val="left"/>
              <w:rPr>
                <w:iCs/>
                <w:sz w:val="20"/>
              </w:rPr>
            </w:pPr>
            <w:r w:rsidRPr="006110ED">
              <w:rPr>
                <w:iCs/>
                <w:spacing w:val="-2"/>
                <w:sz w:val="20"/>
              </w:rPr>
              <w:t>0.001</w:t>
            </w:r>
          </w:p>
        </w:tc>
        <w:tc>
          <w:tcPr>
            <w:tcW w:w="1240" w:type="dxa"/>
          </w:tcPr>
          <w:p w14:paraId="55AF1936" w14:textId="77777777" w:rsidR="00832031" w:rsidRPr="006110ED" w:rsidRDefault="00000000">
            <w:pPr>
              <w:pStyle w:val="TableParagraph"/>
              <w:spacing w:before="9"/>
              <w:ind w:left="450"/>
              <w:jc w:val="left"/>
              <w:rPr>
                <w:iCs/>
                <w:sz w:val="20"/>
              </w:rPr>
            </w:pPr>
            <w:r w:rsidRPr="006110ED">
              <w:rPr>
                <w:iCs/>
                <w:spacing w:val="-2"/>
                <w:sz w:val="20"/>
              </w:rPr>
              <w:t>0.001</w:t>
            </w:r>
          </w:p>
        </w:tc>
        <w:tc>
          <w:tcPr>
            <w:tcW w:w="109" w:type="dxa"/>
          </w:tcPr>
          <w:p w14:paraId="39670110" w14:textId="77777777" w:rsidR="00832031" w:rsidRDefault="00832031">
            <w:pPr>
              <w:pStyle w:val="TableParagraph"/>
              <w:jc w:val="left"/>
              <w:rPr>
                <w:sz w:val="18"/>
              </w:rPr>
            </w:pPr>
          </w:p>
        </w:tc>
      </w:tr>
      <w:tr w:rsidR="00832031" w14:paraId="5CCDA64D" w14:textId="77777777">
        <w:trPr>
          <w:trHeight w:val="263"/>
        </w:trPr>
        <w:tc>
          <w:tcPr>
            <w:tcW w:w="2277" w:type="dxa"/>
          </w:tcPr>
          <w:p w14:paraId="0DFA379D" w14:textId="77777777" w:rsidR="00832031" w:rsidRDefault="00832031">
            <w:pPr>
              <w:pStyle w:val="TableParagraph"/>
              <w:jc w:val="left"/>
              <w:rPr>
                <w:sz w:val="18"/>
              </w:rPr>
            </w:pPr>
          </w:p>
        </w:tc>
        <w:tc>
          <w:tcPr>
            <w:tcW w:w="1240" w:type="dxa"/>
          </w:tcPr>
          <w:p w14:paraId="53343549" w14:textId="77777777" w:rsidR="00832031" w:rsidRPr="006110ED" w:rsidRDefault="00000000">
            <w:pPr>
              <w:pStyle w:val="TableParagraph"/>
              <w:spacing w:before="9"/>
              <w:ind w:right="108"/>
              <w:rPr>
                <w:iCs/>
                <w:sz w:val="20"/>
              </w:rPr>
            </w:pPr>
            <w:r w:rsidRPr="006110ED">
              <w:rPr>
                <w:iCs/>
                <w:spacing w:val="-2"/>
                <w:sz w:val="20"/>
              </w:rPr>
              <w:t>(0.003)</w:t>
            </w:r>
          </w:p>
        </w:tc>
        <w:tc>
          <w:tcPr>
            <w:tcW w:w="1240" w:type="dxa"/>
          </w:tcPr>
          <w:p w14:paraId="14ED14A7" w14:textId="77777777" w:rsidR="00832031" w:rsidRPr="006110ED" w:rsidRDefault="00000000">
            <w:pPr>
              <w:pStyle w:val="TableParagraph"/>
              <w:spacing w:before="9"/>
              <w:ind w:left="108"/>
              <w:rPr>
                <w:iCs/>
                <w:sz w:val="20"/>
              </w:rPr>
            </w:pPr>
            <w:r w:rsidRPr="006110ED">
              <w:rPr>
                <w:iCs/>
                <w:spacing w:val="-2"/>
                <w:sz w:val="20"/>
              </w:rPr>
              <w:t>(0.003)</w:t>
            </w:r>
          </w:p>
        </w:tc>
        <w:tc>
          <w:tcPr>
            <w:tcW w:w="218" w:type="dxa"/>
          </w:tcPr>
          <w:p w14:paraId="663E0A0E" w14:textId="77777777" w:rsidR="00832031" w:rsidRPr="006110ED" w:rsidRDefault="00832031">
            <w:pPr>
              <w:pStyle w:val="TableParagraph"/>
              <w:jc w:val="left"/>
              <w:rPr>
                <w:iCs/>
                <w:sz w:val="18"/>
              </w:rPr>
            </w:pPr>
          </w:p>
        </w:tc>
        <w:tc>
          <w:tcPr>
            <w:tcW w:w="1240" w:type="dxa"/>
          </w:tcPr>
          <w:p w14:paraId="7514AE8C" w14:textId="77777777" w:rsidR="00832031" w:rsidRPr="006110ED" w:rsidRDefault="00000000">
            <w:pPr>
              <w:pStyle w:val="TableParagraph"/>
              <w:spacing w:before="9"/>
              <w:ind w:right="107"/>
              <w:rPr>
                <w:iCs/>
                <w:sz w:val="20"/>
              </w:rPr>
            </w:pPr>
            <w:r w:rsidRPr="006110ED">
              <w:rPr>
                <w:iCs/>
                <w:spacing w:val="-2"/>
                <w:sz w:val="20"/>
              </w:rPr>
              <w:t>(0.003)</w:t>
            </w:r>
          </w:p>
        </w:tc>
        <w:tc>
          <w:tcPr>
            <w:tcW w:w="1240" w:type="dxa"/>
          </w:tcPr>
          <w:p w14:paraId="35792D8B" w14:textId="77777777" w:rsidR="00832031" w:rsidRPr="006110ED" w:rsidRDefault="00000000">
            <w:pPr>
              <w:pStyle w:val="TableParagraph"/>
              <w:spacing w:before="9"/>
              <w:ind w:left="108"/>
              <w:rPr>
                <w:iCs/>
                <w:sz w:val="20"/>
              </w:rPr>
            </w:pPr>
            <w:r w:rsidRPr="006110ED">
              <w:rPr>
                <w:iCs/>
                <w:spacing w:val="-2"/>
                <w:sz w:val="20"/>
              </w:rPr>
              <w:t>(0.003)</w:t>
            </w:r>
          </w:p>
        </w:tc>
        <w:tc>
          <w:tcPr>
            <w:tcW w:w="218" w:type="dxa"/>
          </w:tcPr>
          <w:p w14:paraId="04D4EA91" w14:textId="77777777" w:rsidR="00832031" w:rsidRPr="006110ED" w:rsidRDefault="00832031">
            <w:pPr>
              <w:pStyle w:val="TableParagraph"/>
              <w:jc w:val="left"/>
              <w:rPr>
                <w:iCs/>
                <w:sz w:val="18"/>
              </w:rPr>
            </w:pPr>
          </w:p>
        </w:tc>
        <w:tc>
          <w:tcPr>
            <w:tcW w:w="1240" w:type="dxa"/>
          </w:tcPr>
          <w:p w14:paraId="77377192" w14:textId="77777777" w:rsidR="00832031" w:rsidRPr="006110ED" w:rsidRDefault="00000000">
            <w:pPr>
              <w:pStyle w:val="TableParagraph"/>
              <w:spacing w:before="9"/>
              <w:ind w:right="107"/>
              <w:rPr>
                <w:iCs/>
                <w:sz w:val="20"/>
              </w:rPr>
            </w:pPr>
            <w:r w:rsidRPr="006110ED">
              <w:rPr>
                <w:iCs/>
                <w:spacing w:val="-2"/>
                <w:sz w:val="20"/>
              </w:rPr>
              <w:t>(0.001)</w:t>
            </w:r>
          </w:p>
        </w:tc>
        <w:tc>
          <w:tcPr>
            <w:tcW w:w="1240" w:type="dxa"/>
          </w:tcPr>
          <w:p w14:paraId="250CF762" w14:textId="77777777" w:rsidR="00832031" w:rsidRPr="006110ED" w:rsidRDefault="00000000">
            <w:pPr>
              <w:pStyle w:val="TableParagraph"/>
              <w:spacing w:before="9"/>
              <w:ind w:left="108"/>
              <w:rPr>
                <w:iCs/>
                <w:sz w:val="20"/>
              </w:rPr>
            </w:pPr>
            <w:r w:rsidRPr="006110ED">
              <w:rPr>
                <w:iCs/>
                <w:spacing w:val="-2"/>
                <w:sz w:val="20"/>
              </w:rPr>
              <w:t>(0.001)</w:t>
            </w:r>
          </w:p>
        </w:tc>
        <w:tc>
          <w:tcPr>
            <w:tcW w:w="218" w:type="dxa"/>
          </w:tcPr>
          <w:p w14:paraId="7D7B427D" w14:textId="77777777" w:rsidR="00832031" w:rsidRPr="006110ED" w:rsidRDefault="00832031">
            <w:pPr>
              <w:pStyle w:val="TableParagraph"/>
              <w:jc w:val="left"/>
              <w:rPr>
                <w:iCs/>
                <w:sz w:val="18"/>
              </w:rPr>
            </w:pPr>
          </w:p>
        </w:tc>
        <w:tc>
          <w:tcPr>
            <w:tcW w:w="1240" w:type="dxa"/>
          </w:tcPr>
          <w:p w14:paraId="7CB2B815" w14:textId="77777777" w:rsidR="00832031" w:rsidRPr="006110ED" w:rsidRDefault="00000000">
            <w:pPr>
              <w:pStyle w:val="TableParagraph"/>
              <w:spacing w:before="9"/>
              <w:ind w:left="274"/>
              <w:jc w:val="left"/>
              <w:rPr>
                <w:iCs/>
                <w:sz w:val="20"/>
              </w:rPr>
            </w:pPr>
            <w:r w:rsidRPr="006110ED">
              <w:rPr>
                <w:iCs/>
                <w:spacing w:val="-2"/>
                <w:sz w:val="20"/>
              </w:rPr>
              <w:t>(0.001)</w:t>
            </w:r>
          </w:p>
        </w:tc>
        <w:tc>
          <w:tcPr>
            <w:tcW w:w="1240" w:type="dxa"/>
          </w:tcPr>
          <w:p w14:paraId="6F4CF570" w14:textId="77777777" w:rsidR="00832031" w:rsidRPr="006110ED" w:rsidRDefault="00000000">
            <w:pPr>
              <w:pStyle w:val="TableParagraph"/>
              <w:spacing w:before="9"/>
              <w:ind w:left="384"/>
              <w:jc w:val="left"/>
              <w:rPr>
                <w:iCs/>
                <w:sz w:val="20"/>
              </w:rPr>
            </w:pPr>
            <w:r w:rsidRPr="006110ED">
              <w:rPr>
                <w:iCs/>
                <w:spacing w:val="-2"/>
                <w:sz w:val="20"/>
              </w:rPr>
              <w:t>(0.001)</w:t>
            </w:r>
          </w:p>
        </w:tc>
        <w:tc>
          <w:tcPr>
            <w:tcW w:w="109" w:type="dxa"/>
          </w:tcPr>
          <w:p w14:paraId="7670B49B" w14:textId="77777777" w:rsidR="00832031" w:rsidRDefault="00832031">
            <w:pPr>
              <w:pStyle w:val="TableParagraph"/>
              <w:jc w:val="left"/>
              <w:rPr>
                <w:sz w:val="18"/>
              </w:rPr>
            </w:pPr>
          </w:p>
        </w:tc>
      </w:tr>
      <w:tr w:rsidR="00832031" w14:paraId="667FBEBF" w14:textId="77777777">
        <w:trPr>
          <w:trHeight w:val="263"/>
        </w:trPr>
        <w:tc>
          <w:tcPr>
            <w:tcW w:w="2277" w:type="dxa"/>
          </w:tcPr>
          <w:p w14:paraId="5871CBE3" w14:textId="77777777" w:rsidR="00832031" w:rsidRDefault="00000000">
            <w:pPr>
              <w:pStyle w:val="TableParagraph"/>
              <w:spacing w:before="9"/>
              <w:ind w:left="119"/>
              <w:jc w:val="left"/>
              <w:rPr>
                <w:sz w:val="20"/>
              </w:rPr>
            </w:pPr>
            <w:r>
              <w:rPr>
                <w:sz w:val="20"/>
              </w:rPr>
              <w:t>Capital</w:t>
            </w:r>
            <w:r>
              <w:rPr>
                <w:spacing w:val="-7"/>
                <w:sz w:val="20"/>
              </w:rPr>
              <w:t xml:space="preserve"> </w:t>
            </w:r>
            <w:r>
              <w:rPr>
                <w:spacing w:val="-4"/>
                <w:sz w:val="20"/>
              </w:rPr>
              <w:t>Area</w:t>
            </w:r>
          </w:p>
        </w:tc>
        <w:tc>
          <w:tcPr>
            <w:tcW w:w="1240" w:type="dxa"/>
          </w:tcPr>
          <w:p w14:paraId="20A79D3B" w14:textId="77777777" w:rsidR="00832031" w:rsidRPr="006110ED" w:rsidRDefault="00000000">
            <w:pPr>
              <w:pStyle w:val="TableParagraph"/>
              <w:spacing w:before="9"/>
              <w:ind w:right="108"/>
              <w:rPr>
                <w:iCs/>
                <w:sz w:val="20"/>
              </w:rPr>
            </w:pPr>
            <w:r w:rsidRPr="006110ED">
              <w:rPr>
                <w:iCs/>
                <w:spacing w:val="-2"/>
                <w:sz w:val="20"/>
              </w:rPr>
              <w:t>1.942</w:t>
            </w:r>
          </w:p>
        </w:tc>
        <w:tc>
          <w:tcPr>
            <w:tcW w:w="1240" w:type="dxa"/>
          </w:tcPr>
          <w:p w14:paraId="5947AB23" w14:textId="77777777" w:rsidR="00832031" w:rsidRPr="006110ED" w:rsidRDefault="00000000">
            <w:pPr>
              <w:pStyle w:val="TableParagraph"/>
              <w:spacing w:before="9"/>
              <w:ind w:left="108"/>
              <w:rPr>
                <w:iCs/>
                <w:sz w:val="20"/>
              </w:rPr>
            </w:pPr>
            <w:r w:rsidRPr="006110ED">
              <w:rPr>
                <w:iCs/>
                <w:spacing w:val="-2"/>
                <w:sz w:val="20"/>
              </w:rPr>
              <w:t>260.783</w:t>
            </w:r>
          </w:p>
        </w:tc>
        <w:tc>
          <w:tcPr>
            <w:tcW w:w="218" w:type="dxa"/>
          </w:tcPr>
          <w:p w14:paraId="2D7D3B3A" w14:textId="77777777" w:rsidR="00832031" w:rsidRPr="006110ED" w:rsidRDefault="00832031">
            <w:pPr>
              <w:pStyle w:val="TableParagraph"/>
              <w:jc w:val="left"/>
              <w:rPr>
                <w:iCs/>
                <w:sz w:val="18"/>
              </w:rPr>
            </w:pPr>
          </w:p>
        </w:tc>
        <w:tc>
          <w:tcPr>
            <w:tcW w:w="1240" w:type="dxa"/>
          </w:tcPr>
          <w:p w14:paraId="3855EDEC" w14:textId="77777777" w:rsidR="00832031" w:rsidRPr="006110ED" w:rsidRDefault="00000000">
            <w:pPr>
              <w:pStyle w:val="TableParagraph"/>
              <w:spacing w:before="9"/>
              <w:ind w:right="107"/>
              <w:rPr>
                <w:iCs/>
                <w:sz w:val="20"/>
              </w:rPr>
            </w:pPr>
            <w:r w:rsidRPr="006110ED">
              <w:rPr>
                <w:iCs/>
                <w:spacing w:val="-2"/>
                <w:sz w:val="20"/>
              </w:rPr>
              <w:t>76.331</w:t>
            </w:r>
          </w:p>
        </w:tc>
        <w:tc>
          <w:tcPr>
            <w:tcW w:w="1240" w:type="dxa"/>
          </w:tcPr>
          <w:p w14:paraId="53954602" w14:textId="77777777" w:rsidR="00832031" w:rsidRPr="006110ED" w:rsidRDefault="00000000">
            <w:pPr>
              <w:pStyle w:val="TableParagraph"/>
              <w:spacing w:before="9"/>
              <w:ind w:left="108"/>
              <w:rPr>
                <w:iCs/>
                <w:sz w:val="20"/>
              </w:rPr>
            </w:pPr>
            <w:r w:rsidRPr="006110ED">
              <w:rPr>
                <w:iCs/>
                <w:spacing w:val="-2"/>
                <w:sz w:val="20"/>
              </w:rPr>
              <w:t>50.346</w:t>
            </w:r>
          </w:p>
        </w:tc>
        <w:tc>
          <w:tcPr>
            <w:tcW w:w="218" w:type="dxa"/>
          </w:tcPr>
          <w:p w14:paraId="20AB9B50" w14:textId="77777777" w:rsidR="00832031" w:rsidRPr="006110ED" w:rsidRDefault="00832031">
            <w:pPr>
              <w:pStyle w:val="TableParagraph"/>
              <w:jc w:val="left"/>
              <w:rPr>
                <w:iCs/>
                <w:sz w:val="18"/>
              </w:rPr>
            </w:pPr>
          </w:p>
        </w:tc>
        <w:tc>
          <w:tcPr>
            <w:tcW w:w="1240" w:type="dxa"/>
          </w:tcPr>
          <w:p w14:paraId="727204B5" w14:textId="77777777" w:rsidR="00832031" w:rsidRPr="006110ED" w:rsidRDefault="00000000">
            <w:pPr>
              <w:pStyle w:val="TableParagraph"/>
              <w:spacing w:before="9"/>
              <w:ind w:right="107"/>
              <w:rPr>
                <w:iCs/>
                <w:sz w:val="20"/>
              </w:rPr>
            </w:pPr>
            <w:r w:rsidRPr="006110ED">
              <w:rPr>
                <w:iCs/>
                <w:spacing w:val="-2"/>
                <w:sz w:val="20"/>
              </w:rPr>
              <w:t>0.078</w:t>
            </w:r>
          </w:p>
        </w:tc>
        <w:tc>
          <w:tcPr>
            <w:tcW w:w="1240" w:type="dxa"/>
          </w:tcPr>
          <w:p w14:paraId="1B2B79E2" w14:textId="77777777" w:rsidR="00832031" w:rsidRPr="006110ED" w:rsidRDefault="00000000">
            <w:pPr>
              <w:pStyle w:val="TableParagraph"/>
              <w:spacing w:before="9"/>
              <w:ind w:left="108"/>
              <w:rPr>
                <w:iCs/>
                <w:sz w:val="20"/>
              </w:rPr>
            </w:pPr>
            <w:r w:rsidRPr="006110ED">
              <w:rPr>
                <w:iCs/>
                <w:spacing w:val="-2"/>
                <w:sz w:val="20"/>
              </w:rPr>
              <w:t>0.077</w:t>
            </w:r>
          </w:p>
        </w:tc>
        <w:tc>
          <w:tcPr>
            <w:tcW w:w="218" w:type="dxa"/>
          </w:tcPr>
          <w:p w14:paraId="6DEF9CC1" w14:textId="77777777" w:rsidR="00832031" w:rsidRPr="006110ED" w:rsidRDefault="00832031">
            <w:pPr>
              <w:pStyle w:val="TableParagraph"/>
              <w:jc w:val="left"/>
              <w:rPr>
                <w:iCs/>
                <w:sz w:val="18"/>
              </w:rPr>
            </w:pPr>
          </w:p>
        </w:tc>
        <w:tc>
          <w:tcPr>
            <w:tcW w:w="1240" w:type="dxa"/>
          </w:tcPr>
          <w:p w14:paraId="1C5D8729" w14:textId="77777777" w:rsidR="00832031" w:rsidRPr="006110ED" w:rsidRDefault="00000000">
            <w:pPr>
              <w:pStyle w:val="TableParagraph"/>
              <w:spacing w:before="9"/>
              <w:ind w:left="341"/>
              <w:jc w:val="left"/>
              <w:rPr>
                <w:iCs/>
                <w:sz w:val="20"/>
              </w:rPr>
            </w:pPr>
            <w:r w:rsidRPr="006110ED">
              <w:rPr>
                <w:iCs/>
                <w:spacing w:val="-2"/>
                <w:sz w:val="20"/>
              </w:rPr>
              <w:t>0.395</w:t>
            </w:r>
          </w:p>
        </w:tc>
        <w:tc>
          <w:tcPr>
            <w:tcW w:w="1240" w:type="dxa"/>
          </w:tcPr>
          <w:p w14:paraId="4B16EAB7" w14:textId="77777777" w:rsidR="00832031" w:rsidRPr="006110ED" w:rsidRDefault="00000000">
            <w:pPr>
              <w:pStyle w:val="TableParagraph"/>
              <w:spacing w:before="9"/>
              <w:ind w:left="450"/>
              <w:jc w:val="left"/>
              <w:rPr>
                <w:iCs/>
                <w:sz w:val="20"/>
              </w:rPr>
            </w:pPr>
            <w:r w:rsidRPr="006110ED">
              <w:rPr>
                <w:iCs/>
                <w:spacing w:val="-2"/>
                <w:sz w:val="20"/>
              </w:rPr>
              <w:t>0.395</w:t>
            </w:r>
          </w:p>
        </w:tc>
        <w:tc>
          <w:tcPr>
            <w:tcW w:w="109" w:type="dxa"/>
          </w:tcPr>
          <w:p w14:paraId="49373882" w14:textId="77777777" w:rsidR="00832031" w:rsidRDefault="00832031">
            <w:pPr>
              <w:pStyle w:val="TableParagraph"/>
              <w:jc w:val="left"/>
              <w:rPr>
                <w:sz w:val="18"/>
              </w:rPr>
            </w:pPr>
          </w:p>
        </w:tc>
      </w:tr>
      <w:tr w:rsidR="00832031" w14:paraId="7E5244F8" w14:textId="77777777">
        <w:trPr>
          <w:trHeight w:val="263"/>
        </w:trPr>
        <w:tc>
          <w:tcPr>
            <w:tcW w:w="2277" w:type="dxa"/>
          </w:tcPr>
          <w:p w14:paraId="4DC59854" w14:textId="77777777" w:rsidR="00832031" w:rsidRDefault="00832031">
            <w:pPr>
              <w:pStyle w:val="TableParagraph"/>
              <w:jc w:val="left"/>
              <w:rPr>
                <w:sz w:val="18"/>
              </w:rPr>
            </w:pPr>
          </w:p>
        </w:tc>
        <w:tc>
          <w:tcPr>
            <w:tcW w:w="1240" w:type="dxa"/>
          </w:tcPr>
          <w:p w14:paraId="30719A6B" w14:textId="77777777" w:rsidR="00832031" w:rsidRPr="006110ED" w:rsidRDefault="00000000">
            <w:pPr>
              <w:pStyle w:val="TableParagraph"/>
              <w:spacing w:before="9"/>
              <w:ind w:right="108"/>
              <w:rPr>
                <w:iCs/>
                <w:sz w:val="20"/>
              </w:rPr>
            </w:pPr>
            <w:r w:rsidRPr="006110ED">
              <w:rPr>
                <w:iCs/>
                <w:spacing w:val="-2"/>
                <w:sz w:val="20"/>
              </w:rPr>
              <w:t>(1.697)</w:t>
            </w:r>
          </w:p>
        </w:tc>
        <w:tc>
          <w:tcPr>
            <w:tcW w:w="1240" w:type="dxa"/>
          </w:tcPr>
          <w:p w14:paraId="113DD4CA" w14:textId="77777777" w:rsidR="00832031" w:rsidRPr="006110ED" w:rsidRDefault="00000000">
            <w:pPr>
              <w:pStyle w:val="TableParagraph"/>
              <w:spacing w:before="9"/>
              <w:ind w:left="108"/>
              <w:rPr>
                <w:iCs/>
                <w:sz w:val="20"/>
              </w:rPr>
            </w:pPr>
            <w:r w:rsidRPr="006110ED">
              <w:rPr>
                <w:iCs/>
                <w:spacing w:val="-2"/>
                <w:sz w:val="20"/>
              </w:rPr>
              <w:t>(14.571)</w:t>
            </w:r>
          </w:p>
        </w:tc>
        <w:tc>
          <w:tcPr>
            <w:tcW w:w="218" w:type="dxa"/>
          </w:tcPr>
          <w:p w14:paraId="0C18FBAA" w14:textId="77777777" w:rsidR="00832031" w:rsidRPr="006110ED" w:rsidRDefault="00832031">
            <w:pPr>
              <w:pStyle w:val="TableParagraph"/>
              <w:jc w:val="left"/>
              <w:rPr>
                <w:iCs/>
                <w:sz w:val="18"/>
              </w:rPr>
            </w:pPr>
          </w:p>
        </w:tc>
        <w:tc>
          <w:tcPr>
            <w:tcW w:w="1240" w:type="dxa"/>
          </w:tcPr>
          <w:p w14:paraId="357B57AA" w14:textId="77777777" w:rsidR="00832031" w:rsidRPr="006110ED" w:rsidRDefault="00000000">
            <w:pPr>
              <w:pStyle w:val="TableParagraph"/>
              <w:spacing w:before="9"/>
              <w:ind w:right="107"/>
              <w:rPr>
                <w:iCs/>
                <w:sz w:val="20"/>
              </w:rPr>
            </w:pPr>
            <w:r w:rsidRPr="006110ED">
              <w:rPr>
                <w:iCs/>
                <w:spacing w:val="-2"/>
                <w:sz w:val="20"/>
              </w:rPr>
              <w:t>(3.370)</w:t>
            </w:r>
          </w:p>
        </w:tc>
        <w:tc>
          <w:tcPr>
            <w:tcW w:w="1240" w:type="dxa"/>
          </w:tcPr>
          <w:p w14:paraId="57DEE35B" w14:textId="77777777" w:rsidR="00832031" w:rsidRPr="006110ED" w:rsidRDefault="00000000">
            <w:pPr>
              <w:pStyle w:val="TableParagraph"/>
              <w:spacing w:before="9"/>
              <w:ind w:left="108"/>
              <w:rPr>
                <w:iCs/>
                <w:sz w:val="20"/>
              </w:rPr>
            </w:pPr>
            <w:r w:rsidRPr="006110ED">
              <w:rPr>
                <w:iCs/>
                <w:spacing w:val="-2"/>
                <w:sz w:val="20"/>
              </w:rPr>
              <w:t>(2.448)</w:t>
            </w:r>
          </w:p>
        </w:tc>
        <w:tc>
          <w:tcPr>
            <w:tcW w:w="218" w:type="dxa"/>
          </w:tcPr>
          <w:p w14:paraId="1CC508A8" w14:textId="77777777" w:rsidR="00832031" w:rsidRPr="006110ED" w:rsidRDefault="00832031">
            <w:pPr>
              <w:pStyle w:val="TableParagraph"/>
              <w:jc w:val="left"/>
              <w:rPr>
                <w:iCs/>
                <w:sz w:val="18"/>
              </w:rPr>
            </w:pPr>
          </w:p>
        </w:tc>
        <w:tc>
          <w:tcPr>
            <w:tcW w:w="1240" w:type="dxa"/>
          </w:tcPr>
          <w:p w14:paraId="4DE9CC67" w14:textId="77777777" w:rsidR="00832031" w:rsidRPr="006110ED" w:rsidRDefault="00000000">
            <w:pPr>
              <w:pStyle w:val="TableParagraph"/>
              <w:spacing w:before="9"/>
              <w:ind w:right="107"/>
              <w:rPr>
                <w:iCs/>
                <w:sz w:val="20"/>
              </w:rPr>
            </w:pPr>
            <w:r w:rsidRPr="006110ED">
              <w:rPr>
                <w:iCs/>
                <w:spacing w:val="-2"/>
                <w:sz w:val="20"/>
              </w:rPr>
              <w:t>(0.224)</w:t>
            </w:r>
          </w:p>
        </w:tc>
        <w:tc>
          <w:tcPr>
            <w:tcW w:w="1240" w:type="dxa"/>
          </w:tcPr>
          <w:p w14:paraId="1D536E2D" w14:textId="77777777" w:rsidR="00832031" w:rsidRPr="006110ED" w:rsidRDefault="00000000">
            <w:pPr>
              <w:pStyle w:val="TableParagraph"/>
              <w:spacing w:before="9"/>
              <w:ind w:left="108"/>
              <w:rPr>
                <w:iCs/>
                <w:sz w:val="20"/>
              </w:rPr>
            </w:pPr>
            <w:r w:rsidRPr="006110ED">
              <w:rPr>
                <w:iCs/>
                <w:spacing w:val="-2"/>
                <w:sz w:val="20"/>
              </w:rPr>
              <w:t>(0.219)</w:t>
            </w:r>
          </w:p>
        </w:tc>
        <w:tc>
          <w:tcPr>
            <w:tcW w:w="218" w:type="dxa"/>
          </w:tcPr>
          <w:p w14:paraId="24B67743" w14:textId="77777777" w:rsidR="00832031" w:rsidRPr="006110ED" w:rsidRDefault="00832031">
            <w:pPr>
              <w:pStyle w:val="TableParagraph"/>
              <w:jc w:val="left"/>
              <w:rPr>
                <w:iCs/>
                <w:sz w:val="18"/>
              </w:rPr>
            </w:pPr>
          </w:p>
        </w:tc>
        <w:tc>
          <w:tcPr>
            <w:tcW w:w="1240" w:type="dxa"/>
          </w:tcPr>
          <w:p w14:paraId="070A00B0" w14:textId="77777777" w:rsidR="00832031" w:rsidRPr="006110ED" w:rsidRDefault="00000000">
            <w:pPr>
              <w:pStyle w:val="TableParagraph"/>
              <w:spacing w:before="9"/>
              <w:ind w:left="274"/>
              <w:jc w:val="left"/>
              <w:rPr>
                <w:iCs/>
                <w:sz w:val="20"/>
              </w:rPr>
            </w:pPr>
            <w:r w:rsidRPr="006110ED">
              <w:rPr>
                <w:iCs/>
                <w:spacing w:val="-2"/>
                <w:sz w:val="20"/>
              </w:rPr>
              <w:t>(0.259)</w:t>
            </w:r>
          </w:p>
        </w:tc>
        <w:tc>
          <w:tcPr>
            <w:tcW w:w="1240" w:type="dxa"/>
          </w:tcPr>
          <w:p w14:paraId="25C90E05" w14:textId="77777777" w:rsidR="00832031" w:rsidRPr="006110ED" w:rsidRDefault="00000000">
            <w:pPr>
              <w:pStyle w:val="TableParagraph"/>
              <w:spacing w:before="9"/>
              <w:ind w:left="384"/>
              <w:jc w:val="left"/>
              <w:rPr>
                <w:iCs/>
                <w:sz w:val="20"/>
              </w:rPr>
            </w:pPr>
            <w:r w:rsidRPr="006110ED">
              <w:rPr>
                <w:iCs/>
                <w:spacing w:val="-2"/>
                <w:sz w:val="20"/>
              </w:rPr>
              <w:t>(0.250)</w:t>
            </w:r>
          </w:p>
        </w:tc>
        <w:tc>
          <w:tcPr>
            <w:tcW w:w="109" w:type="dxa"/>
          </w:tcPr>
          <w:p w14:paraId="2D2BA47E" w14:textId="77777777" w:rsidR="00832031" w:rsidRDefault="00832031">
            <w:pPr>
              <w:pStyle w:val="TableParagraph"/>
              <w:jc w:val="left"/>
              <w:rPr>
                <w:sz w:val="18"/>
              </w:rPr>
            </w:pPr>
          </w:p>
        </w:tc>
      </w:tr>
      <w:tr w:rsidR="00832031" w14:paraId="0288EA3D" w14:textId="77777777">
        <w:trPr>
          <w:trHeight w:val="263"/>
        </w:trPr>
        <w:tc>
          <w:tcPr>
            <w:tcW w:w="2277" w:type="dxa"/>
          </w:tcPr>
          <w:p w14:paraId="352CDE12" w14:textId="77777777" w:rsidR="00832031" w:rsidRDefault="00000000">
            <w:pPr>
              <w:pStyle w:val="TableParagraph"/>
              <w:spacing w:before="9"/>
              <w:ind w:left="119"/>
              <w:jc w:val="left"/>
              <w:rPr>
                <w:sz w:val="20"/>
              </w:rPr>
            </w:pPr>
            <w:r>
              <w:rPr>
                <w:spacing w:val="-2"/>
                <w:sz w:val="20"/>
              </w:rPr>
              <w:t>Rural</w:t>
            </w:r>
          </w:p>
        </w:tc>
        <w:tc>
          <w:tcPr>
            <w:tcW w:w="1240" w:type="dxa"/>
          </w:tcPr>
          <w:p w14:paraId="15503BAC" w14:textId="77777777" w:rsidR="00832031" w:rsidRPr="006110ED" w:rsidRDefault="00000000">
            <w:pPr>
              <w:pStyle w:val="TableParagraph"/>
              <w:spacing w:before="9"/>
              <w:ind w:right="108"/>
              <w:rPr>
                <w:iCs/>
                <w:sz w:val="20"/>
              </w:rPr>
            </w:pPr>
            <w:r w:rsidRPr="006110ED">
              <w:rPr>
                <w:iCs/>
                <w:spacing w:val="-2"/>
                <w:sz w:val="20"/>
              </w:rPr>
              <w:t>0.834</w:t>
            </w:r>
          </w:p>
        </w:tc>
        <w:tc>
          <w:tcPr>
            <w:tcW w:w="1240" w:type="dxa"/>
          </w:tcPr>
          <w:p w14:paraId="420DF4E0" w14:textId="77777777" w:rsidR="00832031" w:rsidRPr="006110ED" w:rsidRDefault="00000000">
            <w:pPr>
              <w:pStyle w:val="TableParagraph"/>
              <w:spacing w:before="9"/>
              <w:ind w:left="108"/>
              <w:rPr>
                <w:iCs/>
                <w:sz w:val="20"/>
              </w:rPr>
            </w:pPr>
            <w:r w:rsidRPr="006110ED">
              <w:rPr>
                <w:iCs/>
                <w:spacing w:val="-2"/>
                <w:sz w:val="20"/>
              </w:rPr>
              <w:t>111.372</w:t>
            </w:r>
          </w:p>
        </w:tc>
        <w:tc>
          <w:tcPr>
            <w:tcW w:w="218" w:type="dxa"/>
          </w:tcPr>
          <w:p w14:paraId="2C78027A" w14:textId="77777777" w:rsidR="00832031" w:rsidRPr="006110ED" w:rsidRDefault="00832031">
            <w:pPr>
              <w:pStyle w:val="TableParagraph"/>
              <w:jc w:val="left"/>
              <w:rPr>
                <w:iCs/>
                <w:sz w:val="18"/>
              </w:rPr>
            </w:pPr>
          </w:p>
        </w:tc>
        <w:tc>
          <w:tcPr>
            <w:tcW w:w="1240" w:type="dxa"/>
          </w:tcPr>
          <w:p w14:paraId="1303D8A4" w14:textId="77777777" w:rsidR="00832031" w:rsidRPr="006110ED" w:rsidRDefault="00000000">
            <w:pPr>
              <w:pStyle w:val="TableParagraph"/>
              <w:spacing w:before="9"/>
              <w:ind w:right="107"/>
              <w:rPr>
                <w:iCs/>
                <w:sz w:val="20"/>
              </w:rPr>
            </w:pPr>
            <w:r w:rsidRPr="006110ED">
              <w:rPr>
                <w:iCs/>
                <w:spacing w:val="-2"/>
                <w:sz w:val="20"/>
              </w:rPr>
              <w:t>35.625</w:t>
            </w:r>
          </w:p>
        </w:tc>
        <w:tc>
          <w:tcPr>
            <w:tcW w:w="1240" w:type="dxa"/>
          </w:tcPr>
          <w:p w14:paraId="159AC8A6" w14:textId="77777777" w:rsidR="00832031" w:rsidRPr="006110ED" w:rsidRDefault="00000000">
            <w:pPr>
              <w:pStyle w:val="TableParagraph"/>
              <w:spacing w:before="9"/>
              <w:ind w:left="108"/>
              <w:rPr>
                <w:iCs/>
                <w:sz w:val="20"/>
              </w:rPr>
            </w:pPr>
            <w:r w:rsidRPr="006110ED">
              <w:rPr>
                <w:iCs/>
                <w:spacing w:val="-2"/>
                <w:sz w:val="20"/>
              </w:rPr>
              <w:t>16.354</w:t>
            </w:r>
          </w:p>
        </w:tc>
        <w:tc>
          <w:tcPr>
            <w:tcW w:w="218" w:type="dxa"/>
          </w:tcPr>
          <w:p w14:paraId="6E103D34" w14:textId="77777777" w:rsidR="00832031" w:rsidRPr="006110ED" w:rsidRDefault="00832031">
            <w:pPr>
              <w:pStyle w:val="TableParagraph"/>
              <w:jc w:val="left"/>
              <w:rPr>
                <w:iCs/>
                <w:sz w:val="18"/>
              </w:rPr>
            </w:pPr>
          </w:p>
        </w:tc>
        <w:tc>
          <w:tcPr>
            <w:tcW w:w="1240" w:type="dxa"/>
          </w:tcPr>
          <w:p w14:paraId="0008D6E0" w14:textId="77777777" w:rsidR="00832031" w:rsidRPr="006110ED" w:rsidRDefault="00000000">
            <w:pPr>
              <w:pStyle w:val="TableParagraph"/>
              <w:spacing w:line="239" w:lineRule="exact"/>
              <w:ind w:right="107"/>
              <w:rPr>
                <w:iCs/>
                <w:sz w:val="20"/>
              </w:rPr>
            </w:pPr>
            <w:r w:rsidRPr="006110ED">
              <w:rPr>
                <w:rFonts w:ascii="Verdana" w:hAnsi="Verdana"/>
                <w:iCs/>
                <w:spacing w:val="-2"/>
                <w:sz w:val="20"/>
              </w:rPr>
              <w:t>−</w:t>
            </w:r>
            <w:r w:rsidRPr="006110ED">
              <w:rPr>
                <w:iCs/>
                <w:spacing w:val="-2"/>
                <w:sz w:val="20"/>
              </w:rPr>
              <w:t>0.069</w:t>
            </w:r>
          </w:p>
        </w:tc>
        <w:tc>
          <w:tcPr>
            <w:tcW w:w="1240" w:type="dxa"/>
          </w:tcPr>
          <w:p w14:paraId="6E2800E6" w14:textId="77777777" w:rsidR="00832031" w:rsidRPr="006110ED" w:rsidRDefault="00000000">
            <w:pPr>
              <w:pStyle w:val="TableParagraph"/>
              <w:spacing w:line="239" w:lineRule="exact"/>
              <w:ind w:left="108"/>
              <w:rPr>
                <w:iCs/>
                <w:sz w:val="20"/>
              </w:rPr>
            </w:pPr>
            <w:r w:rsidRPr="006110ED">
              <w:rPr>
                <w:rFonts w:ascii="Verdana" w:hAnsi="Verdana"/>
                <w:iCs/>
                <w:spacing w:val="-2"/>
                <w:sz w:val="20"/>
              </w:rPr>
              <w:t>−</w:t>
            </w:r>
            <w:r w:rsidRPr="006110ED">
              <w:rPr>
                <w:iCs/>
                <w:spacing w:val="-2"/>
                <w:sz w:val="20"/>
              </w:rPr>
              <w:t>0.074</w:t>
            </w:r>
          </w:p>
        </w:tc>
        <w:tc>
          <w:tcPr>
            <w:tcW w:w="218" w:type="dxa"/>
          </w:tcPr>
          <w:p w14:paraId="0FB77A3C" w14:textId="77777777" w:rsidR="00832031" w:rsidRPr="006110ED" w:rsidRDefault="00832031">
            <w:pPr>
              <w:pStyle w:val="TableParagraph"/>
              <w:jc w:val="left"/>
              <w:rPr>
                <w:iCs/>
                <w:sz w:val="18"/>
              </w:rPr>
            </w:pPr>
          </w:p>
        </w:tc>
        <w:tc>
          <w:tcPr>
            <w:tcW w:w="1240" w:type="dxa"/>
          </w:tcPr>
          <w:p w14:paraId="0CD90885" w14:textId="77777777" w:rsidR="00832031" w:rsidRPr="006110ED" w:rsidRDefault="00000000">
            <w:pPr>
              <w:pStyle w:val="TableParagraph"/>
              <w:spacing w:line="239" w:lineRule="exact"/>
              <w:ind w:left="263"/>
              <w:jc w:val="left"/>
              <w:rPr>
                <w:iCs/>
                <w:sz w:val="20"/>
              </w:rPr>
            </w:pPr>
            <w:r w:rsidRPr="006110ED">
              <w:rPr>
                <w:rFonts w:ascii="Verdana" w:hAnsi="Verdana"/>
                <w:iCs/>
                <w:spacing w:val="-2"/>
                <w:sz w:val="20"/>
              </w:rPr>
              <w:t>−</w:t>
            </w:r>
            <w:r w:rsidRPr="006110ED">
              <w:rPr>
                <w:iCs/>
                <w:spacing w:val="-2"/>
                <w:sz w:val="20"/>
              </w:rPr>
              <w:t>0.080</w:t>
            </w:r>
          </w:p>
        </w:tc>
        <w:tc>
          <w:tcPr>
            <w:tcW w:w="1240" w:type="dxa"/>
          </w:tcPr>
          <w:p w14:paraId="7D289D0C" w14:textId="77777777" w:rsidR="00832031" w:rsidRPr="006110ED" w:rsidRDefault="00000000">
            <w:pPr>
              <w:pStyle w:val="TableParagraph"/>
              <w:spacing w:line="239" w:lineRule="exact"/>
              <w:ind w:left="372"/>
              <w:jc w:val="left"/>
              <w:rPr>
                <w:iCs/>
                <w:sz w:val="20"/>
              </w:rPr>
            </w:pPr>
            <w:r w:rsidRPr="006110ED">
              <w:rPr>
                <w:rFonts w:ascii="Verdana" w:hAnsi="Verdana"/>
                <w:iCs/>
                <w:spacing w:val="-2"/>
                <w:sz w:val="20"/>
              </w:rPr>
              <w:t>−</w:t>
            </w:r>
            <w:r w:rsidRPr="006110ED">
              <w:rPr>
                <w:iCs/>
                <w:spacing w:val="-2"/>
                <w:sz w:val="20"/>
              </w:rPr>
              <w:t>0.074</w:t>
            </w:r>
          </w:p>
        </w:tc>
        <w:tc>
          <w:tcPr>
            <w:tcW w:w="109" w:type="dxa"/>
          </w:tcPr>
          <w:p w14:paraId="1A1DC12F" w14:textId="77777777" w:rsidR="00832031" w:rsidRDefault="00832031">
            <w:pPr>
              <w:pStyle w:val="TableParagraph"/>
              <w:jc w:val="left"/>
              <w:rPr>
                <w:sz w:val="18"/>
              </w:rPr>
            </w:pPr>
          </w:p>
        </w:tc>
      </w:tr>
      <w:tr w:rsidR="00832031" w14:paraId="3BA3C5CC" w14:textId="77777777">
        <w:trPr>
          <w:trHeight w:val="263"/>
        </w:trPr>
        <w:tc>
          <w:tcPr>
            <w:tcW w:w="2277" w:type="dxa"/>
          </w:tcPr>
          <w:p w14:paraId="598EE88C" w14:textId="77777777" w:rsidR="00832031" w:rsidRDefault="00832031">
            <w:pPr>
              <w:pStyle w:val="TableParagraph"/>
              <w:jc w:val="left"/>
              <w:rPr>
                <w:sz w:val="18"/>
              </w:rPr>
            </w:pPr>
          </w:p>
        </w:tc>
        <w:tc>
          <w:tcPr>
            <w:tcW w:w="1240" w:type="dxa"/>
          </w:tcPr>
          <w:p w14:paraId="5A7C1A27" w14:textId="77777777" w:rsidR="00832031" w:rsidRPr="006110ED" w:rsidRDefault="00000000">
            <w:pPr>
              <w:pStyle w:val="TableParagraph"/>
              <w:spacing w:before="9"/>
              <w:ind w:right="108"/>
              <w:rPr>
                <w:iCs/>
                <w:sz w:val="20"/>
              </w:rPr>
            </w:pPr>
            <w:r w:rsidRPr="006110ED">
              <w:rPr>
                <w:iCs/>
                <w:spacing w:val="-2"/>
                <w:sz w:val="20"/>
              </w:rPr>
              <w:t>(1.377)</w:t>
            </w:r>
          </w:p>
        </w:tc>
        <w:tc>
          <w:tcPr>
            <w:tcW w:w="1240" w:type="dxa"/>
          </w:tcPr>
          <w:p w14:paraId="66042C19" w14:textId="77777777" w:rsidR="00832031" w:rsidRPr="006110ED" w:rsidRDefault="00000000">
            <w:pPr>
              <w:pStyle w:val="TableParagraph"/>
              <w:spacing w:before="9"/>
              <w:ind w:left="108"/>
              <w:rPr>
                <w:iCs/>
                <w:sz w:val="20"/>
              </w:rPr>
            </w:pPr>
            <w:r w:rsidRPr="006110ED">
              <w:rPr>
                <w:iCs/>
                <w:spacing w:val="-2"/>
                <w:sz w:val="20"/>
              </w:rPr>
              <w:t>(6.178)</w:t>
            </w:r>
          </w:p>
        </w:tc>
        <w:tc>
          <w:tcPr>
            <w:tcW w:w="218" w:type="dxa"/>
          </w:tcPr>
          <w:p w14:paraId="491CA46E" w14:textId="77777777" w:rsidR="00832031" w:rsidRPr="006110ED" w:rsidRDefault="00832031">
            <w:pPr>
              <w:pStyle w:val="TableParagraph"/>
              <w:jc w:val="left"/>
              <w:rPr>
                <w:iCs/>
                <w:sz w:val="18"/>
              </w:rPr>
            </w:pPr>
          </w:p>
        </w:tc>
        <w:tc>
          <w:tcPr>
            <w:tcW w:w="1240" w:type="dxa"/>
          </w:tcPr>
          <w:p w14:paraId="6ADCF8A2" w14:textId="77777777" w:rsidR="00832031" w:rsidRPr="006110ED" w:rsidRDefault="00000000">
            <w:pPr>
              <w:pStyle w:val="TableParagraph"/>
              <w:spacing w:before="9"/>
              <w:ind w:right="107"/>
              <w:rPr>
                <w:iCs/>
                <w:sz w:val="20"/>
              </w:rPr>
            </w:pPr>
            <w:r w:rsidRPr="006110ED">
              <w:rPr>
                <w:iCs/>
                <w:spacing w:val="-2"/>
                <w:sz w:val="20"/>
              </w:rPr>
              <w:t>(1.670)</w:t>
            </w:r>
          </w:p>
        </w:tc>
        <w:tc>
          <w:tcPr>
            <w:tcW w:w="1240" w:type="dxa"/>
          </w:tcPr>
          <w:p w14:paraId="3A3B558A" w14:textId="77777777" w:rsidR="00832031" w:rsidRPr="006110ED" w:rsidRDefault="00000000">
            <w:pPr>
              <w:pStyle w:val="TableParagraph"/>
              <w:spacing w:before="9"/>
              <w:ind w:left="108"/>
              <w:rPr>
                <w:iCs/>
                <w:sz w:val="20"/>
              </w:rPr>
            </w:pPr>
            <w:r w:rsidRPr="006110ED">
              <w:rPr>
                <w:iCs/>
                <w:spacing w:val="-2"/>
                <w:sz w:val="20"/>
              </w:rPr>
              <w:t>(1.048)</w:t>
            </w:r>
          </w:p>
        </w:tc>
        <w:tc>
          <w:tcPr>
            <w:tcW w:w="218" w:type="dxa"/>
          </w:tcPr>
          <w:p w14:paraId="114D5E2F" w14:textId="77777777" w:rsidR="00832031" w:rsidRPr="006110ED" w:rsidRDefault="00832031">
            <w:pPr>
              <w:pStyle w:val="TableParagraph"/>
              <w:jc w:val="left"/>
              <w:rPr>
                <w:iCs/>
                <w:sz w:val="18"/>
              </w:rPr>
            </w:pPr>
          </w:p>
        </w:tc>
        <w:tc>
          <w:tcPr>
            <w:tcW w:w="1240" w:type="dxa"/>
          </w:tcPr>
          <w:p w14:paraId="6022FCC0" w14:textId="77777777" w:rsidR="00832031" w:rsidRPr="006110ED" w:rsidRDefault="00000000">
            <w:pPr>
              <w:pStyle w:val="TableParagraph"/>
              <w:spacing w:before="9"/>
              <w:ind w:right="107"/>
              <w:rPr>
                <w:iCs/>
                <w:sz w:val="20"/>
              </w:rPr>
            </w:pPr>
            <w:r w:rsidRPr="006110ED">
              <w:rPr>
                <w:iCs/>
                <w:spacing w:val="-2"/>
                <w:sz w:val="20"/>
              </w:rPr>
              <w:t>(0.208)</w:t>
            </w:r>
          </w:p>
        </w:tc>
        <w:tc>
          <w:tcPr>
            <w:tcW w:w="1240" w:type="dxa"/>
          </w:tcPr>
          <w:p w14:paraId="39473D1F" w14:textId="77777777" w:rsidR="00832031" w:rsidRPr="006110ED" w:rsidRDefault="00000000">
            <w:pPr>
              <w:pStyle w:val="TableParagraph"/>
              <w:spacing w:before="9"/>
              <w:ind w:left="108"/>
              <w:rPr>
                <w:iCs/>
                <w:sz w:val="20"/>
              </w:rPr>
            </w:pPr>
            <w:r w:rsidRPr="006110ED">
              <w:rPr>
                <w:iCs/>
                <w:spacing w:val="-2"/>
                <w:sz w:val="20"/>
              </w:rPr>
              <w:t>(0.202)</w:t>
            </w:r>
          </w:p>
        </w:tc>
        <w:tc>
          <w:tcPr>
            <w:tcW w:w="218" w:type="dxa"/>
          </w:tcPr>
          <w:p w14:paraId="7D00B343" w14:textId="77777777" w:rsidR="00832031" w:rsidRPr="006110ED" w:rsidRDefault="00832031">
            <w:pPr>
              <w:pStyle w:val="TableParagraph"/>
              <w:jc w:val="left"/>
              <w:rPr>
                <w:iCs/>
                <w:sz w:val="18"/>
              </w:rPr>
            </w:pPr>
          </w:p>
        </w:tc>
        <w:tc>
          <w:tcPr>
            <w:tcW w:w="1240" w:type="dxa"/>
          </w:tcPr>
          <w:p w14:paraId="1EEA0BDA" w14:textId="77777777" w:rsidR="00832031" w:rsidRPr="006110ED" w:rsidRDefault="00000000">
            <w:pPr>
              <w:pStyle w:val="TableParagraph"/>
              <w:spacing w:before="9"/>
              <w:ind w:left="274"/>
              <w:jc w:val="left"/>
              <w:rPr>
                <w:iCs/>
                <w:sz w:val="20"/>
              </w:rPr>
            </w:pPr>
            <w:r w:rsidRPr="006110ED">
              <w:rPr>
                <w:iCs/>
                <w:spacing w:val="-2"/>
                <w:sz w:val="20"/>
              </w:rPr>
              <w:t>(0.251)</w:t>
            </w:r>
          </w:p>
        </w:tc>
        <w:tc>
          <w:tcPr>
            <w:tcW w:w="1240" w:type="dxa"/>
          </w:tcPr>
          <w:p w14:paraId="13D55D13" w14:textId="77777777" w:rsidR="00832031" w:rsidRPr="006110ED" w:rsidRDefault="00000000">
            <w:pPr>
              <w:pStyle w:val="TableParagraph"/>
              <w:spacing w:before="9"/>
              <w:ind w:left="384"/>
              <w:jc w:val="left"/>
              <w:rPr>
                <w:iCs/>
                <w:sz w:val="20"/>
              </w:rPr>
            </w:pPr>
            <w:r w:rsidRPr="006110ED">
              <w:rPr>
                <w:iCs/>
                <w:spacing w:val="-2"/>
                <w:sz w:val="20"/>
              </w:rPr>
              <w:t>(0.240)</w:t>
            </w:r>
          </w:p>
        </w:tc>
        <w:tc>
          <w:tcPr>
            <w:tcW w:w="109" w:type="dxa"/>
          </w:tcPr>
          <w:p w14:paraId="7B606230" w14:textId="77777777" w:rsidR="00832031" w:rsidRDefault="00832031">
            <w:pPr>
              <w:pStyle w:val="TableParagraph"/>
              <w:jc w:val="left"/>
              <w:rPr>
                <w:sz w:val="18"/>
              </w:rPr>
            </w:pPr>
          </w:p>
        </w:tc>
      </w:tr>
      <w:tr w:rsidR="00832031" w14:paraId="1D14C9EC" w14:textId="77777777">
        <w:trPr>
          <w:trHeight w:val="263"/>
        </w:trPr>
        <w:tc>
          <w:tcPr>
            <w:tcW w:w="2277" w:type="dxa"/>
          </w:tcPr>
          <w:p w14:paraId="14E7EE6A" w14:textId="77777777" w:rsidR="00832031" w:rsidRDefault="00000000">
            <w:pPr>
              <w:pStyle w:val="TableParagraph"/>
              <w:spacing w:before="9"/>
              <w:ind w:left="119"/>
              <w:jc w:val="left"/>
              <w:rPr>
                <w:sz w:val="20"/>
              </w:rPr>
            </w:pPr>
            <w:r>
              <w:rPr>
                <w:spacing w:val="-2"/>
                <w:sz w:val="20"/>
              </w:rPr>
              <w:t>Constant</w:t>
            </w:r>
          </w:p>
        </w:tc>
        <w:tc>
          <w:tcPr>
            <w:tcW w:w="1240" w:type="dxa"/>
          </w:tcPr>
          <w:p w14:paraId="20B2210A" w14:textId="77777777" w:rsidR="00832031" w:rsidRPr="006110ED" w:rsidRDefault="00000000">
            <w:pPr>
              <w:pStyle w:val="TableParagraph"/>
              <w:spacing w:before="9"/>
              <w:ind w:right="108"/>
              <w:rPr>
                <w:iCs/>
                <w:sz w:val="20"/>
              </w:rPr>
            </w:pPr>
            <w:r w:rsidRPr="006110ED">
              <w:rPr>
                <w:iCs/>
                <w:spacing w:val="-2"/>
                <w:sz w:val="20"/>
              </w:rPr>
              <w:t>17.495</w:t>
            </w:r>
          </w:p>
        </w:tc>
        <w:tc>
          <w:tcPr>
            <w:tcW w:w="1240" w:type="dxa"/>
          </w:tcPr>
          <w:p w14:paraId="6CAA4FE0" w14:textId="77777777" w:rsidR="00832031" w:rsidRPr="006110ED" w:rsidRDefault="00000000">
            <w:pPr>
              <w:pStyle w:val="TableParagraph"/>
              <w:spacing w:before="9"/>
              <w:ind w:left="108"/>
              <w:rPr>
                <w:iCs/>
                <w:sz w:val="20"/>
              </w:rPr>
            </w:pPr>
            <w:r w:rsidRPr="006110ED">
              <w:rPr>
                <w:iCs/>
                <w:spacing w:val="-2"/>
                <w:sz w:val="20"/>
              </w:rPr>
              <w:t>530.131</w:t>
            </w:r>
          </w:p>
        </w:tc>
        <w:tc>
          <w:tcPr>
            <w:tcW w:w="218" w:type="dxa"/>
          </w:tcPr>
          <w:p w14:paraId="5CC73D02" w14:textId="77777777" w:rsidR="00832031" w:rsidRPr="006110ED" w:rsidRDefault="00832031">
            <w:pPr>
              <w:pStyle w:val="TableParagraph"/>
              <w:jc w:val="left"/>
              <w:rPr>
                <w:iCs/>
                <w:sz w:val="18"/>
              </w:rPr>
            </w:pPr>
          </w:p>
        </w:tc>
        <w:tc>
          <w:tcPr>
            <w:tcW w:w="1240" w:type="dxa"/>
          </w:tcPr>
          <w:p w14:paraId="627C607F" w14:textId="77777777" w:rsidR="00832031" w:rsidRPr="006110ED" w:rsidRDefault="00000000">
            <w:pPr>
              <w:pStyle w:val="TableParagraph"/>
              <w:spacing w:before="9"/>
              <w:ind w:right="107"/>
              <w:rPr>
                <w:iCs/>
                <w:sz w:val="20"/>
              </w:rPr>
            </w:pPr>
            <w:r w:rsidRPr="006110ED">
              <w:rPr>
                <w:iCs/>
                <w:spacing w:val="-2"/>
                <w:sz w:val="20"/>
              </w:rPr>
              <w:t>500.650</w:t>
            </w:r>
          </w:p>
        </w:tc>
        <w:tc>
          <w:tcPr>
            <w:tcW w:w="1240" w:type="dxa"/>
          </w:tcPr>
          <w:p w14:paraId="588EE21E" w14:textId="77777777" w:rsidR="00832031" w:rsidRPr="006110ED" w:rsidRDefault="00000000">
            <w:pPr>
              <w:pStyle w:val="TableParagraph"/>
              <w:spacing w:before="9"/>
              <w:ind w:left="108"/>
              <w:rPr>
                <w:iCs/>
                <w:sz w:val="20"/>
              </w:rPr>
            </w:pPr>
            <w:r w:rsidRPr="006110ED">
              <w:rPr>
                <w:iCs/>
                <w:spacing w:val="-2"/>
                <w:sz w:val="20"/>
              </w:rPr>
              <w:t>208.443</w:t>
            </w:r>
          </w:p>
        </w:tc>
        <w:tc>
          <w:tcPr>
            <w:tcW w:w="218" w:type="dxa"/>
          </w:tcPr>
          <w:p w14:paraId="7C858E02" w14:textId="77777777" w:rsidR="00832031" w:rsidRPr="006110ED" w:rsidRDefault="00832031">
            <w:pPr>
              <w:pStyle w:val="TableParagraph"/>
              <w:jc w:val="left"/>
              <w:rPr>
                <w:iCs/>
                <w:sz w:val="18"/>
              </w:rPr>
            </w:pPr>
          </w:p>
        </w:tc>
        <w:tc>
          <w:tcPr>
            <w:tcW w:w="1240" w:type="dxa"/>
          </w:tcPr>
          <w:p w14:paraId="2AA5DF42" w14:textId="141116AD" w:rsidR="00832031" w:rsidRPr="006110ED" w:rsidRDefault="00000000">
            <w:pPr>
              <w:pStyle w:val="TableParagraph"/>
              <w:spacing w:line="243" w:lineRule="exact"/>
              <w:ind w:left="1" w:right="118"/>
              <w:rPr>
                <w:rFonts w:ascii="DejaVu Sans" w:hAnsi="DejaVu Sans"/>
                <w:iCs/>
                <w:sz w:val="20"/>
                <w:lang w:eastAsia="ko-KR"/>
              </w:rPr>
            </w:pPr>
            <w:r w:rsidRPr="006110ED">
              <w:rPr>
                <w:rFonts w:ascii="Verdana" w:hAnsi="Verdana"/>
                <w:iCs/>
                <w:spacing w:val="-2"/>
                <w:sz w:val="20"/>
              </w:rPr>
              <w:t>−</w:t>
            </w:r>
            <w:r w:rsidRPr="006110ED">
              <w:rPr>
                <w:iCs/>
                <w:spacing w:val="-2"/>
                <w:sz w:val="20"/>
              </w:rPr>
              <w:t>5.068</w:t>
            </w:r>
            <w:r w:rsidR="00563E4B">
              <w:rPr>
                <w:rFonts w:hint="eastAsia"/>
                <w:iCs/>
                <w:spacing w:val="-2"/>
                <w:sz w:val="20"/>
                <w:szCs w:val="20"/>
                <w:vertAlign w:val="superscript"/>
                <w:lang w:eastAsia="ko-KR"/>
              </w:rPr>
              <w:t>***</w:t>
            </w:r>
          </w:p>
        </w:tc>
        <w:tc>
          <w:tcPr>
            <w:tcW w:w="1240" w:type="dxa"/>
          </w:tcPr>
          <w:p w14:paraId="3872BC78" w14:textId="1ADEE72A" w:rsidR="00832031" w:rsidRPr="006110ED" w:rsidRDefault="00000000">
            <w:pPr>
              <w:pStyle w:val="TableParagraph"/>
              <w:spacing w:line="243" w:lineRule="exact"/>
              <w:ind w:left="98"/>
              <w:rPr>
                <w:rFonts w:ascii="DejaVu Sans" w:hAnsi="DejaVu Sans"/>
                <w:iCs/>
                <w:sz w:val="20"/>
                <w:lang w:eastAsia="ko-KR"/>
              </w:rPr>
            </w:pPr>
            <w:r w:rsidRPr="006110ED">
              <w:rPr>
                <w:rFonts w:ascii="Verdana" w:hAnsi="Verdana"/>
                <w:iCs/>
                <w:spacing w:val="-2"/>
                <w:sz w:val="20"/>
              </w:rPr>
              <w:t>−</w:t>
            </w:r>
            <w:r w:rsidRPr="006110ED">
              <w:rPr>
                <w:iCs/>
                <w:spacing w:val="-2"/>
                <w:sz w:val="20"/>
              </w:rPr>
              <w:t>4.534</w:t>
            </w:r>
            <w:r w:rsidR="00563E4B">
              <w:rPr>
                <w:rFonts w:hint="eastAsia"/>
                <w:iCs/>
                <w:spacing w:val="-2"/>
                <w:sz w:val="20"/>
                <w:szCs w:val="20"/>
                <w:vertAlign w:val="superscript"/>
                <w:lang w:eastAsia="ko-KR"/>
              </w:rPr>
              <w:t>**</w:t>
            </w:r>
          </w:p>
        </w:tc>
        <w:tc>
          <w:tcPr>
            <w:tcW w:w="218" w:type="dxa"/>
          </w:tcPr>
          <w:p w14:paraId="24B52B1A" w14:textId="77777777" w:rsidR="00832031" w:rsidRPr="006110ED" w:rsidRDefault="00832031">
            <w:pPr>
              <w:pStyle w:val="TableParagraph"/>
              <w:jc w:val="left"/>
              <w:rPr>
                <w:iCs/>
                <w:sz w:val="18"/>
              </w:rPr>
            </w:pPr>
          </w:p>
        </w:tc>
        <w:tc>
          <w:tcPr>
            <w:tcW w:w="1240" w:type="dxa"/>
          </w:tcPr>
          <w:p w14:paraId="55434050" w14:textId="2C758753" w:rsidR="00832031" w:rsidRPr="006110ED" w:rsidRDefault="00000000">
            <w:pPr>
              <w:pStyle w:val="TableParagraph"/>
              <w:spacing w:line="243" w:lineRule="exact"/>
              <w:ind w:left="177"/>
              <w:jc w:val="left"/>
              <w:rPr>
                <w:rFonts w:ascii="DejaVu Sans" w:hAnsi="DejaVu Sans"/>
                <w:iCs/>
                <w:sz w:val="20"/>
                <w:lang w:eastAsia="ko-KR"/>
              </w:rPr>
            </w:pPr>
            <w:r w:rsidRPr="006110ED">
              <w:rPr>
                <w:rFonts w:ascii="Verdana" w:hAnsi="Verdana"/>
                <w:iCs/>
                <w:spacing w:val="-2"/>
                <w:sz w:val="20"/>
              </w:rPr>
              <w:t>−</w:t>
            </w:r>
            <w:r w:rsidRPr="006110ED">
              <w:rPr>
                <w:iCs/>
                <w:spacing w:val="-2"/>
                <w:sz w:val="20"/>
              </w:rPr>
              <w:t>5.562</w:t>
            </w:r>
            <w:r w:rsidR="00563E4B">
              <w:rPr>
                <w:rFonts w:hint="eastAsia"/>
                <w:iCs/>
                <w:spacing w:val="-2"/>
                <w:sz w:val="20"/>
                <w:szCs w:val="20"/>
                <w:vertAlign w:val="superscript"/>
                <w:lang w:eastAsia="ko-KR"/>
              </w:rPr>
              <w:t>**</w:t>
            </w:r>
          </w:p>
        </w:tc>
        <w:tc>
          <w:tcPr>
            <w:tcW w:w="1240" w:type="dxa"/>
          </w:tcPr>
          <w:p w14:paraId="10071BED" w14:textId="133AB8F8" w:rsidR="00832031" w:rsidRPr="006110ED" w:rsidRDefault="00000000">
            <w:pPr>
              <w:pStyle w:val="TableParagraph"/>
              <w:spacing w:line="243" w:lineRule="exact"/>
              <w:ind w:left="327"/>
              <w:jc w:val="left"/>
              <w:rPr>
                <w:rFonts w:ascii="DejaVu Sans" w:hAnsi="DejaVu Sans"/>
                <w:iCs/>
                <w:sz w:val="20"/>
                <w:lang w:eastAsia="ko-KR"/>
              </w:rPr>
            </w:pPr>
            <w:r w:rsidRPr="006110ED">
              <w:rPr>
                <w:rFonts w:ascii="Verdana" w:hAnsi="Verdana"/>
                <w:iCs/>
                <w:spacing w:val="-2"/>
                <w:sz w:val="20"/>
              </w:rPr>
              <w:t>−</w:t>
            </w:r>
            <w:r w:rsidRPr="006110ED">
              <w:rPr>
                <w:iCs/>
                <w:spacing w:val="-2"/>
                <w:sz w:val="20"/>
              </w:rPr>
              <w:t>4.726</w:t>
            </w:r>
            <w:r w:rsidR="00563E4B">
              <w:rPr>
                <w:rFonts w:hint="eastAsia"/>
                <w:iCs/>
                <w:spacing w:val="-2"/>
                <w:sz w:val="20"/>
                <w:szCs w:val="20"/>
                <w:vertAlign w:val="superscript"/>
                <w:lang w:eastAsia="ko-KR"/>
              </w:rPr>
              <w:t>*</w:t>
            </w:r>
          </w:p>
        </w:tc>
        <w:tc>
          <w:tcPr>
            <w:tcW w:w="109" w:type="dxa"/>
          </w:tcPr>
          <w:p w14:paraId="7BC704EC" w14:textId="77777777" w:rsidR="00832031" w:rsidRDefault="00832031">
            <w:pPr>
              <w:pStyle w:val="TableParagraph"/>
              <w:jc w:val="left"/>
              <w:rPr>
                <w:sz w:val="18"/>
              </w:rPr>
            </w:pPr>
          </w:p>
        </w:tc>
      </w:tr>
      <w:tr w:rsidR="00832031" w14:paraId="3AFB015A" w14:textId="77777777">
        <w:trPr>
          <w:trHeight w:val="309"/>
        </w:trPr>
        <w:tc>
          <w:tcPr>
            <w:tcW w:w="2277" w:type="dxa"/>
            <w:tcBorders>
              <w:bottom w:val="single" w:sz="6" w:space="0" w:color="000000"/>
            </w:tcBorders>
          </w:tcPr>
          <w:p w14:paraId="419323B3" w14:textId="77777777" w:rsidR="00832031" w:rsidRDefault="00832031">
            <w:pPr>
              <w:pStyle w:val="TableParagraph"/>
              <w:jc w:val="left"/>
              <w:rPr>
                <w:sz w:val="18"/>
              </w:rPr>
            </w:pPr>
          </w:p>
        </w:tc>
        <w:tc>
          <w:tcPr>
            <w:tcW w:w="1240" w:type="dxa"/>
            <w:tcBorders>
              <w:bottom w:val="single" w:sz="6" w:space="0" w:color="000000"/>
            </w:tcBorders>
          </w:tcPr>
          <w:p w14:paraId="44CD5003" w14:textId="77777777" w:rsidR="00832031" w:rsidRPr="006110ED" w:rsidRDefault="00000000">
            <w:pPr>
              <w:pStyle w:val="TableParagraph"/>
              <w:spacing w:before="9"/>
              <w:ind w:right="109"/>
              <w:rPr>
                <w:iCs/>
                <w:sz w:val="20"/>
              </w:rPr>
            </w:pPr>
            <w:r w:rsidRPr="006110ED">
              <w:rPr>
                <w:iCs/>
                <w:spacing w:val="-2"/>
                <w:sz w:val="20"/>
              </w:rPr>
              <w:t>(10.609)</w:t>
            </w:r>
          </w:p>
        </w:tc>
        <w:tc>
          <w:tcPr>
            <w:tcW w:w="1240" w:type="dxa"/>
            <w:tcBorders>
              <w:bottom w:val="single" w:sz="6" w:space="0" w:color="000000"/>
            </w:tcBorders>
          </w:tcPr>
          <w:p w14:paraId="13834F98" w14:textId="77777777" w:rsidR="00832031" w:rsidRPr="006110ED" w:rsidRDefault="00000000">
            <w:pPr>
              <w:pStyle w:val="TableParagraph"/>
              <w:spacing w:before="9"/>
              <w:ind w:left="108"/>
              <w:rPr>
                <w:iCs/>
                <w:sz w:val="20"/>
              </w:rPr>
            </w:pPr>
            <w:r w:rsidRPr="006110ED">
              <w:rPr>
                <w:iCs/>
                <w:spacing w:val="-2"/>
                <w:sz w:val="20"/>
              </w:rPr>
              <w:t>(30.185)</w:t>
            </w:r>
          </w:p>
        </w:tc>
        <w:tc>
          <w:tcPr>
            <w:tcW w:w="218" w:type="dxa"/>
            <w:tcBorders>
              <w:bottom w:val="single" w:sz="6" w:space="0" w:color="000000"/>
            </w:tcBorders>
          </w:tcPr>
          <w:p w14:paraId="2F913F27" w14:textId="77777777" w:rsidR="00832031" w:rsidRPr="006110ED" w:rsidRDefault="00832031">
            <w:pPr>
              <w:pStyle w:val="TableParagraph"/>
              <w:jc w:val="left"/>
              <w:rPr>
                <w:iCs/>
                <w:sz w:val="18"/>
              </w:rPr>
            </w:pPr>
          </w:p>
        </w:tc>
        <w:tc>
          <w:tcPr>
            <w:tcW w:w="1240" w:type="dxa"/>
            <w:tcBorders>
              <w:bottom w:val="single" w:sz="6" w:space="0" w:color="000000"/>
            </w:tcBorders>
          </w:tcPr>
          <w:p w14:paraId="72309933" w14:textId="77777777" w:rsidR="00832031" w:rsidRPr="006110ED" w:rsidRDefault="00000000">
            <w:pPr>
              <w:pStyle w:val="TableParagraph"/>
              <w:spacing w:before="9"/>
              <w:ind w:right="107"/>
              <w:rPr>
                <w:iCs/>
                <w:sz w:val="20"/>
              </w:rPr>
            </w:pPr>
            <w:r w:rsidRPr="006110ED">
              <w:rPr>
                <w:iCs/>
                <w:spacing w:val="-2"/>
                <w:sz w:val="20"/>
              </w:rPr>
              <w:t>(25.534)</w:t>
            </w:r>
          </w:p>
        </w:tc>
        <w:tc>
          <w:tcPr>
            <w:tcW w:w="1240" w:type="dxa"/>
            <w:tcBorders>
              <w:bottom w:val="single" w:sz="6" w:space="0" w:color="000000"/>
            </w:tcBorders>
          </w:tcPr>
          <w:p w14:paraId="4D723828" w14:textId="77777777" w:rsidR="00832031" w:rsidRPr="006110ED" w:rsidRDefault="00000000">
            <w:pPr>
              <w:pStyle w:val="TableParagraph"/>
              <w:spacing w:before="9"/>
              <w:ind w:left="108"/>
              <w:rPr>
                <w:iCs/>
                <w:sz w:val="20"/>
              </w:rPr>
            </w:pPr>
            <w:r w:rsidRPr="006110ED">
              <w:rPr>
                <w:iCs/>
                <w:spacing w:val="-2"/>
                <w:sz w:val="20"/>
              </w:rPr>
              <w:t>(8.726)</w:t>
            </w:r>
          </w:p>
        </w:tc>
        <w:tc>
          <w:tcPr>
            <w:tcW w:w="218" w:type="dxa"/>
            <w:tcBorders>
              <w:bottom w:val="single" w:sz="6" w:space="0" w:color="000000"/>
            </w:tcBorders>
          </w:tcPr>
          <w:p w14:paraId="31E12F53" w14:textId="77777777" w:rsidR="00832031" w:rsidRPr="006110ED" w:rsidRDefault="00832031">
            <w:pPr>
              <w:pStyle w:val="TableParagraph"/>
              <w:jc w:val="left"/>
              <w:rPr>
                <w:iCs/>
                <w:sz w:val="18"/>
              </w:rPr>
            </w:pPr>
          </w:p>
        </w:tc>
        <w:tc>
          <w:tcPr>
            <w:tcW w:w="1240" w:type="dxa"/>
            <w:tcBorders>
              <w:bottom w:val="single" w:sz="6" w:space="0" w:color="000000"/>
            </w:tcBorders>
          </w:tcPr>
          <w:p w14:paraId="26E13FFF" w14:textId="77777777" w:rsidR="00832031" w:rsidRPr="006110ED" w:rsidRDefault="00000000">
            <w:pPr>
              <w:pStyle w:val="TableParagraph"/>
              <w:spacing w:before="9"/>
              <w:ind w:right="107"/>
              <w:rPr>
                <w:iCs/>
                <w:sz w:val="20"/>
              </w:rPr>
            </w:pPr>
            <w:r w:rsidRPr="006110ED">
              <w:rPr>
                <w:iCs/>
                <w:spacing w:val="-2"/>
                <w:sz w:val="20"/>
              </w:rPr>
              <w:t>(1.597)</w:t>
            </w:r>
          </w:p>
        </w:tc>
        <w:tc>
          <w:tcPr>
            <w:tcW w:w="1240" w:type="dxa"/>
            <w:tcBorders>
              <w:bottom w:val="single" w:sz="6" w:space="0" w:color="000000"/>
            </w:tcBorders>
          </w:tcPr>
          <w:p w14:paraId="2A60DFFF" w14:textId="77777777" w:rsidR="00832031" w:rsidRPr="006110ED" w:rsidRDefault="00000000">
            <w:pPr>
              <w:pStyle w:val="TableParagraph"/>
              <w:spacing w:before="9"/>
              <w:ind w:left="108"/>
              <w:rPr>
                <w:iCs/>
                <w:sz w:val="20"/>
              </w:rPr>
            </w:pPr>
            <w:r w:rsidRPr="006110ED">
              <w:rPr>
                <w:iCs/>
                <w:spacing w:val="-2"/>
                <w:sz w:val="20"/>
              </w:rPr>
              <w:t>(1.673)</w:t>
            </w:r>
          </w:p>
        </w:tc>
        <w:tc>
          <w:tcPr>
            <w:tcW w:w="218" w:type="dxa"/>
            <w:tcBorders>
              <w:bottom w:val="single" w:sz="6" w:space="0" w:color="000000"/>
            </w:tcBorders>
          </w:tcPr>
          <w:p w14:paraId="617E029D" w14:textId="77777777" w:rsidR="00832031" w:rsidRPr="006110ED" w:rsidRDefault="00832031">
            <w:pPr>
              <w:pStyle w:val="TableParagraph"/>
              <w:jc w:val="left"/>
              <w:rPr>
                <w:iCs/>
                <w:sz w:val="18"/>
              </w:rPr>
            </w:pPr>
          </w:p>
        </w:tc>
        <w:tc>
          <w:tcPr>
            <w:tcW w:w="1240" w:type="dxa"/>
            <w:tcBorders>
              <w:bottom w:val="single" w:sz="6" w:space="0" w:color="000000"/>
            </w:tcBorders>
          </w:tcPr>
          <w:p w14:paraId="3A373E17" w14:textId="77777777" w:rsidR="00832031" w:rsidRPr="006110ED" w:rsidRDefault="00000000">
            <w:pPr>
              <w:pStyle w:val="TableParagraph"/>
              <w:spacing w:before="9"/>
              <w:ind w:left="274"/>
              <w:jc w:val="left"/>
              <w:rPr>
                <w:iCs/>
                <w:sz w:val="20"/>
              </w:rPr>
            </w:pPr>
            <w:r w:rsidRPr="006110ED">
              <w:rPr>
                <w:iCs/>
                <w:spacing w:val="-2"/>
                <w:sz w:val="20"/>
              </w:rPr>
              <w:t>(1.712)</w:t>
            </w:r>
          </w:p>
        </w:tc>
        <w:tc>
          <w:tcPr>
            <w:tcW w:w="1240" w:type="dxa"/>
            <w:tcBorders>
              <w:bottom w:val="single" w:sz="6" w:space="0" w:color="000000"/>
            </w:tcBorders>
          </w:tcPr>
          <w:p w14:paraId="7455D843" w14:textId="77777777" w:rsidR="00832031" w:rsidRPr="006110ED" w:rsidRDefault="00000000">
            <w:pPr>
              <w:pStyle w:val="TableParagraph"/>
              <w:spacing w:before="9"/>
              <w:ind w:left="384"/>
              <w:jc w:val="left"/>
              <w:rPr>
                <w:iCs/>
                <w:sz w:val="20"/>
              </w:rPr>
            </w:pPr>
            <w:r w:rsidRPr="006110ED">
              <w:rPr>
                <w:iCs/>
                <w:spacing w:val="-2"/>
                <w:sz w:val="20"/>
              </w:rPr>
              <w:t>(1.827)</w:t>
            </w:r>
          </w:p>
        </w:tc>
        <w:tc>
          <w:tcPr>
            <w:tcW w:w="109" w:type="dxa"/>
            <w:tcBorders>
              <w:bottom w:val="single" w:sz="6" w:space="0" w:color="000000"/>
            </w:tcBorders>
          </w:tcPr>
          <w:p w14:paraId="1C566F5D" w14:textId="77777777" w:rsidR="00832031" w:rsidRDefault="00832031">
            <w:pPr>
              <w:pStyle w:val="TableParagraph"/>
              <w:jc w:val="left"/>
              <w:rPr>
                <w:sz w:val="18"/>
              </w:rPr>
            </w:pPr>
          </w:p>
        </w:tc>
      </w:tr>
      <w:tr w:rsidR="00832031" w14:paraId="49D7B422" w14:textId="77777777">
        <w:trPr>
          <w:trHeight w:val="310"/>
        </w:trPr>
        <w:tc>
          <w:tcPr>
            <w:tcW w:w="2277" w:type="dxa"/>
            <w:tcBorders>
              <w:top w:val="single" w:sz="6" w:space="0" w:color="000000"/>
            </w:tcBorders>
          </w:tcPr>
          <w:p w14:paraId="4A6FA6DF" w14:textId="77777777" w:rsidR="00832031" w:rsidRDefault="00000000">
            <w:pPr>
              <w:pStyle w:val="TableParagraph"/>
              <w:spacing w:before="56"/>
              <w:ind w:left="119"/>
              <w:jc w:val="left"/>
              <w:rPr>
                <w:sz w:val="20"/>
              </w:rPr>
            </w:pPr>
            <w:r>
              <w:rPr>
                <w:spacing w:val="-5"/>
                <w:sz w:val="20"/>
              </w:rPr>
              <w:t>Year FE</w:t>
            </w:r>
          </w:p>
        </w:tc>
        <w:tc>
          <w:tcPr>
            <w:tcW w:w="1240" w:type="dxa"/>
            <w:tcBorders>
              <w:top w:val="single" w:sz="6" w:space="0" w:color="000000"/>
            </w:tcBorders>
          </w:tcPr>
          <w:p w14:paraId="3861964C" w14:textId="77777777" w:rsidR="00832031" w:rsidRDefault="00000000">
            <w:pPr>
              <w:pStyle w:val="TableParagraph"/>
              <w:spacing w:before="27" w:line="263" w:lineRule="exact"/>
              <w:ind w:right="108"/>
              <w:rPr>
                <w:rFonts w:ascii="Segoe UI Symbol" w:hAnsi="Segoe UI Symbol"/>
                <w:sz w:val="20"/>
              </w:rPr>
            </w:pPr>
            <w:r>
              <w:rPr>
                <w:rFonts w:ascii="Segoe UI Symbol" w:hAnsi="Segoe UI Symbol"/>
                <w:spacing w:val="-10"/>
                <w:w w:val="110"/>
                <w:sz w:val="20"/>
              </w:rPr>
              <w:t>✓</w:t>
            </w:r>
          </w:p>
        </w:tc>
        <w:tc>
          <w:tcPr>
            <w:tcW w:w="1240" w:type="dxa"/>
            <w:tcBorders>
              <w:top w:val="single" w:sz="6" w:space="0" w:color="000000"/>
            </w:tcBorders>
          </w:tcPr>
          <w:p w14:paraId="12CFC0EC" w14:textId="77777777" w:rsidR="00832031" w:rsidRDefault="00000000">
            <w:pPr>
              <w:pStyle w:val="TableParagraph"/>
              <w:spacing w:before="27" w:line="263" w:lineRule="exact"/>
              <w:ind w:left="107"/>
              <w:rPr>
                <w:rFonts w:ascii="Segoe UI Symbol" w:hAnsi="Segoe UI Symbol"/>
                <w:sz w:val="20"/>
              </w:rPr>
            </w:pPr>
            <w:r>
              <w:rPr>
                <w:rFonts w:ascii="Segoe UI Symbol" w:hAnsi="Segoe UI Symbol"/>
                <w:spacing w:val="-10"/>
                <w:w w:val="110"/>
                <w:sz w:val="20"/>
              </w:rPr>
              <w:t>✓</w:t>
            </w:r>
          </w:p>
        </w:tc>
        <w:tc>
          <w:tcPr>
            <w:tcW w:w="218" w:type="dxa"/>
            <w:tcBorders>
              <w:top w:val="single" w:sz="6" w:space="0" w:color="000000"/>
            </w:tcBorders>
          </w:tcPr>
          <w:p w14:paraId="4728D302" w14:textId="77777777" w:rsidR="00832031" w:rsidRDefault="00832031">
            <w:pPr>
              <w:pStyle w:val="TableParagraph"/>
              <w:jc w:val="left"/>
              <w:rPr>
                <w:sz w:val="18"/>
              </w:rPr>
            </w:pPr>
          </w:p>
        </w:tc>
        <w:tc>
          <w:tcPr>
            <w:tcW w:w="1240" w:type="dxa"/>
            <w:tcBorders>
              <w:top w:val="single" w:sz="6" w:space="0" w:color="000000"/>
            </w:tcBorders>
          </w:tcPr>
          <w:p w14:paraId="0433D330" w14:textId="77777777" w:rsidR="00832031" w:rsidRDefault="00000000">
            <w:pPr>
              <w:pStyle w:val="TableParagraph"/>
              <w:spacing w:before="27" w:line="263" w:lineRule="exact"/>
              <w:ind w:right="107"/>
              <w:rPr>
                <w:rFonts w:ascii="Segoe UI Symbol" w:hAnsi="Segoe UI Symbol"/>
                <w:sz w:val="20"/>
              </w:rPr>
            </w:pPr>
            <w:r>
              <w:rPr>
                <w:rFonts w:ascii="Segoe UI Symbol" w:hAnsi="Segoe UI Symbol"/>
                <w:spacing w:val="-10"/>
                <w:w w:val="110"/>
                <w:sz w:val="20"/>
              </w:rPr>
              <w:t>✓</w:t>
            </w:r>
          </w:p>
        </w:tc>
        <w:tc>
          <w:tcPr>
            <w:tcW w:w="1240" w:type="dxa"/>
            <w:tcBorders>
              <w:top w:val="single" w:sz="6" w:space="0" w:color="000000"/>
            </w:tcBorders>
          </w:tcPr>
          <w:p w14:paraId="53399BA6" w14:textId="77777777" w:rsidR="00832031" w:rsidRDefault="00000000">
            <w:pPr>
              <w:pStyle w:val="TableParagraph"/>
              <w:spacing w:before="27" w:line="263" w:lineRule="exact"/>
              <w:ind w:left="108"/>
              <w:rPr>
                <w:rFonts w:ascii="Segoe UI Symbol" w:hAnsi="Segoe UI Symbol"/>
                <w:sz w:val="20"/>
              </w:rPr>
            </w:pPr>
            <w:r>
              <w:rPr>
                <w:rFonts w:ascii="Segoe UI Symbol" w:hAnsi="Segoe UI Symbol"/>
                <w:spacing w:val="-10"/>
                <w:w w:val="110"/>
                <w:sz w:val="20"/>
              </w:rPr>
              <w:t>✓</w:t>
            </w:r>
          </w:p>
        </w:tc>
        <w:tc>
          <w:tcPr>
            <w:tcW w:w="218" w:type="dxa"/>
            <w:tcBorders>
              <w:top w:val="single" w:sz="6" w:space="0" w:color="000000"/>
            </w:tcBorders>
          </w:tcPr>
          <w:p w14:paraId="64150685" w14:textId="77777777" w:rsidR="00832031" w:rsidRDefault="00832031">
            <w:pPr>
              <w:pStyle w:val="TableParagraph"/>
              <w:jc w:val="left"/>
              <w:rPr>
                <w:sz w:val="18"/>
              </w:rPr>
            </w:pPr>
          </w:p>
        </w:tc>
        <w:tc>
          <w:tcPr>
            <w:tcW w:w="1240" w:type="dxa"/>
            <w:tcBorders>
              <w:top w:val="single" w:sz="6" w:space="0" w:color="000000"/>
            </w:tcBorders>
          </w:tcPr>
          <w:p w14:paraId="15A806A4" w14:textId="77777777" w:rsidR="00832031" w:rsidRDefault="00000000">
            <w:pPr>
              <w:pStyle w:val="TableParagraph"/>
              <w:spacing w:before="27" w:line="263" w:lineRule="exact"/>
              <w:ind w:right="107"/>
              <w:rPr>
                <w:rFonts w:ascii="Segoe UI Symbol" w:hAnsi="Segoe UI Symbol"/>
                <w:sz w:val="20"/>
              </w:rPr>
            </w:pPr>
            <w:r>
              <w:rPr>
                <w:rFonts w:ascii="Segoe UI Symbol" w:hAnsi="Segoe UI Symbol"/>
                <w:spacing w:val="-10"/>
                <w:w w:val="110"/>
                <w:sz w:val="20"/>
              </w:rPr>
              <w:t>✓</w:t>
            </w:r>
          </w:p>
        </w:tc>
        <w:tc>
          <w:tcPr>
            <w:tcW w:w="1240" w:type="dxa"/>
            <w:tcBorders>
              <w:top w:val="single" w:sz="6" w:space="0" w:color="000000"/>
            </w:tcBorders>
          </w:tcPr>
          <w:p w14:paraId="6A1391C0" w14:textId="77777777" w:rsidR="00832031" w:rsidRDefault="00000000">
            <w:pPr>
              <w:pStyle w:val="TableParagraph"/>
              <w:spacing w:before="27" w:line="263" w:lineRule="exact"/>
              <w:ind w:left="108"/>
              <w:rPr>
                <w:rFonts w:ascii="Segoe UI Symbol" w:hAnsi="Segoe UI Symbol"/>
                <w:sz w:val="20"/>
              </w:rPr>
            </w:pPr>
            <w:r>
              <w:rPr>
                <w:rFonts w:ascii="Segoe UI Symbol" w:hAnsi="Segoe UI Symbol"/>
                <w:spacing w:val="-10"/>
                <w:w w:val="110"/>
                <w:sz w:val="20"/>
              </w:rPr>
              <w:t>✓</w:t>
            </w:r>
          </w:p>
        </w:tc>
        <w:tc>
          <w:tcPr>
            <w:tcW w:w="218" w:type="dxa"/>
            <w:tcBorders>
              <w:top w:val="single" w:sz="6" w:space="0" w:color="000000"/>
            </w:tcBorders>
          </w:tcPr>
          <w:p w14:paraId="0BCB5A3B" w14:textId="77777777" w:rsidR="00832031" w:rsidRDefault="00832031">
            <w:pPr>
              <w:pStyle w:val="TableParagraph"/>
              <w:jc w:val="left"/>
              <w:rPr>
                <w:sz w:val="18"/>
              </w:rPr>
            </w:pPr>
          </w:p>
        </w:tc>
        <w:tc>
          <w:tcPr>
            <w:tcW w:w="1240" w:type="dxa"/>
            <w:tcBorders>
              <w:top w:val="single" w:sz="6" w:space="0" w:color="000000"/>
            </w:tcBorders>
          </w:tcPr>
          <w:p w14:paraId="135136FE" w14:textId="77777777" w:rsidR="00832031" w:rsidRDefault="00000000">
            <w:pPr>
              <w:pStyle w:val="TableParagraph"/>
              <w:spacing w:before="27" w:line="263" w:lineRule="exact"/>
              <w:ind w:right="107"/>
              <w:rPr>
                <w:rFonts w:ascii="Segoe UI Symbol" w:hAnsi="Segoe UI Symbol"/>
                <w:sz w:val="20"/>
              </w:rPr>
            </w:pPr>
            <w:r>
              <w:rPr>
                <w:rFonts w:ascii="Segoe UI Symbol" w:hAnsi="Segoe UI Symbol"/>
                <w:spacing w:val="-10"/>
                <w:w w:val="110"/>
                <w:sz w:val="20"/>
              </w:rPr>
              <w:t>✓</w:t>
            </w:r>
          </w:p>
        </w:tc>
        <w:tc>
          <w:tcPr>
            <w:tcW w:w="1240" w:type="dxa"/>
            <w:tcBorders>
              <w:top w:val="single" w:sz="6" w:space="0" w:color="000000"/>
            </w:tcBorders>
          </w:tcPr>
          <w:p w14:paraId="2DB77289" w14:textId="77777777" w:rsidR="00832031" w:rsidRDefault="00000000">
            <w:pPr>
              <w:pStyle w:val="TableParagraph"/>
              <w:spacing w:before="27" w:line="263" w:lineRule="exact"/>
              <w:ind w:left="109"/>
              <w:rPr>
                <w:rFonts w:ascii="Segoe UI Symbol" w:hAnsi="Segoe UI Symbol"/>
                <w:sz w:val="20"/>
              </w:rPr>
            </w:pPr>
            <w:r>
              <w:rPr>
                <w:rFonts w:ascii="Segoe UI Symbol" w:hAnsi="Segoe UI Symbol"/>
                <w:spacing w:val="-10"/>
                <w:w w:val="110"/>
                <w:sz w:val="20"/>
              </w:rPr>
              <w:t>✓</w:t>
            </w:r>
          </w:p>
        </w:tc>
        <w:tc>
          <w:tcPr>
            <w:tcW w:w="109" w:type="dxa"/>
            <w:tcBorders>
              <w:top w:val="single" w:sz="6" w:space="0" w:color="000000"/>
            </w:tcBorders>
          </w:tcPr>
          <w:p w14:paraId="71B1B773" w14:textId="77777777" w:rsidR="00832031" w:rsidRDefault="00832031">
            <w:pPr>
              <w:pStyle w:val="TableParagraph"/>
              <w:jc w:val="left"/>
              <w:rPr>
                <w:sz w:val="18"/>
              </w:rPr>
            </w:pPr>
          </w:p>
        </w:tc>
      </w:tr>
      <w:tr w:rsidR="00832031" w14:paraId="3A3C8DF5" w14:textId="77777777">
        <w:trPr>
          <w:trHeight w:val="273"/>
        </w:trPr>
        <w:tc>
          <w:tcPr>
            <w:tcW w:w="2277" w:type="dxa"/>
            <w:tcBorders>
              <w:bottom w:val="single" w:sz="4" w:space="0" w:color="000000"/>
            </w:tcBorders>
          </w:tcPr>
          <w:p w14:paraId="732651D8" w14:textId="77777777" w:rsidR="00832031" w:rsidRDefault="00000000">
            <w:pPr>
              <w:pStyle w:val="TableParagraph"/>
              <w:spacing w:before="9"/>
              <w:ind w:left="119"/>
              <w:jc w:val="left"/>
              <w:rPr>
                <w:sz w:val="20"/>
              </w:rPr>
            </w:pPr>
            <w:r>
              <w:rPr>
                <w:sz w:val="20"/>
              </w:rPr>
              <w:t>Party</w:t>
            </w:r>
            <w:r>
              <w:rPr>
                <w:spacing w:val="-9"/>
                <w:sz w:val="20"/>
              </w:rPr>
              <w:t xml:space="preserve"> </w:t>
            </w:r>
            <w:r>
              <w:rPr>
                <w:spacing w:val="-5"/>
                <w:sz w:val="20"/>
              </w:rPr>
              <w:t>FE</w:t>
            </w:r>
          </w:p>
        </w:tc>
        <w:tc>
          <w:tcPr>
            <w:tcW w:w="1240" w:type="dxa"/>
            <w:tcBorders>
              <w:bottom w:val="single" w:sz="4" w:space="0" w:color="000000"/>
            </w:tcBorders>
          </w:tcPr>
          <w:p w14:paraId="201EAEFA" w14:textId="77777777" w:rsidR="00832031" w:rsidRDefault="00000000">
            <w:pPr>
              <w:pStyle w:val="TableParagraph"/>
              <w:spacing w:line="246" w:lineRule="exact"/>
              <w:ind w:right="108"/>
              <w:rPr>
                <w:rFonts w:ascii="Segoe UI Symbol" w:hAnsi="Segoe UI Symbol"/>
                <w:sz w:val="20"/>
              </w:rPr>
            </w:pPr>
            <w:r>
              <w:rPr>
                <w:rFonts w:ascii="Segoe UI Symbol" w:hAnsi="Segoe UI Symbol"/>
                <w:spacing w:val="-10"/>
                <w:w w:val="110"/>
                <w:sz w:val="20"/>
              </w:rPr>
              <w:t>✓</w:t>
            </w:r>
          </w:p>
        </w:tc>
        <w:tc>
          <w:tcPr>
            <w:tcW w:w="1240" w:type="dxa"/>
            <w:tcBorders>
              <w:bottom w:val="single" w:sz="4" w:space="0" w:color="000000"/>
            </w:tcBorders>
          </w:tcPr>
          <w:p w14:paraId="542B68B0" w14:textId="77777777" w:rsidR="00832031" w:rsidRDefault="00000000">
            <w:pPr>
              <w:pStyle w:val="TableParagraph"/>
              <w:spacing w:line="246" w:lineRule="exact"/>
              <w:ind w:left="107"/>
              <w:rPr>
                <w:rFonts w:ascii="Segoe UI Symbol" w:hAnsi="Segoe UI Symbol"/>
                <w:sz w:val="20"/>
              </w:rPr>
            </w:pPr>
            <w:r>
              <w:rPr>
                <w:rFonts w:ascii="Segoe UI Symbol" w:hAnsi="Segoe UI Symbol"/>
                <w:spacing w:val="-10"/>
                <w:w w:val="110"/>
                <w:sz w:val="20"/>
              </w:rPr>
              <w:t>✓</w:t>
            </w:r>
          </w:p>
        </w:tc>
        <w:tc>
          <w:tcPr>
            <w:tcW w:w="218" w:type="dxa"/>
            <w:tcBorders>
              <w:bottom w:val="single" w:sz="4" w:space="0" w:color="000000"/>
            </w:tcBorders>
          </w:tcPr>
          <w:p w14:paraId="205C06CD" w14:textId="77777777" w:rsidR="00832031" w:rsidRDefault="00832031">
            <w:pPr>
              <w:pStyle w:val="TableParagraph"/>
              <w:jc w:val="left"/>
              <w:rPr>
                <w:sz w:val="18"/>
              </w:rPr>
            </w:pPr>
          </w:p>
        </w:tc>
        <w:tc>
          <w:tcPr>
            <w:tcW w:w="1240" w:type="dxa"/>
            <w:tcBorders>
              <w:bottom w:val="single" w:sz="4" w:space="0" w:color="000000"/>
            </w:tcBorders>
          </w:tcPr>
          <w:p w14:paraId="057D984E" w14:textId="77777777" w:rsidR="00832031" w:rsidRDefault="00000000">
            <w:pPr>
              <w:pStyle w:val="TableParagraph"/>
              <w:spacing w:line="246" w:lineRule="exact"/>
              <w:ind w:right="107"/>
              <w:rPr>
                <w:rFonts w:ascii="Segoe UI Symbol" w:hAnsi="Segoe UI Symbol"/>
                <w:sz w:val="20"/>
              </w:rPr>
            </w:pPr>
            <w:r>
              <w:rPr>
                <w:rFonts w:ascii="Segoe UI Symbol" w:hAnsi="Segoe UI Symbol"/>
                <w:spacing w:val="-10"/>
                <w:w w:val="110"/>
                <w:sz w:val="20"/>
              </w:rPr>
              <w:t>✓</w:t>
            </w:r>
          </w:p>
        </w:tc>
        <w:tc>
          <w:tcPr>
            <w:tcW w:w="1240" w:type="dxa"/>
            <w:tcBorders>
              <w:bottom w:val="single" w:sz="4" w:space="0" w:color="000000"/>
            </w:tcBorders>
          </w:tcPr>
          <w:p w14:paraId="3E4893CB" w14:textId="77777777" w:rsidR="00832031" w:rsidRDefault="00000000">
            <w:pPr>
              <w:pStyle w:val="TableParagraph"/>
              <w:spacing w:line="246" w:lineRule="exact"/>
              <w:ind w:left="108"/>
              <w:rPr>
                <w:rFonts w:ascii="Segoe UI Symbol" w:hAnsi="Segoe UI Symbol"/>
                <w:sz w:val="20"/>
              </w:rPr>
            </w:pPr>
            <w:r>
              <w:rPr>
                <w:rFonts w:ascii="Segoe UI Symbol" w:hAnsi="Segoe UI Symbol"/>
                <w:spacing w:val="-10"/>
                <w:w w:val="110"/>
                <w:sz w:val="20"/>
              </w:rPr>
              <w:t>✓</w:t>
            </w:r>
          </w:p>
        </w:tc>
        <w:tc>
          <w:tcPr>
            <w:tcW w:w="218" w:type="dxa"/>
            <w:tcBorders>
              <w:bottom w:val="single" w:sz="4" w:space="0" w:color="000000"/>
            </w:tcBorders>
          </w:tcPr>
          <w:p w14:paraId="015ABA14" w14:textId="77777777" w:rsidR="00832031" w:rsidRDefault="00832031">
            <w:pPr>
              <w:pStyle w:val="TableParagraph"/>
              <w:jc w:val="left"/>
              <w:rPr>
                <w:sz w:val="18"/>
              </w:rPr>
            </w:pPr>
          </w:p>
        </w:tc>
        <w:tc>
          <w:tcPr>
            <w:tcW w:w="1240" w:type="dxa"/>
            <w:tcBorders>
              <w:bottom w:val="single" w:sz="4" w:space="0" w:color="000000"/>
            </w:tcBorders>
          </w:tcPr>
          <w:p w14:paraId="10A130E3" w14:textId="77777777" w:rsidR="00832031" w:rsidRDefault="00000000">
            <w:pPr>
              <w:pStyle w:val="TableParagraph"/>
              <w:spacing w:line="246" w:lineRule="exact"/>
              <w:ind w:right="107"/>
              <w:rPr>
                <w:rFonts w:ascii="Segoe UI Symbol" w:hAnsi="Segoe UI Symbol"/>
                <w:sz w:val="20"/>
              </w:rPr>
            </w:pPr>
            <w:r>
              <w:rPr>
                <w:rFonts w:ascii="Segoe UI Symbol" w:hAnsi="Segoe UI Symbol"/>
                <w:spacing w:val="-10"/>
                <w:w w:val="110"/>
                <w:sz w:val="20"/>
              </w:rPr>
              <w:t>✓</w:t>
            </w:r>
          </w:p>
        </w:tc>
        <w:tc>
          <w:tcPr>
            <w:tcW w:w="1240" w:type="dxa"/>
            <w:tcBorders>
              <w:bottom w:val="single" w:sz="4" w:space="0" w:color="000000"/>
            </w:tcBorders>
          </w:tcPr>
          <w:p w14:paraId="12DD40F9" w14:textId="77777777" w:rsidR="00832031" w:rsidRDefault="00000000">
            <w:pPr>
              <w:pStyle w:val="TableParagraph"/>
              <w:spacing w:line="246" w:lineRule="exact"/>
              <w:ind w:left="108"/>
              <w:rPr>
                <w:rFonts w:ascii="Segoe UI Symbol" w:hAnsi="Segoe UI Symbol"/>
                <w:sz w:val="20"/>
              </w:rPr>
            </w:pPr>
            <w:r>
              <w:rPr>
                <w:rFonts w:ascii="Segoe UI Symbol" w:hAnsi="Segoe UI Symbol"/>
                <w:spacing w:val="-10"/>
                <w:w w:val="110"/>
                <w:sz w:val="20"/>
              </w:rPr>
              <w:t>✓</w:t>
            </w:r>
          </w:p>
        </w:tc>
        <w:tc>
          <w:tcPr>
            <w:tcW w:w="218" w:type="dxa"/>
            <w:tcBorders>
              <w:bottom w:val="single" w:sz="4" w:space="0" w:color="000000"/>
            </w:tcBorders>
          </w:tcPr>
          <w:p w14:paraId="4D123A87" w14:textId="77777777" w:rsidR="00832031" w:rsidRDefault="00832031">
            <w:pPr>
              <w:pStyle w:val="TableParagraph"/>
              <w:jc w:val="left"/>
              <w:rPr>
                <w:sz w:val="18"/>
              </w:rPr>
            </w:pPr>
          </w:p>
        </w:tc>
        <w:tc>
          <w:tcPr>
            <w:tcW w:w="1240" w:type="dxa"/>
            <w:tcBorders>
              <w:bottom w:val="single" w:sz="4" w:space="0" w:color="000000"/>
            </w:tcBorders>
          </w:tcPr>
          <w:p w14:paraId="4F5C39BA" w14:textId="77777777" w:rsidR="00832031" w:rsidRDefault="00000000">
            <w:pPr>
              <w:pStyle w:val="TableParagraph"/>
              <w:spacing w:line="246" w:lineRule="exact"/>
              <w:ind w:right="107"/>
              <w:rPr>
                <w:rFonts w:ascii="Segoe UI Symbol" w:hAnsi="Segoe UI Symbol"/>
                <w:sz w:val="20"/>
              </w:rPr>
            </w:pPr>
            <w:r>
              <w:rPr>
                <w:rFonts w:ascii="Segoe UI Symbol" w:hAnsi="Segoe UI Symbol"/>
                <w:spacing w:val="-10"/>
                <w:w w:val="110"/>
                <w:sz w:val="20"/>
              </w:rPr>
              <w:t>✓</w:t>
            </w:r>
          </w:p>
        </w:tc>
        <w:tc>
          <w:tcPr>
            <w:tcW w:w="1240" w:type="dxa"/>
            <w:tcBorders>
              <w:bottom w:val="single" w:sz="4" w:space="0" w:color="000000"/>
            </w:tcBorders>
          </w:tcPr>
          <w:p w14:paraId="201F6D4A" w14:textId="77777777" w:rsidR="00832031" w:rsidRDefault="00000000">
            <w:pPr>
              <w:pStyle w:val="TableParagraph"/>
              <w:spacing w:line="246" w:lineRule="exact"/>
              <w:ind w:left="109"/>
              <w:rPr>
                <w:rFonts w:ascii="Segoe UI Symbol" w:hAnsi="Segoe UI Symbol"/>
                <w:sz w:val="20"/>
              </w:rPr>
            </w:pPr>
            <w:r>
              <w:rPr>
                <w:rFonts w:ascii="Segoe UI Symbol" w:hAnsi="Segoe UI Symbol"/>
                <w:spacing w:val="-10"/>
                <w:w w:val="110"/>
                <w:sz w:val="20"/>
              </w:rPr>
              <w:t>✓</w:t>
            </w:r>
          </w:p>
        </w:tc>
        <w:tc>
          <w:tcPr>
            <w:tcW w:w="109" w:type="dxa"/>
            <w:tcBorders>
              <w:bottom w:val="single" w:sz="4" w:space="0" w:color="000000"/>
            </w:tcBorders>
          </w:tcPr>
          <w:p w14:paraId="70B065C1" w14:textId="77777777" w:rsidR="00832031" w:rsidRDefault="00832031">
            <w:pPr>
              <w:pStyle w:val="TableParagraph"/>
              <w:jc w:val="left"/>
              <w:rPr>
                <w:sz w:val="18"/>
              </w:rPr>
            </w:pPr>
          </w:p>
        </w:tc>
      </w:tr>
      <w:tr w:rsidR="00832031" w14:paraId="674BEC56" w14:textId="77777777">
        <w:trPr>
          <w:trHeight w:val="352"/>
        </w:trPr>
        <w:tc>
          <w:tcPr>
            <w:tcW w:w="2277" w:type="dxa"/>
            <w:tcBorders>
              <w:top w:val="single" w:sz="4" w:space="0" w:color="000000"/>
            </w:tcBorders>
          </w:tcPr>
          <w:p w14:paraId="401EB89C" w14:textId="77777777" w:rsidR="00832031" w:rsidRDefault="00000000">
            <w:pPr>
              <w:pStyle w:val="TableParagraph"/>
              <w:spacing w:before="98"/>
              <w:ind w:left="119"/>
              <w:jc w:val="left"/>
              <w:rPr>
                <w:sz w:val="20"/>
              </w:rPr>
            </w:pPr>
            <w:r>
              <w:rPr>
                <w:spacing w:val="-2"/>
                <w:sz w:val="20"/>
              </w:rPr>
              <w:t>Observations</w:t>
            </w:r>
          </w:p>
        </w:tc>
        <w:tc>
          <w:tcPr>
            <w:tcW w:w="1240" w:type="dxa"/>
            <w:tcBorders>
              <w:top w:val="single" w:sz="4" w:space="0" w:color="000000"/>
            </w:tcBorders>
          </w:tcPr>
          <w:p w14:paraId="759D12E2" w14:textId="77777777" w:rsidR="00832031" w:rsidRDefault="00000000">
            <w:pPr>
              <w:pStyle w:val="TableParagraph"/>
              <w:spacing w:before="98"/>
              <w:ind w:right="108"/>
              <w:rPr>
                <w:sz w:val="20"/>
              </w:rPr>
            </w:pPr>
            <w:r>
              <w:rPr>
                <w:spacing w:val="-2"/>
                <w:sz w:val="20"/>
              </w:rPr>
              <w:t>1,299</w:t>
            </w:r>
          </w:p>
        </w:tc>
        <w:tc>
          <w:tcPr>
            <w:tcW w:w="1240" w:type="dxa"/>
            <w:tcBorders>
              <w:top w:val="single" w:sz="4" w:space="0" w:color="000000"/>
            </w:tcBorders>
          </w:tcPr>
          <w:p w14:paraId="25EA5C9E" w14:textId="77777777" w:rsidR="00832031" w:rsidRDefault="00000000">
            <w:pPr>
              <w:pStyle w:val="TableParagraph"/>
              <w:spacing w:before="98"/>
              <w:ind w:left="108"/>
              <w:rPr>
                <w:sz w:val="20"/>
              </w:rPr>
            </w:pPr>
            <w:r>
              <w:rPr>
                <w:spacing w:val="-2"/>
                <w:sz w:val="20"/>
              </w:rPr>
              <w:t>1,299</w:t>
            </w:r>
          </w:p>
        </w:tc>
        <w:tc>
          <w:tcPr>
            <w:tcW w:w="218" w:type="dxa"/>
            <w:tcBorders>
              <w:top w:val="single" w:sz="4" w:space="0" w:color="000000"/>
            </w:tcBorders>
          </w:tcPr>
          <w:p w14:paraId="2AEFDE42" w14:textId="77777777" w:rsidR="00832031" w:rsidRDefault="00832031">
            <w:pPr>
              <w:pStyle w:val="TableParagraph"/>
              <w:jc w:val="left"/>
              <w:rPr>
                <w:sz w:val="18"/>
              </w:rPr>
            </w:pPr>
          </w:p>
        </w:tc>
        <w:tc>
          <w:tcPr>
            <w:tcW w:w="1240" w:type="dxa"/>
            <w:tcBorders>
              <w:top w:val="single" w:sz="4" w:space="0" w:color="000000"/>
            </w:tcBorders>
          </w:tcPr>
          <w:p w14:paraId="4F2E610B" w14:textId="77777777" w:rsidR="00832031" w:rsidRDefault="00000000">
            <w:pPr>
              <w:pStyle w:val="TableParagraph"/>
              <w:spacing w:before="98"/>
              <w:ind w:right="107"/>
              <w:rPr>
                <w:sz w:val="20"/>
              </w:rPr>
            </w:pPr>
            <w:r>
              <w:rPr>
                <w:spacing w:val="-2"/>
                <w:sz w:val="20"/>
              </w:rPr>
              <w:t>1,299</w:t>
            </w:r>
          </w:p>
        </w:tc>
        <w:tc>
          <w:tcPr>
            <w:tcW w:w="1240" w:type="dxa"/>
            <w:tcBorders>
              <w:top w:val="single" w:sz="4" w:space="0" w:color="000000"/>
            </w:tcBorders>
          </w:tcPr>
          <w:p w14:paraId="414DBF62" w14:textId="77777777" w:rsidR="00832031" w:rsidRDefault="00000000">
            <w:pPr>
              <w:pStyle w:val="TableParagraph"/>
              <w:spacing w:before="98"/>
              <w:ind w:left="108"/>
              <w:rPr>
                <w:sz w:val="20"/>
              </w:rPr>
            </w:pPr>
            <w:r>
              <w:rPr>
                <w:spacing w:val="-2"/>
                <w:sz w:val="20"/>
              </w:rPr>
              <w:t>1,299</w:t>
            </w:r>
          </w:p>
        </w:tc>
        <w:tc>
          <w:tcPr>
            <w:tcW w:w="218" w:type="dxa"/>
            <w:tcBorders>
              <w:top w:val="single" w:sz="4" w:space="0" w:color="000000"/>
            </w:tcBorders>
          </w:tcPr>
          <w:p w14:paraId="5EB3EB04" w14:textId="77777777" w:rsidR="00832031" w:rsidRDefault="00832031">
            <w:pPr>
              <w:pStyle w:val="TableParagraph"/>
              <w:jc w:val="left"/>
              <w:rPr>
                <w:sz w:val="18"/>
              </w:rPr>
            </w:pPr>
          </w:p>
        </w:tc>
        <w:tc>
          <w:tcPr>
            <w:tcW w:w="1240" w:type="dxa"/>
            <w:tcBorders>
              <w:top w:val="single" w:sz="4" w:space="0" w:color="000000"/>
            </w:tcBorders>
          </w:tcPr>
          <w:p w14:paraId="374BDF2E" w14:textId="77777777" w:rsidR="00832031" w:rsidRDefault="00000000">
            <w:pPr>
              <w:pStyle w:val="TableParagraph"/>
              <w:spacing w:before="98"/>
              <w:ind w:right="107"/>
              <w:rPr>
                <w:sz w:val="20"/>
              </w:rPr>
            </w:pPr>
            <w:r>
              <w:rPr>
                <w:spacing w:val="-2"/>
                <w:sz w:val="20"/>
              </w:rPr>
              <w:t>15,761</w:t>
            </w:r>
          </w:p>
        </w:tc>
        <w:tc>
          <w:tcPr>
            <w:tcW w:w="1240" w:type="dxa"/>
            <w:tcBorders>
              <w:top w:val="single" w:sz="4" w:space="0" w:color="000000"/>
            </w:tcBorders>
          </w:tcPr>
          <w:p w14:paraId="74BDC2AC" w14:textId="77777777" w:rsidR="00832031" w:rsidRDefault="00000000">
            <w:pPr>
              <w:pStyle w:val="TableParagraph"/>
              <w:spacing w:before="98"/>
              <w:ind w:left="108"/>
              <w:rPr>
                <w:sz w:val="20"/>
              </w:rPr>
            </w:pPr>
            <w:r>
              <w:rPr>
                <w:spacing w:val="-2"/>
                <w:sz w:val="20"/>
              </w:rPr>
              <w:t>15,761</w:t>
            </w:r>
          </w:p>
        </w:tc>
        <w:tc>
          <w:tcPr>
            <w:tcW w:w="218" w:type="dxa"/>
            <w:tcBorders>
              <w:top w:val="single" w:sz="4" w:space="0" w:color="000000"/>
            </w:tcBorders>
          </w:tcPr>
          <w:p w14:paraId="2EE22DF5" w14:textId="77777777" w:rsidR="00832031" w:rsidRDefault="00832031">
            <w:pPr>
              <w:pStyle w:val="TableParagraph"/>
              <w:jc w:val="left"/>
              <w:rPr>
                <w:sz w:val="18"/>
              </w:rPr>
            </w:pPr>
          </w:p>
        </w:tc>
        <w:tc>
          <w:tcPr>
            <w:tcW w:w="1240" w:type="dxa"/>
            <w:tcBorders>
              <w:top w:val="single" w:sz="4" w:space="0" w:color="000000"/>
            </w:tcBorders>
          </w:tcPr>
          <w:p w14:paraId="3609D204" w14:textId="77777777" w:rsidR="00832031" w:rsidRDefault="00000000">
            <w:pPr>
              <w:pStyle w:val="TableParagraph"/>
              <w:spacing w:before="98"/>
              <w:ind w:left="291"/>
              <w:jc w:val="left"/>
              <w:rPr>
                <w:sz w:val="20"/>
              </w:rPr>
            </w:pPr>
            <w:r>
              <w:rPr>
                <w:spacing w:val="-2"/>
                <w:sz w:val="20"/>
              </w:rPr>
              <w:t>15,761</w:t>
            </w:r>
          </w:p>
        </w:tc>
        <w:tc>
          <w:tcPr>
            <w:tcW w:w="1240" w:type="dxa"/>
            <w:tcBorders>
              <w:top w:val="single" w:sz="4" w:space="0" w:color="000000"/>
            </w:tcBorders>
          </w:tcPr>
          <w:p w14:paraId="31CABE44" w14:textId="77777777" w:rsidR="00832031" w:rsidRDefault="00000000">
            <w:pPr>
              <w:pStyle w:val="TableParagraph"/>
              <w:spacing w:before="98"/>
              <w:ind w:left="400"/>
              <w:jc w:val="left"/>
              <w:rPr>
                <w:sz w:val="20"/>
              </w:rPr>
            </w:pPr>
            <w:r>
              <w:rPr>
                <w:spacing w:val="-2"/>
                <w:sz w:val="20"/>
              </w:rPr>
              <w:t>15,761</w:t>
            </w:r>
          </w:p>
        </w:tc>
        <w:tc>
          <w:tcPr>
            <w:tcW w:w="109" w:type="dxa"/>
            <w:tcBorders>
              <w:top w:val="single" w:sz="4" w:space="0" w:color="000000"/>
            </w:tcBorders>
          </w:tcPr>
          <w:p w14:paraId="49F2163D" w14:textId="77777777" w:rsidR="00832031" w:rsidRDefault="00832031">
            <w:pPr>
              <w:pStyle w:val="TableParagraph"/>
              <w:jc w:val="left"/>
              <w:rPr>
                <w:sz w:val="18"/>
              </w:rPr>
            </w:pPr>
          </w:p>
        </w:tc>
      </w:tr>
      <w:tr w:rsidR="00832031" w14:paraId="7B751ABF" w14:textId="77777777">
        <w:trPr>
          <w:trHeight w:val="263"/>
        </w:trPr>
        <w:tc>
          <w:tcPr>
            <w:tcW w:w="2277" w:type="dxa"/>
          </w:tcPr>
          <w:p w14:paraId="66B698B3" w14:textId="77777777" w:rsidR="00832031" w:rsidRDefault="00000000">
            <w:pPr>
              <w:pStyle w:val="TableParagraph"/>
              <w:spacing w:before="9"/>
              <w:ind w:left="119"/>
              <w:jc w:val="left"/>
              <w:rPr>
                <w:sz w:val="20"/>
              </w:rPr>
            </w:pPr>
            <w:r>
              <w:rPr>
                <w:sz w:val="20"/>
              </w:rPr>
              <w:t>Log</w:t>
            </w:r>
            <w:r>
              <w:rPr>
                <w:spacing w:val="-5"/>
                <w:sz w:val="20"/>
              </w:rPr>
              <w:t xml:space="preserve"> </w:t>
            </w:r>
            <w:r>
              <w:rPr>
                <w:spacing w:val="-2"/>
                <w:sz w:val="20"/>
              </w:rPr>
              <w:t>Likelihood</w:t>
            </w:r>
          </w:p>
        </w:tc>
        <w:tc>
          <w:tcPr>
            <w:tcW w:w="1240" w:type="dxa"/>
          </w:tcPr>
          <w:p w14:paraId="060CF5BB" w14:textId="77777777" w:rsidR="00832031" w:rsidRDefault="00000000">
            <w:pPr>
              <w:pStyle w:val="TableParagraph"/>
              <w:spacing w:line="239" w:lineRule="exact"/>
              <w:ind w:right="108"/>
              <w:rPr>
                <w:sz w:val="20"/>
              </w:rPr>
            </w:pPr>
            <w:r>
              <w:rPr>
                <w:rFonts w:ascii="Verdana" w:hAnsi="Verdana"/>
                <w:i/>
                <w:spacing w:val="-2"/>
                <w:sz w:val="20"/>
              </w:rPr>
              <w:t>−</w:t>
            </w:r>
            <w:r>
              <w:rPr>
                <w:spacing w:val="-2"/>
                <w:sz w:val="20"/>
              </w:rPr>
              <w:t>151.325</w:t>
            </w:r>
          </w:p>
        </w:tc>
        <w:tc>
          <w:tcPr>
            <w:tcW w:w="1240" w:type="dxa"/>
          </w:tcPr>
          <w:p w14:paraId="3A3BAD39" w14:textId="77777777" w:rsidR="00832031" w:rsidRDefault="00000000">
            <w:pPr>
              <w:pStyle w:val="TableParagraph"/>
              <w:spacing w:line="239" w:lineRule="exact"/>
              <w:ind w:left="108"/>
              <w:rPr>
                <w:sz w:val="20"/>
              </w:rPr>
            </w:pPr>
            <w:r>
              <w:rPr>
                <w:rFonts w:ascii="Verdana" w:hAnsi="Verdana"/>
                <w:i/>
                <w:spacing w:val="-2"/>
                <w:sz w:val="20"/>
              </w:rPr>
              <w:t>−</w:t>
            </w:r>
            <w:r>
              <w:rPr>
                <w:spacing w:val="-2"/>
                <w:sz w:val="20"/>
              </w:rPr>
              <w:t>143.569</w:t>
            </w:r>
          </w:p>
        </w:tc>
        <w:tc>
          <w:tcPr>
            <w:tcW w:w="218" w:type="dxa"/>
          </w:tcPr>
          <w:p w14:paraId="1E713695" w14:textId="77777777" w:rsidR="00832031" w:rsidRDefault="00832031">
            <w:pPr>
              <w:pStyle w:val="TableParagraph"/>
              <w:jc w:val="left"/>
              <w:rPr>
                <w:sz w:val="18"/>
              </w:rPr>
            </w:pPr>
          </w:p>
        </w:tc>
        <w:tc>
          <w:tcPr>
            <w:tcW w:w="1240" w:type="dxa"/>
          </w:tcPr>
          <w:p w14:paraId="7847A18E" w14:textId="77777777" w:rsidR="00832031" w:rsidRDefault="00000000">
            <w:pPr>
              <w:pStyle w:val="TableParagraph"/>
              <w:spacing w:line="239" w:lineRule="exact"/>
              <w:ind w:right="107"/>
              <w:rPr>
                <w:sz w:val="20"/>
              </w:rPr>
            </w:pPr>
            <w:r>
              <w:rPr>
                <w:rFonts w:ascii="Verdana" w:hAnsi="Verdana"/>
                <w:i/>
                <w:spacing w:val="-2"/>
                <w:sz w:val="20"/>
              </w:rPr>
              <w:t>−</w:t>
            </w:r>
            <w:r>
              <w:rPr>
                <w:spacing w:val="-2"/>
                <w:sz w:val="20"/>
              </w:rPr>
              <w:t>106.036</w:t>
            </w:r>
          </w:p>
        </w:tc>
        <w:tc>
          <w:tcPr>
            <w:tcW w:w="1240" w:type="dxa"/>
          </w:tcPr>
          <w:p w14:paraId="6F0DC3F6" w14:textId="77777777" w:rsidR="00832031" w:rsidRDefault="00000000">
            <w:pPr>
              <w:pStyle w:val="TableParagraph"/>
              <w:spacing w:line="239" w:lineRule="exact"/>
              <w:ind w:left="108"/>
              <w:rPr>
                <w:sz w:val="20"/>
              </w:rPr>
            </w:pPr>
            <w:r>
              <w:rPr>
                <w:rFonts w:ascii="Verdana" w:hAnsi="Verdana"/>
                <w:i/>
                <w:spacing w:val="-2"/>
                <w:sz w:val="20"/>
              </w:rPr>
              <w:t>−</w:t>
            </w:r>
            <w:r>
              <w:rPr>
                <w:spacing w:val="-2"/>
                <w:sz w:val="20"/>
              </w:rPr>
              <w:t>106.036</w:t>
            </w:r>
          </w:p>
        </w:tc>
        <w:tc>
          <w:tcPr>
            <w:tcW w:w="218" w:type="dxa"/>
          </w:tcPr>
          <w:p w14:paraId="7E23AC79" w14:textId="77777777" w:rsidR="00832031" w:rsidRDefault="00832031">
            <w:pPr>
              <w:pStyle w:val="TableParagraph"/>
              <w:jc w:val="left"/>
              <w:rPr>
                <w:sz w:val="18"/>
              </w:rPr>
            </w:pPr>
          </w:p>
        </w:tc>
        <w:tc>
          <w:tcPr>
            <w:tcW w:w="1240" w:type="dxa"/>
          </w:tcPr>
          <w:p w14:paraId="399CA4C1" w14:textId="77777777" w:rsidR="00832031" w:rsidRDefault="00000000">
            <w:pPr>
              <w:pStyle w:val="TableParagraph"/>
              <w:spacing w:line="239" w:lineRule="exact"/>
              <w:ind w:left="11" w:right="118"/>
              <w:rPr>
                <w:sz w:val="20"/>
              </w:rPr>
            </w:pPr>
            <w:r>
              <w:rPr>
                <w:rFonts w:ascii="Verdana" w:hAnsi="Verdana"/>
                <w:i/>
                <w:spacing w:val="-2"/>
                <w:sz w:val="20"/>
              </w:rPr>
              <w:t>−</w:t>
            </w:r>
            <w:r>
              <w:rPr>
                <w:spacing w:val="-2"/>
                <w:sz w:val="20"/>
              </w:rPr>
              <w:t>1,272.996</w:t>
            </w:r>
          </w:p>
        </w:tc>
        <w:tc>
          <w:tcPr>
            <w:tcW w:w="1240" w:type="dxa"/>
          </w:tcPr>
          <w:p w14:paraId="49695143" w14:textId="77777777" w:rsidR="00832031" w:rsidRDefault="00000000">
            <w:pPr>
              <w:pStyle w:val="TableParagraph"/>
              <w:spacing w:line="239" w:lineRule="exact"/>
              <w:ind w:left="109" w:right="1"/>
              <w:rPr>
                <w:sz w:val="20"/>
              </w:rPr>
            </w:pPr>
            <w:r>
              <w:rPr>
                <w:rFonts w:ascii="Verdana" w:hAnsi="Verdana"/>
                <w:i/>
                <w:spacing w:val="-2"/>
                <w:sz w:val="20"/>
              </w:rPr>
              <w:t>−</w:t>
            </w:r>
            <w:r>
              <w:rPr>
                <w:spacing w:val="-2"/>
                <w:sz w:val="20"/>
              </w:rPr>
              <w:t>1,271.127</w:t>
            </w:r>
          </w:p>
        </w:tc>
        <w:tc>
          <w:tcPr>
            <w:tcW w:w="218" w:type="dxa"/>
          </w:tcPr>
          <w:p w14:paraId="685F4650" w14:textId="77777777" w:rsidR="00832031" w:rsidRDefault="00832031">
            <w:pPr>
              <w:pStyle w:val="TableParagraph"/>
              <w:jc w:val="left"/>
              <w:rPr>
                <w:sz w:val="18"/>
              </w:rPr>
            </w:pPr>
          </w:p>
        </w:tc>
        <w:tc>
          <w:tcPr>
            <w:tcW w:w="1240" w:type="dxa"/>
          </w:tcPr>
          <w:p w14:paraId="2A195623" w14:textId="77777777" w:rsidR="00832031" w:rsidRDefault="00000000">
            <w:pPr>
              <w:pStyle w:val="TableParagraph"/>
              <w:spacing w:line="239" w:lineRule="exact"/>
              <w:ind w:left="164"/>
              <w:jc w:val="left"/>
              <w:rPr>
                <w:sz w:val="20"/>
              </w:rPr>
            </w:pPr>
            <w:r>
              <w:rPr>
                <w:rFonts w:ascii="Verdana" w:hAnsi="Verdana"/>
                <w:i/>
                <w:spacing w:val="-2"/>
                <w:sz w:val="20"/>
              </w:rPr>
              <w:t>−</w:t>
            </w:r>
            <w:r>
              <w:rPr>
                <w:spacing w:val="-2"/>
                <w:sz w:val="20"/>
              </w:rPr>
              <w:t>887.475</w:t>
            </w:r>
          </w:p>
        </w:tc>
        <w:tc>
          <w:tcPr>
            <w:tcW w:w="1240" w:type="dxa"/>
          </w:tcPr>
          <w:p w14:paraId="290A45D9" w14:textId="77777777" w:rsidR="00832031" w:rsidRDefault="00000000">
            <w:pPr>
              <w:pStyle w:val="TableParagraph"/>
              <w:spacing w:line="239" w:lineRule="exact"/>
              <w:ind w:left="273"/>
              <w:jc w:val="left"/>
              <w:rPr>
                <w:sz w:val="20"/>
              </w:rPr>
            </w:pPr>
            <w:r>
              <w:rPr>
                <w:rFonts w:ascii="Verdana" w:hAnsi="Verdana"/>
                <w:i/>
                <w:spacing w:val="-2"/>
                <w:sz w:val="20"/>
              </w:rPr>
              <w:t>−</w:t>
            </w:r>
            <w:r>
              <w:rPr>
                <w:spacing w:val="-2"/>
                <w:sz w:val="20"/>
              </w:rPr>
              <w:t>884.758</w:t>
            </w:r>
          </w:p>
        </w:tc>
        <w:tc>
          <w:tcPr>
            <w:tcW w:w="109" w:type="dxa"/>
          </w:tcPr>
          <w:p w14:paraId="0A26541A" w14:textId="77777777" w:rsidR="00832031" w:rsidRDefault="00832031">
            <w:pPr>
              <w:pStyle w:val="TableParagraph"/>
              <w:jc w:val="left"/>
              <w:rPr>
                <w:sz w:val="18"/>
              </w:rPr>
            </w:pPr>
          </w:p>
        </w:tc>
      </w:tr>
      <w:tr w:rsidR="00832031" w14:paraId="2EC827DB" w14:textId="77777777">
        <w:trPr>
          <w:trHeight w:val="273"/>
        </w:trPr>
        <w:tc>
          <w:tcPr>
            <w:tcW w:w="2277" w:type="dxa"/>
            <w:tcBorders>
              <w:bottom w:val="single" w:sz="4" w:space="0" w:color="000000"/>
            </w:tcBorders>
          </w:tcPr>
          <w:p w14:paraId="568FFF28" w14:textId="77777777" w:rsidR="00832031" w:rsidRDefault="00000000">
            <w:pPr>
              <w:pStyle w:val="TableParagraph"/>
              <w:spacing w:before="9"/>
              <w:ind w:left="119"/>
              <w:jc w:val="left"/>
              <w:rPr>
                <w:sz w:val="20"/>
              </w:rPr>
            </w:pPr>
            <w:r>
              <w:rPr>
                <w:spacing w:val="-5"/>
                <w:sz w:val="20"/>
              </w:rPr>
              <w:t>AIC</w:t>
            </w:r>
          </w:p>
        </w:tc>
        <w:tc>
          <w:tcPr>
            <w:tcW w:w="1240" w:type="dxa"/>
            <w:tcBorders>
              <w:bottom w:val="single" w:sz="4" w:space="0" w:color="000000"/>
            </w:tcBorders>
          </w:tcPr>
          <w:p w14:paraId="6D3C7F6A" w14:textId="77777777" w:rsidR="00832031" w:rsidRDefault="00000000">
            <w:pPr>
              <w:pStyle w:val="TableParagraph"/>
              <w:spacing w:before="9"/>
              <w:ind w:right="108"/>
              <w:rPr>
                <w:sz w:val="20"/>
              </w:rPr>
            </w:pPr>
            <w:r>
              <w:rPr>
                <w:spacing w:val="-2"/>
                <w:sz w:val="20"/>
              </w:rPr>
              <w:t>332.650</w:t>
            </w:r>
          </w:p>
        </w:tc>
        <w:tc>
          <w:tcPr>
            <w:tcW w:w="1240" w:type="dxa"/>
            <w:tcBorders>
              <w:bottom w:val="single" w:sz="4" w:space="0" w:color="000000"/>
            </w:tcBorders>
          </w:tcPr>
          <w:p w14:paraId="44F0F633" w14:textId="77777777" w:rsidR="00832031" w:rsidRDefault="00000000">
            <w:pPr>
              <w:pStyle w:val="TableParagraph"/>
              <w:spacing w:before="9"/>
              <w:ind w:left="108"/>
              <w:rPr>
                <w:sz w:val="20"/>
              </w:rPr>
            </w:pPr>
            <w:r>
              <w:rPr>
                <w:spacing w:val="-2"/>
                <w:sz w:val="20"/>
              </w:rPr>
              <w:t>321.137</w:t>
            </w:r>
          </w:p>
        </w:tc>
        <w:tc>
          <w:tcPr>
            <w:tcW w:w="218" w:type="dxa"/>
            <w:tcBorders>
              <w:bottom w:val="single" w:sz="4" w:space="0" w:color="000000"/>
            </w:tcBorders>
          </w:tcPr>
          <w:p w14:paraId="6B21E38F" w14:textId="77777777" w:rsidR="00832031" w:rsidRDefault="00832031">
            <w:pPr>
              <w:pStyle w:val="TableParagraph"/>
              <w:jc w:val="left"/>
              <w:rPr>
                <w:sz w:val="18"/>
              </w:rPr>
            </w:pPr>
          </w:p>
        </w:tc>
        <w:tc>
          <w:tcPr>
            <w:tcW w:w="1240" w:type="dxa"/>
            <w:tcBorders>
              <w:bottom w:val="single" w:sz="4" w:space="0" w:color="000000"/>
            </w:tcBorders>
          </w:tcPr>
          <w:p w14:paraId="0E23C769" w14:textId="77777777" w:rsidR="00832031" w:rsidRDefault="00000000">
            <w:pPr>
              <w:pStyle w:val="TableParagraph"/>
              <w:spacing w:before="9"/>
              <w:ind w:right="107"/>
              <w:rPr>
                <w:sz w:val="20"/>
              </w:rPr>
            </w:pPr>
            <w:r>
              <w:rPr>
                <w:spacing w:val="-2"/>
                <w:sz w:val="20"/>
              </w:rPr>
              <w:t>244.071</w:t>
            </w:r>
          </w:p>
        </w:tc>
        <w:tc>
          <w:tcPr>
            <w:tcW w:w="1240" w:type="dxa"/>
            <w:tcBorders>
              <w:bottom w:val="single" w:sz="4" w:space="0" w:color="000000"/>
            </w:tcBorders>
          </w:tcPr>
          <w:p w14:paraId="0DA5AE30" w14:textId="77777777" w:rsidR="00832031" w:rsidRDefault="00000000">
            <w:pPr>
              <w:pStyle w:val="TableParagraph"/>
              <w:spacing w:before="9"/>
              <w:ind w:left="108"/>
              <w:rPr>
                <w:sz w:val="20"/>
              </w:rPr>
            </w:pPr>
            <w:r>
              <w:rPr>
                <w:spacing w:val="-2"/>
                <w:sz w:val="20"/>
              </w:rPr>
              <w:t>246.071</w:t>
            </w:r>
          </w:p>
        </w:tc>
        <w:tc>
          <w:tcPr>
            <w:tcW w:w="218" w:type="dxa"/>
            <w:tcBorders>
              <w:bottom w:val="single" w:sz="4" w:space="0" w:color="000000"/>
            </w:tcBorders>
          </w:tcPr>
          <w:p w14:paraId="28180CE7" w14:textId="77777777" w:rsidR="00832031" w:rsidRDefault="00832031">
            <w:pPr>
              <w:pStyle w:val="TableParagraph"/>
              <w:jc w:val="left"/>
              <w:rPr>
                <w:sz w:val="18"/>
              </w:rPr>
            </w:pPr>
          </w:p>
        </w:tc>
        <w:tc>
          <w:tcPr>
            <w:tcW w:w="1240" w:type="dxa"/>
            <w:tcBorders>
              <w:bottom w:val="single" w:sz="4" w:space="0" w:color="000000"/>
            </w:tcBorders>
          </w:tcPr>
          <w:p w14:paraId="3DB3CCDD" w14:textId="77777777" w:rsidR="00832031" w:rsidRDefault="00000000">
            <w:pPr>
              <w:pStyle w:val="TableParagraph"/>
              <w:spacing w:before="9"/>
              <w:ind w:right="107"/>
              <w:rPr>
                <w:sz w:val="20"/>
              </w:rPr>
            </w:pPr>
            <w:r>
              <w:rPr>
                <w:spacing w:val="-2"/>
                <w:sz w:val="20"/>
              </w:rPr>
              <w:t>2,583.993</w:t>
            </w:r>
          </w:p>
        </w:tc>
        <w:tc>
          <w:tcPr>
            <w:tcW w:w="1240" w:type="dxa"/>
            <w:tcBorders>
              <w:bottom w:val="single" w:sz="4" w:space="0" w:color="000000"/>
            </w:tcBorders>
          </w:tcPr>
          <w:p w14:paraId="35C7170C" w14:textId="77777777" w:rsidR="00832031" w:rsidRDefault="00000000">
            <w:pPr>
              <w:pStyle w:val="TableParagraph"/>
              <w:spacing w:before="9"/>
              <w:ind w:left="108"/>
              <w:rPr>
                <w:sz w:val="20"/>
              </w:rPr>
            </w:pPr>
            <w:r>
              <w:rPr>
                <w:spacing w:val="-2"/>
                <w:sz w:val="20"/>
              </w:rPr>
              <w:t>2,582.255</w:t>
            </w:r>
          </w:p>
        </w:tc>
        <w:tc>
          <w:tcPr>
            <w:tcW w:w="218" w:type="dxa"/>
            <w:tcBorders>
              <w:bottom w:val="single" w:sz="4" w:space="0" w:color="000000"/>
            </w:tcBorders>
          </w:tcPr>
          <w:p w14:paraId="31CBFC41" w14:textId="77777777" w:rsidR="00832031" w:rsidRDefault="00832031">
            <w:pPr>
              <w:pStyle w:val="TableParagraph"/>
              <w:jc w:val="left"/>
              <w:rPr>
                <w:sz w:val="18"/>
              </w:rPr>
            </w:pPr>
          </w:p>
        </w:tc>
        <w:tc>
          <w:tcPr>
            <w:tcW w:w="1240" w:type="dxa"/>
            <w:tcBorders>
              <w:bottom w:val="single" w:sz="4" w:space="0" w:color="000000"/>
            </w:tcBorders>
          </w:tcPr>
          <w:p w14:paraId="79991BBB" w14:textId="77777777" w:rsidR="00832031" w:rsidRDefault="00000000">
            <w:pPr>
              <w:pStyle w:val="TableParagraph"/>
              <w:spacing w:before="9"/>
              <w:ind w:left="166"/>
              <w:jc w:val="left"/>
              <w:rPr>
                <w:sz w:val="20"/>
              </w:rPr>
            </w:pPr>
            <w:r>
              <w:rPr>
                <w:spacing w:val="-2"/>
                <w:sz w:val="20"/>
              </w:rPr>
              <w:t>1,812.949</w:t>
            </w:r>
          </w:p>
        </w:tc>
        <w:tc>
          <w:tcPr>
            <w:tcW w:w="1240" w:type="dxa"/>
            <w:tcBorders>
              <w:bottom w:val="single" w:sz="4" w:space="0" w:color="000000"/>
            </w:tcBorders>
          </w:tcPr>
          <w:p w14:paraId="01C9D823" w14:textId="77777777" w:rsidR="00832031" w:rsidRDefault="00000000">
            <w:pPr>
              <w:pStyle w:val="TableParagraph"/>
              <w:spacing w:before="9"/>
              <w:ind w:left="275"/>
              <w:jc w:val="left"/>
              <w:rPr>
                <w:sz w:val="20"/>
              </w:rPr>
            </w:pPr>
            <w:r>
              <w:rPr>
                <w:spacing w:val="-2"/>
                <w:sz w:val="20"/>
              </w:rPr>
              <w:t>1,809.515</w:t>
            </w:r>
          </w:p>
        </w:tc>
        <w:tc>
          <w:tcPr>
            <w:tcW w:w="109" w:type="dxa"/>
            <w:tcBorders>
              <w:bottom w:val="single" w:sz="4" w:space="0" w:color="000000"/>
            </w:tcBorders>
          </w:tcPr>
          <w:p w14:paraId="37756C4A" w14:textId="77777777" w:rsidR="00832031" w:rsidRDefault="00832031">
            <w:pPr>
              <w:pStyle w:val="TableParagraph"/>
              <w:jc w:val="left"/>
              <w:rPr>
                <w:sz w:val="18"/>
              </w:rPr>
            </w:pPr>
          </w:p>
        </w:tc>
      </w:tr>
    </w:tbl>
    <w:p w14:paraId="4FADC64A" w14:textId="3B447DDE" w:rsidR="00832031" w:rsidRPr="006110ED" w:rsidRDefault="00000000">
      <w:pPr>
        <w:tabs>
          <w:tab w:val="left" w:pos="10200"/>
        </w:tabs>
        <w:spacing w:before="84"/>
        <w:ind w:left="119"/>
        <w:rPr>
          <w:iCs/>
          <w:sz w:val="20"/>
        </w:rPr>
      </w:pPr>
      <w:r>
        <w:rPr>
          <w:i/>
          <w:spacing w:val="-2"/>
          <w:sz w:val="20"/>
        </w:rPr>
        <w:t>Note:</w:t>
      </w:r>
      <w:r>
        <w:rPr>
          <w:i/>
          <w:sz w:val="20"/>
        </w:rPr>
        <w:tab/>
      </w:r>
      <w:r w:rsidR="006110ED">
        <w:rPr>
          <w:rFonts w:hint="eastAsia"/>
          <w:iCs/>
          <w:spacing w:val="-2"/>
          <w:sz w:val="20"/>
          <w:szCs w:val="20"/>
          <w:vertAlign w:val="superscript"/>
          <w:lang w:eastAsia="ko-KR"/>
        </w:rPr>
        <w:t>*</w:t>
      </w:r>
      <w:r w:rsidRPr="006110ED">
        <w:rPr>
          <w:iCs/>
          <w:w w:val="90"/>
          <w:sz w:val="20"/>
        </w:rPr>
        <w:t>p</w:t>
      </w:r>
      <w:r w:rsidRPr="006110ED">
        <w:rPr>
          <w:rFonts w:ascii="Verdana Pro Light" w:hAnsi="Verdana Pro Light"/>
          <w:iCs/>
          <w:w w:val="90"/>
          <w:sz w:val="20"/>
        </w:rPr>
        <w:t>&lt;</w:t>
      </w:r>
      <w:r w:rsidRPr="006110ED">
        <w:rPr>
          <w:iCs/>
          <w:w w:val="90"/>
          <w:sz w:val="20"/>
        </w:rPr>
        <w:t>0.05;</w:t>
      </w:r>
      <w:r w:rsidRPr="006110ED">
        <w:rPr>
          <w:iCs/>
          <w:spacing w:val="31"/>
          <w:sz w:val="20"/>
        </w:rPr>
        <w:t xml:space="preserve"> </w:t>
      </w:r>
      <w:r w:rsidR="006110ED">
        <w:rPr>
          <w:rFonts w:hint="eastAsia"/>
          <w:iCs/>
          <w:spacing w:val="-2"/>
          <w:sz w:val="20"/>
          <w:szCs w:val="20"/>
          <w:vertAlign w:val="superscript"/>
          <w:lang w:eastAsia="ko-KR"/>
        </w:rPr>
        <w:t>**</w:t>
      </w:r>
      <w:r w:rsidRPr="006110ED">
        <w:rPr>
          <w:iCs/>
          <w:w w:val="90"/>
          <w:sz w:val="20"/>
        </w:rPr>
        <w:t>p</w:t>
      </w:r>
      <w:r w:rsidRPr="006110ED">
        <w:rPr>
          <w:rFonts w:ascii="Verdana Pro Light" w:hAnsi="Verdana Pro Light"/>
          <w:iCs/>
          <w:w w:val="90"/>
          <w:sz w:val="20"/>
        </w:rPr>
        <w:t>&lt;</w:t>
      </w:r>
      <w:r w:rsidRPr="006110ED">
        <w:rPr>
          <w:iCs/>
          <w:w w:val="90"/>
          <w:sz w:val="20"/>
        </w:rPr>
        <w:t>0.01;</w:t>
      </w:r>
      <w:r w:rsidRPr="006110ED">
        <w:rPr>
          <w:iCs/>
          <w:spacing w:val="32"/>
          <w:sz w:val="20"/>
        </w:rPr>
        <w:t xml:space="preserve"> </w:t>
      </w:r>
      <w:r w:rsidR="006110ED">
        <w:rPr>
          <w:rFonts w:hint="eastAsia"/>
          <w:iCs/>
          <w:spacing w:val="-2"/>
          <w:sz w:val="20"/>
          <w:szCs w:val="20"/>
          <w:vertAlign w:val="superscript"/>
          <w:lang w:eastAsia="ko-KR"/>
        </w:rPr>
        <w:t>***</w:t>
      </w:r>
      <w:r w:rsidRPr="006110ED">
        <w:rPr>
          <w:iCs/>
          <w:spacing w:val="-2"/>
          <w:w w:val="90"/>
          <w:sz w:val="20"/>
        </w:rPr>
        <w:t>p</w:t>
      </w:r>
      <w:r w:rsidRPr="006110ED">
        <w:rPr>
          <w:rFonts w:ascii="Verdana Pro Light" w:hAnsi="Verdana Pro Light"/>
          <w:iCs/>
          <w:spacing w:val="-2"/>
          <w:w w:val="90"/>
          <w:sz w:val="20"/>
        </w:rPr>
        <w:t>&lt;</w:t>
      </w:r>
      <w:r w:rsidRPr="006110ED">
        <w:rPr>
          <w:iCs/>
          <w:spacing w:val="-2"/>
          <w:w w:val="90"/>
          <w:sz w:val="20"/>
        </w:rPr>
        <w:t>0.001</w:t>
      </w:r>
    </w:p>
    <w:p w14:paraId="589CD488" w14:textId="77777777" w:rsidR="00832031" w:rsidRDefault="00832031">
      <w:pPr>
        <w:rPr>
          <w:sz w:val="20"/>
        </w:rPr>
        <w:sectPr w:rsidR="00832031">
          <w:headerReference w:type="default" r:id="rId40"/>
          <w:footerReference w:type="default" r:id="rId41"/>
          <w:pgSz w:w="15840" w:h="12240" w:orient="landscape"/>
          <w:pgMar w:top="780" w:right="1440" w:bottom="280" w:left="1440" w:header="0" w:footer="0" w:gutter="0"/>
          <w:cols w:space="720"/>
        </w:sectPr>
      </w:pPr>
    </w:p>
    <w:p w14:paraId="13924278" w14:textId="77777777" w:rsidR="00832031" w:rsidRDefault="00000000">
      <w:pPr>
        <w:pStyle w:val="1"/>
        <w:numPr>
          <w:ilvl w:val="0"/>
          <w:numId w:val="1"/>
        </w:numPr>
        <w:tabs>
          <w:tab w:val="left" w:pos="559"/>
        </w:tabs>
        <w:ind w:left="559" w:hanging="559"/>
      </w:pPr>
      <w:bookmarkStart w:id="25" w:name="BERT_Model_Performance"/>
      <w:bookmarkStart w:id="26" w:name="_bookmark18"/>
      <w:bookmarkEnd w:id="25"/>
      <w:bookmarkEnd w:id="26"/>
      <w:r>
        <w:lastRenderedPageBreak/>
        <w:t>BERT</w:t>
      </w:r>
      <w:r>
        <w:rPr>
          <w:spacing w:val="10"/>
        </w:rPr>
        <w:t xml:space="preserve"> </w:t>
      </w:r>
      <w:r>
        <w:t>Model</w:t>
      </w:r>
      <w:r>
        <w:rPr>
          <w:spacing w:val="10"/>
        </w:rPr>
        <w:t xml:space="preserve"> </w:t>
      </w:r>
      <w:r>
        <w:rPr>
          <w:spacing w:val="-2"/>
        </w:rPr>
        <w:t>Performance</w:t>
      </w:r>
    </w:p>
    <w:p w14:paraId="6D0CBFFF" w14:textId="77777777" w:rsidR="00832031" w:rsidRDefault="00000000">
      <w:pPr>
        <w:pStyle w:val="a3"/>
        <w:spacing w:before="231" w:line="256" w:lineRule="auto"/>
        <w:ind w:firstLine="338"/>
      </w:pPr>
      <w:r>
        <w:t>In</w:t>
      </w:r>
      <w:r>
        <w:rPr>
          <w:spacing w:val="22"/>
        </w:rPr>
        <w:t xml:space="preserve"> </w:t>
      </w:r>
      <w:r>
        <w:t>Table</w:t>
      </w:r>
      <w:r>
        <w:rPr>
          <w:spacing w:val="22"/>
        </w:rPr>
        <w:t xml:space="preserve"> </w:t>
      </w:r>
      <w:hyperlink w:anchor="_bookmark19" w:history="1">
        <w:r w:rsidR="00832031">
          <w:t>A12</w:t>
        </w:r>
      </w:hyperlink>
      <w:r>
        <w:t>,</w:t>
      </w:r>
      <w:r>
        <w:rPr>
          <w:spacing w:val="22"/>
        </w:rPr>
        <w:t xml:space="preserve"> </w:t>
      </w:r>
      <w:r>
        <w:t>we</w:t>
      </w:r>
      <w:r>
        <w:rPr>
          <w:spacing w:val="22"/>
        </w:rPr>
        <w:t xml:space="preserve"> </w:t>
      </w:r>
      <w:r>
        <w:t>report</w:t>
      </w:r>
      <w:r>
        <w:rPr>
          <w:spacing w:val="22"/>
        </w:rPr>
        <w:t xml:space="preserve"> </w:t>
      </w:r>
      <w:r>
        <w:t>the</w:t>
      </w:r>
      <w:r>
        <w:rPr>
          <w:spacing w:val="22"/>
        </w:rPr>
        <w:t xml:space="preserve"> </w:t>
      </w:r>
      <w:r>
        <w:t>out-of-sample</w:t>
      </w:r>
      <w:r>
        <w:rPr>
          <w:spacing w:val="22"/>
        </w:rPr>
        <w:t xml:space="preserve"> </w:t>
      </w:r>
      <w:r>
        <w:t>performance</w:t>
      </w:r>
      <w:r>
        <w:rPr>
          <w:spacing w:val="22"/>
        </w:rPr>
        <w:t xml:space="preserve"> </w:t>
      </w:r>
      <w:r>
        <w:t>of</w:t>
      </w:r>
      <w:r>
        <w:rPr>
          <w:spacing w:val="22"/>
        </w:rPr>
        <w:t xml:space="preserve"> </w:t>
      </w:r>
      <w:r>
        <w:t>the</w:t>
      </w:r>
      <w:r>
        <w:rPr>
          <w:spacing w:val="22"/>
        </w:rPr>
        <w:t xml:space="preserve"> </w:t>
      </w:r>
      <w:r>
        <w:t>fine-tuned</w:t>
      </w:r>
      <w:r>
        <w:rPr>
          <w:spacing w:val="22"/>
        </w:rPr>
        <w:t xml:space="preserve"> </w:t>
      </w:r>
      <w:r>
        <w:t>pre-trained</w:t>
      </w:r>
      <w:r>
        <w:rPr>
          <w:spacing w:val="22"/>
        </w:rPr>
        <w:t xml:space="preserve"> </w:t>
      </w:r>
      <w:r>
        <w:t xml:space="preserve">KLUE-BERT </w:t>
      </w:r>
      <w:r>
        <w:rPr>
          <w:spacing w:val="-2"/>
        </w:rPr>
        <w:t>model.</w:t>
      </w:r>
    </w:p>
    <w:p w14:paraId="1D2E81A4" w14:textId="77777777" w:rsidR="00832031" w:rsidRDefault="00000000">
      <w:pPr>
        <w:pStyle w:val="a3"/>
        <w:spacing w:before="161"/>
        <w:ind w:right="357"/>
        <w:jc w:val="center"/>
      </w:pPr>
      <w:r>
        <w:rPr>
          <w:spacing w:val="-2"/>
        </w:rPr>
        <w:t>Table</w:t>
      </w:r>
      <w:r>
        <w:rPr>
          <w:spacing w:val="-4"/>
        </w:rPr>
        <w:t xml:space="preserve"> </w:t>
      </w:r>
      <w:r>
        <w:rPr>
          <w:spacing w:val="-2"/>
        </w:rPr>
        <w:t>A12:</w:t>
      </w:r>
      <w:r>
        <w:rPr>
          <w:spacing w:val="-3"/>
        </w:rPr>
        <w:t xml:space="preserve"> </w:t>
      </w:r>
      <w:r>
        <w:rPr>
          <w:spacing w:val="-2"/>
        </w:rPr>
        <w:t>Out-of-Sample</w:t>
      </w:r>
      <w:r>
        <w:rPr>
          <w:spacing w:val="-3"/>
        </w:rPr>
        <w:t xml:space="preserve"> </w:t>
      </w:r>
      <w:r>
        <w:rPr>
          <w:spacing w:val="-2"/>
        </w:rPr>
        <w:t>BERT</w:t>
      </w:r>
      <w:r>
        <w:rPr>
          <w:spacing w:val="-3"/>
        </w:rPr>
        <w:t xml:space="preserve"> </w:t>
      </w:r>
      <w:r>
        <w:rPr>
          <w:spacing w:val="-2"/>
        </w:rPr>
        <w:t>Performance</w:t>
      </w:r>
    </w:p>
    <w:p w14:paraId="1C30288D" w14:textId="77777777" w:rsidR="00832031" w:rsidRDefault="00832031">
      <w:pPr>
        <w:pStyle w:val="a3"/>
        <w:spacing w:before="10"/>
        <w:rPr>
          <w:sz w:val="20"/>
        </w:rPr>
      </w:pPr>
    </w:p>
    <w:tbl>
      <w:tblPr>
        <w:tblW w:w="0" w:type="auto"/>
        <w:tblInd w:w="2023" w:type="dxa"/>
        <w:tblLayout w:type="fixed"/>
        <w:tblCellMar>
          <w:left w:w="0" w:type="dxa"/>
          <w:right w:w="0" w:type="dxa"/>
        </w:tblCellMar>
        <w:tblLook w:val="01E0" w:firstRow="1" w:lastRow="1" w:firstColumn="1" w:lastColumn="1" w:noHBand="0" w:noVBand="0"/>
      </w:tblPr>
      <w:tblGrid>
        <w:gridCol w:w="1051"/>
        <w:gridCol w:w="1925"/>
        <w:gridCol w:w="1543"/>
        <w:gridCol w:w="808"/>
      </w:tblGrid>
      <w:tr w:rsidR="00832031" w14:paraId="4629B63E" w14:textId="77777777">
        <w:trPr>
          <w:trHeight w:val="290"/>
        </w:trPr>
        <w:tc>
          <w:tcPr>
            <w:tcW w:w="1051" w:type="dxa"/>
            <w:tcBorders>
              <w:bottom w:val="single" w:sz="4" w:space="0" w:color="000000"/>
            </w:tcBorders>
          </w:tcPr>
          <w:p w14:paraId="7E9076FF" w14:textId="77777777" w:rsidR="00832031" w:rsidRDefault="00832031">
            <w:pPr>
              <w:pStyle w:val="TableParagraph"/>
              <w:jc w:val="left"/>
              <w:rPr>
                <w:sz w:val="20"/>
              </w:rPr>
            </w:pPr>
          </w:p>
        </w:tc>
        <w:tc>
          <w:tcPr>
            <w:tcW w:w="1925" w:type="dxa"/>
            <w:tcBorders>
              <w:bottom w:val="single" w:sz="4" w:space="0" w:color="000000"/>
            </w:tcBorders>
          </w:tcPr>
          <w:p w14:paraId="0732034F" w14:textId="77777777" w:rsidR="00832031" w:rsidRDefault="00000000">
            <w:pPr>
              <w:pStyle w:val="TableParagraph"/>
              <w:spacing w:line="249" w:lineRule="exact"/>
            </w:pPr>
            <w:bookmarkStart w:id="27" w:name="_bookmark19"/>
            <w:bookmarkEnd w:id="27"/>
            <w:r>
              <w:rPr>
                <w:spacing w:val="-2"/>
              </w:rPr>
              <w:t>Not</w:t>
            </w:r>
            <w:r>
              <w:rPr>
                <w:spacing w:val="4"/>
              </w:rPr>
              <w:t xml:space="preserve"> </w:t>
            </w:r>
            <w:r>
              <w:rPr>
                <w:spacing w:val="-2"/>
              </w:rPr>
              <w:t>Senior-Related</w:t>
            </w:r>
          </w:p>
        </w:tc>
        <w:tc>
          <w:tcPr>
            <w:tcW w:w="1543" w:type="dxa"/>
            <w:tcBorders>
              <w:bottom w:val="single" w:sz="4" w:space="0" w:color="000000"/>
            </w:tcBorders>
          </w:tcPr>
          <w:p w14:paraId="24B5AC1E" w14:textId="77777777" w:rsidR="00832031" w:rsidRDefault="00000000">
            <w:pPr>
              <w:pStyle w:val="TableParagraph"/>
              <w:spacing w:line="249" w:lineRule="exact"/>
              <w:ind w:left="1"/>
            </w:pPr>
            <w:r>
              <w:rPr>
                <w:spacing w:val="-2"/>
              </w:rPr>
              <w:t>Senior-Related</w:t>
            </w:r>
          </w:p>
        </w:tc>
        <w:tc>
          <w:tcPr>
            <w:tcW w:w="808" w:type="dxa"/>
            <w:tcBorders>
              <w:bottom w:val="single" w:sz="4" w:space="0" w:color="000000"/>
            </w:tcBorders>
          </w:tcPr>
          <w:p w14:paraId="6898BA23" w14:textId="77777777" w:rsidR="00832031" w:rsidRDefault="00000000">
            <w:pPr>
              <w:pStyle w:val="TableParagraph"/>
              <w:spacing w:line="249" w:lineRule="exact"/>
              <w:ind w:left="3"/>
            </w:pPr>
            <w:r>
              <w:rPr>
                <w:spacing w:val="-2"/>
              </w:rPr>
              <w:t>Macro</w:t>
            </w:r>
          </w:p>
        </w:tc>
      </w:tr>
      <w:tr w:rsidR="00832031" w14:paraId="0403E7F3" w14:textId="77777777">
        <w:trPr>
          <w:trHeight w:val="286"/>
        </w:trPr>
        <w:tc>
          <w:tcPr>
            <w:tcW w:w="1051" w:type="dxa"/>
            <w:tcBorders>
              <w:top w:val="single" w:sz="4" w:space="0" w:color="000000"/>
            </w:tcBorders>
          </w:tcPr>
          <w:p w14:paraId="49414715" w14:textId="77777777" w:rsidR="00832031" w:rsidRDefault="00000000">
            <w:pPr>
              <w:pStyle w:val="TableParagraph"/>
              <w:spacing w:before="2"/>
              <w:ind w:left="119"/>
              <w:jc w:val="left"/>
            </w:pPr>
            <w:r>
              <w:rPr>
                <w:spacing w:val="-2"/>
              </w:rPr>
              <w:t>Precision</w:t>
            </w:r>
          </w:p>
        </w:tc>
        <w:tc>
          <w:tcPr>
            <w:tcW w:w="1925" w:type="dxa"/>
            <w:tcBorders>
              <w:top w:val="single" w:sz="4" w:space="0" w:color="000000"/>
            </w:tcBorders>
          </w:tcPr>
          <w:p w14:paraId="6850D34F" w14:textId="77777777" w:rsidR="00832031" w:rsidRDefault="00000000">
            <w:pPr>
              <w:pStyle w:val="TableParagraph"/>
              <w:spacing w:before="2"/>
            </w:pPr>
            <w:r>
              <w:rPr>
                <w:spacing w:val="-4"/>
              </w:rPr>
              <w:t>1.00</w:t>
            </w:r>
          </w:p>
        </w:tc>
        <w:tc>
          <w:tcPr>
            <w:tcW w:w="1543" w:type="dxa"/>
            <w:tcBorders>
              <w:top w:val="single" w:sz="4" w:space="0" w:color="000000"/>
            </w:tcBorders>
          </w:tcPr>
          <w:p w14:paraId="7FC76000" w14:textId="77777777" w:rsidR="00832031" w:rsidRDefault="00000000">
            <w:pPr>
              <w:pStyle w:val="TableParagraph"/>
              <w:spacing w:before="2"/>
              <w:ind w:left="1"/>
            </w:pPr>
            <w:r>
              <w:rPr>
                <w:spacing w:val="-4"/>
              </w:rPr>
              <w:t>0.47</w:t>
            </w:r>
          </w:p>
        </w:tc>
        <w:tc>
          <w:tcPr>
            <w:tcW w:w="808" w:type="dxa"/>
            <w:tcBorders>
              <w:top w:val="single" w:sz="4" w:space="0" w:color="000000"/>
            </w:tcBorders>
          </w:tcPr>
          <w:p w14:paraId="1EBAEC31" w14:textId="77777777" w:rsidR="00832031" w:rsidRDefault="00000000">
            <w:pPr>
              <w:pStyle w:val="TableParagraph"/>
              <w:spacing w:before="2"/>
              <w:ind w:left="3" w:right="1"/>
            </w:pPr>
            <w:r>
              <w:rPr>
                <w:spacing w:val="-4"/>
              </w:rPr>
              <w:t>0.73</w:t>
            </w:r>
          </w:p>
        </w:tc>
      </w:tr>
      <w:tr w:rsidR="00832031" w14:paraId="229F88F2" w14:textId="77777777">
        <w:trPr>
          <w:trHeight w:val="298"/>
        </w:trPr>
        <w:tc>
          <w:tcPr>
            <w:tcW w:w="1051" w:type="dxa"/>
          </w:tcPr>
          <w:p w14:paraId="24E60815" w14:textId="77777777" w:rsidR="00832031" w:rsidRDefault="00000000">
            <w:pPr>
              <w:pStyle w:val="TableParagraph"/>
              <w:spacing w:before="13"/>
              <w:ind w:left="119"/>
              <w:jc w:val="left"/>
            </w:pPr>
            <w:r>
              <w:rPr>
                <w:spacing w:val="-2"/>
              </w:rPr>
              <w:t>Recall</w:t>
            </w:r>
          </w:p>
        </w:tc>
        <w:tc>
          <w:tcPr>
            <w:tcW w:w="1925" w:type="dxa"/>
          </w:tcPr>
          <w:p w14:paraId="27D0C6F3" w14:textId="77777777" w:rsidR="00832031" w:rsidRDefault="00000000">
            <w:pPr>
              <w:pStyle w:val="TableParagraph"/>
              <w:spacing w:before="13"/>
            </w:pPr>
            <w:r>
              <w:rPr>
                <w:spacing w:val="-4"/>
              </w:rPr>
              <w:t>0.98</w:t>
            </w:r>
          </w:p>
        </w:tc>
        <w:tc>
          <w:tcPr>
            <w:tcW w:w="1543" w:type="dxa"/>
          </w:tcPr>
          <w:p w14:paraId="0F6D3065" w14:textId="77777777" w:rsidR="00832031" w:rsidRDefault="00000000">
            <w:pPr>
              <w:pStyle w:val="TableParagraph"/>
              <w:spacing w:before="13"/>
              <w:ind w:left="1"/>
            </w:pPr>
            <w:r>
              <w:rPr>
                <w:spacing w:val="-4"/>
              </w:rPr>
              <w:t>0.96</w:t>
            </w:r>
          </w:p>
        </w:tc>
        <w:tc>
          <w:tcPr>
            <w:tcW w:w="808" w:type="dxa"/>
          </w:tcPr>
          <w:p w14:paraId="6AE65D8B" w14:textId="77777777" w:rsidR="00832031" w:rsidRDefault="00000000">
            <w:pPr>
              <w:pStyle w:val="TableParagraph"/>
              <w:spacing w:before="13"/>
              <w:ind w:left="3" w:right="1"/>
            </w:pPr>
            <w:r>
              <w:rPr>
                <w:spacing w:val="-4"/>
              </w:rPr>
              <w:t>0.97</w:t>
            </w:r>
          </w:p>
        </w:tc>
      </w:tr>
      <w:tr w:rsidR="00832031" w14:paraId="6EF402A2" w14:textId="77777777">
        <w:trPr>
          <w:trHeight w:val="307"/>
        </w:trPr>
        <w:tc>
          <w:tcPr>
            <w:tcW w:w="1051" w:type="dxa"/>
            <w:tcBorders>
              <w:bottom w:val="single" w:sz="4" w:space="0" w:color="000000"/>
            </w:tcBorders>
          </w:tcPr>
          <w:p w14:paraId="5D557185" w14:textId="77777777" w:rsidR="00832031" w:rsidRDefault="00000000">
            <w:pPr>
              <w:pStyle w:val="TableParagraph"/>
              <w:spacing w:before="13"/>
              <w:ind w:left="119"/>
              <w:jc w:val="left"/>
            </w:pPr>
            <w:r>
              <w:rPr>
                <w:spacing w:val="-5"/>
              </w:rPr>
              <w:t>F1</w:t>
            </w:r>
          </w:p>
        </w:tc>
        <w:tc>
          <w:tcPr>
            <w:tcW w:w="1925" w:type="dxa"/>
            <w:tcBorders>
              <w:bottom w:val="single" w:sz="4" w:space="0" w:color="000000"/>
            </w:tcBorders>
          </w:tcPr>
          <w:p w14:paraId="31F0F1B4" w14:textId="77777777" w:rsidR="00832031" w:rsidRDefault="00000000">
            <w:pPr>
              <w:pStyle w:val="TableParagraph"/>
              <w:spacing w:before="13"/>
            </w:pPr>
            <w:r>
              <w:rPr>
                <w:spacing w:val="-4"/>
              </w:rPr>
              <w:t>0.99</w:t>
            </w:r>
          </w:p>
        </w:tc>
        <w:tc>
          <w:tcPr>
            <w:tcW w:w="1543" w:type="dxa"/>
            <w:tcBorders>
              <w:bottom w:val="single" w:sz="4" w:space="0" w:color="000000"/>
            </w:tcBorders>
          </w:tcPr>
          <w:p w14:paraId="03755FEF" w14:textId="77777777" w:rsidR="00832031" w:rsidRDefault="00000000">
            <w:pPr>
              <w:pStyle w:val="TableParagraph"/>
              <w:spacing w:before="13"/>
              <w:ind w:left="1"/>
            </w:pPr>
            <w:r>
              <w:rPr>
                <w:spacing w:val="-4"/>
              </w:rPr>
              <w:t>0.63</w:t>
            </w:r>
          </w:p>
        </w:tc>
        <w:tc>
          <w:tcPr>
            <w:tcW w:w="808" w:type="dxa"/>
            <w:tcBorders>
              <w:bottom w:val="single" w:sz="4" w:space="0" w:color="000000"/>
            </w:tcBorders>
          </w:tcPr>
          <w:p w14:paraId="48EE099F" w14:textId="77777777" w:rsidR="00832031" w:rsidRDefault="00000000">
            <w:pPr>
              <w:pStyle w:val="TableParagraph"/>
              <w:spacing w:before="13"/>
              <w:ind w:left="3" w:right="1"/>
            </w:pPr>
            <w:r>
              <w:rPr>
                <w:spacing w:val="-4"/>
              </w:rPr>
              <w:t>0.81</w:t>
            </w:r>
          </w:p>
        </w:tc>
      </w:tr>
    </w:tbl>
    <w:p w14:paraId="2215F3F2" w14:textId="77777777" w:rsidR="00832031" w:rsidRDefault="00832031">
      <w:pPr>
        <w:pStyle w:val="a3"/>
        <w:spacing w:before="49"/>
      </w:pPr>
    </w:p>
    <w:p w14:paraId="3F3C3E64" w14:textId="77777777" w:rsidR="00832031" w:rsidRDefault="00000000">
      <w:pPr>
        <w:pStyle w:val="a3"/>
        <w:spacing w:line="256" w:lineRule="auto"/>
        <w:ind w:right="357" w:firstLine="338"/>
        <w:jc w:val="both"/>
      </w:pPr>
      <w:r>
        <w:rPr>
          <w:spacing w:val="-2"/>
        </w:rPr>
        <w:t>The</w:t>
      </w:r>
      <w:r>
        <w:rPr>
          <w:spacing w:val="-5"/>
        </w:rPr>
        <w:t xml:space="preserve"> </w:t>
      </w:r>
      <w:r>
        <w:rPr>
          <w:spacing w:val="-2"/>
        </w:rPr>
        <w:t>KLUE-BERT</w:t>
      </w:r>
      <w:r>
        <w:rPr>
          <w:spacing w:val="-5"/>
        </w:rPr>
        <w:t xml:space="preserve"> </w:t>
      </w:r>
      <w:r>
        <w:rPr>
          <w:spacing w:val="-2"/>
        </w:rPr>
        <w:t>classifier</w:t>
      </w:r>
      <w:r>
        <w:rPr>
          <w:spacing w:val="-5"/>
        </w:rPr>
        <w:t xml:space="preserve"> </w:t>
      </w:r>
      <w:r>
        <w:rPr>
          <w:spacing w:val="-2"/>
        </w:rPr>
        <w:t>achieved</w:t>
      </w:r>
      <w:r>
        <w:rPr>
          <w:spacing w:val="-5"/>
        </w:rPr>
        <w:t xml:space="preserve"> </w:t>
      </w:r>
      <w:r>
        <w:rPr>
          <w:spacing w:val="-2"/>
        </w:rPr>
        <w:t>98%</w:t>
      </w:r>
      <w:r>
        <w:rPr>
          <w:spacing w:val="-5"/>
        </w:rPr>
        <w:t xml:space="preserve"> </w:t>
      </w:r>
      <w:r>
        <w:rPr>
          <w:spacing w:val="-2"/>
        </w:rPr>
        <w:t>overall</w:t>
      </w:r>
      <w:r>
        <w:rPr>
          <w:spacing w:val="-5"/>
        </w:rPr>
        <w:t xml:space="preserve"> </w:t>
      </w:r>
      <w:r>
        <w:rPr>
          <w:spacing w:val="-2"/>
        </w:rPr>
        <w:t>accuracy</w:t>
      </w:r>
      <w:r>
        <w:rPr>
          <w:spacing w:val="-5"/>
        </w:rPr>
        <w:t xml:space="preserve"> </w:t>
      </w:r>
      <w:r>
        <w:rPr>
          <w:spacing w:val="-2"/>
        </w:rPr>
        <w:t>with</w:t>
      </w:r>
      <w:r>
        <w:rPr>
          <w:spacing w:val="-5"/>
        </w:rPr>
        <w:t xml:space="preserve"> </w:t>
      </w:r>
      <w:r>
        <w:rPr>
          <w:spacing w:val="-2"/>
        </w:rPr>
        <w:t>strong</w:t>
      </w:r>
      <w:r>
        <w:rPr>
          <w:spacing w:val="-5"/>
        </w:rPr>
        <w:t xml:space="preserve"> </w:t>
      </w:r>
      <w:r>
        <w:rPr>
          <w:spacing w:val="-2"/>
        </w:rPr>
        <w:t>performance</w:t>
      </w:r>
      <w:r>
        <w:rPr>
          <w:spacing w:val="-5"/>
        </w:rPr>
        <w:t xml:space="preserve"> </w:t>
      </w:r>
      <w:r>
        <w:rPr>
          <w:spacing w:val="-2"/>
        </w:rPr>
        <w:t>on</w:t>
      </w:r>
      <w:r>
        <w:rPr>
          <w:spacing w:val="-5"/>
        </w:rPr>
        <w:t xml:space="preserve"> </w:t>
      </w:r>
      <w:r>
        <w:rPr>
          <w:spacing w:val="-2"/>
        </w:rPr>
        <w:t>both</w:t>
      </w:r>
      <w:r>
        <w:rPr>
          <w:spacing w:val="-5"/>
        </w:rPr>
        <w:t xml:space="preserve"> </w:t>
      </w:r>
      <w:r>
        <w:rPr>
          <w:spacing w:val="-2"/>
        </w:rPr>
        <w:t xml:space="preserve">categories. </w:t>
      </w:r>
      <w:r>
        <w:t>Notably,</w:t>
      </w:r>
      <w:r>
        <w:rPr>
          <w:spacing w:val="-9"/>
        </w:rPr>
        <w:t xml:space="preserve"> </w:t>
      </w:r>
      <w:r>
        <w:t>it</w:t>
      </w:r>
      <w:r>
        <w:rPr>
          <w:spacing w:val="-9"/>
        </w:rPr>
        <w:t xml:space="preserve"> </w:t>
      </w:r>
      <w:r>
        <w:t>demonstrated</w:t>
      </w:r>
      <w:r>
        <w:rPr>
          <w:spacing w:val="-9"/>
        </w:rPr>
        <w:t xml:space="preserve"> </w:t>
      </w:r>
      <w:r>
        <w:t>96%</w:t>
      </w:r>
      <w:r>
        <w:rPr>
          <w:spacing w:val="-9"/>
        </w:rPr>
        <w:t xml:space="preserve"> </w:t>
      </w:r>
      <w:r>
        <w:t>recall</w:t>
      </w:r>
      <w:r>
        <w:rPr>
          <w:spacing w:val="-9"/>
        </w:rPr>
        <w:t xml:space="preserve"> </w:t>
      </w:r>
      <w:r>
        <w:t>for</w:t>
      </w:r>
      <w:r>
        <w:rPr>
          <w:spacing w:val="-9"/>
        </w:rPr>
        <w:t xml:space="preserve"> </w:t>
      </w:r>
      <w:r>
        <w:t>senior-related</w:t>
      </w:r>
      <w:r>
        <w:rPr>
          <w:spacing w:val="-9"/>
        </w:rPr>
        <w:t xml:space="preserve"> </w:t>
      </w:r>
      <w:r>
        <w:t>bills,</w:t>
      </w:r>
      <w:r>
        <w:rPr>
          <w:spacing w:val="-9"/>
        </w:rPr>
        <w:t xml:space="preserve"> </w:t>
      </w:r>
      <w:r>
        <w:t>successfully</w:t>
      </w:r>
      <w:r>
        <w:rPr>
          <w:spacing w:val="-9"/>
        </w:rPr>
        <w:t xml:space="preserve"> </w:t>
      </w:r>
      <w:r>
        <w:t>identifying</w:t>
      </w:r>
      <w:r>
        <w:rPr>
          <w:spacing w:val="-9"/>
        </w:rPr>
        <w:t xml:space="preserve"> </w:t>
      </w:r>
      <w:r>
        <w:t>nearly</w:t>
      </w:r>
      <w:r>
        <w:rPr>
          <w:spacing w:val="-9"/>
        </w:rPr>
        <w:t xml:space="preserve"> </w:t>
      </w:r>
      <w:r>
        <w:t>all</w:t>
      </w:r>
      <w:r>
        <w:rPr>
          <w:spacing w:val="-9"/>
        </w:rPr>
        <w:t xml:space="preserve"> </w:t>
      </w:r>
      <w:r>
        <w:t>relevant</w:t>
      </w:r>
      <w:r>
        <w:rPr>
          <w:spacing w:val="-9"/>
        </w:rPr>
        <w:t xml:space="preserve"> </w:t>
      </w:r>
      <w:r>
        <w:t>leg-</w:t>
      </w:r>
      <w:r>
        <w:rPr>
          <w:spacing w:val="-2"/>
        </w:rPr>
        <w:t>islation.</w:t>
      </w:r>
    </w:p>
    <w:p w14:paraId="05325401" w14:textId="77777777" w:rsidR="00832031" w:rsidRDefault="00000000">
      <w:pPr>
        <w:pStyle w:val="a3"/>
        <w:spacing w:before="1" w:line="256" w:lineRule="auto"/>
        <w:ind w:right="357" w:firstLine="338"/>
        <w:jc w:val="both"/>
      </w:pPr>
      <w:r>
        <w:t>To</w:t>
      </w:r>
      <w:r>
        <w:rPr>
          <w:spacing w:val="-4"/>
        </w:rPr>
        <w:t xml:space="preserve"> </w:t>
      </w:r>
      <w:r>
        <w:t>ensure</w:t>
      </w:r>
      <w:r>
        <w:rPr>
          <w:spacing w:val="-3"/>
        </w:rPr>
        <w:t xml:space="preserve"> </w:t>
      </w:r>
      <w:r>
        <w:t>comprehensive</w:t>
      </w:r>
      <w:r>
        <w:rPr>
          <w:spacing w:val="-4"/>
        </w:rPr>
        <w:t xml:space="preserve"> </w:t>
      </w:r>
      <w:r>
        <w:t>identification</w:t>
      </w:r>
      <w:r>
        <w:rPr>
          <w:spacing w:val="-3"/>
        </w:rPr>
        <w:t xml:space="preserve"> </w:t>
      </w:r>
      <w:r>
        <w:t>of</w:t>
      </w:r>
      <w:r>
        <w:rPr>
          <w:spacing w:val="-4"/>
        </w:rPr>
        <w:t xml:space="preserve"> </w:t>
      </w:r>
      <w:r>
        <w:t>senior-related</w:t>
      </w:r>
      <w:r>
        <w:rPr>
          <w:spacing w:val="-3"/>
        </w:rPr>
        <w:t xml:space="preserve"> </w:t>
      </w:r>
      <w:r>
        <w:t>legislation,</w:t>
      </w:r>
      <w:r>
        <w:rPr>
          <w:spacing w:val="-3"/>
        </w:rPr>
        <w:t xml:space="preserve"> </w:t>
      </w:r>
      <w:r>
        <w:t>we</w:t>
      </w:r>
      <w:r>
        <w:rPr>
          <w:spacing w:val="-4"/>
        </w:rPr>
        <w:t xml:space="preserve"> </w:t>
      </w:r>
      <w:r>
        <w:t>adopted</w:t>
      </w:r>
      <w:r>
        <w:rPr>
          <w:spacing w:val="-3"/>
        </w:rPr>
        <w:t xml:space="preserve"> </w:t>
      </w:r>
      <w:r>
        <w:t>a</w:t>
      </w:r>
      <w:r>
        <w:rPr>
          <w:spacing w:val="-4"/>
        </w:rPr>
        <w:t xml:space="preserve"> </w:t>
      </w:r>
      <w:r>
        <w:t>conservative</w:t>
      </w:r>
      <w:r>
        <w:rPr>
          <w:spacing w:val="-3"/>
        </w:rPr>
        <w:t xml:space="preserve"> </w:t>
      </w:r>
      <w:r>
        <w:t>classi-fication threshold that prioritizes recall over precision. This approach accepts lower precision (0.47) as a trade-off</w:t>
      </w:r>
      <w:r>
        <w:rPr>
          <w:spacing w:val="-5"/>
        </w:rPr>
        <w:t xml:space="preserve"> </w:t>
      </w:r>
      <w:r>
        <w:t>to</w:t>
      </w:r>
      <w:r>
        <w:rPr>
          <w:spacing w:val="-5"/>
        </w:rPr>
        <w:t xml:space="preserve"> </w:t>
      </w:r>
      <w:r>
        <w:t>minimize</w:t>
      </w:r>
      <w:r>
        <w:rPr>
          <w:spacing w:val="-5"/>
        </w:rPr>
        <w:t xml:space="preserve"> </w:t>
      </w:r>
      <w:r>
        <w:t>false</w:t>
      </w:r>
      <w:r>
        <w:rPr>
          <w:spacing w:val="-5"/>
        </w:rPr>
        <w:t xml:space="preserve"> </w:t>
      </w:r>
      <w:r>
        <w:t>negatives—a</w:t>
      </w:r>
      <w:r>
        <w:rPr>
          <w:spacing w:val="-5"/>
        </w:rPr>
        <w:t xml:space="preserve"> </w:t>
      </w:r>
      <w:r>
        <w:t>particularly</w:t>
      </w:r>
      <w:r>
        <w:rPr>
          <w:spacing w:val="-5"/>
        </w:rPr>
        <w:t xml:space="preserve"> </w:t>
      </w:r>
      <w:r>
        <w:t>appropriate</w:t>
      </w:r>
      <w:r>
        <w:rPr>
          <w:spacing w:val="-5"/>
        </w:rPr>
        <w:t xml:space="preserve"> </w:t>
      </w:r>
      <w:r>
        <w:t>strategy</w:t>
      </w:r>
      <w:r>
        <w:rPr>
          <w:spacing w:val="-5"/>
        </w:rPr>
        <w:t xml:space="preserve"> </w:t>
      </w:r>
      <w:r>
        <w:t>given</w:t>
      </w:r>
      <w:r>
        <w:rPr>
          <w:spacing w:val="-5"/>
        </w:rPr>
        <w:t xml:space="preserve"> </w:t>
      </w:r>
      <w:r>
        <w:t>the</w:t>
      </w:r>
      <w:r>
        <w:rPr>
          <w:spacing w:val="-5"/>
        </w:rPr>
        <w:t xml:space="preserve"> </w:t>
      </w:r>
      <w:r>
        <w:t>highly</w:t>
      </w:r>
      <w:r>
        <w:rPr>
          <w:spacing w:val="-5"/>
        </w:rPr>
        <w:t xml:space="preserve"> </w:t>
      </w:r>
      <w:r>
        <w:t>imbalanced</w:t>
      </w:r>
      <w:r>
        <w:rPr>
          <w:spacing w:val="-5"/>
        </w:rPr>
        <w:t xml:space="preserve"> </w:t>
      </w:r>
      <w:r>
        <w:t>dis-tribution in our dataset, where senior-related bills constitute an exceptionally small minority category. To address potential misclassifications arising from this liberal threshold, we manually reviewed all bills ini-tially</w:t>
      </w:r>
      <w:r>
        <w:rPr>
          <w:spacing w:val="-5"/>
        </w:rPr>
        <w:t xml:space="preserve"> </w:t>
      </w:r>
      <w:r>
        <w:t>categorized</w:t>
      </w:r>
      <w:r>
        <w:rPr>
          <w:spacing w:val="-5"/>
        </w:rPr>
        <w:t xml:space="preserve"> </w:t>
      </w:r>
      <w:r>
        <w:t>as</w:t>
      </w:r>
      <w:r>
        <w:rPr>
          <w:spacing w:val="-4"/>
        </w:rPr>
        <w:t xml:space="preserve"> </w:t>
      </w:r>
      <w:r>
        <w:t>senior-related</w:t>
      </w:r>
      <w:r>
        <w:rPr>
          <w:spacing w:val="-5"/>
        </w:rPr>
        <w:t xml:space="preserve"> </w:t>
      </w:r>
      <w:r>
        <w:t>by</w:t>
      </w:r>
      <w:r>
        <w:rPr>
          <w:spacing w:val="-5"/>
        </w:rPr>
        <w:t xml:space="preserve"> </w:t>
      </w:r>
      <w:r>
        <w:t>the</w:t>
      </w:r>
      <w:r>
        <w:rPr>
          <w:spacing w:val="-5"/>
        </w:rPr>
        <w:t xml:space="preserve"> </w:t>
      </w:r>
      <w:r>
        <w:t>KLUE-BERT</w:t>
      </w:r>
      <w:r>
        <w:rPr>
          <w:spacing w:val="-4"/>
        </w:rPr>
        <w:t xml:space="preserve"> </w:t>
      </w:r>
      <w:r>
        <w:t>classifier.</w:t>
      </w:r>
      <w:r>
        <w:rPr>
          <w:spacing w:val="-4"/>
        </w:rPr>
        <w:t xml:space="preserve"> </w:t>
      </w:r>
      <w:r>
        <w:t>During</w:t>
      </w:r>
      <w:r>
        <w:rPr>
          <w:spacing w:val="-5"/>
        </w:rPr>
        <w:t xml:space="preserve"> </w:t>
      </w:r>
      <w:r>
        <w:t>this</w:t>
      </w:r>
      <w:r>
        <w:rPr>
          <w:spacing w:val="-5"/>
        </w:rPr>
        <w:t xml:space="preserve"> </w:t>
      </w:r>
      <w:r>
        <w:t>validation</w:t>
      </w:r>
      <w:r>
        <w:rPr>
          <w:spacing w:val="-4"/>
        </w:rPr>
        <w:t xml:space="preserve"> </w:t>
      </w:r>
      <w:r>
        <w:t>process,</w:t>
      </w:r>
      <w:r>
        <w:rPr>
          <w:spacing w:val="-5"/>
        </w:rPr>
        <w:t xml:space="preserve"> </w:t>
      </w:r>
      <w:r>
        <w:t>bills</w:t>
      </w:r>
      <w:r>
        <w:rPr>
          <w:spacing w:val="-5"/>
        </w:rPr>
        <w:t xml:space="preserve"> </w:t>
      </w:r>
      <w:r>
        <w:t>that were inappropriately coded were recoded as non-senior-related, ensuring the validity of the classification. This two-stage process yielded a final classification result of 359 senior-related bills.</w:t>
      </w:r>
    </w:p>
    <w:sectPr w:rsidR="00832031">
      <w:headerReference w:type="default" r:id="rId42"/>
      <w:footerReference w:type="default" r:id="rId43"/>
      <w:pgSz w:w="12240" w:h="15840"/>
      <w:pgMar w:top="1300" w:right="1080" w:bottom="1040" w:left="1440" w:header="0" w:footer="8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3BAD5" w14:textId="77777777" w:rsidR="00490191" w:rsidRDefault="00490191">
      <w:r>
        <w:separator/>
      </w:r>
    </w:p>
  </w:endnote>
  <w:endnote w:type="continuationSeparator" w:id="0">
    <w:p w14:paraId="3D482E6F" w14:textId="77777777" w:rsidR="00490191" w:rsidRDefault="0049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바탕체">
    <w:altName w:val="BatangChe"/>
    <w:panose1 w:val="02030609000101010101"/>
    <w:charset w:val="81"/>
    <w:family w:val="modern"/>
    <w:pitch w:val="fixed"/>
    <w:sig w:usb0="B00002AF" w:usb1="69D77CFB" w:usb2="00000030" w:usb3="00000000" w:csb0="0008009F" w:csb1="00000000"/>
  </w:font>
  <w:font w:name="돋움">
    <w:altName w:val="Dotum"/>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IZ UDPGothic">
    <w:altName w:val="Calibri"/>
    <w:panose1 w:val="020B0604020202020204"/>
    <w:charset w:val="00"/>
    <w:family w:val="swiss"/>
    <w:pitch w:val="variable"/>
  </w:font>
  <w:font w:name="Verdana Pro Light">
    <w:altName w:val="Verdana Pro Light"/>
    <w:panose1 w:val="020B0304030504040204"/>
    <w:charset w:val="00"/>
    <w:family w:val="swiss"/>
    <w:pitch w:val="variable"/>
    <w:sig w:usb0="80000287" w:usb1="00000043" w:usb2="00000000" w:usb3="00000000" w:csb0="0000009F" w:csb1="00000000"/>
  </w:font>
  <w:font w:name="DejaVu Sans">
    <w:altName w:val="Verdana"/>
    <w:panose1 w:val="020B0604020202020204"/>
    <w:charset w:val="00"/>
    <w:family w:val="swiss"/>
    <w:pitch w:val="variable"/>
  </w:font>
  <w:font w:name="Meiryo UI">
    <w:altName w:val="Meiryo UI"/>
    <w:panose1 w:val="020B0604030504040204"/>
    <w:charset w:val="80"/>
    <w:family w:val="swiss"/>
    <w:pitch w:val="variable"/>
    <w:sig w:usb0="E00002FF" w:usb1="6AC7FFFF" w:usb2="08000012" w:usb3="00000000" w:csb0="0002009F" w:csb1="00000000"/>
  </w:font>
  <w:font w:name="GothicE">
    <w:altName w:val="Calibri"/>
    <w:panose1 w:val="020B0604020202020204"/>
    <w:charset w:val="00"/>
    <w:family w:val="auto"/>
    <w:pitch w:val="variable"/>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670245593"/>
      <w:docPartObj>
        <w:docPartGallery w:val="Page Numbers (Bottom of Page)"/>
        <w:docPartUnique/>
      </w:docPartObj>
    </w:sdtPr>
    <w:sdtContent>
      <w:p w14:paraId="0313277C" w14:textId="3FC39BB6" w:rsidR="00604499" w:rsidRDefault="00604499" w:rsidP="009F1083">
        <w:pPr>
          <w:pStyle w:val="a7"/>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rPr>
          <w:fldChar w:fldCharType="end"/>
        </w:r>
      </w:p>
    </w:sdtContent>
  </w:sdt>
  <w:p w14:paraId="43EB8AB0" w14:textId="77777777" w:rsidR="00604499" w:rsidRDefault="00604499">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9B1C"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0048" behindDoc="1" locked="0" layoutInCell="1" allowOverlap="1" wp14:anchorId="21C70315" wp14:editId="6ACE0FCC">
              <wp:simplePos x="0" y="0"/>
              <wp:positionH relativeFrom="page">
                <wp:posOffset>3778821</wp:posOffset>
              </wp:positionH>
              <wp:positionV relativeFrom="page">
                <wp:posOffset>9382861</wp:posOffset>
              </wp:positionV>
              <wp:extent cx="227965" cy="1924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662DB1B7"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wps:txbx>
                    <wps:bodyPr wrap="square" lIns="0" tIns="0" rIns="0" bIns="0" rtlCol="0">
                      <a:noAutofit/>
                    </wps:bodyPr>
                  </wps:wsp>
                </a:graphicData>
              </a:graphic>
            </wp:anchor>
          </w:drawing>
        </mc:Choice>
        <mc:Fallback>
          <w:pict>
            <v:shapetype w14:anchorId="21C70315" id="_x0000_t202" coordsize="21600,21600" o:spt="202" path="m,l,21600r21600,l21600,xe">
              <v:stroke joinstyle="miter"/>
              <v:path gradientshapeok="t" o:connecttype="rect"/>
            </v:shapetype>
            <v:shape id="Textbox 17" o:spid="_x0000_s1039" type="#_x0000_t202" style="position:absolute;margin-left:297.55pt;margin-top:738.8pt;width:17.95pt;height:15.15pt;z-index:-222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" filled="f" stroked="f">
              <v:textbox inset="0,0,0,0">
                <w:txbxContent>
                  <w:p w14:paraId="662DB1B7"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76</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5018"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0560" behindDoc="1" locked="0" layoutInCell="1" allowOverlap="1" wp14:anchorId="7E40F6C6" wp14:editId="1D47F8E7">
              <wp:simplePos x="0" y="0"/>
              <wp:positionH relativeFrom="page">
                <wp:posOffset>3778821</wp:posOffset>
              </wp:positionH>
              <wp:positionV relativeFrom="page">
                <wp:posOffset>9382861</wp:posOffset>
              </wp:positionV>
              <wp:extent cx="227965" cy="1924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7AEA3D15"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77</w:t>
                          </w:r>
                          <w:r>
                            <w:rPr>
                              <w:spacing w:val="-5"/>
                            </w:rPr>
                            <w:fldChar w:fldCharType="end"/>
                          </w:r>
                        </w:p>
                      </w:txbxContent>
                    </wps:txbx>
                    <wps:bodyPr wrap="square" lIns="0" tIns="0" rIns="0" bIns="0" rtlCol="0">
                      <a:noAutofit/>
                    </wps:bodyPr>
                  </wps:wsp>
                </a:graphicData>
              </a:graphic>
            </wp:anchor>
          </w:drawing>
        </mc:Choice>
        <mc:Fallback>
          <w:pict>
            <v:shapetype w14:anchorId="7E40F6C6" id="_x0000_t202" coordsize="21600,21600" o:spt="202" path="m,l,21600r21600,l21600,xe">
              <v:stroke joinstyle="miter"/>
              <v:path gradientshapeok="t" o:connecttype="rect"/>
            </v:shapetype>
            <v:shape id="Textbox 18" o:spid="_x0000_s1040" type="#_x0000_t202" style="position:absolute;margin-left:297.55pt;margin-top:738.8pt;width:17.95pt;height:15.15pt;z-index:-222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BVu&#13;&#10;KoyZAQAAIgMAAA4AAAAAAAAAAAAAAAAALgIAAGRycy9lMm9Eb2MueG1sUEsBAi0AFAAGAAgAAAAh&#13;&#10;AICh1u3lAAAAEgEAAA8AAAAAAAAAAAAAAAAA8wMAAGRycy9kb3ducmV2LnhtbFBLBQYAAAAABAAE&#13;&#10;APMAAAAFBQAAAAA=&#13;&#10;" filled="f" stroked="f">
              <v:textbox inset="0,0,0,0">
                <w:txbxContent>
                  <w:p w14:paraId="7AEA3D15"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77</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14BA"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1072" behindDoc="1" locked="0" layoutInCell="1" allowOverlap="1" wp14:anchorId="6D2469D7" wp14:editId="28FD5897">
              <wp:simplePos x="0" y="0"/>
              <wp:positionH relativeFrom="page">
                <wp:posOffset>3778834</wp:posOffset>
              </wp:positionH>
              <wp:positionV relativeFrom="page">
                <wp:posOffset>9382861</wp:posOffset>
              </wp:positionV>
              <wp:extent cx="227965" cy="19240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4927CDBB"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wps:txbx>
                    <wps:bodyPr wrap="square" lIns="0" tIns="0" rIns="0" bIns="0" rtlCol="0">
                      <a:noAutofit/>
                    </wps:bodyPr>
                  </wps:wsp>
                </a:graphicData>
              </a:graphic>
            </wp:anchor>
          </w:drawing>
        </mc:Choice>
        <mc:Fallback>
          <w:pict>
            <v:shapetype w14:anchorId="6D2469D7" id="_x0000_t202" coordsize="21600,21600" o:spt="202" path="m,l,21600r21600,l21600,xe">
              <v:stroke joinstyle="miter"/>
              <v:path gradientshapeok="t" o:connecttype="rect"/>
            </v:shapetype>
            <v:shape id="Textbox 19" o:spid="_x0000_s1041" type="#_x0000_t202" style="position:absolute;margin-left:297.55pt;margin-top:738.8pt;width:17.95pt;height:15.15pt;z-index:-222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NwG&#13;&#10;3x6ZAQAAIgMAAA4AAAAAAAAAAAAAAAAALgIAAGRycy9lMm9Eb2MueG1sUEsBAi0AFAAGAAgAAAAh&#13;&#10;AICh1u3lAAAAEgEAAA8AAAAAAAAAAAAAAAAA8wMAAGRycy9kb3ducmV2LnhtbFBLBQYAAAAABAAE&#13;&#10;APMAAAAFBQAAAAA=&#13;&#10;" filled="f" stroked="f">
              <v:textbox inset="0,0,0,0">
                <w:txbxContent>
                  <w:p w14:paraId="4927CDBB"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78</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A738"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1584" behindDoc="1" locked="0" layoutInCell="1" allowOverlap="1" wp14:anchorId="1A3C5985" wp14:editId="184313CB">
              <wp:simplePos x="0" y="0"/>
              <wp:positionH relativeFrom="page">
                <wp:posOffset>3778821</wp:posOffset>
              </wp:positionH>
              <wp:positionV relativeFrom="page">
                <wp:posOffset>9382861</wp:posOffset>
              </wp:positionV>
              <wp:extent cx="227965" cy="1924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4DE7AA6C"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79</w:t>
                          </w:r>
                          <w:r>
                            <w:rPr>
                              <w:spacing w:val="-5"/>
                            </w:rPr>
                            <w:fldChar w:fldCharType="end"/>
                          </w:r>
                        </w:p>
                      </w:txbxContent>
                    </wps:txbx>
                    <wps:bodyPr wrap="square" lIns="0" tIns="0" rIns="0" bIns="0" rtlCol="0">
                      <a:noAutofit/>
                    </wps:bodyPr>
                  </wps:wsp>
                </a:graphicData>
              </a:graphic>
            </wp:anchor>
          </w:drawing>
        </mc:Choice>
        <mc:Fallback>
          <w:pict>
            <v:shapetype w14:anchorId="1A3C5985" id="_x0000_t202" coordsize="21600,21600" o:spt="202" path="m,l,21600r21600,l21600,xe">
              <v:stroke joinstyle="miter"/>
              <v:path gradientshapeok="t" o:connecttype="rect"/>
            </v:shapetype>
            <v:shape id="Textbox 21" o:spid="_x0000_s1042" type="#_x0000_t202" style="position:absolute;margin-left:297.55pt;margin-top:738.8pt;width:17.95pt;height:15.15pt;z-index:-222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Jve&#13;&#10;c2+ZAQAAIgMAAA4AAAAAAAAAAAAAAAAALgIAAGRycy9lMm9Eb2MueG1sUEsBAi0AFAAGAAgAAAAh&#13;&#10;AICh1u3lAAAAEgEAAA8AAAAAAAAAAAAAAAAA8wMAAGRycy9kb3ducmV2LnhtbFBLBQYAAAAABAAE&#13;&#10;APMAAAAFBQAAAAA=&#13;&#10;" filled="f" stroked="f">
              <v:textbox inset="0,0,0,0">
                <w:txbxContent>
                  <w:p w14:paraId="4DE7AA6C"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79</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AAF0"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2096" behindDoc="1" locked="0" layoutInCell="1" allowOverlap="1" wp14:anchorId="605B095E" wp14:editId="1F8344F3">
              <wp:simplePos x="0" y="0"/>
              <wp:positionH relativeFrom="page">
                <wp:posOffset>3778834</wp:posOffset>
              </wp:positionH>
              <wp:positionV relativeFrom="page">
                <wp:posOffset>9382861</wp:posOffset>
              </wp:positionV>
              <wp:extent cx="227965" cy="19240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4EF936D2"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80</w:t>
                          </w:r>
                          <w:r>
                            <w:rPr>
                              <w:spacing w:val="-5"/>
                            </w:rPr>
                            <w:fldChar w:fldCharType="end"/>
                          </w:r>
                        </w:p>
                      </w:txbxContent>
                    </wps:txbx>
                    <wps:bodyPr wrap="square" lIns="0" tIns="0" rIns="0" bIns="0" rtlCol="0">
                      <a:noAutofit/>
                    </wps:bodyPr>
                  </wps:wsp>
                </a:graphicData>
              </a:graphic>
            </wp:anchor>
          </w:drawing>
        </mc:Choice>
        <mc:Fallback>
          <w:pict>
            <v:shapetype w14:anchorId="605B095E" id="_x0000_t202" coordsize="21600,21600" o:spt="202" path="m,l,21600r21600,l21600,xe">
              <v:stroke joinstyle="miter"/>
              <v:path gradientshapeok="t" o:connecttype="rect"/>
            </v:shapetype>
            <v:shape id="Textbox 22" o:spid="_x0000_s1043" type="#_x0000_t202" style="position:absolute;margin-left:297.55pt;margin-top:738.8pt;width:17.95pt;height:15.15pt;z-index:-222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A/R&#13;&#10;ROCZAQAAIgMAAA4AAAAAAAAAAAAAAAAALgIAAGRycy9lMm9Eb2MueG1sUEsBAi0AFAAGAAgAAAAh&#13;&#10;AICh1u3lAAAAEgEAAA8AAAAAAAAAAAAAAAAA8wMAAGRycy9kb3ducmV2LnhtbFBLBQYAAAAABAAE&#13;&#10;APMAAAAFBQAAAAA=&#13;&#10;" filled="f" stroked="f">
              <v:textbox inset="0,0,0,0">
                <w:txbxContent>
                  <w:p w14:paraId="4EF936D2"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80</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B25A"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2608" behindDoc="1" locked="0" layoutInCell="1" allowOverlap="1" wp14:anchorId="09F8E40A" wp14:editId="2C510B3B">
              <wp:simplePos x="0" y="0"/>
              <wp:positionH relativeFrom="page">
                <wp:posOffset>3778821</wp:posOffset>
              </wp:positionH>
              <wp:positionV relativeFrom="page">
                <wp:posOffset>9382861</wp:posOffset>
              </wp:positionV>
              <wp:extent cx="227965" cy="1924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593F785F"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81</w:t>
                          </w:r>
                          <w:r>
                            <w:rPr>
                              <w:spacing w:val="-5"/>
                            </w:rPr>
                            <w:fldChar w:fldCharType="end"/>
                          </w:r>
                        </w:p>
                      </w:txbxContent>
                    </wps:txbx>
                    <wps:bodyPr wrap="square" lIns="0" tIns="0" rIns="0" bIns="0" rtlCol="0">
                      <a:noAutofit/>
                    </wps:bodyPr>
                  </wps:wsp>
                </a:graphicData>
              </a:graphic>
            </wp:anchor>
          </w:drawing>
        </mc:Choice>
        <mc:Fallback>
          <w:pict>
            <v:shapetype w14:anchorId="09F8E40A" id="_x0000_t202" coordsize="21600,21600" o:spt="202" path="m,l,21600r21600,l21600,xe">
              <v:stroke joinstyle="miter"/>
              <v:path gradientshapeok="t" o:connecttype="rect"/>
            </v:shapetype>
            <v:shape id="Textbox 23" o:spid="_x0000_s1044" type="#_x0000_t202" style="position:absolute;margin-left:297.55pt;margin-top:738.8pt;width:17.95pt;height:15.15pt;z-index:-222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" filled="f" stroked="f">
              <v:textbox inset="0,0,0,0">
                <w:txbxContent>
                  <w:p w14:paraId="593F785F"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81</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48EF" w14:textId="77777777" w:rsidR="00832031" w:rsidRDefault="00832031">
    <w:pPr>
      <w:pStyle w:val="a3"/>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B921" w14:textId="77777777" w:rsidR="00832031" w:rsidRDefault="00832031">
    <w:pPr>
      <w:pStyle w:val="a3"/>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5E55" w14:textId="77777777" w:rsidR="00832031" w:rsidRDefault="00832031">
    <w:pPr>
      <w:pStyle w:val="a3"/>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27FC"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93120" behindDoc="1" locked="0" layoutInCell="1" allowOverlap="1" wp14:anchorId="3C28A7BB" wp14:editId="7EB78DD7">
              <wp:simplePos x="0" y="0"/>
              <wp:positionH relativeFrom="page">
                <wp:posOffset>3804221</wp:posOffset>
              </wp:positionH>
              <wp:positionV relativeFrom="page">
                <wp:posOffset>9382861</wp:posOffset>
              </wp:positionV>
              <wp:extent cx="164465" cy="19240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92405"/>
                      </a:xfrm>
                      <a:prstGeom prst="rect">
                        <a:avLst/>
                      </a:prstGeom>
                    </wps:spPr>
                    <wps:txbx>
                      <w:txbxContent>
                        <w:p w14:paraId="717CCF07" w14:textId="77777777" w:rsidR="00832031" w:rsidRDefault="00000000">
                          <w:pPr>
                            <w:pStyle w:val="a3"/>
                            <w:spacing w:before="16"/>
                            <w:ind w:left="20"/>
                          </w:pPr>
                          <w:r>
                            <w:rPr>
                              <w:spacing w:val="-5"/>
                            </w:rPr>
                            <w:t>85</w:t>
                          </w:r>
                        </w:p>
                      </w:txbxContent>
                    </wps:txbx>
                    <wps:bodyPr wrap="square" lIns="0" tIns="0" rIns="0" bIns="0" rtlCol="0">
                      <a:noAutofit/>
                    </wps:bodyPr>
                  </wps:wsp>
                </a:graphicData>
              </a:graphic>
            </wp:anchor>
          </w:drawing>
        </mc:Choice>
        <mc:Fallback>
          <w:pict>
            <v:shapetype w14:anchorId="3C28A7BB" id="_x0000_t202" coordsize="21600,21600" o:spt="202" path="m,l,21600r21600,l21600,xe">
              <v:stroke joinstyle="miter"/>
              <v:path gradientshapeok="t" o:connecttype="rect"/>
            </v:shapetype>
            <v:shape id="Textbox 36" o:spid="_x0000_s1045" type="#_x0000_t202" style="position:absolute;margin-left:299.55pt;margin-top:738.8pt;width:12.95pt;height:15.15pt;z-index:-222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" filled="f" stroked="f">
              <v:textbox inset="0,0,0,0">
                <w:txbxContent>
                  <w:p w14:paraId="717CCF07" w14:textId="77777777" w:rsidR="00832031" w:rsidRDefault="00000000">
                    <w:pPr>
                      <w:pStyle w:val="a3"/>
                      <w:spacing w:before="16"/>
                      <w:ind w:left="20"/>
                    </w:pPr>
                    <w:r>
                      <w:rPr>
                        <w:spacing w:val="-5"/>
                      </w:rPr>
                      <w:t>85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017687749"/>
      <w:docPartObj>
        <w:docPartGallery w:val="Page Numbers (Bottom of Page)"/>
        <w:docPartUnique/>
      </w:docPartObj>
    </w:sdtPr>
    <w:sdtContent>
      <w:p w14:paraId="08DF2393" w14:textId="565E4D7D" w:rsidR="00604499" w:rsidRDefault="00604499" w:rsidP="009F1083">
        <w:pPr>
          <w:pStyle w:val="a7"/>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6BDD8700" w14:textId="6A9E43E6" w:rsidR="00832031" w:rsidRDefault="00832031">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3FDE"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5440" behindDoc="1" locked="0" layoutInCell="1" allowOverlap="1" wp14:anchorId="5EAF5F87" wp14:editId="08F0A586">
              <wp:simplePos x="0" y="0"/>
              <wp:positionH relativeFrom="page">
                <wp:posOffset>3804221</wp:posOffset>
              </wp:positionH>
              <wp:positionV relativeFrom="page">
                <wp:posOffset>9382861</wp:posOffset>
              </wp:positionV>
              <wp:extent cx="164465" cy="1924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192405"/>
                      </a:xfrm>
                      <a:prstGeom prst="rect">
                        <a:avLst/>
                      </a:prstGeom>
                    </wps:spPr>
                    <wps:txbx>
                      <w:txbxContent>
                        <w:p w14:paraId="14E997DA" w14:textId="77777777" w:rsidR="00832031" w:rsidRDefault="00000000">
                          <w:pPr>
                            <w:pStyle w:val="a3"/>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EAF5F87" id="_x0000_t202" coordsize="21600,21600" o:spt="202" path="m,l,21600r21600,l21600,xe">
              <v:stroke joinstyle="miter"/>
              <v:path gradientshapeok="t" o:connecttype="rect"/>
            </v:shapetype>
            <v:shape id="Textbox 4" o:spid="_x0000_s1030" type="#_x0000_t202" style="position:absolute;margin-left:299.55pt;margin-top:738.8pt;width:12.95pt;height:15.15pt;z-index:-222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" filled="f" stroked="f">
              <v:textbox inset="0,0,0,0">
                <w:txbxContent>
                  <w:p w14:paraId="14E997DA" w14:textId="77777777" w:rsidR="00832031" w:rsidRDefault="00000000">
                    <w:pPr>
                      <w:pStyle w:val="a3"/>
                      <w:spacing w:before="16"/>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8C35"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5952" behindDoc="1" locked="0" layoutInCell="1" allowOverlap="1" wp14:anchorId="130AB33D" wp14:editId="1C8AEF6C">
              <wp:simplePos x="0" y="0"/>
              <wp:positionH relativeFrom="page">
                <wp:posOffset>3778821</wp:posOffset>
              </wp:positionH>
              <wp:positionV relativeFrom="page">
                <wp:posOffset>9382861</wp:posOffset>
              </wp:positionV>
              <wp:extent cx="227965" cy="1924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3E7E3868"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type w14:anchorId="130AB33D" id="_x0000_t202" coordsize="21600,21600" o:spt="202" path="m,l,21600r21600,l21600,xe">
              <v:stroke joinstyle="miter"/>
              <v:path gradientshapeok="t" o:connecttype="rect"/>
            </v:shapetype>
            <v:shape id="Textbox 5" o:spid="_x0000_s1031" type="#_x0000_t202" style="position:absolute;margin-left:297.55pt;margin-top:738.8pt;width:17.95pt;height:15.15pt;z-index:-222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" filled="f" stroked="f">
              <v:textbox inset="0,0,0,0">
                <w:txbxContent>
                  <w:p w14:paraId="3E7E3868"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04AB"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6976" behindDoc="1" locked="0" layoutInCell="1" allowOverlap="1" wp14:anchorId="69F21A34" wp14:editId="07E4196E">
              <wp:simplePos x="0" y="0"/>
              <wp:positionH relativeFrom="page">
                <wp:posOffset>3778821</wp:posOffset>
              </wp:positionH>
              <wp:positionV relativeFrom="page">
                <wp:posOffset>9382861</wp:posOffset>
              </wp:positionV>
              <wp:extent cx="227965" cy="1924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0A89EC62"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wps:txbx>
                    <wps:bodyPr wrap="square" lIns="0" tIns="0" rIns="0" bIns="0" rtlCol="0">
                      <a:noAutofit/>
                    </wps:bodyPr>
                  </wps:wsp>
                </a:graphicData>
              </a:graphic>
            </wp:anchor>
          </w:drawing>
        </mc:Choice>
        <mc:Fallback>
          <w:pict>
            <v:shapetype w14:anchorId="69F21A34" id="_x0000_t202" coordsize="21600,21600" o:spt="202" path="m,l,21600r21600,l21600,xe">
              <v:stroke joinstyle="miter"/>
              <v:path gradientshapeok="t" o:connecttype="rect"/>
            </v:shapetype>
            <v:shape id="Textbox 7" o:spid="_x0000_s1033" type="#_x0000_t202" style="position:absolute;margin-left:297.55pt;margin-top:738.8pt;width:17.95pt;height:15.15pt;z-index:-222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Gny&#13;&#10;r3aZAQAAIQMAAA4AAAAAAAAAAAAAAAAALgIAAGRycy9lMm9Eb2MueG1sUEsBAi0AFAAGAAgAAAAh&#13;&#10;AICh1u3lAAAAEgEAAA8AAAAAAAAAAAAAAAAA8wMAAGRycy9kb3ducmV2LnhtbFBLBQYAAAAABAAE&#13;&#10;APMAAAAFBQAAAAA=&#13;&#10;" filled="f" stroked="f">
              <v:textbox inset="0,0,0,0">
                <w:txbxContent>
                  <w:p w14:paraId="0A89EC62"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63</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2A69"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8000" behindDoc="1" locked="0" layoutInCell="1" allowOverlap="1" wp14:anchorId="26400C8E" wp14:editId="022E63A7">
              <wp:simplePos x="0" y="0"/>
              <wp:positionH relativeFrom="page">
                <wp:posOffset>3778821</wp:posOffset>
              </wp:positionH>
              <wp:positionV relativeFrom="page">
                <wp:posOffset>9382861</wp:posOffset>
              </wp:positionV>
              <wp:extent cx="227965" cy="1924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0851204E"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wps:txbx>
                    <wps:bodyPr wrap="square" lIns="0" tIns="0" rIns="0" bIns="0" rtlCol="0">
                      <a:noAutofit/>
                    </wps:bodyPr>
                  </wps:wsp>
                </a:graphicData>
              </a:graphic>
            </wp:anchor>
          </w:drawing>
        </mc:Choice>
        <mc:Fallback>
          <w:pict>
            <v:shapetype w14:anchorId="26400C8E" id="_x0000_t202" coordsize="21600,21600" o:spt="202" path="m,l,21600r21600,l21600,xe">
              <v:stroke joinstyle="miter"/>
              <v:path gradientshapeok="t" o:connecttype="rect"/>
            </v:shapetype>
            <v:shape id="Textbox 9" o:spid="_x0000_s1035" type="#_x0000_t202" style="position:absolute;margin-left:297.55pt;margin-top:738.8pt;width:17.95pt;height:15.15pt;z-index:-222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" filled="f" stroked="f">
              <v:textbox inset="0,0,0,0">
                <w:txbxContent>
                  <w:p w14:paraId="0851204E"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66</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68699"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8512" behindDoc="1" locked="0" layoutInCell="1" allowOverlap="1" wp14:anchorId="48B1BCC2" wp14:editId="65A33611">
              <wp:simplePos x="0" y="0"/>
              <wp:positionH relativeFrom="page">
                <wp:posOffset>3778821</wp:posOffset>
              </wp:positionH>
              <wp:positionV relativeFrom="page">
                <wp:posOffset>9382861</wp:posOffset>
              </wp:positionV>
              <wp:extent cx="227965" cy="1924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5C1ACA9B"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wps:txbx>
                    <wps:bodyPr wrap="square" lIns="0" tIns="0" rIns="0" bIns="0" rtlCol="0">
                      <a:noAutofit/>
                    </wps:bodyPr>
                  </wps:wsp>
                </a:graphicData>
              </a:graphic>
            </wp:anchor>
          </w:drawing>
        </mc:Choice>
        <mc:Fallback>
          <w:pict>
            <v:shapetype w14:anchorId="48B1BCC2" id="_x0000_t202" coordsize="21600,21600" o:spt="202" path="m,l,21600r21600,l21600,xe">
              <v:stroke joinstyle="miter"/>
              <v:path gradientshapeok="t" o:connecttype="rect"/>
            </v:shapetype>
            <v:shape id="Textbox 10" o:spid="_x0000_s1036" type="#_x0000_t202" style="position:absolute;margin-left:297.55pt;margin-top:738.8pt;width:17.95pt;height:15.15pt;z-index:-222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KCa&#13;&#10;WuSZAQAAIQMAAA4AAAAAAAAAAAAAAAAALgIAAGRycy9lMm9Eb2MueG1sUEsBAi0AFAAGAAgAAAAh&#13;&#10;AICh1u3lAAAAEgEAAA8AAAAAAAAAAAAAAAAA8wMAAGRycy9kb3ducmV2LnhtbFBLBQYAAAAABAAE&#13;&#10;APMAAAAFBQAAAAA=&#13;&#10;" filled="f" stroked="f">
              <v:textbox inset="0,0,0,0">
                <w:txbxContent>
                  <w:p w14:paraId="5C1ACA9B"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73</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84C7"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9024" behindDoc="1" locked="0" layoutInCell="1" allowOverlap="1" wp14:anchorId="415E27FB" wp14:editId="5430A10C">
              <wp:simplePos x="0" y="0"/>
              <wp:positionH relativeFrom="page">
                <wp:posOffset>3778834</wp:posOffset>
              </wp:positionH>
              <wp:positionV relativeFrom="page">
                <wp:posOffset>9382861</wp:posOffset>
              </wp:positionV>
              <wp:extent cx="227965" cy="1924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239A9B96"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wps:txbx>
                    <wps:bodyPr wrap="square" lIns="0" tIns="0" rIns="0" bIns="0" rtlCol="0">
                      <a:noAutofit/>
                    </wps:bodyPr>
                  </wps:wsp>
                </a:graphicData>
              </a:graphic>
            </wp:anchor>
          </w:drawing>
        </mc:Choice>
        <mc:Fallback>
          <w:pict>
            <v:shapetype w14:anchorId="415E27FB" id="_x0000_t202" coordsize="21600,21600" o:spt="202" path="m,l,21600r21600,l21600,xe">
              <v:stroke joinstyle="miter"/>
              <v:path gradientshapeok="t" o:connecttype="rect"/>
            </v:shapetype>
            <v:shape id="Textbox 11" o:spid="_x0000_s1037" type="#_x0000_t202" style="position:absolute;margin-left:297.55pt;margin-top:738.8pt;width:17.95pt;height:15.15pt;z-index:-222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" filled="f" stroked="f">
              <v:textbox inset="0,0,0,0">
                <w:txbxContent>
                  <w:p w14:paraId="239A9B96"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74</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32AA"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9536" behindDoc="1" locked="0" layoutInCell="1" allowOverlap="1" wp14:anchorId="689F3388" wp14:editId="3E88D102">
              <wp:simplePos x="0" y="0"/>
              <wp:positionH relativeFrom="page">
                <wp:posOffset>3778821</wp:posOffset>
              </wp:positionH>
              <wp:positionV relativeFrom="page">
                <wp:posOffset>9382861</wp:posOffset>
              </wp:positionV>
              <wp:extent cx="227965" cy="1924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92405"/>
                      </a:xfrm>
                      <a:prstGeom prst="rect">
                        <a:avLst/>
                      </a:prstGeom>
                    </wps:spPr>
                    <wps:txbx>
                      <w:txbxContent>
                        <w:p w14:paraId="706E05C0"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type w14:anchorId="689F3388" id="_x0000_t202" coordsize="21600,21600" o:spt="202" path="m,l,21600r21600,l21600,xe">
              <v:stroke joinstyle="miter"/>
              <v:path gradientshapeok="t" o:connecttype="rect"/>
            </v:shapetype>
            <v:shape id="Textbox 15" o:spid="_x0000_s1038" type="#_x0000_t202" style="position:absolute;margin-left:297.55pt;margin-top:738.8pt;width:17.95pt;height:15.15pt;z-index:-222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" filled="f" stroked="f">
              <v:textbox inset="0,0,0,0">
                <w:txbxContent>
                  <w:p w14:paraId="706E05C0" w14:textId="77777777" w:rsidR="00832031" w:rsidRDefault="00000000">
                    <w:pPr>
                      <w:pStyle w:val="a3"/>
                      <w:spacing w:before="16"/>
                      <w:ind w:left="60"/>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E504" w14:textId="77777777" w:rsidR="00490191" w:rsidRDefault="00490191">
      <w:r>
        <w:separator/>
      </w:r>
    </w:p>
  </w:footnote>
  <w:footnote w:type="continuationSeparator" w:id="0">
    <w:p w14:paraId="1F7B532B" w14:textId="77777777" w:rsidR="00490191" w:rsidRDefault="0049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C2F4"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4928" behindDoc="1" locked="0" layoutInCell="1" allowOverlap="1" wp14:anchorId="223F301F" wp14:editId="6D25D027">
              <wp:simplePos x="0" y="0"/>
              <wp:positionH relativeFrom="page">
                <wp:posOffset>2687447</wp:posOffset>
              </wp:positionH>
              <wp:positionV relativeFrom="page">
                <wp:posOffset>906182</wp:posOffset>
              </wp:positionV>
              <wp:extent cx="2740025" cy="1924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0025" cy="192405"/>
                      </a:xfrm>
                      <a:prstGeom prst="rect">
                        <a:avLst/>
                      </a:prstGeom>
                    </wps:spPr>
                    <wps:txbx>
                      <w:txbxContent>
                        <w:p w14:paraId="5DCB4F18" w14:textId="77777777" w:rsidR="00832031" w:rsidRDefault="00000000">
                          <w:pPr>
                            <w:pStyle w:val="a3"/>
                            <w:spacing w:before="16"/>
                            <w:ind w:left="20"/>
                          </w:pPr>
                          <w:r>
                            <w:t>Table</w:t>
                          </w:r>
                          <w:r>
                            <w:rPr>
                              <w:spacing w:val="-12"/>
                            </w:rPr>
                            <w:t xml:space="preserve"> </w:t>
                          </w:r>
                          <w:r>
                            <w:t>A1:</w:t>
                          </w:r>
                          <w:r>
                            <w:rPr>
                              <w:spacing w:val="-12"/>
                            </w:rPr>
                            <w:t xml:space="preserve"> </w:t>
                          </w:r>
                          <w:r>
                            <w:t>Directly</w:t>
                          </w:r>
                          <w:r>
                            <w:rPr>
                              <w:spacing w:val="-12"/>
                            </w:rPr>
                            <w:t xml:space="preserve"> </w:t>
                          </w:r>
                          <w:r>
                            <w:t>Senior-Related</w:t>
                          </w:r>
                          <w:r>
                            <w:rPr>
                              <w:spacing w:val="-13"/>
                            </w:rPr>
                            <w:t xml:space="preserve"> </w:t>
                          </w:r>
                          <w:r>
                            <w:t>Bill</w:t>
                          </w:r>
                          <w:r>
                            <w:rPr>
                              <w:spacing w:val="-12"/>
                            </w:rPr>
                            <w:t xml:space="preserve"> </w:t>
                          </w:r>
                          <w:r>
                            <w:rPr>
                              <w:spacing w:val="-2"/>
                            </w:rPr>
                            <w:t>Proposals</w:t>
                          </w:r>
                        </w:p>
                      </w:txbxContent>
                    </wps:txbx>
                    <wps:bodyPr wrap="square" lIns="0" tIns="0" rIns="0" bIns="0" rtlCol="0">
                      <a:noAutofit/>
                    </wps:bodyPr>
                  </wps:wsp>
                </a:graphicData>
              </a:graphic>
            </wp:anchor>
          </w:drawing>
        </mc:Choice>
        <mc:Fallback>
          <w:pict>
            <v:shapetype w14:anchorId="223F301F" id="_x0000_t202" coordsize="21600,21600" o:spt="202" path="m,l,21600r21600,l21600,xe">
              <v:stroke joinstyle="miter"/>
              <v:path gradientshapeok="t" o:connecttype="rect"/>
            </v:shapetype>
            <v:shape id="Textbox 3" o:spid="_x0000_s1029" type="#_x0000_t202" style="position:absolute;margin-left:211.6pt;margin-top:71.35pt;width:215.75pt;height:15.15pt;z-index:-222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" filled="f" stroked="f">
              <v:textbox inset="0,0,0,0">
                <w:txbxContent>
                  <w:p w14:paraId="5DCB4F18" w14:textId="77777777" w:rsidR="00832031" w:rsidRDefault="00000000">
                    <w:pPr>
                      <w:pStyle w:val="a3"/>
                      <w:spacing w:before="16"/>
                      <w:ind w:left="20"/>
                    </w:pPr>
                    <w:r>
                      <w:t>Table</w:t>
                    </w:r>
                    <w:r>
                      <w:rPr>
                        <w:spacing w:val="-12"/>
                      </w:rPr>
                      <w:t xml:space="preserve"> </w:t>
                    </w:r>
                    <w:r>
                      <w:t>A1:</w:t>
                    </w:r>
                    <w:r>
                      <w:rPr>
                        <w:spacing w:val="-12"/>
                      </w:rPr>
                      <w:t xml:space="preserve"> </w:t>
                    </w:r>
                    <w:r>
                      <w:t>Directly</w:t>
                    </w:r>
                    <w:r>
                      <w:rPr>
                        <w:spacing w:val="-12"/>
                      </w:rPr>
                      <w:t xml:space="preserve"> </w:t>
                    </w:r>
                    <w:r>
                      <w:t>Senior-Related</w:t>
                    </w:r>
                    <w:r>
                      <w:rPr>
                        <w:spacing w:val="-13"/>
                      </w:rPr>
                      <w:t xml:space="preserve"> </w:t>
                    </w:r>
                    <w:r>
                      <w:t>Bill</w:t>
                    </w:r>
                    <w:r>
                      <w:rPr>
                        <w:spacing w:val="-12"/>
                      </w:rPr>
                      <w:t xml:space="preserve"> </w:t>
                    </w:r>
                    <w:r>
                      <w:rPr>
                        <w:spacing w:val="-2"/>
                      </w:rPr>
                      <w:t>Proposals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2E09" w14:textId="77777777" w:rsidR="00832031" w:rsidRDefault="00832031">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EADC" w14:textId="77777777" w:rsidR="00832031" w:rsidRDefault="00832031">
    <w:pPr>
      <w:pStyle w:val="a3"/>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28B6" w14:textId="77777777" w:rsidR="00832031" w:rsidRDefault="00832031">
    <w:pPr>
      <w:pStyle w:val="a3"/>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9B42" w14:textId="77777777" w:rsidR="00832031" w:rsidRDefault="00832031">
    <w:pPr>
      <w:pStyle w:val="a3"/>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5647" w14:textId="77777777" w:rsidR="00832031" w:rsidRDefault="00832031">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17E8" w14:textId="77777777" w:rsidR="00832031" w:rsidRDefault="00832031">
    <w:pPr>
      <w:pStyle w:val="a3"/>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35C87" w14:textId="77777777" w:rsidR="00832031" w:rsidRDefault="00832031">
    <w:pPr>
      <w:pStyle w:val="a3"/>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8704" w14:textId="77777777" w:rsidR="00832031" w:rsidRDefault="00832031">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E7F6" w14:textId="77777777" w:rsidR="00832031" w:rsidRDefault="00832031">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3AA4"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6464" behindDoc="1" locked="0" layoutInCell="1" allowOverlap="1" wp14:anchorId="190FC7EC" wp14:editId="0D75595E">
              <wp:simplePos x="0" y="0"/>
              <wp:positionH relativeFrom="page">
                <wp:posOffset>2627807</wp:posOffset>
              </wp:positionH>
              <wp:positionV relativeFrom="page">
                <wp:posOffset>906182</wp:posOffset>
              </wp:positionV>
              <wp:extent cx="2825115" cy="1924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115" cy="192405"/>
                      </a:xfrm>
                      <a:prstGeom prst="rect">
                        <a:avLst/>
                      </a:prstGeom>
                    </wps:spPr>
                    <wps:txbx>
                      <w:txbxContent>
                        <w:p w14:paraId="37507A52" w14:textId="77777777" w:rsidR="00832031" w:rsidRDefault="00000000">
                          <w:pPr>
                            <w:pStyle w:val="a3"/>
                            <w:spacing w:before="16"/>
                            <w:ind w:left="20"/>
                          </w:pPr>
                          <w:r>
                            <w:t>Table</w:t>
                          </w:r>
                          <w:r>
                            <w:rPr>
                              <w:spacing w:val="-13"/>
                            </w:rPr>
                            <w:t xml:space="preserve"> </w:t>
                          </w:r>
                          <w:r>
                            <w:t>A2:</w:t>
                          </w:r>
                          <w:r>
                            <w:rPr>
                              <w:spacing w:val="-12"/>
                            </w:rPr>
                            <w:t xml:space="preserve"> </w:t>
                          </w:r>
                          <w:r>
                            <w:t>Indirectly</w:t>
                          </w:r>
                          <w:r>
                            <w:rPr>
                              <w:spacing w:val="-12"/>
                            </w:rPr>
                            <w:t xml:space="preserve"> </w:t>
                          </w:r>
                          <w:r>
                            <w:t>Senior-Related</w:t>
                          </w:r>
                          <w:r>
                            <w:rPr>
                              <w:spacing w:val="-13"/>
                            </w:rPr>
                            <w:t xml:space="preserve"> </w:t>
                          </w:r>
                          <w:r>
                            <w:t>Bill</w:t>
                          </w:r>
                          <w:r>
                            <w:rPr>
                              <w:spacing w:val="-12"/>
                            </w:rPr>
                            <w:t xml:space="preserve"> </w:t>
                          </w:r>
                          <w:r>
                            <w:rPr>
                              <w:spacing w:val="-2"/>
                            </w:rPr>
                            <w:t>Proposals</w:t>
                          </w:r>
                        </w:p>
                      </w:txbxContent>
                    </wps:txbx>
                    <wps:bodyPr wrap="square" lIns="0" tIns="0" rIns="0" bIns="0" rtlCol="0">
                      <a:noAutofit/>
                    </wps:bodyPr>
                  </wps:wsp>
                </a:graphicData>
              </a:graphic>
            </wp:anchor>
          </w:drawing>
        </mc:Choice>
        <mc:Fallback>
          <w:pict>
            <v:shapetype w14:anchorId="190FC7EC" id="_x0000_t202" coordsize="21600,21600" o:spt="202" path="m,l,21600r21600,l21600,xe">
              <v:stroke joinstyle="miter"/>
              <v:path gradientshapeok="t" o:connecttype="rect"/>
            </v:shapetype>
            <v:shape id="Textbox 6" o:spid="_x0000_s1032" type="#_x0000_t202" style="position:absolute;margin-left:206.9pt;margin-top:71.35pt;width:222.45pt;height:15.15pt;z-index:-222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" filled="f" stroked="f">
              <v:textbox inset="0,0,0,0">
                <w:txbxContent>
                  <w:p w14:paraId="37507A52" w14:textId="77777777" w:rsidR="00832031" w:rsidRDefault="00000000">
                    <w:pPr>
                      <w:pStyle w:val="a3"/>
                      <w:spacing w:before="16"/>
                      <w:ind w:left="20"/>
                    </w:pPr>
                    <w:r>
                      <w:t>Table</w:t>
                    </w:r>
                    <w:r>
                      <w:rPr>
                        <w:spacing w:val="-13"/>
                      </w:rPr>
                      <w:t xml:space="preserve"> </w:t>
                    </w:r>
                    <w:r>
                      <w:t>A2:</w:t>
                    </w:r>
                    <w:r>
                      <w:rPr>
                        <w:spacing w:val="-12"/>
                      </w:rPr>
                      <w:t xml:space="preserve"> </w:t>
                    </w:r>
                    <w:r>
                      <w:t>Indirectly</w:t>
                    </w:r>
                    <w:r>
                      <w:rPr>
                        <w:spacing w:val="-12"/>
                      </w:rPr>
                      <w:t xml:space="preserve"> </w:t>
                    </w:r>
                    <w:r>
                      <w:t>Senior-Related</w:t>
                    </w:r>
                    <w:r>
                      <w:rPr>
                        <w:spacing w:val="-13"/>
                      </w:rPr>
                      <w:t xml:space="preserve"> </w:t>
                    </w:r>
                    <w:r>
                      <w:t>Bill</w:t>
                    </w:r>
                    <w:r>
                      <w:rPr>
                        <w:spacing w:val="-12"/>
                      </w:rPr>
                      <w:t xml:space="preserve"> </w:t>
                    </w:r>
                    <w:r>
                      <w:rPr>
                        <w:spacing w:val="-2"/>
                      </w:rPr>
                      <w:t>Proposals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013E" w14:textId="77777777" w:rsidR="00832031" w:rsidRDefault="00000000">
    <w:pPr>
      <w:pStyle w:val="a3"/>
      <w:spacing w:line="14" w:lineRule="auto"/>
      <w:rPr>
        <w:sz w:val="20"/>
      </w:rPr>
    </w:pPr>
    <w:r>
      <w:rPr>
        <w:noProof/>
        <w:sz w:val="20"/>
      </w:rPr>
      <mc:AlternateContent>
        <mc:Choice Requires="wps">
          <w:drawing>
            <wp:anchor distT="0" distB="0" distL="0" distR="0" simplePos="0" relativeHeight="481087488" behindDoc="1" locked="0" layoutInCell="1" allowOverlap="1" wp14:anchorId="54B050F3" wp14:editId="0B1E58C4">
              <wp:simplePos x="0" y="0"/>
              <wp:positionH relativeFrom="page">
                <wp:posOffset>2459367</wp:posOffset>
              </wp:positionH>
              <wp:positionV relativeFrom="page">
                <wp:posOffset>906182</wp:posOffset>
              </wp:positionV>
              <wp:extent cx="2825115" cy="1924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115" cy="192405"/>
                      </a:xfrm>
                      <a:prstGeom prst="rect">
                        <a:avLst/>
                      </a:prstGeom>
                    </wps:spPr>
                    <wps:txbx>
                      <w:txbxContent>
                        <w:p w14:paraId="31DC3835" w14:textId="77777777" w:rsidR="00832031" w:rsidRDefault="00000000">
                          <w:pPr>
                            <w:pStyle w:val="a3"/>
                            <w:spacing w:before="16"/>
                            <w:ind w:left="20"/>
                          </w:pPr>
                          <w:r>
                            <w:t>Table</w:t>
                          </w:r>
                          <w:r>
                            <w:rPr>
                              <w:spacing w:val="-13"/>
                            </w:rPr>
                            <w:t xml:space="preserve"> </w:t>
                          </w:r>
                          <w:r>
                            <w:t>A3:</w:t>
                          </w:r>
                          <w:r>
                            <w:rPr>
                              <w:spacing w:val="-12"/>
                            </w:rPr>
                            <w:t xml:space="preserve"> </w:t>
                          </w:r>
                          <w:r>
                            <w:t>Indirectly</w:t>
                          </w:r>
                          <w:r>
                            <w:rPr>
                              <w:spacing w:val="-12"/>
                            </w:rPr>
                            <w:t xml:space="preserve"> </w:t>
                          </w:r>
                          <w:r>
                            <w:t>Senior-Related</w:t>
                          </w:r>
                          <w:r>
                            <w:rPr>
                              <w:spacing w:val="-13"/>
                            </w:rPr>
                            <w:t xml:space="preserve"> </w:t>
                          </w:r>
                          <w:r>
                            <w:t>Bill</w:t>
                          </w:r>
                          <w:r>
                            <w:rPr>
                              <w:spacing w:val="-12"/>
                            </w:rPr>
                            <w:t xml:space="preserve"> </w:t>
                          </w:r>
                          <w:r>
                            <w:rPr>
                              <w:spacing w:val="-2"/>
                            </w:rPr>
                            <w:t>Proposals</w:t>
                          </w:r>
                        </w:p>
                      </w:txbxContent>
                    </wps:txbx>
                    <wps:bodyPr wrap="square" lIns="0" tIns="0" rIns="0" bIns="0" rtlCol="0">
                      <a:noAutofit/>
                    </wps:bodyPr>
                  </wps:wsp>
                </a:graphicData>
              </a:graphic>
            </wp:anchor>
          </w:drawing>
        </mc:Choice>
        <mc:Fallback>
          <w:pict>
            <v:shapetype w14:anchorId="54B050F3" id="_x0000_t202" coordsize="21600,21600" o:spt="202" path="m,l,21600r21600,l21600,xe">
              <v:stroke joinstyle="miter"/>
              <v:path gradientshapeok="t" o:connecttype="rect"/>
            </v:shapetype>
            <v:shape id="Textbox 8" o:spid="_x0000_s1034" type="#_x0000_t202" style="position:absolute;margin-left:193.65pt;margin-top:71.35pt;width:222.45pt;height:15.15pt;z-index:-222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" filled="f" stroked="f">
              <v:textbox inset="0,0,0,0">
                <w:txbxContent>
                  <w:p w14:paraId="31DC3835" w14:textId="77777777" w:rsidR="00832031" w:rsidRDefault="00000000">
                    <w:pPr>
                      <w:pStyle w:val="a3"/>
                      <w:spacing w:before="16"/>
                      <w:ind w:left="20"/>
                    </w:pPr>
                    <w:r>
                      <w:t>Table</w:t>
                    </w:r>
                    <w:r>
                      <w:rPr>
                        <w:spacing w:val="-13"/>
                      </w:rPr>
                      <w:t xml:space="preserve"> </w:t>
                    </w:r>
                    <w:r>
                      <w:t>A3:</w:t>
                    </w:r>
                    <w:r>
                      <w:rPr>
                        <w:spacing w:val="-12"/>
                      </w:rPr>
                      <w:t xml:space="preserve"> </w:t>
                    </w:r>
                    <w:r>
                      <w:t>Indirectly</w:t>
                    </w:r>
                    <w:r>
                      <w:rPr>
                        <w:spacing w:val="-12"/>
                      </w:rPr>
                      <w:t xml:space="preserve"> </w:t>
                    </w:r>
                    <w:r>
                      <w:t>Senior-Related</w:t>
                    </w:r>
                    <w:r>
                      <w:rPr>
                        <w:spacing w:val="-13"/>
                      </w:rPr>
                      <w:t xml:space="preserve"> </w:t>
                    </w:r>
                    <w:r>
                      <w:t>Bill</w:t>
                    </w:r>
                    <w:r>
                      <w:rPr>
                        <w:spacing w:val="-12"/>
                      </w:rPr>
                      <w:t xml:space="preserve"> </w:t>
                    </w:r>
                    <w:r>
                      <w:rPr>
                        <w:spacing w:val="-2"/>
                      </w:rPr>
                      <w:t>Proposals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F9D9" w14:textId="77777777" w:rsidR="00832031" w:rsidRDefault="00832031">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301D" w14:textId="77777777" w:rsidR="00832031" w:rsidRDefault="00832031">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98F8" w14:textId="77777777" w:rsidR="00832031" w:rsidRDefault="00832031">
    <w:pPr>
      <w:pStyle w:val="a3"/>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4D71" w14:textId="77777777" w:rsidR="00832031" w:rsidRDefault="00832031">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C4B4" w14:textId="77777777" w:rsidR="00832031" w:rsidRDefault="00832031">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CC1"/>
    <w:multiLevelType w:val="hybridMultilevel"/>
    <w:tmpl w:val="90DA9978"/>
    <w:lvl w:ilvl="0" w:tplc="F6F6C646">
      <w:start w:val="1"/>
      <w:numFmt w:val="upperLetter"/>
      <w:lvlText w:val="%1."/>
      <w:lvlJc w:val="left"/>
      <w:pPr>
        <w:ind w:left="327" w:hanging="328"/>
        <w:jc w:val="left"/>
      </w:pPr>
      <w:rPr>
        <w:rFonts w:ascii="Times New Roman" w:eastAsia="Times New Roman" w:hAnsi="Times New Roman" w:cs="Times New Roman" w:hint="default"/>
        <w:b/>
        <w:bCs/>
        <w:i w:val="0"/>
        <w:iCs w:val="0"/>
        <w:spacing w:val="0"/>
        <w:w w:val="99"/>
        <w:sz w:val="22"/>
        <w:szCs w:val="22"/>
        <w:lang w:val="en-US" w:eastAsia="en-US" w:bidi="ar-SA"/>
      </w:rPr>
    </w:lvl>
    <w:lvl w:ilvl="1" w:tplc="F84AE9DE">
      <w:start w:val="1"/>
      <w:numFmt w:val="decimal"/>
      <w:lvlText w:val="%2."/>
      <w:lvlJc w:val="left"/>
      <w:pPr>
        <w:ind w:left="829" w:hanging="502"/>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A1D2805A">
      <w:numFmt w:val="bullet"/>
      <w:lvlText w:val="•"/>
      <w:lvlJc w:val="left"/>
      <w:pPr>
        <w:ind w:left="1848" w:hanging="502"/>
      </w:pPr>
      <w:rPr>
        <w:rFonts w:hint="default"/>
        <w:lang w:val="en-US" w:eastAsia="en-US" w:bidi="ar-SA"/>
      </w:rPr>
    </w:lvl>
    <w:lvl w:ilvl="3" w:tplc="61463324">
      <w:numFmt w:val="bullet"/>
      <w:lvlText w:val="•"/>
      <w:lvlJc w:val="left"/>
      <w:pPr>
        <w:ind w:left="2877" w:hanging="502"/>
      </w:pPr>
      <w:rPr>
        <w:rFonts w:hint="default"/>
        <w:lang w:val="en-US" w:eastAsia="en-US" w:bidi="ar-SA"/>
      </w:rPr>
    </w:lvl>
    <w:lvl w:ilvl="4" w:tplc="38AEC93E">
      <w:numFmt w:val="bullet"/>
      <w:lvlText w:val="•"/>
      <w:lvlJc w:val="left"/>
      <w:pPr>
        <w:ind w:left="3906" w:hanging="502"/>
      </w:pPr>
      <w:rPr>
        <w:rFonts w:hint="default"/>
        <w:lang w:val="en-US" w:eastAsia="en-US" w:bidi="ar-SA"/>
      </w:rPr>
    </w:lvl>
    <w:lvl w:ilvl="5" w:tplc="09D0AC94">
      <w:numFmt w:val="bullet"/>
      <w:lvlText w:val="•"/>
      <w:lvlJc w:val="left"/>
      <w:pPr>
        <w:ind w:left="4935" w:hanging="502"/>
      </w:pPr>
      <w:rPr>
        <w:rFonts w:hint="default"/>
        <w:lang w:val="en-US" w:eastAsia="en-US" w:bidi="ar-SA"/>
      </w:rPr>
    </w:lvl>
    <w:lvl w:ilvl="6" w:tplc="40D6B61A">
      <w:numFmt w:val="bullet"/>
      <w:lvlText w:val="•"/>
      <w:lvlJc w:val="left"/>
      <w:pPr>
        <w:ind w:left="5964" w:hanging="502"/>
      </w:pPr>
      <w:rPr>
        <w:rFonts w:hint="default"/>
        <w:lang w:val="en-US" w:eastAsia="en-US" w:bidi="ar-SA"/>
      </w:rPr>
    </w:lvl>
    <w:lvl w:ilvl="7" w:tplc="7E144478">
      <w:numFmt w:val="bullet"/>
      <w:lvlText w:val="•"/>
      <w:lvlJc w:val="left"/>
      <w:pPr>
        <w:ind w:left="6993" w:hanging="502"/>
      </w:pPr>
      <w:rPr>
        <w:rFonts w:hint="default"/>
        <w:lang w:val="en-US" w:eastAsia="en-US" w:bidi="ar-SA"/>
      </w:rPr>
    </w:lvl>
    <w:lvl w:ilvl="8" w:tplc="1884E2A6">
      <w:numFmt w:val="bullet"/>
      <w:lvlText w:val="•"/>
      <w:lvlJc w:val="left"/>
      <w:pPr>
        <w:ind w:left="8022" w:hanging="502"/>
      </w:pPr>
      <w:rPr>
        <w:rFonts w:hint="default"/>
        <w:lang w:val="en-US" w:eastAsia="en-US" w:bidi="ar-SA"/>
      </w:rPr>
    </w:lvl>
  </w:abstractNum>
  <w:abstractNum w:abstractNumId="1" w15:restartNumberingAfterBreak="0">
    <w:nsid w:val="019018C8"/>
    <w:multiLevelType w:val="hybridMultilevel"/>
    <w:tmpl w:val="EB7C9FB6"/>
    <w:lvl w:ilvl="0" w:tplc="884A0200">
      <w:start w:val="1"/>
      <w:numFmt w:val="upperLetter"/>
      <w:lvlText w:val="%1."/>
      <w:lvlJc w:val="left"/>
      <w:pPr>
        <w:ind w:left="565" w:hanging="566"/>
        <w:jc w:val="left"/>
      </w:pPr>
      <w:rPr>
        <w:rFonts w:ascii="Times New Roman" w:eastAsia="Times New Roman" w:hAnsi="Times New Roman" w:cs="Times New Roman" w:hint="default"/>
        <w:b/>
        <w:bCs/>
        <w:i w:val="0"/>
        <w:iCs w:val="0"/>
        <w:spacing w:val="0"/>
        <w:w w:val="102"/>
        <w:sz w:val="28"/>
        <w:szCs w:val="28"/>
        <w:lang w:val="en-US" w:eastAsia="en-US" w:bidi="ar-SA"/>
      </w:rPr>
    </w:lvl>
    <w:lvl w:ilvl="1" w:tplc="0E7E4FCE">
      <w:start w:val="1"/>
      <w:numFmt w:val="decimal"/>
      <w:lvlText w:val="%2."/>
      <w:lvlJc w:val="left"/>
      <w:pPr>
        <w:ind w:left="418" w:hanging="419"/>
        <w:jc w:val="left"/>
      </w:pPr>
      <w:rPr>
        <w:rFonts w:ascii="Times New Roman" w:eastAsia="Times New Roman" w:hAnsi="Times New Roman" w:cs="Times New Roman" w:hint="default"/>
        <w:b/>
        <w:bCs/>
        <w:i w:val="0"/>
        <w:iCs w:val="0"/>
        <w:spacing w:val="0"/>
        <w:w w:val="99"/>
        <w:sz w:val="24"/>
        <w:szCs w:val="24"/>
        <w:lang w:val="en-US" w:eastAsia="en-US" w:bidi="ar-SA"/>
      </w:rPr>
    </w:lvl>
    <w:lvl w:ilvl="2" w:tplc="262002D8">
      <w:numFmt w:val="bullet"/>
      <w:lvlText w:val="•"/>
      <w:lvlJc w:val="left"/>
      <w:pPr>
        <w:ind w:left="1617" w:hanging="419"/>
      </w:pPr>
      <w:rPr>
        <w:rFonts w:hint="default"/>
        <w:lang w:val="en-US" w:eastAsia="en-US" w:bidi="ar-SA"/>
      </w:rPr>
    </w:lvl>
    <w:lvl w:ilvl="3" w:tplc="6F3E03CE">
      <w:numFmt w:val="bullet"/>
      <w:lvlText w:val="•"/>
      <w:lvlJc w:val="left"/>
      <w:pPr>
        <w:ind w:left="2675" w:hanging="419"/>
      </w:pPr>
      <w:rPr>
        <w:rFonts w:hint="default"/>
        <w:lang w:val="en-US" w:eastAsia="en-US" w:bidi="ar-SA"/>
      </w:rPr>
    </w:lvl>
    <w:lvl w:ilvl="4" w:tplc="3D823936">
      <w:numFmt w:val="bullet"/>
      <w:lvlText w:val="•"/>
      <w:lvlJc w:val="left"/>
      <w:pPr>
        <w:ind w:left="3733" w:hanging="419"/>
      </w:pPr>
      <w:rPr>
        <w:rFonts w:hint="default"/>
        <w:lang w:val="en-US" w:eastAsia="en-US" w:bidi="ar-SA"/>
      </w:rPr>
    </w:lvl>
    <w:lvl w:ilvl="5" w:tplc="56545FAC">
      <w:numFmt w:val="bullet"/>
      <w:lvlText w:val="•"/>
      <w:lvlJc w:val="left"/>
      <w:pPr>
        <w:ind w:left="4791" w:hanging="419"/>
      </w:pPr>
      <w:rPr>
        <w:rFonts w:hint="default"/>
        <w:lang w:val="en-US" w:eastAsia="en-US" w:bidi="ar-SA"/>
      </w:rPr>
    </w:lvl>
    <w:lvl w:ilvl="6" w:tplc="C09A85E2">
      <w:numFmt w:val="bullet"/>
      <w:lvlText w:val="•"/>
      <w:lvlJc w:val="left"/>
      <w:pPr>
        <w:ind w:left="5848" w:hanging="419"/>
      </w:pPr>
      <w:rPr>
        <w:rFonts w:hint="default"/>
        <w:lang w:val="en-US" w:eastAsia="en-US" w:bidi="ar-SA"/>
      </w:rPr>
    </w:lvl>
    <w:lvl w:ilvl="7" w:tplc="92C635C0">
      <w:numFmt w:val="bullet"/>
      <w:lvlText w:val="•"/>
      <w:lvlJc w:val="left"/>
      <w:pPr>
        <w:ind w:left="6906" w:hanging="419"/>
      </w:pPr>
      <w:rPr>
        <w:rFonts w:hint="default"/>
        <w:lang w:val="en-US" w:eastAsia="en-US" w:bidi="ar-SA"/>
      </w:rPr>
    </w:lvl>
    <w:lvl w:ilvl="8" w:tplc="61324BAA">
      <w:numFmt w:val="bullet"/>
      <w:lvlText w:val="•"/>
      <w:lvlJc w:val="left"/>
      <w:pPr>
        <w:ind w:left="7964" w:hanging="419"/>
      </w:pPr>
      <w:rPr>
        <w:rFonts w:hint="default"/>
        <w:lang w:val="en-US" w:eastAsia="en-US" w:bidi="ar-SA"/>
      </w:rPr>
    </w:lvl>
  </w:abstractNum>
  <w:num w:numId="1" w16cid:durableId="746850680">
    <w:abstractNumId w:val="1"/>
  </w:num>
  <w:num w:numId="2" w16cid:durableId="1362392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32031"/>
    <w:rsid w:val="000E66DC"/>
    <w:rsid w:val="00257E9D"/>
    <w:rsid w:val="00301200"/>
    <w:rsid w:val="00354186"/>
    <w:rsid w:val="003D7DAD"/>
    <w:rsid w:val="00490191"/>
    <w:rsid w:val="00563E4B"/>
    <w:rsid w:val="00604499"/>
    <w:rsid w:val="006110ED"/>
    <w:rsid w:val="00745111"/>
    <w:rsid w:val="00814A84"/>
    <w:rsid w:val="00832031"/>
    <w:rsid w:val="00897B01"/>
    <w:rsid w:val="008A62E5"/>
    <w:rsid w:val="00AA7B09"/>
    <w:rsid w:val="00BC34D9"/>
    <w:rsid w:val="00E92C28"/>
    <w:rsid w:val="00F933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44FFC"/>
  <w15:docId w15:val="{4FC49C47-47DC-2749-A9AB-B126CDF9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97"/>
      <w:ind w:left="565" w:hanging="565"/>
      <w:outlineLvl w:val="0"/>
    </w:pPr>
    <w:rPr>
      <w:b/>
      <w:bCs/>
      <w:sz w:val="28"/>
      <w:szCs w:val="28"/>
    </w:rPr>
  </w:style>
  <w:style w:type="paragraph" w:styleId="2">
    <w:name w:val="heading 2"/>
    <w:basedOn w:val="a"/>
    <w:uiPriority w:val="9"/>
    <w:unhideWhenUsed/>
    <w:qFormat/>
    <w:pPr>
      <w:spacing w:before="95"/>
      <w:ind w:left="418" w:hanging="41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uiPriority w:val="1"/>
    <w:qFormat/>
    <w:pPr>
      <w:spacing w:before="236"/>
      <w:ind w:left="327" w:hanging="327"/>
    </w:pPr>
    <w:rPr>
      <w:b/>
      <w:bCs/>
    </w:rPr>
  </w:style>
  <w:style w:type="paragraph" w:styleId="20">
    <w:name w:val="toc 2"/>
    <w:basedOn w:val="a"/>
    <w:uiPriority w:val="1"/>
    <w:qFormat/>
    <w:pPr>
      <w:spacing w:before="18"/>
      <w:ind w:left="829" w:hanging="502"/>
    </w:pPr>
  </w:style>
  <w:style w:type="paragraph" w:styleId="a3">
    <w:name w:val="Body Text"/>
    <w:basedOn w:val="a"/>
    <w:uiPriority w:val="1"/>
    <w:qFormat/>
  </w:style>
  <w:style w:type="paragraph" w:styleId="a4">
    <w:name w:val="Title"/>
    <w:basedOn w:val="a"/>
    <w:uiPriority w:val="10"/>
    <w:qFormat/>
    <w:pPr>
      <w:spacing w:before="150"/>
      <w:ind w:right="717"/>
    </w:pPr>
    <w:rPr>
      <w:b/>
      <w:bCs/>
      <w:sz w:val="34"/>
      <w:szCs w:val="34"/>
    </w:rPr>
  </w:style>
  <w:style w:type="paragraph" w:styleId="a5">
    <w:name w:val="List Paragraph"/>
    <w:basedOn w:val="a"/>
    <w:uiPriority w:val="1"/>
    <w:qFormat/>
    <w:pPr>
      <w:spacing w:before="18"/>
      <w:ind w:left="418" w:hanging="502"/>
    </w:pPr>
  </w:style>
  <w:style w:type="paragraph" w:customStyle="1" w:styleId="TableParagraph">
    <w:name w:val="Table Paragraph"/>
    <w:basedOn w:val="a"/>
    <w:uiPriority w:val="1"/>
    <w:qFormat/>
    <w:pPr>
      <w:jc w:val="center"/>
    </w:pPr>
  </w:style>
  <w:style w:type="paragraph" w:styleId="a6">
    <w:name w:val="header"/>
    <w:basedOn w:val="a"/>
    <w:link w:val="Char"/>
    <w:uiPriority w:val="99"/>
    <w:unhideWhenUsed/>
    <w:rsid w:val="00604499"/>
    <w:pPr>
      <w:tabs>
        <w:tab w:val="center" w:pos="4680"/>
        <w:tab w:val="right" w:pos="9360"/>
      </w:tabs>
    </w:pPr>
  </w:style>
  <w:style w:type="character" w:customStyle="1" w:styleId="Char">
    <w:name w:val="머리글 Char"/>
    <w:basedOn w:val="a0"/>
    <w:link w:val="a6"/>
    <w:uiPriority w:val="99"/>
    <w:rsid w:val="00604499"/>
    <w:rPr>
      <w:rFonts w:ascii="Times New Roman" w:eastAsia="Times New Roman" w:hAnsi="Times New Roman" w:cs="Times New Roman"/>
    </w:rPr>
  </w:style>
  <w:style w:type="paragraph" w:styleId="a7">
    <w:name w:val="footer"/>
    <w:basedOn w:val="a"/>
    <w:link w:val="Char0"/>
    <w:uiPriority w:val="99"/>
    <w:unhideWhenUsed/>
    <w:rsid w:val="00604499"/>
    <w:pPr>
      <w:tabs>
        <w:tab w:val="center" w:pos="4680"/>
        <w:tab w:val="right" w:pos="9360"/>
      </w:tabs>
    </w:pPr>
  </w:style>
  <w:style w:type="character" w:customStyle="1" w:styleId="Char0">
    <w:name w:val="바닥글 Char"/>
    <w:basedOn w:val="a0"/>
    <w:link w:val="a7"/>
    <w:uiPriority w:val="99"/>
    <w:rsid w:val="00604499"/>
    <w:rPr>
      <w:rFonts w:ascii="Times New Roman" w:eastAsia="Times New Roman" w:hAnsi="Times New Roman" w:cs="Times New Roman"/>
    </w:rPr>
  </w:style>
  <w:style w:type="character" w:styleId="a8">
    <w:name w:val="page number"/>
    <w:basedOn w:val="a0"/>
    <w:uiPriority w:val="99"/>
    <w:semiHidden/>
    <w:unhideWhenUsed/>
    <w:rsid w:val="00604499"/>
  </w:style>
  <w:style w:type="character" w:styleId="a9">
    <w:name w:val="Hyperlink"/>
    <w:basedOn w:val="a0"/>
    <w:uiPriority w:val="99"/>
    <w:unhideWhenUsed/>
    <w:rsid w:val="00897B01"/>
    <w:rPr>
      <w:color w:val="0000FF" w:themeColor="hyperlink"/>
      <w:u w:val="single"/>
    </w:rPr>
  </w:style>
  <w:style w:type="character" w:styleId="aa">
    <w:name w:val="Unresolved Mention"/>
    <w:basedOn w:val="a0"/>
    <w:uiPriority w:val="99"/>
    <w:semiHidden/>
    <w:unhideWhenUsed/>
    <w:rsid w:val="00897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header" Target="header13.xml"/><Relationship Id="rId42" Type="http://schemas.openxmlformats.org/officeDocument/2006/relationships/header" Target="header17.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6.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ms.assembly.go.kr/bill/main.do"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1.xml"/><Relationship Id="rId30" Type="http://schemas.openxmlformats.org/officeDocument/2006/relationships/header" Target="header11.xml"/><Relationship Id="rId35" Type="http://schemas.openxmlformats.org/officeDocument/2006/relationships/footer" Target="footer15.xml"/><Relationship Id="rId43" Type="http://schemas.openxmlformats.org/officeDocument/2006/relationships/footer" Target="footer19.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5.xml"/><Relationship Id="rId20" Type="http://schemas.openxmlformats.org/officeDocument/2006/relationships/header" Target="header6.xml"/><Relationship Id="rId41" Type="http://schemas.openxmlformats.org/officeDocument/2006/relationships/footer" Target="foot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85</Pages>
  <Words>31474</Words>
  <Characters>179404</Characters>
  <Application>Microsoft Office Word</Application>
  <DocSecurity>0</DocSecurity>
  <Lines>1495</Lines>
  <Paragraphs>420</Paragraphs>
  <ScaleCrop>false</ScaleCrop>
  <Company/>
  <LinksUpToDate>false</LinksUpToDate>
  <CharactersWithSpaces>210458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정민경</cp:lastModifiedBy>
  <cp:revision>4</cp:revision>
  <dcterms:created xsi:type="dcterms:W3CDTF">2026-01-15T05:55:00Z</dcterms:created>
  <dcterms:modified xsi:type="dcterms:W3CDTF">2026-01-17T11:42:00Z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2026-01-15T00:00:00Z</vt:filetime>
  </property>
  <property fmtid="{D5CDD505-2E9C-101B-9397-08002B2CF9AE}" pid="3" name="Creator">
    <vt:lpwstr>LaTeX with hyperref</vt:lpwstr>
  </property>
  <property fmtid="{D5CDD505-2E9C-101B-9397-08002B2CF9AE}" pid="4" name="LastSaved">
    <vt:filetime>2026-01-15T00:00:00Z</vt:filetime>
  </property>
  <property fmtid="{D5CDD505-2E9C-101B-9397-08002B2CF9AE}" pid="5" name="PTEX.Fullbanner">
    <vt:lpwstr>This is pdfTeX, Version 3.141592653-2.6-1.40.23 (TeX Live 2021) kpathsea version 6.3.3</vt:lpwstr>
  </property>
  <property fmtid="{D5CDD505-2E9C-101B-9397-08002B2CF9AE}" pid="6" name="Producer">
    <vt:lpwstr>pdfTeX-1.40.23</vt:lpwstr>
  </property>
</Properties>
</file>